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F7845" w14:textId="2DC1EED6" w:rsidR="003B2C35" w:rsidRDefault="00E55945" w:rsidP="003B2C35">
      <w:pPr>
        <w:pStyle w:val="Standard"/>
        <w:rPr>
          <w:rFonts w:ascii="Arial" w:hAnsi="Arial"/>
          <w:b/>
          <w:bCs/>
        </w:rPr>
      </w:pPr>
      <w:bookmarkStart w:id="0" w:name="_GoBack"/>
      <w:bookmarkEnd w:id="0"/>
      <w:r>
        <w:rPr>
          <w:b/>
          <w:bCs/>
          <w:noProof/>
          <w:kern w:val="32"/>
          <w:sz w:val="26"/>
          <w:szCs w:val="32"/>
          <w:lang w:val="en-US" w:eastAsia="en-US" w:bidi="ar-SA"/>
        </w:rPr>
        <w:drawing>
          <wp:anchor distT="0" distB="0" distL="114300" distR="114300" simplePos="0" relativeHeight="251662336" behindDoc="1" locked="0" layoutInCell="1" allowOverlap="1" wp14:anchorId="13FF143C" wp14:editId="1574681E">
            <wp:simplePos x="0" y="0"/>
            <wp:positionH relativeFrom="column">
              <wp:posOffset>4323080</wp:posOffset>
            </wp:positionH>
            <wp:positionV relativeFrom="paragraph">
              <wp:posOffset>-184785</wp:posOffset>
            </wp:positionV>
            <wp:extent cx="1605915" cy="7092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12garbage.tif"/>
                    <pic:cNvPicPr/>
                  </pic:nvPicPr>
                  <pic:blipFill>
                    <a:blip r:embed="rId9">
                      <a:extLst>
                        <a:ext uri="{28A0092B-C50C-407E-A947-70E740481C1C}">
                          <a14:useLocalDpi xmlns:a14="http://schemas.microsoft.com/office/drawing/2010/main" val="0"/>
                        </a:ext>
                      </a:extLst>
                    </a:blip>
                    <a:stretch>
                      <a:fillRect/>
                    </a:stretch>
                  </pic:blipFill>
                  <pic:spPr>
                    <a:xfrm>
                      <a:off x="0" y="0"/>
                      <a:ext cx="1605915" cy="709295"/>
                    </a:xfrm>
                    <a:prstGeom prst="rect">
                      <a:avLst/>
                    </a:prstGeom>
                  </pic:spPr>
                </pic:pic>
              </a:graphicData>
            </a:graphic>
            <wp14:sizeRelH relativeFrom="page">
              <wp14:pctWidth>0</wp14:pctWidth>
            </wp14:sizeRelH>
            <wp14:sizeRelV relativeFrom="page">
              <wp14:pctHeight>0</wp14:pctHeight>
            </wp14:sizeRelV>
          </wp:anchor>
        </w:drawing>
      </w:r>
      <w:r w:rsidR="003B2C35">
        <w:rPr>
          <w:rFonts w:ascii="Arial" w:hAnsi="Arial"/>
          <w:b/>
          <w:bCs/>
        </w:rPr>
        <w:t xml:space="preserve">Environmental Sanitation </w:t>
      </w:r>
      <w:r w:rsidR="009537C6">
        <w:rPr>
          <w:rFonts w:ascii="Arial" w:hAnsi="Arial"/>
          <w:b/>
          <w:bCs/>
        </w:rPr>
        <w:t xml:space="preserve">Inspection </w:t>
      </w:r>
      <w:r w:rsidR="003B2C35">
        <w:rPr>
          <w:rFonts w:ascii="Arial" w:hAnsi="Arial"/>
          <w:b/>
          <w:bCs/>
        </w:rPr>
        <w:t>Form: Solid Waste</w:t>
      </w:r>
      <w:r w:rsidR="007E4EC4">
        <w:rPr>
          <w:rFonts w:ascii="Arial" w:hAnsi="Arial"/>
          <w:b/>
          <w:bCs/>
        </w:rPr>
        <w:t xml:space="preserve"> Management</w:t>
      </w:r>
    </w:p>
    <w:p w14:paraId="4EB5DBDD" w14:textId="77777777" w:rsidR="003B2C35" w:rsidRDefault="003B2C35" w:rsidP="003B2C35">
      <w:pPr>
        <w:pStyle w:val="Standard"/>
        <w:jc w:val="center"/>
        <w:rPr>
          <w:rFonts w:ascii="Arial" w:hAnsi="Arial"/>
          <w:b/>
          <w:bCs/>
        </w:rPr>
      </w:pPr>
    </w:p>
    <w:p w14:paraId="31C07D3C" w14:textId="70FAF7C5" w:rsidR="003B2C35" w:rsidRDefault="003B2C35" w:rsidP="003B2C35">
      <w:pPr>
        <w:pStyle w:val="Standard"/>
        <w:spacing w:after="120"/>
        <w:rPr>
          <w:rFonts w:ascii="Arial" w:hAnsi="Arial"/>
          <w:b/>
          <w:bCs/>
          <w:sz w:val="22"/>
          <w:szCs w:val="22"/>
        </w:rPr>
      </w:pPr>
      <w:r>
        <w:rPr>
          <w:rFonts w:ascii="Arial" w:hAnsi="Arial"/>
          <w:b/>
          <w:bCs/>
          <w:sz w:val="22"/>
          <w:szCs w:val="22"/>
        </w:rPr>
        <w:t>Part 1. General information:</w:t>
      </w:r>
    </w:p>
    <w:p w14:paraId="4091395E" w14:textId="77777777" w:rsidR="003B2C35" w:rsidRDefault="003B2C35" w:rsidP="003B2C35">
      <w:pPr>
        <w:pStyle w:val="Standard"/>
        <w:rPr>
          <w:rFonts w:ascii="Arial" w:hAnsi="Arial"/>
          <w:sz w:val="22"/>
          <w:szCs w:val="22"/>
        </w:rPr>
      </w:pPr>
      <w:r>
        <w:rPr>
          <w:rFonts w:ascii="Arial" w:hAnsi="Arial"/>
          <w:sz w:val="22"/>
          <w:szCs w:val="22"/>
        </w:rPr>
        <w:t>a. Location: .............................................................................................................</w:t>
      </w:r>
    </w:p>
    <w:p w14:paraId="1E52AB6F" w14:textId="77777777" w:rsidR="003B2C35" w:rsidRDefault="003B2C35" w:rsidP="003B2C35">
      <w:pPr>
        <w:pStyle w:val="Standard"/>
        <w:rPr>
          <w:rFonts w:ascii="Arial" w:hAnsi="Arial"/>
          <w:sz w:val="22"/>
          <w:szCs w:val="22"/>
        </w:rPr>
      </w:pPr>
      <w:r>
        <w:rPr>
          <w:rFonts w:ascii="Arial" w:hAnsi="Arial"/>
          <w:sz w:val="22"/>
          <w:szCs w:val="22"/>
        </w:rPr>
        <w:t xml:space="preserve"> </w:t>
      </w:r>
    </w:p>
    <w:p w14:paraId="64878475" w14:textId="77777777" w:rsidR="003B2C35" w:rsidRDefault="003B2C35" w:rsidP="003B2C35">
      <w:pPr>
        <w:pStyle w:val="Standard"/>
        <w:rPr>
          <w:rFonts w:ascii="Arial" w:hAnsi="Arial"/>
          <w:sz w:val="22"/>
          <w:szCs w:val="22"/>
        </w:rPr>
      </w:pPr>
      <w:r>
        <w:rPr>
          <w:rFonts w:ascii="Arial" w:hAnsi="Arial"/>
          <w:sz w:val="22"/>
          <w:szCs w:val="22"/>
        </w:rPr>
        <w:t>b. Village/Town: ......................................................................................................</w:t>
      </w:r>
      <w:r w:rsidRPr="007E7FB3">
        <w:rPr>
          <w:noProof/>
          <w:szCs w:val="22"/>
        </w:rPr>
        <w:t xml:space="preserve"> </w:t>
      </w:r>
    </w:p>
    <w:p w14:paraId="3DF1731E" w14:textId="77777777" w:rsidR="003B2C35" w:rsidRDefault="003B2C35" w:rsidP="003B2C35">
      <w:pPr>
        <w:pStyle w:val="Standard"/>
        <w:rPr>
          <w:rFonts w:ascii="Arial" w:hAnsi="Arial"/>
          <w:sz w:val="22"/>
          <w:szCs w:val="22"/>
        </w:rPr>
      </w:pPr>
    </w:p>
    <w:p w14:paraId="72DA0DFA" w14:textId="77777777" w:rsidR="003B2C35" w:rsidRDefault="003B2C35" w:rsidP="003B2C35">
      <w:pPr>
        <w:pStyle w:val="Standard"/>
        <w:rPr>
          <w:rFonts w:ascii="Arial" w:hAnsi="Arial"/>
          <w:sz w:val="22"/>
          <w:szCs w:val="22"/>
        </w:rPr>
      </w:pPr>
      <w:r>
        <w:rPr>
          <w:rFonts w:ascii="Arial" w:hAnsi="Arial"/>
          <w:sz w:val="22"/>
          <w:szCs w:val="22"/>
        </w:rPr>
        <w:t>c. People served: ....................................................................................................</w:t>
      </w:r>
    </w:p>
    <w:p w14:paraId="325725FC" w14:textId="77777777" w:rsidR="003B2C35" w:rsidRDefault="003B2C35" w:rsidP="003B2C35">
      <w:pPr>
        <w:pStyle w:val="Standard"/>
        <w:rPr>
          <w:rFonts w:ascii="Arial" w:hAnsi="Arial"/>
          <w:sz w:val="22"/>
          <w:szCs w:val="22"/>
        </w:rPr>
      </w:pPr>
    </w:p>
    <w:p w14:paraId="5458F941" w14:textId="361CE2CD" w:rsidR="003B2C35" w:rsidRDefault="003B2C35" w:rsidP="003B2C35">
      <w:pPr>
        <w:pStyle w:val="Standard"/>
        <w:rPr>
          <w:rFonts w:ascii="Arial" w:hAnsi="Arial"/>
          <w:sz w:val="22"/>
          <w:szCs w:val="22"/>
        </w:rPr>
      </w:pPr>
      <w:r>
        <w:rPr>
          <w:rFonts w:ascii="Arial" w:hAnsi="Arial"/>
          <w:sz w:val="22"/>
          <w:szCs w:val="22"/>
        </w:rPr>
        <w:t>d. Date of visit:</w:t>
      </w:r>
      <w:r w:rsidR="00301BC9">
        <w:rPr>
          <w:rFonts w:ascii="Arial" w:hAnsi="Arial"/>
          <w:sz w:val="22"/>
          <w:szCs w:val="22"/>
        </w:rPr>
        <w:t xml:space="preserve"> ........................................................................................................</w:t>
      </w:r>
    </w:p>
    <w:p w14:paraId="745F221B" w14:textId="77777777" w:rsidR="003B2C35" w:rsidRDefault="003B2C35" w:rsidP="003B2C35">
      <w:pPr>
        <w:pStyle w:val="Standard"/>
        <w:rPr>
          <w:rFonts w:ascii="Arial" w:hAnsi="Arial"/>
          <w:sz w:val="22"/>
          <w:szCs w:val="22"/>
        </w:rPr>
      </w:pPr>
    </w:p>
    <w:p w14:paraId="254AF055" w14:textId="77777777" w:rsidR="007E4EC4" w:rsidRDefault="003B2C35" w:rsidP="007E4EC4">
      <w:pPr>
        <w:pStyle w:val="Standard"/>
        <w:spacing w:after="120"/>
        <w:rPr>
          <w:rFonts w:ascii="Arial" w:hAnsi="Arial"/>
          <w:sz w:val="22"/>
          <w:szCs w:val="22"/>
        </w:rPr>
      </w:pPr>
      <w:r>
        <w:rPr>
          <w:rFonts w:ascii="Arial" w:hAnsi="Arial"/>
          <w:b/>
          <w:bCs/>
          <w:sz w:val="22"/>
          <w:szCs w:val="22"/>
        </w:rPr>
        <w:t>Part 2. Risk assessment:</w:t>
      </w:r>
      <w:r>
        <w:rPr>
          <w:rFonts w:ascii="Arial" w:hAnsi="Arial"/>
          <w:sz w:val="22"/>
          <w:szCs w:val="22"/>
        </w:rPr>
        <w:t xml:space="preserve"> </w:t>
      </w:r>
      <w:r w:rsidR="007E4EC4">
        <w:rPr>
          <w:rFonts w:ascii="Arial" w:hAnsi="Arial"/>
          <w:sz w:val="22"/>
          <w:szCs w:val="22"/>
        </w:rPr>
        <w:t xml:space="preserve">Please adapt this form for the local context. Remove questions that are not appropriate and add questions that are appropriate. </w:t>
      </w:r>
    </w:p>
    <w:p w14:paraId="46F2C0BA" w14:textId="77777777" w:rsidR="007E4EC4" w:rsidRDefault="007E4EC4" w:rsidP="007E4EC4">
      <w:pPr>
        <w:pStyle w:val="Standard"/>
        <w:spacing w:after="120"/>
        <w:rPr>
          <w:rFonts w:ascii="Arial" w:hAnsi="Arial"/>
          <w:sz w:val="22"/>
          <w:szCs w:val="22"/>
        </w:rPr>
      </w:pPr>
      <w:r>
        <w:rPr>
          <w:rFonts w:ascii="Arial" w:hAnsi="Arial"/>
          <w:sz w:val="22"/>
          <w:szCs w:val="22"/>
        </w:rPr>
        <w:t>Walk through the community to observe practices and ask community members questions. B</w:t>
      </w:r>
      <w:r w:rsidRPr="007E7EDB">
        <w:rPr>
          <w:rFonts w:ascii="Arial" w:hAnsi="Arial"/>
          <w:sz w:val="22"/>
          <w:szCs w:val="22"/>
        </w:rPr>
        <w:t>e</w:t>
      </w:r>
      <w:r>
        <w:rPr>
          <w:rFonts w:ascii="Arial" w:hAnsi="Arial"/>
          <w:sz w:val="22"/>
          <w:szCs w:val="22"/>
        </w:rPr>
        <w:t xml:space="preserve"> re</w:t>
      </w:r>
      <w:r w:rsidRPr="007E7EDB">
        <w:rPr>
          <w:rFonts w:ascii="Arial" w:hAnsi="Arial"/>
          <w:sz w:val="22"/>
          <w:szCs w:val="22"/>
        </w:rPr>
        <w:t>spectful of the community</w:t>
      </w:r>
      <w:r>
        <w:rPr>
          <w:rFonts w:ascii="Arial" w:hAnsi="Arial"/>
          <w:sz w:val="22"/>
          <w:szCs w:val="22"/>
        </w:rPr>
        <w:t xml:space="preserve"> and local traditions. W</w:t>
      </w:r>
      <w:r w:rsidRPr="007E7EDB">
        <w:rPr>
          <w:rFonts w:ascii="Arial" w:hAnsi="Arial"/>
          <w:sz w:val="22"/>
          <w:szCs w:val="22"/>
        </w:rPr>
        <w:t>hen necessary, seek permission from community leaders to do the inspection.</w:t>
      </w:r>
    </w:p>
    <w:p w14:paraId="69D8685C" w14:textId="77777777" w:rsidR="007E4EC4" w:rsidRDefault="007E4EC4" w:rsidP="007E4EC4">
      <w:pPr>
        <w:pStyle w:val="Standard"/>
        <w:spacing w:after="120"/>
        <w:rPr>
          <w:rFonts w:ascii="Arial" w:hAnsi="Arial"/>
          <w:sz w:val="22"/>
          <w:szCs w:val="22"/>
        </w:rPr>
      </w:pPr>
      <w:proofErr w:type="gramStart"/>
      <w:r>
        <w:rPr>
          <w:rFonts w:ascii="Arial" w:hAnsi="Arial"/>
          <w:sz w:val="22"/>
          <w:szCs w:val="22"/>
        </w:rPr>
        <w:t>Circle ‘Yes’ if there is a potential risk and ‘No’ if there is no or very low risk.</w:t>
      </w:r>
      <w:proofErr w:type="gramEnd"/>
      <w:r>
        <w:rPr>
          <w:rFonts w:ascii="Arial" w:hAnsi="Arial"/>
          <w:sz w:val="22"/>
          <w:szCs w:val="22"/>
        </w:rPr>
        <w:t xml:space="preserve"> Add notes </w:t>
      </w:r>
      <w:r w:rsidRPr="007E7EDB">
        <w:rPr>
          <w:rFonts w:ascii="Arial" w:hAnsi="Arial"/>
          <w:sz w:val="22"/>
          <w:szCs w:val="22"/>
        </w:rPr>
        <w:t>to the results and comments section</w:t>
      </w:r>
      <w:r>
        <w:rPr>
          <w:rFonts w:ascii="Arial" w:hAnsi="Arial"/>
          <w:sz w:val="22"/>
          <w:szCs w:val="22"/>
        </w:rPr>
        <w:t xml:space="preserve"> on the next page</w:t>
      </w:r>
      <w:r w:rsidRPr="007E7EDB">
        <w:rPr>
          <w:rFonts w:ascii="Arial" w:hAnsi="Arial"/>
          <w:sz w:val="22"/>
          <w:szCs w:val="22"/>
        </w:rPr>
        <w:t xml:space="preserve">. See explanation on </w:t>
      </w:r>
      <w:r>
        <w:rPr>
          <w:rFonts w:ascii="Arial" w:hAnsi="Arial"/>
          <w:sz w:val="22"/>
          <w:szCs w:val="22"/>
        </w:rPr>
        <w:t xml:space="preserve">the </w:t>
      </w:r>
      <w:r w:rsidRPr="007E7EDB">
        <w:rPr>
          <w:rFonts w:ascii="Arial" w:hAnsi="Arial"/>
          <w:sz w:val="22"/>
          <w:szCs w:val="22"/>
        </w:rPr>
        <w:t>next page for details about each question.</w:t>
      </w:r>
    </w:p>
    <w:p w14:paraId="16F4E9F4" w14:textId="015497A9" w:rsidR="00E05AC1" w:rsidRDefault="00E05AC1" w:rsidP="007E4EC4">
      <w:pPr>
        <w:pStyle w:val="Standard"/>
        <w:spacing w:after="120"/>
        <w:rPr>
          <w:rFonts w:ascii="Arial" w:hAnsi="Arial"/>
          <w:sz w:val="22"/>
          <w:szCs w:val="22"/>
        </w:rPr>
      </w:pPr>
    </w:p>
    <w:tbl>
      <w:tblPr>
        <w:tblStyle w:val="TableGrid"/>
        <w:tblW w:w="0" w:type="auto"/>
        <w:tblLayout w:type="fixed"/>
        <w:tblLook w:val="04A0" w:firstRow="1" w:lastRow="0" w:firstColumn="1" w:lastColumn="0" w:noHBand="0" w:noVBand="1"/>
      </w:tblPr>
      <w:tblGrid>
        <w:gridCol w:w="675"/>
        <w:gridCol w:w="7230"/>
        <w:gridCol w:w="850"/>
        <w:gridCol w:w="821"/>
      </w:tblGrid>
      <w:tr w:rsidR="009537C6" w14:paraId="720E39F1" w14:textId="77777777" w:rsidTr="00301BC9">
        <w:tc>
          <w:tcPr>
            <w:tcW w:w="675" w:type="dxa"/>
          </w:tcPr>
          <w:p w14:paraId="5DF5A81E" w14:textId="77777777" w:rsidR="009537C6" w:rsidRPr="00DB6F66" w:rsidRDefault="009537C6" w:rsidP="00301BC9">
            <w:pPr>
              <w:pStyle w:val="Standard"/>
              <w:tabs>
                <w:tab w:val="right" w:pos="9090"/>
              </w:tabs>
              <w:spacing w:after="120"/>
              <w:jc w:val="center"/>
              <w:rPr>
                <w:rFonts w:ascii="Arial" w:hAnsi="Arial"/>
                <w:sz w:val="22"/>
                <w:szCs w:val="22"/>
              </w:rPr>
            </w:pPr>
          </w:p>
        </w:tc>
        <w:tc>
          <w:tcPr>
            <w:tcW w:w="7230" w:type="dxa"/>
          </w:tcPr>
          <w:p w14:paraId="343F6A8E" w14:textId="77777777" w:rsidR="009537C6" w:rsidRDefault="009537C6" w:rsidP="00301BC9">
            <w:pPr>
              <w:pStyle w:val="Standard"/>
              <w:tabs>
                <w:tab w:val="right" w:pos="9090"/>
              </w:tabs>
              <w:spacing w:after="120"/>
              <w:rPr>
                <w:rFonts w:ascii="Arial" w:hAnsi="Arial"/>
                <w:b/>
                <w:sz w:val="22"/>
                <w:szCs w:val="22"/>
              </w:rPr>
            </w:pPr>
            <w:r>
              <w:rPr>
                <w:rFonts w:ascii="Arial" w:hAnsi="Arial"/>
                <w:b/>
                <w:sz w:val="22"/>
                <w:szCs w:val="22"/>
              </w:rPr>
              <w:t>Question</w:t>
            </w:r>
          </w:p>
        </w:tc>
        <w:tc>
          <w:tcPr>
            <w:tcW w:w="1671" w:type="dxa"/>
            <w:gridSpan w:val="2"/>
          </w:tcPr>
          <w:p w14:paraId="7FE79363" w14:textId="77777777" w:rsidR="009537C6" w:rsidRDefault="009537C6" w:rsidP="00301BC9">
            <w:pPr>
              <w:pStyle w:val="Standard"/>
              <w:tabs>
                <w:tab w:val="right" w:pos="9090"/>
              </w:tabs>
              <w:spacing w:after="120"/>
              <w:jc w:val="center"/>
              <w:rPr>
                <w:rFonts w:ascii="Arial" w:hAnsi="Arial"/>
                <w:b/>
                <w:sz w:val="22"/>
                <w:szCs w:val="22"/>
              </w:rPr>
            </w:pPr>
            <w:r>
              <w:rPr>
                <w:rFonts w:ascii="Arial" w:hAnsi="Arial"/>
                <w:b/>
                <w:sz w:val="22"/>
                <w:szCs w:val="22"/>
              </w:rPr>
              <w:t>Observation</w:t>
            </w:r>
          </w:p>
        </w:tc>
      </w:tr>
      <w:tr w:rsidR="00E57006" w14:paraId="2AAAAFDC" w14:textId="77777777" w:rsidTr="00301BC9">
        <w:tc>
          <w:tcPr>
            <w:tcW w:w="675" w:type="dxa"/>
          </w:tcPr>
          <w:p w14:paraId="5ACB8F66" w14:textId="177C2B36" w:rsidR="00E57006" w:rsidRPr="00DB6F66" w:rsidRDefault="00E57006" w:rsidP="00461B26">
            <w:pPr>
              <w:pStyle w:val="Standard"/>
              <w:tabs>
                <w:tab w:val="right" w:pos="9090"/>
              </w:tabs>
              <w:spacing w:after="120"/>
              <w:jc w:val="center"/>
              <w:rPr>
                <w:rFonts w:ascii="Arial" w:hAnsi="Arial"/>
                <w:sz w:val="22"/>
                <w:szCs w:val="22"/>
              </w:rPr>
            </w:pPr>
            <w:r w:rsidRPr="00DB6F66">
              <w:rPr>
                <w:rFonts w:ascii="Arial" w:hAnsi="Arial"/>
                <w:sz w:val="22"/>
                <w:szCs w:val="22"/>
              </w:rPr>
              <w:t>1</w:t>
            </w:r>
          </w:p>
        </w:tc>
        <w:tc>
          <w:tcPr>
            <w:tcW w:w="7230" w:type="dxa"/>
          </w:tcPr>
          <w:p w14:paraId="4E491572" w14:textId="4F239D07" w:rsidR="00E57006" w:rsidRPr="00DB6F66" w:rsidRDefault="00E57006" w:rsidP="00354367">
            <w:pPr>
              <w:pStyle w:val="Standard"/>
              <w:spacing w:after="120"/>
              <w:rPr>
                <w:rFonts w:ascii="Arial" w:hAnsi="Arial"/>
                <w:sz w:val="22"/>
                <w:szCs w:val="22"/>
              </w:rPr>
            </w:pPr>
            <w:r>
              <w:rPr>
                <w:rFonts w:ascii="Arial" w:hAnsi="Arial"/>
                <w:sz w:val="22"/>
                <w:szCs w:val="22"/>
              </w:rPr>
              <w:t>Are there uncollected piles of solid waste in the community?</w:t>
            </w:r>
            <w:r>
              <w:rPr>
                <w:rFonts w:ascii="Arial" w:hAnsi="Arial"/>
                <w:sz w:val="22"/>
                <w:szCs w:val="22"/>
              </w:rPr>
              <w:tab/>
            </w:r>
          </w:p>
        </w:tc>
        <w:tc>
          <w:tcPr>
            <w:tcW w:w="850" w:type="dxa"/>
            <w:vAlign w:val="center"/>
          </w:tcPr>
          <w:p w14:paraId="64C884A3" w14:textId="77777777" w:rsidR="00E57006" w:rsidRPr="00DB6F66" w:rsidRDefault="00E57006" w:rsidP="00301BC9">
            <w:pPr>
              <w:pStyle w:val="Standard"/>
              <w:tabs>
                <w:tab w:val="right" w:pos="9090"/>
              </w:tabs>
              <w:spacing w:after="120"/>
              <w:jc w:val="center"/>
              <w:rPr>
                <w:rFonts w:ascii="Arial" w:hAnsi="Arial"/>
                <w:b/>
                <w:sz w:val="22"/>
                <w:szCs w:val="22"/>
              </w:rPr>
            </w:pPr>
            <w:r w:rsidRPr="00DB6F66">
              <w:rPr>
                <w:rFonts w:ascii="Arial" w:hAnsi="Arial"/>
                <w:sz w:val="22"/>
                <w:szCs w:val="22"/>
              </w:rPr>
              <w:t>Yes</w:t>
            </w:r>
          </w:p>
        </w:tc>
        <w:tc>
          <w:tcPr>
            <w:tcW w:w="821" w:type="dxa"/>
            <w:vAlign w:val="center"/>
          </w:tcPr>
          <w:p w14:paraId="7B955354" w14:textId="77777777" w:rsidR="00E57006" w:rsidRPr="00DB6F66" w:rsidRDefault="00E57006" w:rsidP="00301BC9">
            <w:pPr>
              <w:pStyle w:val="Standard"/>
              <w:tabs>
                <w:tab w:val="right" w:pos="9090"/>
              </w:tabs>
              <w:spacing w:after="120"/>
              <w:jc w:val="center"/>
              <w:rPr>
                <w:rFonts w:ascii="Arial" w:hAnsi="Arial"/>
                <w:b/>
                <w:sz w:val="22"/>
                <w:szCs w:val="22"/>
              </w:rPr>
            </w:pPr>
            <w:r w:rsidRPr="00DB6F66">
              <w:rPr>
                <w:rFonts w:ascii="Arial" w:hAnsi="Arial"/>
                <w:sz w:val="22"/>
                <w:szCs w:val="22"/>
              </w:rPr>
              <w:t>No</w:t>
            </w:r>
          </w:p>
        </w:tc>
      </w:tr>
      <w:tr w:rsidR="00E57006" w14:paraId="4CB89D5F" w14:textId="77777777" w:rsidTr="00301BC9">
        <w:tc>
          <w:tcPr>
            <w:tcW w:w="675" w:type="dxa"/>
          </w:tcPr>
          <w:p w14:paraId="770FE47C" w14:textId="3B992A34" w:rsidR="00E57006" w:rsidRPr="00DB6F66" w:rsidRDefault="00E57006" w:rsidP="00461B26">
            <w:pPr>
              <w:pStyle w:val="Standard"/>
              <w:tabs>
                <w:tab w:val="right" w:pos="9090"/>
              </w:tabs>
              <w:spacing w:after="120"/>
              <w:jc w:val="center"/>
              <w:rPr>
                <w:rFonts w:ascii="Arial" w:hAnsi="Arial"/>
                <w:sz w:val="22"/>
                <w:szCs w:val="22"/>
              </w:rPr>
            </w:pPr>
            <w:r>
              <w:rPr>
                <w:rFonts w:ascii="Arial" w:hAnsi="Arial"/>
                <w:sz w:val="22"/>
                <w:szCs w:val="22"/>
              </w:rPr>
              <w:t>2</w:t>
            </w:r>
          </w:p>
        </w:tc>
        <w:tc>
          <w:tcPr>
            <w:tcW w:w="7230" w:type="dxa"/>
          </w:tcPr>
          <w:p w14:paraId="37BD52D9" w14:textId="79F523F1" w:rsidR="00E57006" w:rsidRDefault="00E57006" w:rsidP="00A33F4C">
            <w:pPr>
              <w:pStyle w:val="Standard"/>
              <w:spacing w:after="120"/>
              <w:rPr>
                <w:rFonts w:ascii="Arial" w:hAnsi="Arial"/>
                <w:sz w:val="22"/>
                <w:szCs w:val="22"/>
              </w:rPr>
            </w:pPr>
            <w:r>
              <w:rPr>
                <w:rFonts w:ascii="Arial" w:hAnsi="Arial"/>
                <w:sz w:val="22"/>
                <w:szCs w:val="22"/>
              </w:rPr>
              <w:t>Are waste disposal sites l</w:t>
            </w:r>
            <w:r w:rsidRPr="00F34BB9">
              <w:rPr>
                <w:rFonts w:ascii="Arial" w:hAnsi="Arial"/>
                <w:sz w:val="22"/>
                <w:szCs w:val="22"/>
              </w:rPr>
              <w:t>ocate</w:t>
            </w:r>
            <w:r>
              <w:rPr>
                <w:rFonts w:ascii="Arial" w:hAnsi="Arial"/>
                <w:sz w:val="22"/>
                <w:szCs w:val="22"/>
              </w:rPr>
              <w:t>d within</w:t>
            </w:r>
            <w:r w:rsidRPr="00F34BB9">
              <w:rPr>
                <w:rFonts w:ascii="Arial" w:hAnsi="Arial"/>
                <w:sz w:val="22"/>
                <w:szCs w:val="22"/>
              </w:rPr>
              <w:t xml:space="preserve"> 500 metres from drinking water sources</w:t>
            </w:r>
            <w:r>
              <w:rPr>
                <w:rFonts w:ascii="Arial" w:hAnsi="Arial"/>
                <w:sz w:val="22"/>
                <w:szCs w:val="22"/>
              </w:rPr>
              <w:t>?</w:t>
            </w:r>
          </w:p>
        </w:tc>
        <w:tc>
          <w:tcPr>
            <w:tcW w:w="850" w:type="dxa"/>
            <w:vAlign w:val="center"/>
          </w:tcPr>
          <w:p w14:paraId="75201496" w14:textId="42CF0E3A"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Yes</w:t>
            </w:r>
          </w:p>
        </w:tc>
        <w:tc>
          <w:tcPr>
            <w:tcW w:w="821" w:type="dxa"/>
            <w:vAlign w:val="center"/>
          </w:tcPr>
          <w:p w14:paraId="6AC2C2D0" w14:textId="1C618F74"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No</w:t>
            </w:r>
          </w:p>
        </w:tc>
      </w:tr>
      <w:tr w:rsidR="00E57006" w14:paraId="5B86AE6E" w14:textId="77777777" w:rsidTr="00301BC9">
        <w:tc>
          <w:tcPr>
            <w:tcW w:w="675" w:type="dxa"/>
          </w:tcPr>
          <w:p w14:paraId="635143F3" w14:textId="38A8D592" w:rsidR="00E57006" w:rsidRPr="00DB6F66" w:rsidRDefault="00E57006" w:rsidP="00461B26">
            <w:pPr>
              <w:pStyle w:val="Standard"/>
              <w:tabs>
                <w:tab w:val="right" w:pos="9090"/>
              </w:tabs>
              <w:spacing w:after="120"/>
              <w:jc w:val="center"/>
              <w:rPr>
                <w:rFonts w:ascii="Arial" w:hAnsi="Arial"/>
                <w:sz w:val="22"/>
                <w:szCs w:val="22"/>
              </w:rPr>
            </w:pPr>
            <w:r>
              <w:rPr>
                <w:rFonts w:ascii="Arial" w:hAnsi="Arial"/>
                <w:sz w:val="22"/>
                <w:szCs w:val="22"/>
              </w:rPr>
              <w:t>3</w:t>
            </w:r>
          </w:p>
        </w:tc>
        <w:tc>
          <w:tcPr>
            <w:tcW w:w="7230" w:type="dxa"/>
          </w:tcPr>
          <w:p w14:paraId="3FA8BCD6" w14:textId="2834E163" w:rsidR="00E57006" w:rsidRDefault="00E57006" w:rsidP="00A33F4C">
            <w:pPr>
              <w:pStyle w:val="Standard"/>
              <w:spacing w:after="120"/>
              <w:rPr>
                <w:rFonts w:ascii="Arial" w:hAnsi="Arial"/>
                <w:sz w:val="22"/>
                <w:szCs w:val="22"/>
              </w:rPr>
            </w:pPr>
            <w:r>
              <w:rPr>
                <w:rFonts w:ascii="Arial" w:hAnsi="Arial"/>
                <w:sz w:val="22"/>
                <w:szCs w:val="22"/>
              </w:rPr>
              <w:t>Are waste disposal sites located i</w:t>
            </w:r>
            <w:r w:rsidRPr="00F34BB9">
              <w:rPr>
                <w:rFonts w:ascii="Arial" w:hAnsi="Arial"/>
                <w:sz w:val="22"/>
                <w:szCs w:val="22"/>
              </w:rPr>
              <w:t>n an area with a high water table</w:t>
            </w:r>
            <w:r>
              <w:rPr>
                <w:rFonts w:ascii="Arial" w:hAnsi="Arial"/>
                <w:sz w:val="22"/>
                <w:szCs w:val="22"/>
              </w:rPr>
              <w:t xml:space="preserve"> and/or </w:t>
            </w:r>
            <w:r w:rsidRPr="00F34BB9">
              <w:rPr>
                <w:rFonts w:ascii="Arial" w:hAnsi="Arial"/>
                <w:sz w:val="22"/>
                <w:szCs w:val="22"/>
              </w:rPr>
              <w:t>susceptible to flooding</w:t>
            </w:r>
            <w:r>
              <w:rPr>
                <w:rFonts w:ascii="Arial" w:hAnsi="Arial"/>
                <w:sz w:val="22"/>
                <w:szCs w:val="22"/>
              </w:rPr>
              <w:t>?</w:t>
            </w:r>
          </w:p>
        </w:tc>
        <w:tc>
          <w:tcPr>
            <w:tcW w:w="850" w:type="dxa"/>
            <w:vAlign w:val="center"/>
          </w:tcPr>
          <w:p w14:paraId="47612560" w14:textId="65C91A73"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Yes</w:t>
            </w:r>
          </w:p>
        </w:tc>
        <w:tc>
          <w:tcPr>
            <w:tcW w:w="821" w:type="dxa"/>
            <w:vAlign w:val="center"/>
          </w:tcPr>
          <w:p w14:paraId="74E3A039" w14:textId="6F08884A"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No</w:t>
            </w:r>
          </w:p>
        </w:tc>
      </w:tr>
      <w:tr w:rsidR="00E57006" w14:paraId="777BC136" w14:textId="77777777" w:rsidTr="00301BC9">
        <w:tc>
          <w:tcPr>
            <w:tcW w:w="675" w:type="dxa"/>
          </w:tcPr>
          <w:p w14:paraId="2F0DC711" w14:textId="29556E23" w:rsidR="00E57006" w:rsidRPr="00DB6F66" w:rsidRDefault="00E57006" w:rsidP="00461B26">
            <w:pPr>
              <w:pStyle w:val="Standard"/>
              <w:tabs>
                <w:tab w:val="right" w:pos="9090"/>
              </w:tabs>
              <w:spacing w:after="120"/>
              <w:jc w:val="center"/>
              <w:rPr>
                <w:rFonts w:ascii="Arial" w:hAnsi="Arial"/>
                <w:sz w:val="22"/>
                <w:szCs w:val="22"/>
              </w:rPr>
            </w:pPr>
            <w:r>
              <w:rPr>
                <w:rFonts w:ascii="Arial" w:hAnsi="Arial"/>
                <w:sz w:val="22"/>
                <w:szCs w:val="22"/>
              </w:rPr>
              <w:t>4</w:t>
            </w:r>
          </w:p>
        </w:tc>
        <w:tc>
          <w:tcPr>
            <w:tcW w:w="7230" w:type="dxa"/>
          </w:tcPr>
          <w:p w14:paraId="3E9A9990" w14:textId="134438C1" w:rsidR="00E57006" w:rsidRDefault="00E57006" w:rsidP="00A33F4C">
            <w:pPr>
              <w:pStyle w:val="Standard"/>
              <w:spacing w:after="120"/>
              <w:rPr>
                <w:rFonts w:ascii="Arial" w:hAnsi="Arial"/>
                <w:sz w:val="22"/>
                <w:szCs w:val="22"/>
              </w:rPr>
            </w:pPr>
            <w:r>
              <w:rPr>
                <w:rFonts w:ascii="Arial" w:hAnsi="Arial"/>
                <w:sz w:val="22"/>
                <w:szCs w:val="22"/>
              </w:rPr>
              <w:t xml:space="preserve">Are waste disposal sites covered regularly (e.g., daily or weekly) </w:t>
            </w:r>
            <w:r w:rsidRPr="00F34BB9">
              <w:rPr>
                <w:rFonts w:ascii="Arial" w:hAnsi="Arial"/>
                <w:sz w:val="22"/>
                <w:szCs w:val="22"/>
              </w:rPr>
              <w:t xml:space="preserve">with soil or </w:t>
            </w:r>
            <w:r>
              <w:rPr>
                <w:rFonts w:ascii="Arial" w:hAnsi="Arial"/>
                <w:sz w:val="22"/>
                <w:szCs w:val="22"/>
              </w:rPr>
              <w:t>ash?</w:t>
            </w:r>
          </w:p>
        </w:tc>
        <w:tc>
          <w:tcPr>
            <w:tcW w:w="850" w:type="dxa"/>
            <w:vAlign w:val="center"/>
          </w:tcPr>
          <w:p w14:paraId="4C02009B" w14:textId="356168E8"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Yes</w:t>
            </w:r>
          </w:p>
        </w:tc>
        <w:tc>
          <w:tcPr>
            <w:tcW w:w="821" w:type="dxa"/>
            <w:vAlign w:val="center"/>
          </w:tcPr>
          <w:p w14:paraId="03DE053E" w14:textId="75026704"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No</w:t>
            </w:r>
          </w:p>
        </w:tc>
      </w:tr>
      <w:tr w:rsidR="00E57006" w14:paraId="5423AA3E" w14:textId="77777777" w:rsidTr="00301BC9">
        <w:tc>
          <w:tcPr>
            <w:tcW w:w="675" w:type="dxa"/>
          </w:tcPr>
          <w:p w14:paraId="53DE8F2A" w14:textId="38C1ECEE" w:rsidR="00E57006" w:rsidRPr="00DB6F66" w:rsidRDefault="00E57006" w:rsidP="00461B26">
            <w:pPr>
              <w:pStyle w:val="Standard"/>
              <w:tabs>
                <w:tab w:val="right" w:pos="9090"/>
              </w:tabs>
              <w:spacing w:after="120"/>
              <w:jc w:val="center"/>
              <w:rPr>
                <w:rFonts w:ascii="Arial" w:hAnsi="Arial"/>
                <w:sz w:val="22"/>
                <w:szCs w:val="22"/>
              </w:rPr>
            </w:pPr>
            <w:r>
              <w:rPr>
                <w:rFonts w:ascii="Arial" w:hAnsi="Arial"/>
                <w:sz w:val="22"/>
                <w:szCs w:val="22"/>
              </w:rPr>
              <w:t>5</w:t>
            </w:r>
          </w:p>
        </w:tc>
        <w:tc>
          <w:tcPr>
            <w:tcW w:w="7230" w:type="dxa"/>
          </w:tcPr>
          <w:p w14:paraId="1C271181" w14:textId="6F1340C6" w:rsidR="00E57006" w:rsidRDefault="00E57006" w:rsidP="00A33F4C">
            <w:pPr>
              <w:pStyle w:val="Standard"/>
              <w:spacing w:after="120"/>
              <w:rPr>
                <w:rFonts w:ascii="Arial" w:hAnsi="Arial"/>
                <w:sz w:val="22"/>
                <w:szCs w:val="22"/>
              </w:rPr>
            </w:pPr>
            <w:r>
              <w:rPr>
                <w:rFonts w:ascii="Arial" w:hAnsi="Arial"/>
                <w:sz w:val="22"/>
                <w:szCs w:val="22"/>
              </w:rPr>
              <w:t xml:space="preserve">Is there a </w:t>
            </w:r>
            <w:r w:rsidRPr="00F34BB9">
              <w:rPr>
                <w:rFonts w:ascii="Arial" w:hAnsi="Arial"/>
                <w:sz w:val="22"/>
                <w:szCs w:val="22"/>
              </w:rPr>
              <w:t xml:space="preserve">fence </w:t>
            </w:r>
            <w:r>
              <w:rPr>
                <w:rFonts w:ascii="Arial" w:hAnsi="Arial"/>
                <w:sz w:val="22"/>
                <w:szCs w:val="22"/>
              </w:rPr>
              <w:t>around waste disposal sites?</w:t>
            </w:r>
          </w:p>
        </w:tc>
        <w:tc>
          <w:tcPr>
            <w:tcW w:w="850" w:type="dxa"/>
            <w:vAlign w:val="center"/>
          </w:tcPr>
          <w:p w14:paraId="21D75423" w14:textId="78370361"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Yes</w:t>
            </w:r>
          </w:p>
        </w:tc>
        <w:tc>
          <w:tcPr>
            <w:tcW w:w="821" w:type="dxa"/>
            <w:vAlign w:val="center"/>
          </w:tcPr>
          <w:p w14:paraId="5CC3871F" w14:textId="7189950C"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No</w:t>
            </w:r>
          </w:p>
        </w:tc>
      </w:tr>
      <w:tr w:rsidR="00E57006" w14:paraId="25BC63F8" w14:textId="77777777" w:rsidTr="00301BC9">
        <w:tc>
          <w:tcPr>
            <w:tcW w:w="675" w:type="dxa"/>
          </w:tcPr>
          <w:p w14:paraId="66A358DB" w14:textId="352ABFFF" w:rsidR="00E57006" w:rsidRPr="00DB6F66" w:rsidRDefault="00461B26" w:rsidP="00461B26">
            <w:pPr>
              <w:pStyle w:val="Standard"/>
              <w:tabs>
                <w:tab w:val="right" w:pos="9090"/>
              </w:tabs>
              <w:spacing w:after="120"/>
              <w:jc w:val="center"/>
              <w:rPr>
                <w:rFonts w:ascii="Arial" w:hAnsi="Arial"/>
                <w:sz w:val="22"/>
                <w:szCs w:val="22"/>
              </w:rPr>
            </w:pPr>
            <w:r>
              <w:rPr>
                <w:rFonts w:ascii="Arial" w:hAnsi="Arial"/>
                <w:sz w:val="22"/>
                <w:szCs w:val="22"/>
              </w:rPr>
              <w:t>6</w:t>
            </w:r>
          </w:p>
        </w:tc>
        <w:tc>
          <w:tcPr>
            <w:tcW w:w="7230" w:type="dxa"/>
          </w:tcPr>
          <w:p w14:paraId="2394BDC6" w14:textId="61302F65" w:rsidR="00E57006" w:rsidRDefault="00E57006" w:rsidP="00E57006">
            <w:pPr>
              <w:pStyle w:val="Standard"/>
              <w:tabs>
                <w:tab w:val="right" w:pos="9090"/>
              </w:tabs>
              <w:spacing w:after="120"/>
              <w:rPr>
                <w:rFonts w:ascii="Arial" w:hAnsi="Arial"/>
                <w:b/>
                <w:sz w:val="22"/>
                <w:szCs w:val="22"/>
              </w:rPr>
            </w:pPr>
            <w:r>
              <w:rPr>
                <w:rFonts w:ascii="Arial" w:hAnsi="Arial"/>
                <w:sz w:val="22"/>
                <w:szCs w:val="22"/>
              </w:rPr>
              <w:t>Do people unsafely scavenge for waste materials?</w:t>
            </w:r>
            <w:r>
              <w:rPr>
                <w:rFonts w:ascii="Arial" w:hAnsi="Arial"/>
                <w:sz w:val="22"/>
                <w:szCs w:val="22"/>
              </w:rPr>
              <w:tab/>
            </w:r>
            <w:r>
              <w:rPr>
                <w:rFonts w:ascii="Arial" w:hAnsi="Arial"/>
                <w:sz w:val="22"/>
                <w:szCs w:val="22"/>
              </w:rPr>
              <w:tab/>
            </w:r>
          </w:p>
        </w:tc>
        <w:tc>
          <w:tcPr>
            <w:tcW w:w="850" w:type="dxa"/>
            <w:vAlign w:val="center"/>
          </w:tcPr>
          <w:p w14:paraId="1C412435" w14:textId="77777777" w:rsidR="00E57006" w:rsidRPr="00DB6F66" w:rsidRDefault="00E57006" w:rsidP="00301BC9">
            <w:pPr>
              <w:pStyle w:val="Standard"/>
              <w:tabs>
                <w:tab w:val="right" w:pos="9090"/>
              </w:tabs>
              <w:spacing w:after="120"/>
              <w:jc w:val="center"/>
              <w:rPr>
                <w:rFonts w:ascii="Arial" w:hAnsi="Arial"/>
                <w:b/>
                <w:sz w:val="22"/>
                <w:szCs w:val="22"/>
              </w:rPr>
            </w:pPr>
            <w:r w:rsidRPr="00DB6F66">
              <w:rPr>
                <w:rFonts w:ascii="Arial" w:hAnsi="Arial"/>
                <w:sz w:val="22"/>
                <w:szCs w:val="22"/>
              </w:rPr>
              <w:t>Yes</w:t>
            </w:r>
          </w:p>
        </w:tc>
        <w:tc>
          <w:tcPr>
            <w:tcW w:w="821" w:type="dxa"/>
            <w:vAlign w:val="center"/>
          </w:tcPr>
          <w:p w14:paraId="0A16BF7A" w14:textId="77777777" w:rsidR="00E57006" w:rsidRPr="00DB6F66" w:rsidRDefault="00E57006" w:rsidP="00301BC9">
            <w:pPr>
              <w:pStyle w:val="Standard"/>
              <w:tabs>
                <w:tab w:val="right" w:pos="9090"/>
              </w:tabs>
              <w:spacing w:after="120"/>
              <w:jc w:val="center"/>
              <w:rPr>
                <w:rFonts w:ascii="Arial" w:hAnsi="Arial"/>
                <w:b/>
                <w:sz w:val="22"/>
                <w:szCs w:val="22"/>
              </w:rPr>
            </w:pPr>
            <w:r w:rsidRPr="00DB6F66">
              <w:rPr>
                <w:rFonts w:ascii="Arial" w:hAnsi="Arial"/>
                <w:sz w:val="22"/>
                <w:szCs w:val="22"/>
              </w:rPr>
              <w:t>No</w:t>
            </w:r>
          </w:p>
        </w:tc>
      </w:tr>
      <w:tr w:rsidR="00E57006" w14:paraId="60987047" w14:textId="77777777" w:rsidTr="00301BC9">
        <w:tc>
          <w:tcPr>
            <w:tcW w:w="675" w:type="dxa"/>
          </w:tcPr>
          <w:p w14:paraId="4753E0DC" w14:textId="44147713" w:rsidR="00E57006" w:rsidRPr="00DB6F66" w:rsidRDefault="00461B26" w:rsidP="00461B26">
            <w:pPr>
              <w:pStyle w:val="Standard"/>
              <w:tabs>
                <w:tab w:val="right" w:pos="9090"/>
              </w:tabs>
              <w:spacing w:after="120"/>
              <w:jc w:val="center"/>
              <w:rPr>
                <w:rFonts w:ascii="Arial" w:hAnsi="Arial"/>
                <w:sz w:val="22"/>
                <w:szCs w:val="22"/>
              </w:rPr>
            </w:pPr>
            <w:r>
              <w:rPr>
                <w:rFonts w:ascii="Arial" w:hAnsi="Arial"/>
                <w:sz w:val="22"/>
                <w:szCs w:val="22"/>
              </w:rPr>
              <w:t>7</w:t>
            </w:r>
          </w:p>
        </w:tc>
        <w:tc>
          <w:tcPr>
            <w:tcW w:w="7230" w:type="dxa"/>
          </w:tcPr>
          <w:p w14:paraId="77E62180" w14:textId="6FFD2868" w:rsidR="00E57006" w:rsidRPr="00546221" w:rsidRDefault="00E57006" w:rsidP="00301BC9">
            <w:pPr>
              <w:pStyle w:val="Standard"/>
              <w:spacing w:after="120"/>
              <w:rPr>
                <w:rFonts w:ascii="Arial" w:hAnsi="Arial"/>
                <w:sz w:val="22"/>
                <w:szCs w:val="22"/>
              </w:rPr>
            </w:pPr>
            <w:r>
              <w:rPr>
                <w:rFonts w:ascii="Arial" w:hAnsi="Arial"/>
                <w:sz w:val="22"/>
                <w:szCs w:val="22"/>
              </w:rPr>
              <w:t>Do animals roam in waste disposal sites?</w:t>
            </w:r>
          </w:p>
        </w:tc>
        <w:tc>
          <w:tcPr>
            <w:tcW w:w="850" w:type="dxa"/>
            <w:vAlign w:val="center"/>
          </w:tcPr>
          <w:p w14:paraId="52A01393" w14:textId="77777777" w:rsidR="00E57006" w:rsidRPr="00DB6F66" w:rsidRDefault="00E57006" w:rsidP="00301BC9">
            <w:pPr>
              <w:pStyle w:val="Standard"/>
              <w:tabs>
                <w:tab w:val="right" w:pos="9090"/>
              </w:tabs>
              <w:spacing w:after="120"/>
              <w:jc w:val="center"/>
              <w:rPr>
                <w:rFonts w:ascii="Arial" w:hAnsi="Arial"/>
                <w:b/>
                <w:sz w:val="22"/>
                <w:szCs w:val="22"/>
              </w:rPr>
            </w:pPr>
            <w:r w:rsidRPr="00DB6F66">
              <w:rPr>
                <w:rFonts w:ascii="Arial" w:hAnsi="Arial"/>
                <w:sz w:val="22"/>
                <w:szCs w:val="22"/>
              </w:rPr>
              <w:t>Yes</w:t>
            </w:r>
          </w:p>
        </w:tc>
        <w:tc>
          <w:tcPr>
            <w:tcW w:w="821" w:type="dxa"/>
            <w:vAlign w:val="center"/>
          </w:tcPr>
          <w:p w14:paraId="621BD3C7" w14:textId="77777777" w:rsidR="00E57006" w:rsidRPr="00DB6F66" w:rsidRDefault="00E57006" w:rsidP="00301BC9">
            <w:pPr>
              <w:pStyle w:val="Standard"/>
              <w:tabs>
                <w:tab w:val="right" w:pos="9090"/>
              </w:tabs>
              <w:spacing w:after="120"/>
              <w:jc w:val="center"/>
              <w:rPr>
                <w:rFonts w:ascii="Arial" w:hAnsi="Arial"/>
                <w:b/>
                <w:sz w:val="22"/>
                <w:szCs w:val="22"/>
              </w:rPr>
            </w:pPr>
            <w:r w:rsidRPr="00DB6F66">
              <w:rPr>
                <w:rFonts w:ascii="Arial" w:hAnsi="Arial"/>
                <w:sz w:val="22"/>
                <w:szCs w:val="22"/>
              </w:rPr>
              <w:t>No</w:t>
            </w:r>
          </w:p>
        </w:tc>
      </w:tr>
      <w:tr w:rsidR="00E57006" w14:paraId="4DED8E16" w14:textId="77777777" w:rsidTr="00301BC9">
        <w:tc>
          <w:tcPr>
            <w:tcW w:w="675" w:type="dxa"/>
          </w:tcPr>
          <w:p w14:paraId="53183EB7" w14:textId="6028DAC8" w:rsidR="00E57006" w:rsidRPr="00DB6F66" w:rsidRDefault="00461B26" w:rsidP="00461B26">
            <w:pPr>
              <w:pStyle w:val="Standard"/>
              <w:tabs>
                <w:tab w:val="right" w:pos="9090"/>
              </w:tabs>
              <w:spacing w:after="120"/>
              <w:jc w:val="center"/>
              <w:rPr>
                <w:rFonts w:ascii="Arial" w:hAnsi="Arial"/>
                <w:sz w:val="22"/>
                <w:szCs w:val="22"/>
              </w:rPr>
            </w:pPr>
            <w:r>
              <w:rPr>
                <w:rFonts w:ascii="Arial" w:hAnsi="Arial"/>
                <w:sz w:val="22"/>
                <w:szCs w:val="22"/>
              </w:rPr>
              <w:t>8</w:t>
            </w:r>
          </w:p>
        </w:tc>
        <w:tc>
          <w:tcPr>
            <w:tcW w:w="7230" w:type="dxa"/>
          </w:tcPr>
          <w:p w14:paraId="642AD409" w14:textId="14666ABC" w:rsidR="00E57006" w:rsidRPr="00546221" w:rsidRDefault="00E57006" w:rsidP="00301BC9">
            <w:pPr>
              <w:pStyle w:val="Standard"/>
              <w:spacing w:after="120"/>
              <w:rPr>
                <w:rFonts w:ascii="Arial" w:hAnsi="Arial"/>
                <w:sz w:val="22"/>
                <w:szCs w:val="22"/>
              </w:rPr>
            </w:pPr>
            <w:r>
              <w:rPr>
                <w:rFonts w:ascii="Arial" w:hAnsi="Arial"/>
                <w:sz w:val="22"/>
                <w:szCs w:val="22"/>
              </w:rPr>
              <w:t>Is there uncontrolled burning of solid waste?</w:t>
            </w:r>
          </w:p>
        </w:tc>
        <w:tc>
          <w:tcPr>
            <w:tcW w:w="850" w:type="dxa"/>
            <w:vAlign w:val="center"/>
          </w:tcPr>
          <w:p w14:paraId="5A154A24" w14:textId="77777777" w:rsidR="00E57006" w:rsidRPr="00DB6F66" w:rsidRDefault="00E57006" w:rsidP="00301BC9">
            <w:pPr>
              <w:pStyle w:val="Standard"/>
              <w:tabs>
                <w:tab w:val="right" w:pos="9090"/>
              </w:tabs>
              <w:spacing w:after="120"/>
              <w:jc w:val="center"/>
              <w:rPr>
                <w:rFonts w:ascii="Arial" w:hAnsi="Arial"/>
                <w:b/>
                <w:sz w:val="22"/>
                <w:szCs w:val="22"/>
              </w:rPr>
            </w:pPr>
            <w:r w:rsidRPr="00DB6F66">
              <w:rPr>
                <w:rFonts w:ascii="Arial" w:hAnsi="Arial"/>
                <w:sz w:val="22"/>
                <w:szCs w:val="22"/>
              </w:rPr>
              <w:t>Yes</w:t>
            </w:r>
          </w:p>
        </w:tc>
        <w:tc>
          <w:tcPr>
            <w:tcW w:w="821" w:type="dxa"/>
            <w:vAlign w:val="center"/>
          </w:tcPr>
          <w:p w14:paraId="7DCA1DFE" w14:textId="77777777" w:rsidR="00E57006" w:rsidRPr="00DB6F66" w:rsidRDefault="00E57006" w:rsidP="00301BC9">
            <w:pPr>
              <w:pStyle w:val="Standard"/>
              <w:tabs>
                <w:tab w:val="right" w:pos="9090"/>
              </w:tabs>
              <w:spacing w:after="120"/>
              <w:jc w:val="center"/>
              <w:rPr>
                <w:rFonts w:ascii="Arial" w:hAnsi="Arial"/>
                <w:b/>
                <w:sz w:val="22"/>
                <w:szCs w:val="22"/>
              </w:rPr>
            </w:pPr>
            <w:r w:rsidRPr="00DB6F66">
              <w:rPr>
                <w:rFonts w:ascii="Arial" w:hAnsi="Arial"/>
                <w:sz w:val="22"/>
                <w:szCs w:val="22"/>
              </w:rPr>
              <w:t>No</w:t>
            </w:r>
          </w:p>
        </w:tc>
      </w:tr>
      <w:tr w:rsidR="00E57006" w14:paraId="36206E44" w14:textId="77777777" w:rsidTr="00301BC9">
        <w:tc>
          <w:tcPr>
            <w:tcW w:w="675" w:type="dxa"/>
          </w:tcPr>
          <w:p w14:paraId="4B03C35E" w14:textId="1A5E246B" w:rsidR="00E57006" w:rsidRPr="00DB6F66" w:rsidRDefault="00461B26" w:rsidP="00461B26">
            <w:pPr>
              <w:pStyle w:val="Standard"/>
              <w:tabs>
                <w:tab w:val="right" w:pos="9090"/>
              </w:tabs>
              <w:spacing w:after="120"/>
              <w:jc w:val="center"/>
              <w:rPr>
                <w:rFonts w:ascii="Arial" w:hAnsi="Arial"/>
                <w:sz w:val="22"/>
                <w:szCs w:val="22"/>
              </w:rPr>
            </w:pPr>
            <w:r>
              <w:rPr>
                <w:rFonts w:ascii="Arial" w:hAnsi="Arial"/>
                <w:sz w:val="22"/>
                <w:szCs w:val="22"/>
              </w:rPr>
              <w:t>9</w:t>
            </w:r>
          </w:p>
        </w:tc>
        <w:tc>
          <w:tcPr>
            <w:tcW w:w="7230" w:type="dxa"/>
          </w:tcPr>
          <w:p w14:paraId="6A6ACFC0" w14:textId="097ED136" w:rsidR="00E57006" w:rsidRDefault="00E57006" w:rsidP="00A33F4C">
            <w:pPr>
              <w:pStyle w:val="Standard"/>
              <w:spacing w:after="120"/>
              <w:rPr>
                <w:rFonts w:ascii="Arial" w:hAnsi="Arial"/>
                <w:sz w:val="22"/>
                <w:szCs w:val="22"/>
              </w:rPr>
            </w:pPr>
            <w:r>
              <w:rPr>
                <w:rFonts w:ascii="Arial" w:hAnsi="Arial"/>
                <w:sz w:val="22"/>
                <w:szCs w:val="22"/>
              </w:rPr>
              <w:t>Does solid waste block drainage channels?</w:t>
            </w:r>
          </w:p>
        </w:tc>
        <w:tc>
          <w:tcPr>
            <w:tcW w:w="850" w:type="dxa"/>
            <w:vAlign w:val="center"/>
          </w:tcPr>
          <w:p w14:paraId="1EB0FA74" w14:textId="2F3C219E"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Yes</w:t>
            </w:r>
          </w:p>
        </w:tc>
        <w:tc>
          <w:tcPr>
            <w:tcW w:w="821" w:type="dxa"/>
            <w:vAlign w:val="center"/>
          </w:tcPr>
          <w:p w14:paraId="0684F7BB" w14:textId="30E27DA5"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No</w:t>
            </w:r>
          </w:p>
        </w:tc>
      </w:tr>
      <w:tr w:rsidR="00E57006" w14:paraId="28EA3C6C" w14:textId="77777777" w:rsidTr="00301BC9">
        <w:tc>
          <w:tcPr>
            <w:tcW w:w="675" w:type="dxa"/>
          </w:tcPr>
          <w:p w14:paraId="3D546E64" w14:textId="28A7D6B8" w:rsidR="00E57006" w:rsidRDefault="00461B26" w:rsidP="00461B26">
            <w:pPr>
              <w:pStyle w:val="Standard"/>
              <w:tabs>
                <w:tab w:val="right" w:pos="9090"/>
              </w:tabs>
              <w:spacing w:after="120"/>
              <w:jc w:val="center"/>
              <w:rPr>
                <w:rFonts w:ascii="Arial" w:hAnsi="Arial"/>
                <w:sz w:val="22"/>
                <w:szCs w:val="22"/>
              </w:rPr>
            </w:pPr>
            <w:r>
              <w:rPr>
                <w:rFonts w:ascii="Arial" w:hAnsi="Arial"/>
                <w:sz w:val="22"/>
                <w:szCs w:val="22"/>
              </w:rPr>
              <w:t>10</w:t>
            </w:r>
          </w:p>
        </w:tc>
        <w:tc>
          <w:tcPr>
            <w:tcW w:w="7230" w:type="dxa"/>
          </w:tcPr>
          <w:p w14:paraId="6B1BBEE7" w14:textId="7B0BE479" w:rsidR="00E57006" w:rsidRDefault="00E57006" w:rsidP="00A33F4C">
            <w:pPr>
              <w:pStyle w:val="Standard"/>
              <w:spacing w:after="120"/>
              <w:rPr>
                <w:rFonts w:ascii="Arial" w:hAnsi="Arial"/>
                <w:sz w:val="22"/>
                <w:szCs w:val="22"/>
              </w:rPr>
            </w:pPr>
            <w:r>
              <w:rPr>
                <w:rFonts w:ascii="Arial" w:hAnsi="Arial"/>
                <w:sz w:val="22"/>
                <w:szCs w:val="22"/>
              </w:rPr>
              <w:t>Is solid waste disposed in other water sources (e.g., lagoons, rivers)?</w:t>
            </w:r>
          </w:p>
        </w:tc>
        <w:tc>
          <w:tcPr>
            <w:tcW w:w="850" w:type="dxa"/>
            <w:vAlign w:val="center"/>
          </w:tcPr>
          <w:p w14:paraId="22779630" w14:textId="7BFAF536"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Yes</w:t>
            </w:r>
          </w:p>
        </w:tc>
        <w:tc>
          <w:tcPr>
            <w:tcW w:w="821" w:type="dxa"/>
            <w:vAlign w:val="center"/>
          </w:tcPr>
          <w:p w14:paraId="60C96310" w14:textId="659E0363"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No</w:t>
            </w:r>
          </w:p>
        </w:tc>
      </w:tr>
      <w:tr w:rsidR="00E57006" w14:paraId="40ED5499" w14:textId="77777777" w:rsidTr="00301BC9">
        <w:tc>
          <w:tcPr>
            <w:tcW w:w="675" w:type="dxa"/>
          </w:tcPr>
          <w:p w14:paraId="40AF7F53" w14:textId="49E50D03" w:rsidR="00E57006" w:rsidRPr="00DB6F66" w:rsidRDefault="00461B26" w:rsidP="00461B26">
            <w:pPr>
              <w:pStyle w:val="Standard"/>
              <w:tabs>
                <w:tab w:val="right" w:pos="9090"/>
              </w:tabs>
              <w:spacing w:after="120"/>
              <w:jc w:val="center"/>
              <w:rPr>
                <w:rFonts w:ascii="Arial" w:hAnsi="Arial"/>
                <w:sz w:val="22"/>
                <w:szCs w:val="22"/>
              </w:rPr>
            </w:pPr>
            <w:r>
              <w:rPr>
                <w:rFonts w:ascii="Arial" w:hAnsi="Arial"/>
                <w:sz w:val="22"/>
                <w:szCs w:val="22"/>
              </w:rPr>
              <w:t>11</w:t>
            </w:r>
          </w:p>
        </w:tc>
        <w:tc>
          <w:tcPr>
            <w:tcW w:w="7230" w:type="dxa"/>
          </w:tcPr>
          <w:p w14:paraId="27B45850" w14:textId="03EBB335" w:rsidR="00E57006" w:rsidRDefault="00E57006" w:rsidP="003544C4">
            <w:pPr>
              <w:pStyle w:val="Standard"/>
              <w:spacing w:after="120"/>
              <w:rPr>
                <w:rFonts w:ascii="Arial" w:hAnsi="Arial"/>
                <w:sz w:val="22"/>
                <w:szCs w:val="22"/>
              </w:rPr>
            </w:pPr>
            <w:r>
              <w:rPr>
                <w:rFonts w:ascii="Arial" w:hAnsi="Arial"/>
                <w:sz w:val="22"/>
                <w:szCs w:val="22"/>
              </w:rPr>
              <w:t xml:space="preserve">Is hazardous waste (e.g., </w:t>
            </w:r>
            <w:r w:rsidR="003544C4">
              <w:rPr>
                <w:rFonts w:ascii="Arial" w:hAnsi="Arial"/>
                <w:sz w:val="22"/>
                <w:szCs w:val="22"/>
              </w:rPr>
              <w:t>medical</w:t>
            </w:r>
            <w:r>
              <w:rPr>
                <w:rFonts w:ascii="Arial" w:hAnsi="Arial"/>
                <w:sz w:val="22"/>
                <w:szCs w:val="22"/>
              </w:rPr>
              <w:t xml:space="preserve"> waste, c</w:t>
            </w:r>
            <w:r w:rsidRPr="00F34BB9">
              <w:rPr>
                <w:rFonts w:ascii="Arial" w:hAnsi="Arial"/>
                <w:sz w:val="22"/>
                <w:szCs w:val="22"/>
              </w:rPr>
              <w:t>hemicals</w:t>
            </w:r>
            <w:r>
              <w:rPr>
                <w:rFonts w:ascii="Arial" w:hAnsi="Arial"/>
                <w:sz w:val="22"/>
                <w:szCs w:val="22"/>
              </w:rPr>
              <w:t>, b</w:t>
            </w:r>
            <w:r w:rsidRPr="00F34BB9">
              <w:rPr>
                <w:rFonts w:ascii="Arial" w:hAnsi="Arial"/>
                <w:sz w:val="22"/>
                <w:szCs w:val="22"/>
              </w:rPr>
              <w:t>atteries</w:t>
            </w:r>
            <w:r>
              <w:rPr>
                <w:rFonts w:ascii="Arial" w:hAnsi="Arial"/>
                <w:sz w:val="22"/>
                <w:szCs w:val="22"/>
              </w:rPr>
              <w:t>) collected and disposed separately from household waste?</w:t>
            </w:r>
          </w:p>
        </w:tc>
        <w:tc>
          <w:tcPr>
            <w:tcW w:w="850" w:type="dxa"/>
            <w:vAlign w:val="center"/>
          </w:tcPr>
          <w:p w14:paraId="4CACC1A4" w14:textId="79F4E705"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Yes</w:t>
            </w:r>
          </w:p>
        </w:tc>
        <w:tc>
          <w:tcPr>
            <w:tcW w:w="821" w:type="dxa"/>
            <w:vAlign w:val="center"/>
          </w:tcPr>
          <w:p w14:paraId="1A8D7C7C" w14:textId="434FA6E6" w:rsidR="00E57006" w:rsidRPr="00DB6F66" w:rsidRDefault="00E57006" w:rsidP="00A33F4C">
            <w:pPr>
              <w:pStyle w:val="Standard"/>
              <w:tabs>
                <w:tab w:val="right" w:pos="9090"/>
              </w:tabs>
              <w:spacing w:after="120"/>
              <w:jc w:val="center"/>
              <w:rPr>
                <w:rFonts w:ascii="Arial" w:hAnsi="Arial"/>
                <w:sz w:val="22"/>
                <w:szCs w:val="22"/>
              </w:rPr>
            </w:pPr>
            <w:r w:rsidRPr="00DB6F66">
              <w:rPr>
                <w:rFonts w:ascii="Arial" w:hAnsi="Arial"/>
                <w:sz w:val="22"/>
                <w:szCs w:val="22"/>
              </w:rPr>
              <w:t>No</w:t>
            </w:r>
          </w:p>
        </w:tc>
      </w:tr>
      <w:tr w:rsidR="009537C6" w14:paraId="481B216A" w14:textId="77777777" w:rsidTr="00301BC9">
        <w:trPr>
          <w:trHeight w:val="483"/>
        </w:trPr>
        <w:tc>
          <w:tcPr>
            <w:tcW w:w="7905" w:type="dxa"/>
            <w:gridSpan w:val="2"/>
            <w:vAlign w:val="center"/>
          </w:tcPr>
          <w:p w14:paraId="2D70C2BA" w14:textId="77777777" w:rsidR="009537C6" w:rsidRPr="00C04DAD" w:rsidRDefault="009537C6" w:rsidP="00301BC9">
            <w:pPr>
              <w:pStyle w:val="Standard"/>
              <w:spacing w:after="120"/>
              <w:jc w:val="right"/>
              <w:rPr>
                <w:rFonts w:ascii="Arial" w:hAnsi="Arial"/>
                <w:b/>
                <w:sz w:val="22"/>
                <w:szCs w:val="22"/>
              </w:rPr>
            </w:pPr>
            <w:r w:rsidRPr="00C04DAD">
              <w:rPr>
                <w:rFonts w:ascii="Arial" w:hAnsi="Arial"/>
                <w:b/>
                <w:sz w:val="22"/>
                <w:szCs w:val="22"/>
              </w:rPr>
              <w:t xml:space="preserve">Risk of contamination </w:t>
            </w:r>
            <w:r w:rsidRPr="00C04DAD">
              <w:rPr>
                <w:rFonts w:ascii="Arial" w:hAnsi="Arial"/>
                <w:sz w:val="22"/>
                <w:szCs w:val="22"/>
              </w:rPr>
              <w:t>(add the number of ‘Yes’ answers)</w:t>
            </w:r>
          </w:p>
        </w:tc>
        <w:tc>
          <w:tcPr>
            <w:tcW w:w="1671" w:type="dxa"/>
            <w:gridSpan w:val="2"/>
            <w:vAlign w:val="center"/>
          </w:tcPr>
          <w:p w14:paraId="2C3D560E" w14:textId="77777777" w:rsidR="009537C6" w:rsidRPr="00C04DAD" w:rsidRDefault="009537C6" w:rsidP="00990B1E">
            <w:pPr>
              <w:pStyle w:val="Standard"/>
              <w:tabs>
                <w:tab w:val="right" w:pos="9090"/>
              </w:tabs>
              <w:spacing w:after="120"/>
              <w:rPr>
                <w:rFonts w:ascii="Arial" w:hAnsi="Arial"/>
                <w:b/>
                <w:sz w:val="22"/>
                <w:szCs w:val="22"/>
              </w:rPr>
            </w:pPr>
          </w:p>
        </w:tc>
      </w:tr>
    </w:tbl>
    <w:p w14:paraId="53DDC08A" w14:textId="77777777" w:rsidR="009537C6" w:rsidRDefault="009537C6" w:rsidP="009537C6">
      <w:pPr>
        <w:pStyle w:val="Standard"/>
        <w:rPr>
          <w:rFonts w:ascii="Arial" w:hAnsi="Arial"/>
          <w:b/>
          <w:bCs/>
          <w:sz w:val="22"/>
          <w:szCs w:val="22"/>
        </w:rPr>
      </w:pPr>
    </w:p>
    <w:p w14:paraId="39981AF4" w14:textId="77777777" w:rsidR="007E4EC4" w:rsidRDefault="007E4EC4" w:rsidP="003B2C35">
      <w:pPr>
        <w:pStyle w:val="Standard"/>
        <w:rPr>
          <w:rFonts w:ascii="Arial" w:hAnsi="Arial"/>
          <w:b/>
          <w:bCs/>
          <w:sz w:val="22"/>
          <w:szCs w:val="22"/>
        </w:rPr>
        <w:sectPr w:rsidR="007E4EC4" w:rsidSect="001878DC">
          <w:headerReference w:type="default" r:id="rId10"/>
          <w:footerReference w:type="default" r:id="rId11"/>
          <w:type w:val="continuous"/>
          <w:pgSz w:w="12240" w:h="15840"/>
          <w:pgMar w:top="1440" w:right="1440" w:bottom="1440" w:left="1440" w:header="720" w:footer="720" w:gutter="0"/>
          <w:cols w:space="720"/>
          <w:docGrid w:linePitch="360"/>
        </w:sectPr>
      </w:pPr>
    </w:p>
    <w:p w14:paraId="706FDB83" w14:textId="62CBA57A" w:rsidR="003B2C35" w:rsidRDefault="003B2C35" w:rsidP="003B2C35">
      <w:pPr>
        <w:pStyle w:val="Standard"/>
        <w:rPr>
          <w:rFonts w:ascii="Arial" w:hAnsi="Arial"/>
          <w:b/>
          <w:bCs/>
          <w:sz w:val="22"/>
          <w:szCs w:val="22"/>
        </w:rPr>
      </w:pPr>
      <w:proofErr w:type="gramStart"/>
      <w:r>
        <w:rPr>
          <w:rFonts w:ascii="Arial" w:hAnsi="Arial"/>
          <w:b/>
          <w:bCs/>
          <w:sz w:val="22"/>
          <w:szCs w:val="22"/>
        </w:rPr>
        <w:lastRenderedPageBreak/>
        <w:t>Part 3.</w:t>
      </w:r>
      <w:proofErr w:type="gramEnd"/>
      <w:r>
        <w:rPr>
          <w:rFonts w:ascii="Arial" w:hAnsi="Arial"/>
          <w:b/>
          <w:bCs/>
          <w:sz w:val="22"/>
          <w:szCs w:val="22"/>
        </w:rPr>
        <w:t xml:space="preserve"> Results and comments:</w:t>
      </w:r>
    </w:p>
    <w:p w14:paraId="0E452BC6" w14:textId="77777777" w:rsidR="003B2C35" w:rsidRDefault="003B2C35" w:rsidP="003B2C35">
      <w:pPr>
        <w:pStyle w:val="Standard"/>
        <w:rPr>
          <w:rFonts w:ascii="Arial" w:hAnsi="Arial"/>
          <w:bCs/>
          <w:sz w:val="22"/>
          <w:szCs w:val="22"/>
        </w:rPr>
      </w:pPr>
    </w:p>
    <w:p w14:paraId="0EAD1616" w14:textId="77777777" w:rsidR="003B2C35" w:rsidRPr="001733D4" w:rsidRDefault="003B2C35" w:rsidP="003B2C35">
      <w:pPr>
        <w:pStyle w:val="Standard"/>
        <w:spacing w:after="120"/>
        <w:rPr>
          <w:rFonts w:ascii="Arial" w:hAnsi="Arial"/>
          <w:sz w:val="22"/>
          <w:szCs w:val="22"/>
        </w:rPr>
      </w:pPr>
      <w:r w:rsidRPr="001733D4">
        <w:rPr>
          <w:rFonts w:ascii="Arial" w:hAnsi="Arial"/>
          <w:sz w:val="22"/>
          <w:szCs w:val="22"/>
        </w:rPr>
        <w:t>a. Risk of contamination (check the appropriate box):</w:t>
      </w:r>
    </w:p>
    <w:tbl>
      <w:tblPr>
        <w:tblStyle w:val="TableGrid"/>
        <w:tblW w:w="0" w:type="auto"/>
        <w:tblLook w:val="04A0" w:firstRow="1" w:lastRow="0" w:firstColumn="1" w:lastColumn="0" w:noHBand="0" w:noVBand="1"/>
      </w:tblPr>
      <w:tblGrid>
        <w:gridCol w:w="2395"/>
        <w:gridCol w:w="2400"/>
        <w:gridCol w:w="2515"/>
        <w:gridCol w:w="2266"/>
      </w:tblGrid>
      <w:tr w:rsidR="003B2C35" w14:paraId="2F4271B9" w14:textId="77777777" w:rsidTr="00301BC9">
        <w:tc>
          <w:tcPr>
            <w:tcW w:w="2496" w:type="dxa"/>
          </w:tcPr>
          <w:p w14:paraId="21350497" w14:textId="7D2E4A50" w:rsidR="003B2C35" w:rsidRPr="001733D4" w:rsidRDefault="00461B26" w:rsidP="00301BC9">
            <w:pPr>
              <w:pStyle w:val="Standard"/>
              <w:jc w:val="center"/>
              <w:rPr>
                <w:rFonts w:ascii="Arial" w:hAnsi="Arial"/>
                <w:sz w:val="22"/>
                <w:szCs w:val="22"/>
              </w:rPr>
            </w:pPr>
            <w:r w:rsidRPr="001733D4">
              <w:rPr>
                <w:rFonts w:ascii="Arial" w:hAnsi="Arial"/>
                <w:sz w:val="22"/>
                <w:szCs w:val="22"/>
              </w:rPr>
              <w:t>9-11</w:t>
            </w:r>
            <w:r w:rsidR="003B2C35" w:rsidRPr="001733D4">
              <w:rPr>
                <w:rFonts w:ascii="Arial" w:hAnsi="Arial"/>
                <w:sz w:val="22"/>
                <w:szCs w:val="22"/>
              </w:rPr>
              <w:t xml:space="preserve"> = Very high</w:t>
            </w:r>
          </w:p>
        </w:tc>
        <w:tc>
          <w:tcPr>
            <w:tcW w:w="2501" w:type="dxa"/>
          </w:tcPr>
          <w:p w14:paraId="09FDC9FC" w14:textId="68D6FCB8" w:rsidR="003B2C35" w:rsidRPr="001733D4" w:rsidRDefault="001733D4" w:rsidP="00301BC9">
            <w:pPr>
              <w:pStyle w:val="Standard"/>
              <w:jc w:val="center"/>
              <w:rPr>
                <w:rFonts w:ascii="Arial" w:hAnsi="Arial"/>
                <w:sz w:val="22"/>
                <w:szCs w:val="22"/>
              </w:rPr>
            </w:pPr>
            <w:r w:rsidRPr="001733D4">
              <w:rPr>
                <w:rFonts w:ascii="Arial" w:hAnsi="Arial"/>
                <w:sz w:val="22"/>
                <w:szCs w:val="22"/>
              </w:rPr>
              <w:t>6-8</w:t>
            </w:r>
            <w:r w:rsidR="003B2C35" w:rsidRPr="001733D4">
              <w:rPr>
                <w:rFonts w:ascii="Arial" w:hAnsi="Arial"/>
                <w:sz w:val="22"/>
                <w:szCs w:val="22"/>
              </w:rPr>
              <w:t xml:space="preserve"> = High</w:t>
            </w:r>
          </w:p>
        </w:tc>
        <w:tc>
          <w:tcPr>
            <w:tcW w:w="2603" w:type="dxa"/>
          </w:tcPr>
          <w:p w14:paraId="683A73B4" w14:textId="7E25B767" w:rsidR="003B2C35" w:rsidRPr="001733D4" w:rsidRDefault="001733D4" w:rsidP="00301BC9">
            <w:pPr>
              <w:pStyle w:val="Standard"/>
              <w:jc w:val="center"/>
              <w:rPr>
                <w:rFonts w:ascii="Arial" w:hAnsi="Arial"/>
                <w:sz w:val="22"/>
                <w:szCs w:val="22"/>
              </w:rPr>
            </w:pPr>
            <w:r w:rsidRPr="001733D4">
              <w:rPr>
                <w:rFonts w:ascii="Arial" w:hAnsi="Arial"/>
                <w:sz w:val="22"/>
                <w:szCs w:val="22"/>
              </w:rPr>
              <w:t>3-5</w:t>
            </w:r>
            <w:r w:rsidR="003B2C35" w:rsidRPr="001733D4">
              <w:rPr>
                <w:rFonts w:ascii="Arial" w:hAnsi="Arial"/>
                <w:sz w:val="22"/>
                <w:szCs w:val="22"/>
              </w:rPr>
              <w:t xml:space="preserve"> = Medium</w:t>
            </w:r>
          </w:p>
        </w:tc>
        <w:tc>
          <w:tcPr>
            <w:tcW w:w="2362" w:type="dxa"/>
          </w:tcPr>
          <w:p w14:paraId="2575B235" w14:textId="6E57FA3F" w:rsidR="003B2C35" w:rsidRPr="001733D4" w:rsidRDefault="001733D4" w:rsidP="00301BC9">
            <w:pPr>
              <w:pStyle w:val="Standard"/>
              <w:jc w:val="center"/>
              <w:rPr>
                <w:rFonts w:ascii="Arial" w:hAnsi="Arial"/>
                <w:sz w:val="22"/>
                <w:szCs w:val="22"/>
              </w:rPr>
            </w:pPr>
            <w:r w:rsidRPr="001733D4">
              <w:rPr>
                <w:rFonts w:ascii="Arial" w:hAnsi="Arial"/>
                <w:sz w:val="22"/>
                <w:szCs w:val="22"/>
              </w:rPr>
              <w:t>0-2</w:t>
            </w:r>
            <w:r w:rsidR="003B2C35" w:rsidRPr="001733D4">
              <w:rPr>
                <w:rFonts w:ascii="Arial" w:hAnsi="Arial"/>
                <w:sz w:val="22"/>
                <w:szCs w:val="22"/>
              </w:rPr>
              <w:t xml:space="preserve"> = Low</w:t>
            </w:r>
          </w:p>
        </w:tc>
      </w:tr>
      <w:tr w:rsidR="003B2C35" w14:paraId="6039194D" w14:textId="77777777" w:rsidTr="00301BC9">
        <w:trPr>
          <w:trHeight w:val="430"/>
        </w:trPr>
        <w:tc>
          <w:tcPr>
            <w:tcW w:w="2496" w:type="dxa"/>
          </w:tcPr>
          <w:p w14:paraId="23119136" w14:textId="77777777" w:rsidR="003B2C35" w:rsidRDefault="003B2C35" w:rsidP="00301BC9">
            <w:pPr>
              <w:pStyle w:val="Standard"/>
              <w:rPr>
                <w:rFonts w:ascii="Arial" w:hAnsi="Arial"/>
                <w:sz w:val="22"/>
                <w:szCs w:val="22"/>
              </w:rPr>
            </w:pPr>
          </w:p>
        </w:tc>
        <w:tc>
          <w:tcPr>
            <w:tcW w:w="2501" w:type="dxa"/>
          </w:tcPr>
          <w:p w14:paraId="73FC97A3" w14:textId="77777777" w:rsidR="003B2C35" w:rsidRDefault="003B2C35" w:rsidP="00301BC9">
            <w:pPr>
              <w:pStyle w:val="Standard"/>
              <w:rPr>
                <w:rFonts w:ascii="Arial" w:hAnsi="Arial"/>
                <w:sz w:val="22"/>
                <w:szCs w:val="22"/>
              </w:rPr>
            </w:pPr>
          </w:p>
        </w:tc>
        <w:tc>
          <w:tcPr>
            <w:tcW w:w="2603" w:type="dxa"/>
          </w:tcPr>
          <w:p w14:paraId="3C522BF2" w14:textId="77777777" w:rsidR="003B2C35" w:rsidRDefault="003B2C35" w:rsidP="00301BC9">
            <w:pPr>
              <w:pStyle w:val="Standard"/>
              <w:rPr>
                <w:rFonts w:ascii="Arial" w:hAnsi="Arial"/>
                <w:sz w:val="22"/>
                <w:szCs w:val="22"/>
              </w:rPr>
            </w:pPr>
          </w:p>
        </w:tc>
        <w:tc>
          <w:tcPr>
            <w:tcW w:w="2362" w:type="dxa"/>
          </w:tcPr>
          <w:p w14:paraId="376CB3C3" w14:textId="77777777" w:rsidR="003B2C35" w:rsidRDefault="003B2C35" w:rsidP="00301BC9">
            <w:pPr>
              <w:pStyle w:val="Standard"/>
              <w:rPr>
                <w:rFonts w:ascii="Arial" w:hAnsi="Arial"/>
                <w:sz w:val="22"/>
                <w:szCs w:val="22"/>
              </w:rPr>
            </w:pPr>
          </w:p>
        </w:tc>
      </w:tr>
    </w:tbl>
    <w:p w14:paraId="098C9A88" w14:textId="77777777" w:rsidR="003B2C35" w:rsidRDefault="003B2C35" w:rsidP="003B2C35">
      <w:pPr>
        <w:pStyle w:val="Standard"/>
        <w:rPr>
          <w:rFonts w:ascii="Arial" w:hAnsi="Arial"/>
          <w:sz w:val="22"/>
          <w:szCs w:val="22"/>
        </w:rPr>
      </w:pPr>
    </w:p>
    <w:p w14:paraId="72111B09" w14:textId="77777777" w:rsidR="003B2C35" w:rsidRDefault="003B2C35" w:rsidP="003B2C35">
      <w:pPr>
        <w:pStyle w:val="Standard"/>
        <w:spacing w:after="120"/>
        <w:rPr>
          <w:rFonts w:ascii="Arial" w:hAnsi="Arial"/>
          <w:sz w:val="22"/>
          <w:szCs w:val="22"/>
        </w:rPr>
      </w:pPr>
      <w:r>
        <w:rPr>
          <w:rFonts w:ascii="Arial" w:hAnsi="Arial"/>
          <w:sz w:val="22"/>
          <w:szCs w:val="22"/>
        </w:rPr>
        <w:t>b. The following risks were observed:</w:t>
      </w:r>
    </w:p>
    <w:p w14:paraId="15471AFD" w14:textId="77777777" w:rsidR="003B2C35" w:rsidRPr="00E6260A" w:rsidRDefault="003B2C35" w:rsidP="003B2C35">
      <w:pPr>
        <w:pStyle w:val="Standard"/>
        <w:rPr>
          <w:rFonts w:ascii="Arial" w:hAnsi="Arial"/>
          <w:bCs/>
          <w:sz w:val="22"/>
          <w:szCs w:val="22"/>
        </w:rPr>
      </w:pPr>
    </w:p>
    <w:p w14:paraId="63E312FB" w14:textId="77777777" w:rsidR="003B2C35" w:rsidRDefault="003B2C35" w:rsidP="003B2C35">
      <w:pPr>
        <w:pStyle w:val="Standard"/>
        <w:rPr>
          <w:rFonts w:ascii="Arial" w:hAnsi="Arial"/>
          <w:b/>
          <w:bCs/>
          <w:sz w:val="22"/>
          <w:szCs w:val="22"/>
        </w:rPr>
      </w:pPr>
    </w:p>
    <w:p w14:paraId="18C84243" w14:textId="77777777" w:rsidR="00CC5200" w:rsidRDefault="00CC5200" w:rsidP="003B2C35">
      <w:pPr>
        <w:pStyle w:val="Standard"/>
        <w:rPr>
          <w:rFonts w:ascii="Arial" w:hAnsi="Arial"/>
          <w:b/>
          <w:bCs/>
          <w:sz w:val="22"/>
          <w:szCs w:val="22"/>
        </w:rPr>
      </w:pPr>
    </w:p>
    <w:p w14:paraId="55A2CF6B" w14:textId="77777777" w:rsidR="00CC5200" w:rsidRDefault="00CC5200" w:rsidP="003B2C35">
      <w:pPr>
        <w:pStyle w:val="Standard"/>
        <w:rPr>
          <w:rFonts w:ascii="Arial" w:hAnsi="Arial"/>
          <w:b/>
          <w:bCs/>
          <w:sz w:val="22"/>
          <w:szCs w:val="22"/>
        </w:rPr>
      </w:pPr>
    </w:p>
    <w:p w14:paraId="61FC15DC" w14:textId="77777777" w:rsidR="00CC5200" w:rsidRDefault="00CC5200" w:rsidP="003B2C35">
      <w:pPr>
        <w:pStyle w:val="Standard"/>
        <w:rPr>
          <w:rFonts w:ascii="Arial" w:hAnsi="Arial"/>
          <w:b/>
          <w:bCs/>
          <w:sz w:val="22"/>
          <w:szCs w:val="22"/>
        </w:rPr>
      </w:pPr>
    </w:p>
    <w:p w14:paraId="1EDF7888" w14:textId="77777777" w:rsidR="00CC5200" w:rsidRDefault="00CC5200" w:rsidP="003B2C35">
      <w:pPr>
        <w:pStyle w:val="Standard"/>
        <w:rPr>
          <w:rFonts w:ascii="Arial" w:hAnsi="Arial"/>
          <w:b/>
          <w:bCs/>
          <w:sz w:val="22"/>
          <w:szCs w:val="22"/>
        </w:rPr>
      </w:pPr>
    </w:p>
    <w:p w14:paraId="7E1FCA8D" w14:textId="77777777" w:rsidR="00CC5200" w:rsidRDefault="00CC5200" w:rsidP="003B2C35">
      <w:pPr>
        <w:pStyle w:val="Standard"/>
        <w:rPr>
          <w:rFonts w:ascii="Arial" w:hAnsi="Arial"/>
          <w:b/>
          <w:bCs/>
          <w:sz w:val="22"/>
          <w:szCs w:val="22"/>
        </w:rPr>
      </w:pPr>
    </w:p>
    <w:p w14:paraId="09919524" w14:textId="77777777" w:rsidR="00CC5200" w:rsidRDefault="00CC5200" w:rsidP="00CC5200">
      <w:pPr>
        <w:pStyle w:val="Standard"/>
        <w:rPr>
          <w:rFonts w:ascii="Arial" w:hAnsi="Arial"/>
          <w:b/>
          <w:bCs/>
          <w:sz w:val="22"/>
          <w:szCs w:val="22"/>
        </w:rPr>
      </w:pPr>
      <w:r>
        <w:rPr>
          <w:rFonts w:ascii="Arial" w:hAnsi="Arial"/>
          <w:b/>
          <w:bCs/>
          <w:sz w:val="22"/>
          <w:szCs w:val="22"/>
        </w:rPr>
        <w:t>Part 4. Name and signature of inspectors:</w:t>
      </w:r>
    </w:p>
    <w:p w14:paraId="31133390" w14:textId="77777777" w:rsidR="00CC5200" w:rsidRDefault="00CC5200" w:rsidP="00CC5200">
      <w:pPr>
        <w:pStyle w:val="Standard"/>
        <w:rPr>
          <w:rFonts w:ascii="Arial" w:hAnsi="Arial"/>
          <w:b/>
          <w:bCs/>
          <w:sz w:val="22"/>
          <w:szCs w:val="22"/>
        </w:rPr>
      </w:pPr>
    </w:p>
    <w:p w14:paraId="48ADD89B" w14:textId="77777777" w:rsidR="00CC5200" w:rsidRDefault="00CC5200" w:rsidP="00CC5200">
      <w:pPr>
        <w:pStyle w:val="Standard"/>
        <w:rPr>
          <w:rFonts w:ascii="Arial" w:hAnsi="Arial"/>
          <w:b/>
          <w:bCs/>
          <w:sz w:val="22"/>
          <w:szCs w:val="22"/>
        </w:rPr>
      </w:pPr>
    </w:p>
    <w:p w14:paraId="505B7C1D" w14:textId="77777777" w:rsidR="00CC5200" w:rsidRDefault="00CC5200" w:rsidP="00CC5200">
      <w:pPr>
        <w:pStyle w:val="Standard"/>
        <w:rPr>
          <w:rFonts w:ascii="Arial" w:hAnsi="Arial"/>
          <w:b/>
          <w:bCs/>
          <w:sz w:val="22"/>
          <w:szCs w:val="22"/>
        </w:rPr>
      </w:pPr>
    </w:p>
    <w:p w14:paraId="60B53B27" w14:textId="77777777" w:rsidR="00CC5200" w:rsidRDefault="00CC5200" w:rsidP="00CC5200">
      <w:pPr>
        <w:pStyle w:val="Standard"/>
        <w:rPr>
          <w:rFonts w:ascii="Arial" w:hAnsi="Arial"/>
          <w:sz w:val="22"/>
          <w:szCs w:val="22"/>
        </w:rPr>
      </w:pPr>
      <w:r>
        <w:rPr>
          <w:rFonts w:ascii="Arial" w:hAnsi="Arial"/>
          <w:b/>
          <w:bCs/>
          <w:sz w:val="22"/>
          <w:szCs w:val="22"/>
        </w:rPr>
        <w:softHyphen/>
      </w:r>
      <w:r>
        <w:rPr>
          <w:rFonts w:ascii="Arial" w:hAnsi="Arial"/>
          <w:b/>
          <w:bCs/>
          <w:sz w:val="22"/>
          <w:szCs w:val="22"/>
        </w:rPr>
        <w:softHyphen/>
      </w:r>
      <w:r>
        <w:rPr>
          <w:rFonts w:ascii="Arial" w:hAnsi="Arial"/>
          <w:b/>
          <w:bCs/>
          <w:sz w:val="22"/>
          <w:szCs w:val="22"/>
        </w:rPr>
        <w:softHyphen/>
      </w:r>
      <w:r>
        <w:rPr>
          <w:rFonts w:ascii="Arial" w:hAnsi="Arial"/>
          <w:b/>
          <w:bCs/>
          <w:sz w:val="22"/>
          <w:szCs w:val="22"/>
        </w:rPr>
        <w:softHyphen/>
      </w:r>
      <w:r>
        <w:rPr>
          <w:rFonts w:ascii="Arial" w:hAnsi="Arial"/>
          <w:b/>
          <w:bCs/>
          <w:sz w:val="22"/>
          <w:szCs w:val="22"/>
        </w:rPr>
        <w:softHyphen/>
      </w:r>
      <w:r>
        <w:rPr>
          <w:rFonts w:ascii="Arial" w:hAnsi="Arial"/>
          <w:b/>
          <w:bCs/>
          <w:sz w:val="22"/>
          <w:szCs w:val="22"/>
        </w:rPr>
        <w:softHyphen/>
      </w:r>
      <w:r>
        <w:rPr>
          <w:rFonts w:ascii="Arial" w:hAnsi="Arial"/>
          <w:b/>
          <w:bCs/>
          <w:sz w:val="22"/>
          <w:szCs w:val="22"/>
        </w:rPr>
        <w:softHyphen/>
      </w:r>
      <w:r>
        <w:rPr>
          <w:rFonts w:ascii="Arial" w:hAnsi="Arial"/>
          <w:b/>
          <w:bCs/>
          <w:sz w:val="22"/>
          <w:szCs w:val="22"/>
        </w:rPr>
        <w:softHyphen/>
        <w:t>____________________________________________________________________________</w:t>
      </w:r>
    </w:p>
    <w:p w14:paraId="23AB201C" w14:textId="77777777" w:rsidR="00CC5200" w:rsidRDefault="00CC5200" w:rsidP="00CC5200">
      <w:pPr>
        <w:jc w:val="center"/>
        <w:rPr>
          <w:b/>
          <w:bCs/>
        </w:rPr>
      </w:pPr>
    </w:p>
    <w:p w14:paraId="1E89EA45" w14:textId="281A9650" w:rsidR="003B2C35" w:rsidRPr="00461B26" w:rsidRDefault="003B2C35" w:rsidP="00461B26">
      <w:pPr>
        <w:pStyle w:val="Standard"/>
        <w:jc w:val="center"/>
        <w:rPr>
          <w:rFonts w:ascii="Arial" w:hAnsi="Arial" w:cs="Arial"/>
          <w:sz w:val="22"/>
          <w:szCs w:val="22"/>
        </w:rPr>
      </w:pPr>
      <w:r w:rsidRPr="00461B26">
        <w:rPr>
          <w:rFonts w:ascii="Arial" w:hAnsi="Arial" w:cs="Arial"/>
          <w:b/>
          <w:bCs/>
          <w:sz w:val="22"/>
          <w:szCs w:val="22"/>
        </w:rPr>
        <w:t>Explanatory Notes: Solid Waste</w:t>
      </w:r>
      <w:r w:rsidR="005736F2">
        <w:rPr>
          <w:rFonts w:ascii="Arial" w:hAnsi="Arial" w:cs="Arial"/>
          <w:b/>
          <w:bCs/>
          <w:sz w:val="22"/>
          <w:szCs w:val="22"/>
        </w:rPr>
        <w:t xml:space="preserve"> Management</w:t>
      </w:r>
    </w:p>
    <w:p w14:paraId="4479CF27" w14:textId="77777777" w:rsidR="00CC1275" w:rsidRPr="00CC1275" w:rsidRDefault="00CC1275" w:rsidP="00CC5200">
      <w:pPr>
        <w:pStyle w:val="Standard"/>
        <w:rPr>
          <w:rFonts w:ascii="Arial" w:hAnsi="Arial" w:cs="Arial"/>
          <w:i/>
          <w:sz w:val="22"/>
          <w:szCs w:val="22"/>
        </w:rPr>
      </w:pPr>
    </w:p>
    <w:p w14:paraId="7393D9E5" w14:textId="360F075D" w:rsidR="00301BC9" w:rsidRPr="00CC1275" w:rsidRDefault="00301BC9" w:rsidP="00301BC9">
      <w:pPr>
        <w:pStyle w:val="Standard"/>
        <w:numPr>
          <w:ilvl w:val="0"/>
          <w:numId w:val="29"/>
        </w:numPr>
        <w:rPr>
          <w:rFonts w:ascii="Arial" w:hAnsi="Arial" w:cs="Arial"/>
          <w:i/>
          <w:sz w:val="22"/>
          <w:szCs w:val="22"/>
        </w:rPr>
      </w:pPr>
      <w:r w:rsidRPr="00CC1275">
        <w:rPr>
          <w:rFonts w:ascii="Arial" w:hAnsi="Arial" w:cs="Arial"/>
          <w:i/>
          <w:sz w:val="22"/>
          <w:szCs w:val="22"/>
        </w:rPr>
        <w:t>Are there uncollected piles o</w:t>
      </w:r>
      <w:r w:rsidR="00CC1275">
        <w:rPr>
          <w:rFonts w:ascii="Arial" w:hAnsi="Arial" w:cs="Arial"/>
          <w:i/>
          <w:sz w:val="22"/>
          <w:szCs w:val="22"/>
        </w:rPr>
        <w:t xml:space="preserve">f solid waste in the community? </w:t>
      </w:r>
      <w:r w:rsidRPr="00CC1275">
        <w:rPr>
          <w:rFonts w:ascii="Arial" w:hAnsi="Arial" w:cs="Arial"/>
          <w:sz w:val="22"/>
          <w:szCs w:val="22"/>
        </w:rPr>
        <w:t>Irregular or no formal waste collection services exposes people to waste and increases the risk of disease transmission. Uncollected sol</w:t>
      </w:r>
      <w:r w:rsidR="00CC1275">
        <w:rPr>
          <w:rFonts w:ascii="Arial" w:hAnsi="Arial" w:cs="Arial"/>
          <w:sz w:val="22"/>
          <w:szCs w:val="22"/>
        </w:rPr>
        <w:t>id waste can be a breeding site</w:t>
      </w:r>
      <w:r w:rsidRPr="00CC1275">
        <w:rPr>
          <w:rFonts w:ascii="Arial" w:hAnsi="Arial" w:cs="Arial"/>
          <w:sz w:val="22"/>
          <w:szCs w:val="22"/>
        </w:rPr>
        <w:t xml:space="preserve"> for disease vectors, including flies, mosquitos and rodents.</w:t>
      </w:r>
    </w:p>
    <w:p w14:paraId="1C30C290" w14:textId="77777777" w:rsidR="00301BC9" w:rsidRPr="00CC1275" w:rsidRDefault="00301BC9" w:rsidP="00301BC9">
      <w:pPr>
        <w:pStyle w:val="Standard"/>
        <w:ind w:left="360"/>
        <w:rPr>
          <w:rFonts w:ascii="Arial" w:hAnsi="Arial" w:cs="Arial"/>
          <w:i/>
          <w:sz w:val="22"/>
          <w:szCs w:val="22"/>
        </w:rPr>
      </w:pPr>
    </w:p>
    <w:p w14:paraId="0A1B0D72" w14:textId="7584371C" w:rsidR="00301BC9" w:rsidRPr="00CC1275" w:rsidRDefault="00301BC9" w:rsidP="00301BC9">
      <w:pPr>
        <w:pStyle w:val="Standard"/>
        <w:numPr>
          <w:ilvl w:val="0"/>
          <w:numId w:val="29"/>
        </w:numPr>
        <w:rPr>
          <w:rFonts w:ascii="Arial" w:hAnsi="Arial" w:cs="Arial"/>
          <w:i/>
          <w:sz w:val="22"/>
          <w:szCs w:val="22"/>
        </w:rPr>
      </w:pPr>
      <w:r w:rsidRPr="00CC1275">
        <w:rPr>
          <w:rFonts w:ascii="Arial" w:hAnsi="Arial" w:cs="Arial"/>
          <w:i/>
          <w:sz w:val="22"/>
          <w:szCs w:val="22"/>
        </w:rPr>
        <w:t xml:space="preserve">Are waste disposal sites located within 500 metres from drinking water sources? </w:t>
      </w:r>
      <w:r w:rsidRPr="00CC1275">
        <w:rPr>
          <w:rFonts w:ascii="Arial" w:hAnsi="Arial" w:cs="Arial"/>
          <w:sz w:val="22"/>
          <w:szCs w:val="22"/>
        </w:rPr>
        <w:t xml:space="preserve">This distance can help to protect ground and surface water from </w:t>
      </w:r>
      <w:r w:rsidR="007F4058">
        <w:rPr>
          <w:rFonts w:ascii="Arial" w:hAnsi="Arial" w:cs="Arial"/>
          <w:sz w:val="22"/>
          <w:szCs w:val="22"/>
        </w:rPr>
        <w:t>becoming contaminated</w:t>
      </w:r>
      <w:r w:rsidRPr="00CC1275">
        <w:rPr>
          <w:rFonts w:ascii="Arial" w:hAnsi="Arial" w:cs="Arial"/>
          <w:sz w:val="22"/>
          <w:szCs w:val="22"/>
        </w:rPr>
        <w:t>.</w:t>
      </w:r>
    </w:p>
    <w:p w14:paraId="3E0FB3A1" w14:textId="77777777" w:rsidR="00301BC9" w:rsidRPr="00CC1275" w:rsidRDefault="00301BC9" w:rsidP="00301BC9">
      <w:pPr>
        <w:pStyle w:val="Standard"/>
        <w:rPr>
          <w:rFonts w:ascii="Arial" w:hAnsi="Arial" w:cs="Arial"/>
          <w:i/>
          <w:sz w:val="22"/>
          <w:szCs w:val="22"/>
        </w:rPr>
      </w:pPr>
    </w:p>
    <w:p w14:paraId="4ADF8D94" w14:textId="747B2850" w:rsidR="00301BC9" w:rsidRPr="00CC1275" w:rsidRDefault="00301BC9" w:rsidP="00301BC9">
      <w:pPr>
        <w:pStyle w:val="Standard"/>
        <w:numPr>
          <w:ilvl w:val="0"/>
          <w:numId w:val="29"/>
        </w:numPr>
        <w:rPr>
          <w:rFonts w:ascii="Arial" w:hAnsi="Arial" w:cs="Arial"/>
          <w:i/>
          <w:sz w:val="22"/>
          <w:szCs w:val="22"/>
        </w:rPr>
      </w:pPr>
      <w:r w:rsidRPr="00CC1275">
        <w:rPr>
          <w:rFonts w:ascii="Arial" w:hAnsi="Arial" w:cs="Arial"/>
          <w:i/>
          <w:sz w:val="22"/>
          <w:szCs w:val="22"/>
        </w:rPr>
        <w:t xml:space="preserve">Are waste disposal sites located in an area with a high water table and/or susceptible to flooding? </w:t>
      </w:r>
      <w:r w:rsidRPr="00CC1275">
        <w:rPr>
          <w:rFonts w:ascii="Arial" w:hAnsi="Arial" w:cs="Arial"/>
          <w:sz w:val="22"/>
          <w:szCs w:val="22"/>
        </w:rPr>
        <w:t xml:space="preserve">Disposal sites should be located in areas with a lower water table and that are not susceptible to flooding. This can help to protect soil, groundwater and surface water from </w:t>
      </w:r>
      <w:r w:rsidR="007F4058">
        <w:rPr>
          <w:rFonts w:ascii="Arial" w:hAnsi="Arial" w:cs="Arial"/>
          <w:sz w:val="22"/>
          <w:szCs w:val="22"/>
        </w:rPr>
        <w:t>becoming contaminated</w:t>
      </w:r>
      <w:r w:rsidRPr="00CC1275">
        <w:rPr>
          <w:rFonts w:ascii="Arial" w:hAnsi="Arial" w:cs="Arial"/>
          <w:sz w:val="22"/>
          <w:szCs w:val="22"/>
        </w:rPr>
        <w:t>.</w:t>
      </w:r>
    </w:p>
    <w:p w14:paraId="0F22CE4D" w14:textId="77777777" w:rsidR="00301BC9" w:rsidRPr="00CC1275" w:rsidRDefault="00301BC9" w:rsidP="00301BC9">
      <w:pPr>
        <w:pStyle w:val="Standard"/>
        <w:rPr>
          <w:rFonts w:ascii="Arial" w:hAnsi="Arial" w:cs="Arial"/>
          <w:i/>
          <w:sz w:val="22"/>
          <w:szCs w:val="22"/>
        </w:rPr>
      </w:pPr>
    </w:p>
    <w:p w14:paraId="7D474552" w14:textId="2866C389" w:rsidR="00301BC9" w:rsidRPr="00CC1275" w:rsidRDefault="00301BC9" w:rsidP="00301BC9">
      <w:pPr>
        <w:pStyle w:val="Standard"/>
        <w:numPr>
          <w:ilvl w:val="0"/>
          <w:numId w:val="29"/>
        </w:numPr>
        <w:rPr>
          <w:rFonts w:ascii="Arial" w:hAnsi="Arial" w:cs="Arial"/>
          <w:i/>
          <w:sz w:val="22"/>
          <w:szCs w:val="22"/>
        </w:rPr>
      </w:pPr>
      <w:r w:rsidRPr="00CC1275">
        <w:rPr>
          <w:rFonts w:ascii="Arial" w:hAnsi="Arial" w:cs="Arial"/>
          <w:i/>
          <w:sz w:val="22"/>
          <w:szCs w:val="22"/>
        </w:rPr>
        <w:t>Are waste disposal sites covered regularly (e.g., daily or weekly) with soil or ash?</w:t>
      </w:r>
      <w:r w:rsidRPr="00CC1275">
        <w:rPr>
          <w:rFonts w:ascii="Arial" w:hAnsi="Arial" w:cs="Arial"/>
          <w:sz w:val="22"/>
          <w:szCs w:val="22"/>
        </w:rPr>
        <w:t xml:space="preserve"> Waste disposal sites should be covered with 0.1 metres of soil or ash regularly (e.g., daily or weekly) to reduce odours and disease vectors, as well as prevent waste from blowing away.</w:t>
      </w:r>
    </w:p>
    <w:p w14:paraId="09681A6B" w14:textId="77777777" w:rsidR="00301BC9" w:rsidRPr="00CC1275" w:rsidRDefault="00301BC9" w:rsidP="00301BC9">
      <w:pPr>
        <w:pStyle w:val="Standard"/>
        <w:rPr>
          <w:rFonts w:ascii="Arial" w:hAnsi="Arial" w:cs="Arial"/>
          <w:i/>
          <w:sz w:val="22"/>
          <w:szCs w:val="22"/>
        </w:rPr>
      </w:pPr>
    </w:p>
    <w:p w14:paraId="755B3731" w14:textId="3672621C" w:rsidR="00301BC9" w:rsidRPr="00E57006" w:rsidRDefault="00301BC9" w:rsidP="00E57006">
      <w:pPr>
        <w:pStyle w:val="Standard"/>
        <w:numPr>
          <w:ilvl w:val="0"/>
          <w:numId w:val="29"/>
        </w:numPr>
        <w:rPr>
          <w:rFonts w:ascii="Arial" w:hAnsi="Arial" w:cs="Arial"/>
          <w:sz w:val="22"/>
          <w:szCs w:val="22"/>
        </w:rPr>
      </w:pPr>
      <w:r w:rsidRPr="00CC1275">
        <w:rPr>
          <w:rFonts w:ascii="Arial" w:hAnsi="Arial" w:cs="Arial"/>
          <w:i/>
          <w:sz w:val="22"/>
          <w:szCs w:val="22"/>
        </w:rPr>
        <w:t>Is there a fence around waste disposal sites?</w:t>
      </w:r>
      <w:r w:rsidRPr="00CC1275">
        <w:rPr>
          <w:rFonts w:ascii="Arial" w:hAnsi="Arial" w:cs="Arial"/>
          <w:sz w:val="22"/>
          <w:szCs w:val="22"/>
        </w:rPr>
        <w:t xml:space="preserve"> Waste disposal sites should have a fence to keep animals and children out of the area. As well, fences can prevent lighter materials (e.g., plastic bags) from blowing away.</w:t>
      </w:r>
      <w:r w:rsidR="00E57006">
        <w:rPr>
          <w:rFonts w:ascii="Arial" w:hAnsi="Arial" w:cs="Arial"/>
          <w:sz w:val="22"/>
          <w:szCs w:val="22"/>
        </w:rPr>
        <w:t xml:space="preserve"> </w:t>
      </w:r>
      <w:r w:rsidRPr="00E57006">
        <w:rPr>
          <w:rFonts w:ascii="Arial" w:hAnsi="Arial" w:cs="Arial"/>
          <w:sz w:val="22"/>
          <w:szCs w:val="22"/>
        </w:rPr>
        <w:t xml:space="preserve">Children are especially vulnerable to risks from solid waste. They often play outside and might pick up waste </w:t>
      </w:r>
      <w:r w:rsidR="00CC1275" w:rsidRPr="00E57006">
        <w:rPr>
          <w:rFonts w:ascii="Arial" w:hAnsi="Arial" w:cs="Arial"/>
          <w:sz w:val="22"/>
          <w:szCs w:val="22"/>
        </w:rPr>
        <w:t>materials that</w:t>
      </w:r>
      <w:r w:rsidRPr="00E57006">
        <w:rPr>
          <w:rFonts w:ascii="Arial" w:hAnsi="Arial" w:cs="Arial"/>
          <w:sz w:val="22"/>
          <w:szCs w:val="22"/>
        </w:rPr>
        <w:t xml:space="preserve"> adults know to avoid.</w:t>
      </w:r>
    </w:p>
    <w:p w14:paraId="2B71C4C3" w14:textId="7527B26A" w:rsidR="00301BC9" w:rsidRPr="00CC1275" w:rsidRDefault="00301BC9" w:rsidP="00301BC9">
      <w:pPr>
        <w:pStyle w:val="Standard"/>
        <w:ind w:left="360"/>
        <w:rPr>
          <w:rFonts w:ascii="Arial" w:hAnsi="Arial" w:cs="Arial"/>
          <w:i/>
          <w:sz w:val="22"/>
          <w:szCs w:val="22"/>
        </w:rPr>
      </w:pPr>
    </w:p>
    <w:p w14:paraId="04A0C51F" w14:textId="0967C121" w:rsidR="00CC1275" w:rsidRPr="00CC1275" w:rsidRDefault="00301BC9" w:rsidP="00CC1275">
      <w:pPr>
        <w:pStyle w:val="Standard"/>
        <w:numPr>
          <w:ilvl w:val="0"/>
          <w:numId w:val="29"/>
        </w:numPr>
        <w:rPr>
          <w:rFonts w:ascii="Arial" w:hAnsi="Arial" w:cs="Arial"/>
          <w:sz w:val="22"/>
          <w:szCs w:val="22"/>
        </w:rPr>
      </w:pPr>
      <w:r w:rsidRPr="00CC1275">
        <w:rPr>
          <w:rFonts w:ascii="Arial" w:hAnsi="Arial" w:cs="Arial"/>
          <w:i/>
          <w:sz w:val="22"/>
          <w:szCs w:val="22"/>
        </w:rPr>
        <w:t>Do people unsafel</w:t>
      </w:r>
      <w:r w:rsidR="00CC1275" w:rsidRPr="00CC1275">
        <w:rPr>
          <w:rFonts w:ascii="Arial" w:hAnsi="Arial" w:cs="Arial"/>
          <w:i/>
          <w:sz w:val="22"/>
          <w:szCs w:val="22"/>
        </w:rPr>
        <w:t>y scavenge for waste materials?</w:t>
      </w:r>
      <w:r w:rsidR="00CC1275" w:rsidRPr="00CC1275">
        <w:rPr>
          <w:rFonts w:ascii="Arial" w:hAnsi="Arial" w:cs="Arial"/>
          <w:sz w:val="22"/>
          <w:szCs w:val="22"/>
        </w:rPr>
        <w:t xml:space="preserve"> Waste picking without the use of personal safety equipment (such as gloves, masks and shoes) increases people’s risk of diarrhea, infections and respiratory illnesses. Punctures caused by pieces of glass or needles are very common and can lead to infections, tetanus, hepatitis or HIV. </w:t>
      </w:r>
    </w:p>
    <w:p w14:paraId="46963346" w14:textId="539445B3" w:rsidR="00301BC9" w:rsidRPr="00CC1275" w:rsidRDefault="00301BC9" w:rsidP="00CC1275">
      <w:pPr>
        <w:pStyle w:val="Standard"/>
        <w:ind w:left="360"/>
        <w:rPr>
          <w:rFonts w:ascii="Arial" w:hAnsi="Arial" w:cs="Arial"/>
          <w:i/>
          <w:sz w:val="22"/>
          <w:szCs w:val="22"/>
        </w:rPr>
      </w:pPr>
    </w:p>
    <w:p w14:paraId="0B39D462" w14:textId="09104B62" w:rsidR="00301BC9" w:rsidRPr="00CC1275" w:rsidRDefault="00301BC9" w:rsidP="00301BC9">
      <w:pPr>
        <w:pStyle w:val="Standard"/>
        <w:numPr>
          <w:ilvl w:val="0"/>
          <w:numId w:val="29"/>
        </w:numPr>
        <w:rPr>
          <w:rFonts w:ascii="Arial" w:hAnsi="Arial" w:cs="Arial"/>
          <w:i/>
          <w:sz w:val="22"/>
          <w:szCs w:val="22"/>
        </w:rPr>
      </w:pPr>
      <w:r w:rsidRPr="00CC1275">
        <w:rPr>
          <w:rFonts w:ascii="Arial" w:hAnsi="Arial" w:cs="Arial"/>
          <w:i/>
          <w:sz w:val="22"/>
          <w:szCs w:val="22"/>
        </w:rPr>
        <w:lastRenderedPageBreak/>
        <w:t xml:space="preserve">Do animals roam in waste disposal sites? </w:t>
      </w:r>
      <w:r w:rsidRPr="00CC1275">
        <w:rPr>
          <w:rFonts w:ascii="Arial" w:hAnsi="Arial" w:cs="Arial"/>
          <w:sz w:val="22"/>
          <w:szCs w:val="22"/>
        </w:rPr>
        <w:t>Animals often look for food among waste disposal sites</w:t>
      </w:r>
      <w:r w:rsidR="00CC1275">
        <w:rPr>
          <w:rFonts w:ascii="Arial" w:hAnsi="Arial" w:cs="Arial"/>
          <w:sz w:val="22"/>
          <w:szCs w:val="22"/>
        </w:rPr>
        <w:t>. They</w:t>
      </w:r>
      <w:r w:rsidRPr="00CC1275">
        <w:rPr>
          <w:rFonts w:ascii="Arial" w:hAnsi="Arial" w:cs="Arial"/>
          <w:sz w:val="22"/>
          <w:szCs w:val="22"/>
        </w:rPr>
        <w:t xml:space="preserve"> can become vectors of different diseases and increase the spread of waste in the environment.</w:t>
      </w:r>
      <w:r w:rsidRPr="00CC1275">
        <w:rPr>
          <w:rFonts w:ascii="Arial" w:hAnsi="Arial" w:cs="Arial"/>
          <w:i/>
          <w:sz w:val="22"/>
          <w:szCs w:val="22"/>
        </w:rPr>
        <w:t xml:space="preserve"> </w:t>
      </w:r>
    </w:p>
    <w:p w14:paraId="59FDDA28" w14:textId="77777777" w:rsidR="00301BC9" w:rsidRPr="00CC1275" w:rsidRDefault="00301BC9" w:rsidP="00301BC9">
      <w:pPr>
        <w:pStyle w:val="Standard"/>
        <w:ind w:left="360"/>
        <w:rPr>
          <w:rFonts w:ascii="Arial" w:hAnsi="Arial" w:cs="Arial"/>
          <w:i/>
          <w:sz w:val="22"/>
          <w:szCs w:val="22"/>
        </w:rPr>
      </w:pPr>
    </w:p>
    <w:p w14:paraId="497BD4C3" w14:textId="77777777" w:rsidR="00301BC9" w:rsidRPr="00CC1275" w:rsidRDefault="00301BC9" w:rsidP="00301BC9">
      <w:pPr>
        <w:pStyle w:val="Standard"/>
        <w:numPr>
          <w:ilvl w:val="0"/>
          <w:numId w:val="29"/>
        </w:numPr>
        <w:rPr>
          <w:rFonts w:ascii="Arial" w:hAnsi="Arial" w:cs="Arial"/>
          <w:i/>
          <w:sz w:val="22"/>
          <w:szCs w:val="22"/>
        </w:rPr>
      </w:pPr>
      <w:r w:rsidRPr="00CC1275">
        <w:rPr>
          <w:rFonts w:ascii="Arial" w:hAnsi="Arial" w:cs="Arial"/>
          <w:i/>
          <w:sz w:val="22"/>
          <w:szCs w:val="22"/>
        </w:rPr>
        <w:t xml:space="preserve">Is there uncontrolled burning of solid waste? </w:t>
      </w:r>
      <w:r w:rsidRPr="00CC1275">
        <w:rPr>
          <w:rFonts w:ascii="Arial" w:hAnsi="Arial" w:cs="Arial"/>
          <w:sz w:val="22"/>
          <w:szCs w:val="22"/>
        </w:rPr>
        <w:t>Uncontrolled burning can result in large fires at disposal sites. As well, the smoke contributes to air pollution and can cause respiratory problems. It may be necessary to burn household waste if landfill space is very limited. In this case, it is best to burn the waste as far as possible from people, keep it contained in a pit or barrel to prevent the fire from uncontrolled spreading, and burn it as hot as possible. The ashes may be contaminated and should be disposed of in a pit or landfill.</w:t>
      </w:r>
    </w:p>
    <w:p w14:paraId="44955FCF" w14:textId="36F7560F" w:rsidR="00301BC9" w:rsidRPr="00CC1275" w:rsidRDefault="00301BC9" w:rsidP="00301BC9">
      <w:pPr>
        <w:pStyle w:val="Standard"/>
        <w:ind w:left="360"/>
        <w:rPr>
          <w:rFonts w:ascii="Arial" w:hAnsi="Arial" w:cs="Arial"/>
          <w:i/>
          <w:sz w:val="22"/>
          <w:szCs w:val="22"/>
        </w:rPr>
      </w:pPr>
    </w:p>
    <w:p w14:paraId="3189687C" w14:textId="47652567" w:rsidR="00301BC9" w:rsidRPr="00CC1275" w:rsidRDefault="00301BC9" w:rsidP="00301BC9">
      <w:pPr>
        <w:pStyle w:val="Standard"/>
        <w:numPr>
          <w:ilvl w:val="0"/>
          <w:numId w:val="29"/>
        </w:numPr>
        <w:rPr>
          <w:rFonts w:ascii="Arial" w:hAnsi="Arial" w:cs="Arial"/>
          <w:i/>
          <w:sz w:val="22"/>
          <w:szCs w:val="22"/>
        </w:rPr>
      </w:pPr>
      <w:r w:rsidRPr="00CC1275">
        <w:rPr>
          <w:rFonts w:ascii="Arial" w:hAnsi="Arial" w:cs="Arial"/>
          <w:i/>
          <w:sz w:val="22"/>
          <w:szCs w:val="22"/>
        </w:rPr>
        <w:t>Does solid waste block drainage channels?</w:t>
      </w:r>
      <w:r w:rsidR="00CC1275" w:rsidRPr="00CC1275">
        <w:rPr>
          <w:rFonts w:ascii="Arial" w:hAnsi="Arial" w:cs="Arial"/>
          <w:sz w:val="22"/>
          <w:szCs w:val="22"/>
        </w:rPr>
        <w:t xml:space="preserve"> Blocked drains can cause increased flooding, especially in high-density urban areas. </w:t>
      </w:r>
      <w:r w:rsidR="00CC1275">
        <w:rPr>
          <w:rFonts w:ascii="Arial" w:hAnsi="Arial" w:cs="Arial"/>
          <w:sz w:val="22"/>
          <w:szCs w:val="22"/>
        </w:rPr>
        <w:t>B</w:t>
      </w:r>
      <w:r w:rsidR="00CC1275" w:rsidRPr="00CC1275">
        <w:rPr>
          <w:rFonts w:ascii="Arial" w:hAnsi="Arial" w:cs="Arial"/>
          <w:sz w:val="22"/>
          <w:szCs w:val="22"/>
        </w:rPr>
        <w:t xml:space="preserve">locked drains can create </w:t>
      </w:r>
      <w:r w:rsidR="00CC1275">
        <w:rPr>
          <w:rFonts w:ascii="Arial" w:hAnsi="Arial" w:cs="Arial"/>
          <w:sz w:val="22"/>
          <w:szCs w:val="22"/>
        </w:rPr>
        <w:t>standing</w:t>
      </w:r>
      <w:r w:rsidR="00CC1275" w:rsidRPr="00CC1275">
        <w:rPr>
          <w:rFonts w:ascii="Arial" w:hAnsi="Arial" w:cs="Arial"/>
          <w:sz w:val="22"/>
          <w:szCs w:val="22"/>
        </w:rPr>
        <w:t xml:space="preserve"> water, which is an ideal breeding site for mosquitos.</w:t>
      </w:r>
    </w:p>
    <w:p w14:paraId="03F5860B" w14:textId="77777777" w:rsidR="00CC1275" w:rsidRPr="00CC1275" w:rsidRDefault="00CC1275" w:rsidP="00CC5200">
      <w:pPr>
        <w:pStyle w:val="Standard"/>
        <w:rPr>
          <w:rFonts w:ascii="Arial" w:hAnsi="Arial" w:cs="Arial"/>
          <w:i/>
          <w:sz w:val="22"/>
          <w:szCs w:val="22"/>
        </w:rPr>
      </w:pPr>
    </w:p>
    <w:p w14:paraId="1BFC9496" w14:textId="599C25BF" w:rsidR="00CC1275" w:rsidRPr="00CC1275" w:rsidRDefault="00301BC9" w:rsidP="00CC1275">
      <w:pPr>
        <w:pStyle w:val="Standard"/>
        <w:numPr>
          <w:ilvl w:val="0"/>
          <w:numId w:val="29"/>
        </w:numPr>
        <w:rPr>
          <w:rFonts w:ascii="Arial" w:hAnsi="Arial" w:cs="Arial"/>
          <w:i/>
          <w:sz w:val="22"/>
          <w:szCs w:val="22"/>
        </w:rPr>
      </w:pPr>
      <w:r w:rsidRPr="00CC1275">
        <w:rPr>
          <w:rFonts w:ascii="Arial" w:hAnsi="Arial" w:cs="Arial"/>
          <w:i/>
          <w:sz w:val="22"/>
          <w:szCs w:val="22"/>
        </w:rPr>
        <w:t>Is solid waste disposed in other water sources (e.g., lagoons, rivers)?</w:t>
      </w:r>
      <w:r w:rsidR="00CC1275" w:rsidRPr="00CC1275">
        <w:rPr>
          <w:rFonts w:ascii="Arial" w:hAnsi="Arial" w:cs="Arial"/>
          <w:i/>
          <w:sz w:val="22"/>
          <w:szCs w:val="22"/>
        </w:rPr>
        <w:t xml:space="preserve"> </w:t>
      </w:r>
      <w:r w:rsidR="00CC1275" w:rsidRPr="00CC1275">
        <w:rPr>
          <w:rFonts w:ascii="Arial" w:hAnsi="Arial" w:cs="Arial"/>
          <w:sz w:val="22"/>
          <w:szCs w:val="22"/>
        </w:rPr>
        <w:t>Waste can block water sources and cause increased flooding.</w:t>
      </w:r>
      <w:r w:rsidR="00CC1275">
        <w:rPr>
          <w:rFonts w:ascii="Arial" w:hAnsi="Arial" w:cs="Arial"/>
          <w:sz w:val="22"/>
          <w:szCs w:val="22"/>
        </w:rPr>
        <w:t xml:space="preserve"> </w:t>
      </w:r>
      <w:r w:rsidR="007F4058">
        <w:rPr>
          <w:rFonts w:ascii="Arial" w:hAnsi="Arial" w:cs="Arial"/>
          <w:sz w:val="22"/>
          <w:szCs w:val="22"/>
        </w:rPr>
        <w:t>Liquid</w:t>
      </w:r>
      <w:r w:rsidR="00CC1275" w:rsidRPr="00CC1275">
        <w:rPr>
          <w:rFonts w:ascii="Arial" w:hAnsi="Arial" w:cs="Arial"/>
          <w:sz w:val="22"/>
          <w:szCs w:val="22"/>
        </w:rPr>
        <w:t xml:space="preserve"> </w:t>
      </w:r>
      <w:r w:rsidR="007F4058">
        <w:rPr>
          <w:rFonts w:ascii="Arial" w:hAnsi="Arial" w:cs="Arial"/>
          <w:sz w:val="22"/>
          <w:szCs w:val="22"/>
        </w:rPr>
        <w:t>produced</w:t>
      </w:r>
      <w:r w:rsidR="00CC1275" w:rsidRPr="00CC1275">
        <w:rPr>
          <w:rFonts w:ascii="Arial" w:hAnsi="Arial" w:cs="Arial"/>
          <w:sz w:val="22"/>
          <w:szCs w:val="22"/>
        </w:rPr>
        <w:t xml:space="preserve"> from waste can contaminate the water source.</w:t>
      </w:r>
    </w:p>
    <w:p w14:paraId="7F7A202E" w14:textId="304B2AC9" w:rsidR="00301BC9" w:rsidRPr="00CC1275" w:rsidRDefault="00301BC9" w:rsidP="00CC1275">
      <w:pPr>
        <w:pStyle w:val="Standard"/>
        <w:ind w:left="360"/>
        <w:rPr>
          <w:rFonts w:ascii="Arial" w:hAnsi="Arial" w:cs="Arial"/>
          <w:i/>
          <w:sz w:val="22"/>
          <w:szCs w:val="22"/>
        </w:rPr>
      </w:pPr>
    </w:p>
    <w:p w14:paraId="0B317B53" w14:textId="2F859A3B" w:rsidR="00301BC9" w:rsidRPr="003B6B84" w:rsidRDefault="00301BC9" w:rsidP="003B6B84">
      <w:pPr>
        <w:pStyle w:val="Standard"/>
        <w:numPr>
          <w:ilvl w:val="0"/>
          <w:numId w:val="29"/>
        </w:numPr>
        <w:rPr>
          <w:rFonts w:ascii="Arial" w:hAnsi="Arial" w:cs="Arial"/>
          <w:sz w:val="22"/>
          <w:szCs w:val="22"/>
        </w:rPr>
      </w:pPr>
      <w:r w:rsidRPr="00CC1275">
        <w:rPr>
          <w:rFonts w:ascii="Arial" w:hAnsi="Arial" w:cs="Arial"/>
          <w:i/>
          <w:sz w:val="22"/>
          <w:szCs w:val="22"/>
        </w:rPr>
        <w:t xml:space="preserve">Is hazardous waste (e.g., </w:t>
      </w:r>
      <w:r w:rsidR="003544C4">
        <w:rPr>
          <w:rFonts w:ascii="Arial" w:hAnsi="Arial" w:cs="Arial"/>
          <w:i/>
          <w:sz w:val="22"/>
          <w:szCs w:val="22"/>
        </w:rPr>
        <w:t>medical</w:t>
      </w:r>
      <w:r w:rsidRPr="00CC1275">
        <w:rPr>
          <w:rFonts w:ascii="Arial" w:hAnsi="Arial" w:cs="Arial"/>
          <w:i/>
          <w:sz w:val="22"/>
          <w:szCs w:val="22"/>
        </w:rPr>
        <w:t xml:space="preserve"> waste, chemicals, batteries) collected and disposed separately from household waste?</w:t>
      </w:r>
      <w:r w:rsidR="00CC1275">
        <w:rPr>
          <w:rFonts w:ascii="Arial" w:hAnsi="Arial" w:cs="Arial"/>
          <w:sz w:val="22"/>
          <w:szCs w:val="22"/>
        </w:rPr>
        <w:t xml:space="preserve"> Hazardous waste includes t</w:t>
      </w:r>
      <w:r w:rsidR="00CC1275" w:rsidRPr="00CC1275">
        <w:rPr>
          <w:rFonts w:ascii="Arial" w:hAnsi="Arial" w:cs="Arial"/>
          <w:sz w:val="22"/>
          <w:szCs w:val="22"/>
        </w:rPr>
        <w:t>oxic waste</w:t>
      </w:r>
      <w:r w:rsidR="00CC1275">
        <w:rPr>
          <w:rFonts w:ascii="Arial" w:hAnsi="Arial" w:cs="Arial"/>
          <w:sz w:val="22"/>
          <w:szCs w:val="22"/>
        </w:rPr>
        <w:t>, m</w:t>
      </w:r>
      <w:r w:rsidR="00CC1275" w:rsidRPr="00CC1275">
        <w:rPr>
          <w:rFonts w:ascii="Arial" w:hAnsi="Arial" w:cs="Arial"/>
          <w:sz w:val="22"/>
          <w:szCs w:val="22"/>
        </w:rPr>
        <w:t>edical waste</w:t>
      </w:r>
      <w:r w:rsidR="00CC1275">
        <w:rPr>
          <w:rFonts w:ascii="Arial" w:hAnsi="Arial" w:cs="Arial"/>
          <w:sz w:val="22"/>
          <w:szCs w:val="22"/>
        </w:rPr>
        <w:t>, p</w:t>
      </w:r>
      <w:r w:rsidR="00CC1275" w:rsidRPr="00CC1275">
        <w:rPr>
          <w:rFonts w:ascii="Arial" w:hAnsi="Arial" w:cs="Arial"/>
          <w:sz w:val="22"/>
          <w:szCs w:val="22"/>
        </w:rPr>
        <w:t>harmaceuticals</w:t>
      </w:r>
      <w:r w:rsidR="00CC1275">
        <w:rPr>
          <w:rFonts w:ascii="Arial" w:hAnsi="Arial" w:cs="Arial"/>
          <w:sz w:val="22"/>
          <w:szCs w:val="22"/>
        </w:rPr>
        <w:t>, c</w:t>
      </w:r>
      <w:r w:rsidR="00CC1275" w:rsidRPr="00CC1275">
        <w:rPr>
          <w:rFonts w:ascii="Arial" w:hAnsi="Arial" w:cs="Arial"/>
          <w:sz w:val="22"/>
          <w:szCs w:val="22"/>
        </w:rPr>
        <w:t>hemical</w:t>
      </w:r>
      <w:r w:rsidR="00CC1275">
        <w:rPr>
          <w:rFonts w:ascii="Arial" w:hAnsi="Arial" w:cs="Arial"/>
          <w:sz w:val="22"/>
          <w:szCs w:val="22"/>
        </w:rPr>
        <w:t>s, and b</w:t>
      </w:r>
      <w:r w:rsidR="00CC1275" w:rsidRPr="00CC1275">
        <w:rPr>
          <w:rFonts w:ascii="Arial" w:hAnsi="Arial" w:cs="Arial"/>
          <w:sz w:val="22"/>
          <w:szCs w:val="22"/>
        </w:rPr>
        <w:t>atteries</w:t>
      </w:r>
      <w:r w:rsidR="00CC1275">
        <w:rPr>
          <w:rFonts w:ascii="Arial" w:hAnsi="Arial" w:cs="Arial"/>
          <w:sz w:val="22"/>
          <w:szCs w:val="22"/>
        </w:rPr>
        <w:t>.</w:t>
      </w:r>
      <w:r w:rsidR="003B6B84">
        <w:rPr>
          <w:rFonts w:ascii="Arial" w:hAnsi="Arial" w:cs="Arial"/>
          <w:sz w:val="22"/>
          <w:szCs w:val="22"/>
        </w:rPr>
        <w:t xml:space="preserve"> </w:t>
      </w:r>
      <w:r w:rsidR="003B6B84" w:rsidRPr="003B6B84">
        <w:rPr>
          <w:rFonts w:ascii="Arial" w:hAnsi="Arial" w:cs="Arial"/>
          <w:sz w:val="22"/>
          <w:szCs w:val="22"/>
        </w:rPr>
        <w:t>Do not dispose hazardous waste in latrines, drainage channels, water sources or on the ground.</w:t>
      </w:r>
      <w:r w:rsidR="003B6B84">
        <w:rPr>
          <w:rFonts w:ascii="Arial" w:hAnsi="Arial" w:cs="Arial"/>
          <w:sz w:val="22"/>
          <w:szCs w:val="22"/>
        </w:rPr>
        <w:t xml:space="preserve"> Hazardous waste that is disposed with household waste is dangerous, especially for waste pickers. </w:t>
      </w:r>
    </w:p>
    <w:p w14:paraId="19937C3C" w14:textId="0D8F1087" w:rsidR="006A1A07" w:rsidRDefault="006A1A07" w:rsidP="00354367">
      <w:pPr>
        <w:pStyle w:val="Standard"/>
        <w:rPr>
          <w:rFonts w:ascii="Arial" w:hAnsi="Arial" w:cs="Arial"/>
          <w:sz w:val="22"/>
          <w:szCs w:val="22"/>
        </w:rPr>
      </w:pPr>
    </w:p>
    <w:p w14:paraId="1FA3CD1B" w14:textId="77777777" w:rsidR="005F1B0A" w:rsidRPr="005F1B0A" w:rsidRDefault="005F1B0A" w:rsidP="005F1B0A">
      <w:pPr>
        <w:pStyle w:val="Standard"/>
        <w:tabs>
          <w:tab w:val="left" w:pos="9480"/>
        </w:tabs>
        <w:rPr>
          <w:rFonts w:ascii="Arial" w:hAnsi="Arial"/>
          <w:b/>
          <w:sz w:val="22"/>
          <w:szCs w:val="22"/>
        </w:rPr>
      </w:pPr>
      <w:r w:rsidRPr="00746CB2">
        <w:rPr>
          <w:rFonts w:ascii="Arial" w:hAnsi="Arial"/>
          <w:b/>
          <w:sz w:val="22"/>
          <w:szCs w:val="22"/>
        </w:rPr>
        <w:t>Additional Resources</w:t>
      </w:r>
    </w:p>
    <w:p w14:paraId="08897204" w14:textId="25812F08" w:rsidR="005F1B0A" w:rsidRDefault="005F1B0A" w:rsidP="005F1B0A">
      <w:pPr>
        <w:pStyle w:val="Standard"/>
        <w:tabs>
          <w:tab w:val="left" w:pos="9480"/>
        </w:tabs>
        <w:rPr>
          <w:rFonts w:ascii="Arial" w:hAnsi="Arial"/>
          <w:sz w:val="22"/>
          <w:szCs w:val="22"/>
        </w:rPr>
      </w:pPr>
      <w:proofErr w:type="gramStart"/>
      <w:r w:rsidRPr="005F1B0A">
        <w:rPr>
          <w:rFonts w:ascii="Arial" w:hAnsi="Arial"/>
          <w:sz w:val="22"/>
          <w:szCs w:val="22"/>
        </w:rPr>
        <w:t>CAWST (2014).</w:t>
      </w:r>
      <w:proofErr w:type="gramEnd"/>
      <w:r w:rsidRPr="005F1B0A">
        <w:rPr>
          <w:rFonts w:ascii="Arial" w:hAnsi="Arial"/>
          <w:sz w:val="22"/>
          <w:szCs w:val="22"/>
        </w:rPr>
        <w:t xml:space="preserve"> </w:t>
      </w:r>
      <w:proofErr w:type="gramStart"/>
      <w:r w:rsidRPr="005F1B0A">
        <w:rPr>
          <w:rFonts w:ascii="Arial" w:hAnsi="Arial"/>
          <w:sz w:val="22"/>
          <w:szCs w:val="22"/>
        </w:rPr>
        <w:t>Environmental Sanitation Inspection Forms.</w:t>
      </w:r>
      <w:proofErr w:type="gramEnd"/>
      <w:r w:rsidRPr="005F1B0A">
        <w:rPr>
          <w:rFonts w:ascii="Arial" w:hAnsi="Arial"/>
          <w:sz w:val="22"/>
          <w:szCs w:val="22"/>
        </w:rPr>
        <w:t xml:space="preserve"> CAWST, Calgary, Canada. Available at: </w:t>
      </w:r>
      <w:hyperlink r:id="rId12" w:history="1">
        <w:r w:rsidRPr="005F1B0A">
          <w:rPr>
            <w:rStyle w:val="Hyperlink"/>
            <w:rFonts w:ascii="Arial" w:hAnsi="Arial"/>
            <w:color w:val="auto"/>
            <w:sz w:val="22"/>
            <w:szCs w:val="22"/>
          </w:rPr>
          <w:t>www.cawst.org/resources</w:t>
        </w:r>
      </w:hyperlink>
      <w:r w:rsidRPr="005F1B0A">
        <w:rPr>
          <w:rFonts w:ascii="Arial" w:hAnsi="Arial"/>
          <w:sz w:val="22"/>
          <w:szCs w:val="22"/>
        </w:rPr>
        <w:t>.</w:t>
      </w:r>
    </w:p>
    <w:p w14:paraId="67F61CAC" w14:textId="77777777" w:rsidR="005F1B0A" w:rsidRDefault="005F1B0A" w:rsidP="005F1B0A">
      <w:pPr>
        <w:pStyle w:val="Standard"/>
        <w:tabs>
          <w:tab w:val="left" w:pos="9480"/>
        </w:tabs>
        <w:rPr>
          <w:rFonts w:ascii="Arial" w:hAnsi="Arial"/>
          <w:sz w:val="22"/>
          <w:szCs w:val="22"/>
        </w:rPr>
      </w:pPr>
    </w:p>
    <w:p w14:paraId="67B6D95C" w14:textId="51CCC05A" w:rsidR="005F1B0A" w:rsidRPr="005F1B0A" w:rsidRDefault="005F1B0A" w:rsidP="005F1B0A">
      <w:pPr>
        <w:pStyle w:val="Standard"/>
        <w:numPr>
          <w:ilvl w:val="0"/>
          <w:numId w:val="33"/>
        </w:numPr>
        <w:tabs>
          <w:tab w:val="left" w:pos="9480"/>
        </w:tabs>
        <w:rPr>
          <w:rFonts w:ascii="Arial" w:hAnsi="Arial"/>
          <w:sz w:val="22"/>
          <w:szCs w:val="22"/>
        </w:rPr>
      </w:pPr>
      <w:r>
        <w:rPr>
          <w:rFonts w:ascii="Arial" w:hAnsi="Arial"/>
          <w:sz w:val="22"/>
          <w:szCs w:val="22"/>
        </w:rPr>
        <w:t xml:space="preserve">Use this form with the other </w:t>
      </w:r>
      <w:r w:rsidR="003544C4">
        <w:rPr>
          <w:rFonts w:ascii="Arial" w:hAnsi="Arial"/>
          <w:sz w:val="22"/>
          <w:szCs w:val="22"/>
        </w:rPr>
        <w:t>Environmental Sanitation Inspection forms.</w:t>
      </w:r>
    </w:p>
    <w:p w14:paraId="1BE7AB9E" w14:textId="77777777" w:rsidR="005F1B0A" w:rsidRPr="005F1B0A" w:rsidRDefault="005F1B0A" w:rsidP="005F1B0A">
      <w:pPr>
        <w:pStyle w:val="Standard"/>
        <w:tabs>
          <w:tab w:val="left" w:pos="9480"/>
        </w:tabs>
        <w:rPr>
          <w:rFonts w:ascii="Arial" w:hAnsi="Arial"/>
          <w:sz w:val="22"/>
          <w:szCs w:val="22"/>
        </w:rPr>
      </w:pPr>
    </w:p>
    <w:p w14:paraId="6A003B81" w14:textId="6B0231DE" w:rsidR="005F1B0A" w:rsidRPr="005F1B0A" w:rsidRDefault="005F1B0A" w:rsidP="005F1B0A">
      <w:pPr>
        <w:pStyle w:val="Standard"/>
        <w:tabs>
          <w:tab w:val="left" w:pos="9480"/>
        </w:tabs>
        <w:rPr>
          <w:rFonts w:ascii="Arial" w:hAnsi="Arial"/>
          <w:sz w:val="22"/>
          <w:szCs w:val="22"/>
        </w:rPr>
      </w:pPr>
      <w:proofErr w:type="gramStart"/>
      <w:r w:rsidRPr="005F1B0A">
        <w:rPr>
          <w:rFonts w:ascii="Arial" w:hAnsi="Arial"/>
          <w:sz w:val="22"/>
          <w:szCs w:val="22"/>
        </w:rPr>
        <w:t>CAWST (2013).</w:t>
      </w:r>
      <w:proofErr w:type="gramEnd"/>
      <w:r w:rsidRPr="005F1B0A">
        <w:rPr>
          <w:rFonts w:ascii="Arial" w:hAnsi="Arial"/>
          <w:sz w:val="22"/>
          <w:szCs w:val="22"/>
        </w:rPr>
        <w:t xml:space="preserve"> Technical Brief: Solid Waste Management. CAWST, Calgary, Canada. Available at: </w:t>
      </w:r>
      <w:hyperlink r:id="rId13" w:history="1">
        <w:r w:rsidRPr="005F1B0A">
          <w:rPr>
            <w:rStyle w:val="Hyperlink"/>
            <w:rFonts w:ascii="Arial" w:hAnsi="Arial"/>
            <w:color w:val="auto"/>
            <w:sz w:val="22"/>
            <w:szCs w:val="22"/>
          </w:rPr>
          <w:t>www.cawst.org/resources</w:t>
        </w:r>
      </w:hyperlink>
      <w:r w:rsidRPr="005F1B0A">
        <w:rPr>
          <w:rFonts w:ascii="Arial" w:hAnsi="Arial"/>
          <w:sz w:val="22"/>
          <w:szCs w:val="22"/>
        </w:rPr>
        <w:t>.</w:t>
      </w:r>
    </w:p>
    <w:p w14:paraId="25F7B4A2" w14:textId="77777777" w:rsidR="005F1B0A" w:rsidRDefault="005F1B0A" w:rsidP="005F1B0A">
      <w:pPr>
        <w:pStyle w:val="Standard"/>
        <w:tabs>
          <w:tab w:val="left" w:pos="9480"/>
        </w:tabs>
        <w:rPr>
          <w:rFonts w:ascii="Arial" w:hAnsi="Arial"/>
          <w:sz w:val="22"/>
          <w:szCs w:val="22"/>
        </w:rPr>
      </w:pPr>
    </w:p>
    <w:p w14:paraId="2AD96C7E" w14:textId="156616E8" w:rsidR="005F1B0A" w:rsidRPr="00746CB2" w:rsidRDefault="005F1B0A" w:rsidP="005F1B0A">
      <w:pPr>
        <w:pStyle w:val="Standard"/>
        <w:numPr>
          <w:ilvl w:val="0"/>
          <w:numId w:val="32"/>
        </w:numPr>
        <w:tabs>
          <w:tab w:val="left" w:pos="9480"/>
        </w:tabs>
        <w:rPr>
          <w:rFonts w:ascii="Arial" w:hAnsi="Arial"/>
          <w:sz w:val="22"/>
          <w:szCs w:val="22"/>
        </w:rPr>
      </w:pPr>
      <w:r w:rsidRPr="00073687">
        <w:rPr>
          <w:rFonts w:ascii="Arial" w:hAnsi="Arial"/>
          <w:sz w:val="22"/>
          <w:szCs w:val="22"/>
        </w:rPr>
        <w:t xml:space="preserve">This technical brief discusses </w:t>
      </w:r>
      <w:r w:rsidRPr="005F1B0A">
        <w:rPr>
          <w:rFonts w:ascii="Arial" w:hAnsi="Arial"/>
          <w:sz w:val="22"/>
          <w:szCs w:val="22"/>
        </w:rPr>
        <w:t>how to treat waste through recycling, composting and incineration. It discusses hazardous waste, menstrual hygiene waste a</w:t>
      </w:r>
      <w:r>
        <w:rPr>
          <w:rFonts w:ascii="Arial" w:hAnsi="Arial"/>
          <w:sz w:val="22"/>
          <w:szCs w:val="22"/>
        </w:rPr>
        <w:t>s well as solid waste attitudes</w:t>
      </w:r>
      <w:r w:rsidRPr="00746CB2">
        <w:rPr>
          <w:rFonts w:ascii="Arial" w:hAnsi="Arial"/>
          <w:sz w:val="22"/>
          <w:szCs w:val="22"/>
        </w:rPr>
        <w:t>.</w:t>
      </w:r>
    </w:p>
    <w:p w14:paraId="77D6DB49" w14:textId="77777777" w:rsidR="006140C6" w:rsidRDefault="006140C6" w:rsidP="006140C6">
      <w:pPr>
        <w:pStyle w:val="Standard"/>
        <w:rPr>
          <w:rFonts w:ascii="Arial" w:eastAsia="Times New Roman" w:hAnsi="Arial" w:cs="Times New Roman"/>
          <w:kern w:val="0"/>
          <w:sz w:val="18"/>
          <w:szCs w:val="18"/>
          <w:lang w:val="en-US" w:eastAsia="en-US" w:bidi="ar-SA"/>
        </w:rPr>
      </w:pPr>
    </w:p>
    <w:p w14:paraId="4053430F" w14:textId="77777777" w:rsidR="006140C6" w:rsidRDefault="006140C6" w:rsidP="006140C6">
      <w:pPr>
        <w:pStyle w:val="Standard"/>
        <w:rPr>
          <w:rFonts w:ascii="Arial" w:hAnsi="Arial"/>
          <w:b/>
          <w:sz w:val="22"/>
          <w:szCs w:val="22"/>
        </w:rPr>
      </w:pPr>
      <w:r>
        <w:rPr>
          <w:rFonts w:ascii="Arial" w:hAnsi="Arial"/>
          <w:b/>
          <w:sz w:val="22"/>
          <w:szCs w:val="22"/>
        </w:rPr>
        <w:t>References</w:t>
      </w:r>
    </w:p>
    <w:p w14:paraId="5540742F" w14:textId="77777777" w:rsidR="006140C6" w:rsidRDefault="006140C6" w:rsidP="006140C6">
      <w:pPr>
        <w:pStyle w:val="Standard"/>
        <w:rPr>
          <w:rFonts w:ascii="Arial" w:hAnsi="Arial"/>
          <w:sz w:val="22"/>
          <w:szCs w:val="22"/>
        </w:rPr>
      </w:pPr>
      <w:r>
        <w:rPr>
          <w:rFonts w:ascii="Arial" w:hAnsi="Arial"/>
          <w:sz w:val="22"/>
          <w:szCs w:val="22"/>
        </w:rPr>
        <w:t>Stockholm Environment Institute (1998). Proxy Indicators for Rapid Assessment of</w:t>
      </w:r>
    </w:p>
    <w:p w14:paraId="24B611D5" w14:textId="77777777" w:rsidR="006140C6" w:rsidRPr="006140C6" w:rsidRDefault="006140C6" w:rsidP="006140C6">
      <w:pPr>
        <w:pStyle w:val="Standard"/>
        <w:rPr>
          <w:rFonts w:ascii="Arial" w:hAnsi="Arial"/>
          <w:sz w:val="22"/>
          <w:szCs w:val="22"/>
        </w:rPr>
      </w:pPr>
      <w:r>
        <w:rPr>
          <w:rFonts w:ascii="Arial" w:hAnsi="Arial"/>
          <w:sz w:val="22"/>
          <w:szCs w:val="22"/>
        </w:rPr>
        <w:t xml:space="preserve">Environmental </w:t>
      </w:r>
      <w:r w:rsidRPr="006140C6">
        <w:rPr>
          <w:rFonts w:ascii="Arial" w:hAnsi="Arial"/>
          <w:sz w:val="22"/>
          <w:szCs w:val="22"/>
        </w:rPr>
        <w:t xml:space="preserve">Health Status of Residential Areas: The Case of the Greater Accra Metropolitan Area (GAMA), Ghana. Available at: </w:t>
      </w:r>
      <w:hyperlink r:id="rId14" w:history="1">
        <w:r w:rsidRPr="006140C6">
          <w:rPr>
            <w:rStyle w:val="Hyperlink"/>
            <w:rFonts w:ascii="Arial" w:hAnsi="Arial"/>
            <w:color w:val="auto"/>
            <w:sz w:val="22"/>
            <w:szCs w:val="22"/>
          </w:rPr>
          <w:t>http://www.ircwash.org/sites/default/files/Songsore-1998-Proxy.pdf</w:t>
        </w:r>
      </w:hyperlink>
      <w:r w:rsidRPr="006140C6">
        <w:rPr>
          <w:rFonts w:ascii="Arial" w:hAnsi="Arial"/>
          <w:sz w:val="22"/>
          <w:szCs w:val="22"/>
        </w:rPr>
        <w:t xml:space="preserve"> </w:t>
      </w:r>
    </w:p>
    <w:p w14:paraId="4D3AA2F3" w14:textId="77777777" w:rsidR="000315EC" w:rsidRDefault="000315EC" w:rsidP="00534359">
      <w:pPr>
        <w:pBdr>
          <w:bottom w:val="single" w:sz="12" w:space="1" w:color="auto"/>
        </w:pBdr>
        <w:tabs>
          <w:tab w:val="left" w:pos="2160"/>
        </w:tabs>
        <w:rPr>
          <w:sz w:val="18"/>
          <w:szCs w:val="18"/>
        </w:rPr>
      </w:pPr>
    </w:p>
    <w:p w14:paraId="5D8A1520" w14:textId="77777777" w:rsidR="000315EC" w:rsidRPr="003471B7" w:rsidRDefault="000315EC" w:rsidP="00534359">
      <w:pPr>
        <w:pBdr>
          <w:bottom w:val="single" w:sz="12" w:space="1" w:color="auto"/>
        </w:pBdr>
        <w:tabs>
          <w:tab w:val="left" w:pos="2160"/>
        </w:tabs>
        <w:rPr>
          <w:sz w:val="18"/>
          <w:szCs w:val="18"/>
        </w:rPr>
      </w:pPr>
    </w:p>
    <w:p w14:paraId="2B11346C" w14:textId="77777777" w:rsidR="00534359" w:rsidRPr="003471B7" w:rsidRDefault="00534359" w:rsidP="00534359">
      <w:pPr>
        <w:tabs>
          <w:tab w:val="left" w:pos="2160"/>
        </w:tabs>
        <w:rPr>
          <w:sz w:val="18"/>
          <w:szCs w:val="18"/>
        </w:rPr>
      </w:pPr>
    </w:p>
    <w:p w14:paraId="4E14E701" w14:textId="77777777" w:rsidR="00534359" w:rsidRPr="003471B7" w:rsidRDefault="00534359" w:rsidP="00534359">
      <w:pPr>
        <w:rPr>
          <w:sz w:val="18"/>
          <w:szCs w:val="18"/>
        </w:rPr>
      </w:pPr>
      <w:r w:rsidRPr="003471B7">
        <w:rPr>
          <w:sz w:val="18"/>
          <w:szCs w:val="18"/>
        </w:rPr>
        <w:t>CAWST (Centre for Affordable Water and Sanitation Technology)</w:t>
      </w:r>
    </w:p>
    <w:p w14:paraId="12EEEE0D" w14:textId="77777777" w:rsidR="00534359" w:rsidRPr="003471B7" w:rsidRDefault="00534359" w:rsidP="00534359">
      <w:pPr>
        <w:tabs>
          <w:tab w:val="left" w:pos="2160"/>
        </w:tabs>
        <w:rPr>
          <w:sz w:val="18"/>
          <w:szCs w:val="18"/>
        </w:rPr>
      </w:pPr>
      <w:r w:rsidRPr="003471B7">
        <w:rPr>
          <w:sz w:val="18"/>
          <w:szCs w:val="18"/>
        </w:rPr>
        <w:t>Calgary, Alberta, Canada</w:t>
      </w:r>
    </w:p>
    <w:p w14:paraId="732F36A5" w14:textId="77777777" w:rsidR="00534359" w:rsidRPr="003471B7" w:rsidRDefault="00534359" w:rsidP="00534359">
      <w:pPr>
        <w:tabs>
          <w:tab w:val="left" w:pos="2160"/>
        </w:tabs>
        <w:rPr>
          <w:sz w:val="18"/>
          <w:szCs w:val="18"/>
        </w:rPr>
      </w:pPr>
      <w:r w:rsidRPr="003471B7">
        <w:rPr>
          <w:sz w:val="18"/>
          <w:szCs w:val="18"/>
        </w:rPr>
        <w:t>Website: www.cawst.org Email: resources@cawst.org</w:t>
      </w:r>
    </w:p>
    <w:p w14:paraId="7550548B" w14:textId="77777777" w:rsidR="00534359" w:rsidRPr="003471B7" w:rsidRDefault="00534359" w:rsidP="00534359">
      <w:pPr>
        <w:tabs>
          <w:tab w:val="left" w:pos="2160"/>
        </w:tabs>
        <w:rPr>
          <w:i/>
          <w:iCs/>
          <w:sz w:val="18"/>
          <w:szCs w:val="18"/>
        </w:rPr>
      </w:pPr>
      <w:r w:rsidRPr="003471B7">
        <w:rPr>
          <w:i/>
          <w:iCs/>
          <w:sz w:val="18"/>
          <w:szCs w:val="18"/>
        </w:rPr>
        <w:t>Wellness through Water.... Empowering People Globally</w:t>
      </w:r>
    </w:p>
    <w:p w14:paraId="25C85B66" w14:textId="77777777" w:rsidR="00534359" w:rsidRPr="003471B7" w:rsidRDefault="00534359" w:rsidP="00534359">
      <w:pPr>
        <w:pBdr>
          <w:bottom w:val="single" w:sz="12" w:space="1" w:color="auto"/>
        </w:pBdr>
        <w:tabs>
          <w:tab w:val="left" w:pos="2160"/>
        </w:tabs>
        <w:rPr>
          <w:sz w:val="18"/>
          <w:szCs w:val="18"/>
        </w:rPr>
      </w:pPr>
      <w:r w:rsidRPr="003471B7">
        <w:rPr>
          <w:sz w:val="18"/>
          <w:szCs w:val="18"/>
        </w:rPr>
        <w:t xml:space="preserve">Last Update: </w:t>
      </w:r>
      <w:r>
        <w:rPr>
          <w:sz w:val="18"/>
          <w:szCs w:val="18"/>
        </w:rPr>
        <w:t>August 2014</w:t>
      </w:r>
    </w:p>
    <w:p w14:paraId="1267181F" w14:textId="77777777" w:rsidR="00534359" w:rsidRPr="003471B7" w:rsidRDefault="00534359" w:rsidP="00534359">
      <w:pPr>
        <w:pBdr>
          <w:bottom w:val="single" w:sz="12" w:space="1" w:color="auto"/>
        </w:pBdr>
        <w:tabs>
          <w:tab w:val="left" w:pos="2160"/>
        </w:tabs>
        <w:rPr>
          <w:sz w:val="18"/>
          <w:szCs w:val="18"/>
        </w:rPr>
      </w:pPr>
    </w:p>
    <w:p w14:paraId="18151C5B" w14:textId="77777777" w:rsidR="00534359" w:rsidRPr="003471B7" w:rsidRDefault="00534359" w:rsidP="00534359">
      <w:pPr>
        <w:tabs>
          <w:tab w:val="left" w:pos="2160"/>
        </w:tabs>
        <w:rPr>
          <w:sz w:val="18"/>
          <w:szCs w:val="18"/>
        </w:rPr>
      </w:pPr>
    </w:p>
    <w:p w14:paraId="7CED8048" w14:textId="77777777" w:rsidR="00534359" w:rsidRPr="003471B7" w:rsidRDefault="00534359" w:rsidP="00534359">
      <w:pPr>
        <w:tabs>
          <w:tab w:val="left" w:pos="2160"/>
        </w:tabs>
        <w:rPr>
          <w:sz w:val="18"/>
          <w:szCs w:val="22"/>
        </w:rPr>
      </w:pPr>
      <w:r w:rsidRPr="003471B7">
        <w:rPr>
          <w:sz w:val="18"/>
          <w:szCs w:val="18"/>
        </w:rPr>
        <w:t xml:space="preserve">This document is open content. </w:t>
      </w:r>
      <w:r w:rsidRPr="003471B7">
        <w:rPr>
          <w:sz w:val="18"/>
          <w:szCs w:val="22"/>
        </w:rPr>
        <w:t>You are free to:</w:t>
      </w:r>
    </w:p>
    <w:p w14:paraId="3E5F5752" w14:textId="77777777" w:rsidR="00534359" w:rsidRPr="003471B7" w:rsidRDefault="00534359" w:rsidP="00534359">
      <w:pPr>
        <w:tabs>
          <w:tab w:val="left" w:pos="1335"/>
        </w:tabs>
        <w:rPr>
          <w:sz w:val="18"/>
          <w:szCs w:val="22"/>
        </w:rPr>
      </w:pPr>
      <w:r w:rsidRPr="003471B7">
        <w:rPr>
          <w:sz w:val="18"/>
          <w:szCs w:val="22"/>
        </w:rPr>
        <w:tab/>
      </w:r>
    </w:p>
    <w:p w14:paraId="6AA5C6B8" w14:textId="77777777" w:rsidR="00534359" w:rsidRPr="00E44D65" w:rsidRDefault="00534359" w:rsidP="00534359">
      <w:pPr>
        <w:numPr>
          <w:ilvl w:val="0"/>
          <w:numId w:val="31"/>
        </w:numPr>
        <w:ind w:left="2268" w:hanging="283"/>
        <w:rPr>
          <w:sz w:val="18"/>
          <w:szCs w:val="22"/>
        </w:rPr>
      </w:pPr>
      <w:r w:rsidRPr="00E44D65">
        <w:rPr>
          <w:noProof/>
          <w:sz w:val="24"/>
        </w:rPr>
        <w:drawing>
          <wp:anchor distT="0" distB="0" distL="114300" distR="114300" simplePos="0" relativeHeight="251665408" behindDoc="0" locked="0" layoutInCell="1" allowOverlap="1" wp14:anchorId="0A1A4AAE" wp14:editId="2DAFB4C0">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anchor>
        </w:drawing>
      </w:r>
      <w:r w:rsidRPr="00E44D65">
        <w:rPr>
          <w:sz w:val="18"/>
          <w:szCs w:val="22"/>
        </w:rPr>
        <w:t>Share – to copy, distribute and transmit this document</w:t>
      </w:r>
    </w:p>
    <w:p w14:paraId="74C56A31" w14:textId="77777777" w:rsidR="00534359" w:rsidRPr="00E44D65" w:rsidRDefault="00534359" w:rsidP="00534359">
      <w:pPr>
        <w:numPr>
          <w:ilvl w:val="0"/>
          <w:numId w:val="31"/>
        </w:numPr>
        <w:tabs>
          <w:tab w:val="clear" w:pos="360"/>
        </w:tabs>
        <w:ind w:left="2268" w:hanging="283"/>
        <w:rPr>
          <w:sz w:val="18"/>
          <w:szCs w:val="22"/>
        </w:rPr>
      </w:pPr>
      <w:r w:rsidRPr="00E44D65">
        <w:rPr>
          <w:bCs/>
          <w:sz w:val="18"/>
          <w:szCs w:val="22"/>
        </w:rPr>
        <w:t>Remix</w:t>
      </w:r>
      <w:r w:rsidRPr="00E44D65">
        <w:rPr>
          <w:sz w:val="18"/>
          <w:szCs w:val="22"/>
        </w:rPr>
        <w:t xml:space="preserve"> – to adapt this document</w:t>
      </w:r>
    </w:p>
    <w:p w14:paraId="5487C27A" w14:textId="77777777" w:rsidR="00534359" w:rsidRPr="00E44D65" w:rsidRDefault="00534359" w:rsidP="00534359">
      <w:pPr>
        <w:rPr>
          <w:sz w:val="18"/>
          <w:szCs w:val="22"/>
        </w:rPr>
      </w:pPr>
    </w:p>
    <w:p w14:paraId="773C92B7" w14:textId="77777777" w:rsidR="00534359" w:rsidRPr="003471B7" w:rsidRDefault="00534359" w:rsidP="00534359">
      <w:pPr>
        <w:ind w:left="1985"/>
        <w:rPr>
          <w:sz w:val="18"/>
          <w:szCs w:val="22"/>
        </w:rPr>
      </w:pPr>
      <w:r w:rsidRPr="003471B7">
        <w:rPr>
          <w:noProof/>
          <w:sz w:val="24"/>
        </w:rPr>
        <w:drawing>
          <wp:anchor distT="0" distB="0" distL="114300" distR="114300" simplePos="0" relativeHeight="251664384" behindDoc="0" locked="0" layoutInCell="1" allowOverlap="1" wp14:anchorId="48B604CA" wp14:editId="09E28776">
            <wp:simplePos x="0" y="0"/>
            <wp:positionH relativeFrom="column">
              <wp:posOffset>137160</wp:posOffset>
            </wp:positionH>
            <wp:positionV relativeFrom="paragraph">
              <wp:posOffset>1270</wp:posOffset>
            </wp:positionV>
            <wp:extent cx="986155" cy="352425"/>
            <wp:effectExtent l="0" t="0" r="4445" b="9525"/>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anchor>
        </w:drawing>
      </w:r>
      <w:r w:rsidRPr="003471B7">
        <w:rPr>
          <w:sz w:val="18"/>
          <w:szCs w:val="22"/>
        </w:rPr>
        <w:t>Under the following conditions:</w:t>
      </w:r>
    </w:p>
    <w:p w14:paraId="69D572DC" w14:textId="77777777" w:rsidR="00534359" w:rsidRPr="003471B7" w:rsidRDefault="00534359" w:rsidP="00534359">
      <w:pPr>
        <w:numPr>
          <w:ilvl w:val="0"/>
          <w:numId w:val="30"/>
        </w:numPr>
        <w:ind w:left="2268" w:hanging="283"/>
        <w:rPr>
          <w:sz w:val="18"/>
          <w:szCs w:val="22"/>
        </w:rPr>
      </w:pPr>
      <w:r w:rsidRPr="003471B7">
        <w:rPr>
          <w:sz w:val="18"/>
          <w:szCs w:val="22"/>
        </w:rPr>
        <w:t xml:space="preserve">Attribution. </w:t>
      </w:r>
      <w:r w:rsidRPr="003471B7">
        <w:rPr>
          <w:color w:val="000000"/>
          <w:sz w:val="18"/>
          <w:szCs w:val="22"/>
        </w:rPr>
        <w:t>You must give credit to CAWST as the original source of the document. Please include our website:  www.cawst.org</w:t>
      </w:r>
    </w:p>
    <w:p w14:paraId="3CA44FD8" w14:textId="77777777" w:rsidR="00534359" w:rsidRPr="003471B7" w:rsidRDefault="00534359" w:rsidP="00534359">
      <w:pPr>
        <w:ind w:left="2268"/>
        <w:rPr>
          <w:sz w:val="18"/>
          <w:szCs w:val="22"/>
        </w:rPr>
      </w:pPr>
    </w:p>
    <w:p w14:paraId="75F5346A" w14:textId="15594618" w:rsidR="00534359" w:rsidRPr="000315EC" w:rsidRDefault="00534359" w:rsidP="000315EC">
      <w:pPr>
        <w:tabs>
          <w:tab w:val="left" w:pos="2160"/>
        </w:tabs>
        <w:rPr>
          <w:szCs w:val="22"/>
        </w:rPr>
      </w:pPr>
      <w:r w:rsidRPr="003471B7">
        <w:rPr>
          <w:sz w:val="18"/>
          <w:szCs w:val="18"/>
        </w:rPr>
        <w:t>CAWST and its dir</w:t>
      </w:r>
      <w:r>
        <w:rPr>
          <w:sz w:val="18"/>
          <w:szCs w:val="18"/>
        </w:rPr>
        <w:t xml:space="preserve">ectors, employees, contractors </w:t>
      </w:r>
      <w:r w:rsidRPr="003471B7">
        <w:rPr>
          <w:sz w:val="18"/>
          <w:szCs w:val="18"/>
        </w:rPr>
        <w:t>and volunteers do not assume any responsibility for</w:t>
      </w:r>
      <w:r>
        <w:rPr>
          <w:sz w:val="18"/>
          <w:szCs w:val="18"/>
        </w:rPr>
        <w:t>,</w:t>
      </w:r>
      <w:r w:rsidRPr="003471B7">
        <w:rPr>
          <w:sz w:val="18"/>
          <w:szCs w:val="18"/>
        </w:rPr>
        <w:t xml:space="preserve"> and make no warranty with respect to</w:t>
      </w:r>
      <w:r>
        <w:rPr>
          <w:sz w:val="18"/>
          <w:szCs w:val="18"/>
        </w:rPr>
        <w:t>,</w:t>
      </w:r>
      <w:r w:rsidRPr="003471B7">
        <w:rPr>
          <w:sz w:val="18"/>
          <w:szCs w:val="18"/>
        </w:rPr>
        <w:t xml:space="preserve"> the results that may be obtained from the use of the information provided.</w:t>
      </w:r>
      <w:r w:rsidRPr="003471B7">
        <w:rPr>
          <w:szCs w:val="22"/>
        </w:rPr>
        <w:t xml:space="preserve"> </w:t>
      </w:r>
    </w:p>
    <w:sectPr w:rsidR="00534359" w:rsidRPr="000315EC" w:rsidSect="007E4EC4">
      <w:headerReference w:type="defaul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26CBB6" w15:done="0"/>
  <w15:commentEx w15:paraId="2552667F" w15:done="0"/>
  <w15:commentEx w15:paraId="2E33EB20" w15:done="0"/>
  <w15:commentEx w15:paraId="55C49E1A" w15:paraIdParent="2E33EB20" w15:done="0"/>
  <w15:commentEx w15:paraId="000F253D" w15:done="0"/>
  <w15:commentEx w15:paraId="31E4AF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FCD66" w14:textId="77777777" w:rsidR="00595E2C" w:rsidRDefault="00595E2C">
      <w:r>
        <w:separator/>
      </w:r>
    </w:p>
  </w:endnote>
  <w:endnote w:type="continuationSeparator" w:id="0">
    <w:p w14:paraId="13D6B000" w14:textId="77777777" w:rsidR="00595E2C" w:rsidRDefault="0059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03C67" w14:textId="77777777" w:rsidR="005F1B0A" w:rsidRPr="008F70E3" w:rsidRDefault="005F1B0A" w:rsidP="009C032D">
    <w:pPr>
      <w:pStyle w:val="Footer"/>
      <w:jc w:val="right"/>
      <w:rPr>
        <w:rFonts w:cs="Arial"/>
        <w:szCs w:val="22"/>
      </w:rPr>
    </w:pPr>
    <w:r>
      <w:rPr>
        <w:noProof/>
      </w:rPr>
      <w:drawing>
        <wp:anchor distT="0" distB="0" distL="114300" distR="114300" simplePos="0" relativeHeight="251659264" behindDoc="0" locked="0" layoutInCell="1" allowOverlap="1" wp14:anchorId="146077AC" wp14:editId="53DBAC31">
          <wp:simplePos x="0" y="0"/>
          <wp:positionH relativeFrom="margin">
            <wp:align>left</wp:align>
          </wp:positionH>
          <wp:positionV relativeFrom="paragraph">
            <wp:posOffset>-295275</wp:posOffset>
          </wp:positionV>
          <wp:extent cx="867833" cy="5207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A93A7" w14:textId="77777777" w:rsidR="00595E2C" w:rsidRDefault="00595E2C">
      <w:r>
        <w:separator/>
      </w:r>
    </w:p>
  </w:footnote>
  <w:footnote w:type="continuationSeparator" w:id="0">
    <w:p w14:paraId="0603ED50" w14:textId="77777777" w:rsidR="00595E2C" w:rsidRDefault="00595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9DA34" w14:textId="3D9282E0" w:rsidR="005F1B0A" w:rsidRPr="00917B36" w:rsidRDefault="005F1B0A" w:rsidP="009F523C">
    <w:pPr>
      <w:pStyle w:val="Header"/>
      <w:tabs>
        <w:tab w:val="clear" w:pos="8640"/>
        <w:tab w:val="left" w:pos="5445"/>
        <w:tab w:val="right" w:pos="9360"/>
      </w:tabs>
      <w:rPr>
        <w:rFonts w:cs="Arial"/>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D2C82" w14:textId="384AEF0F" w:rsidR="007E4EC4" w:rsidRDefault="007E4EC4" w:rsidP="007E4EC4">
    <w:pPr>
      <w:pStyle w:val="Header"/>
      <w:tabs>
        <w:tab w:val="clear" w:pos="8640"/>
        <w:tab w:val="right" w:pos="9360"/>
      </w:tabs>
    </w:pPr>
    <w:r>
      <w:t>Environmental Sanitation Inspection Form</w:t>
    </w:r>
    <w:r>
      <w:tab/>
    </w:r>
    <w:r>
      <w:tab/>
      <w:t>Solid Waste Management</w:t>
    </w:r>
  </w:p>
  <w:p w14:paraId="7D39DC16" w14:textId="77777777" w:rsidR="007E4EC4" w:rsidRPr="00917B36" w:rsidRDefault="007E4EC4" w:rsidP="009F523C">
    <w:pPr>
      <w:pStyle w:val="Header"/>
      <w:tabs>
        <w:tab w:val="clear" w:pos="8640"/>
        <w:tab w:val="left" w:pos="5445"/>
        <w:tab w:val="right" w:pos="9360"/>
      </w:tabs>
      <w:rPr>
        <w:rFonts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F47"/>
    <w:multiLevelType w:val="hybridMultilevel"/>
    <w:tmpl w:val="93A22D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nsid w:val="07075974"/>
    <w:multiLevelType w:val="hybridMultilevel"/>
    <w:tmpl w:val="03CE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71502"/>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B05CC2"/>
    <w:multiLevelType w:val="hybridMultilevel"/>
    <w:tmpl w:val="43BC13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227DC5"/>
    <w:multiLevelType w:val="hybridMultilevel"/>
    <w:tmpl w:val="03DA34B2"/>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nsid w:val="11B27B5A"/>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D50DB5"/>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DFD20A3"/>
    <w:multiLevelType w:val="hybridMultilevel"/>
    <w:tmpl w:val="E00CC8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913C07"/>
    <w:multiLevelType w:val="hybridMultilevel"/>
    <w:tmpl w:val="C30E7F70"/>
    <w:lvl w:ilvl="0" w:tplc="87B2517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EF65F1D"/>
    <w:multiLevelType w:val="hybridMultilevel"/>
    <w:tmpl w:val="52D2CA5C"/>
    <w:lvl w:ilvl="0" w:tplc="04090001">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3323021D"/>
    <w:multiLevelType w:val="hybridMultilevel"/>
    <w:tmpl w:val="07E659EC"/>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2">
    <w:nsid w:val="34CF25C5"/>
    <w:multiLevelType w:val="hybridMultilevel"/>
    <w:tmpl w:val="0C36BBEA"/>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nsid w:val="483A0AF7"/>
    <w:multiLevelType w:val="hybridMultilevel"/>
    <w:tmpl w:val="CAB65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E32C0E"/>
    <w:multiLevelType w:val="hybridMultilevel"/>
    <w:tmpl w:val="22D0C91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nsid w:val="52DD318F"/>
    <w:multiLevelType w:val="hybridMultilevel"/>
    <w:tmpl w:val="EE9C9F6E"/>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8">
    <w:nsid w:val="539F4D7E"/>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A1940FD"/>
    <w:multiLevelType w:val="hybridMultilevel"/>
    <w:tmpl w:val="93A22D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1">
    <w:nsid w:val="5C707197"/>
    <w:multiLevelType w:val="hybridMultilevel"/>
    <w:tmpl w:val="EE3644E4"/>
    <w:lvl w:ilvl="0" w:tplc="04090001">
      <w:start w:val="1"/>
      <w:numFmt w:val="bullet"/>
      <w:lvlText w:val="□"/>
      <w:lvlJc w:val="left"/>
      <w:pPr>
        <w:tabs>
          <w:tab w:val="num" w:pos="1224"/>
        </w:tabs>
        <w:ind w:left="1152" w:hanging="432"/>
      </w:pPr>
      <w:rPr>
        <w:rFonts w:ascii="Arial" w:hAnsi="Arial" w:hint="default"/>
      </w:rPr>
    </w:lvl>
    <w:lvl w:ilvl="1" w:tplc="10090001">
      <w:start w:val="1"/>
      <w:numFmt w:val="bullet"/>
      <w:lvlText w:val=""/>
      <w:lvlJc w:val="left"/>
      <w:pPr>
        <w:tabs>
          <w:tab w:val="num" w:pos="1512"/>
        </w:tabs>
        <w:ind w:left="1512" w:hanging="36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nsid w:val="61891276"/>
    <w:multiLevelType w:val="hybridMultilevel"/>
    <w:tmpl w:val="C60C5A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755AA0"/>
    <w:multiLevelType w:val="hybridMultilevel"/>
    <w:tmpl w:val="03F4063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nsid w:val="690E0257"/>
    <w:multiLevelType w:val="hybridMultilevel"/>
    <w:tmpl w:val="E00CC8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CBC3DFC"/>
    <w:multiLevelType w:val="hybridMultilevel"/>
    <w:tmpl w:val="6D4E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FD7C5B"/>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F42A4C"/>
    <w:multiLevelType w:val="hybridMultilevel"/>
    <w:tmpl w:val="B772416E"/>
    <w:lvl w:ilvl="0" w:tplc="04090001">
      <w:start w:val="1"/>
      <w:numFmt w:val="bullet"/>
      <w:lvlText w:val=""/>
      <w:lvlJc w:val="left"/>
      <w:pPr>
        <w:tabs>
          <w:tab w:val="num" w:pos="1440"/>
        </w:tabs>
        <w:ind w:left="1440" w:hanging="360"/>
      </w:pPr>
      <w:rPr>
        <w:rFonts w:ascii="Symbol" w:hAnsi="Symbol" w:hint="default"/>
        <w:i w:val="0"/>
      </w:rPr>
    </w:lvl>
    <w:lvl w:ilvl="1" w:tplc="10090003">
      <w:start w:val="1"/>
      <w:numFmt w:val="lowerLetter"/>
      <w:lvlText w:val="%2."/>
      <w:lvlJc w:val="left"/>
      <w:pPr>
        <w:tabs>
          <w:tab w:val="num" w:pos="2160"/>
        </w:tabs>
        <w:ind w:left="2160" w:hanging="360"/>
      </w:pPr>
    </w:lvl>
    <w:lvl w:ilvl="2" w:tplc="10090005">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0">
    <w:nsid w:val="73FC52FC"/>
    <w:multiLevelType w:val="hybridMultilevel"/>
    <w:tmpl w:val="03F4063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nsid w:val="75A50331"/>
    <w:multiLevelType w:val="hybridMultilevel"/>
    <w:tmpl w:val="5AB8AAE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5EE7EC5"/>
    <w:multiLevelType w:val="hybridMultilevel"/>
    <w:tmpl w:val="52D67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0"/>
  </w:num>
  <w:num w:numId="3">
    <w:abstractNumId w:val="14"/>
  </w:num>
  <w:num w:numId="4">
    <w:abstractNumId w:val="7"/>
  </w:num>
  <w:num w:numId="5">
    <w:abstractNumId w:val="11"/>
  </w:num>
  <w:num w:numId="6">
    <w:abstractNumId w:val="30"/>
  </w:num>
  <w:num w:numId="7">
    <w:abstractNumId w:val="31"/>
  </w:num>
  <w:num w:numId="8">
    <w:abstractNumId w:val="21"/>
  </w:num>
  <w:num w:numId="9">
    <w:abstractNumId w:val="10"/>
  </w:num>
  <w:num w:numId="10">
    <w:abstractNumId w:val="2"/>
  </w:num>
  <w:num w:numId="11">
    <w:abstractNumId w:val="6"/>
  </w:num>
  <w:num w:numId="12">
    <w:abstractNumId w:val="9"/>
  </w:num>
  <w:num w:numId="13">
    <w:abstractNumId w:val="5"/>
  </w:num>
  <w:num w:numId="14">
    <w:abstractNumId w:val="3"/>
  </w:num>
  <w:num w:numId="15">
    <w:abstractNumId w:val="25"/>
  </w:num>
  <w:num w:numId="16">
    <w:abstractNumId w:val="17"/>
  </w:num>
  <w:num w:numId="17">
    <w:abstractNumId w:val="18"/>
  </w:num>
  <w:num w:numId="18">
    <w:abstractNumId w:val="27"/>
  </w:num>
  <w:num w:numId="19">
    <w:abstractNumId w:val="8"/>
  </w:num>
  <w:num w:numId="20">
    <w:abstractNumId w:val="12"/>
  </w:num>
  <w:num w:numId="21">
    <w:abstractNumId w:val="16"/>
  </w:num>
  <w:num w:numId="22">
    <w:abstractNumId w:val="29"/>
  </w:num>
  <w:num w:numId="23">
    <w:abstractNumId w:val="0"/>
  </w:num>
  <w:num w:numId="24">
    <w:abstractNumId w:val="19"/>
  </w:num>
  <w:num w:numId="25">
    <w:abstractNumId w:val="4"/>
  </w:num>
  <w:num w:numId="26">
    <w:abstractNumId w:val="23"/>
  </w:num>
  <w:num w:numId="27">
    <w:abstractNumId w:val="22"/>
  </w:num>
  <w:num w:numId="28">
    <w:abstractNumId w:val="32"/>
  </w:num>
  <w:num w:numId="29">
    <w:abstractNumId w:val="13"/>
  </w:num>
  <w:num w:numId="30">
    <w:abstractNumId w:val="15"/>
  </w:num>
  <w:num w:numId="31">
    <w:abstractNumId w:val="28"/>
  </w:num>
  <w:num w:numId="32">
    <w:abstractNumId w:val="1"/>
  </w:num>
  <w:num w:numId="33">
    <w:abstractNumId w:val="2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uelert">
    <w15:presenceInfo w15:providerId="None" w15:userId="Schue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C8"/>
    <w:rsid w:val="00003E18"/>
    <w:rsid w:val="00010E42"/>
    <w:rsid w:val="000315EC"/>
    <w:rsid w:val="00042CDF"/>
    <w:rsid w:val="00055B12"/>
    <w:rsid w:val="00060B33"/>
    <w:rsid w:val="00075CA6"/>
    <w:rsid w:val="000C1D7A"/>
    <w:rsid w:val="000D6F87"/>
    <w:rsid w:val="0010063B"/>
    <w:rsid w:val="00101951"/>
    <w:rsid w:val="001318E7"/>
    <w:rsid w:val="0013687C"/>
    <w:rsid w:val="001430F4"/>
    <w:rsid w:val="0016316A"/>
    <w:rsid w:val="001733D4"/>
    <w:rsid w:val="001878DC"/>
    <w:rsid w:val="00195BA7"/>
    <w:rsid w:val="001C1E65"/>
    <w:rsid w:val="001C4364"/>
    <w:rsid w:val="001D5B9A"/>
    <w:rsid w:val="001E41C7"/>
    <w:rsid w:val="001F3207"/>
    <w:rsid w:val="001F6375"/>
    <w:rsid w:val="00225529"/>
    <w:rsid w:val="00251FDF"/>
    <w:rsid w:val="00253F98"/>
    <w:rsid w:val="00277104"/>
    <w:rsid w:val="0029763A"/>
    <w:rsid w:val="002C5CE9"/>
    <w:rsid w:val="00301BC9"/>
    <w:rsid w:val="003052AB"/>
    <w:rsid w:val="00322544"/>
    <w:rsid w:val="00323EFC"/>
    <w:rsid w:val="00324557"/>
    <w:rsid w:val="00325D75"/>
    <w:rsid w:val="003364FD"/>
    <w:rsid w:val="00354367"/>
    <w:rsid w:val="003544C4"/>
    <w:rsid w:val="00356905"/>
    <w:rsid w:val="00371EA0"/>
    <w:rsid w:val="00376D03"/>
    <w:rsid w:val="0038239A"/>
    <w:rsid w:val="00387521"/>
    <w:rsid w:val="0039319B"/>
    <w:rsid w:val="003A3F3C"/>
    <w:rsid w:val="003A71AC"/>
    <w:rsid w:val="003B0B2B"/>
    <w:rsid w:val="003B2C35"/>
    <w:rsid w:val="003B6B84"/>
    <w:rsid w:val="003D3431"/>
    <w:rsid w:val="00432D76"/>
    <w:rsid w:val="004330B6"/>
    <w:rsid w:val="00433ED7"/>
    <w:rsid w:val="00455431"/>
    <w:rsid w:val="0046024C"/>
    <w:rsid w:val="00461B26"/>
    <w:rsid w:val="0046310C"/>
    <w:rsid w:val="004A5069"/>
    <w:rsid w:val="004D25D9"/>
    <w:rsid w:val="004E5374"/>
    <w:rsid w:val="005001BB"/>
    <w:rsid w:val="005051A1"/>
    <w:rsid w:val="00506FA1"/>
    <w:rsid w:val="00516C55"/>
    <w:rsid w:val="005237F1"/>
    <w:rsid w:val="0052772F"/>
    <w:rsid w:val="00534359"/>
    <w:rsid w:val="00552661"/>
    <w:rsid w:val="005727AE"/>
    <w:rsid w:val="005736F2"/>
    <w:rsid w:val="00587C82"/>
    <w:rsid w:val="00595E2C"/>
    <w:rsid w:val="005B46BB"/>
    <w:rsid w:val="005B70D0"/>
    <w:rsid w:val="005C1DD8"/>
    <w:rsid w:val="005C3311"/>
    <w:rsid w:val="005C65EC"/>
    <w:rsid w:val="005D3A39"/>
    <w:rsid w:val="005F1B0A"/>
    <w:rsid w:val="005F1FE2"/>
    <w:rsid w:val="006011E3"/>
    <w:rsid w:val="0060393C"/>
    <w:rsid w:val="00605735"/>
    <w:rsid w:val="006140C6"/>
    <w:rsid w:val="00624731"/>
    <w:rsid w:val="00651F28"/>
    <w:rsid w:val="00655C44"/>
    <w:rsid w:val="006564C9"/>
    <w:rsid w:val="00664F23"/>
    <w:rsid w:val="00673C95"/>
    <w:rsid w:val="006769C8"/>
    <w:rsid w:val="00692ABB"/>
    <w:rsid w:val="006A1A07"/>
    <w:rsid w:val="006B14AA"/>
    <w:rsid w:val="006C219F"/>
    <w:rsid w:val="006F3BC6"/>
    <w:rsid w:val="006F685A"/>
    <w:rsid w:val="0073617B"/>
    <w:rsid w:val="00763C3D"/>
    <w:rsid w:val="00765343"/>
    <w:rsid w:val="00766015"/>
    <w:rsid w:val="0077433D"/>
    <w:rsid w:val="00792772"/>
    <w:rsid w:val="00792972"/>
    <w:rsid w:val="007D14E7"/>
    <w:rsid w:val="007E4EC4"/>
    <w:rsid w:val="007F4058"/>
    <w:rsid w:val="007F6804"/>
    <w:rsid w:val="00802BE5"/>
    <w:rsid w:val="00804003"/>
    <w:rsid w:val="008065E1"/>
    <w:rsid w:val="00817DDB"/>
    <w:rsid w:val="0083332A"/>
    <w:rsid w:val="008441D6"/>
    <w:rsid w:val="00845BD5"/>
    <w:rsid w:val="008713B6"/>
    <w:rsid w:val="0087325D"/>
    <w:rsid w:val="008857AE"/>
    <w:rsid w:val="00896C0B"/>
    <w:rsid w:val="008A2B3E"/>
    <w:rsid w:val="008B0478"/>
    <w:rsid w:val="008D6EE4"/>
    <w:rsid w:val="008D7430"/>
    <w:rsid w:val="008E44C5"/>
    <w:rsid w:val="008F25B0"/>
    <w:rsid w:val="0091573F"/>
    <w:rsid w:val="00917B36"/>
    <w:rsid w:val="009202A2"/>
    <w:rsid w:val="0092449D"/>
    <w:rsid w:val="00930853"/>
    <w:rsid w:val="00933A89"/>
    <w:rsid w:val="009537C6"/>
    <w:rsid w:val="00971CF0"/>
    <w:rsid w:val="00973C06"/>
    <w:rsid w:val="00984205"/>
    <w:rsid w:val="00990B1E"/>
    <w:rsid w:val="009C032D"/>
    <w:rsid w:val="009C78EE"/>
    <w:rsid w:val="009F2331"/>
    <w:rsid w:val="009F523C"/>
    <w:rsid w:val="00A0446D"/>
    <w:rsid w:val="00A0792E"/>
    <w:rsid w:val="00A14411"/>
    <w:rsid w:val="00A26CB4"/>
    <w:rsid w:val="00A33F4C"/>
    <w:rsid w:val="00A404A8"/>
    <w:rsid w:val="00A45AA2"/>
    <w:rsid w:val="00A70F27"/>
    <w:rsid w:val="00AB2551"/>
    <w:rsid w:val="00AB78B0"/>
    <w:rsid w:val="00AC2BE8"/>
    <w:rsid w:val="00AF7E58"/>
    <w:rsid w:val="00B134B3"/>
    <w:rsid w:val="00B45F98"/>
    <w:rsid w:val="00B768B2"/>
    <w:rsid w:val="00BC7FF9"/>
    <w:rsid w:val="00C018FE"/>
    <w:rsid w:val="00C14377"/>
    <w:rsid w:val="00C23187"/>
    <w:rsid w:val="00C32250"/>
    <w:rsid w:val="00C467DA"/>
    <w:rsid w:val="00C50294"/>
    <w:rsid w:val="00C52FF4"/>
    <w:rsid w:val="00C60FB0"/>
    <w:rsid w:val="00C64C17"/>
    <w:rsid w:val="00C7516B"/>
    <w:rsid w:val="00C7777B"/>
    <w:rsid w:val="00C816DC"/>
    <w:rsid w:val="00C85DF8"/>
    <w:rsid w:val="00C9457B"/>
    <w:rsid w:val="00CA1A08"/>
    <w:rsid w:val="00CA69D5"/>
    <w:rsid w:val="00CA75E3"/>
    <w:rsid w:val="00CC1275"/>
    <w:rsid w:val="00CC32E8"/>
    <w:rsid w:val="00CC42ED"/>
    <w:rsid w:val="00CC4F55"/>
    <w:rsid w:val="00CC5200"/>
    <w:rsid w:val="00CC5973"/>
    <w:rsid w:val="00CC6078"/>
    <w:rsid w:val="00CF2280"/>
    <w:rsid w:val="00CF5828"/>
    <w:rsid w:val="00D035A5"/>
    <w:rsid w:val="00D1214D"/>
    <w:rsid w:val="00D218BE"/>
    <w:rsid w:val="00D24CFB"/>
    <w:rsid w:val="00D2536D"/>
    <w:rsid w:val="00D25F53"/>
    <w:rsid w:val="00D3743E"/>
    <w:rsid w:val="00D477D1"/>
    <w:rsid w:val="00D66185"/>
    <w:rsid w:val="00D672C1"/>
    <w:rsid w:val="00DC2613"/>
    <w:rsid w:val="00DC721B"/>
    <w:rsid w:val="00DD56A4"/>
    <w:rsid w:val="00DD70BE"/>
    <w:rsid w:val="00DE5A0B"/>
    <w:rsid w:val="00E0261D"/>
    <w:rsid w:val="00E04623"/>
    <w:rsid w:val="00E05AC1"/>
    <w:rsid w:val="00E12B3A"/>
    <w:rsid w:val="00E4296D"/>
    <w:rsid w:val="00E55945"/>
    <w:rsid w:val="00E57006"/>
    <w:rsid w:val="00E642E2"/>
    <w:rsid w:val="00E67672"/>
    <w:rsid w:val="00E7400D"/>
    <w:rsid w:val="00E77F92"/>
    <w:rsid w:val="00E81904"/>
    <w:rsid w:val="00E91B75"/>
    <w:rsid w:val="00E91CDC"/>
    <w:rsid w:val="00E921B6"/>
    <w:rsid w:val="00E9598D"/>
    <w:rsid w:val="00EB2CB1"/>
    <w:rsid w:val="00EB4A9F"/>
    <w:rsid w:val="00ED5EB9"/>
    <w:rsid w:val="00EE3A87"/>
    <w:rsid w:val="00F25791"/>
    <w:rsid w:val="00F26471"/>
    <w:rsid w:val="00F34BB9"/>
    <w:rsid w:val="00F354D5"/>
    <w:rsid w:val="00F418F2"/>
    <w:rsid w:val="00F73D94"/>
    <w:rsid w:val="00F83F8A"/>
    <w:rsid w:val="00F923DF"/>
    <w:rsid w:val="00F97FD6"/>
    <w:rsid w:val="00FA04C9"/>
    <w:rsid w:val="00FA6CF9"/>
    <w:rsid w:val="00FC196D"/>
    <w:rsid w:val="00FD233B"/>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4A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4"/>
      </w:numPr>
    </w:pPr>
  </w:style>
  <w:style w:type="paragraph" w:styleId="ListParagraph">
    <w:name w:val="List Paragraph"/>
    <w:basedOn w:val="Normal"/>
    <w:uiPriority w:val="34"/>
    <w:qFormat/>
    <w:rsid w:val="00EB2CB1"/>
    <w:pPr>
      <w:ind w:left="720"/>
      <w:contextualSpacing/>
    </w:pPr>
  </w:style>
  <w:style w:type="paragraph" w:customStyle="1" w:styleId="Standard">
    <w:name w:val="Standard"/>
    <w:rsid w:val="006F3BC6"/>
    <w:pPr>
      <w:widowControl w:val="0"/>
      <w:suppressAutoHyphens/>
      <w:autoSpaceDN w:val="0"/>
      <w:textAlignment w:val="baseline"/>
    </w:pPr>
    <w:rPr>
      <w:rFonts w:eastAsia="SimSun" w:cs="Mangal"/>
      <w:kern w:val="3"/>
      <w:sz w:val="24"/>
      <w:szCs w:val="24"/>
      <w:lang w:val="en-CA" w:eastAsia="zh-CN" w:bidi="hi-IN"/>
    </w:rPr>
  </w:style>
  <w:style w:type="table" w:styleId="LightList-Accent4">
    <w:name w:val="Light List Accent 4"/>
    <w:basedOn w:val="TableNormal"/>
    <w:uiPriority w:val="61"/>
    <w:rsid w:val="00933A89"/>
    <w:rPr>
      <w:rFonts w:asciiTheme="minorHAnsi" w:eastAsiaTheme="minorHAnsi" w:hAnsiTheme="minorHAnsi" w:cstheme="minorBidi"/>
      <w:sz w:val="22"/>
      <w:szCs w:val="22"/>
      <w:lang w:val="en-C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Caption">
    <w:name w:val="caption"/>
    <w:basedOn w:val="Normal"/>
    <w:next w:val="Normal"/>
    <w:unhideWhenUsed/>
    <w:qFormat/>
    <w:rsid w:val="00933A89"/>
    <w:pPr>
      <w:spacing w:after="200"/>
    </w:pPr>
    <w:rPr>
      <w:b/>
      <w:bCs/>
      <w:color w:val="4F81BD" w:themeColor="accent1"/>
      <w:sz w:val="18"/>
      <w:szCs w:val="18"/>
    </w:rPr>
  </w:style>
  <w:style w:type="paragraph" w:styleId="Revision">
    <w:name w:val="Revision"/>
    <w:hidden/>
    <w:uiPriority w:val="99"/>
    <w:semiHidden/>
    <w:rsid w:val="00D2536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4"/>
      </w:numPr>
    </w:pPr>
  </w:style>
  <w:style w:type="paragraph" w:styleId="ListParagraph">
    <w:name w:val="List Paragraph"/>
    <w:basedOn w:val="Normal"/>
    <w:uiPriority w:val="34"/>
    <w:qFormat/>
    <w:rsid w:val="00EB2CB1"/>
    <w:pPr>
      <w:ind w:left="720"/>
      <w:contextualSpacing/>
    </w:pPr>
  </w:style>
  <w:style w:type="paragraph" w:customStyle="1" w:styleId="Standard">
    <w:name w:val="Standard"/>
    <w:rsid w:val="006F3BC6"/>
    <w:pPr>
      <w:widowControl w:val="0"/>
      <w:suppressAutoHyphens/>
      <w:autoSpaceDN w:val="0"/>
      <w:textAlignment w:val="baseline"/>
    </w:pPr>
    <w:rPr>
      <w:rFonts w:eastAsia="SimSun" w:cs="Mangal"/>
      <w:kern w:val="3"/>
      <w:sz w:val="24"/>
      <w:szCs w:val="24"/>
      <w:lang w:val="en-CA" w:eastAsia="zh-CN" w:bidi="hi-IN"/>
    </w:rPr>
  </w:style>
  <w:style w:type="table" w:styleId="LightList-Accent4">
    <w:name w:val="Light List Accent 4"/>
    <w:basedOn w:val="TableNormal"/>
    <w:uiPriority w:val="61"/>
    <w:rsid w:val="00933A89"/>
    <w:rPr>
      <w:rFonts w:asciiTheme="minorHAnsi" w:eastAsiaTheme="minorHAnsi" w:hAnsiTheme="minorHAnsi" w:cstheme="minorBidi"/>
      <w:sz w:val="22"/>
      <w:szCs w:val="22"/>
      <w:lang w:val="en-C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Caption">
    <w:name w:val="caption"/>
    <w:basedOn w:val="Normal"/>
    <w:next w:val="Normal"/>
    <w:unhideWhenUsed/>
    <w:qFormat/>
    <w:rsid w:val="00933A89"/>
    <w:pPr>
      <w:spacing w:after="200"/>
    </w:pPr>
    <w:rPr>
      <w:b/>
      <w:bCs/>
      <w:color w:val="4F81BD" w:themeColor="accent1"/>
      <w:sz w:val="18"/>
      <w:szCs w:val="18"/>
    </w:rPr>
  </w:style>
  <w:style w:type="paragraph" w:styleId="Revision">
    <w:name w:val="Revision"/>
    <w:hidden/>
    <w:uiPriority w:val="99"/>
    <w:semiHidden/>
    <w:rsid w:val="00D2536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13693">
      <w:bodyDiv w:val="1"/>
      <w:marLeft w:val="0"/>
      <w:marRight w:val="0"/>
      <w:marTop w:val="0"/>
      <w:marBottom w:val="0"/>
      <w:divBdr>
        <w:top w:val="none" w:sz="0" w:space="0" w:color="auto"/>
        <w:left w:val="none" w:sz="0" w:space="0" w:color="auto"/>
        <w:bottom w:val="none" w:sz="0" w:space="0" w:color="auto"/>
        <w:right w:val="none" w:sz="0" w:space="0" w:color="auto"/>
      </w:divBdr>
    </w:div>
    <w:div w:id="1290476111">
      <w:bodyDiv w:val="1"/>
      <w:marLeft w:val="0"/>
      <w:marRight w:val="0"/>
      <w:marTop w:val="0"/>
      <w:marBottom w:val="0"/>
      <w:divBdr>
        <w:top w:val="none" w:sz="0" w:space="0" w:color="auto"/>
        <w:left w:val="none" w:sz="0" w:space="0" w:color="auto"/>
        <w:bottom w:val="none" w:sz="0" w:space="0" w:color="auto"/>
        <w:right w:val="none" w:sz="0" w:space="0" w:color="auto"/>
      </w:divBdr>
    </w:div>
    <w:div w:id="16780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wst.org/resource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cawst.org/resour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Relationship Id="rId14" Type="http://schemas.openxmlformats.org/officeDocument/2006/relationships/hyperlink" Target="http://www.ircwash.org/sites/default/files/Songsore-1998-Prox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CAWST\Templates\Template_Lesson%20Plan%20Quick%20Fill_2013-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52D19-CC31-49A2-8723-57BA1F99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 Quick Fill_2013-10</Template>
  <TotalTime>1</TotalTime>
  <Pages>4</Pages>
  <Words>1053</Words>
  <Characters>6438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Melinda Foran</cp:lastModifiedBy>
  <cp:revision>3</cp:revision>
  <cp:lastPrinted>2014-08-08T19:15:00Z</cp:lastPrinted>
  <dcterms:created xsi:type="dcterms:W3CDTF">2014-09-11T15:15:00Z</dcterms:created>
  <dcterms:modified xsi:type="dcterms:W3CDTF">2014-10-04T22:34:00Z</dcterms:modified>
</cp:coreProperties>
</file>