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ti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206D8" w14:textId="17E8B1F0" w:rsidR="0026228A" w:rsidRPr="001F1033" w:rsidRDefault="002204E6" w:rsidP="0026228A">
      <w:pPr>
        <w:pStyle w:val="Heading2"/>
        <w:rPr>
          <w:lang w:val="fr-FR"/>
        </w:rPr>
      </w:pPr>
      <w:r w:rsidRPr="001F1033">
        <w:rPr>
          <w:lang w:val="fr-FR"/>
        </w:rPr>
        <mc:AlternateContent>
          <mc:Choice Requires="wps">
            <w:drawing>
              <wp:anchor distT="0" distB="0" distL="114300" distR="114300" simplePos="0" relativeHeight="251657216" behindDoc="0" locked="0" layoutInCell="1" allowOverlap="1" wp14:anchorId="32BA309C" wp14:editId="23BE9C3A">
                <wp:simplePos x="0" y="0"/>
                <wp:positionH relativeFrom="column">
                  <wp:posOffset>4886325</wp:posOffset>
                </wp:positionH>
                <wp:positionV relativeFrom="paragraph">
                  <wp:posOffset>76200</wp:posOffset>
                </wp:positionV>
                <wp:extent cx="1371600" cy="266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66700"/>
                        </a:xfrm>
                        <a:prstGeom prst="rect">
                          <a:avLst/>
                        </a:prstGeom>
                        <a:solidFill>
                          <a:srgbClr val="FFFFFF"/>
                        </a:solidFill>
                        <a:ln w="9525">
                          <a:noFill/>
                          <a:miter lim="800000"/>
                          <a:headEnd/>
                          <a:tailEnd/>
                        </a:ln>
                      </wps:spPr>
                      <wps:txbx>
                        <w:txbxContent>
                          <w:p w14:paraId="5C757948" w14:textId="611B304F" w:rsidR="0026228A" w:rsidRDefault="000B694C" w:rsidP="0026228A">
                            <w:pPr>
                              <w:jc w:val="right"/>
                            </w:pPr>
                            <w:r>
                              <w:rPr>
                                <w:b/>
                                <w:lang w:val="fr-FR"/>
                              </w:rPr>
                              <w:t>60 minutes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BA309C" id="_x0000_t202" coordsize="21600,21600" o:spt="202" path="m,l,21600r21600,l21600,xe">
                <v:stroke joinstyle="miter"/>
                <v:path gradientshapeok="t" o:connecttype="rect"/>
              </v:shapetype>
              <v:shape id="Text Box 2" o:spid="_x0000_s1026" type="#_x0000_t202" style="position:absolute;margin-left:384.75pt;margin-top:6pt;width:108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" stroked="f">
                <v:textbox>
                  <w:txbxContent>
                    <w:p w14:paraId="5C757948" w14:textId="611B304F" w:rsidR="0026228A" w:rsidRDefault="000B694C" w:rsidP="0026228A">
                      <w:pPr>
                        <w:jc w:val="right"/>
                      </w:pPr>
                      <w:r>
                        <w:rPr>
                          <w:b w:val="true"/>
                          <w:lang w:val="fr-FR"/>
                        </w:rPr>
                        <w:t xml:space="preserve">60 minutes</w:t>
                      </w:r>
                    </w:p>
                  </w:txbxContent>
                </v:textbox>
              </v:shape>
            </w:pict>
          </mc:Fallback>
        </mc:AlternateContent>
      </w:r>
      <w:r w:rsidR="000B694C" w:rsidRPr="001F1033">
        <w:rPr>
          <w:color w:val="000000" w:themeColor="text1"/>
          <w:lang w:val="fr-FR"/>
        </w:rPr>
        <w:drawing>
          <wp:anchor distT="0" distB="0" distL="114300" distR="114300" simplePos="0" relativeHeight="251660288" behindDoc="0" locked="0" layoutInCell="1" allowOverlap="1" wp14:anchorId="7F868E6C" wp14:editId="7243668D">
            <wp:simplePos x="0" y="0"/>
            <wp:positionH relativeFrom="column">
              <wp:posOffset>4598035</wp:posOffset>
            </wp:positionH>
            <wp:positionV relativeFrom="paragraph">
              <wp:posOffset>8255</wp:posOffset>
            </wp:positionV>
            <wp:extent cx="409575" cy="42481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Pr="001F1033">
        <w:rPr>
          <w:lang w:val="fr-FR"/>
        </w:rPr>
        <w:t>Plan de cours : Les bénéfices du WASH</w:t>
      </w:r>
    </w:p>
    <w:p w14:paraId="1A5D6317" w14:textId="77777777" w:rsidR="00917B36" w:rsidRPr="001F1033" w:rsidRDefault="00944BFC" w:rsidP="001515C0">
      <w:pPr>
        <w:rPr>
          <w:lang w:val="fr-FR"/>
        </w:rPr>
      </w:pPr>
      <w:r w:rsidRPr="001F1033">
        <w:rPr>
          <w:lang w:val="fr-FR"/>
        </w:rPr>
        <w:pict w14:anchorId="6E747891">
          <v:rect id="_x0000_i1025" style="width:0;height:1.5pt" o:hralign="center" o:hrstd="t" o:hr="t" fillcolor="gray" stroked="f"/>
        </w:pict>
      </w:r>
    </w:p>
    <w:p w14:paraId="0BAF1BF0" w14:textId="77777777" w:rsidR="00E804BF" w:rsidRPr="001F1033" w:rsidRDefault="00E804BF" w:rsidP="00EF428D">
      <w:pPr>
        <w:pStyle w:val="SectionL1CAWST"/>
        <w:rPr>
          <w:lang w:val="fr-FR"/>
        </w:rPr>
      </w:pPr>
      <w:r w:rsidRPr="001F1033">
        <w:rPr>
          <w:lang w:val="fr-FR"/>
        </w:rPr>
        <w:t>Description du cours</w:t>
      </w:r>
    </w:p>
    <w:p w14:paraId="57CF6A9A" w14:textId="77777777" w:rsidR="00E804BF" w:rsidRPr="001F1033" w:rsidRDefault="00E804BF" w:rsidP="00557349">
      <w:pPr>
        <w:ind w:left="993"/>
        <w:rPr>
          <w:rFonts w:cs="Arial"/>
          <w:szCs w:val="22"/>
          <w:lang w:val="fr-FR"/>
        </w:rPr>
      </w:pPr>
      <w:r w:rsidRPr="001F1033">
        <w:rPr>
          <w:lang w:val="fr-FR"/>
        </w:rPr>
        <w:drawing>
          <wp:anchor distT="0" distB="0" distL="114300" distR="114300" simplePos="0" relativeHeight="251699712" behindDoc="1" locked="0" layoutInCell="1" allowOverlap="1" wp14:anchorId="05423895" wp14:editId="588160CD">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14:paraId="4B397A6C" w14:textId="35A4601E" w:rsidR="00E804BF" w:rsidRPr="001F1033" w:rsidRDefault="00BC29EB" w:rsidP="00557349">
      <w:pPr>
        <w:ind w:left="993"/>
        <w:rPr>
          <w:rFonts w:cs="Arial"/>
          <w:szCs w:val="22"/>
          <w:lang w:val="fr-FR"/>
        </w:rPr>
      </w:pPr>
      <w:r w:rsidRPr="001F1033">
        <w:rPr>
          <w:rFonts w:cs="Arial"/>
          <w:lang w:val="fr-FR"/>
        </w:rPr>
        <w:t xml:space="preserve">Ce cours va donner aux participants l'occasion de découvrir plus en détail l'importance du WASH. Pour cela, ils vont débattre à propos des différentes manières par lesquelles les personnes et les familles peuvent tirer des bénéfices en adoptant des comportements efficaces en matière de WASH. </w:t>
      </w:r>
    </w:p>
    <w:p w14:paraId="4C7A732A" w14:textId="3FC7610A" w:rsidR="00CD692A" w:rsidRPr="001F1033" w:rsidRDefault="00CD692A" w:rsidP="00E63558">
      <w:pPr>
        <w:rPr>
          <w:rFonts w:cs="Arial"/>
          <w:szCs w:val="22"/>
          <w:lang w:val="fr-FR"/>
        </w:rPr>
      </w:pPr>
    </w:p>
    <w:p w14:paraId="10A0EF66" w14:textId="77777777" w:rsidR="00E804BF" w:rsidRPr="001F1033" w:rsidRDefault="001F1033" w:rsidP="00917B36">
      <w:pPr>
        <w:rPr>
          <w:rFonts w:cs="Arial"/>
          <w:b/>
          <w:szCs w:val="22"/>
          <w:lang w:val="fr-FR"/>
        </w:rPr>
      </w:pPr>
      <w:r w:rsidRPr="001F1033">
        <w:rPr>
          <w:rFonts w:cs="Arial"/>
          <w:b/>
          <w:szCs w:val="22"/>
          <w:lang w:val="fr-FR"/>
        </w:rPr>
        <w:pict w14:anchorId="766B8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p>
    <w:p w14:paraId="090CC711" w14:textId="77777777" w:rsidR="00917B36" w:rsidRPr="001F1033" w:rsidRDefault="003364FD" w:rsidP="00EF428D">
      <w:pPr>
        <w:pStyle w:val="SectionL1CAWST"/>
        <w:rPr>
          <w:lang w:val="fr-FR"/>
        </w:rPr>
      </w:pPr>
      <w:r w:rsidRPr="001F1033">
        <w:rPr>
          <w:lang w:val="fr-FR"/>
        </w:rPr>
        <w:t>Résultats d'apprentissage</w:t>
      </w:r>
    </w:p>
    <w:p w14:paraId="4A3D94B1" w14:textId="77777777" w:rsidR="00323EFC" w:rsidRPr="001F1033" w:rsidRDefault="00323EFC" w:rsidP="00917B36">
      <w:pPr>
        <w:rPr>
          <w:rFonts w:cs="Arial"/>
          <w:szCs w:val="22"/>
          <w:lang w:val="fr-FR"/>
        </w:rPr>
      </w:pPr>
      <w:r w:rsidRPr="001F1033">
        <w:rPr>
          <w:lang w:val="fr-FR"/>
        </w:rPr>
        <w:drawing>
          <wp:anchor distT="0" distB="0" distL="114300" distR="114300" simplePos="0" relativeHeight="251677184" behindDoc="1" locked="0" layoutInCell="1" allowOverlap="1" wp14:anchorId="1709AAD4" wp14:editId="68EB34F2">
            <wp:simplePos x="0" y="0"/>
            <wp:positionH relativeFrom="column">
              <wp:posOffset>-38100</wp:posOffset>
            </wp:positionH>
            <wp:positionV relativeFrom="paragraph">
              <wp:posOffset>132715</wp:posOffset>
            </wp:positionV>
            <wp:extent cx="497840" cy="4857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377E2903" w14:textId="783F50BF" w:rsidR="00A70F27" w:rsidRPr="001F1033" w:rsidRDefault="00323EFC" w:rsidP="00323EFC">
      <w:pPr>
        <w:spacing w:line="360" w:lineRule="auto"/>
        <w:rPr>
          <w:rFonts w:cs="Arial"/>
          <w:szCs w:val="22"/>
          <w:lang w:val="fr-FR"/>
        </w:rPr>
      </w:pPr>
      <w:r w:rsidRPr="001F1033">
        <w:rPr>
          <w:rFonts w:cs="Arial"/>
          <w:b/>
          <w:szCs w:val="22"/>
          <w:lang w:val="fr-FR"/>
        </w:rPr>
        <w:tab/>
      </w:r>
      <w:r w:rsidRPr="001F1033">
        <w:rPr>
          <w:rFonts w:cs="Arial"/>
          <w:lang w:val="fr-FR"/>
        </w:rPr>
        <w:t>À la fin de cette session, les participants pourront :</w:t>
      </w:r>
    </w:p>
    <w:p w14:paraId="47EC6DA2" w14:textId="72CEF52A" w:rsidR="00A70F27" w:rsidRPr="001F1033" w:rsidRDefault="00480B56" w:rsidP="00917B36">
      <w:pPr>
        <w:numPr>
          <w:ilvl w:val="0"/>
          <w:numId w:val="5"/>
        </w:numPr>
        <w:spacing w:after="120"/>
        <w:ind w:hanging="357"/>
        <w:rPr>
          <w:rFonts w:cs="Arial"/>
          <w:color w:val="000000" w:themeColor="text1"/>
          <w:szCs w:val="22"/>
          <w:lang w:val="fr-FR"/>
        </w:rPr>
      </w:pPr>
      <w:r w:rsidRPr="001F1033">
        <w:rPr>
          <w:rFonts w:cs="Arial"/>
          <w:color w:val="000000" w:themeColor="text1"/>
          <w:lang w:val="fr-FR"/>
        </w:rPr>
        <w:t>Expliquer les bénéfices à adopter de bonnes pratiques de WASH</w:t>
      </w:r>
    </w:p>
    <w:p w14:paraId="08A047D1" w14:textId="4E8EE434" w:rsidR="004B7498" w:rsidRPr="001F1033" w:rsidRDefault="004B7498" w:rsidP="00917B36">
      <w:pPr>
        <w:numPr>
          <w:ilvl w:val="0"/>
          <w:numId w:val="5"/>
        </w:numPr>
        <w:spacing w:after="120"/>
        <w:ind w:hanging="357"/>
        <w:rPr>
          <w:rFonts w:cs="Arial"/>
          <w:color w:val="000000" w:themeColor="text1"/>
          <w:szCs w:val="22"/>
          <w:lang w:val="fr-FR"/>
        </w:rPr>
      </w:pPr>
      <w:r w:rsidRPr="001F1033">
        <w:rPr>
          <w:rFonts w:cs="Arial"/>
          <w:color w:val="000000" w:themeColor="text1"/>
          <w:lang w:val="fr-FR"/>
        </w:rPr>
        <w:t>Expliquer que les gens ont des motivations différentes pour adopter des pratiques de WASH</w:t>
      </w:r>
    </w:p>
    <w:p w14:paraId="5436BAD0" w14:textId="4F989139" w:rsidR="00917B36" w:rsidRPr="001F1033" w:rsidRDefault="00944BFC" w:rsidP="00B013D8">
      <w:pPr>
        <w:spacing w:after="120"/>
        <w:rPr>
          <w:rFonts w:cs="Arial"/>
          <w:szCs w:val="22"/>
          <w:lang w:val="fr-FR"/>
        </w:rPr>
      </w:pPr>
      <w:r w:rsidRPr="001F1033">
        <w:rPr>
          <w:rFonts w:cs="Arial"/>
          <w:szCs w:val="22"/>
          <w:lang w:val="fr-FR"/>
        </w:rPr>
        <w:pict w14:anchorId="225B0F04">
          <v:shape id="_x0000_i1027" type="#_x0000_t75" style="width:467.85pt;height:1.5pt" o:hrpct="0" o:hralign="center" o:hr="t">
            <v:imagedata r:id="rId10" o:title="Default Line"/>
          </v:shape>
        </w:pict>
      </w:r>
    </w:p>
    <w:p w14:paraId="52A9AB08" w14:textId="77777777" w:rsidR="003364FD" w:rsidRPr="001F1033" w:rsidRDefault="003364FD" w:rsidP="00EF428D">
      <w:pPr>
        <w:pStyle w:val="SectionL1CAWST"/>
        <w:rPr>
          <w:lang w:val="fr-FR"/>
        </w:rPr>
      </w:pPr>
      <w:r w:rsidRPr="001F1033">
        <w:rPr>
          <w:lang w:val="fr-FR"/>
        </w:rPr>
        <w:t>Matériel</w:t>
      </w:r>
    </w:p>
    <w:p w14:paraId="52133A35" w14:textId="77777777" w:rsidR="003364FD" w:rsidRPr="001F1033" w:rsidRDefault="0013687C" w:rsidP="00917B36">
      <w:pPr>
        <w:rPr>
          <w:rFonts w:cs="Arial"/>
          <w:szCs w:val="22"/>
          <w:lang w:val="fr-FR"/>
        </w:rPr>
      </w:pPr>
      <w:r w:rsidRPr="001F1033">
        <w:rPr>
          <w:rFonts w:cs="Arial"/>
          <w:lang w:val="fr-FR"/>
        </w:rPr>
        <w:drawing>
          <wp:anchor distT="0" distB="0" distL="114300" distR="114300" simplePos="0" relativeHeight="251678208" behindDoc="1" locked="0" layoutInCell="1" allowOverlap="1" wp14:anchorId="1A5BE3E6" wp14:editId="5242A10E">
            <wp:simplePos x="0" y="0"/>
            <wp:positionH relativeFrom="column">
              <wp:posOffset>-53340</wp:posOffset>
            </wp:positionH>
            <wp:positionV relativeFrom="paragraph">
              <wp:posOffset>101600</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46ACD719" w14:textId="5AD57D00" w:rsidR="00F2604D" w:rsidRPr="001F1033" w:rsidRDefault="00CC5EE6" w:rsidP="00F2604D">
      <w:pPr>
        <w:numPr>
          <w:ilvl w:val="0"/>
          <w:numId w:val="1"/>
        </w:numPr>
        <w:tabs>
          <w:tab w:val="clear" w:pos="1224"/>
          <w:tab w:val="num" w:pos="1080"/>
          <w:tab w:val="num" w:pos="1355"/>
        </w:tabs>
        <w:ind w:left="1077" w:hanging="357"/>
        <w:rPr>
          <w:rFonts w:cs="Arial"/>
          <w:color w:val="000000" w:themeColor="text1"/>
          <w:szCs w:val="22"/>
          <w:lang w:val="fr-FR"/>
        </w:rPr>
      </w:pPr>
      <w:r w:rsidRPr="001F1033">
        <w:rPr>
          <w:rFonts w:cs="Arial"/>
          <w:color w:val="000000" w:themeColor="text1"/>
          <w:lang w:val="fr-FR"/>
        </w:rPr>
        <w:t>Scénarios des bénéfices du WASH (voir à la fin du plan de cours)</w:t>
      </w:r>
    </w:p>
    <w:p w14:paraId="6FC4BDBC" w14:textId="09E40034" w:rsidR="00F2604D" w:rsidRPr="001F1033" w:rsidRDefault="006C0962" w:rsidP="00F2604D">
      <w:pPr>
        <w:numPr>
          <w:ilvl w:val="0"/>
          <w:numId w:val="1"/>
        </w:numPr>
        <w:tabs>
          <w:tab w:val="clear" w:pos="1224"/>
          <w:tab w:val="num" w:pos="1080"/>
          <w:tab w:val="num" w:pos="1355"/>
        </w:tabs>
        <w:ind w:left="1077" w:hanging="357"/>
        <w:rPr>
          <w:rFonts w:cs="Arial"/>
          <w:color w:val="000000" w:themeColor="text1"/>
          <w:szCs w:val="22"/>
          <w:lang w:val="fr-FR"/>
        </w:rPr>
      </w:pPr>
      <w:r w:rsidRPr="001F1033">
        <w:rPr>
          <w:rFonts w:cs="Arial"/>
          <w:color w:val="000000" w:themeColor="text1"/>
          <w:lang w:val="fr-FR"/>
        </w:rPr>
        <w:t>Tableau à feuilles mobiles</w:t>
      </w:r>
    </w:p>
    <w:p w14:paraId="1FE6F56A" w14:textId="2CFBAA6D" w:rsidR="006C0962" w:rsidRPr="001F1033" w:rsidRDefault="006C0962" w:rsidP="00F2604D">
      <w:pPr>
        <w:numPr>
          <w:ilvl w:val="0"/>
          <w:numId w:val="1"/>
        </w:numPr>
        <w:tabs>
          <w:tab w:val="clear" w:pos="1224"/>
          <w:tab w:val="num" w:pos="1080"/>
          <w:tab w:val="num" w:pos="1355"/>
        </w:tabs>
        <w:ind w:left="1077" w:hanging="357"/>
        <w:rPr>
          <w:rFonts w:cs="Arial"/>
          <w:color w:val="000000" w:themeColor="text1"/>
          <w:szCs w:val="22"/>
          <w:lang w:val="fr-FR"/>
        </w:rPr>
      </w:pPr>
      <w:r w:rsidRPr="001F1033">
        <w:rPr>
          <w:rFonts w:cs="Arial"/>
          <w:color w:val="000000" w:themeColor="text1"/>
          <w:lang w:val="fr-FR"/>
        </w:rPr>
        <w:t>Marqueurs</w:t>
      </w:r>
    </w:p>
    <w:p w14:paraId="69AFC576" w14:textId="77777777" w:rsidR="00A70F27" w:rsidRPr="001F1033" w:rsidRDefault="00A70F27" w:rsidP="00917B36">
      <w:pPr>
        <w:rPr>
          <w:rFonts w:cs="Arial"/>
          <w:szCs w:val="22"/>
          <w:lang w:val="fr-FR"/>
        </w:rPr>
      </w:pPr>
    </w:p>
    <w:p w14:paraId="741385E4" w14:textId="487158F5" w:rsidR="003364FD" w:rsidRPr="001F1033" w:rsidRDefault="00944BFC" w:rsidP="00917B36">
      <w:pPr>
        <w:rPr>
          <w:rFonts w:cs="Arial"/>
          <w:szCs w:val="22"/>
          <w:lang w:val="fr-FR"/>
        </w:rPr>
      </w:pPr>
      <w:r w:rsidRPr="001F1033">
        <w:rPr>
          <w:rFonts w:cs="Arial"/>
          <w:b/>
          <w:szCs w:val="22"/>
          <w:lang w:val="fr-FR"/>
        </w:rPr>
        <w:pict w14:anchorId="61298042">
          <v:rect id="_x0000_i1028" style="width:0;height:1.5pt" o:hralign="center" o:hrstd="t" o:hr="t" fillcolor="gray" stroked="f"/>
        </w:pict>
      </w:r>
    </w:p>
    <w:p w14:paraId="2C04839A" w14:textId="77777777" w:rsidR="00917B36" w:rsidRPr="001F1033" w:rsidRDefault="00917B36" w:rsidP="00EF428D">
      <w:pPr>
        <w:pStyle w:val="SectionL1CAWST"/>
        <w:rPr>
          <w:lang w:val="fr-FR"/>
        </w:rPr>
      </w:pPr>
      <w:r w:rsidRPr="001F1033">
        <w:rPr>
          <w:lang w:val="fr-FR"/>
        </w:rPr>
        <w:t>Préparation</w:t>
      </w:r>
    </w:p>
    <w:p w14:paraId="7F27BB30" w14:textId="21AB1991" w:rsidR="006C0962" w:rsidRPr="001F1033" w:rsidRDefault="0013687C" w:rsidP="006C0962">
      <w:pPr>
        <w:rPr>
          <w:rFonts w:cs="Arial"/>
          <w:szCs w:val="22"/>
          <w:lang w:val="fr-FR"/>
        </w:rPr>
      </w:pPr>
      <w:r w:rsidRPr="001F1033">
        <w:rPr>
          <w:lang w:val="fr-FR"/>
        </w:rPr>
        <w:drawing>
          <wp:anchor distT="0" distB="0" distL="114300" distR="114300" simplePos="0" relativeHeight="251679232" behindDoc="1" locked="0" layoutInCell="1" allowOverlap="1" wp14:anchorId="102A4C94" wp14:editId="41C8931F">
            <wp:simplePos x="0" y="0"/>
            <wp:positionH relativeFrom="column">
              <wp:posOffset>-121920</wp:posOffset>
            </wp:positionH>
            <wp:positionV relativeFrom="paragraph">
              <wp:posOffset>104775</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585B495A" w14:textId="59566AA1" w:rsidR="00A739CA" w:rsidRPr="001F1033" w:rsidRDefault="008E26DD" w:rsidP="00A739CA">
      <w:pPr>
        <w:numPr>
          <w:ilvl w:val="0"/>
          <w:numId w:val="1"/>
        </w:numPr>
        <w:tabs>
          <w:tab w:val="clear" w:pos="1224"/>
          <w:tab w:val="num" w:pos="1080"/>
        </w:tabs>
        <w:spacing w:after="120"/>
        <w:ind w:left="1080" w:hanging="360"/>
        <w:rPr>
          <w:rFonts w:cs="Arial"/>
          <w:color w:val="000000" w:themeColor="text1"/>
          <w:szCs w:val="22"/>
          <w:lang w:val="fr-FR"/>
        </w:rPr>
      </w:pPr>
      <w:r w:rsidRPr="001F1033">
        <w:rPr>
          <w:rFonts w:cs="Arial"/>
          <w:color w:val="000000" w:themeColor="text1"/>
          <w:lang w:val="fr-FR"/>
        </w:rPr>
        <w:t>Découpez les scénarios des bénéfices du WASH</w:t>
      </w:r>
    </w:p>
    <w:p w14:paraId="10D78EA2" w14:textId="577B5DC1" w:rsidR="00A739CA" w:rsidRPr="001F1033" w:rsidRDefault="00A739CA" w:rsidP="00A739CA">
      <w:pPr>
        <w:numPr>
          <w:ilvl w:val="0"/>
          <w:numId w:val="1"/>
        </w:numPr>
        <w:tabs>
          <w:tab w:val="clear" w:pos="1224"/>
          <w:tab w:val="num" w:pos="1080"/>
        </w:tabs>
        <w:spacing w:after="120"/>
        <w:ind w:left="1080" w:hanging="360"/>
        <w:rPr>
          <w:rFonts w:cs="Arial"/>
          <w:color w:val="000000" w:themeColor="text1"/>
          <w:szCs w:val="22"/>
          <w:lang w:val="fr-FR"/>
        </w:rPr>
      </w:pPr>
      <w:r w:rsidRPr="001F1033">
        <w:rPr>
          <w:rFonts w:cs="Arial"/>
          <w:color w:val="000000" w:themeColor="text1"/>
          <w:lang w:val="fr-FR"/>
        </w:rPr>
        <w:t xml:space="preserve">Écrivez les 2 questions suivantes sur une feuille du tableau : </w:t>
      </w:r>
    </w:p>
    <w:p w14:paraId="57FAB8E9" w14:textId="69EB8392" w:rsidR="00A739CA" w:rsidRPr="001F1033" w:rsidRDefault="00A739CA" w:rsidP="00A739CA">
      <w:pPr>
        <w:numPr>
          <w:ilvl w:val="1"/>
          <w:numId w:val="22"/>
        </w:numPr>
        <w:spacing w:after="120"/>
        <w:rPr>
          <w:rFonts w:cs="Arial"/>
          <w:szCs w:val="22"/>
          <w:lang w:val="fr-FR"/>
        </w:rPr>
      </w:pPr>
      <w:r w:rsidRPr="001F1033">
        <w:rPr>
          <w:rFonts w:cs="Arial"/>
          <w:lang w:val="fr-FR"/>
        </w:rPr>
        <w:t>Quelle pratique de WASH la personne a-t-elle adoptée ?</w:t>
      </w:r>
    </w:p>
    <w:p w14:paraId="5234FEBE" w14:textId="718FAD48" w:rsidR="00A739CA" w:rsidRPr="001F1033" w:rsidRDefault="00A739CA" w:rsidP="006C0962">
      <w:pPr>
        <w:numPr>
          <w:ilvl w:val="1"/>
          <w:numId w:val="22"/>
        </w:numPr>
        <w:spacing w:after="120"/>
        <w:rPr>
          <w:rFonts w:cs="Arial"/>
          <w:szCs w:val="22"/>
          <w:lang w:val="fr-FR"/>
        </w:rPr>
      </w:pPr>
      <w:r w:rsidRPr="001F1033">
        <w:rPr>
          <w:rFonts w:cs="Arial"/>
          <w:lang w:val="fr-FR"/>
        </w:rPr>
        <w:t xml:space="preserve">Quels bénéfices les gens </w:t>
      </w:r>
      <w:r w:rsidR="001F1033" w:rsidRPr="001F1033">
        <w:rPr>
          <w:rFonts w:cs="Arial"/>
          <w:lang w:val="fr-FR"/>
        </w:rPr>
        <w:t>ont-ils</w:t>
      </w:r>
      <w:r w:rsidRPr="001F1033">
        <w:rPr>
          <w:rFonts w:cs="Arial"/>
          <w:lang w:val="fr-FR"/>
        </w:rPr>
        <w:t xml:space="preserve"> tirés de la pratique de WASH ?</w:t>
      </w:r>
    </w:p>
    <w:p w14:paraId="1E063079" w14:textId="04D4FDBC" w:rsidR="00E804BF" w:rsidRPr="001F1033" w:rsidRDefault="00F2604D" w:rsidP="00106126">
      <w:pPr>
        <w:numPr>
          <w:ilvl w:val="0"/>
          <w:numId w:val="1"/>
        </w:numPr>
        <w:tabs>
          <w:tab w:val="clear" w:pos="1224"/>
          <w:tab w:val="num" w:pos="1080"/>
        </w:tabs>
        <w:spacing w:after="120"/>
        <w:ind w:left="1080" w:hanging="360"/>
        <w:rPr>
          <w:rFonts w:cs="Arial"/>
          <w:szCs w:val="22"/>
          <w:lang w:val="fr-FR"/>
        </w:rPr>
      </w:pPr>
      <w:r w:rsidRPr="001F1033">
        <w:rPr>
          <w:rFonts w:cs="Arial"/>
          <w:color w:val="000000" w:themeColor="text1"/>
          <w:lang w:val="fr-FR"/>
        </w:rPr>
        <w:t>Facultatif : écrivez les résultats d’apprentissage sur le tableau à feuilles mobiles</w:t>
      </w:r>
    </w:p>
    <w:p w14:paraId="6E7E49A0" w14:textId="77777777" w:rsidR="00917B36" w:rsidRPr="001F1033" w:rsidRDefault="00944BFC" w:rsidP="00917B36">
      <w:pPr>
        <w:rPr>
          <w:rFonts w:cs="Arial"/>
          <w:szCs w:val="22"/>
          <w:lang w:val="fr-FR"/>
        </w:rPr>
      </w:pPr>
      <w:r w:rsidRPr="001F1033">
        <w:rPr>
          <w:rFonts w:cs="Arial"/>
          <w:b/>
          <w:szCs w:val="22"/>
          <w:lang w:val="fr-FR"/>
        </w:rPr>
        <w:pict w14:anchorId="46C0DF6F">
          <v:rect id="_x0000_i1029" style="width:0;height:1.5pt" o:hralign="center" o:hrstd="t" o:hr="t" fillcolor="gray" stroked="f"/>
        </w:pict>
      </w:r>
    </w:p>
    <w:p w14:paraId="7DDB7DC0" w14:textId="58CC6B49" w:rsidR="00917B36" w:rsidRPr="001F1033" w:rsidRDefault="00917B36" w:rsidP="00EF428D">
      <w:pPr>
        <w:pStyle w:val="SectionL1CAWST"/>
        <w:rPr>
          <w:lang w:val="fr-FR"/>
        </w:rPr>
      </w:pPr>
      <w:r w:rsidRPr="001F1033">
        <w:rPr>
          <w:lang w:val="fr-FR"/>
        </w:rPr>
        <w:t>Introduction</w:t>
      </w:r>
      <w:r w:rsidR="00ED5EB9" w:rsidRPr="001F1033">
        <w:rPr>
          <w:lang w:val="fr-FR"/>
        </w:rPr>
        <w:tab/>
      </w:r>
      <w:r w:rsidRPr="001F1033">
        <w:rPr>
          <w:lang w:val="fr-FR"/>
        </w:rPr>
        <w:t>5 minutes</w:t>
      </w:r>
    </w:p>
    <w:p w14:paraId="68742E0D" w14:textId="77777777" w:rsidR="00917B36" w:rsidRPr="001F1033" w:rsidRDefault="007F6804" w:rsidP="00F2604D">
      <w:pPr>
        <w:rPr>
          <w:rFonts w:cs="Arial"/>
          <w:szCs w:val="22"/>
          <w:lang w:val="fr-FR"/>
        </w:rPr>
      </w:pPr>
      <w:r w:rsidRPr="001F1033">
        <w:rPr>
          <w:lang w:val="fr-FR"/>
        </w:rPr>
        <w:drawing>
          <wp:anchor distT="0" distB="0" distL="114300" distR="114300" simplePos="0" relativeHeight="251686400" behindDoc="0" locked="0" layoutInCell="1" allowOverlap="1" wp14:anchorId="704870A0" wp14:editId="26159905">
            <wp:simplePos x="0" y="0"/>
            <wp:positionH relativeFrom="column">
              <wp:posOffset>-57150</wp:posOffset>
            </wp:positionH>
            <wp:positionV relativeFrom="paragraph">
              <wp:posOffset>118745</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14:paraId="522C1E11" w14:textId="34633191" w:rsidR="00070894" w:rsidRPr="001F1033" w:rsidRDefault="00070894" w:rsidP="00070894">
      <w:pPr>
        <w:numPr>
          <w:ilvl w:val="0"/>
          <w:numId w:val="21"/>
        </w:numPr>
        <w:spacing w:after="120"/>
        <w:rPr>
          <w:rFonts w:cs="Arial"/>
          <w:color w:val="000000" w:themeColor="text1"/>
          <w:szCs w:val="22"/>
          <w:lang w:val="fr-FR"/>
        </w:rPr>
      </w:pPr>
      <w:r w:rsidRPr="001F1033">
        <w:rPr>
          <w:rFonts w:cs="Arial"/>
          <w:color w:val="000000" w:themeColor="text1"/>
          <w:lang w:val="fr-FR"/>
        </w:rPr>
        <w:t xml:space="preserve">Demandez aux participants pourquoi le WASH est important. </w:t>
      </w:r>
      <w:r w:rsidRPr="001F1033">
        <w:rPr>
          <w:rFonts w:cs="Arial"/>
          <w:i/>
          <w:color w:val="000000" w:themeColor="text1"/>
          <w:szCs w:val="22"/>
          <w:lang w:val="fr-FR"/>
        </w:rPr>
        <w:t>Leurs réponses vont probablement se concentrer sur les bénéfices en matière de santé et sur le cycle de la pauvreté. Par exemple : éviter la transmission de maladies, meilleure santé, possibilité d'aller à l'école, possibilité d'aller au travail, etc.</w:t>
      </w:r>
    </w:p>
    <w:p w14:paraId="018A42CE" w14:textId="4B29483C" w:rsidR="00070894" w:rsidRPr="001F1033" w:rsidRDefault="00070894" w:rsidP="00070894">
      <w:pPr>
        <w:numPr>
          <w:ilvl w:val="0"/>
          <w:numId w:val="21"/>
        </w:numPr>
        <w:spacing w:after="120"/>
        <w:rPr>
          <w:rFonts w:cs="Arial"/>
          <w:color w:val="000000" w:themeColor="text1"/>
          <w:szCs w:val="22"/>
          <w:lang w:val="fr-FR"/>
        </w:rPr>
      </w:pPr>
      <w:r w:rsidRPr="001F1033">
        <w:rPr>
          <w:rFonts w:cs="Arial"/>
          <w:color w:val="000000" w:themeColor="text1"/>
          <w:lang w:val="fr-FR"/>
        </w:rPr>
        <w:t xml:space="preserve">Expliquez aux participants que pour l'instant nous avons discuté de l'importance du WASH sous l'aspect de la santé, notamment car il permet d'éviter la transmission de maladies liées au WASH. Nous avons fait le lien entre de mauvais comportements en matière de WASH et leurs conséquences. </w:t>
      </w:r>
    </w:p>
    <w:p w14:paraId="2ECD4FBF" w14:textId="77777777" w:rsidR="00EC2302" w:rsidRPr="001F1033" w:rsidRDefault="00070894" w:rsidP="00070894">
      <w:pPr>
        <w:numPr>
          <w:ilvl w:val="0"/>
          <w:numId w:val="21"/>
        </w:numPr>
        <w:spacing w:after="120"/>
        <w:rPr>
          <w:rFonts w:cs="Arial"/>
          <w:szCs w:val="22"/>
          <w:lang w:val="fr-FR"/>
        </w:rPr>
      </w:pPr>
      <w:r w:rsidRPr="001F1033">
        <w:rPr>
          <w:rFonts w:cs="Arial"/>
          <w:color w:val="000000" w:themeColor="text1"/>
          <w:lang w:val="fr-FR"/>
        </w:rPr>
        <w:lastRenderedPageBreak/>
        <w:t>Expliquez aux participants que dans ce cours, nous allons voir les différentes raisons, pas forcément liées à la santé, pour lesquelles les gens devraient adopter de bonnes pratiques de WASH.</w:t>
      </w:r>
    </w:p>
    <w:p w14:paraId="60EB098C" w14:textId="358B587A" w:rsidR="00EC2302" w:rsidRPr="001F1033" w:rsidRDefault="002763F9" w:rsidP="00070894">
      <w:pPr>
        <w:numPr>
          <w:ilvl w:val="0"/>
          <w:numId w:val="21"/>
        </w:numPr>
        <w:spacing w:after="120"/>
        <w:rPr>
          <w:rFonts w:cs="Arial"/>
          <w:szCs w:val="22"/>
          <w:lang w:val="fr-FR"/>
        </w:rPr>
      </w:pPr>
      <w:r w:rsidRPr="001F1033">
        <w:rPr>
          <w:rFonts w:cs="Arial"/>
          <w:lang w:val="fr-FR"/>
        </w:rPr>
        <w:t xml:space="preserve">Présentez les résultats d'apprentissage. </w:t>
      </w:r>
    </w:p>
    <w:p w14:paraId="3DCE093A" w14:textId="77777777" w:rsidR="00B51211" w:rsidRPr="001F1033" w:rsidRDefault="00B51211" w:rsidP="00B51211">
      <w:pPr>
        <w:spacing w:after="120"/>
        <w:ind w:left="1080"/>
        <w:rPr>
          <w:rFonts w:cs="Arial"/>
          <w:szCs w:val="22"/>
          <w:lang w:val="fr-FR"/>
        </w:rPr>
      </w:pPr>
    </w:p>
    <w:p w14:paraId="59F54C5A" w14:textId="1579136D" w:rsidR="00070894" w:rsidRPr="001F1033" w:rsidRDefault="00944BFC" w:rsidP="00EC2302">
      <w:pPr>
        <w:spacing w:after="120"/>
        <w:rPr>
          <w:rFonts w:cs="Arial"/>
          <w:szCs w:val="22"/>
          <w:lang w:val="fr-FR"/>
        </w:rPr>
      </w:pPr>
      <w:r w:rsidRPr="001F1033">
        <w:rPr>
          <w:rFonts w:cs="Arial"/>
          <w:szCs w:val="22"/>
          <w:lang w:val="fr-FR"/>
        </w:rPr>
        <w:pict w14:anchorId="51558C54">
          <v:rect id="_x0000_i1030" style="width:0;height:1.5pt" o:hralign="center" o:hrstd="t" o:hr="t" fillcolor="gray" stroked="f"/>
        </w:pict>
      </w:r>
    </w:p>
    <w:p w14:paraId="327F10BB" w14:textId="2342D716" w:rsidR="00070894" w:rsidRPr="001F1033" w:rsidRDefault="005E0959" w:rsidP="00070894">
      <w:pPr>
        <w:pStyle w:val="SectionL1CAWST"/>
        <w:rPr>
          <w:lang w:val="fr-FR"/>
        </w:rPr>
      </w:pPr>
      <w:r w:rsidRPr="001F1033">
        <w:rPr>
          <w:lang w:val="fr-FR"/>
        </w:rPr>
        <w:t>Les bénéfices du WASH</w:t>
      </w:r>
      <w:r w:rsidR="005F309D" w:rsidRPr="001F1033">
        <w:rPr>
          <w:lang w:val="fr-FR"/>
        </w:rPr>
        <w:tab/>
      </w:r>
      <w:r w:rsidRPr="001F1033">
        <w:rPr>
          <w:lang w:val="fr-FR"/>
        </w:rPr>
        <w:t>50 minutes</w:t>
      </w:r>
    </w:p>
    <w:p w14:paraId="4FB1AF53" w14:textId="77777777" w:rsidR="00070894" w:rsidRPr="001F1033" w:rsidRDefault="00070894" w:rsidP="00070894">
      <w:pPr>
        <w:rPr>
          <w:rFonts w:cs="Arial"/>
          <w:szCs w:val="22"/>
          <w:lang w:val="fr-FR"/>
        </w:rPr>
      </w:pPr>
      <w:r w:rsidRPr="001F1033">
        <w:rPr>
          <w:lang w:val="fr-FR"/>
        </w:rPr>
        <w:drawing>
          <wp:anchor distT="0" distB="0" distL="114300" distR="114300" simplePos="0" relativeHeight="251705856" behindDoc="0" locked="0" layoutInCell="1" allowOverlap="1" wp14:anchorId="4A607953" wp14:editId="721B4D00">
            <wp:simplePos x="0" y="0"/>
            <wp:positionH relativeFrom="column">
              <wp:posOffset>-9525</wp:posOffset>
            </wp:positionH>
            <wp:positionV relativeFrom="paragraph">
              <wp:posOffset>125095</wp:posOffset>
            </wp:positionV>
            <wp:extent cx="447600" cy="394524"/>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3535F842" w14:textId="40A901A1" w:rsidR="00A739CA" w:rsidRPr="001F1033" w:rsidRDefault="00874FC3" w:rsidP="00A739CA">
      <w:pPr>
        <w:spacing w:after="120"/>
        <w:ind w:left="720"/>
        <w:rPr>
          <w:rFonts w:cs="Arial"/>
          <w:b/>
          <w:szCs w:val="22"/>
          <w:lang w:val="fr-FR"/>
        </w:rPr>
      </w:pPr>
      <w:r w:rsidRPr="001F1033">
        <w:rPr>
          <w:rFonts w:cs="Arial"/>
          <w:b/>
          <w:lang w:val="fr-FR"/>
        </w:rPr>
        <w:t>Activité : 5 stations</w:t>
      </w:r>
    </w:p>
    <w:p w14:paraId="54DEC573" w14:textId="564221E3" w:rsidR="00A739CA" w:rsidRPr="001F1033" w:rsidRDefault="00A739CA" w:rsidP="00A739CA">
      <w:pPr>
        <w:pStyle w:val="ListParagraph"/>
        <w:numPr>
          <w:ilvl w:val="0"/>
          <w:numId w:val="27"/>
        </w:numPr>
        <w:spacing w:after="120"/>
        <w:rPr>
          <w:rFonts w:cs="Arial"/>
          <w:b/>
          <w:szCs w:val="22"/>
          <w:lang w:val="fr-FR"/>
        </w:rPr>
      </w:pPr>
      <w:r w:rsidRPr="001F1033">
        <w:rPr>
          <w:rFonts w:cs="Arial"/>
          <w:lang w:val="fr-FR"/>
        </w:rPr>
        <w:t xml:space="preserve">Écrivez 2 questions sur une feuille mobile : </w:t>
      </w:r>
    </w:p>
    <w:p w14:paraId="7C2964F8" w14:textId="1709250B" w:rsidR="00A739CA" w:rsidRPr="001F1033" w:rsidRDefault="00A739CA" w:rsidP="00A739CA">
      <w:pPr>
        <w:numPr>
          <w:ilvl w:val="1"/>
          <w:numId w:val="22"/>
        </w:numPr>
        <w:spacing w:after="120"/>
        <w:rPr>
          <w:rFonts w:cs="Arial"/>
          <w:szCs w:val="22"/>
          <w:lang w:val="fr-FR"/>
        </w:rPr>
      </w:pPr>
      <w:r w:rsidRPr="001F1033">
        <w:rPr>
          <w:rFonts w:cs="Arial"/>
          <w:lang w:val="fr-FR"/>
        </w:rPr>
        <w:t>Quelle pratique de WASH les gens ont-ils adoptée ?</w:t>
      </w:r>
    </w:p>
    <w:p w14:paraId="661AAA92" w14:textId="35D17B6A" w:rsidR="00874FC3" w:rsidRPr="001F1033" w:rsidRDefault="00A739CA" w:rsidP="00A739CA">
      <w:pPr>
        <w:numPr>
          <w:ilvl w:val="1"/>
          <w:numId w:val="22"/>
        </w:numPr>
        <w:spacing w:after="120"/>
        <w:rPr>
          <w:rFonts w:cs="Arial"/>
          <w:szCs w:val="22"/>
          <w:lang w:val="fr-FR"/>
        </w:rPr>
      </w:pPr>
      <w:r w:rsidRPr="001F1033">
        <w:rPr>
          <w:rFonts w:cs="Arial"/>
          <w:lang w:val="fr-FR"/>
        </w:rPr>
        <w:t xml:space="preserve">Quels bénéfices les gens </w:t>
      </w:r>
      <w:r w:rsidR="001F1033" w:rsidRPr="001F1033">
        <w:rPr>
          <w:rFonts w:cs="Arial"/>
          <w:lang w:val="fr-FR"/>
        </w:rPr>
        <w:t>ont-ils</w:t>
      </w:r>
      <w:r w:rsidRPr="001F1033">
        <w:rPr>
          <w:rFonts w:cs="Arial"/>
          <w:lang w:val="fr-FR"/>
        </w:rPr>
        <w:t xml:space="preserve"> tirés de la pratique de WASH ?</w:t>
      </w:r>
    </w:p>
    <w:p w14:paraId="46DBE679" w14:textId="6EFA11E5" w:rsidR="00874FC3" w:rsidRPr="001F1033" w:rsidRDefault="00874FC3" w:rsidP="00874FC3">
      <w:pPr>
        <w:numPr>
          <w:ilvl w:val="0"/>
          <w:numId w:val="22"/>
        </w:numPr>
        <w:spacing w:after="120"/>
        <w:rPr>
          <w:rFonts w:cs="Arial"/>
          <w:szCs w:val="22"/>
          <w:lang w:val="fr-FR"/>
        </w:rPr>
      </w:pPr>
      <w:r w:rsidRPr="001F1033">
        <w:rPr>
          <w:rFonts w:cs="Arial"/>
          <w:lang w:val="fr-FR"/>
        </w:rPr>
        <w:t>Expliquez aux participants qu'ils vont être divisés en groupes et qu'ils vont se diriger vers un poste. A chaque poste, ils auront 5 à 10 minutes pour lire l'étude de cas, discuter de l'étude de cas en groupe, et écrire les réponses aux 2 questions dans leurs cahiers ou sur une feuille. A la fin des 5 à 10 minutes, vous leur demanderez de se diriger vers le poste suivant et de faire la même chose avec la nouvelle étude de cas.</w:t>
      </w:r>
    </w:p>
    <w:p w14:paraId="7F37F3DE" w14:textId="5FC8A7B8" w:rsidR="00A739CA" w:rsidRPr="001F1033" w:rsidRDefault="00BB7500" w:rsidP="00A739CA">
      <w:pPr>
        <w:spacing w:after="120"/>
        <w:ind w:left="1080"/>
        <w:rPr>
          <w:rFonts w:cs="Arial"/>
          <w:szCs w:val="22"/>
          <w:lang w:val="fr-FR"/>
        </w:rPr>
      </w:pPr>
      <w:r w:rsidRPr="001F1033">
        <w:rPr>
          <w:lang w:val="fr-FR"/>
        </w:rPr>
        <w:drawing>
          <wp:anchor distT="0" distB="0" distL="114300" distR="114300" simplePos="0" relativeHeight="251709952" behindDoc="0" locked="0" layoutInCell="1" allowOverlap="1" wp14:anchorId="2FD730EF" wp14:editId="6D7D1AA9">
            <wp:simplePos x="0" y="0"/>
            <wp:positionH relativeFrom="column">
              <wp:posOffset>0</wp:posOffset>
            </wp:positionH>
            <wp:positionV relativeFrom="paragraph">
              <wp:posOffset>0</wp:posOffset>
            </wp:positionV>
            <wp:extent cx="438150" cy="4191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15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1033">
        <w:rPr>
          <w:rFonts w:cs="Arial"/>
          <w:b/>
          <w:lang w:val="fr-FR"/>
        </w:rPr>
        <w:t>Note pour le formateur</w:t>
      </w:r>
      <w:r w:rsidR="00A739CA" w:rsidRPr="001F1033">
        <w:rPr>
          <w:rFonts w:cs="Arial"/>
          <w:szCs w:val="22"/>
          <w:lang w:val="fr-FR"/>
        </w:rPr>
        <w:t xml:space="preserve"> : laissez aux participants suffisamment de temps pour lire et discuter de chaque scénario.  Le temps que vous </w:t>
      </w:r>
      <w:proofErr w:type="gramStart"/>
      <w:r w:rsidR="00A739CA" w:rsidRPr="001F1033">
        <w:rPr>
          <w:rFonts w:cs="Arial"/>
          <w:szCs w:val="22"/>
          <w:lang w:val="fr-FR"/>
        </w:rPr>
        <w:t>alle</w:t>
      </w:r>
      <w:bookmarkStart w:id="0" w:name="_GoBack"/>
      <w:bookmarkEnd w:id="0"/>
      <w:r w:rsidR="00A739CA" w:rsidRPr="001F1033">
        <w:rPr>
          <w:rFonts w:cs="Arial"/>
          <w:szCs w:val="22"/>
          <w:lang w:val="fr-FR"/>
        </w:rPr>
        <w:t>z</w:t>
      </w:r>
      <w:proofErr w:type="gramEnd"/>
      <w:r w:rsidR="00A739CA" w:rsidRPr="001F1033">
        <w:rPr>
          <w:rFonts w:cs="Arial"/>
          <w:szCs w:val="22"/>
          <w:lang w:val="fr-FR"/>
        </w:rPr>
        <w:t xml:space="preserve"> leur laisser dépend des facilités qu'ils ont à lire et à comprendre les scénarios. Certains participants auront plus de facilités que d'autres en lecture.</w:t>
      </w:r>
    </w:p>
    <w:p w14:paraId="50C7FF2A" w14:textId="1A40F918" w:rsidR="00874FC3" w:rsidRPr="001F1033" w:rsidRDefault="00874FC3" w:rsidP="00070894">
      <w:pPr>
        <w:numPr>
          <w:ilvl w:val="0"/>
          <w:numId w:val="22"/>
        </w:numPr>
        <w:spacing w:after="120"/>
        <w:rPr>
          <w:rFonts w:cs="Arial"/>
          <w:szCs w:val="22"/>
          <w:lang w:val="fr-FR"/>
        </w:rPr>
      </w:pPr>
      <w:r w:rsidRPr="001F1033">
        <w:rPr>
          <w:rFonts w:cs="Arial"/>
          <w:lang w:val="fr-FR"/>
        </w:rPr>
        <w:t xml:space="preserve">Répartissez les participants en 5 groupes et installez 5 postes dans la salle. </w:t>
      </w:r>
    </w:p>
    <w:p w14:paraId="5F2EB387" w14:textId="17DE560A" w:rsidR="00874FC3" w:rsidRPr="001F1033" w:rsidRDefault="00874FC3" w:rsidP="00070894">
      <w:pPr>
        <w:numPr>
          <w:ilvl w:val="0"/>
          <w:numId w:val="22"/>
        </w:numPr>
        <w:spacing w:after="120"/>
        <w:rPr>
          <w:rFonts w:cs="Arial"/>
          <w:szCs w:val="22"/>
          <w:lang w:val="fr-FR"/>
        </w:rPr>
      </w:pPr>
      <w:r w:rsidRPr="001F1033">
        <w:rPr>
          <w:rFonts w:cs="Arial"/>
          <w:lang w:val="fr-FR"/>
        </w:rPr>
        <w:t>Démarrez l'activité.</w:t>
      </w:r>
    </w:p>
    <w:p w14:paraId="57105AC9" w14:textId="77777777" w:rsidR="0030026D" w:rsidRPr="001F1033" w:rsidRDefault="00D613C5" w:rsidP="0030026D">
      <w:pPr>
        <w:numPr>
          <w:ilvl w:val="0"/>
          <w:numId w:val="22"/>
        </w:numPr>
        <w:spacing w:after="120"/>
        <w:rPr>
          <w:rFonts w:cs="Arial"/>
          <w:szCs w:val="22"/>
          <w:lang w:val="fr-FR"/>
        </w:rPr>
      </w:pPr>
      <w:r w:rsidRPr="001F1033">
        <w:rPr>
          <w:rFonts w:cs="Arial"/>
          <w:lang w:val="fr-FR"/>
        </w:rPr>
        <w:t>Une fois que tous les participants sont passés à chaque poste, demandez-leur de se réunir.</w:t>
      </w:r>
    </w:p>
    <w:p w14:paraId="4F451020" w14:textId="7DEBB875" w:rsidR="00D613C5" w:rsidRPr="001F1033" w:rsidRDefault="00D613C5" w:rsidP="0030026D">
      <w:pPr>
        <w:numPr>
          <w:ilvl w:val="0"/>
          <w:numId w:val="22"/>
        </w:numPr>
        <w:spacing w:after="120"/>
        <w:rPr>
          <w:rFonts w:cs="Arial"/>
          <w:szCs w:val="22"/>
          <w:lang w:val="fr-FR"/>
        </w:rPr>
      </w:pPr>
      <w:r w:rsidRPr="001F1033">
        <w:rPr>
          <w:rFonts w:cs="Arial"/>
          <w:lang w:val="fr-FR"/>
        </w:rPr>
        <w:t>Écrivez sur une feuille mobile le titre "Bénéfices du WASH"</w:t>
      </w:r>
    </w:p>
    <w:p w14:paraId="6BD0ED31" w14:textId="3E675661" w:rsidR="00A739CA" w:rsidRPr="001F1033" w:rsidRDefault="00A739CA" w:rsidP="00D613C5">
      <w:pPr>
        <w:numPr>
          <w:ilvl w:val="0"/>
          <w:numId w:val="22"/>
        </w:numPr>
        <w:spacing w:after="120"/>
        <w:rPr>
          <w:rFonts w:cs="Arial"/>
          <w:szCs w:val="22"/>
          <w:lang w:val="fr-FR"/>
        </w:rPr>
      </w:pPr>
      <w:r w:rsidRPr="001F1033">
        <w:rPr>
          <w:rFonts w:cs="Arial"/>
          <w:lang w:val="fr-FR"/>
        </w:rPr>
        <w:t>Expliquez aux participants que vous allez maintenant parcourir chaque scénario et écrire une liste générale de tous les bénéfices du WASH.</w:t>
      </w:r>
    </w:p>
    <w:p w14:paraId="3AE49990" w14:textId="035F9062" w:rsidR="005913DA" w:rsidRPr="001F1033" w:rsidRDefault="00A739CA" w:rsidP="00A739CA">
      <w:pPr>
        <w:numPr>
          <w:ilvl w:val="0"/>
          <w:numId w:val="22"/>
        </w:numPr>
        <w:spacing w:after="120"/>
        <w:rPr>
          <w:rFonts w:cs="Arial"/>
          <w:color w:val="000000" w:themeColor="text1"/>
          <w:szCs w:val="22"/>
          <w:lang w:val="fr-FR"/>
        </w:rPr>
      </w:pPr>
      <w:r w:rsidRPr="001F1033">
        <w:rPr>
          <w:rFonts w:cs="Arial"/>
          <w:lang w:val="fr-FR"/>
        </w:rPr>
        <w:t xml:space="preserve">Parcourez tous les scénarios et posez les deux mêmes questions que précédemment.  Discutez des réponses avec le groupe complet. Pendant que les participants vous donnent leurs réponses, écrivez les différents bénéfices des pratiques du WASH sur une feuille mobile. </w:t>
      </w:r>
    </w:p>
    <w:p w14:paraId="007CC761" w14:textId="77777777" w:rsidR="003B038E" w:rsidRPr="001F1033" w:rsidRDefault="00A739CA" w:rsidP="003B038E">
      <w:pPr>
        <w:numPr>
          <w:ilvl w:val="0"/>
          <w:numId w:val="22"/>
        </w:numPr>
        <w:spacing w:after="120"/>
        <w:rPr>
          <w:lang w:val="fr-FR"/>
        </w:rPr>
      </w:pPr>
      <w:r w:rsidRPr="001F1033">
        <w:rPr>
          <w:rFonts w:cs="Arial"/>
          <w:color w:val="000000" w:themeColor="text1"/>
          <w:lang w:val="fr-FR"/>
        </w:rPr>
        <w:t xml:space="preserve">Lorsque vous aurez discuté des réponses aux cinq scénarios, demandez aux participants s'il y a d'autres bénéfices au WASH qui n'auraient pas encore été cités. </w:t>
      </w:r>
    </w:p>
    <w:p w14:paraId="00D501FE" w14:textId="69EB3C7F" w:rsidR="00D5534A" w:rsidRPr="001F1033" w:rsidRDefault="00944BFC" w:rsidP="003B038E">
      <w:pPr>
        <w:spacing w:after="120"/>
        <w:rPr>
          <w:lang w:val="fr-FR"/>
        </w:rPr>
      </w:pPr>
      <w:r w:rsidRPr="001F1033">
        <w:rPr>
          <w:lang w:val="fr-FR"/>
        </w:rPr>
        <w:pict w14:anchorId="55D35306">
          <v:rect id="_x0000_i1031" style="width:0;height:1.5pt" o:hralign="center" o:hrstd="t" o:hr="t" fillcolor="gray" stroked="f"/>
        </w:pict>
      </w:r>
    </w:p>
    <w:p w14:paraId="06BA2DA4" w14:textId="436943F3" w:rsidR="00917B36" w:rsidRPr="001F1033" w:rsidRDefault="00917B36" w:rsidP="00D5534A">
      <w:pPr>
        <w:pStyle w:val="SectionL1CAWST"/>
        <w:rPr>
          <w:lang w:val="fr-FR"/>
        </w:rPr>
      </w:pPr>
      <w:r w:rsidRPr="001F1033">
        <w:rPr>
          <w:lang w:val="fr-FR"/>
        </w:rPr>
        <w:t xml:space="preserve">Révision </w:t>
      </w:r>
      <w:r w:rsidR="005F309D" w:rsidRPr="001F1033">
        <w:rPr>
          <w:lang w:val="fr-FR"/>
        </w:rPr>
        <w:tab/>
      </w:r>
      <w:r w:rsidRPr="001F1033">
        <w:rPr>
          <w:lang w:val="fr-FR"/>
        </w:rPr>
        <w:t>5 minutes</w:t>
      </w:r>
    </w:p>
    <w:p w14:paraId="2F75A12E" w14:textId="77777777" w:rsidR="00917B36" w:rsidRPr="001F1033" w:rsidRDefault="00D35628" w:rsidP="00917B36">
      <w:pPr>
        <w:rPr>
          <w:rFonts w:cs="Arial"/>
          <w:szCs w:val="22"/>
          <w:lang w:val="fr-FR"/>
        </w:rPr>
      </w:pPr>
      <w:r w:rsidRPr="001F1033">
        <w:rPr>
          <w:lang w:val="fr-FR"/>
        </w:rPr>
        <w:drawing>
          <wp:anchor distT="0" distB="0" distL="114300" distR="114300" simplePos="0" relativeHeight="251685376" behindDoc="0" locked="0" layoutInCell="1" allowOverlap="1" wp14:anchorId="2724FA21" wp14:editId="509C7B82">
            <wp:simplePos x="0" y="0"/>
            <wp:positionH relativeFrom="column">
              <wp:posOffset>-19050</wp:posOffset>
            </wp:positionH>
            <wp:positionV relativeFrom="paragraph">
              <wp:posOffset>149860</wp:posOffset>
            </wp:positionV>
            <wp:extent cx="434975" cy="42799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18A4FE61" w14:textId="33DA2E9B" w:rsidR="003364FD" w:rsidRPr="001F1033" w:rsidRDefault="005F309D" w:rsidP="005F309D">
      <w:pPr>
        <w:numPr>
          <w:ilvl w:val="0"/>
          <w:numId w:val="6"/>
        </w:numPr>
        <w:spacing w:after="120"/>
        <w:ind w:hanging="357"/>
        <w:rPr>
          <w:rFonts w:cs="Arial"/>
          <w:color w:val="000000" w:themeColor="text1"/>
          <w:szCs w:val="22"/>
          <w:lang w:val="fr-FR"/>
        </w:rPr>
      </w:pPr>
      <w:r w:rsidRPr="001F1033">
        <w:rPr>
          <w:rFonts w:cs="Arial"/>
          <w:b/>
          <w:color w:val="000000" w:themeColor="text1"/>
          <w:lang w:val="fr-FR"/>
        </w:rPr>
        <w:t>Discussion en binômes :</w:t>
      </w:r>
      <w:r w:rsidR="008338C3" w:rsidRPr="001F1033">
        <w:rPr>
          <w:rFonts w:cs="Arial"/>
          <w:color w:val="000000" w:themeColor="text1"/>
          <w:szCs w:val="22"/>
          <w:lang w:val="fr-FR"/>
        </w:rPr>
        <w:t xml:space="preserve"> demandez aux participants de discuter avec un partenaire du bénéfice qu'ils considèrent personnellement comme le plus important. Pourquoi ?</w:t>
      </w:r>
    </w:p>
    <w:p w14:paraId="0CBF7D19" w14:textId="77777777" w:rsidR="00A70F27" w:rsidRPr="001F1033" w:rsidRDefault="00A70F27" w:rsidP="00917B36">
      <w:pPr>
        <w:rPr>
          <w:rFonts w:cs="Arial"/>
          <w:szCs w:val="22"/>
          <w:lang w:val="fr-FR"/>
        </w:rPr>
      </w:pPr>
    </w:p>
    <w:p w14:paraId="292EE1DA" w14:textId="77777777" w:rsidR="00917B36" w:rsidRPr="001F1033" w:rsidRDefault="00944BFC" w:rsidP="00917B36">
      <w:pPr>
        <w:rPr>
          <w:rFonts w:cs="Arial"/>
          <w:szCs w:val="22"/>
          <w:lang w:val="fr-FR"/>
        </w:rPr>
      </w:pPr>
      <w:r w:rsidRPr="001F1033">
        <w:rPr>
          <w:rFonts w:cs="Arial"/>
          <w:b/>
          <w:szCs w:val="22"/>
          <w:lang w:val="fr-FR"/>
        </w:rPr>
        <w:lastRenderedPageBreak/>
        <w:pict w14:anchorId="1E3B1AEC">
          <v:rect id="_x0000_i1032" style="width:0;height:1.5pt" o:hralign="center" o:hrstd="t" o:hr="t" fillcolor="gray" stroked="f"/>
        </w:pict>
      </w:r>
    </w:p>
    <w:p w14:paraId="069B43C3" w14:textId="77777777" w:rsidR="00917B36" w:rsidRPr="001F1033" w:rsidRDefault="00ED5EB9" w:rsidP="00D5534A">
      <w:pPr>
        <w:pStyle w:val="SectionL1CAWST"/>
        <w:rPr>
          <w:lang w:val="fr-FR"/>
        </w:rPr>
      </w:pPr>
      <w:r w:rsidRPr="001F1033">
        <w:rPr>
          <w:lang w:val="fr-FR"/>
        </w:rPr>
        <w:t>Réflexions sur le cours</w:t>
      </w:r>
    </w:p>
    <w:p w14:paraId="0D8341F8" w14:textId="74C15538" w:rsidR="00F449AE" w:rsidRPr="001F1033" w:rsidRDefault="00F449AE" w:rsidP="00917B36">
      <w:pPr>
        <w:rPr>
          <w:rFonts w:cs="Arial"/>
          <w:color w:val="000000" w:themeColor="text1"/>
          <w:szCs w:val="22"/>
          <w:lang w:val="fr-FR"/>
        </w:rPr>
      </w:pPr>
    </w:p>
    <w:p w14:paraId="37EF4326" w14:textId="70EFE1BE" w:rsidR="003B1C7A" w:rsidRPr="001F1033" w:rsidRDefault="003B1C7A">
      <w:pPr>
        <w:rPr>
          <w:rFonts w:cs="Arial"/>
          <w:color w:val="000000" w:themeColor="text1"/>
          <w:szCs w:val="22"/>
          <w:lang w:val="fr-FR"/>
        </w:rPr>
      </w:pPr>
      <w:r w:rsidRPr="001F1033">
        <w:rPr>
          <w:rFonts w:cs="Arial"/>
          <w:color w:val="000000" w:themeColor="text1"/>
          <w:szCs w:val="22"/>
          <w:lang w:val="fr-FR"/>
        </w:rPr>
        <w:br w:type="page"/>
      </w:r>
    </w:p>
    <w:p w14:paraId="434F5AE3" w14:textId="50B4B592" w:rsidR="003B1C7A" w:rsidRPr="001F1033" w:rsidRDefault="003B1C7A" w:rsidP="003B1C7A">
      <w:pPr>
        <w:rPr>
          <w:b/>
          <w:lang w:val="fr-FR"/>
        </w:rPr>
      </w:pPr>
      <w:r w:rsidRPr="001F1033">
        <w:rPr>
          <w:b/>
          <w:lang w:val="fr-FR"/>
        </w:rPr>
        <w:lastRenderedPageBreak/>
        <w:t>Scénarios des bénéfices du WASH</w:t>
      </w:r>
    </w:p>
    <w:p w14:paraId="5837F4B3" w14:textId="75B34BB2" w:rsidR="00560692" w:rsidRPr="001F1033" w:rsidRDefault="00560692" w:rsidP="003B1C7A">
      <w:pPr>
        <w:rPr>
          <w:b/>
          <w:lang w:val="fr-FR"/>
        </w:rPr>
      </w:pPr>
    </w:p>
    <w:tbl>
      <w:tblPr>
        <w:tblStyle w:val="TableGrid"/>
        <w:tblW w:w="0" w:type="auto"/>
        <w:tblLook w:val="04A0" w:firstRow="1" w:lastRow="0" w:firstColumn="1" w:lastColumn="0" w:noHBand="0" w:noVBand="1"/>
      </w:tblPr>
      <w:tblGrid>
        <w:gridCol w:w="9350"/>
      </w:tblGrid>
      <w:tr w:rsidR="00560692" w:rsidRPr="001F1033" w14:paraId="49EDBDD7" w14:textId="77777777" w:rsidTr="00560692">
        <w:tc>
          <w:tcPr>
            <w:tcW w:w="9350" w:type="dxa"/>
          </w:tcPr>
          <w:p w14:paraId="29D74689" w14:textId="77777777" w:rsidR="00560692" w:rsidRPr="001F1033" w:rsidRDefault="00560692" w:rsidP="00560692">
            <w:pPr>
              <w:spacing w:line="276" w:lineRule="auto"/>
              <w:rPr>
                <w:b/>
                <w:sz w:val="24"/>
                <w:szCs w:val="28"/>
                <w:lang w:val="fr-FR"/>
              </w:rPr>
            </w:pPr>
          </w:p>
          <w:p w14:paraId="0DD33ADE" w14:textId="4B92A48D" w:rsidR="00560692" w:rsidRPr="001F1033" w:rsidRDefault="00560692" w:rsidP="00560692">
            <w:pPr>
              <w:spacing w:line="276" w:lineRule="auto"/>
              <w:rPr>
                <w:b/>
                <w:sz w:val="24"/>
                <w:szCs w:val="28"/>
                <w:lang w:val="fr-FR"/>
              </w:rPr>
            </w:pPr>
            <w:r w:rsidRPr="001F1033">
              <w:rPr>
                <w:b/>
                <w:sz w:val="24"/>
                <w:lang w:val="fr-FR"/>
              </w:rPr>
              <w:t>Scénario 1</w:t>
            </w:r>
          </w:p>
          <w:p w14:paraId="53BF80AD" w14:textId="77777777" w:rsidR="00560692" w:rsidRPr="001F1033" w:rsidRDefault="00560692" w:rsidP="00560692">
            <w:pPr>
              <w:spacing w:line="276" w:lineRule="auto"/>
              <w:rPr>
                <w:b/>
                <w:sz w:val="24"/>
                <w:szCs w:val="28"/>
                <w:lang w:val="fr-FR"/>
              </w:rPr>
            </w:pPr>
          </w:p>
          <w:p w14:paraId="7CA4D412" w14:textId="03493FD1" w:rsidR="00E50EBD" w:rsidRPr="001F1033" w:rsidRDefault="00560692" w:rsidP="00560692">
            <w:pPr>
              <w:spacing w:line="276" w:lineRule="auto"/>
              <w:rPr>
                <w:sz w:val="24"/>
                <w:szCs w:val="28"/>
                <w:lang w:val="fr-FR"/>
              </w:rPr>
            </w:pPr>
            <w:r w:rsidRPr="001F1033">
              <w:rPr>
                <w:sz w:val="24"/>
                <w:lang w:val="fr-FR"/>
              </w:rPr>
              <w:t xml:space="preserve">Jean vient d'un petit village à la campagne dans lequel sa famille vit depuis de nombreuses générations. Il n'a pas de latrine à la maison car il pense que les latrines sentent mauvais et que les excréments humains devraient faire partie de la nature. Il dit aussi que ses parents et ses ancêtres n'ont jamais utilisé de latrine, donc il n'en a pas besoin. </w:t>
            </w:r>
          </w:p>
          <w:p w14:paraId="7B7A0853" w14:textId="77777777" w:rsidR="00E50EBD" w:rsidRPr="001F1033" w:rsidRDefault="00E50EBD" w:rsidP="00560692">
            <w:pPr>
              <w:spacing w:line="276" w:lineRule="auto"/>
              <w:rPr>
                <w:sz w:val="24"/>
                <w:szCs w:val="28"/>
                <w:lang w:val="fr-FR"/>
              </w:rPr>
            </w:pPr>
          </w:p>
          <w:p w14:paraId="392135E1" w14:textId="1DBF6F0D" w:rsidR="00E50EBD" w:rsidRPr="001F1033" w:rsidRDefault="00560692" w:rsidP="00560692">
            <w:pPr>
              <w:spacing w:line="276" w:lineRule="auto"/>
              <w:rPr>
                <w:sz w:val="24"/>
                <w:szCs w:val="28"/>
                <w:lang w:val="fr-FR"/>
              </w:rPr>
            </w:pPr>
            <w:r w:rsidRPr="001F1033">
              <w:rPr>
                <w:sz w:val="24"/>
                <w:lang w:val="fr-FR"/>
              </w:rPr>
              <w:t>Au fil du temps, les gens de son village ont construit de latrines. Finalement, sa maison est la seule qui n'a pas de latrine. Les gens ont commencé à l'insulter, à lui dire qu'il était sale et égoïste car il répandait des maladies dans le village. Ils ont cessé de lui rendre visite, évité de lui serrer la main, et ont même arrêté de lui parler.</w:t>
            </w:r>
          </w:p>
          <w:p w14:paraId="4B5A90E2" w14:textId="77777777" w:rsidR="00E50EBD" w:rsidRPr="001F1033" w:rsidRDefault="00E50EBD" w:rsidP="00560692">
            <w:pPr>
              <w:spacing w:line="276" w:lineRule="auto"/>
              <w:rPr>
                <w:sz w:val="24"/>
                <w:szCs w:val="28"/>
                <w:lang w:val="fr-FR"/>
              </w:rPr>
            </w:pPr>
          </w:p>
          <w:p w14:paraId="62D09675" w14:textId="39A6600C" w:rsidR="00560692" w:rsidRPr="001F1033" w:rsidRDefault="00560692" w:rsidP="00560692">
            <w:pPr>
              <w:spacing w:line="276" w:lineRule="auto"/>
              <w:rPr>
                <w:sz w:val="24"/>
                <w:szCs w:val="28"/>
                <w:lang w:val="fr-FR"/>
              </w:rPr>
            </w:pPr>
            <w:r w:rsidRPr="001F1033">
              <w:rPr>
                <w:sz w:val="24"/>
                <w:lang w:val="fr-FR"/>
              </w:rPr>
              <w:t>Un jour, Jean en a eu assez et s'est construit une latrine. Tout le monde a recommencé à le respecter et les gens ont cessé de lui dire qu'il était sale.</w:t>
            </w:r>
          </w:p>
          <w:p w14:paraId="4AAFF00F" w14:textId="77777777" w:rsidR="00E50EBD" w:rsidRPr="001F1033" w:rsidRDefault="00E50EBD" w:rsidP="00560692">
            <w:pPr>
              <w:spacing w:line="276" w:lineRule="auto"/>
              <w:rPr>
                <w:sz w:val="24"/>
                <w:szCs w:val="28"/>
                <w:lang w:val="fr-FR"/>
              </w:rPr>
            </w:pPr>
          </w:p>
          <w:p w14:paraId="5126A375" w14:textId="5259AD59" w:rsidR="00E50EBD" w:rsidRPr="001F1033" w:rsidRDefault="00E50EBD" w:rsidP="00560692">
            <w:pPr>
              <w:spacing w:line="276" w:lineRule="auto"/>
              <w:rPr>
                <w:sz w:val="24"/>
                <w:szCs w:val="28"/>
                <w:lang w:val="fr-FR"/>
              </w:rPr>
            </w:pPr>
          </w:p>
          <w:p w14:paraId="555C141C" w14:textId="77777777" w:rsidR="00E50EBD" w:rsidRPr="001F1033" w:rsidRDefault="00E50EBD" w:rsidP="00560692">
            <w:pPr>
              <w:spacing w:line="276" w:lineRule="auto"/>
              <w:rPr>
                <w:sz w:val="24"/>
                <w:szCs w:val="28"/>
                <w:lang w:val="fr-FR"/>
              </w:rPr>
            </w:pPr>
          </w:p>
          <w:p w14:paraId="319F5E34" w14:textId="110581E7" w:rsidR="00560692" w:rsidRPr="001F1033" w:rsidRDefault="00560692" w:rsidP="00560692">
            <w:pPr>
              <w:spacing w:line="276" w:lineRule="auto"/>
              <w:rPr>
                <w:b/>
                <w:sz w:val="24"/>
                <w:szCs w:val="28"/>
                <w:lang w:val="fr-FR"/>
              </w:rPr>
            </w:pPr>
          </w:p>
        </w:tc>
      </w:tr>
      <w:tr w:rsidR="00560692" w:rsidRPr="001F1033" w14:paraId="416AA381" w14:textId="77777777" w:rsidTr="00560692">
        <w:tc>
          <w:tcPr>
            <w:tcW w:w="9350" w:type="dxa"/>
          </w:tcPr>
          <w:p w14:paraId="24355960" w14:textId="77777777" w:rsidR="00560692" w:rsidRPr="001F1033" w:rsidRDefault="00560692" w:rsidP="00560692">
            <w:pPr>
              <w:spacing w:line="276" w:lineRule="auto"/>
              <w:rPr>
                <w:b/>
                <w:sz w:val="24"/>
                <w:szCs w:val="28"/>
                <w:lang w:val="fr-FR"/>
              </w:rPr>
            </w:pPr>
          </w:p>
          <w:p w14:paraId="0AAD20D5" w14:textId="40DB3AAE" w:rsidR="00560692" w:rsidRPr="001F1033" w:rsidRDefault="00560692" w:rsidP="00560692">
            <w:pPr>
              <w:spacing w:line="276" w:lineRule="auto"/>
              <w:rPr>
                <w:b/>
                <w:sz w:val="24"/>
                <w:szCs w:val="28"/>
                <w:lang w:val="fr-FR"/>
              </w:rPr>
            </w:pPr>
            <w:r w:rsidRPr="001F1033">
              <w:rPr>
                <w:b/>
                <w:sz w:val="24"/>
                <w:lang w:val="fr-FR"/>
              </w:rPr>
              <w:t>Scénario 2</w:t>
            </w:r>
          </w:p>
          <w:p w14:paraId="356700B3" w14:textId="77777777" w:rsidR="00560692" w:rsidRPr="001F1033" w:rsidRDefault="00560692" w:rsidP="00560692">
            <w:pPr>
              <w:spacing w:line="276" w:lineRule="auto"/>
              <w:rPr>
                <w:b/>
                <w:sz w:val="24"/>
                <w:szCs w:val="28"/>
                <w:lang w:val="fr-FR"/>
              </w:rPr>
            </w:pPr>
          </w:p>
          <w:p w14:paraId="370EDC30" w14:textId="3EBF88BF" w:rsidR="00E50EBD" w:rsidRPr="001F1033" w:rsidRDefault="00560692" w:rsidP="00560692">
            <w:pPr>
              <w:spacing w:line="276" w:lineRule="auto"/>
              <w:rPr>
                <w:sz w:val="24"/>
                <w:szCs w:val="28"/>
                <w:lang w:val="fr-FR"/>
              </w:rPr>
            </w:pPr>
            <w:r w:rsidRPr="001F1033">
              <w:rPr>
                <w:sz w:val="24"/>
                <w:lang w:val="fr-FR"/>
              </w:rPr>
              <w:t xml:space="preserve">Une mère va dans un champ la nuit pour déféquer car elle n'a pas accès à des toilettes. Elle dit à sa fille de faire la même chose car c'est ce qu'elle a toujours fait. </w:t>
            </w:r>
          </w:p>
          <w:p w14:paraId="434BC2A1" w14:textId="77777777" w:rsidR="00E50EBD" w:rsidRPr="001F1033" w:rsidRDefault="00E50EBD" w:rsidP="00560692">
            <w:pPr>
              <w:spacing w:line="276" w:lineRule="auto"/>
              <w:rPr>
                <w:sz w:val="24"/>
                <w:szCs w:val="28"/>
                <w:lang w:val="fr-FR"/>
              </w:rPr>
            </w:pPr>
          </w:p>
          <w:p w14:paraId="3026C526" w14:textId="72EBFDE1" w:rsidR="00E50EBD" w:rsidRPr="001F1033" w:rsidRDefault="00560692" w:rsidP="00560692">
            <w:pPr>
              <w:spacing w:line="276" w:lineRule="auto"/>
              <w:rPr>
                <w:sz w:val="24"/>
                <w:szCs w:val="28"/>
                <w:lang w:val="fr-FR"/>
              </w:rPr>
            </w:pPr>
            <w:r w:rsidRPr="001F1033">
              <w:rPr>
                <w:sz w:val="24"/>
                <w:lang w:val="fr-FR"/>
              </w:rPr>
              <w:t xml:space="preserve">Un jour, sa fille sort seule un soir et se fait agresser par un groupe de jeunes hommes. Elle rentre chez elle et raconte ce qui s'est passé à sa mère. La mère est traumatisée et se sent coupable de ne pas l'avoir protégée. La mère raconte l'histoire à son mari qui est lui aussi furieux et se sent honteux. </w:t>
            </w:r>
          </w:p>
          <w:p w14:paraId="15A2EE73" w14:textId="77777777" w:rsidR="00E50EBD" w:rsidRPr="001F1033" w:rsidRDefault="00E50EBD" w:rsidP="00560692">
            <w:pPr>
              <w:spacing w:line="276" w:lineRule="auto"/>
              <w:rPr>
                <w:sz w:val="24"/>
                <w:szCs w:val="28"/>
                <w:lang w:val="fr-FR"/>
              </w:rPr>
            </w:pPr>
          </w:p>
          <w:p w14:paraId="45088751" w14:textId="62778909" w:rsidR="00560692" w:rsidRPr="001F1033" w:rsidRDefault="00560692" w:rsidP="00560692">
            <w:pPr>
              <w:spacing w:line="276" w:lineRule="auto"/>
              <w:rPr>
                <w:sz w:val="24"/>
                <w:szCs w:val="28"/>
                <w:lang w:val="fr-FR"/>
              </w:rPr>
            </w:pPr>
            <w:r w:rsidRPr="001F1033">
              <w:rPr>
                <w:sz w:val="24"/>
                <w:lang w:val="fr-FR"/>
              </w:rPr>
              <w:t>Le mari sort et construit une latrine sûre, bien éclairée et proche de la maison.  Depuis qu'il a construit la latrine, ils n'ont pas eu de nouveaux problèmes.</w:t>
            </w:r>
          </w:p>
          <w:p w14:paraId="7B63537D" w14:textId="2C86EB15" w:rsidR="00E50EBD" w:rsidRPr="001F1033" w:rsidRDefault="00E50EBD" w:rsidP="00560692">
            <w:pPr>
              <w:spacing w:line="276" w:lineRule="auto"/>
              <w:rPr>
                <w:sz w:val="24"/>
                <w:szCs w:val="28"/>
                <w:lang w:val="fr-FR"/>
              </w:rPr>
            </w:pPr>
          </w:p>
          <w:p w14:paraId="4EF54418" w14:textId="324220CA" w:rsidR="00E50EBD" w:rsidRPr="001F1033" w:rsidRDefault="00E50EBD" w:rsidP="00560692">
            <w:pPr>
              <w:spacing w:line="276" w:lineRule="auto"/>
              <w:rPr>
                <w:sz w:val="24"/>
                <w:szCs w:val="28"/>
                <w:lang w:val="fr-FR"/>
              </w:rPr>
            </w:pPr>
          </w:p>
          <w:p w14:paraId="7D8094C7" w14:textId="48D88B08" w:rsidR="00E50EBD" w:rsidRPr="001F1033" w:rsidRDefault="00E50EBD" w:rsidP="00560692">
            <w:pPr>
              <w:spacing w:line="276" w:lineRule="auto"/>
              <w:rPr>
                <w:sz w:val="24"/>
                <w:szCs w:val="28"/>
                <w:lang w:val="fr-FR"/>
              </w:rPr>
            </w:pPr>
          </w:p>
          <w:p w14:paraId="383E88CF" w14:textId="521348C3" w:rsidR="00E50EBD" w:rsidRPr="001F1033" w:rsidRDefault="00E50EBD" w:rsidP="00560692">
            <w:pPr>
              <w:spacing w:line="276" w:lineRule="auto"/>
              <w:rPr>
                <w:sz w:val="24"/>
                <w:szCs w:val="28"/>
                <w:lang w:val="fr-FR"/>
              </w:rPr>
            </w:pPr>
          </w:p>
          <w:p w14:paraId="48DB3954" w14:textId="77777777" w:rsidR="00E50EBD" w:rsidRPr="001F1033" w:rsidRDefault="00E50EBD" w:rsidP="00560692">
            <w:pPr>
              <w:spacing w:line="276" w:lineRule="auto"/>
              <w:rPr>
                <w:sz w:val="24"/>
                <w:szCs w:val="28"/>
                <w:lang w:val="fr-FR"/>
              </w:rPr>
            </w:pPr>
          </w:p>
          <w:p w14:paraId="4098CFDA" w14:textId="2DB271B9" w:rsidR="00560692" w:rsidRPr="001F1033" w:rsidRDefault="00560692" w:rsidP="00560692">
            <w:pPr>
              <w:spacing w:line="276" w:lineRule="auto"/>
              <w:rPr>
                <w:sz w:val="24"/>
                <w:szCs w:val="28"/>
                <w:lang w:val="fr-FR"/>
              </w:rPr>
            </w:pPr>
          </w:p>
        </w:tc>
      </w:tr>
      <w:tr w:rsidR="00560692" w:rsidRPr="001F1033" w14:paraId="70D75AE5" w14:textId="77777777" w:rsidTr="00560692">
        <w:tc>
          <w:tcPr>
            <w:tcW w:w="9350" w:type="dxa"/>
          </w:tcPr>
          <w:p w14:paraId="1A5F9CC6" w14:textId="77777777" w:rsidR="00FD1066" w:rsidRPr="001F1033" w:rsidRDefault="00FD1066" w:rsidP="00FD1066">
            <w:pPr>
              <w:spacing w:line="276" w:lineRule="auto"/>
              <w:rPr>
                <w:b/>
                <w:sz w:val="24"/>
                <w:szCs w:val="28"/>
                <w:lang w:val="fr-FR"/>
              </w:rPr>
            </w:pPr>
          </w:p>
          <w:p w14:paraId="7279E359" w14:textId="129C89D0" w:rsidR="00FD1066" w:rsidRPr="001F1033" w:rsidRDefault="00FD1066" w:rsidP="00FD1066">
            <w:pPr>
              <w:spacing w:line="276" w:lineRule="auto"/>
              <w:rPr>
                <w:b/>
                <w:sz w:val="24"/>
                <w:szCs w:val="28"/>
                <w:lang w:val="fr-FR"/>
              </w:rPr>
            </w:pPr>
            <w:r w:rsidRPr="001F1033">
              <w:rPr>
                <w:b/>
                <w:sz w:val="24"/>
                <w:lang w:val="fr-FR"/>
              </w:rPr>
              <w:t>Scénario 3</w:t>
            </w:r>
          </w:p>
          <w:p w14:paraId="4913CFC8" w14:textId="77777777" w:rsidR="00FD1066" w:rsidRPr="001F1033" w:rsidRDefault="00FD1066" w:rsidP="00FD1066">
            <w:pPr>
              <w:spacing w:line="276" w:lineRule="auto"/>
              <w:rPr>
                <w:sz w:val="24"/>
                <w:szCs w:val="28"/>
                <w:lang w:val="fr-FR"/>
              </w:rPr>
            </w:pPr>
          </w:p>
          <w:p w14:paraId="23AA03CD" w14:textId="5413FF57" w:rsidR="00E50EBD" w:rsidRPr="001F1033" w:rsidRDefault="00FD1066" w:rsidP="00FD1066">
            <w:pPr>
              <w:spacing w:line="276" w:lineRule="auto"/>
              <w:rPr>
                <w:sz w:val="24"/>
                <w:szCs w:val="28"/>
                <w:lang w:val="fr-FR"/>
              </w:rPr>
            </w:pPr>
            <w:r w:rsidRPr="001F1033">
              <w:rPr>
                <w:sz w:val="24"/>
                <w:lang w:val="fr-FR"/>
              </w:rPr>
              <w:t xml:space="preserve">Lucas utilise sa latrine à fosse car il sait que c'est important pour protéger la santé de sa famille et de sa communauté, mais il n'aime pas l'utiliser. Elle sent très mauvais, est pleine de mouches, et elle est très sombre. </w:t>
            </w:r>
          </w:p>
          <w:p w14:paraId="2D83D657" w14:textId="77777777" w:rsidR="00E50EBD" w:rsidRPr="001F1033" w:rsidRDefault="00E50EBD" w:rsidP="00FD1066">
            <w:pPr>
              <w:spacing w:line="276" w:lineRule="auto"/>
              <w:rPr>
                <w:sz w:val="24"/>
                <w:szCs w:val="28"/>
                <w:lang w:val="fr-FR"/>
              </w:rPr>
            </w:pPr>
          </w:p>
          <w:p w14:paraId="02C1B1BE" w14:textId="22333D94" w:rsidR="00E50EBD" w:rsidRPr="001F1033" w:rsidRDefault="00FD1066" w:rsidP="00FD1066">
            <w:pPr>
              <w:spacing w:line="276" w:lineRule="auto"/>
              <w:rPr>
                <w:sz w:val="24"/>
                <w:szCs w:val="28"/>
                <w:lang w:val="fr-FR"/>
              </w:rPr>
            </w:pPr>
            <w:r w:rsidRPr="001F1033">
              <w:rPr>
                <w:sz w:val="24"/>
                <w:lang w:val="fr-FR"/>
              </w:rPr>
              <w:t xml:space="preserve">Il décide d'économiser de l'argent et d'améliorer sa latrine. Il travaille avec le charpentier local et installe un tuyau pour relier la latrine à son système de récupération d'eau de pluie ; il installe une latrine à chasse manuelle. Puis, il détruit la structure et en construit une nouvelle en bois, très agréable et pratique. </w:t>
            </w:r>
          </w:p>
          <w:p w14:paraId="4DD6DB41" w14:textId="77777777" w:rsidR="00E50EBD" w:rsidRPr="001F1033" w:rsidRDefault="00E50EBD" w:rsidP="00FD1066">
            <w:pPr>
              <w:spacing w:line="276" w:lineRule="auto"/>
              <w:rPr>
                <w:sz w:val="24"/>
                <w:szCs w:val="28"/>
                <w:lang w:val="fr-FR"/>
              </w:rPr>
            </w:pPr>
          </w:p>
          <w:p w14:paraId="5A70DDE6" w14:textId="2A827DFD" w:rsidR="00E50EBD" w:rsidRPr="001F1033" w:rsidRDefault="00FD1066" w:rsidP="00FD1066">
            <w:pPr>
              <w:spacing w:line="276" w:lineRule="auto"/>
              <w:rPr>
                <w:sz w:val="24"/>
                <w:szCs w:val="28"/>
                <w:lang w:val="fr-FR"/>
              </w:rPr>
            </w:pPr>
            <w:r w:rsidRPr="001F1033">
              <w:rPr>
                <w:sz w:val="24"/>
                <w:lang w:val="fr-FR"/>
              </w:rPr>
              <w:t>Il est très content. Sa latrine ne sent plus mauvais, elle est très propre et confortable. Il est toujours content d'inviter des gens car il est fier de sa latrine et il sait que les gens vont s'y sentir bien et être impressionnés.</w:t>
            </w:r>
          </w:p>
          <w:p w14:paraId="458C2E55" w14:textId="52C2F8F0" w:rsidR="00E50EBD" w:rsidRPr="001F1033" w:rsidRDefault="00E50EBD" w:rsidP="00FD1066">
            <w:pPr>
              <w:spacing w:line="276" w:lineRule="auto"/>
              <w:rPr>
                <w:sz w:val="24"/>
                <w:szCs w:val="28"/>
                <w:lang w:val="fr-FR"/>
              </w:rPr>
            </w:pPr>
          </w:p>
          <w:p w14:paraId="1CD4E92E" w14:textId="77777777" w:rsidR="00E50EBD" w:rsidRPr="001F1033" w:rsidRDefault="00E50EBD" w:rsidP="00FD1066">
            <w:pPr>
              <w:spacing w:line="276" w:lineRule="auto"/>
              <w:rPr>
                <w:sz w:val="24"/>
                <w:szCs w:val="28"/>
                <w:lang w:val="fr-FR"/>
              </w:rPr>
            </w:pPr>
          </w:p>
          <w:p w14:paraId="330F6661" w14:textId="4A7E3A71" w:rsidR="00FD1066" w:rsidRPr="001F1033" w:rsidRDefault="00FD1066" w:rsidP="00FD1066">
            <w:pPr>
              <w:spacing w:line="276" w:lineRule="auto"/>
              <w:rPr>
                <w:b/>
                <w:sz w:val="24"/>
                <w:szCs w:val="28"/>
                <w:lang w:val="fr-FR"/>
              </w:rPr>
            </w:pPr>
          </w:p>
        </w:tc>
      </w:tr>
      <w:tr w:rsidR="00560692" w:rsidRPr="001F1033" w14:paraId="3DF9AA17" w14:textId="77777777" w:rsidTr="00560692">
        <w:tc>
          <w:tcPr>
            <w:tcW w:w="9350" w:type="dxa"/>
          </w:tcPr>
          <w:p w14:paraId="20596CC1" w14:textId="77777777" w:rsidR="00560692" w:rsidRPr="001F1033" w:rsidRDefault="00560692" w:rsidP="00560692">
            <w:pPr>
              <w:spacing w:line="276" w:lineRule="auto"/>
              <w:rPr>
                <w:sz w:val="24"/>
                <w:szCs w:val="28"/>
                <w:lang w:val="fr-FR"/>
              </w:rPr>
            </w:pPr>
          </w:p>
          <w:p w14:paraId="3FA930F9" w14:textId="2FB95775" w:rsidR="00FD1066" w:rsidRPr="001F1033" w:rsidRDefault="00FD1066" w:rsidP="00FD1066">
            <w:pPr>
              <w:spacing w:after="160" w:line="276" w:lineRule="auto"/>
              <w:rPr>
                <w:b/>
                <w:sz w:val="24"/>
                <w:szCs w:val="28"/>
                <w:lang w:val="fr-FR"/>
              </w:rPr>
            </w:pPr>
            <w:r w:rsidRPr="001F1033">
              <w:rPr>
                <w:b/>
                <w:sz w:val="24"/>
                <w:lang w:val="fr-FR"/>
              </w:rPr>
              <w:t>Scénario 4</w:t>
            </w:r>
          </w:p>
          <w:p w14:paraId="58C89580" w14:textId="1949CE9A" w:rsidR="00FD1066" w:rsidRPr="001F1033" w:rsidRDefault="00FD1066" w:rsidP="00FD1066">
            <w:pPr>
              <w:spacing w:after="160" w:line="276" w:lineRule="auto"/>
              <w:rPr>
                <w:sz w:val="24"/>
                <w:szCs w:val="28"/>
                <w:lang w:val="fr-FR"/>
              </w:rPr>
            </w:pPr>
            <w:r w:rsidRPr="001F1033">
              <w:rPr>
                <w:sz w:val="24"/>
                <w:lang w:val="fr-FR"/>
              </w:rPr>
              <w:t xml:space="preserve">Une famille est très intelligente ; ils savent qu'il suffit de faire bouillir l'eau pour tuer les agents pathogènes.  Avant chaque repas, la mère va chercher du bois, fait un feu et fait bouillir une grande quantité d'eau. Les enfants emmènent ensuite cette eau à l'école ; toute la famille peut l'utiliser toute la journée pour cuisiner. La famille est en bonne santé et tout semble aller pour le mieux. </w:t>
            </w:r>
          </w:p>
          <w:p w14:paraId="2B07A4BB" w14:textId="601EDA76" w:rsidR="00E50EBD" w:rsidRPr="001F1033" w:rsidRDefault="00FD1066" w:rsidP="00FD1066">
            <w:pPr>
              <w:spacing w:after="160" w:line="276" w:lineRule="auto"/>
              <w:rPr>
                <w:sz w:val="24"/>
                <w:szCs w:val="28"/>
                <w:lang w:val="fr-FR"/>
              </w:rPr>
            </w:pPr>
            <w:r w:rsidRPr="001F1033">
              <w:rPr>
                <w:sz w:val="24"/>
                <w:lang w:val="fr-FR"/>
              </w:rPr>
              <w:t xml:space="preserve">Un jour, après de fortes pluies, une grande partie de la ville est inondée. Les inondations empirent chaque année sans que personne ne sache pourquoi. La mère va au marché et parle aux gens d'un autre village des inondations grandissantes. Les gens de l'autre village n'ont pas d'inondations quand il pleut car ils n'ont pas coupé tant d'arbres pour le feu. Les arbres empêchent que le sol ne soit emporté, et ils absorbent de l'eau. </w:t>
            </w:r>
          </w:p>
          <w:p w14:paraId="221C2F8F" w14:textId="347F78CB" w:rsidR="00FD1066" w:rsidRPr="001F1033" w:rsidRDefault="00FD1066" w:rsidP="00FD1066">
            <w:pPr>
              <w:spacing w:after="160" w:line="276" w:lineRule="auto"/>
              <w:rPr>
                <w:sz w:val="24"/>
                <w:szCs w:val="28"/>
                <w:lang w:val="fr-FR"/>
              </w:rPr>
            </w:pPr>
            <w:r w:rsidRPr="001F1033">
              <w:rPr>
                <w:sz w:val="24"/>
                <w:lang w:val="fr-FR"/>
              </w:rPr>
              <w:t>Elle comprend alors que le bois qu'elle a utilisé pour faire bouillir son eau et cuire ses aliments provenait de la forêt voisine, qui a disparu.  Elle comprend aussi qu'en utilisant du chlore ou d'autres moyens de traitement de l'eau, elle aurait aussi bien pu protéger sa famille tout en utilisant moins de ressources naturelles.</w:t>
            </w:r>
          </w:p>
          <w:p w14:paraId="1E2092C1" w14:textId="77777777" w:rsidR="00560692" w:rsidRPr="001F1033" w:rsidRDefault="00560692" w:rsidP="00560692">
            <w:pPr>
              <w:spacing w:line="276" w:lineRule="auto"/>
              <w:rPr>
                <w:sz w:val="24"/>
                <w:szCs w:val="28"/>
                <w:lang w:val="fr-FR"/>
              </w:rPr>
            </w:pPr>
          </w:p>
          <w:p w14:paraId="394CCF8C" w14:textId="77777777" w:rsidR="00560692" w:rsidRPr="001F1033" w:rsidRDefault="00560692" w:rsidP="00560692">
            <w:pPr>
              <w:spacing w:line="276" w:lineRule="auto"/>
              <w:rPr>
                <w:b/>
                <w:sz w:val="24"/>
                <w:szCs w:val="28"/>
                <w:lang w:val="fr-FR"/>
              </w:rPr>
            </w:pPr>
          </w:p>
          <w:p w14:paraId="10C70439" w14:textId="36FD9513" w:rsidR="00E50EBD" w:rsidRPr="001F1033" w:rsidRDefault="00E50EBD" w:rsidP="00560692">
            <w:pPr>
              <w:spacing w:line="276" w:lineRule="auto"/>
              <w:rPr>
                <w:b/>
                <w:sz w:val="24"/>
                <w:szCs w:val="28"/>
                <w:lang w:val="fr-FR"/>
              </w:rPr>
            </w:pPr>
          </w:p>
        </w:tc>
      </w:tr>
      <w:tr w:rsidR="00560692" w:rsidRPr="001F1033" w14:paraId="2DCA7A96" w14:textId="77777777" w:rsidTr="00560692">
        <w:tc>
          <w:tcPr>
            <w:tcW w:w="9350" w:type="dxa"/>
          </w:tcPr>
          <w:p w14:paraId="5D49D0DC" w14:textId="77777777" w:rsidR="00560692" w:rsidRPr="001F1033" w:rsidRDefault="00560692" w:rsidP="00560692">
            <w:pPr>
              <w:spacing w:line="276" w:lineRule="auto"/>
              <w:rPr>
                <w:b/>
                <w:sz w:val="24"/>
                <w:szCs w:val="28"/>
                <w:lang w:val="fr-FR"/>
              </w:rPr>
            </w:pPr>
          </w:p>
          <w:p w14:paraId="36A0F8C5" w14:textId="390617AF" w:rsidR="00560692" w:rsidRPr="001F1033" w:rsidRDefault="00560692" w:rsidP="00560692">
            <w:pPr>
              <w:spacing w:line="276" w:lineRule="auto"/>
              <w:rPr>
                <w:b/>
                <w:sz w:val="24"/>
                <w:szCs w:val="28"/>
                <w:lang w:val="fr-FR"/>
              </w:rPr>
            </w:pPr>
            <w:r w:rsidRPr="001F1033">
              <w:rPr>
                <w:b/>
                <w:sz w:val="24"/>
                <w:lang w:val="fr-FR"/>
              </w:rPr>
              <w:t>Scénario 5</w:t>
            </w:r>
          </w:p>
          <w:p w14:paraId="39C75F81" w14:textId="77777777" w:rsidR="00560692" w:rsidRPr="001F1033" w:rsidRDefault="00560692" w:rsidP="00560692">
            <w:pPr>
              <w:spacing w:line="276" w:lineRule="auto"/>
              <w:rPr>
                <w:b/>
                <w:sz w:val="24"/>
                <w:szCs w:val="28"/>
                <w:lang w:val="fr-FR"/>
              </w:rPr>
            </w:pPr>
          </w:p>
          <w:p w14:paraId="2845B686" w14:textId="0BA23623" w:rsidR="00560692" w:rsidRPr="001F1033" w:rsidRDefault="00560692" w:rsidP="00560692">
            <w:pPr>
              <w:spacing w:line="276" w:lineRule="auto"/>
              <w:rPr>
                <w:sz w:val="24"/>
                <w:szCs w:val="28"/>
                <w:lang w:val="fr-FR"/>
              </w:rPr>
            </w:pPr>
            <w:r w:rsidRPr="001F1033">
              <w:rPr>
                <w:sz w:val="24"/>
                <w:lang w:val="fr-FR"/>
              </w:rPr>
              <w:t xml:space="preserve">Sofia est la mère de quatre enfants. Un jour, elle va au marché acheter des légumes et remarque un petit étal qui vend de beaux habits. Sofia s'approche de la vendeuse et lui demande où elle a acheté ces habits, qu'elle trouve superbes. La vendeuse la remercie, et dit qu'elle les fabrique elle-même. </w:t>
            </w:r>
          </w:p>
          <w:p w14:paraId="3A1754F8" w14:textId="77777777" w:rsidR="00E50EBD" w:rsidRPr="001F1033" w:rsidRDefault="00E50EBD" w:rsidP="00560692">
            <w:pPr>
              <w:spacing w:line="276" w:lineRule="auto"/>
              <w:rPr>
                <w:sz w:val="24"/>
                <w:szCs w:val="28"/>
                <w:lang w:val="fr-FR"/>
              </w:rPr>
            </w:pPr>
          </w:p>
          <w:p w14:paraId="3699BD9D" w14:textId="15F62915" w:rsidR="00560692" w:rsidRPr="001F1033" w:rsidRDefault="00560692" w:rsidP="00560692">
            <w:pPr>
              <w:spacing w:line="276" w:lineRule="auto"/>
              <w:rPr>
                <w:sz w:val="24"/>
                <w:szCs w:val="28"/>
                <w:lang w:val="fr-FR"/>
              </w:rPr>
            </w:pPr>
            <w:r w:rsidRPr="001F1033">
              <w:rPr>
                <w:sz w:val="24"/>
                <w:lang w:val="fr-FR"/>
              </w:rPr>
              <w:t xml:space="preserve">Sofia est stupéfaite. Elle demande : "Combien de temps mettez-vous pour les fabriquer ? J'ai passé 4 heures à aller chercher de l'eau ce matin”. La vendeuse explique qu'elle va chercher l'eau à la rivière à côté, ce qui ne lui prend que 15 minutes par jour.  Sofia est dégoutée et lui demande : "Mais, vous ne tombez jamais malade ? Nous savons tous que l'eau de la rivière est trop sale pour qu'on la boive ! " </w:t>
            </w:r>
          </w:p>
          <w:p w14:paraId="4B207213" w14:textId="77777777" w:rsidR="0091608B" w:rsidRPr="001F1033" w:rsidRDefault="0091608B" w:rsidP="00560692">
            <w:pPr>
              <w:spacing w:line="276" w:lineRule="auto"/>
              <w:rPr>
                <w:sz w:val="24"/>
                <w:szCs w:val="28"/>
                <w:lang w:val="fr-FR"/>
              </w:rPr>
            </w:pPr>
          </w:p>
          <w:p w14:paraId="781C82BC" w14:textId="586A5F71" w:rsidR="00560692" w:rsidRPr="001F1033" w:rsidRDefault="00560692" w:rsidP="00560692">
            <w:pPr>
              <w:spacing w:line="276" w:lineRule="auto"/>
              <w:rPr>
                <w:sz w:val="24"/>
                <w:szCs w:val="28"/>
                <w:lang w:val="fr-FR"/>
              </w:rPr>
            </w:pPr>
            <w:r w:rsidRPr="001F1033">
              <w:rPr>
                <w:sz w:val="24"/>
                <w:lang w:val="fr-FR"/>
              </w:rPr>
              <w:t xml:space="preserve">La vendeuse explique simplement qu'elle traite son eau elle-même à la maison, en la faisant sédimenter, puis en la filtrant avec un filtre </w:t>
            </w:r>
            <w:proofErr w:type="spellStart"/>
            <w:r w:rsidRPr="001F1033">
              <w:rPr>
                <w:sz w:val="24"/>
                <w:lang w:val="fr-FR"/>
              </w:rPr>
              <w:t>biosable</w:t>
            </w:r>
            <w:proofErr w:type="spellEnd"/>
            <w:r w:rsidRPr="001F1033">
              <w:rPr>
                <w:sz w:val="24"/>
                <w:lang w:val="fr-FR"/>
              </w:rPr>
              <w:t>, et enfin à l'aide de chlore. Cela lui permet d'économiser de nombreuses heures chaque jour, pendant lesquelles elle fabrique des habits qu'elle vent au marché pour gagner de l'argent.</w:t>
            </w:r>
          </w:p>
          <w:p w14:paraId="2DFF14B7" w14:textId="7F8A4F98" w:rsidR="00560692" w:rsidRPr="001F1033" w:rsidRDefault="00560692" w:rsidP="00560692">
            <w:pPr>
              <w:spacing w:line="276" w:lineRule="auto"/>
              <w:rPr>
                <w:b/>
                <w:sz w:val="24"/>
                <w:szCs w:val="28"/>
                <w:lang w:val="fr-FR"/>
              </w:rPr>
            </w:pPr>
          </w:p>
        </w:tc>
      </w:tr>
    </w:tbl>
    <w:p w14:paraId="7A6BCF3E" w14:textId="77777777" w:rsidR="00560692" w:rsidRPr="001F1033" w:rsidRDefault="00560692" w:rsidP="003B1C7A">
      <w:pPr>
        <w:rPr>
          <w:b/>
          <w:lang w:val="fr-FR"/>
        </w:rPr>
      </w:pPr>
    </w:p>
    <w:p w14:paraId="3DB4272A" w14:textId="00E3CFB7" w:rsidR="003B1C7A" w:rsidRPr="001F1033" w:rsidRDefault="003B1C7A" w:rsidP="00917B36">
      <w:pPr>
        <w:rPr>
          <w:lang w:val="fr-FR"/>
        </w:rPr>
      </w:pPr>
    </w:p>
    <w:sectPr w:rsidR="003B1C7A" w:rsidRPr="001F1033" w:rsidSect="001878DC">
      <w:headerReference w:type="default" r:id="rId18"/>
      <w:footerReference w:type="default" r:id="rId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5971C" w14:textId="77777777" w:rsidR="00944BFC" w:rsidRDefault="00944BFC">
      <w:r>
        <w:separator/>
      </w:r>
    </w:p>
  </w:endnote>
  <w:endnote w:type="continuationSeparator" w:id="0">
    <w:p w14:paraId="51987735" w14:textId="77777777" w:rsidR="00944BFC" w:rsidRDefault="00944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80000003" w:usb1="00000000" w:usb2="0001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aunPenh">
    <w:altName w:val="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EDF33" w14:textId="77777777" w:rsidR="00E804BF" w:rsidRPr="008F70E3" w:rsidRDefault="00CB3242" w:rsidP="00EF1A14">
    <w:pPr>
      <w:pStyle w:val="Footer"/>
      <w:rPr>
        <w:rFonts w:cs="Arial"/>
        <w:szCs w:val="22"/>
        <w:lang w:val="fr-FR"/>
      </w:rPr>
    </w:pPr>
    <w:r>
      <w:rPr>
        <w:rFonts w:cs="Arial"/>
        <w:noProof/>
        <w:szCs w:val="22"/>
        <w:lang w:val="fr-FR"/>
      </w:rPr>
      <w:drawing>
        <wp:anchor distT="0" distB="0" distL="114300" distR="114300" simplePos="0" relativeHeight="251659264" behindDoc="0" locked="0" layoutInCell="1" allowOverlap="1" wp14:anchorId="080122E1" wp14:editId="2EA3C97C">
          <wp:simplePos x="0" y="0"/>
          <wp:positionH relativeFrom="column">
            <wp:posOffset>0</wp:posOffset>
          </wp:positionH>
          <wp:positionV relativeFrom="paragraph">
            <wp:posOffset>-295275</wp:posOffset>
          </wp:positionV>
          <wp:extent cx="965200" cy="347822"/>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82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64E11" w14:textId="77777777" w:rsidR="00944BFC" w:rsidRDefault="00944BFC">
      <w:r>
        <w:separator/>
      </w:r>
    </w:p>
  </w:footnote>
  <w:footnote w:type="continuationSeparator" w:id="0">
    <w:p w14:paraId="0F804315" w14:textId="77777777" w:rsidR="00944BFC" w:rsidRDefault="00944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F66F3" w14:textId="5EB5774A" w:rsidR="00E804BF" w:rsidRPr="00917B36" w:rsidRDefault="00F34552" w:rsidP="001878DC">
    <w:pPr>
      <w:pStyle w:val="Header"/>
      <w:tabs>
        <w:tab w:val="clear" w:pos="8640"/>
        <w:tab w:val="right" w:pos="9360"/>
      </w:tabs>
      <w:rPr>
        <w:rFonts w:cs="Arial"/>
        <w:szCs w:val="22"/>
        <w:lang w:val="fr-FR"/>
      </w:rPr>
    </w:pPr>
    <w:r>
      <w:rPr>
        <w:rFonts w:cs="Arial"/>
        <w:lang w:val="fr-FR"/>
      </w:rPr>
      <w:t>Promotion communautaire du WASH</w:t>
    </w:r>
    <w:r w:rsidR="00E804BF">
      <w:rPr>
        <w:rFonts w:cs="Arial"/>
        <w:szCs w:val="22"/>
        <w:lang w:val="fr-FR"/>
      </w:rPr>
      <w:tab/>
    </w:r>
    <w:r w:rsidR="00E804BF">
      <w:rPr>
        <w:rFonts w:cs="Arial"/>
        <w:szCs w:val="22"/>
        <w:lang w:val="fr-FR"/>
      </w:rPr>
      <w:tab/>
    </w:r>
    <w:r>
      <w:rPr>
        <w:rFonts w:cs="Arial"/>
        <w:lang w:val="fr-FR"/>
      </w:rPr>
      <w:t>Les bénéfices du WASH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15E0"/>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3C7789D"/>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 w15:restartNumberingAfterBreak="0">
    <w:nsid w:val="1C650DAB"/>
    <w:multiLevelType w:val="hybridMultilevel"/>
    <w:tmpl w:val="52B6827C"/>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4"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15:restartNumberingAfterBreak="0">
    <w:nsid w:val="1E705E50"/>
    <w:multiLevelType w:val="hybridMultilevel"/>
    <w:tmpl w:val="52B6827C"/>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7" w15:restartNumberingAfterBreak="0">
    <w:nsid w:val="22A438C7"/>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8" w15:restartNumberingAfterBreak="0">
    <w:nsid w:val="29276B4F"/>
    <w:multiLevelType w:val="hybridMultilevel"/>
    <w:tmpl w:val="082E2DB6"/>
    <w:lvl w:ilvl="0" w:tplc="E9CE2DD6">
      <w:start w:val="1"/>
      <w:numFmt w:val="decimal"/>
      <w:lvlText w:val="%1."/>
      <w:lvlJc w:val="left"/>
      <w:pPr>
        <w:tabs>
          <w:tab w:val="num" w:pos="1080"/>
        </w:tabs>
        <w:ind w:left="1080" w:hanging="360"/>
      </w:pPr>
      <w:rPr>
        <w:i w:val="0"/>
      </w:rPr>
    </w:lvl>
    <w:lvl w:ilvl="1" w:tplc="1009000F">
      <w:start w:val="1"/>
      <w:numFmt w:val="decimal"/>
      <w:lvlText w:val="%2."/>
      <w:lvlJc w:val="left"/>
      <w:pPr>
        <w:tabs>
          <w:tab w:val="num" w:pos="1800"/>
        </w:tabs>
        <w:ind w:left="1800" w:hanging="360"/>
      </w:pPr>
      <w:rPr>
        <w:rFonts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9"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10" w15:restartNumberingAfterBreak="0">
    <w:nsid w:val="35FB2942"/>
    <w:multiLevelType w:val="hybridMultilevel"/>
    <w:tmpl w:val="4CA4C33E"/>
    <w:lvl w:ilvl="0" w:tplc="BCD498EA">
      <w:start w:val="1"/>
      <w:numFmt w:val="bullet"/>
      <w:lvlText w:val="□"/>
      <w:lvlJc w:val="left"/>
      <w:pPr>
        <w:ind w:left="1080" w:hanging="360"/>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Wingdings" w:hint="default"/>
      </w:rPr>
    </w:lvl>
    <w:lvl w:ilvl="2" w:tplc="04090005">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Wingdings"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Wingdings"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1" w15:restartNumberingAfterBreak="0">
    <w:nsid w:val="412E305D"/>
    <w:multiLevelType w:val="hybridMultilevel"/>
    <w:tmpl w:val="F04AF66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2"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C6B6798"/>
    <w:multiLevelType w:val="hybridMultilevel"/>
    <w:tmpl w:val="52B6827C"/>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5" w15:restartNumberingAfterBreak="0">
    <w:nsid w:val="4D074D7A"/>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6"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502436EE"/>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15:restartNumberingAfterBreak="0">
    <w:nsid w:val="598F09F3"/>
    <w:multiLevelType w:val="hybridMultilevel"/>
    <w:tmpl w:val="E44E1C1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20"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53158C8"/>
    <w:multiLevelType w:val="hybridMultilevel"/>
    <w:tmpl w:val="B98A909A"/>
    <w:lvl w:ilvl="0" w:tplc="DD62A10E">
      <w:start w:val="1"/>
      <w:numFmt w:val="bullet"/>
      <w:lvlText w:val="□"/>
      <w:lvlJc w:val="left"/>
      <w:pPr>
        <w:tabs>
          <w:tab w:val="num" w:pos="1224"/>
        </w:tabs>
        <w:ind w:left="1152" w:hanging="432"/>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2" w15:restartNumberingAfterBreak="0">
    <w:nsid w:val="6A645C0F"/>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3"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24" w15:restartNumberingAfterBreak="0">
    <w:nsid w:val="6F590944"/>
    <w:multiLevelType w:val="hybridMultilevel"/>
    <w:tmpl w:val="3D762DE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6" w15:restartNumberingAfterBreak="0">
    <w:nsid w:val="728078D9"/>
    <w:multiLevelType w:val="hybridMultilevel"/>
    <w:tmpl w:val="9B1062E0"/>
    <w:lvl w:ilvl="0" w:tplc="8FE4C9BA">
      <w:start w:val="1"/>
      <w:numFmt w:val="decimal"/>
      <w:lvlText w:val="%1."/>
      <w:lvlJc w:val="left"/>
      <w:pPr>
        <w:ind w:left="1080" w:hanging="360"/>
      </w:pPr>
      <w:rPr>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21"/>
  </w:num>
  <w:num w:numId="2">
    <w:abstractNumId w:val="9"/>
  </w:num>
  <w:num w:numId="3">
    <w:abstractNumId w:val="1"/>
  </w:num>
  <w:num w:numId="4">
    <w:abstractNumId w:val="19"/>
  </w:num>
  <w:num w:numId="5">
    <w:abstractNumId w:val="15"/>
  </w:num>
  <w:num w:numId="6">
    <w:abstractNumId w:val="12"/>
  </w:num>
  <w:num w:numId="7">
    <w:abstractNumId w:val="20"/>
  </w:num>
  <w:num w:numId="8">
    <w:abstractNumId w:val="16"/>
  </w:num>
  <w:num w:numId="9">
    <w:abstractNumId w:val="4"/>
  </w:num>
  <w:num w:numId="10">
    <w:abstractNumId w:val="23"/>
  </w:num>
  <w:num w:numId="11">
    <w:abstractNumId w:val="13"/>
  </w:num>
  <w:num w:numId="12">
    <w:abstractNumId w:val="25"/>
  </w:num>
  <w:num w:numId="13">
    <w:abstractNumId w:val="5"/>
  </w:num>
  <w:num w:numId="14">
    <w:abstractNumId w:val="0"/>
  </w:num>
  <w:num w:numId="15">
    <w:abstractNumId w:val="10"/>
  </w:num>
  <w:num w:numId="16">
    <w:abstractNumId w:val="17"/>
  </w:num>
  <w:num w:numId="17">
    <w:abstractNumId w:val="2"/>
  </w:num>
  <w:num w:numId="18">
    <w:abstractNumId w:val="11"/>
  </w:num>
  <w:num w:numId="19">
    <w:abstractNumId w:val="22"/>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3"/>
  </w:num>
  <w:num w:numId="23">
    <w:abstractNumId w:val="8"/>
  </w:num>
  <w:num w:numId="24">
    <w:abstractNumId w:val="14"/>
  </w:num>
  <w:num w:numId="25">
    <w:abstractNumId w:val="24"/>
  </w:num>
  <w:num w:numId="26">
    <w:abstractNumId w:val="18"/>
  </w:num>
  <w:num w:numId="27">
    <w:abstractNumId w:val="26"/>
  </w:num>
  <w:num w:numId="28">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85"/>
    <w:rsid w:val="00001F92"/>
    <w:rsid w:val="00003E18"/>
    <w:rsid w:val="00022DB6"/>
    <w:rsid w:val="00055B12"/>
    <w:rsid w:val="00060B33"/>
    <w:rsid w:val="00062432"/>
    <w:rsid w:val="00070894"/>
    <w:rsid w:val="000A1AAF"/>
    <w:rsid w:val="000B694C"/>
    <w:rsid w:val="000F2BA2"/>
    <w:rsid w:val="00101951"/>
    <w:rsid w:val="00104B22"/>
    <w:rsid w:val="00110A91"/>
    <w:rsid w:val="00117B85"/>
    <w:rsid w:val="0013687C"/>
    <w:rsid w:val="00136F40"/>
    <w:rsid w:val="00150566"/>
    <w:rsid w:val="001515C0"/>
    <w:rsid w:val="00152D44"/>
    <w:rsid w:val="001878DC"/>
    <w:rsid w:val="00190716"/>
    <w:rsid w:val="001C01D7"/>
    <w:rsid w:val="001F1033"/>
    <w:rsid w:val="001F36F6"/>
    <w:rsid w:val="001F6375"/>
    <w:rsid w:val="002000F8"/>
    <w:rsid w:val="00205307"/>
    <w:rsid w:val="00212619"/>
    <w:rsid w:val="002204E6"/>
    <w:rsid w:val="00222097"/>
    <w:rsid w:val="00251EC1"/>
    <w:rsid w:val="00251FDF"/>
    <w:rsid w:val="00260A59"/>
    <w:rsid w:val="0026211D"/>
    <w:rsid w:val="0026228A"/>
    <w:rsid w:val="002763F9"/>
    <w:rsid w:val="00276CB3"/>
    <w:rsid w:val="0029763A"/>
    <w:rsid w:val="002D4410"/>
    <w:rsid w:val="002F356C"/>
    <w:rsid w:val="0030026D"/>
    <w:rsid w:val="00300CC3"/>
    <w:rsid w:val="00323EFC"/>
    <w:rsid w:val="00324557"/>
    <w:rsid w:val="003306DA"/>
    <w:rsid w:val="003364FD"/>
    <w:rsid w:val="00337399"/>
    <w:rsid w:val="003614C7"/>
    <w:rsid w:val="00375363"/>
    <w:rsid w:val="00376D03"/>
    <w:rsid w:val="003A3F3C"/>
    <w:rsid w:val="003A71AC"/>
    <w:rsid w:val="003B038E"/>
    <w:rsid w:val="003B1C7A"/>
    <w:rsid w:val="003C136B"/>
    <w:rsid w:val="003D254B"/>
    <w:rsid w:val="003D3431"/>
    <w:rsid w:val="0040063B"/>
    <w:rsid w:val="004257EB"/>
    <w:rsid w:val="004311B6"/>
    <w:rsid w:val="00480B56"/>
    <w:rsid w:val="00487F29"/>
    <w:rsid w:val="004A5069"/>
    <w:rsid w:val="004B7498"/>
    <w:rsid w:val="00510F97"/>
    <w:rsid w:val="00523FC7"/>
    <w:rsid w:val="00541F7F"/>
    <w:rsid w:val="00557349"/>
    <w:rsid w:val="00560692"/>
    <w:rsid w:val="005913DA"/>
    <w:rsid w:val="005A4188"/>
    <w:rsid w:val="005A4F68"/>
    <w:rsid w:val="005B7ECE"/>
    <w:rsid w:val="005C0CA7"/>
    <w:rsid w:val="005D0EED"/>
    <w:rsid w:val="005E0959"/>
    <w:rsid w:val="005F309D"/>
    <w:rsid w:val="005F624B"/>
    <w:rsid w:val="006068B7"/>
    <w:rsid w:val="00673C95"/>
    <w:rsid w:val="006A0328"/>
    <w:rsid w:val="006C0962"/>
    <w:rsid w:val="006C3B3F"/>
    <w:rsid w:val="006D0D74"/>
    <w:rsid w:val="006D5241"/>
    <w:rsid w:val="007011B6"/>
    <w:rsid w:val="00707137"/>
    <w:rsid w:val="00722612"/>
    <w:rsid w:val="0072660A"/>
    <w:rsid w:val="00731448"/>
    <w:rsid w:val="0075718C"/>
    <w:rsid w:val="007A4644"/>
    <w:rsid w:val="007A538F"/>
    <w:rsid w:val="007B31BD"/>
    <w:rsid w:val="007F2338"/>
    <w:rsid w:val="007F6804"/>
    <w:rsid w:val="007F77F7"/>
    <w:rsid w:val="00811D03"/>
    <w:rsid w:val="008338C3"/>
    <w:rsid w:val="0084261F"/>
    <w:rsid w:val="00863DA0"/>
    <w:rsid w:val="008713B6"/>
    <w:rsid w:val="00874FC3"/>
    <w:rsid w:val="00896C0B"/>
    <w:rsid w:val="008A5337"/>
    <w:rsid w:val="008B0478"/>
    <w:rsid w:val="008D7430"/>
    <w:rsid w:val="008E26DD"/>
    <w:rsid w:val="008F25B0"/>
    <w:rsid w:val="0091608B"/>
    <w:rsid w:val="00917B36"/>
    <w:rsid w:val="009202A2"/>
    <w:rsid w:val="00926413"/>
    <w:rsid w:val="00930853"/>
    <w:rsid w:val="00944BFC"/>
    <w:rsid w:val="00982639"/>
    <w:rsid w:val="009B7355"/>
    <w:rsid w:val="009C001D"/>
    <w:rsid w:val="009C032D"/>
    <w:rsid w:val="009E0759"/>
    <w:rsid w:val="009E35F7"/>
    <w:rsid w:val="009E3688"/>
    <w:rsid w:val="009F6C9C"/>
    <w:rsid w:val="00A0556E"/>
    <w:rsid w:val="00A0792E"/>
    <w:rsid w:val="00A14411"/>
    <w:rsid w:val="00A26CB4"/>
    <w:rsid w:val="00A70F27"/>
    <w:rsid w:val="00A739CA"/>
    <w:rsid w:val="00AB2551"/>
    <w:rsid w:val="00AB78B0"/>
    <w:rsid w:val="00AF6E74"/>
    <w:rsid w:val="00B013D8"/>
    <w:rsid w:val="00B51211"/>
    <w:rsid w:val="00B60B21"/>
    <w:rsid w:val="00B72225"/>
    <w:rsid w:val="00B95CF3"/>
    <w:rsid w:val="00BB7500"/>
    <w:rsid w:val="00BC29EB"/>
    <w:rsid w:val="00BC2C5D"/>
    <w:rsid w:val="00C16F7C"/>
    <w:rsid w:val="00C47619"/>
    <w:rsid w:val="00C64C17"/>
    <w:rsid w:val="00C8115C"/>
    <w:rsid w:val="00CA36D2"/>
    <w:rsid w:val="00CB3242"/>
    <w:rsid w:val="00CB693A"/>
    <w:rsid w:val="00CC5973"/>
    <w:rsid w:val="00CC5EE6"/>
    <w:rsid w:val="00CD692A"/>
    <w:rsid w:val="00CF2280"/>
    <w:rsid w:val="00D04F29"/>
    <w:rsid w:val="00D22CBB"/>
    <w:rsid w:val="00D24CFB"/>
    <w:rsid w:val="00D35628"/>
    <w:rsid w:val="00D5534A"/>
    <w:rsid w:val="00D613C5"/>
    <w:rsid w:val="00DC721B"/>
    <w:rsid w:val="00DE1669"/>
    <w:rsid w:val="00E00367"/>
    <w:rsid w:val="00E12B3A"/>
    <w:rsid w:val="00E23B8D"/>
    <w:rsid w:val="00E36D14"/>
    <w:rsid w:val="00E470CB"/>
    <w:rsid w:val="00E50EBD"/>
    <w:rsid w:val="00E60F0C"/>
    <w:rsid w:val="00E63558"/>
    <w:rsid w:val="00E63ADE"/>
    <w:rsid w:val="00E72B13"/>
    <w:rsid w:val="00E7400D"/>
    <w:rsid w:val="00E804BF"/>
    <w:rsid w:val="00EC2302"/>
    <w:rsid w:val="00EC6FB7"/>
    <w:rsid w:val="00ED36E9"/>
    <w:rsid w:val="00ED5EB9"/>
    <w:rsid w:val="00ED7E3F"/>
    <w:rsid w:val="00EF1A14"/>
    <w:rsid w:val="00EF22CD"/>
    <w:rsid w:val="00EF428D"/>
    <w:rsid w:val="00F2604D"/>
    <w:rsid w:val="00F34552"/>
    <w:rsid w:val="00F40980"/>
    <w:rsid w:val="00F449AE"/>
    <w:rsid w:val="00F5358B"/>
    <w:rsid w:val="00F7507F"/>
    <w:rsid w:val="00F951BF"/>
    <w:rsid w:val="00FB29A3"/>
    <w:rsid w:val="00FD1066"/>
    <w:rsid w:val="00FE3A93"/>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4CC636"/>
  <w15:docId w15:val="{8260D992-0554-4A36-B113-08EB78159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EF428D"/>
    <w:pPr>
      <w:keepNext/>
      <w:tabs>
        <w:tab w:val="right" w:pos="9360"/>
      </w:tabs>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EF428D"/>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uiPriority w:val="99"/>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uiPriority w:val="39"/>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9"/>
      </w:numPr>
    </w:pPr>
  </w:style>
  <w:style w:type="paragraph" w:styleId="ListParagraph">
    <w:name w:val="List Paragraph"/>
    <w:basedOn w:val="Normal"/>
    <w:uiPriority w:val="34"/>
    <w:qFormat/>
    <w:rsid w:val="0040063B"/>
    <w:pPr>
      <w:ind w:left="720"/>
      <w:contextualSpacing/>
    </w:pPr>
  </w:style>
  <w:style w:type="paragraph" w:customStyle="1" w:styleId="SectionL1CAWST">
    <w:name w:val="Section L1 CAWST"/>
    <w:basedOn w:val="Normal"/>
    <w:link w:val="SectionL1CAWSTChar"/>
    <w:qFormat/>
    <w:rsid w:val="00D5534A"/>
    <w:pPr>
      <w:tabs>
        <w:tab w:val="right" w:pos="9360"/>
      </w:tabs>
    </w:pPr>
    <w:rPr>
      <w:rFonts w:cs="Arial"/>
      <w:b/>
      <w:szCs w:val="22"/>
    </w:rPr>
  </w:style>
  <w:style w:type="paragraph" w:customStyle="1" w:styleId="SectionL2CAWST">
    <w:name w:val="Section L2 CAWST"/>
    <w:basedOn w:val="SectionL1CAWST"/>
    <w:link w:val="SectionL2CAWSTChar"/>
    <w:qFormat/>
    <w:rsid w:val="00D5534A"/>
    <w:pPr>
      <w:spacing w:after="120"/>
      <w:ind w:left="720"/>
    </w:pPr>
    <w:rPr>
      <w:b w:val="0"/>
    </w:rPr>
  </w:style>
  <w:style w:type="character" w:customStyle="1" w:styleId="SectionL1CAWSTChar">
    <w:name w:val="Section L1 CAWST Char"/>
    <w:basedOn w:val="DefaultParagraphFont"/>
    <w:link w:val="SectionL1CAWST"/>
    <w:rsid w:val="00D5534A"/>
    <w:rPr>
      <w:rFonts w:ascii="Arial" w:hAnsi="Arial" w:cs="Arial"/>
      <w:b/>
      <w:sz w:val="22"/>
      <w:szCs w:val="22"/>
    </w:rPr>
  </w:style>
  <w:style w:type="character" w:customStyle="1" w:styleId="SectionL2CAWSTChar">
    <w:name w:val="Section L2 CAWST Char"/>
    <w:basedOn w:val="DefaultParagraphFont"/>
    <w:link w:val="SectionL2CAWST"/>
    <w:rsid w:val="00D5534A"/>
    <w:rPr>
      <w:rFonts w:ascii="Arial" w:hAnsi="Arial" w:cs="Arial"/>
      <w:sz w:val="22"/>
      <w:szCs w:val="22"/>
    </w:rPr>
  </w:style>
  <w:style w:type="paragraph" w:styleId="TOCHeading">
    <w:name w:val="TOC Heading"/>
    <w:basedOn w:val="Heading1"/>
    <w:next w:val="Normal"/>
    <w:uiPriority w:val="39"/>
    <w:unhideWhenUsed/>
    <w:qFormat/>
    <w:rsid w:val="001515C0"/>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9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tif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8.tiff"/><Relationship Id="rId10" Type="http://schemas.openxmlformats.org/officeDocument/2006/relationships/image" Target="media/image3.gi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tiff"/></Relationships>
</file>

<file path=word/_rels/footer1.xml.rels><?xml version="1.0" encoding="UTF-8" standalone="yes"?>
<Relationships xmlns="http://schemas.openxmlformats.org/package/2006/relationships"><Relationship Id="rId1" Type="http://schemas.openxmlformats.org/officeDocument/2006/relationships/image" Target="media/image1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uelert\Desktop\Laura\CAWST\Education%20Program%20Development\Templates\New\Template_Lesson%20Plan_Quick%20Fill_2015-09-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BA5D9-99C9-4072-98A7-8C0E2C585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Template_Lesson Plan_Quick Fill_2015-09-03.dotx</Template>
  <TotalTime>4</TotalTime>
  <Pages>6</Pages>
  <Words>1272</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Lesson Plan Quick Fill</vt:lpstr>
    </vt:vector>
  </TitlesOfParts>
  <Company>CAWST</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Benefits of WASH - Lesson Plan (CWP)</dc:title>
  <dc:subject>In this lesson, participants will further explore the importance of WASH by discussing several ways that individuals and households can benefit by adopting effective WASH behaviours.</dc:subject>
  <dc:creator>CAWST</dc:creator>
  <cp:lastModifiedBy>Andrea Roach</cp:lastModifiedBy>
  <cp:revision>6</cp:revision>
  <cp:lastPrinted>2015-09-03T17:10:00Z</cp:lastPrinted>
  <dcterms:created xsi:type="dcterms:W3CDTF">2017-01-20T21:57:00Z</dcterms:created>
  <dcterms:modified xsi:type="dcterms:W3CDTF">2017-06-10T23:51:00Z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ingPreferenceSet">
    <vt:lpwstr>CAWST</vt:lpwstr>
  </property>
</Properties>
</file>