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tif" ContentType="image/tif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AF00B" w14:textId="77777777" w:rsidR="00CD0FE5" w:rsidRPr="00205277" w:rsidRDefault="00CD0FE5" w:rsidP="00CD0FE5">
      <w:pPr>
        <w:spacing w:after="120"/>
        <w:rPr>
          <w:b/>
          <w:sz w:val="26"/>
          <w:szCs w:val="26"/>
          <w:lang w:val="fr-FR"/>
        </w:rPr>
      </w:pPr>
      <w:r w:rsidRPr="00205277">
        <w:rPr>
          <w:b/>
          <w:sz w:val="26"/>
          <w:lang w:val="fr-FR"/>
        </w:rPr>
        <w:t>Contenu</w:t>
      </w:r>
    </w:p>
    <w:p w14:paraId="1FEEDDD1" w14:textId="77777777" w:rsidR="00205277" w:rsidRDefault="0007557B">
      <w:pPr>
        <w:pStyle w:val="TOC1"/>
        <w:tabs>
          <w:tab w:val="right" w:leader="dot" w:pos="9350"/>
        </w:tabs>
        <w:rPr>
          <w:rFonts w:asciiTheme="minorHAnsi" w:eastAsiaTheme="minorEastAsia" w:hAnsiTheme="minorHAnsi" w:cstheme="minorBidi"/>
          <w:noProof/>
          <w:sz w:val="22"/>
          <w:szCs w:val="22"/>
          <w:lang w:eastAsia="en-GB"/>
        </w:rPr>
      </w:pPr>
      <w:r w:rsidRPr="00205277">
        <w:rPr>
          <w:sz w:val="22"/>
          <w:szCs w:val="22"/>
          <w:lang w:val="fr-FR"/>
        </w:rPr>
        <w:fldChar w:fldCharType="begin"/>
      </w:r>
      <w:r w:rsidR="00CD0FE5" w:rsidRPr="00205277">
        <w:rPr>
          <w:sz w:val="22"/>
          <w:szCs w:val="22"/>
          <w:lang w:val="fr-FR"/>
        </w:rPr>
        <w:instrText xml:space="preserve"> TOC \o "1-3" </w:instrText>
      </w:r>
      <w:r w:rsidRPr="00205277">
        <w:rPr>
          <w:sz w:val="22"/>
          <w:szCs w:val="22"/>
          <w:lang w:val="fr-FR"/>
        </w:rPr>
        <w:fldChar w:fldCharType="separate"/>
      </w:r>
      <w:bookmarkStart w:id="0" w:name="_GoBack"/>
      <w:bookmarkEnd w:id="0"/>
      <w:r w:rsidR="00205277" w:rsidRPr="008B5239">
        <w:rPr>
          <w:noProof/>
          <w:lang w:val="fr-FR"/>
        </w:rPr>
        <w:t>1 Introduction</w:t>
      </w:r>
      <w:r w:rsidR="00205277">
        <w:rPr>
          <w:noProof/>
        </w:rPr>
        <w:tab/>
      </w:r>
      <w:r w:rsidR="00205277">
        <w:rPr>
          <w:noProof/>
        </w:rPr>
        <w:fldChar w:fldCharType="begin"/>
      </w:r>
      <w:r w:rsidR="00205277">
        <w:rPr>
          <w:noProof/>
        </w:rPr>
        <w:instrText xml:space="preserve"> PAGEREF _Toc402467891 \h </w:instrText>
      </w:r>
      <w:r w:rsidR="00205277">
        <w:rPr>
          <w:noProof/>
        </w:rPr>
      </w:r>
      <w:r w:rsidR="00205277">
        <w:rPr>
          <w:noProof/>
        </w:rPr>
        <w:fldChar w:fldCharType="separate"/>
      </w:r>
      <w:r w:rsidR="005574D4">
        <w:rPr>
          <w:noProof/>
        </w:rPr>
        <w:t>2</w:t>
      </w:r>
      <w:r w:rsidR="00205277">
        <w:rPr>
          <w:noProof/>
        </w:rPr>
        <w:fldChar w:fldCharType="end"/>
      </w:r>
    </w:p>
    <w:p w14:paraId="29C04E8E" w14:textId="77777777" w:rsidR="00205277" w:rsidRDefault="00205277">
      <w:pPr>
        <w:pStyle w:val="TOC1"/>
        <w:tabs>
          <w:tab w:val="right" w:leader="dot" w:pos="9350"/>
        </w:tabs>
        <w:rPr>
          <w:rFonts w:asciiTheme="minorHAnsi" w:eastAsiaTheme="minorEastAsia" w:hAnsiTheme="minorHAnsi" w:cstheme="minorBidi"/>
          <w:noProof/>
          <w:sz w:val="22"/>
          <w:szCs w:val="22"/>
          <w:lang w:eastAsia="en-GB"/>
        </w:rPr>
      </w:pPr>
      <w:r w:rsidRPr="008B5239">
        <w:rPr>
          <w:noProof/>
          <w:lang w:val="fr-FR"/>
        </w:rPr>
        <w:t>2 Applicabilité dans les pays en développement</w:t>
      </w:r>
      <w:r>
        <w:rPr>
          <w:noProof/>
        </w:rPr>
        <w:tab/>
      </w:r>
      <w:r>
        <w:rPr>
          <w:noProof/>
        </w:rPr>
        <w:fldChar w:fldCharType="begin"/>
      </w:r>
      <w:r>
        <w:rPr>
          <w:noProof/>
        </w:rPr>
        <w:instrText xml:space="preserve"> PAGEREF _Toc402467892 \h </w:instrText>
      </w:r>
      <w:r>
        <w:rPr>
          <w:noProof/>
        </w:rPr>
      </w:r>
      <w:r>
        <w:rPr>
          <w:noProof/>
        </w:rPr>
        <w:fldChar w:fldCharType="separate"/>
      </w:r>
      <w:r w:rsidR="005574D4">
        <w:rPr>
          <w:noProof/>
        </w:rPr>
        <w:t>2</w:t>
      </w:r>
      <w:r>
        <w:rPr>
          <w:noProof/>
        </w:rPr>
        <w:fldChar w:fldCharType="end"/>
      </w:r>
    </w:p>
    <w:p w14:paraId="519256D5" w14:textId="77777777" w:rsidR="00205277" w:rsidRDefault="00205277">
      <w:pPr>
        <w:pStyle w:val="TOC1"/>
        <w:tabs>
          <w:tab w:val="right" w:leader="dot" w:pos="9350"/>
        </w:tabs>
        <w:rPr>
          <w:rFonts w:asciiTheme="minorHAnsi" w:eastAsiaTheme="minorEastAsia" w:hAnsiTheme="minorHAnsi" w:cstheme="minorBidi"/>
          <w:noProof/>
          <w:sz w:val="22"/>
          <w:szCs w:val="22"/>
          <w:lang w:eastAsia="en-GB"/>
        </w:rPr>
      </w:pPr>
      <w:r w:rsidRPr="008B5239">
        <w:rPr>
          <w:noProof/>
          <w:lang w:val="fr-FR"/>
        </w:rPr>
        <w:t>3 Fonctionnement</w:t>
      </w:r>
      <w:r>
        <w:rPr>
          <w:noProof/>
        </w:rPr>
        <w:tab/>
      </w:r>
      <w:r>
        <w:rPr>
          <w:noProof/>
        </w:rPr>
        <w:fldChar w:fldCharType="begin"/>
      </w:r>
      <w:r>
        <w:rPr>
          <w:noProof/>
        </w:rPr>
        <w:instrText xml:space="preserve"> PAGEREF _Toc402467893 \h </w:instrText>
      </w:r>
      <w:r>
        <w:rPr>
          <w:noProof/>
        </w:rPr>
      </w:r>
      <w:r>
        <w:rPr>
          <w:noProof/>
        </w:rPr>
        <w:fldChar w:fldCharType="separate"/>
      </w:r>
      <w:r w:rsidR="005574D4">
        <w:rPr>
          <w:noProof/>
        </w:rPr>
        <w:t>3</w:t>
      </w:r>
      <w:r>
        <w:rPr>
          <w:noProof/>
        </w:rPr>
        <w:fldChar w:fldCharType="end"/>
      </w:r>
    </w:p>
    <w:p w14:paraId="7619FA86" w14:textId="77777777" w:rsidR="00205277" w:rsidRDefault="00205277">
      <w:pPr>
        <w:pStyle w:val="TOC2"/>
        <w:tabs>
          <w:tab w:val="right" w:leader="dot" w:pos="9350"/>
        </w:tabs>
        <w:rPr>
          <w:rFonts w:asciiTheme="minorHAnsi" w:eastAsiaTheme="minorEastAsia" w:hAnsiTheme="minorHAnsi" w:cstheme="minorBidi"/>
          <w:noProof/>
          <w:sz w:val="22"/>
          <w:szCs w:val="22"/>
          <w:lang w:eastAsia="en-GB"/>
        </w:rPr>
      </w:pPr>
      <w:r w:rsidRPr="008B5239">
        <w:rPr>
          <w:noProof/>
          <w:lang w:val="fr-FR"/>
        </w:rPr>
        <w:t>3.1 Matériaux</w:t>
      </w:r>
      <w:r>
        <w:rPr>
          <w:noProof/>
        </w:rPr>
        <w:tab/>
      </w:r>
      <w:r>
        <w:rPr>
          <w:noProof/>
        </w:rPr>
        <w:fldChar w:fldCharType="begin"/>
      </w:r>
      <w:r>
        <w:rPr>
          <w:noProof/>
        </w:rPr>
        <w:instrText xml:space="preserve"> PAGEREF _Toc402467894 \h </w:instrText>
      </w:r>
      <w:r>
        <w:rPr>
          <w:noProof/>
        </w:rPr>
      </w:r>
      <w:r>
        <w:rPr>
          <w:noProof/>
        </w:rPr>
        <w:fldChar w:fldCharType="separate"/>
      </w:r>
      <w:r w:rsidR="005574D4">
        <w:rPr>
          <w:noProof/>
        </w:rPr>
        <w:t>3</w:t>
      </w:r>
      <w:r>
        <w:rPr>
          <w:noProof/>
        </w:rPr>
        <w:fldChar w:fldCharType="end"/>
      </w:r>
    </w:p>
    <w:p w14:paraId="5DACDC04" w14:textId="77777777" w:rsidR="00205277" w:rsidRDefault="00205277">
      <w:pPr>
        <w:pStyle w:val="TOC2"/>
        <w:tabs>
          <w:tab w:val="right" w:leader="dot" w:pos="9350"/>
        </w:tabs>
        <w:rPr>
          <w:rFonts w:asciiTheme="minorHAnsi" w:eastAsiaTheme="minorEastAsia" w:hAnsiTheme="minorHAnsi" w:cstheme="minorBidi"/>
          <w:noProof/>
          <w:sz w:val="22"/>
          <w:szCs w:val="22"/>
          <w:lang w:eastAsia="en-GB"/>
        </w:rPr>
      </w:pPr>
      <w:r w:rsidRPr="008B5239">
        <w:rPr>
          <w:noProof/>
          <w:lang w:val="fr-FR"/>
        </w:rPr>
        <w:t>3.3 Air</w:t>
      </w:r>
      <w:r>
        <w:rPr>
          <w:noProof/>
        </w:rPr>
        <w:tab/>
      </w:r>
      <w:r>
        <w:rPr>
          <w:noProof/>
        </w:rPr>
        <w:fldChar w:fldCharType="begin"/>
      </w:r>
      <w:r>
        <w:rPr>
          <w:noProof/>
        </w:rPr>
        <w:instrText xml:space="preserve"> PAGEREF _Toc402467895 \h </w:instrText>
      </w:r>
      <w:r>
        <w:rPr>
          <w:noProof/>
        </w:rPr>
      </w:r>
      <w:r>
        <w:rPr>
          <w:noProof/>
        </w:rPr>
        <w:fldChar w:fldCharType="separate"/>
      </w:r>
      <w:r w:rsidR="005574D4">
        <w:rPr>
          <w:noProof/>
        </w:rPr>
        <w:t>5</w:t>
      </w:r>
      <w:r>
        <w:rPr>
          <w:noProof/>
        </w:rPr>
        <w:fldChar w:fldCharType="end"/>
      </w:r>
    </w:p>
    <w:p w14:paraId="4B8170AD" w14:textId="77777777" w:rsidR="00205277" w:rsidRDefault="00205277">
      <w:pPr>
        <w:pStyle w:val="TOC2"/>
        <w:tabs>
          <w:tab w:val="right" w:leader="dot" w:pos="9350"/>
        </w:tabs>
        <w:rPr>
          <w:rFonts w:asciiTheme="minorHAnsi" w:eastAsiaTheme="minorEastAsia" w:hAnsiTheme="minorHAnsi" w:cstheme="minorBidi"/>
          <w:noProof/>
          <w:sz w:val="22"/>
          <w:szCs w:val="22"/>
          <w:lang w:eastAsia="en-GB"/>
        </w:rPr>
      </w:pPr>
      <w:r w:rsidRPr="008B5239">
        <w:rPr>
          <w:noProof/>
          <w:lang w:val="fr-FR"/>
        </w:rPr>
        <w:t>3.4 Chaleur</w:t>
      </w:r>
      <w:r>
        <w:rPr>
          <w:noProof/>
        </w:rPr>
        <w:tab/>
      </w:r>
      <w:r>
        <w:rPr>
          <w:noProof/>
        </w:rPr>
        <w:fldChar w:fldCharType="begin"/>
      </w:r>
      <w:r>
        <w:rPr>
          <w:noProof/>
        </w:rPr>
        <w:instrText xml:space="preserve"> PAGEREF _Toc402467896 \h </w:instrText>
      </w:r>
      <w:r>
        <w:rPr>
          <w:noProof/>
        </w:rPr>
      </w:r>
      <w:r>
        <w:rPr>
          <w:noProof/>
        </w:rPr>
        <w:fldChar w:fldCharType="separate"/>
      </w:r>
      <w:r w:rsidR="005574D4">
        <w:rPr>
          <w:noProof/>
        </w:rPr>
        <w:t>6</w:t>
      </w:r>
      <w:r>
        <w:rPr>
          <w:noProof/>
        </w:rPr>
        <w:fldChar w:fldCharType="end"/>
      </w:r>
    </w:p>
    <w:p w14:paraId="3FCC73EA" w14:textId="77777777" w:rsidR="00205277" w:rsidRDefault="00205277">
      <w:pPr>
        <w:pStyle w:val="TOC2"/>
        <w:tabs>
          <w:tab w:val="right" w:leader="dot" w:pos="9350"/>
        </w:tabs>
        <w:rPr>
          <w:rFonts w:asciiTheme="minorHAnsi" w:eastAsiaTheme="minorEastAsia" w:hAnsiTheme="minorHAnsi" w:cstheme="minorBidi"/>
          <w:noProof/>
          <w:sz w:val="22"/>
          <w:szCs w:val="22"/>
          <w:lang w:eastAsia="en-GB"/>
        </w:rPr>
      </w:pPr>
      <w:r w:rsidRPr="008B5239">
        <w:rPr>
          <w:noProof/>
          <w:lang w:val="fr-FR"/>
        </w:rPr>
        <w:t>3.5 Surface</w:t>
      </w:r>
      <w:r>
        <w:rPr>
          <w:noProof/>
        </w:rPr>
        <w:tab/>
      </w:r>
      <w:r>
        <w:rPr>
          <w:noProof/>
        </w:rPr>
        <w:fldChar w:fldCharType="begin"/>
      </w:r>
      <w:r>
        <w:rPr>
          <w:noProof/>
        </w:rPr>
        <w:instrText xml:space="preserve"> PAGEREF _Toc402467897 \h </w:instrText>
      </w:r>
      <w:r>
        <w:rPr>
          <w:noProof/>
        </w:rPr>
      </w:r>
      <w:r>
        <w:rPr>
          <w:noProof/>
        </w:rPr>
        <w:fldChar w:fldCharType="separate"/>
      </w:r>
      <w:r w:rsidR="005574D4">
        <w:rPr>
          <w:noProof/>
        </w:rPr>
        <w:t>7</w:t>
      </w:r>
      <w:r>
        <w:rPr>
          <w:noProof/>
        </w:rPr>
        <w:fldChar w:fldCharType="end"/>
      </w:r>
    </w:p>
    <w:p w14:paraId="2187B466" w14:textId="77777777" w:rsidR="00205277" w:rsidRDefault="00205277">
      <w:pPr>
        <w:pStyle w:val="TOC1"/>
        <w:tabs>
          <w:tab w:val="right" w:leader="dot" w:pos="9350"/>
        </w:tabs>
        <w:rPr>
          <w:rFonts w:asciiTheme="minorHAnsi" w:eastAsiaTheme="minorEastAsia" w:hAnsiTheme="minorHAnsi" w:cstheme="minorBidi"/>
          <w:noProof/>
          <w:sz w:val="22"/>
          <w:szCs w:val="22"/>
          <w:lang w:eastAsia="en-GB"/>
        </w:rPr>
      </w:pPr>
      <w:r w:rsidRPr="008B5239">
        <w:rPr>
          <w:noProof/>
          <w:lang w:val="fr-FR"/>
        </w:rPr>
        <w:t>4 Modèles d'unité de compostage domestiques</w:t>
      </w:r>
      <w:r>
        <w:rPr>
          <w:noProof/>
        </w:rPr>
        <w:tab/>
      </w:r>
      <w:r>
        <w:rPr>
          <w:noProof/>
        </w:rPr>
        <w:fldChar w:fldCharType="begin"/>
      </w:r>
      <w:r>
        <w:rPr>
          <w:noProof/>
        </w:rPr>
        <w:instrText xml:space="preserve"> PAGEREF _Toc402467898 \h </w:instrText>
      </w:r>
      <w:r>
        <w:rPr>
          <w:noProof/>
        </w:rPr>
      </w:r>
      <w:r>
        <w:rPr>
          <w:noProof/>
        </w:rPr>
        <w:fldChar w:fldCharType="separate"/>
      </w:r>
      <w:r w:rsidR="005574D4">
        <w:rPr>
          <w:noProof/>
        </w:rPr>
        <w:t>7</w:t>
      </w:r>
      <w:r>
        <w:rPr>
          <w:noProof/>
        </w:rPr>
        <w:fldChar w:fldCharType="end"/>
      </w:r>
    </w:p>
    <w:p w14:paraId="6E205F1B" w14:textId="77777777" w:rsidR="00205277" w:rsidRDefault="00205277">
      <w:pPr>
        <w:pStyle w:val="TOC2"/>
        <w:tabs>
          <w:tab w:val="right" w:leader="dot" w:pos="9350"/>
        </w:tabs>
        <w:rPr>
          <w:rFonts w:asciiTheme="minorHAnsi" w:eastAsiaTheme="minorEastAsia" w:hAnsiTheme="minorHAnsi" w:cstheme="minorBidi"/>
          <w:noProof/>
          <w:sz w:val="22"/>
          <w:szCs w:val="22"/>
          <w:lang w:eastAsia="en-GB"/>
        </w:rPr>
      </w:pPr>
      <w:r w:rsidRPr="008B5239">
        <w:rPr>
          <w:noProof/>
          <w:lang w:val="fr-FR"/>
        </w:rPr>
        <w:t>4.1 Unité de compostage en bois</w:t>
      </w:r>
      <w:r>
        <w:rPr>
          <w:noProof/>
        </w:rPr>
        <w:tab/>
      </w:r>
      <w:r>
        <w:rPr>
          <w:noProof/>
        </w:rPr>
        <w:fldChar w:fldCharType="begin"/>
      </w:r>
      <w:r>
        <w:rPr>
          <w:noProof/>
        </w:rPr>
        <w:instrText xml:space="preserve"> PAGEREF _Toc402467899 \h </w:instrText>
      </w:r>
      <w:r>
        <w:rPr>
          <w:noProof/>
        </w:rPr>
      </w:r>
      <w:r>
        <w:rPr>
          <w:noProof/>
        </w:rPr>
        <w:fldChar w:fldCharType="separate"/>
      </w:r>
      <w:r w:rsidR="005574D4">
        <w:rPr>
          <w:noProof/>
        </w:rPr>
        <w:t>7</w:t>
      </w:r>
      <w:r>
        <w:rPr>
          <w:noProof/>
        </w:rPr>
        <w:fldChar w:fldCharType="end"/>
      </w:r>
    </w:p>
    <w:p w14:paraId="6AED7588" w14:textId="77777777" w:rsidR="00205277" w:rsidRDefault="00205277">
      <w:pPr>
        <w:pStyle w:val="TOC2"/>
        <w:tabs>
          <w:tab w:val="right" w:leader="dot" w:pos="9350"/>
        </w:tabs>
        <w:rPr>
          <w:rFonts w:asciiTheme="minorHAnsi" w:eastAsiaTheme="minorEastAsia" w:hAnsiTheme="minorHAnsi" w:cstheme="minorBidi"/>
          <w:noProof/>
          <w:sz w:val="22"/>
          <w:szCs w:val="22"/>
          <w:lang w:eastAsia="en-GB"/>
        </w:rPr>
      </w:pPr>
      <w:r w:rsidRPr="008B5239">
        <w:rPr>
          <w:noProof/>
          <w:lang w:val="fr-FR"/>
        </w:rPr>
        <w:t>4.2 Unité de compostage en béton</w:t>
      </w:r>
      <w:r>
        <w:rPr>
          <w:noProof/>
        </w:rPr>
        <w:tab/>
      </w:r>
      <w:r>
        <w:rPr>
          <w:noProof/>
        </w:rPr>
        <w:fldChar w:fldCharType="begin"/>
      </w:r>
      <w:r>
        <w:rPr>
          <w:noProof/>
        </w:rPr>
        <w:instrText xml:space="preserve"> PAGEREF _Toc402467900 \h </w:instrText>
      </w:r>
      <w:r>
        <w:rPr>
          <w:noProof/>
        </w:rPr>
      </w:r>
      <w:r>
        <w:rPr>
          <w:noProof/>
        </w:rPr>
        <w:fldChar w:fldCharType="separate"/>
      </w:r>
      <w:r w:rsidR="005574D4">
        <w:rPr>
          <w:noProof/>
        </w:rPr>
        <w:t>8</w:t>
      </w:r>
      <w:r>
        <w:rPr>
          <w:noProof/>
        </w:rPr>
        <w:fldChar w:fldCharType="end"/>
      </w:r>
    </w:p>
    <w:p w14:paraId="32C2E3CF" w14:textId="77777777" w:rsidR="00205277" w:rsidRDefault="00205277">
      <w:pPr>
        <w:pStyle w:val="TOC2"/>
        <w:tabs>
          <w:tab w:val="right" w:leader="dot" w:pos="9350"/>
        </w:tabs>
        <w:rPr>
          <w:rFonts w:asciiTheme="minorHAnsi" w:eastAsiaTheme="minorEastAsia" w:hAnsiTheme="minorHAnsi" w:cstheme="minorBidi"/>
          <w:noProof/>
          <w:sz w:val="22"/>
          <w:szCs w:val="22"/>
          <w:lang w:eastAsia="en-GB"/>
        </w:rPr>
      </w:pPr>
      <w:r w:rsidRPr="008B5239">
        <w:rPr>
          <w:noProof/>
          <w:lang w:val="fr-FR"/>
        </w:rPr>
        <w:t>4.3 Unité de compostage en treillis métallique</w:t>
      </w:r>
      <w:r>
        <w:rPr>
          <w:noProof/>
        </w:rPr>
        <w:tab/>
      </w:r>
      <w:r>
        <w:rPr>
          <w:noProof/>
        </w:rPr>
        <w:fldChar w:fldCharType="begin"/>
      </w:r>
      <w:r>
        <w:rPr>
          <w:noProof/>
        </w:rPr>
        <w:instrText xml:space="preserve"> PAGEREF _Toc402467901 \h </w:instrText>
      </w:r>
      <w:r>
        <w:rPr>
          <w:noProof/>
        </w:rPr>
      </w:r>
      <w:r>
        <w:rPr>
          <w:noProof/>
        </w:rPr>
        <w:fldChar w:fldCharType="separate"/>
      </w:r>
      <w:r w:rsidR="005574D4">
        <w:rPr>
          <w:noProof/>
        </w:rPr>
        <w:t>8</w:t>
      </w:r>
      <w:r>
        <w:rPr>
          <w:noProof/>
        </w:rPr>
        <w:fldChar w:fldCharType="end"/>
      </w:r>
    </w:p>
    <w:p w14:paraId="79AA4A59" w14:textId="77777777" w:rsidR="00205277" w:rsidRDefault="00205277">
      <w:pPr>
        <w:pStyle w:val="TOC2"/>
        <w:tabs>
          <w:tab w:val="right" w:leader="dot" w:pos="9350"/>
        </w:tabs>
        <w:rPr>
          <w:rFonts w:asciiTheme="minorHAnsi" w:eastAsiaTheme="minorEastAsia" w:hAnsiTheme="minorHAnsi" w:cstheme="minorBidi"/>
          <w:noProof/>
          <w:sz w:val="22"/>
          <w:szCs w:val="22"/>
          <w:lang w:eastAsia="en-GB"/>
        </w:rPr>
      </w:pPr>
      <w:r w:rsidRPr="008B5239">
        <w:rPr>
          <w:noProof/>
          <w:lang w:val="fr-FR"/>
        </w:rPr>
        <w:t>4.4 Unité de compostage en baril</w:t>
      </w:r>
      <w:r>
        <w:rPr>
          <w:noProof/>
        </w:rPr>
        <w:tab/>
      </w:r>
      <w:r>
        <w:rPr>
          <w:noProof/>
        </w:rPr>
        <w:fldChar w:fldCharType="begin"/>
      </w:r>
      <w:r>
        <w:rPr>
          <w:noProof/>
        </w:rPr>
        <w:instrText xml:space="preserve"> PAGEREF _Toc402467902 \h </w:instrText>
      </w:r>
      <w:r>
        <w:rPr>
          <w:noProof/>
        </w:rPr>
      </w:r>
      <w:r>
        <w:rPr>
          <w:noProof/>
        </w:rPr>
        <w:fldChar w:fldCharType="separate"/>
      </w:r>
      <w:r w:rsidR="005574D4">
        <w:rPr>
          <w:noProof/>
        </w:rPr>
        <w:t>8</w:t>
      </w:r>
      <w:r>
        <w:rPr>
          <w:noProof/>
        </w:rPr>
        <w:fldChar w:fldCharType="end"/>
      </w:r>
    </w:p>
    <w:p w14:paraId="14F3237C" w14:textId="77777777" w:rsidR="00205277" w:rsidRDefault="00205277">
      <w:pPr>
        <w:pStyle w:val="TOC2"/>
        <w:tabs>
          <w:tab w:val="right" w:leader="dot" w:pos="9350"/>
        </w:tabs>
        <w:rPr>
          <w:rFonts w:asciiTheme="minorHAnsi" w:eastAsiaTheme="minorEastAsia" w:hAnsiTheme="minorHAnsi" w:cstheme="minorBidi"/>
          <w:noProof/>
          <w:sz w:val="22"/>
          <w:szCs w:val="22"/>
          <w:lang w:eastAsia="en-GB"/>
        </w:rPr>
      </w:pPr>
      <w:r w:rsidRPr="008B5239">
        <w:rPr>
          <w:noProof/>
          <w:lang w:val="fr-FR"/>
        </w:rPr>
        <w:t>4.5 Unité de compostage en pneus recyclés</w:t>
      </w:r>
      <w:r>
        <w:rPr>
          <w:noProof/>
        </w:rPr>
        <w:tab/>
      </w:r>
      <w:r>
        <w:rPr>
          <w:noProof/>
        </w:rPr>
        <w:fldChar w:fldCharType="begin"/>
      </w:r>
      <w:r>
        <w:rPr>
          <w:noProof/>
        </w:rPr>
        <w:instrText xml:space="preserve"> PAGEREF _Toc402467903 \h </w:instrText>
      </w:r>
      <w:r>
        <w:rPr>
          <w:noProof/>
        </w:rPr>
      </w:r>
      <w:r>
        <w:rPr>
          <w:noProof/>
        </w:rPr>
        <w:fldChar w:fldCharType="separate"/>
      </w:r>
      <w:r w:rsidR="005574D4">
        <w:rPr>
          <w:noProof/>
        </w:rPr>
        <w:t>9</w:t>
      </w:r>
      <w:r>
        <w:rPr>
          <w:noProof/>
        </w:rPr>
        <w:fldChar w:fldCharType="end"/>
      </w:r>
    </w:p>
    <w:p w14:paraId="4EA4F5EE" w14:textId="77777777" w:rsidR="00205277" w:rsidRDefault="00205277">
      <w:pPr>
        <w:pStyle w:val="TOC1"/>
        <w:tabs>
          <w:tab w:val="right" w:leader="dot" w:pos="9350"/>
        </w:tabs>
        <w:rPr>
          <w:rFonts w:asciiTheme="minorHAnsi" w:eastAsiaTheme="minorEastAsia" w:hAnsiTheme="minorHAnsi" w:cstheme="minorBidi"/>
          <w:noProof/>
          <w:sz w:val="22"/>
          <w:szCs w:val="22"/>
          <w:lang w:eastAsia="en-GB"/>
        </w:rPr>
      </w:pPr>
      <w:r w:rsidRPr="008B5239">
        <w:rPr>
          <w:noProof/>
          <w:lang w:val="fr-FR"/>
        </w:rPr>
        <w:t>5 Utilisation du compost</w:t>
      </w:r>
      <w:r>
        <w:rPr>
          <w:noProof/>
        </w:rPr>
        <w:tab/>
      </w:r>
      <w:r>
        <w:rPr>
          <w:noProof/>
        </w:rPr>
        <w:fldChar w:fldCharType="begin"/>
      </w:r>
      <w:r>
        <w:rPr>
          <w:noProof/>
        </w:rPr>
        <w:instrText xml:space="preserve"> PAGEREF _Toc402467904 \h </w:instrText>
      </w:r>
      <w:r>
        <w:rPr>
          <w:noProof/>
        </w:rPr>
      </w:r>
      <w:r>
        <w:rPr>
          <w:noProof/>
        </w:rPr>
        <w:fldChar w:fldCharType="separate"/>
      </w:r>
      <w:r w:rsidR="005574D4">
        <w:rPr>
          <w:noProof/>
        </w:rPr>
        <w:t>10</w:t>
      </w:r>
      <w:r>
        <w:rPr>
          <w:noProof/>
        </w:rPr>
        <w:fldChar w:fldCharType="end"/>
      </w:r>
    </w:p>
    <w:p w14:paraId="297B99E8" w14:textId="77777777" w:rsidR="00205277" w:rsidRDefault="00205277">
      <w:pPr>
        <w:pStyle w:val="TOC1"/>
        <w:tabs>
          <w:tab w:val="right" w:leader="dot" w:pos="9350"/>
        </w:tabs>
        <w:rPr>
          <w:rFonts w:asciiTheme="minorHAnsi" w:eastAsiaTheme="minorEastAsia" w:hAnsiTheme="minorHAnsi" w:cstheme="minorBidi"/>
          <w:noProof/>
          <w:sz w:val="22"/>
          <w:szCs w:val="22"/>
          <w:lang w:eastAsia="en-GB"/>
        </w:rPr>
      </w:pPr>
      <w:r w:rsidRPr="008B5239">
        <w:rPr>
          <w:noProof/>
          <w:lang w:val="fr-FR"/>
        </w:rPr>
        <w:t>6 Résolution des problèmes</w:t>
      </w:r>
      <w:r>
        <w:rPr>
          <w:noProof/>
        </w:rPr>
        <w:tab/>
      </w:r>
      <w:r>
        <w:rPr>
          <w:noProof/>
        </w:rPr>
        <w:fldChar w:fldCharType="begin"/>
      </w:r>
      <w:r>
        <w:rPr>
          <w:noProof/>
        </w:rPr>
        <w:instrText xml:space="preserve"> PAGEREF _Toc402467905 \h </w:instrText>
      </w:r>
      <w:r>
        <w:rPr>
          <w:noProof/>
        </w:rPr>
      </w:r>
      <w:r>
        <w:rPr>
          <w:noProof/>
        </w:rPr>
        <w:fldChar w:fldCharType="separate"/>
      </w:r>
      <w:r w:rsidR="005574D4">
        <w:rPr>
          <w:noProof/>
        </w:rPr>
        <w:t>11</w:t>
      </w:r>
      <w:r>
        <w:rPr>
          <w:noProof/>
        </w:rPr>
        <w:fldChar w:fldCharType="end"/>
      </w:r>
    </w:p>
    <w:p w14:paraId="05CC2915" w14:textId="77777777" w:rsidR="00205277" w:rsidRDefault="00205277">
      <w:pPr>
        <w:pStyle w:val="TOC1"/>
        <w:tabs>
          <w:tab w:val="right" w:leader="dot" w:pos="9350"/>
        </w:tabs>
        <w:rPr>
          <w:rFonts w:asciiTheme="minorHAnsi" w:eastAsiaTheme="minorEastAsia" w:hAnsiTheme="minorHAnsi" w:cstheme="minorBidi"/>
          <w:noProof/>
          <w:sz w:val="22"/>
          <w:szCs w:val="22"/>
          <w:lang w:eastAsia="en-GB"/>
        </w:rPr>
      </w:pPr>
      <w:r w:rsidRPr="008B5239">
        <w:rPr>
          <w:noProof/>
          <w:lang w:val="fr-FR"/>
        </w:rPr>
        <w:t>7 Lombricompostage</w:t>
      </w:r>
      <w:r>
        <w:rPr>
          <w:noProof/>
        </w:rPr>
        <w:tab/>
      </w:r>
      <w:r>
        <w:rPr>
          <w:noProof/>
        </w:rPr>
        <w:fldChar w:fldCharType="begin"/>
      </w:r>
      <w:r>
        <w:rPr>
          <w:noProof/>
        </w:rPr>
        <w:instrText xml:space="preserve"> PAGEREF _Toc402467906 \h </w:instrText>
      </w:r>
      <w:r>
        <w:rPr>
          <w:noProof/>
        </w:rPr>
      </w:r>
      <w:r>
        <w:rPr>
          <w:noProof/>
        </w:rPr>
        <w:fldChar w:fldCharType="separate"/>
      </w:r>
      <w:r w:rsidR="005574D4">
        <w:rPr>
          <w:noProof/>
        </w:rPr>
        <w:t>12</w:t>
      </w:r>
      <w:r>
        <w:rPr>
          <w:noProof/>
        </w:rPr>
        <w:fldChar w:fldCharType="end"/>
      </w:r>
    </w:p>
    <w:p w14:paraId="0450CF44" w14:textId="77777777" w:rsidR="00205277" w:rsidRDefault="00205277">
      <w:pPr>
        <w:pStyle w:val="TOC1"/>
        <w:tabs>
          <w:tab w:val="right" w:leader="dot" w:pos="9350"/>
        </w:tabs>
        <w:rPr>
          <w:rFonts w:asciiTheme="minorHAnsi" w:eastAsiaTheme="minorEastAsia" w:hAnsiTheme="minorHAnsi" w:cstheme="minorBidi"/>
          <w:noProof/>
          <w:sz w:val="22"/>
          <w:szCs w:val="22"/>
          <w:lang w:eastAsia="en-GB"/>
        </w:rPr>
      </w:pPr>
      <w:r w:rsidRPr="008B5239">
        <w:rPr>
          <w:noProof/>
          <w:lang w:val="fr-FR"/>
        </w:rPr>
        <w:t>8 Ressources supplémentaires</w:t>
      </w:r>
      <w:r>
        <w:rPr>
          <w:noProof/>
        </w:rPr>
        <w:tab/>
      </w:r>
      <w:r>
        <w:rPr>
          <w:noProof/>
        </w:rPr>
        <w:fldChar w:fldCharType="begin"/>
      </w:r>
      <w:r>
        <w:rPr>
          <w:noProof/>
        </w:rPr>
        <w:instrText xml:space="preserve"> PAGEREF _Toc402467907 \h </w:instrText>
      </w:r>
      <w:r>
        <w:rPr>
          <w:noProof/>
        </w:rPr>
      </w:r>
      <w:r>
        <w:rPr>
          <w:noProof/>
        </w:rPr>
        <w:fldChar w:fldCharType="separate"/>
      </w:r>
      <w:r w:rsidR="005574D4">
        <w:rPr>
          <w:noProof/>
        </w:rPr>
        <w:t>12</w:t>
      </w:r>
      <w:r>
        <w:rPr>
          <w:noProof/>
        </w:rPr>
        <w:fldChar w:fldCharType="end"/>
      </w:r>
    </w:p>
    <w:p w14:paraId="2B2C25DE" w14:textId="77777777" w:rsidR="00205277" w:rsidRDefault="00205277">
      <w:pPr>
        <w:pStyle w:val="TOC1"/>
        <w:tabs>
          <w:tab w:val="right" w:leader="dot" w:pos="9350"/>
        </w:tabs>
        <w:rPr>
          <w:rFonts w:asciiTheme="minorHAnsi" w:eastAsiaTheme="minorEastAsia" w:hAnsiTheme="minorHAnsi" w:cstheme="minorBidi"/>
          <w:noProof/>
          <w:sz w:val="22"/>
          <w:szCs w:val="22"/>
          <w:lang w:eastAsia="en-GB"/>
        </w:rPr>
      </w:pPr>
      <w:r w:rsidRPr="008B5239">
        <w:rPr>
          <w:noProof/>
          <w:lang w:val="fr-FR"/>
        </w:rPr>
        <w:t>9 Références</w:t>
      </w:r>
      <w:r>
        <w:rPr>
          <w:noProof/>
        </w:rPr>
        <w:tab/>
      </w:r>
      <w:r>
        <w:rPr>
          <w:noProof/>
        </w:rPr>
        <w:fldChar w:fldCharType="begin"/>
      </w:r>
      <w:r>
        <w:rPr>
          <w:noProof/>
        </w:rPr>
        <w:instrText xml:space="preserve"> PAGEREF _Toc402467908 \h </w:instrText>
      </w:r>
      <w:r>
        <w:rPr>
          <w:noProof/>
        </w:rPr>
      </w:r>
      <w:r>
        <w:rPr>
          <w:noProof/>
        </w:rPr>
        <w:fldChar w:fldCharType="separate"/>
      </w:r>
      <w:r w:rsidR="005574D4">
        <w:rPr>
          <w:noProof/>
        </w:rPr>
        <w:t>12</w:t>
      </w:r>
      <w:r>
        <w:rPr>
          <w:noProof/>
        </w:rPr>
        <w:fldChar w:fldCharType="end"/>
      </w:r>
    </w:p>
    <w:p w14:paraId="395C9C6C" w14:textId="77777777" w:rsidR="00CD0FE5" w:rsidRPr="00205277" w:rsidRDefault="0007557B" w:rsidP="00D4187C">
      <w:pPr>
        <w:pStyle w:val="Heading1"/>
        <w:spacing w:before="0" w:after="0"/>
        <w:rPr>
          <w:kern w:val="0"/>
          <w:sz w:val="22"/>
          <w:szCs w:val="22"/>
          <w:lang w:val="fr-FR"/>
        </w:rPr>
      </w:pPr>
      <w:r w:rsidRPr="00205277">
        <w:rPr>
          <w:kern w:val="0"/>
          <w:sz w:val="22"/>
          <w:szCs w:val="22"/>
          <w:lang w:val="fr-FR"/>
        </w:rPr>
        <w:fldChar w:fldCharType="end"/>
      </w:r>
    </w:p>
    <w:p w14:paraId="30E9B826" w14:textId="4708DCA8" w:rsidR="00EF2170" w:rsidRPr="00205277" w:rsidRDefault="007B1D04" w:rsidP="007B1D04">
      <w:pPr>
        <w:jc w:val="center"/>
        <w:rPr>
          <w:b/>
          <w:bCs/>
          <w:kern w:val="32"/>
          <w:sz w:val="22"/>
          <w:szCs w:val="22"/>
          <w:lang w:val="fr-FR"/>
        </w:rPr>
      </w:pPr>
      <w:r w:rsidRPr="00205277">
        <w:rPr>
          <w:b/>
          <w:bCs/>
          <w:kern w:val="32"/>
          <w:sz w:val="22"/>
          <w:szCs w:val="22"/>
          <w:lang w:val="fr-FR" w:eastAsia="en-GB"/>
        </w:rPr>
        <w:drawing>
          <wp:inline distT="0" distB="0" distL="0" distR="0" wp14:anchorId="3A05E862" wp14:editId="43F95272">
            <wp:extent cx="3586348" cy="2282222"/>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01compost.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4606" cy="2287477"/>
                    </a:xfrm>
                    <a:prstGeom prst="rect">
                      <a:avLst/>
                    </a:prstGeom>
                  </pic:spPr>
                </pic:pic>
              </a:graphicData>
            </a:graphic>
          </wp:inline>
        </w:drawing>
      </w:r>
      <w:r w:rsidR="00EF2170" w:rsidRPr="00205277">
        <w:rPr>
          <w:sz w:val="22"/>
          <w:szCs w:val="22"/>
          <w:lang w:val="fr-FR"/>
        </w:rPr>
        <w:br w:type="page"/>
      </w:r>
    </w:p>
    <w:p w14:paraId="114A4646" w14:textId="77777777" w:rsidR="002B7643" w:rsidRPr="00205277" w:rsidRDefault="00AD0E39" w:rsidP="008075B2">
      <w:pPr>
        <w:pStyle w:val="Heading1"/>
        <w:rPr>
          <w:lang w:val="fr-FR"/>
        </w:rPr>
      </w:pPr>
      <w:bookmarkStart w:id="1" w:name="_Toc402467891"/>
      <w:r w:rsidRPr="00205277">
        <w:rPr>
          <w:lang w:val="fr-FR"/>
        </w:rPr>
        <w:lastRenderedPageBreak/>
        <w:t>1 Introduction</w:t>
      </w:r>
      <w:bookmarkEnd w:id="1"/>
    </w:p>
    <w:p w14:paraId="6976B54F" w14:textId="77777777" w:rsidR="00650DAE" w:rsidRPr="00205277" w:rsidRDefault="00650DAE" w:rsidP="00FA4946">
      <w:pPr>
        <w:rPr>
          <w:sz w:val="22"/>
          <w:szCs w:val="22"/>
          <w:lang w:val="fr-FR"/>
        </w:rPr>
      </w:pPr>
      <w:r w:rsidRPr="00205277">
        <w:rPr>
          <w:sz w:val="22"/>
          <w:lang w:val="fr-FR"/>
        </w:rPr>
        <w:t>Toutes les matières organiques (c'est-à-dire les matières qui proviennent d'une chose vivante) se décomposent naturellement avec le temps, à l'aide de bactéries et autres organismes (ex : moisissures, vers). Le compostage accélère la décomposition de la matière organique, habituellement des déchets d'aliments et des plantes, en un précieux amendement de sol. Le résultat est un matériau mou, noir et terreux pouvant servir à améliorer la structure du sol et fournir des nutriments pour la croissance des plantes. L'application de compost bénéficiera à presque tous les sols (</w:t>
      </w:r>
      <w:proofErr w:type="spellStart"/>
      <w:r w:rsidRPr="00205277">
        <w:rPr>
          <w:sz w:val="22"/>
          <w:lang w:val="fr-FR"/>
        </w:rPr>
        <w:t>Hoornweg</w:t>
      </w:r>
      <w:proofErr w:type="spellEnd"/>
      <w:r w:rsidRPr="00205277">
        <w:rPr>
          <w:i/>
          <w:sz w:val="22"/>
          <w:szCs w:val="22"/>
          <w:lang w:val="fr-FR"/>
        </w:rPr>
        <w:t xml:space="preserve"> et </w:t>
      </w:r>
      <w:proofErr w:type="gramStart"/>
      <w:r w:rsidRPr="00205277">
        <w:rPr>
          <w:i/>
          <w:sz w:val="22"/>
          <w:szCs w:val="22"/>
          <w:lang w:val="fr-FR"/>
        </w:rPr>
        <w:t>al</w:t>
      </w:r>
      <w:r w:rsidRPr="00205277">
        <w:rPr>
          <w:sz w:val="22"/>
          <w:lang w:val="fr-FR"/>
        </w:rPr>
        <w:t>.,</w:t>
      </w:r>
      <w:proofErr w:type="gramEnd"/>
      <w:r w:rsidRPr="00205277">
        <w:rPr>
          <w:sz w:val="22"/>
          <w:lang w:val="fr-FR"/>
        </w:rPr>
        <w:t xml:space="preserve"> 1999).</w:t>
      </w:r>
    </w:p>
    <w:p w14:paraId="0A16754A" w14:textId="77777777" w:rsidR="00650DAE" w:rsidRPr="00205277" w:rsidRDefault="00650DAE" w:rsidP="00650DAE">
      <w:pPr>
        <w:autoSpaceDE w:val="0"/>
        <w:rPr>
          <w:color w:val="000000"/>
          <w:sz w:val="22"/>
          <w:szCs w:val="22"/>
          <w:lang w:val="fr-FR"/>
        </w:rPr>
      </w:pPr>
    </w:p>
    <w:p w14:paraId="1A9E4657" w14:textId="77777777" w:rsidR="00650DAE" w:rsidRPr="00205277" w:rsidRDefault="0058127C" w:rsidP="00650DAE">
      <w:pPr>
        <w:pBdr>
          <w:top w:val="single" w:sz="4" w:space="1" w:color="auto" w:shadow="1"/>
          <w:left w:val="single" w:sz="4" w:space="4" w:color="auto" w:shadow="1"/>
          <w:bottom w:val="single" w:sz="4" w:space="1" w:color="auto" w:shadow="1"/>
          <w:right w:val="single" w:sz="4" w:space="4" w:color="auto" w:shadow="1"/>
        </w:pBdr>
        <w:jc w:val="center"/>
        <w:rPr>
          <w:b/>
          <w:sz w:val="22"/>
          <w:szCs w:val="22"/>
          <w:lang w:val="fr-FR"/>
        </w:rPr>
      </w:pPr>
      <w:r w:rsidRPr="00205277">
        <w:rPr>
          <w:lang w:val="fr-FR" w:eastAsia="en-GB"/>
        </w:rPr>
        <w:drawing>
          <wp:anchor distT="0" distB="0" distL="114300" distR="114300" simplePos="0" relativeHeight="251651072" behindDoc="0" locked="0" layoutInCell="1" allowOverlap="1" wp14:anchorId="4C5D9923" wp14:editId="1FE81141">
            <wp:simplePos x="0" y="0"/>
            <wp:positionH relativeFrom="column">
              <wp:posOffset>0</wp:posOffset>
            </wp:positionH>
            <wp:positionV relativeFrom="paragraph">
              <wp:posOffset>90170</wp:posOffset>
            </wp:positionV>
            <wp:extent cx="410210" cy="375285"/>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pointsbw.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0210" cy="375285"/>
                    </a:xfrm>
                    <a:prstGeom prst="rect">
                      <a:avLst/>
                    </a:prstGeom>
                  </pic:spPr>
                </pic:pic>
              </a:graphicData>
            </a:graphic>
          </wp:anchor>
        </w:drawing>
      </w:r>
    </w:p>
    <w:p w14:paraId="44FD42C2" w14:textId="77777777" w:rsidR="00650DAE" w:rsidRPr="00205277" w:rsidRDefault="00650DAE" w:rsidP="0058127C">
      <w:pPr>
        <w:pBdr>
          <w:top w:val="single" w:sz="4" w:space="1" w:color="auto" w:shadow="1"/>
          <w:left w:val="single" w:sz="4" w:space="4" w:color="auto" w:shadow="1"/>
          <w:bottom w:val="single" w:sz="4" w:space="1" w:color="auto" w:shadow="1"/>
          <w:right w:val="single" w:sz="4" w:space="4" w:color="auto" w:shadow="1"/>
        </w:pBdr>
        <w:ind w:firstLine="720"/>
        <w:rPr>
          <w:b/>
          <w:sz w:val="22"/>
          <w:szCs w:val="22"/>
          <w:lang w:val="fr-FR"/>
        </w:rPr>
      </w:pPr>
      <w:r w:rsidRPr="00205277">
        <w:rPr>
          <w:b/>
          <w:sz w:val="22"/>
          <w:lang w:val="fr-FR"/>
        </w:rPr>
        <w:t>Bénéfices du compost</w:t>
      </w:r>
    </w:p>
    <w:p w14:paraId="42F6ED6F" w14:textId="77777777" w:rsidR="00650DAE" w:rsidRPr="00205277" w:rsidRDefault="00650DAE" w:rsidP="00650DAE">
      <w:pPr>
        <w:pBdr>
          <w:top w:val="single" w:sz="4" w:space="1" w:color="auto" w:shadow="1"/>
          <w:left w:val="single" w:sz="4" w:space="4" w:color="auto" w:shadow="1"/>
          <w:bottom w:val="single" w:sz="4" w:space="1" w:color="auto" w:shadow="1"/>
          <w:right w:val="single" w:sz="4" w:space="4" w:color="auto" w:shadow="1"/>
        </w:pBdr>
        <w:jc w:val="both"/>
        <w:rPr>
          <w:sz w:val="22"/>
          <w:szCs w:val="22"/>
          <w:lang w:val="fr-FR"/>
        </w:rPr>
      </w:pPr>
    </w:p>
    <w:p w14:paraId="15FF96D1" w14:textId="77777777" w:rsidR="00650DAE" w:rsidRPr="00205277" w:rsidRDefault="00650DAE" w:rsidP="00650DAE">
      <w:pPr>
        <w:numPr>
          <w:ilvl w:val="0"/>
          <w:numId w:val="15"/>
        </w:numPr>
        <w:pBdr>
          <w:top w:val="single" w:sz="4" w:space="1" w:color="auto" w:shadow="1"/>
          <w:left w:val="single" w:sz="4" w:space="4" w:color="auto" w:shadow="1"/>
          <w:bottom w:val="single" w:sz="4" w:space="1" w:color="auto" w:shadow="1"/>
          <w:right w:val="single" w:sz="4" w:space="4" w:color="auto" w:shadow="1"/>
        </w:pBdr>
        <w:spacing w:after="120"/>
        <w:rPr>
          <w:sz w:val="22"/>
          <w:szCs w:val="22"/>
          <w:lang w:val="fr-FR"/>
        </w:rPr>
      </w:pPr>
      <w:r w:rsidRPr="00205277">
        <w:rPr>
          <w:sz w:val="22"/>
          <w:lang w:val="fr-FR"/>
        </w:rPr>
        <w:t>Il contient des nutriments dans une forme immédiatement utilisable par les plantes</w:t>
      </w:r>
    </w:p>
    <w:p w14:paraId="09497B17" w14:textId="77777777" w:rsidR="00650DAE" w:rsidRPr="00205277" w:rsidRDefault="00650DAE" w:rsidP="00650DAE">
      <w:pPr>
        <w:numPr>
          <w:ilvl w:val="0"/>
          <w:numId w:val="15"/>
        </w:numPr>
        <w:pBdr>
          <w:top w:val="single" w:sz="4" w:space="1" w:color="auto" w:shadow="1"/>
          <w:left w:val="single" w:sz="4" w:space="4" w:color="auto" w:shadow="1"/>
          <w:bottom w:val="single" w:sz="4" w:space="1" w:color="auto" w:shadow="1"/>
          <w:right w:val="single" w:sz="4" w:space="4" w:color="auto" w:shadow="1"/>
        </w:pBdr>
        <w:spacing w:after="120"/>
        <w:rPr>
          <w:sz w:val="22"/>
          <w:szCs w:val="22"/>
          <w:lang w:val="fr-FR"/>
        </w:rPr>
      </w:pPr>
      <w:r w:rsidRPr="00205277">
        <w:rPr>
          <w:sz w:val="22"/>
          <w:lang w:val="fr-FR"/>
        </w:rPr>
        <w:t>Il fournit des nutriments pendant plus longtemps que les engrais chimiques</w:t>
      </w:r>
    </w:p>
    <w:p w14:paraId="6303C671" w14:textId="77777777" w:rsidR="00650DAE" w:rsidRPr="00205277" w:rsidRDefault="00650DAE" w:rsidP="00650DAE">
      <w:pPr>
        <w:numPr>
          <w:ilvl w:val="0"/>
          <w:numId w:val="15"/>
        </w:numPr>
        <w:pBdr>
          <w:top w:val="single" w:sz="4" w:space="1" w:color="auto" w:shadow="1"/>
          <w:left w:val="single" w:sz="4" w:space="4" w:color="auto" w:shadow="1"/>
          <w:bottom w:val="single" w:sz="4" w:space="1" w:color="auto" w:shadow="1"/>
          <w:right w:val="single" w:sz="4" w:space="4" w:color="auto" w:shadow="1"/>
        </w:pBdr>
        <w:spacing w:after="120"/>
        <w:rPr>
          <w:sz w:val="22"/>
          <w:szCs w:val="22"/>
          <w:lang w:val="fr-FR"/>
        </w:rPr>
      </w:pPr>
      <w:r w:rsidRPr="00205277">
        <w:rPr>
          <w:sz w:val="22"/>
          <w:lang w:val="fr-FR"/>
        </w:rPr>
        <w:t>Il accroit la capacité du sol à retenir l'eau (1 kg de compost peut retenir 2 kg d'eau !)</w:t>
      </w:r>
    </w:p>
    <w:p w14:paraId="22E0D9E2" w14:textId="77777777" w:rsidR="00650DAE" w:rsidRPr="00205277" w:rsidRDefault="00650DAE" w:rsidP="00650DAE">
      <w:pPr>
        <w:numPr>
          <w:ilvl w:val="0"/>
          <w:numId w:val="15"/>
        </w:numPr>
        <w:pBdr>
          <w:top w:val="single" w:sz="4" w:space="1" w:color="auto" w:shadow="1"/>
          <w:left w:val="single" w:sz="4" w:space="4" w:color="auto" w:shadow="1"/>
          <w:bottom w:val="single" w:sz="4" w:space="1" w:color="auto" w:shadow="1"/>
          <w:right w:val="single" w:sz="4" w:space="4" w:color="auto" w:shadow="1"/>
        </w:pBdr>
        <w:spacing w:after="120"/>
        <w:rPr>
          <w:sz w:val="22"/>
          <w:szCs w:val="22"/>
          <w:lang w:val="fr-FR"/>
        </w:rPr>
      </w:pPr>
      <w:r w:rsidRPr="00205277">
        <w:rPr>
          <w:sz w:val="22"/>
          <w:lang w:val="fr-FR"/>
        </w:rPr>
        <w:t>Il permet l'aération du sol</w:t>
      </w:r>
    </w:p>
    <w:p w14:paraId="27137E1B" w14:textId="77777777" w:rsidR="00650DAE" w:rsidRPr="00205277" w:rsidRDefault="00650DAE" w:rsidP="00650DAE">
      <w:pPr>
        <w:numPr>
          <w:ilvl w:val="0"/>
          <w:numId w:val="15"/>
        </w:numPr>
        <w:pBdr>
          <w:top w:val="single" w:sz="4" w:space="1" w:color="auto" w:shadow="1"/>
          <w:left w:val="single" w:sz="4" w:space="4" w:color="auto" w:shadow="1"/>
          <w:bottom w:val="single" w:sz="4" w:space="1" w:color="auto" w:shadow="1"/>
          <w:right w:val="single" w:sz="4" w:space="4" w:color="auto" w:shadow="1"/>
        </w:pBdr>
        <w:spacing w:after="120"/>
        <w:rPr>
          <w:sz w:val="22"/>
          <w:szCs w:val="22"/>
          <w:lang w:val="fr-FR"/>
        </w:rPr>
      </w:pPr>
      <w:r w:rsidRPr="00205277">
        <w:rPr>
          <w:sz w:val="22"/>
          <w:lang w:val="fr-FR"/>
        </w:rPr>
        <w:t>Il permet aux racines des plantes de pousser plus profondément et plus largement, augmentant leur résistance à la sécheresse et à l'érosion</w:t>
      </w:r>
    </w:p>
    <w:p w14:paraId="31D9A4D5" w14:textId="77777777" w:rsidR="00650DAE" w:rsidRPr="00205277" w:rsidRDefault="00650DAE" w:rsidP="00650DAE">
      <w:pPr>
        <w:numPr>
          <w:ilvl w:val="0"/>
          <w:numId w:val="15"/>
        </w:numPr>
        <w:pBdr>
          <w:top w:val="single" w:sz="4" w:space="1" w:color="auto" w:shadow="1"/>
          <w:left w:val="single" w:sz="4" w:space="4" w:color="auto" w:shadow="1"/>
          <w:bottom w:val="single" w:sz="4" w:space="1" w:color="auto" w:shadow="1"/>
          <w:right w:val="single" w:sz="4" w:space="4" w:color="auto" w:shadow="1"/>
        </w:pBdr>
        <w:rPr>
          <w:sz w:val="22"/>
          <w:szCs w:val="22"/>
          <w:lang w:val="fr-FR"/>
        </w:rPr>
      </w:pPr>
      <w:r w:rsidRPr="00205277">
        <w:rPr>
          <w:sz w:val="22"/>
          <w:lang w:val="fr-FR"/>
        </w:rPr>
        <w:t>Il permet aux plantes de devenir fortes et saines, augmentant leur résistance aux animaux nuisibles et aux maladies</w:t>
      </w:r>
    </w:p>
    <w:p w14:paraId="05953CC0" w14:textId="77777777" w:rsidR="00AF604B" w:rsidRPr="00205277" w:rsidRDefault="00AF604B" w:rsidP="00AF604B">
      <w:pPr>
        <w:pBdr>
          <w:top w:val="single" w:sz="4" w:space="1" w:color="auto" w:shadow="1"/>
          <w:left w:val="single" w:sz="4" w:space="4" w:color="auto" w:shadow="1"/>
          <w:bottom w:val="single" w:sz="4" w:space="1" w:color="auto" w:shadow="1"/>
          <w:right w:val="single" w:sz="4" w:space="4" w:color="auto" w:shadow="1"/>
        </w:pBdr>
        <w:rPr>
          <w:sz w:val="22"/>
          <w:szCs w:val="22"/>
          <w:lang w:val="fr-FR"/>
        </w:rPr>
      </w:pPr>
    </w:p>
    <w:p w14:paraId="49483C29" w14:textId="77777777" w:rsidR="00EF2170" w:rsidRPr="00205277" w:rsidRDefault="00AF604B" w:rsidP="00DE077C">
      <w:pPr>
        <w:pBdr>
          <w:top w:val="single" w:sz="4" w:space="1" w:color="auto" w:shadow="1"/>
          <w:left w:val="single" w:sz="4" w:space="4" w:color="auto" w:shadow="1"/>
          <w:bottom w:val="single" w:sz="4" w:space="1" w:color="auto" w:shadow="1"/>
          <w:right w:val="single" w:sz="4" w:space="4" w:color="auto" w:shadow="1"/>
        </w:pBdr>
        <w:jc w:val="right"/>
        <w:rPr>
          <w:sz w:val="16"/>
          <w:szCs w:val="16"/>
          <w:lang w:val="fr-FR"/>
        </w:rPr>
      </w:pPr>
      <w:r w:rsidRPr="00205277">
        <w:rPr>
          <w:sz w:val="16"/>
          <w:lang w:val="fr-FR"/>
        </w:rPr>
        <w:t xml:space="preserve">(Adapté de </w:t>
      </w:r>
      <w:proofErr w:type="spellStart"/>
      <w:r w:rsidRPr="00205277">
        <w:rPr>
          <w:sz w:val="16"/>
          <w:lang w:val="fr-FR"/>
        </w:rPr>
        <w:t>HDRA</w:t>
      </w:r>
      <w:proofErr w:type="spellEnd"/>
      <w:r w:rsidRPr="00205277">
        <w:rPr>
          <w:sz w:val="16"/>
          <w:lang w:val="fr-FR"/>
        </w:rPr>
        <w:t>, 1998)</w:t>
      </w:r>
    </w:p>
    <w:p w14:paraId="7338C363" w14:textId="77777777" w:rsidR="00DE077C" w:rsidRPr="00205277" w:rsidRDefault="00DE077C" w:rsidP="00DE077C">
      <w:pPr>
        <w:pBdr>
          <w:top w:val="single" w:sz="4" w:space="1" w:color="auto" w:shadow="1"/>
          <w:left w:val="single" w:sz="4" w:space="4" w:color="auto" w:shadow="1"/>
          <w:bottom w:val="single" w:sz="4" w:space="1" w:color="auto" w:shadow="1"/>
          <w:right w:val="single" w:sz="4" w:space="4" w:color="auto" w:shadow="1"/>
        </w:pBdr>
        <w:jc w:val="right"/>
        <w:rPr>
          <w:sz w:val="16"/>
          <w:szCs w:val="16"/>
          <w:lang w:val="fr-FR"/>
        </w:rPr>
      </w:pPr>
    </w:p>
    <w:p w14:paraId="63ACACA4" w14:textId="77777777" w:rsidR="001E0BF1" w:rsidRPr="00205277" w:rsidRDefault="00650DAE" w:rsidP="00D4187C">
      <w:pPr>
        <w:pStyle w:val="Heading1"/>
        <w:rPr>
          <w:lang w:val="fr-FR"/>
        </w:rPr>
      </w:pPr>
      <w:bookmarkStart w:id="2" w:name="_Toc402467892"/>
      <w:r w:rsidRPr="00205277">
        <w:rPr>
          <w:lang w:val="fr-FR"/>
        </w:rPr>
        <w:t>2 Applicabilité dans les pays en développement</w:t>
      </w:r>
      <w:bookmarkEnd w:id="2"/>
    </w:p>
    <w:p w14:paraId="7267FD32" w14:textId="0516F927" w:rsidR="00650DAE" w:rsidRPr="00205277" w:rsidRDefault="00B73331" w:rsidP="00650DAE">
      <w:pPr>
        <w:autoSpaceDE w:val="0"/>
        <w:rPr>
          <w:color w:val="000000"/>
          <w:sz w:val="22"/>
          <w:szCs w:val="22"/>
          <w:lang w:val="fr-FR"/>
        </w:rPr>
      </w:pPr>
      <w:r w:rsidRPr="00205277">
        <w:rPr>
          <w:sz w:val="22"/>
          <w:lang w:val="fr-FR"/>
        </w:rPr>
        <w:t>Jusqu'à 80% des déchets produits dans les pays à revenu faible ou moyens sont des matières organiques pouvant être compostées (</w:t>
      </w:r>
      <w:proofErr w:type="spellStart"/>
      <w:r w:rsidRPr="00205277">
        <w:rPr>
          <w:sz w:val="22"/>
          <w:lang w:val="fr-FR"/>
        </w:rPr>
        <w:t>Hoornweg</w:t>
      </w:r>
      <w:proofErr w:type="spellEnd"/>
      <w:r w:rsidR="001E0BF1" w:rsidRPr="00205277">
        <w:rPr>
          <w:i/>
          <w:sz w:val="22"/>
          <w:szCs w:val="22"/>
          <w:lang w:val="fr-FR"/>
        </w:rPr>
        <w:t xml:space="preserve"> et </w:t>
      </w:r>
      <w:proofErr w:type="gramStart"/>
      <w:r w:rsidR="001E0BF1" w:rsidRPr="00205277">
        <w:rPr>
          <w:i/>
          <w:sz w:val="22"/>
          <w:szCs w:val="22"/>
          <w:lang w:val="fr-FR"/>
        </w:rPr>
        <w:t>al</w:t>
      </w:r>
      <w:r w:rsidRPr="00205277">
        <w:rPr>
          <w:sz w:val="22"/>
          <w:lang w:val="fr-FR"/>
        </w:rPr>
        <w:t>.,</w:t>
      </w:r>
      <w:proofErr w:type="gramEnd"/>
      <w:r w:rsidRPr="00205277">
        <w:rPr>
          <w:sz w:val="22"/>
          <w:lang w:val="fr-FR"/>
        </w:rPr>
        <w:t xml:space="preserve"> 1999). Le compostage est une pratique traditionnelle déjà utilisée dans de nombreuses communautés rurales pour gérer les déchets domestiques et agricoles, mais il peut aussi être fait dans les zones urbaines et périurbaines. </w:t>
      </w:r>
      <w:r w:rsidR="00650DAE" w:rsidRPr="00205277">
        <w:rPr>
          <w:color w:val="000000"/>
          <w:sz w:val="22"/>
          <w:szCs w:val="22"/>
          <w:lang w:val="fr-FR"/>
        </w:rPr>
        <w:t>Le compostage dans le foyer peut être une façon simple de gérer les déchets de la cuisine et du jardin. Il est notamment approprié pour les foyers disposant d'assez d'espace sur leur terrain pour les tas de compost, et qui peuvent utiliser le produit composté final dans leur propre jardin.</w:t>
      </w:r>
      <w:r w:rsidRPr="00205277">
        <w:rPr>
          <w:sz w:val="22"/>
          <w:lang w:val="fr-FR"/>
        </w:rPr>
        <w:t xml:space="preserve"> </w:t>
      </w:r>
    </w:p>
    <w:p w14:paraId="1A695D67" w14:textId="77777777" w:rsidR="001E0BF1" w:rsidRPr="00205277" w:rsidRDefault="001E0BF1" w:rsidP="001E0BF1">
      <w:pPr>
        <w:autoSpaceDE w:val="0"/>
        <w:autoSpaceDN w:val="0"/>
        <w:adjustRightInd w:val="0"/>
        <w:rPr>
          <w:sz w:val="22"/>
          <w:szCs w:val="22"/>
          <w:lang w:val="fr-FR"/>
        </w:rPr>
      </w:pPr>
    </w:p>
    <w:p w14:paraId="5731042B" w14:textId="77777777" w:rsidR="001E0BF1" w:rsidRPr="00205277" w:rsidRDefault="001E0BF1" w:rsidP="007B1D04">
      <w:pPr>
        <w:autoSpaceDE w:val="0"/>
        <w:autoSpaceDN w:val="0"/>
        <w:adjustRightInd w:val="0"/>
        <w:spacing w:after="120"/>
        <w:rPr>
          <w:sz w:val="22"/>
          <w:szCs w:val="22"/>
          <w:lang w:val="fr-FR"/>
        </w:rPr>
      </w:pPr>
      <w:r w:rsidRPr="00205277">
        <w:rPr>
          <w:sz w:val="22"/>
          <w:lang w:val="fr-FR"/>
        </w:rPr>
        <w:t xml:space="preserve">Parmi </w:t>
      </w:r>
      <w:proofErr w:type="gramStart"/>
      <w:r w:rsidRPr="00205277">
        <w:rPr>
          <w:sz w:val="22"/>
          <w:lang w:val="fr-FR"/>
        </w:rPr>
        <w:t>les autres avantage</w:t>
      </w:r>
      <w:proofErr w:type="gramEnd"/>
      <w:r w:rsidRPr="00205277">
        <w:rPr>
          <w:sz w:val="22"/>
          <w:lang w:val="fr-FR"/>
        </w:rPr>
        <w:t xml:space="preserve"> du compostage dans les pays en développement, on trouve :</w:t>
      </w:r>
    </w:p>
    <w:p w14:paraId="735ED93F" w14:textId="77777777" w:rsidR="001E0BF1" w:rsidRPr="00205277" w:rsidRDefault="008075B2" w:rsidP="008075B2">
      <w:pPr>
        <w:numPr>
          <w:ilvl w:val="0"/>
          <w:numId w:val="17"/>
        </w:numPr>
        <w:autoSpaceDE w:val="0"/>
        <w:autoSpaceDN w:val="0"/>
        <w:adjustRightInd w:val="0"/>
        <w:spacing w:after="120"/>
        <w:rPr>
          <w:sz w:val="22"/>
          <w:szCs w:val="22"/>
          <w:lang w:val="fr-FR"/>
        </w:rPr>
      </w:pPr>
      <w:r w:rsidRPr="00205277">
        <w:rPr>
          <w:sz w:val="22"/>
          <w:lang w:val="fr-FR"/>
        </w:rPr>
        <w:t>Il peut être réalisé avec des coûts en capital et de fonctionnement nuls ou très faibles</w:t>
      </w:r>
    </w:p>
    <w:p w14:paraId="18C140C6" w14:textId="77777777" w:rsidR="001E0BF1" w:rsidRPr="00205277" w:rsidRDefault="001E0BF1" w:rsidP="008075B2">
      <w:pPr>
        <w:numPr>
          <w:ilvl w:val="0"/>
          <w:numId w:val="17"/>
        </w:numPr>
        <w:autoSpaceDE w:val="0"/>
        <w:autoSpaceDN w:val="0"/>
        <w:adjustRightInd w:val="0"/>
        <w:spacing w:after="120"/>
        <w:rPr>
          <w:sz w:val="22"/>
          <w:szCs w:val="22"/>
          <w:lang w:val="fr-FR"/>
        </w:rPr>
      </w:pPr>
      <w:r w:rsidRPr="00205277">
        <w:rPr>
          <w:sz w:val="22"/>
          <w:lang w:val="fr-FR"/>
        </w:rPr>
        <w:t>Il peut être fait au niveau du foyer ou de la communauté</w:t>
      </w:r>
    </w:p>
    <w:p w14:paraId="48DE9B36" w14:textId="437EB29C" w:rsidR="001E0BF1" w:rsidRPr="00205277" w:rsidRDefault="001E0BF1" w:rsidP="008075B2">
      <w:pPr>
        <w:numPr>
          <w:ilvl w:val="0"/>
          <w:numId w:val="17"/>
        </w:numPr>
        <w:autoSpaceDE w:val="0"/>
        <w:autoSpaceDN w:val="0"/>
        <w:adjustRightInd w:val="0"/>
        <w:spacing w:after="120"/>
        <w:rPr>
          <w:sz w:val="22"/>
          <w:szCs w:val="22"/>
          <w:lang w:val="fr-FR"/>
        </w:rPr>
      </w:pPr>
      <w:r w:rsidRPr="00205277">
        <w:rPr>
          <w:sz w:val="22"/>
          <w:lang w:val="fr-FR"/>
        </w:rPr>
        <w:t xml:space="preserve">Les unités de compostage peuvent être fabriquées avec des matériaux locaux </w:t>
      </w:r>
    </w:p>
    <w:p w14:paraId="1EF531B3" w14:textId="77777777" w:rsidR="001E0BF1" w:rsidRPr="00205277" w:rsidRDefault="001E0BF1" w:rsidP="008075B2">
      <w:pPr>
        <w:numPr>
          <w:ilvl w:val="0"/>
          <w:numId w:val="17"/>
        </w:numPr>
        <w:autoSpaceDE w:val="0"/>
        <w:autoSpaceDN w:val="0"/>
        <w:adjustRightInd w:val="0"/>
        <w:spacing w:after="120"/>
        <w:rPr>
          <w:sz w:val="22"/>
          <w:szCs w:val="22"/>
          <w:lang w:val="fr-FR"/>
        </w:rPr>
      </w:pPr>
      <w:r w:rsidRPr="00205277">
        <w:rPr>
          <w:sz w:val="22"/>
          <w:lang w:val="fr-FR"/>
        </w:rPr>
        <w:t>Le climat chaud de la plupart des pays en développement est idéal pour le compostage</w:t>
      </w:r>
    </w:p>
    <w:p w14:paraId="3F8053A7" w14:textId="0EBB3CEE" w:rsidR="001E0BF1" w:rsidRPr="00205277" w:rsidRDefault="001E0BF1" w:rsidP="008075B2">
      <w:pPr>
        <w:numPr>
          <w:ilvl w:val="0"/>
          <w:numId w:val="17"/>
        </w:numPr>
        <w:autoSpaceDE w:val="0"/>
        <w:autoSpaceDN w:val="0"/>
        <w:adjustRightInd w:val="0"/>
        <w:spacing w:after="120"/>
        <w:rPr>
          <w:sz w:val="22"/>
          <w:szCs w:val="22"/>
          <w:lang w:val="fr-FR"/>
        </w:rPr>
      </w:pPr>
      <w:r w:rsidRPr="00205277">
        <w:rPr>
          <w:sz w:val="22"/>
          <w:lang w:val="fr-FR"/>
        </w:rPr>
        <w:lastRenderedPageBreak/>
        <w:t>Il peut s’adapter aux fluctuations saisonnières des déchets, comme les feuilles et résidus de cultures.</w:t>
      </w:r>
    </w:p>
    <w:p w14:paraId="39160D47" w14:textId="3C70F03F" w:rsidR="001E0BF1" w:rsidRPr="00205277" w:rsidRDefault="001E0BF1" w:rsidP="008075B2">
      <w:pPr>
        <w:numPr>
          <w:ilvl w:val="0"/>
          <w:numId w:val="17"/>
        </w:numPr>
        <w:autoSpaceDE w:val="0"/>
        <w:autoSpaceDN w:val="0"/>
        <w:adjustRightInd w:val="0"/>
        <w:spacing w:after="120"/>
        <w:rPr>
          <w:sz w:val="22"/>
          <w:szCs w:val="22"/>
          <w:lang w:val="fr-FR"/>
        </w:rPr>
      </w:pPr>
      <w:r w:rsidRPr="00205277">
        <w:rPr>
          <w:sz w:val="22"/>
          <w:lang w:val="fr-FR"/>
        </w:rPr>
        <w:t>Il peut intégrer le secteur informel travaillant à la collecte, le tri et le recyclage des déchets</w:t>
      </w:r>
    </w:p>
    <w:p w14:paraId="1E082DF1" w14:textId="77777777" w:rsidR="008075B2" w:rsidRPr="00205277" w:rsidRDefault="008075B2" w:rsidP="008075B2">
      <w:pPr>
        <w:pStyle w:val="ListParagraph"/>
        <w:numPr>
          <w:ilvl w:val="0"/>
          <w:numId w:val="17"/>
        </w:numPr>
        <w:spacing w:after="120"/>
        <w:contextualSpacing w:val="0"/>
        <w:rPr>
          <w:sz w:val="22"/>
          <w:szCs w:val="22"/>
          <w:lang w:val="fr-FR"/>
        </w:rPr>
      </w:pPr>
      <w:r w:rsidRPr="00205277">
        <w:rPr>
          <w:sz w:val="22"/>
          <w:lang w:val="fr-FR"/>
        </w:rPr>
        <w:t>Il réduit les coûts élevés de collecte et de transport des déchets</w:t>
      </w:r>
    </w:p>
    <w:p w14:paraId="3AD74587" w14:textId="77777777" w:rsidR="001E0BF1" w:rsidRPr="00205277" w:rsidRDefault="001E0BF1" w:rsidP="00DE077C">
      <w:pPr>
        <w:numPr>
          <w:ilvl w:val="0"/>
          <w:numId w:val="17"/>
        </w:numPr>
        <w:autoSpaceDE w:val="0"/>
        <w:autoSpaceDN w:val="0"/>
        <w:adjustRightInd w:val="0"/>
        <w:spacing w:after="120"/>
        <w:rPr>
          <w:sz w:val="22"/>
          <w:szCs w:val="22"/>
          <w:lang w:val="fr-FR"/>
        </w:rPr>
      </w:pPr>
      <w:r w:rsidRPr="00205277">
        <w:rPr>
          <w:sz w:val="22"/>
          <w:lang w:val="fr-FR"/>
        </w:rPr>
        <w:t>Il réduit la quantité de déchets envoyés pour élimination finale (ex : déchetteries ou décharges)</w:t>
      </w:r>
    </w:p>
    <w:p w14:paraId="6F9310C0" w14:textId="77777777" w:rsidR="001E0BF1" w:rsidRPr="00205277" w:rsidRDefault="001E0BF1" w:rsidP="001E0BF1">
      <w:pPr>
        <w:autoSpaceDE w:val="0"/>
        <w:autoSpaceDN w:val="0"/>
        <w:adjustRightInd w:val="0"/>
        <w:jc w:val="right"/>
        <w:rPr>
          <w:sz w:val="22"/>
          <w:szCs w:val="22"/>
          <w:lang w:val="fr-FR"/>
        </w:rPr>
      </w:pPr>
      <w:r w:rsidRPr="00205277">
        <w:rPr>
          <w:sz w:val="22"/>
          <w:lang w:val="fr-FR"/>
        </w:rPr>
        <w:t>(</w:t>
      </w:r>
      <w:proofErr w:type="spellStart"/>
      <w:r w:rsidRPr="00205277">
        <w:rPr>
          <w:sz w:val="22"/>
          <w:lang w:val="fr-FR"/>
        </w:rPr>
        <w:t>Adapted</w:t>
      </w:r>
      <w:proofErr w:type="spellEnd"/>
      <w:r w:rsidRPr="00205277">
        <w:rPr>
          <w:sz w:val="22"/>
          <w:lang w:val="fr-FR"/>
        </w:rPr>
        <w:t xml:space="preserve"> de </w:t>
      </w:r>
      <w:proofErr w:type="spellStart"/>
      <w:r w:rsidRPr="00205277">
        <w:rPr>
          <w:sz w:val="22"/>
          <w:lang w:val="fr-FR"/>
        </w:rPr>
        <w:t>Hoornweg</w:t>
      </w:r>
      <w:proofErr w:type="spellEnd"/>
      <w:r w:rsidRPr="00205277">
        <w:rPr>
          <w:i/>
          <w:sz w:val="22"/>
          <w:szCs w:val="22"/>
          <w:lang w:val="fr-FR"/>
        </w:rPr>
        <w:t xml:space="preserve"> et </w:t>
      </w:r>
      <w:proofErr w:type="gramStart"/>
      <w:r w:rsidRPr="00205277">
        <w:rPr>
          <w:i/>
          <w:sz w:val="22"/>
          <w:szCs w:val="22"/>
          <w:lang w:val="fr-FR"/>
        </w:rPr>
        <w:t>al</w:t>
      </w:r>
      <w:r w:rsidRPr="00205277">
        <w:rPr>
          <w:sz w:val="22"/>
          <w:lang w:val="fr-FR"/>
        </w:rPr>
        <w:t>.,</w:t>
      </w:r>
      <w:proofErr w:type="gramEnd"/>
      <w:r w:rsidRPr="00205277">
        <w:rPr>
          <w:sz w:val="22"/>
          <w:lang w:val="fr-FR"/>
        </w:rPr>
        <w:t xml:space="preserve"> 1999)</w:t>
      </w:r>
    </w:p>
    <w:p w14:paraId="77F6853D" w14:textId="77777777" w:rsidR="001E0BF1" w:rsidRPr="00205277" w:rsidRDefault="008075B2" w:rsidP="008075B2">
      <w:pPr>
        <w:pStyle w:val="Heading1"/>
        <w:rPr>
          <w:lang w:val="fr-FR"/>
        </w:rPr>
      </w:pPr>
      <w:bookmarkStart w:id="3" w:name="_Toc402467893"/>
      <w:r w:rsidRPr="00205277">
        <w:rPr>
          <w:lang w:val="fr-FR"/>
        </w:rPr>
        <w:t>3 Fonctionnement</w:t>
      </w:r>
      <w:bookmarkEnd w:id="3"/>
    </w:p>
    <w:p w14:paraId="47628027" w14:textId="77777777" w:rsidR="001E0BF1" w:rsidRPr="00205277" w:rsidRDefault="001E0BF1" w:rsidP="001E0BF1">
      <w:pPr>
        <w:widowControl w:val="0"/>
        <w:autoSpaceDE w:val="0"/>
        <w:autoSpaceDN w:val="0"/>
        <w:adjustRightInd w:val="0"/>
        <w:rPr>
          <w:sz w:val="22"/>
          <w:szCs w:val="22"/>
          <w:lang w:val="fr-FR"/>
        </w:rPr>
      </w:pPr>
      <w:r w:rsidRPr="00205277">
        <w:rPr>
          <w:sz w:val="22"/>
          <w:lang w:val="fr-FR"/>
        </w:rPr>
        <w:t>Il y a cinq facteurs clés nécessaires à la production réussie de compost :</w:t>
      </w:r>
    </w:p>
    <w:p w14:paraId="28DB2FE9" w14:textId="77777777" w:rsidR="001E0BF1" w:rsidRPr="00205277" w:rsidRDefault="001E0BF1" w:rsidP="001E0BF1">
      <w:pPr>
        <w:widowControl w:val="0"/>
        <w:autoSpaceDE w:val="0"/>
        <w:autoSpaceDN w:val="0"/>
        <w:adjustRightInd w:val="0"/>
        <w:rPr>
          <w:sz w:val="22"/>
          <w:szCs w:val="22"/>
          <w:lang w:val="fr-FR"/>
        </w:rPr>
      </w:pPr>
    </w:p>
    <w:p w14:paraId="7BC9CC04" w14:textId="77777777" w:rsidR="001E0BF1" w:rsidRPr="00205277" w:rsidRDefault="001E0BF1" w:rsidP="008075B2">
      <w:pPr>
        <w:widowControl w:val="0"/>
        <w:numPr>
          <w:ilvl w:val="0"/>
          <w:numId w:val="16"/>
        </w:numPr>
        <w:autoSpaceDE w:val="0"/>
        <w:autoSpaceDN w:val="0"/>
        <w:adjustRightInd w:val="0"/>
        <w:spacing w:after="120"/>
        <w:ind w:left="357" w:hanging="357"/>
        <w:rPr>
          <w:sz w:val="22"/>
          <w:szCs w:val="22"/>
          <w:lang w:val="fr-FR"/>
        </w:rPr>
      </w:pPr>
      <w:r w:rsidRPr="00205277">
        <w:rPr>
          <w:sz w:val="22"/>
          <w:lang w:val="fr-FR"/>
        </w:rPr>
        <w:t>Matériaux</w:t>
      </w:r>
    </w:p>
    <w:p w14:paraId="07A4B582" w14:textId="77777777" w:rsidR="001E0BF1" w:rsidRPr="00205277" w:rsidRDefault="001E0BF1" w:rsidP="008075B2">
      <w:pPr>
        <w:widowControl w:val="0"/>
        <w:numPr>
          <w:ilvl w:val="0"/>
          <w:numId w:val="16"/>
        </w:numPr>
        <w:autoSpaceDE w:val="0"/>
        <w:autoSpaceDN w:val="0"/>
        <w:adjustRightInd w:val="0"/>
        <w:spacing w:after="120"/>
        <w:ind w:left="357" w:hanging="357"/>
        <w:rPr>
          <w:sz w:val="22"/>
          <w:szCs w:val="22"/>
          <w:lang w:val="fr-FR"/>
        </w:rPr>
      </w:pPr>
      <w:r w:rsidRPr="00205277">
        <w:rPr>
          <w:sz w:val="22"/>
          <w:lang w:val="fr-FR"/>
        </w:rPr>
        <w:t>Eau</w:t>
      </w:r>
    </w:p>
    <w:p w14:paraId="54D40009" w14:textId="77777777" w:rsidR="001E0BF1" w:rsidRPr="00205277" w:rsidRDefault="001E0BF1" w:rsidP="008075B2">
      <w:pPr>
        <w:widowControl w:val="0"/>
        <w:numPr>
          <w:ilvl w:val="0"/>
          <w:numId w:val="16"/>
        </w:numPr>
        <w:autoSpaceDE w:val="0"/>
        <w:autoSpaceDN w:val="0"/>
        <w:adjustRightInd w:val="0"/>
        <w:spacing w:after="120"/>
        <w:ind w:left="357" w:hanging="357"/>
        <w:rPr>
          <w:sz w:val="22"/>
          <w:szCs w:val="22"/>
          <w:lang w:val="fr-FR"/>
        </w:rPr>
      </w:pPr>
      <w:r w:rsidRPr="00205277">
        <w:rPr>
          <w:sz w:val="22"/>
          <w:lang w:val="fr-FR"/>
        </w:rPr>
        <w:t>Air</w:t>
      </w:r>
    </w:p>
    <w:p w14:paraId="641241DE" w14:textId="77777777" w:rsidR="001E0BF1" w:rsidRPr="00205277" w:rsidRDefault="001E0BF1" w:rsidP="008075B2">
      <w:pPr>
        <w:widowControl w:val="0"/>
        <w:numPr>
          <w:ilvl w:val="0"/>
          <w:numId w:val="16"/>
        </w:numPr>
        <w:autoSpaceDE w:val="0"/>
        <w:autoSpaceDN w:val="0"/>
        <w:adjustRightInd w:val="0"/>
        <w:spacing w:after="120"/>
        <w:ind w:left="357" w:hanging="357"/>
        <w:rPr>
          <w:sz w:val="22"/>
          <w:szCs w:val="22"/>
          <w:lang w:val="fr-FR"/>
        </w:rPr>
      </w:pPr>
      <w:r w:rsidRPr="00205277">
        <w:rPr>
          <w:sz w:val="22"/>
          <w:lang w:val="fr-FR"/>
        </w:rPr>
        <w:t>Chaleur</w:t>
      </w:r>
    </w:p>
    <w:p w14:paraId="2B75D15E" w14:textId="77777777" w:rsidR="001E0BF1" w:rsidRPr="00205277" w:rsidRDefault="001E0BF1" w:rsidP="001E0BF1">
      <w:pPr>
        <w:widowControl w:val="0"/>
        <w:numPr>
          <w:ilvl w:val="0"/>
          <w:numId w:val="16"/>
        </w:numPr>
        <w:autoSpaceDE w:val="0"/>
        <w:autoSpaceDN w:val="0"/>
        <w:adjustRightInd w:val="0"/>
        <w:rPr>
          <w:sz w:val="22"/>
          <w:szCs w:val="22"/>
          <w:lang w:val="fr-FR"/>
        </w:rPr>
      </w:pPr>
      <w:r w:rsidRPr="00205277">
        <w:rPr>
          <w:sz w:val="22"/>
          <w:lang w:val="fr-FR"/>
        </w:rPr>
        <w:t>Surface</w:t>
      </w:r>
    </w:p>
    <w:p w14:paraId="61EDD651" w14:textId="77777777" w:rsidR="00235BA9" w:rsidRPr="00205277" w:rsidRDefault="00235BA9" w:rsidP="00235BA9">
      <w:pPr>
        <w:widowControl w:val="0"/>
        <w:autoSpaceDE w:val="0"/>
        <w:autoSpaceDN w:val="0"/>
        <w:adjustRightInd w:val="0"/>
        <w:rPr>
          <w:sz w:val="22"/>
          <w:szCs w:val="22"/>
          <w:lang w:val="fr-FR"/>
        </w:rPr>
      </w:pPr>
    </w:p>
    <w:p w14:paraId="7C43D317" w14:textId="53BD6346" w:rsidR="00235BA9" w:rsidRPr="00205277" w:rsidRDefault="00235BA9" w:rsidP="00235BA9">
      <w:pPr>
        <w:widowControl w:val="0"/>
        <w:autoSpaceDE w:val="0"/>
        <w:autoSpaceDN w:val="0"/>
        <w:adjustRightInd w:val="0"/>
        <w:rPr>
          <w:sz w:val="22"/>
          <w:szCs w:val="22"/>
          <w:lang w:val="fr-FR"/>
        </w:rPr>
      </w:pPr>
      <w:r w:rsidRPr="00205277">
        <w:rPr>
          <w:sz w:val="22"/>
          <w:lang w:val="fr-FR"/>
        </w:rPr>
        <w:t>Chacun de ces facteurs est présenté en détail dans les sections suivantes.</w:t>
      </w:r>
    </w:p>
    <w:p w14:paraId="51060840" w14:textId="77777777" w:rsidR="001E0BF1" w:rsidRPr="00205277" w:rsidRDefault="008075B2" w:rsidP="008075B2">
      <w:pPr>
        <w:pStyle w:val="Heading2"/>
        <w:rPr>
          <w:lang w:val="fr-FR"/>
        </w:rPr>
      </w:pPr>
      <w:bookmarkStart w:id="4" w:name="_Toc402467894"/>
      <w:r w:rsidRPr="00205277">
        <w:rPr>
          <w:lang w:val="fr-FR"/>
        </w:rPr>
        <w:t>3.1 Matériaux</w:t>
      </w:r>
      <w:bookmarkEnd w:id="4"/>
    </w:p>
    <w:p w14:paraId="6F77527E" w14:textId="77777777" w:rsidR="001E0BF1" w:rsidRPr="00205277" w:rsidRDefault="0056797B" w:rsidP="0056797B">
      <w:pPr>
        <w:widowControl w:val="0"/>
        <w:autoSpaceDE w:val="0"/>
        <w:autoSpaceDN w:val="0"/>
        <w:adjustRightInd w:val="0"/>
        <w:rPr>
          <w:sz w:val="22"/>
          <w:szCs w:val="22"/>
          <w:lang w:val="fr-FR"/>
        </w:rPr>
      </w:pPr>
      <w:r w:rsidRPr="00205277">
        <w:rPr>
          <w:sz w:val="22"/>
          <w:lang w:val="fr-FR"/>
        </w:rPr>
        <w:t>Presque toutes les matières organiques peuvent être utilisées pour faire du compost, but différents éléments prendront plus ou moins de temps pour se décomposer et former des produits finaux différents. Par exemple, un fruit tout seul va devenir visqueux, et des tiges de maïs deviendront sèches et poussiéreuses (</w:t>
      </w:r>
      <w:proofErr w:type="spellStart"/>
      <w:r w:rsidRPr="00205277">
        <w:rPr>
          <w:sz w:val="22"/>
          <w:lang w:val="fr-FR"/>
        </w:rPr>
        <w:t>HDRA</w:t>
      </w:r>
      <w:proofErr w:type="spellEnd"/>
      <w:r w:rsidRPr="00205277">
        <w:rPr>
          <w:sz w:val="22"/>
          <w:lang w:val="fr-FR"/>
        </w:rPr>
        <w:t xml:space="preserve">, 1998). Les matériaux généralement utilisé pour le compostage sont les déchets alimentaires domestiques (ex : épluchures de fruits et de légumes) et les déchets agricoles (ex : plantes, cosses). </w:t>
      </w:r>
    </w:p>
    <w:p w14:paraId="5AEA3E24" w14:textId="77777777" w:rsidR="00B73331" w:rsidRPr="00205277" w:rsidRDefault="00B73331" w:rsidP="00B73331">
      <w:pPr>
        <w:rPr>
          <w:sz w:val="22"/>
          <w:szCs w:val="22"/>
          <w:lang w:val="fr-FR"/>
        </w:rPr>
      </w:pPr>
    </w:p>
    <w:p w14:paraId="42B547E9" w14:textId="36B8EBE3" w:rsidR="00B73331" w:rsidRPr="00205277" w:rsidRDefault="00205277" w:rsidP="00B73331">
      <w:pPr>
        <w:rPr>
          <w:b/>
          <w:sz w:val="22"/>
          <w:szCs w:val="22"/>
          <w:lang w:val="fr-FR"/>
        </w:rPr>
      </w:pPr>
      <w:r>
        <w:rPr>
          <w:sz w:val="22"/>
          <w:lang w:val="fr-FR"/>
        </w:rPr>
        <w:t>Le matériel</w:t>
      </w:r>
      <w:r w:rsidR="001E0BF1" w:rsidRPr="00205277">
        <w:rPr>
          <w:sz w:val="22"/>
          <w:lang w:val="fr-FR"/>
        </w:rPr>
        <w:t xml:space="preserve"> doit être un mélange d'éléments vieux et secs (marrons) et jeunes et humides (verts) Cela parce que différents types de matières organiques contiendront différentes quantités de carbone et d'azote. En général, les matériaux jeunes et frais contiennent de grandes quantité d'azote tandis que les matériaux durs, morts et secs contiennent beaucoup de carbone. Il est important d'avoir un équilibre entre l'azote et le carbone dans le tas de compost. Trop peu d'azote dans le tas de compost et le processus de compostage sera lent ; trop d'azote et le tas va devenir acide et nauséabond (</w:t>
      </w:r>
      <w:proofErr w:type="spellStart"/>
      <w:r w:rsidR="001E0BF1" w:rsidRPr="00205277">
        <w:rPr>
          <w:sz w:val="22"/>
          <w:lang w:val="fr-FR"/>
        </w:rPr>
        <w:t>HDRA</w:t>
      </w:r>
      <w:proofErr w:type="spellEnd"/>
      <w:r w:rsidR="001E0BF1" w:rsidRPr="00205277">
        <w:rPr>
          <w:sz w:val="22"/>
          <w:lang w:val="fr-FR"/>
        </w:rPr>
        <w:t xml:space="preserve">, 1998). </w:t>
      </w:r>
    </w:p>
    <w:p w14:paraId="36452C01" w14:textId="77777777" w:rsidR="00B73331" w:rsidRPr="00205277" w:rsidRDefault="00B73331" w:rsidP="00B73331">
      <w:pPr>
        <w:rPr>
          <w:sz w:val="22"/>
          <w:szCs w:val="22"/>
          <w:lang w:val="fr-FR"/>
        </w:rPr>
      </w:pPr>
    </w:p>
    <w:p w14:paraId="468AEE71" w14:textId="1F259D73" w:rsidR="00B73331" w:rsidRPr="00205277" w:rsidRDefault="00B73331" w:rsidP="00B73331">
      <w:pPr>
        <w:rPr>
          <w:sz w:val="22"/>
          <w:szCs w:val="22"/>
          <w:lang w:val="fr-FR"/>
        </w:rPr>
      </w:pPr>
      <w:r w:rsidRPr="00205277">
        <w:rPr>
          <w:sz w:val="22"/>
          <w:lang w:val="fr-FR"/>
        </w:rPr>
        <w:t>Le tableau suivant dresse la liste des matériaux qui peuvent et ne peuvent pas être utilisé pour le compostage. Certains matériaux peuvent attirer les animaux nuisibles, ne peuvent se décomposer, ou vont contaminer le tas. Cette liste n'est pas complète et d'autres matériaux peuvent être compostés</w:t>
      </w:r>
    </w:p>
    <w:p w14:paraId="76E59CF9" w14:textId="6F3E3895" w:rsidR="00205277" w:rsidRDefault="00205277">
      <w:pPr>
        <w:rPr>
          <w:b/>
          <w:sz w:val="22"/>
          <w:szCs w:val="22"/>
          <w:lang w:val="fr-FR"/>
        </w:rPr>
      </w:pPr>
      <w:r>
        <w:rPr>
          <w:b/>
          <w:sz w:val="22"/>
          <w:szCs w:val="22"/>
          <w:lang w:val="fr-FR"/>
        </w:rPr>
        <w:br w:type="page"/>
      </w:r>
    </w:p>
    <w:p w14:paraId="410D9328" w14:textId="77777777" w:rsidR="00B73331" w:rsidRPr="00205277" w:rsidRDefault="00B73331" w:rsidP="00B73331">
      <w:pPr>
        <w:ind w:firstLine="720"/>
        <w:rPr>
          <w:b/>
          <w:sz w:val="22"/>
          <w:szCs w:val="22"/>
          <w:lang w:val="fr-FR"/>
        </w:rPr>
      </w:pPr>
    </w:p>
    <w:p w14:paraId="1270F0F8" w14:textId="037FC2DD" w:rsidR="00B73331" w:rsidRPr="00205277" w:rsidRDefault="00B73331" w:rsidP="00B73331">
      <w:pPr>
        <w:pBdr>
          <w:top w:val="single" w:sz="4" w:space="1" w:color="auto" w:shadow="1"/>
          <w:left w:val="single" w:sz="4" w:space="4" w:color="auto" w:shadow="1"/>
          <w:bottom w:val="single" w:sz="4" w:space="1" w:color="auto" w:shadow="1"/>
          <w:right w:val="single" w:sz="4" w:space="4" w:color="auto" w:shadow="1"/>
        </w:pBdr>
        <w:ind w:firstLine="720"/>
        <w:rPr>
          <w:b/>
          <w:sz w:val="22"/>
          <w:szCs w:val="22"/>
          <w:lang w:val="fr-FR"/>
        </w:rPr>
      </w:pPr>
      <w:r w:rsidRPr="00205277">
        <w:rPr>
          <w:b/>
          <w:color w:val="C0C0C0"/>
          <w:szCs w:val="22"/>
          <w:lang w:val="fr-FR" w:eastAsia="en-GB"/>
        </w:rPr>
        <w:drawing>
          <wp:anchor distT="0" distB="0" distL="114300" distR="114300" simplePos="0" relativeHeight="251661312" behindDoc="0" locked="0" layoutInCell="1" allowOverlap="1" wp14:anchorId="574C6B88" wp14:editId="24EAA7C2">
            <wp:simplePos x="0" y="0"/>
            <wp:positionH relativeFrom="column">
              <wp:posOffset>9525</wp:posOffset>
            </wp:positionH>
            <wp:positionV relativeFrom="paragraph">
              <wp:posOffset>63500</wp:posOffset>
            </wp:positionV>
            <wp:extent cx="437515" cy="41846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515" cy="418465"/>
                    </a:xfrm>
                    <a:prstGeom prst="rect">
                      <a:avLst/>
                    </a:prstGeom>
                    <a:noFill/>
                    <a:ln>
                      <a:noFill/>
                    </a:ln>
                  </pic:spPr>
                </pic:pic>
              </a:graphicData>
            </a:graphic>
          </wp:anchor>
        </w:drawing>
      </w:r>
    </w:p>
    <w:p w14:paraId="562C5EA5" w14:textId="1A04D5CE" w:rsidR="00B73331" w:rsidRPr="00205277" w:rsidRDefault="00B73331" w:rsidP="00B73331">
      <w:pPr>
        <w:pBdr>
          <w:top w:val="single" w:sz="4" w:space="1" w:color="auto" w:shadow="1"/>
          <w:left w:val="single" w:sz="4" w:space="4" w:color="auto" w:shadow="1"/>
          <w:bottom w:val="single" w:sz="4" w:space="1" w:color="auto" w:shadow="1"/>
          <w:right w:val="single" w:sz="4" w:space="4" w:color="auto" w:shadow="1"/>
        </w:pBdr>
        <w:rPr>
          <w:b/>
          <w:sz w:val="22"/>
          <w:szCs w:val="22"/>
          <w:lang w:val="fr-FR"/>
        </w:rPr>
      </w:pPr>
      <w:r w:rsidRPr="00205277">
        <w:rPr>
          <w:b/>
          <w:sz w:val="22"/>
          <w:lang w:val="fr-FR"/>
        </w:rPr>
        <w:t xml:space="preserve">            Conseil pour le compostage</w:t>
      </w:r>
    </w:p>
    <w:p w14:paraId="7F37B55B" w14:textId="77777777" w:rsidR="00B73331" w:rsidRPr="00205277" w:rsidRDefault="00B73331" w:rsidP="00B73331">
      <w:pPr>
        <w:pBdr>
          <w:top w:val="single" w:sz="4" w:space="1" w:color="auto" w:shadow="1"/>
          <w:left w:val="single" w:sz="4" w:space="4" w:color="auto" w:shadow="1"/>
          <w:bottom w:val="single" w:sz="4" w:space="1" w:color="auto" w:shadow="1"/>
          <w:right w:val="single" w:sz="4" w:space="4" w:color="auto" w:shadow="1"/>
        </w:pBdr>
        <w:rPr>
          <w:b/>
          <w:sz w:val="22"/>
          <w:szCs w:val="22"/>
          <w:lang w:val="fr-FR"/>
        </w:rPr>
      </w:pPr>
    </w:p>
    <w:p w14:paraId="173566F6" w14:textId="77777777" w:rsidR="00B73331" w:rsidRPr="00205277" w:rsidRDefault="00B73331" w:rsidP="00B73331">
      <w:pPr>
        <w:pBdr>
          <w:top w:val="single" w:sz="4" w:space="1" w:color="auto" w:shadow="1"/>
          <w:left w:val="single" w:sz="4" w:space="4" w:color="auto" w:shadow="1"/>
          <w:bottom w:val="single" w:sz="4" w:space="1" w:color="auto" w:shadow="1"/>
          <w:right w:val="single" w:sz="4" w:space="4" w:color="auto" w:shadow="1"/>
        </w:pBdr>
        <w:rPr>
          <w:sz w:val="22"/>
          <w:szCs w:val="22"/>
          <w:lang w:val="fr-FR"/>
        </w:rPr>
      </w:pPr>
      <w:r w:rsidRPr="00205277">
        <w:rPr>
          <w:sz w:val="22"/>
          <w:lang w:val="fr-FR"/>
        </w:rPr>
        <w:t xml:space="preserve">Une forte odeur d'ammoniac indique qu'il n'y a sans doute pas assez de carbone (matériau marron) dans le tas de compost. </w:t>
      </w:r>
    </w:p>
    <w:p w14:paraId="76BBAB6E" w14:textId="77777777" w:rsidR="00B73331" w:rsidRPr="00205277" w:rsidRDefault="00B73331" w:rsidP="00B73331">
      <w:pPr>
        <w:pBdr>
          <w:top w:val="single" w:sz="4" w:space="1" w:color="auto" w:shadow="1"/>
          <w:left w:val="single" w:sz="4" w:space="4" w:color="auto" w:shadow="1"/>
          <w:bottom w:val="single" w:sz="4" w:space="1" w:color="auto" w:shadow="1"/>
          <w:right w:val="single" w:sz="4" w:space="4" w:color="auto" w:shadow="1"/>
        </w:pBdr>
        <w:rPr>
          <w:sz w:val="22"/>
          <w:szCs w:val="22"/>
          <w:lang w:val="fr-FR"/>
        </w:rPr>
      </w:pPr>
    </w:p>
    <w:p w14:paraId="18AC806B" w14:textId="77777777" w:rsidR="00B73331" w:rsidRPr="00205277" w:rsidRDefault="00B73331" w:rsidP="00B73331">
      <w:pPr>
        <w:pBdr>
          <w:top w:val="single" w:sz="4" w:space="1" w:color="auto" w:shadow="1"/>
          <w:left w:val="single" w:sz="4" w:space="4" w:color="auto" w:shadow="1"/>
          <w:bottom w:val="single" w:sz="4" w:space="1" w:color="auto" w:shadow="1"/>
          <w:right w:val="single" w:sz="4" w:space="4" w:color="auto" w:shadow="1"/>
        </w:pBdr>
        <w:rPr>
          <w:sz w:val="22"/>
          <w:szCs w:val="22"/>
          <w:lang w:val="fr-FR"/>
        </w:rPr>
      </w:pPr>
      <w:r w:rsidRPr="00205277">
        <w:rPr>
          <w:sz w:val="22"/>
          <w:lang w:val="fr-FR"/>
        </w:rPr>
        <w:t xml:space="preserve">Si le compost est froid, </w:t>
      </w:r>
      <w:proofErr w:type="gramStart"/>
      <w:r w:rsidRPr="00205277">
        <w:rPr>
          <w:sz w:val="22"/>
          <w:lang w:val="fr-FR"/>
        </w:rPr>
        <w:t>a</w:t>
      </w:r>
      <w:proofErr w:type="gramEnd"/>
      <w:r w:rsidRPr="00205277">
        <w:rPr>
          <w:sz w:val="22"/>
          <w:lang w:val="fr-FR"/>
        </w:rPr>
        <w:t xml:space="preserve"> une odeur douceâtre, et ne se décompose pas avec le temps, alors il manque de l'azote (matériau vert) dans le tas de compost.</w:t>
      </w:r>
    </w:p>
    <w:p w14:paraId="2CC73A40" w14:textId="77777777" w:rsidR="00B73331" w:rsidRPr="00205277" w:rsidRDefault="00B73331" w:rsidP="00B73331">
      <w:pPr>
        <w:pBdr>
          <w:top w:val="single" w:sz="4" w:space="1" w:color="auto" w:shadow="1"/>
          <w:left w:val="single" w:sz="4" w:space="4" w:color="auto" w:shadow="1"/>
          <w:bottom w:val="single" w:sz="4" w:space="1" w:color="auto" w:shadow="1"/>
          <w:right w:val="single" w:sz="4" w:space="4" w:color="auto" w:shadow="1"/>
        </w:pBdr>
        <w:rPr>
          <w:lang w:val="fr-FR"/>
        </w:rPr>
      </w:pPr>
    </w:p>
    <w:p w14:paraId="20DB1EF3" w14:textId="77777777" w:rsidR="00331C24" w:rsidRPr="00205277" w:rsidRDefault="00331C24" w:rsidP="001E0BF1">
      <w:pPr>
        <w:widowControl w:val="0"/>
        <w:autoSpaceDE w:val="0"/>
        <w:autoSpaceDN w:val="0"/>
        <w:adjustRightInd w:val="0"/>
        <w:rPr>
          <w:sz w:val="22"/>
          <w:szCs w:val="22"/>
          <w:lang w:val="fr-FR"/>
        </w:rPr>
      </w:pPr>
    </w:p>
    <w:p w14:paraId="3C5FB3AE" w14:textId="40D33614" w:rsidR="007B1D04" w:rsidRPr="00205277" w:rsidRDefault="007B1D04">
      <w:pPr>
        <w:rPr>
          <w:sz w:val="22"/>
          <w:szCs w:val="22"/>
          <w:lang w:val="fr-FR"/>
        </w:rPr>
      </w:pPr>
    </w:p>
    <w:p w14:paraId="2FFCADEA" w14:textId="2FAD8483" w:rsidR="001E0BF1" w:rsidRPr="00205277" w:rsidRDefault="00B73331" w:rsidP="00B73331">
      <w:pPr>
        <w:widowControl w:val="0"/>
        <w:autoSpaceDE w:val="0"/>
        <w:autoSpaceDN w:val="0"/>
        <w:adjustRightInd w:val="0"/>
        <w:spacing w:after="120"/>
        <w:jc w:val="center"/>
        <w:rPr>
          <w:b/>
          <w:sz w:val="22"/>
          <w:szCs w:val="22"/>
          <w:lang w:val="fr-FR"/>
        </w:rPr>
      </w:pPr>
      <w:r w:rsidRPr="00205277">
        <w:rPr>
          <w:b/>
          <w:sz w:val="22"/>
          <w:lang w:val="fr-FR"/>
        </w:rPr>
        <w:t>Matériaux adaptés au compostage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2880"/>
        <w:gridCol w:w="2988"/>
      </w:tblGrid>
      <w:tr w:rsidR="001E0BF1" w:rsidRPr="00205277" w14:paraId="20C064BB" w14:textId="77777777">
        <w:trPr>
          <w:trHeight w:val="571"/>
          <w:jc w:val="center"/>
        </w:trPr>
        <w:tc>
          <w:tcPr>
            <w:tcW w:w="5868" w:type="dxa"/>
            <w:gridSpan w:val="2"/>
            <w:vAlign w:val="center"/>
          </w:tcPr>
          <w:p w14:paraId="3E7CE06B" w14:textId="77777777" w:rsidR="001E0BF1" w:rsidRPr="00205277" w:rsidRDefault="001E0BF1" w:rsidP="005E1253">
            <w:pPr>
              <w:widowControl w:val="0"/>
              <w:autoSpaceDE w:val="0"/>
              <w:autoSpaceDN w:val="0"/>
              <w:adjustRightInd w:val="0"/>
              <w:jc w:val="center"/>
              <w:rPr>
                <w:b/>
                <w:sz w:val="18"/>
                <w:szCs w:val="18"/>
                <w:lang w:val="fr-FR"/>
              </w:rPr>
            </w:pPr>
            <w:r w:rsidRPr="00205277">
              <w:rPr>
                <w:rFonts w:ascii="Wingdings 2" w:eastAsia="Wingdings 2" w:hAnsi="Wingdings 2" w:cs="Wingdings 2"/>
                <w:b/>
                <w:sz w:val="32"/>
                <w:lang w:val="fr-FR"/>
              </w:rPr>
              <w:t></w:t>
            </w:r>
            <w:r w:rsidR="00EF2170" w:rsidRPr="00205277">
              <w:rPr>
                <w:rFonts w:ascii="Wingdings 2" w:eastAsia="Wingdings 2" w:hAnsi="Wingdings 2" w:cs="Wingdings 2"/>
                <w:b/>
                <w:sz w:val="18"/>
                <w:szCs w:val="18"/>
                <w:lang w:val="fr-FR"/>
              </w:rPr>
              <w:t></w:t>
            </w:r>
            <w:r w:rsidRPr="00205277">
              <w:rPr>
                <w:b/>
                <w:sz w:val="18"/>
                <w:szCs w:val="18"/>
                <w:lang w:val="fr-FR"/>
              </w:rPr>
              <w:t>Bons matériaux</w:t>
            </w:r>
          </w:p>
        </w:tc>
        <w:tc>
          <w:tcPr>
            <w:tcW w:w="2988" w:type="dxa"/>
            <w:vAlign w:val="center"/>
          </w:tcPr>
          <w:p w14:paraId="57BA4A47" w14:textId="77777777" w:rsidR="001E0BF1" w:rsidRPr="00205277" w:rsidRDefault="001E0BF1" w:rsidP="005E1253">
            <w:pPr>
              <w:widowControl w:val="0"/>
              <w:autoSpaceDE w:val="0"/>
              <w:autoSpaceDN w:val="0"/>
              <w:adjustRightInd w:val="0"/>
              <w:jc w:val="center"/>
              <w:rPr>
                <w:b/>
                <w:sz w:val="18"/>
                <w:szCs w:val="18"/>
                <w:lang w:val="fr-FR"/>
              </w:rPr>
            </w:pPr>
            <w:r w:rsidRPr="00205277">
              <w:rPr>
                <w:rFonts w:ascii="Wingdings 2" w:eastAsia="Wingdings 2" w:hAnsi="Wingdings 2" w:cs="Wingdings 2"/>
                <w:b/>
                <w:sz w:val="32"/>
                <w:lang w:val="fr-FR"/>
              </w:rPr>
              <w:t></w:t>
            </w:r>
            <w:r w:rsidR="00EF2170" w:rsidRPr="00205277">
              <w:rPr>
                <w:rFonts w:ascii="Wingdings 2" w:eastAsia="Wingdings 2" w:hAnsi="Wingdings 2" w:cs="Wingdings 2"/>
                <w:b/>
                <w:sz w:val="18"/>
                <w:szCs w:val="18"/>
                <w:lang w:val="fr-FR"/>
              </w:rPr>
              <w:t></w:t>
            </w:r>
            <w:r w:rsidRPr="00205277">
              <w:rPr>
                <w:b/>
                <w:sz w:val="18"/>
                <w:szCs w:val="18"/>
                <w:lang w:val="fr-FR"/>
              </w:rPr>
              <w:t>N'utilisez pas ceux-ci</w:t>
            </w:r>
          </w:p>
        </w:tc>
      </w:tr>
      <w:tr w:rsidR="001E0BF1" w:rsidRPr="00205277" w14:paraId="5B5CCC83" w14:textId="77777777">
        <w:trPr>
          <w:trHeight w:val="728"/>
          <w:jc w:val="center"/>
        </w:trPr>
        <w:tc>
          <w:tcPr>
            <w:tcW w:w="2988" w:type="dxa"/>
            <w:vAlign w:val="center"/>
          </w:tcPr>
          <w:p w14:paraId="011611BC" w14:textId="77777777" w:rsidR="00B73331" w:rsidRPr="00205277" w:rsidRDefault="001E0BF1" w:rsidP="00B73331">
            <w:pPr>
              <w:widowControl w:val="0"/>
              <w:autoSpaceDE w:val="0"/>
              <w:autoSpaceDN w:val="0"/>
              <w:adjustRightInd w:val="0"/>
              <w:jc w:val="center"/>
              <w:rPr>
                <w:b/>
                <w:sz w:val="18"/>
                <w:szCs w:val="18"/>
                <w:lang w:val="fr-FR"/>
              </w:rPr>
            </w:pPr>
            <w:r w:rsidRPr="00205277">
              <w:rPr>
                <w:b/>
                <w:sz w:val="18"/>
                <w:lang w:val="fr-FR"/>
              </w:rPr>
              <w:t xml:space="preserve">Jeunes, humides, verts </w:t>
            </w:r>
          </w:p>
          <w:p w14:paraId="0FE512BC" w14:textId="46B2FB50" w:rsidR="001E0BF1" w:rsidRPr="00205277" w:rsidRDefault="001E0BF1" w:rsidP="00B73331">
            <w:pPr>
              <w:widowControl w:val="0"/>
              <w:autoSpaceDE w:val="0"/>
              <w:autoSpaceDN w:val="0"/>
              <w:adjustRightInd w:val="0"/>
              <w:jc w:val="center"/>
              <w:rPr>
                <w:b/>
                <w:sz w:val="18"/>
                <w:szCs w:val="18"/>
                <w:lang w:val="fr-FR"/>
              </w:rPr>
            </w:pPr>
            <w:r w:rsidRPr="00205277">
              <w:rPr>
                <w:b/>
                <w:sz w:val="18"/>
                <w:lang w:val="fr-FR"/>
              </w:rPr>
              <w:t>(ajoutent de l'azote)</w:t>
            </w:r>
          </w:p>
        </w:tc>
        <w:tc>
          <w:tcPr>
            <w:tcW w:w="2880" w:type="dxa"/>
            <w:vAlign w:val="center"/>
          </w:tcPr>
          <w:p w14:paraId="5B6017BC" w14:textId="77777777" w:rsidR="00B73331" w:rsidRPr="00205277" w:rsidRDefault="001E0BF1" w:rsidP="00B73331">
            <w:pPr>
              <w:widowControl w:val="0"/>
              <w:autoSpaceDE w:val="0"/>
              <w:autoSpaceDN w:val="0"/>
              <w:adjustRightInd w:val="0"/>
              <w:jc w:val="center"/>
              <w:rPr>
                <w:b/>
                <w:sz w:val="18"/>
                <w:szCs w:val="18"/>
                <w:lang w:val="fr-FR"/>
              </w:rPr>
            </w:pPr>
            <w:r w:rsidRPr="00205277">
              <w:rPr>
                <w:b/>
                <w:sz w:val="18"/>
                <w:lang w:val="fr-FR"/>
              </w:rPr>
              <w:t xml:space="preserve">Vieux, durs, marrons </w:t>
            </w:r>
          </w:p>
          <w:p w14:paraId="620C5DA2" w14:textId="107B6D47" w:rsidR="001E0BF1" w:rsidRPr="00205277" w:rsidRDefault="001E0BF1" w:rsidP="00B73331">
            <w:pPr>
              <w:widowControl w:val="0"/>
              <w:autoSpaceDE w:val="0"/>
              <w:autoSpaceDN w:val="0"/>
              <w:adjustRightInd w:val="0"/>
              <w:jc w:val="center"/>
              <w:rPr>
                <w:b/>
                <w:sz w:val="18"/>
                <w:szCs w:val="18"/>
                <w:lang w:val="fr-FR"/>
              </w:rPr>
            </w:pPr>
            <w:r w:rsidRPr="00205277">
              <w:rPr>
                <w:b/>
                <w:sz w:val="18"/>
                <w:lang w:val="fr-FR"/>
              </w:rPr>
              <w:t>(ajoutent du carbone)</w:t>
            </w:r>
          </w:p>
        </w:tc>
        <w:tc>
          <w:tcPr>
            <w:tcW w:w="2988" w:type="dxa"/>
            <w:vMerge w:val="restart"/>
          </w:tcPr>
          <w:p w14:paraId="0F70F78E" w14:textId="6DEBDCEC" w:rsidR="001E0BF1" w:rsidRPr="00205277" w:rsidRDefault="001E0BF1" w:rsidP="00331C24">
            <w:pPr>
              <w:widowControl w:val="0"/>
              <w:numPr>
                <w:ilvl w:val="0"/>
                <w:numId w:val="13"/>
              </w:numPr>
              <w:autoSpaceDE w:val="0"/>
              <w:autoSpaceDN w:val="0"/>
              <w:adjustRightInd w:val="0"/>
              <w:spacing w:after="120"/>
              <w:ind w:left="215" w:hanging="215"/>
              <w:rPr>
                <w:sz w:val="18"/>
                <w:szCs w:val="18"/>
                <w:lang w:val="fr-FR"/>
              </w:rPr>
            </w:pPr>
            <w:r w:rsidRPr="00205277">
              <w:rPr>
                <w:sz w:val="18"/>
                <w:lang w:val="fr-FR"/>
              </w:rPr>
              <w:t>Tout matériau non dégradable, comme le verre, le métal et le plastique</w:t>
            </w:r>
          </w:p>
          <w:p w14:paraId="7BD5C50B" w14:textId="77777777" w:rsidR="001E0BF1" w:rsidRPr="00205277" w:rsidRDefault="001E0BF1" w:rsidP="00331C24">
            <w:pPr>
              <w:widowControl w:val="0"/>
              <w:numPr>
                <w:ilvl w:val="0"/>
                <w:numId w:val="13"/>
              </w:numPr>
              <w:autoSpaceDE w:val="0"/>
              <w:autoSpaceDN w:val="0"/>
              <w:adjustRightInd w:val="0"/>
              <w:spacing w:after="120"/>
              <w:ind w:left="215" w:hanging="215"/>
              <w:rPr>
                <w:sz w:val="18"/>
                <w:szCs w:val="18"/>
                <w:lang w:val="fr-FR"/>
              </w:rPr>
            </w:pPr>
            <w:r w:rsidRPr="00205277">
              <w:rPr>
                <w:sz w:val="18"/>
                <w:lang w:val="fr-FR"/>
              </w:rPr>
              <w:t>Viande ou os*</w:t>
            </w:r>
          </w:p>
          <w:p w14:paraId="52F53B9E" w14:textId="77777777" w:rsidR="001E0BF1" w:rsidRPr="00205277" w:rsidRDefault="001E0BF1" w:rsidP="00331C24">
            <w:pPr>
              <w:widowControl w:val="0"/>
              <w:numPr>
                <w:ilvl w:val="0"/>
                <w:numId w:val="13"/>
              </w:numPr>
              <w:autoSpaceDE w:val="0"/>
              <w:autoSpaceDN w:val="0"/>
              <w:adjustRightInd w:val="0"/>
              <w:spacing w:after="120"/>
              <w:ind w:left="215" w:hanging="215"/>
              <w:rPr>
                <w:sz w:val="18"/>
                <w:szCs w:val="18"/>
                <w:lang w:val="fr-FR"/>
              </w:rPr>
            </w:pPr>
            <w:r w:rsidRPr="00205277">
              <w:rPr>
                <w:sz w:val="18"/>
                <w:lang w:val="fr-FR"/>
              </w:rPr>
              <w:t>Poisson*</w:t>
            </w:r>
          </w:p>
          <w:p w14:paraId="24FD09B9" w14:textId="77777777" w:rsidR="001E0BF1" w:rsidRPr="00205277" w:rsidRDefault="001E0BF1" w:rsidP="00331C24">
            <w:pPr>
              <w:widowControl w:val="0"/>
              <w:numPr>
                <w:ilvl w:val="0"/>
                <w:numId w:val="13"/>
              </w:numPr>
              <w:autoSpaceDE w:val="0"/>
              <w:autoSpaceDN w:val="0"/>
              <w:adjustRightInd w:val="0"/>
              <w:spacing w:after="120"/>
              <w:ind w:left="215" w:hanging="215"/>
              <w:rPr>
                <w:sz w:val="18"/>
                <w:szCs w:val="18"/>
                <w:lang w:val="fr-FR"/>
              </w:rPr>
            </w:pPr>
            <w:r w:rsidRPr="00205277">
              <w:rPr>
                <w:sz w:val="18"/>
                <w:lang w:val="fr-FR"/>
              </w:rPr>
              <w:t>Huile*</w:t>
            </w:r>
          </w:p>
          <w:p w14:paraId="1A6AB236" w14:textId="77777777" w:rsidR="001E0BF1" w:rsidRPr="00205277" w:rsidRDefault="001E0BF1" w:rsidP="00331C24">
            <w:pPr>
              <w:widowControl w:val="0"/>
              <w:numPr>
                <w:ilvl w:val="0"/>
                <w:numId w:val="13"/>
              </w:numPr>
              <w:autoSpaceDE w:val="0"/>
              <w:autoSpaceDN w:val="0"/>
              <w:adjustRightInd w:val="0"/>
              <w:spacing w:after="120"/>
              <w:ind w:left="215" w:hanging="215"/>
              <w:rPr>
                <w:sz w:val="18"/>
                <w:szCs w:val="18"/>
                <w:lang w:val="fr-FR"/>
              </w:rPr>
            </w:pPr>
            <w:r w:rsidRPr="00205277">
              <w:rPr>
                <w:sz w:val="18"/>
                <w:lang w:val="fr-FR"/>
              </w:rPr>
              <w:t>Graisse*</w:t>
            </w:r>
          </w:p>
          <w:p w14:paraId="0A437758" w14:textId="77777777" w:rsidR="001E0BF1" w:rsidRPr="00205277" w:rsidRDefault="001E0BF1" w:rsidP="00331C24">
            <w:pPr>
              <w:widowControl w:val="0"/>
              <w:numPr>
                <w:ilvl w:val="0"/>
                <w:numId w:val="13"/>
              </w:numPr>
              <w:autoSpaceDE w:val="0"/>
              <w:autoSpaceDN w:val="0"/>
              <w:adjustRightInd w:val="0"/>
              <w:spacing w:after="120"/>
              <w:ind w:left="215" w:hanging="215"/>
              <w:rPr>
                <w:sz w:val="18"/>
                <w:szCs w:val="18"/>
                <w:lang w:val="fr-FR"/>
              </w:rPr>
            </w:pPr>
            <w:r w:rsidRPr="00205277">
              <w:rPr>
                <w:sz w:val="18"/>
                <w:lang w:val="fr-FR"/>
              </w:rPr>
              <w:t>Produits laitiers*</w:t>
            </w:r>
          </w:p>
          <w:p w14:paraId="59462782" w14:textId="77777777" w:rsidR="001E0BF1" w:rsidRPr="00205277" w:rsidRDefault="001E0BF1" w:rsidP="00331C24">
            <w:pPr>
              <w:widowControl w:val="0"/>
              <w:numPr>
                <w:ilvl w:val="0"/>
                <w:numId w:val="13"/>
              </w:numPr>
              <w:autoSpaceDE w:val="0"/>
              <w:autoSpaceDN w:val="0"/>
              <w:adjustRightInd w:val="0"/>
              <w:spacing w:after="120"/>
              <w:ind w:left="215" w:hanging="215"/>
              <w:rPr>
                <w:sz w:val="18"/>
                <w:szCs w:val="18"/>
                <w:lang w:val="fr-FR"/>
              </w:rPr>
            </w:pPr>
            <w:r w:rsidRPr="00205277">
              <w:rPr>
                <w:sz w:val="18"/>
                <w:lang w:val="fr-FR"/>
              </w:rPr>
              <w:t>Légumes cuits*</w:t>
            </w:r>
          </w:p>
          <w:p w14:paraId="73669D6F" w14:textId="77777777" w:rsidR="001E0BF1" w:rsidRPr="00205277" w:rsidRDefault="001E0BF1" w:rsidP="00331C24">
            <w:pPr>
              <w:widowControl w:val="0"/>
              <w:numPr>
                <w:ilvl w:val="0"/>
                <w:numId w:val="13"/>
              </w:numPr>
              <w:autoSpaceDE w:val="0"/>
              <w:autoSpaceDN w:val="0"/>
              <w:adjustRightInd w:val="0"/>
              <w:spacing w:after="120"/>
              <w:ind w:left="215" w:hanging="215"/>
              <w:rPr>
                <w:sz w:val="18"/>
                <w:szCs w:val="18"/>
                <w:lang w:val="fr-FR"/>
              </w:rPr>
            </w:pPr>
            <w:r w:rsidRPr="00205277">
              <w:rPr>
                <w:sz w:val="18"/>
                <w:lang w:val="fr-FR"/>
              </w:rPr>
              <w:t>Céréales*</w:t>
            </w:r>
          </w:p>
          <w:p w14:paraId="42B2AB27" w14:textId="294B5D7C" w:rsidR="00235BA9" w:rsidRPr="00205277" w:rsidRDefault="00235BA9" w:rsidP="00C603E3">
            <w:pPr>
              <w:widowControl w:val="0"/>
              <w:numPr>
                <w:ilvl w:val="0"/>
                <w:numId w:val="13"/>
              </w:numPr>
              <w:autoSpaceDE w:val="0"/>
              <w:autoSpaceDN w:val="0"/>
              <w:adjustRightInd w:val="0"/>
              <w:spacing w:after="120"/>
              <w:ind w:left="215" w:hanging="215"/>
              <w:rPr>
                <w:sz w:val="18"/>
                <w:szCs w:val="18"/>
                <w:lang w:val="fr-FR"/>
              </w:rPr>
            </w:pPr>
            <w:r w:rsidRPr="00205277">
              <w:rPr>
                <w:sz w:val="18"/>
                <w:lang w:val="fr-FR"/>
              </w:rPr>
              <w:t>Plantes récemment pulvérisées avec des pesticides ou des herbicides</w:t>
            </w:r>
          </w:p>
        </w:tc>
      </w:tr>
      <w:tr w:rsidR="001E0BF1" w:rsidRPr="00205277" w14:paraId="3C0FD159" w14:textId="77777777">
        <w:trPr>
          <w:trHeight w:val="3196"/>
          <w:jc w:val="center"/>
        </w:trPr>
        <w:tc>
          <w:tcPr>
            <w:tcW w:w="2988" w:type="dxa"/>
          </w:tcPr>
          <w:p w14:paraId="121E9329" w14:textId="77777777" w:rsidR="001E0BF1" w:rsidRPr="00205277" w:rsidRDefault="001E0BF1" w:rsidP="00331C24">
            <w:pPr>
              <w:widowControl w:val="0"/>
              <w:numPr>
                <w:ilvl w:val="0"/>
                <w:numId w:val="13"/>
              </w:numPr>
              <w:autoSpaceDE w:val="0"/>
              <w:autoSpaceDN w:val="0"/>
              <w:adjustRightInd w:val="0"/>
              <w:spacing w:after="120"/>
              <w:rPr>
                <w:sz w:val="18"/>
                <w:szCs w:val="18"/>
                <w:lang w:val="fr-FR"/>
              </w:rPr>
            </w:pPr>
            <w:r w:rsidRPr="00205277">
              <w:rPr>
                <w:sz w:val="18"/>
                <w:lang w:val="fr-FR"/>
              </w:rPr>
              <w:t>Déchets de fruits et de légumes</w:t>
            </w:r>
          </w:p>
          <w:p w14:paraId="3A005001" w14:textId="77777777" w:rsidR="001E0BF1" w:rsidRPr="00205277" w:rsidRDefault="00235BA9" w:rsidP="00331C24">
            <w:pPr>
              <w:widowControl w:val="0"/>
              <w:numPr>
                <w:ilvl w:val="0"/>
                <w:numId w:val="13"/>
              </w:numPr>
              <w:autoSpaceDE w:val="0"/>
              <w:autoSpaceDN w:val="0"/>
              <w:adjustRightInd w:val="0"/>
              <w:spacing w:after="120"/>
              <w:rPr>
                <w:sz w:val="18"/>
                <w:szCs w:val="18"/>
                <w:lang w:val="fr-FR"/>
              </w:rPr>
            </w:pPr>
            <w:r w:rsidRPr="00205277">
              <w:rPr>
                <w:sz w:val="18"/>
                <w:lang w:val="fr-FR"/>
              </w:rPr>
              <w:t>Feuilles fraîches</w:t>
            </w:r>
          </w:p>
          <w:p w14:paraId="390A1479" w14:textId="77777777" w:rsidR="001E0BF1" w:rsidRPr="00205277" w:rsidRDefault="00235BA9" w:rsidP="00331C24">
            <w:pPr>
              <w:widowControl w:val="0"/>
              <w:numPr>
                <w:ilvl w:val="0"/>
                <w:numId w:val="13"/>
              </w:numPr>
              <w:autoSpaceDE w:val="0"/>
              <w:autoSpaceDN w:val="0"/>
              <w:adjustRightInd w:val="0"/>
              <w:spacing w:after="120"/>
              <w:rPr>
                <w:sz w:val="18"/>
                <w:szCs w:val="18"/>
                <w:lang w:val="fr-FR"/>
              </w:rPr>
            </w:pPr>
            <w:r w:rsidRPr="00205277">
              <w:rPr>
                <w:sz w:val="18"/>
                <w:lang w:val="fr-FR"/>
              </w:rPr>
              <w:t>Herbe fraîche</w:t>
            </w:r>
          </w:p>
          <w:p w14:paraId="52C04531" w14:textId="77777777" w:rsidR="001E0BF1" w:rsidRPr="00205277" w:rsidRDefault="001E0BF1" w:rsidP="00331C24">
            <w:pPr>
              <w:widowControl w:val="0"/>
              <w:numPr>
                <w:ilvl w:val="0"/>
                <w:numId w:val="13"/>
              </w:numPr>
              <w:autoSpaceDE w:val="0"/>
              <w:autoSpaceDN w:val="0"/>
              <w:adjustRightInd w:val="0"/>
              <w:spacing w:after="120"/>
              <w:rPr>
                <w:sz w:val="18"/>
                <w:szCs w:val="18"/>
                <w:lang w:val="fr-FR"/>
              </w:rPr>
            </w:pPr>
            <w:r w:rsidRPr="00205277">
              <w:rPr>
                <w:sz w:val="18"/>
                <w:lang w:val="fr-FR"/>
              </w:rPr>
              <w:t>Algues</w:t>
            </w:r>
          </w:p>
          <w:p w14:paraId="352B3D79" w14:textId="77777777" w:rsidR="001E0BF1" w:rsidRPr="00205277" w:rsidRDefault="001E0BF1" w:rsidP="00331C24">
            <w:pPr>
              <w:widowControl w:val="0"/>
              <w:numPr>
                <w:ilvl w:val="0"/>
                <w:numId w:val="13"/>
              </w:numPr>
              <w:autoSpaceDE w:val="0"/>
              <w:autoSpaceDN w:val="0"/>
              <w:adjustRightInd w:val="0"/>
              <w:spacing w:after="120"/>
              <w:rPr>
                <w:sz w:val="18"/>
                <w:szCs w:val="18"/>
                <w:lang w:val="fr-FR"/>
              </w:rPr>
            </w:pPr>
            <w:r w:rsidRPr="00205277">
              <w:rPr>
                <w:sz w:val="18"/>
                <w:lang w:val="fr-FR"/>
              </w:rPr>
              <w:t>Feuilles de thé</w:t>
            </w:r>
          </w:p>
          <w:p w14:paraId="56E2082C" w14:textId="77777777" w:rsidR="001E0BF1" w:rsidRPr="00205277" w:rsidRDefault="001E0BF1" w:rsidP="00331C24">
            <w:pPr>
              <w:widowControl w:val="0"/>
              <w:numPr>
                <w:ilvl w:val="0"/>
                <w:numId w:val="13"/>
              </w:numPr>
              <w:autoSpaceDE w:val="0"/>
              <w:autoSpaceDN w:val="0"/>
              <w:adjustRightInd w:val="0"/>
              <w:spacing w:after="120"/>
              <w:rPr>
                <w:sz w:val="18"/>
                <w:szCs w:val="18"/>
                <w:lang w:val="fr-FR"/>
              </w:rPr>
            </w:pPr>
            <w:r w:rsidRPr="00205277">
              <w:rPr>
                <w:sz w:val="18"/>
                <w:lang w:val="fr-FR"/>
              </w:rPr>
              <w:t>Marc de café</w:t>
            </w:r>
          </w:p>
          <w:p w14:paraId="3860692F" w14:textId="77777777" w:rsidR="001E0BF1" w:rsidRPr="00205277" w:rsidRDefault="001E0BF1" w:rsidP="00331C24">
            <w:pPr>
              <w:widowControl w:val="0"/>
              <w:numPr>
                <w:ilvl w:val="0"/>
                <w:numId w:val="13"/>
              </w:numPr>
              <w:autoSpaceDE w:val="0"/>
              <w:autoSpaceDN w:val="0"/>
              <w:adjustRightInd w:val="0"/>
              <w:spacing w:after="120"/>
              <w:rPr>
                <w:sz w:val="18"/>
                <w:szCs w:val="18"/>
                <w:lang w:val="fr-FR"/>
              </w:rPr>
            </w:pPr>
            <w:r w:rsidRPr="00205277">
              <w:rPr>
                <w:sz w:val="18"/>
                <w:lang w:val="fr-FR"/>
              </w:rPr>
              <w:t>Coquilles d’œufs (écrasées)</w:t>
            </w:r>
          </w:p>
          <w:p w14:paraId="65B00ACF" w14:textId="77777777" w:rsidR="00235BA9" w:rsidRPr="00205277" w:rsidRDefault="00235BA9" w:rsidP="00331C24">
            <w:pPr>
              <w:widowControl w:val="0"/>
              <w:numPr>
                <w:ilvl w:val="0"/>
                <w:numId w:val="13"/>
              </w:numPr>
              <w:autoSpaceDE w:val="0"/>
              <w:autoSpaceDN w:val="0"/>
              <w:adjustRightInd w:val="0"/>
              <w:spacing w:after="120"/>
              <w:rPr>
                <w:sz w:val="18"/>
                <w:szCs w:val="18"/>
                <w:lang w:val="fr-FR"/>
              </w:rPr>
            </w:pPr>
            <w:r w:rsidRPr="00205277">
              <w:rPr>
                <w:sz w:val="18"/>
                <w:lang w:val="fr-FR"/>
              </w:rPr>
              <w:t>Urine</w:t>
            </w:r>
          </w:p>
          <w:p w14:paraId="2D9BA621" w14:textId="77777777" w:rsidR="00235BA9" w:rsidRPr="00205277" w:rsidRDefault="00235BA9" w:rsidP="00331C24">
            <w:pPr>
              <w:widowControl w:val="0"/>
              <w:numPr>
                <w:ilvl w:val="0"/>
                <w:numId w:val="13"/>
              </w:numPr>
              <w:autoSpaceDE w:val="0"/>
              <w:autoSpaceDN w:val="0"/>
              <w:adjustRightInd w:val="0"/>
              <w:spacing w:after="120"/>
              <w:rPr>
                <w:sz w:val="18"/>
                <w:szCs w:val="18"/>
                <w:lang w:val="fr-FR"/>
              </w:rPr>
            </w:pPr>
            <w:r w:rsidRPr="00205277">
              <w:rPr>
                <w:sz w:val="18"/>
                <w:lang w:val="fr-FR"/>
              </w:rPr>
              <w:t>Fumier</w:t>
            </w:r>
          </w:p>
          <w:p w14:paraId="47410E4A" w14:textId="77777777" w:rsidR="001E0BF1" w:rsidRPr="00205277" w:rsidRDefault="001E0BF1" w:rsidP="00331C24">
            <w:pPr>
              <w:widowControl w:val="0"/>
              <w:autoSpaceDE w:val="0"/>
              <w:autoSpaceDN w:val="0"/>
              <w:adjustRightInd w:val="0"/>
              <w:spacing w:after="120"/>
              <w:rPr>
                <w:sz w:val="18"/>
                <w:szCs w:val="18"/>
                <w:lang w:val="fr-FR"/>
              </w:rPr>
            </w:pPr>
          </w:p>
        </w:tc>
        <w:tc>
          <w:tcPr>
            <w:tcW w:w="2880" w:type="dxa"/>
          </w:tcPr>
          <w:p w14:paraId="25CDFF9B" w14:textId="77777777" w:rsidR="001E0BF1" w:rsidRPr="00205277" w:rsidRDefault="001E0BF1" w:rsidP="00331C24">
            <w:pPr>
              <w:widowControl w:val="0"/>
              <w:numPr>
                <w:ilvl w:val="0"/>
                <w:numId w:val="13"/>
              </w:numPr>
              <w:autoSpaceDE w:val="0"/>
              <w:autoSpaceDN w:val="0"/>
              <w:adjustRightInd w:val="0"/>
              <w:spacing w:after="120"/>
              <w:rPr>
                <w:sz w:val="18"/>
                <w:szCs w:val="18"/>
                <w:lang w:val="fr-FR"/>
              </w:rPr>
            </w:pPr>
            <w:r w:rsidRPr="00205277">
              <w:rPr>
                <w:sz w:val="18"/>
                <w:lang w:val="fr-FR"/>
              </w:rPr>
              <w:t>Papier et carton (pas de papier brillant ou ciré)</w:t>
            </w:r>
          </w:p>
          <w:p w14:paraId="6AD3A52A" w14:textId="77777777" w:rsidR="001E0BF1" w:rsidRPr="00205277" w:rsidRDefault="001E0BF1" w:rsidP="00331C24">
            <w:pPr>
              <w:widowControl w:val="0"/>
              <w:numPr>
                <w:ilvl w:val="0"/>
                <w:numId w:val="13"/>
              </w:numPr>
              <w:autoSpaceDE w:val="0"/>
              <w:autoSpaceDN w:val="0"/>
              <w:adjustRightInd w:val="0"/>
              <w:spacing w:after="120"/>
              <w:rPr>
                <w:sz w:val="18"/>
                <w:szCs w:val="18"/>
                <w:lang w:val="fr-FR"/>
              </w:rPr>
            </w:pPr>
            <w:r w:rsidRPr="00205277">
              <w:rPr>
                <w:sz w:val="18"/>
                <w:lang w:val="fr-FR"/>
              </w:rPr>
              <w:t>Résidus de récoltes (ex : cosses, tiges)</w:t>
            </w:r>
          </w:p>
          <w:p w14:paraId="54741D84" w14:textId="77777777" w:rsidR="001E0BF1" w:rsidRPr="00205277" w:rsidRDefault="001E0BF1" w:rsidP="00331C24">
            <w:pPr>
              <w:widowControl w:val="0"/>
              <w:numPr>
                <w:ilvl w:val="0"/>
                <w:numId w:val="13"/>
              </w:numPr>
              <w:autoSpaceDE w:val="0"/>
              <w:autoSpaceDN w:val="0"/>
              <w:adjustRightInd w:val="0"/>
              <w:spacing w:after="120"/>
              <w:rPr>
                <w:sz w:val="18"/>
                <w:szCs w:val="18"/>
                <w:lang w:val="fr-FR"/>
              </w:rPr>
            </w:pPr>
            <w:r w:rsidRPr="00205277">
              <w:rPr>
                <w:sz w:val="18"/>
                <w:lang w:val="fr-FR"/>
              </w:rPr>
              <w:t>Feuilles séchées</w:t>
            </w:r>
          </w:p>
          <w:p w14:paraId="059D221B" w14:textId="77777777" w:rsidR="001E0BF1" w:rsidRPr="00205277" w:rsidRDefault="001E0BF1" w:rsidP="00331C24">
            <w:pPr>
              <w:widowControl w:val="0"/>
              <w:numPr>
                <w:ilvl w:val="0"/>
                <w:numId w:val="13"/>
              </w:numPr>
              <w:autoSpaceDE w:val="0"/>
              <w:autoSpaceDN w:val="0"/>
              <w:adjustRightInd w:val="0"/>
              <w:spacing w:after="120"/>
              <w:rPr>
                <w:sz w:val="18"/>
                <w:szCs w:val="18"/>
                <w:lang w:val="fr-FR"/>
              </w:rPr>
            </w:pPr>
            <w:r w:rsidRPr="00205277">
              <w:rPr>
                <w:sz w:val="18"/>
                <w:lang w:val="fr-FR"/>
              </w:rPr>
              <w:t>Herbe séchée</w:t>
            </w:r>
          </w:p>
          <w:p w14:paraId="78320E6B" w14:textId="77777777" w:rsidR="001E0BF1" w:rsidRPr="00205277" w:rsidRDefault="001E0BF1" w:rsidP="00331C24">
            <w:pPr>
              <w:widowControl w:val="0"/>
              <w:numPr>
                <w:ilvl w:val="0"/>
                <w:numId w:val="13"/>
              </w:numPr>
              <w:autoSpaceDE w:val="0"/>
              <w:autoSpaceDN w:val="0"/>
              <w:adjustRightInd w:val="0"/>
              <w:spacing w:after="120"/>
              <w:rPr>
                <w:sz w:val="18"/>
                <w:szCs w:val="18"/>
                <w:lang w:val="fr-FR"/>
              </w:rPr>
            </w:pPr>
            <w:r w:rsidRPr="00205277">
              <w:rPr>
                <w:sz w:val="18"/>
                <w:lang w:val="fr-FR"/>
              </w:rPr>
              <w:t>Cosses de graines</w:t>
            </w:r>
          </w:p>
          <w:p w14:paraId="336009F2" w14:textId="77777777" w:rsidR="001E0BF1" w:rsidRPr="00205277" w:rsidRDefault="001E0BF1" w:rsidP="00331C24">
            <w:pPr>
              <w:widowControl w:val="0"/>
              <w:numPr>
                <w:ilvl w:val="0"/>
                <w:numId w:val="13"/>
              </w:numPr>
              <w:autoSpaceDE w:val="0"/>
              <w:autoSpaceDN w:val="0"/>
              <w:adjustRightInd w:val="0"/>
              <w:spacing w:after="120"/>
              <w:rPr>
                <w:sz w:val="18"/>
                <w:szCs w:val="18"/>
                <w:lang w:val="fr-FR"/>
              </w:rPr>
            </w:pPr>
            <w:r w:rsidRPr="00205277">
              <w:rPr>
                <w:sz w:val="18"/>
                <w:lang w:val="fr-FR"/>
              </w:rPr>
              <w:t>Coquilles de noix</w:t>
            </w:r>
          </w:p>
          <w:p w14:paraId="066A521F" w14:textId="77777777" w:rsidR="001E0BF1" w:rsidRPr="00205277" w:rsidRDefault="001E0BF1" w:rsidP="00331C24">
            <w:pPr>
              <w:widowControl w:val="0"/>
              <w:numPr>
                <w:ilvl w:val="0"/>
                <w:numId w:val="13"/>
              </w:numPr>
              <w:autoSpaceDE w:val="0"/>
              <w:autoSpaceDN w:val="0"/>
              <w:adjustRightInd w:val="0"/>
              <w:spacing w:after="120"/>
              <w:rPr>
                <w:sz w:val="18"/>
                <w:szCs w:val="18"/>
                <w:lang w:val="fr-FR"/>
              </w:rPr>
            </w:pPr>
            <w:r w:rsidRPr="00205277">
              <w:rPr>
                <w:sz w:val="18"/>
                <w:lang w:val="fr-FR"/>
              </w:rPr>
              <w:t>Lambeaux de coton et de laine</w:t>
            </w:r>
          </w:p>
          <w:p w14:paraId="37DD347F" w14:textId="77777777" w:rsidR="001E0BF1" w:rsidRPr="00205277" w:rsidRDefault="001E0BF1" w:rsidP="00331C24">
            <w:pPr>
              <w:widowControl w:val="0"/>
              <w:numPr>
                <w:ilvl w:val="0"/>
                <w:numId w:val="13"/>
              </w:numPr>
              <w:autoSpaceDE w:val="0"/>
              <w:autoSpaceDN w:val="0"/>
              <w:adjustRightInd w:val="0"/>
              <w:spacing w:after="120"/>
              <w:rPr>
                <w:sz w:val="18"/>
                <w:szCs w:val="18"/>
                <w:lang w:val="fr-FR"/>
              </w:rPr>
            </w:pPr>
            <w:r w:rsidRPr="00205277">
              <w:rPr>
                <w:sz w:val="18"/>
                <w:lang w:val="fr-FR"/>
              </w:rPr>
              <w:t>Cendres de bois</w:t>
            </w:r>
          </w:p>
          <w:p w14:paraId="3C33BFAF" w14:textId="77777777" w:rsidR="001E0BF1" w:rsidRPr="00205277" w:rsidRDefault="001E0BF1" w:rsidP="00331C24">
            <w:pPr>
              <w:widowControl w:val="0"/>
              <w:numPr>
                <w:ilvl w:val="0"/>
                <w:numId w:val="13"/>
              </w:numPr>
              <w:autoSpaceDE w:val="0"/>
              <w:autoSpaceDN w:val="0"/>
              <w:adjustRightInd w:val="0"/>
              <w:spacing w:after="120"/>
              <w:rPr>
                <w:sz w:val="18"/>
                <w:szCs w:val="18"/>
                <w:lang w:val="fr-FR"/>
              </w:rPr>
            </w:pPr>
            <w:r w:rsidRPr="00205277">
              <w:rPr>
                <w:sz w:val="18"/>
                <w:lang w:val="fr-FR"/>
              </w:rPr>
              <w:t>Sciure de bois</w:t>
            </w:r>
          </w:p>
        </w:tc>
        <w:tc>
          <w:tcPr>
            <w:tcW w:w="2988" w:type="dxa"/>
            <w:vMerge/>
          </w:tcPr>
          <w:p w14:paraId="284D645B" w14:textId="77777777" w:rsidR="001E0BF1" w:rsidRPr="00205277" w:rsidRDefault="001E0BF1" w:rsidP="001E0BF1">
            <w:pPr>
              <w:widowControl w:val="0"/>
              <w:numPr>
                <w:ilvl w:val="0"/>
                <w:numId w:val="13"/>
              </w:numPr>
              <w:autoSpaceDE w:val="0"/>
              <w:autoSpaceDN w:val="0"/>
              <w:adjustRightInd w:val="0"/>
              <w:rPr>
                <w:sz w:val="18"/>
                <w:szCs w:val="18"/>
                <w:lang w:val="fr-FR"/>
              </w:rPr>
            </w:pPr>
          </w:p>
        </w:tc>
      </w:tr>
    </w:tbl>
    <w:p w14:paraId="45DF1873" w14:textId="77777777" w:rsidR="001E0BF1" w:rsidRPr="00205277" w:rsidRDefault="001E0BF1" w:rsidP="00EF2170">
      <w:pPr>
        <w:rPr>
          <w:sz w:val="16"/>
          <w:szCs w:val="16"/>
          <w:lang w:val="fr-FR"/>
        </w:rPr>
      </w:pPr>
      <w:r w:rsidRPr="00205277">
        <w:rPr>
          <w:sz w:val="16"/>
          <w:lang w:val="fr-FR"/>
        </w:rPr>
        <w:t>* Ces matériaux peuvent être compostés, mais attireront des mouches, des rongeurs et d'autres nuisibles.</w:t>
      </w:r>
    </w:p>
    <w:p w14:paraId="1AB9DACE" w14:textId="77777777" w:rsidR="001E0BF1" w:rsidRPr="00205277" w:rsidRDefault="001E0BF1" w:rsidP="001E0BF1">
      <w:pPr>
        <w:rPr>
          <w:sz w:val="22"/>
          <w:szCs w:val="22"/>
          <w:lang w:val="fr-FR"/>
        </w:rPr>
      </w:pPr>
    </w:p>
    <w:p w14:paraId="670BE14F" w14:textId="3A25D751" w:rsidR="00205277" w:rsidRDefault="001E0BF1" w:rsidP="001E0BF1">
      <w:pPr>
        <w:rPr>
          <w:sz w:val="22"/>
          <w:lang w:val="fr-FR"/>
        </w:rPr>
      </w:pPr>
      <w:r w:rsidRPr="00205277">
        <w:rPr>
          <w:sz w:val="22"/>
          <w:lang w:val="fr-FR"/>
        </w:rPr>
        <w:t xml:space="preserve">Lorsque vous faites votre compost, il est judicieux de former des couches, en plaçant une couche de matériau jeune, humide et vert, puis en la recouvrant d'une couche de matériau vieux, dur et marron. Cela aidera à garder les mouches et nuisibles à distance, et maintiendra un équilibre entre le carbone et l'azote. </w:t>
      </w:r>
    </w:p>
    <w:p w14:paraId="58C20981" w14:textId="77777777" w:rsidR="00205277" w:rsidRDefault="00205277">
      <w:pPr>
        <w:rPr>
          <w:sz w:val="22"/>
          <w:lang w:val="fr-FR"/>
        </w:rPr>
      </w:pPr>
      <w:r>
        <w:rPr>
          <w:sz w:val="22"/>
          <w:lang w:val="fr-FR"/>
        </w:rPr>
        <w:br w:type="page"/>
      </w:r>
    </w:p>
    <w:p w14:paraId="6A402705" w14:textId="77777777" w:rsidR="001E0BF1" w:rsidRPr="00205277" w:rsidRDefault="001E0BF1" w:rsidP="001E0BF1">
      <w:pPr>
        <w:rPr>
          <w:sz w:val="22"/>
          <w:szCs w:val="22"/>
          <w:lang w:val="fr-FR"/>
        </w:rPr>
      </w:pPr>
    </w:p>
    <w:p w14:paraId="4DCF70AF" w14:textId="77777777" w:rsidR="001E0BF1" w:rsidRPr="00205277" w:rsidRDefault="001E0BF1" w:rsidP="001E0BF1">
      <w:pPr>
        <w:rPr>
          <w:sz w:val="22"/>
          <w:szCs w:val="22"/>
          <w:lang w:val="fr-FR"/>
        </w:rPr>
      </w:pPr>
    </w:p>
    <w:p w14:paraId="2A22D360" w14:textId="77777777" w:rsidR="001E0BF1" w:rsidRPr="00205277" w:rsidRDefault="00235BA9" w:rsidP="001E0BF1">
      <w:pPr>
        <w:rPr>
          <w:sz w:val="22"/>
          <w:szCs w:val="22"/>
          <w:lang w:val="fr-FR"/>
        </w:rPr>
      </w:pPr>
      <w:r w:rsidRPr="00205277">
        <w:rPr>
          <w:lang w:val="fr-FR" w:eastAsia="en-GB"/>
        </w:rPr>
        <w:drawing>
          <wp:anchor distT="0" distB="0" distL="114300" distR="114300" simplePos="0" relativeHeight="251648000" behindDoc="0" locked="0" layoutInCell="1" allowOverlap="1" wp14:anchorId="7069E0D0" wp14:editId="59327958">
            <wp:simplePos x="0" y="0"/>
            <wp:positionH relativeFrom="column">
              <wp:posOffset>1412875</wp:posOffset>
            </wp:positionH>
            <wp:positionV relativeFrom="paragraph">
              <wp:posOffset>15875</wp:posOffset>
            </wp:positionV>
            <wp:extent cx="3111500" cy="278574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1500" cy="2785745"/>
                    </a:xfrm>
                    <a:prstGeom prst="rect">
                      <a:avLst/>
                    </a:prstGeom>
                    <a:noFill/>
                    <a:ln>
                      <a:noFill/>
                    </a:ln>
                  </pic:spPr>
                </pic:pic>
              </a:graphicData>
            </a:graphic>
          </wp:anchor>
        </w:drawing>
      </w:r>
    </w:p>
    <w:p w14:paraId="1513CFA3" w14:textId="77777777" w:rsidR="001E0BF1" w:rsidRPr="00205277" w:rsidRDefault="001E0BF1" w:rsidP="001E0BF1">
      <w:pPr>
        <w:rPr>
          <w:sz w:val="22"/>
          <w:szCs w:val="22"/>
          <w:lang w:val="fr-FR"/>
        </w:rPr>
      </w:pPr>
    </w:p>
    <w:p w14:paraId="341157D0" w14:textId="77777777" w:rsidR="001E0BF1" w:rsidRPr="00205277" w:rsidRDefault="001E0BF1" w:rsidP="001E0BF1">
      <w:pPr>
        <w:rPr>
          <w:sz w:val="22"/>
          <w:szCs w:val="22"/>
          <w:lang w:val="fr-FR"/>
        </w:rPr>
      </w:pPr>
    </w:p>
    <w:p w14:paraId="186297DD" w14:textId="77777777" w:rsidR="001E0BF1" w:rsidRPr="00205277" w:rsidRDefault="001E0BF1" w:rsidP="001E0BF1">
      <w:pPr>
        <w:rPr>
          <w:sz w:val="22"/>
          <w:szCs w:val="22"/>
          <w:lang w:val="fr-FR"/>
        </w:rPr>
      </w:pPr>
    </w:p>
    <w:p w14:paraId="1968AFD6" w14:textId="77777777" w:rsidR="001E0BF1" w:rsidRPr="00205277" w:rsidRDefault="001E0BF1" w:rsidP="001E0BF1">
      <w:pPr>
        <w:rPr>
          <w:sz w:val="22"/>
          <w:szCs w:val="22"/>
          <w:lang w:val="fr-FR"/>
        </w:rPr>
      </w:pPr>
    </w:p>
    <w:p w14:paraId="602E6135" w14:textId="77777777" w:rsidR="001E0BF1" w:rsidRPr="00205277" w:rsidRDefault="001E0BF1" w:rsidP="001E0BF1">
      <w:pPr>
        <w:rPr>
          <w:sz w:val="22"/>
          <w:szCs w:val="22"/>
          <w:lang w:val="fr-FR"/>
        </w:rPr>
      </w:pPr>
    </w:p>
    <w:p w14:paraId="6E541E7E" w14:textId="77777777" w:rsidR="001E0BF1" w:rsidRPr="00205277" w:rsidRDefault="001E0BF1" w:rsidP="001E0BF1">
      <w:pPr>
        <w:rPr>
          <w:sz w:val="22"/>
          <w:szCs w:val="22"/>
          <w:lang w:val="fr-FR"/>
        </w:rPr>
      </w:pPr>
    </w:p>
    <w:p w14:paraId="2C22CBB9" w14:textId="77777777" w:rsidR="001E0BF1" w:rsidRPr="00205277" w:rsidRDefault="001E0BF1" w:rsidP="001E0BF1">
      <w:pPr>
        <w:rPr>
          <w:sz w:val="22"/>
          <w:szCs w:val="22"/>
          <w:lang w:val="fr-FR"/>
        </w:rPr>
      </w:pPr>
    </w:p>
    <w:p w14:paraId="4DEE4D1A" w14:textId="77777777" w:rsidR="001E0BF1" w:rsidRPr="00205277" w:rsidRDefault="001E0BF1" w:rsidP="001E0BF1">
      <w:pPr>
        <w:rPr>
          <w:sz w:val="22"/>
          <w:szCs w:val="22"/>
          <w:lang w:val="fr-FR"/>
        </w:rPr>
      </w:pPr>
    </w:p>
    <w:p w14:paraId="4A10B091" w14:textId="77777777" w:rsidR="001E0BF1" w:rsidRPr="00205277" w:rsidRDefault="001E0BF1" w:rsidP="001E0BF1">
      <w:pPr>
        <w:rPr>
          <w:sz w:val="22"/>
          <w:szCs w:val="22"/>
          <w:lang w:val="fr-FR"/>
        </w:rPr>
      </w:pPr>
    </w:p>
    <w:p w14:paraId="7D528782" w14:textId="77777777" w:rsidR="001E0BF1" w:rsidRPr="00205277" w:rsidRDefault="001E0BF1" w:rsidP="001E0BF1">
      <w:pPr>
        <w:rPr>
          <w:sz w:val="22"/>
          <w:szCs w:val="22"/>
          <w:lang w:val="fr-FR"/>
        </w:rPr>
      </w:pPr>
    </w:p>
    <w:p w14:paraId="62258873" w14:textId="77777777" w:rsidR="001E0BF1" w:rsidRPr="00205277" w:rsidRDefault="001E0BF1" w:rsidP="001E0BF1">
      <w:pPr>
        <w:rPr>
          <w:sz w:val="22"/>
          <w:szCs w:val="22"/>
          <w:lang w:val="fr-FR"/>
        </w:rPr>
      </w:pPr>
    </w:p>
    <w:p w14:paraId="54F0984A" w14:textId="77777777" w:rsidR="001E0BF1" w:rsidRPr="00205277" w:rsidRDefault="001E0BF1" w:rsidP="001E0BF1">
      <w:pPr>
        <w:rPr>
          <w:sz w:val="22"/>
          <w:szCs w:val="22"/>
          <w:lang w:val="fr-FR"/>
        </w:rPr>
      </w:pPr>
    </w:p>
    <w:p w14:paraId="2D0F3A08" w14:textId="77777777" w:rsidR="001E0BF1" w:rsidRPr="00205277" w:rsidRDefault="001E0BF1" w:rsidP="001E0BF1">
      <w:pPr>
        <w:rPr>
          <w:sz w:val="22"/>
          <w:szCs w:val="22"/>
          <w:lang w:val="fr-FR"/>
        </w:rPr>
      </w:pPr>
    </w:p>
    <w:p w14:paraId="3C321501" w14:textId="77777777" w:rsidR="001E0BF1" w:rsidRPr="00205277" w:rsidRDefault="001E0BF1" w:rsidP="001E0BF1">
      <w:pPr>
        <w:rPr>
          <w:sz w:val="22"/>
          <w:szCs w:val="22"/>
          <w:lang w:val="fr-FR"/>
        </w:rPr>
      </w:pPr>
    </w:p>
    <w:p w14:paraId="685CA7DE" w14:textId="776D960C" w:rsidR="001E0BF1" w:rsidRPr="00205277" w:rsidRDefault="001E0BF1" w:rsidP="001E0BF1">
      <w:pPr>
        <w:rPr>
          <w:lang w:val="fr-FR"/>
        </w:rPr>
      </w:pPr>
    </w:p>
    <w:p w14:paraId="45A0EE0D" w14:textId="5F0F6E67" w:rsidR="00235BA9" w:rsidRPr="00205277" w:rsidRDefault="009A6556" w:rsidP="001E0BF1">
      <w:pPr>
        <w:rPr>
          <w:lang w:val="fr-FR"/>
        </w:rPr>
      </w:pPr>
      <w:r w:rsidRPr="00205277">
        <w:rPr>
          <w:lang w:val="fr-FR" w:eastAsia="en-GB"/>
        </w:rPr>
        <mc:AlternateContent>
          <mc:Choice Requires="wps">
            <w:drawing>
              <wp:anchor distT="0" distB="0" distL="114300" distR="114300" simplePos="0" relativeHeight="251660800" behindDoc="0" locked="0" layoutInCell="1" allowOverlap="1" wp14:anchorId="146C634C" wp14:editId="769F79C5">
                <wp:simplePos x="0" y="0"/>
                <wp:positionH relativeFrom="column">
                  <wp:posOffset>1333500</wp:posOffset>
                </wp:positionH>
                <wp:positionV relativeFrom="paragraph">
                  <wp:posOffset>181610</wp:posOffset>
                </wp:positionV>
                <wp:extent cx="3543300" cy="396875"/>
                <wp:effectExtent l="0" t="0" r="0" b="3175"/>
                <wp:wrapNone/>
                <wp:docPr id="2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96875"/>
                        </a:xfrm>
                        <a:prstGeom prst="rect">
                          <a:avLst/>
                        </a:prstGeom>
                        <a:solidFill>
                          <a:srgbClr val="FFFFFF"/>
                        </a:solidFill>
                        <a:ln>
                          <a:noFill/>
                        </a:ln>
                        <a:extLst/>
                      </wps:spPr>
                      <wps:txbx>
                        <w:txbxContent>
                          <w:p w14:paraId="0E0B33FC" w14:textId="03AA8E3D" w:rsidR="00D34BEE" w:rsidRPr="00235BA9" w:rsidRDefault="007B1D04" w:rsidP="007B1D04">
                            <w:pPr>
                              <w:jc w:val="center"/>
                              <w:rPr>
                                <w:sz w:val="16"/>
                                <w:szCs w:val="16"/>
                              </w:rPr>
                            </w:pPr>
                            <w:r>
                              <w:rPr>
                                <w:sz w:val="16"/>
                              </w:rPr>
                              <w:t>Couches de matériaux verts et marrons dans un tas de compost (Crédit : Rymut, 2011)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coordsize="21600,21600" id="_x0000_t202" o:spt="202" path="m,l,21600r21600,l21600,xe">
                <v:stroke joinstyle="miter"/>
                <v:path gradientshapeok="t" o:connecttype="rect"/>
              </v:shapetype>
              <v:shape id="Text Box 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" o:spid="_x0000_s1026" stroked="f" style="position:absolute;margin-left:105pt;margin-top:14.3pt;width:279pt;height:3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v:textbox>
                  <w:txbxContent>
                    <w:p w14:paraId="0E0B33FC" w14:textId="03AA8E3D" w:rsidP="007B1D04" w:rsidR="00D34BEE" w:rsidRDefault="007B1D04" w:rsidRPr="00235BA9">
                      <w:pPr>
                        <w:jc w:val="center"/>
                        <w:rPr>
                          <w:sz w:val="16"/>
                          <w:szCs w:val="16"/>
                        </w:rPr>
                      </w:pPr>
                      <w:r>
                        <w:rPr>
                          <w:sz w:val="16"/>
                        </w:rPr>
                        <w:t xml:space="preserve">Couches de matériaux verts et marrons dans un tas de compost (Crédit : Rymut, 2011)</w:t>
                      </w:r>
                    </w:p>
                  </w:txbxContent>
                </v:textbox>
              </v:shape>
            </w:pict>
          </mc:Fallback>
        </mc:AlternateContent>
      </w:r>
    </w:p>
    <w:p w14:paraId="1A9B2D8D" w14:textId="77777777" w:rsidR="00205277" w:rsidRDefault="00205277" w:rsidP="00205277">
      <w:pPr>
        <w:rPr>
          <w:lang w:val="fr-FR"/>
        </w:rPr>
      </w:pPr>
    </w:p>
    <w:p w14:paraId="4E2F34E4" w14:textId="77777777" w:rsidR="00205277" w:rsidRDefault="00205277" w:rsidP="00205277">
      <w:pPr>
        <w:rPr>
          <w:lang w:val="fr-FR"/>
        </w:rPr>
      </w:pPr>
    </w:p>
    <w:p w14:paraId="040CF14A" w14:textId="77777777" w:rsidR="00205277" w:rsidRDefault="00205277" w:rsidP="00205277">
      <w:pPr>
        <w:rPr>
          <w:lang w:val="fr-FR"/>
        </w:rPr>
      </w:pPr>
    </w:p>
    <w:p w14:paraId="49D952F8" w14:textId="7F914AEB" w:rsidR="001E0BF1" w:rsidRPr="00205277" w:rsidRDefault="00235BA9" w:rsidP="00205277">
      <w:pPr>
        <w:rPr>
          <w:b/>
          <w:bCs/>
          <w:iCs/>
          <w:sz w:val="22"/>
          <w:szCs w:val="28"/>
          <w:lang w:val="fr-FR"/>
        </w:rPr>
      </w:pPr>
      <w:r w:rsidRPr="00205277">
        <w:rPr>
          <w:lang w:val="fr-FR"/>
        </w:rPr>
        <w:t>3.2 Eau</w:t>
      </w:r>
    </w:p>
    <w:p w14:paraId="3150E3AA" w14:textId="77777777" w:rsidR="001E0BF1" w:rsidRPr="00205277" w:rsidRDefault="001E0BF1" w:rsidP="001E0BF1">
      <w:pPr>
        <w:rPr>
          <w:sz w:val="22"/>
          <w:szCs w:val="22"/>
          <w:lang w:val="fr-FR"/>
        </w:rPr>
      </w:pPr>
      <w:r w:rsidRPr="00205277">
        <w:rPr>
          <w:sz w:val="22"/>
          <w:lang w:val="fr-FR"/>
        </w:rPr>
        <w:t>Le tas de compost doit toujours être humide. Le processus de compostage sera plus lent si la matière organique est trop sèche. D'autre part, un tas de compost trop humide va commencer à sentir mauvais.</w:t>
      </w:r>
    </w:p>
    <w:p w14:paraId="073AB5FF" w14:textId="77777777" w:rsidR="001E0BF1" w:rsidRPr="00205277" w:rsidRDefault="001E0BF1" w:rsidP="001E0BF1">
      <w:pPr>
        <w:rPr>
          <w:sz w:val="22"/>
          <w:szCs w:val="22"/>
          <w:lang w:val="fr-FR"/>
        </w:rPr>
      </w:pPr>
    </w:p>
    <w:p w14:paraId="7264A4D1" w14:textId="77777777" w:rsidR="001E0BF1" w:rsidRPr="00205277" w:rsidRDefault="001E0BF1" w:rsidP="001E0BF1">
      <w:pPr>
        <w:rPr>
          <w:sz w:val="22"/>
          <w:szCs w:val="22"/>
          <w:lang w:val="fr-FR"/>
        </w:rPr>
      </w:pPr>
      <w:r w:rsidRPr="00205277">
        <w:rPr>
          <w:sz w:val="22"/>
          <w:lang w:val="fr-FR"/>
        </w:rPr>
        <w:t>Un test de pression peut être réalisé pour déterminer le niveau d'humidité : une poignée de compost pressée doit donner l'impression d'être une éponge bien essorée. Ajoutez de l'eau au tas s'il est trop sec. Vous pouvez corriger la situation d'un tas trop humide en faisant l'une des choses suivantes :</w:t>
      </w:r>
    </w:p>
    <w:p w14:paraId="1A13D413" w14:textId="77777777" w:rsidR="001E0BF1" w:rsidRPr="00205277" w:rsidRDefault="001E0BF1" w:rsidP="001E0BF1">
      <w:pPr>
        <w:rPr>
          <w:sz w:val="22"/>
          <w:szCs w:val="22"/>
          <w:lang w:val="fr-FR"/>
        </w:rPr>
      </w:pPr>
    </w:p>
    <w:p w14:paraId="05BB90FB" w14:textId="77777777" w:rsidR="001E0BF1" w:rsidRPr="00205277" w:rsidRDefault="001E0BF1" w:rsidP="00235BA9">
      <w:pPr>
        <w:numPr>
          <w:ilvl w:val="0"/>
          <w:numId w:val="19"/>
        </w:numPr>
        <w:spacing w:after="120"/>
        <w:rPr>
          <w:sz w:val="22"/>
          <w:szCs w:val="22"/>
          <w:lang w:val="fr-FR"/>
        </w:rPr>
      </w:pPr>
      <w:r w:rsidRPr="00205277">
        <w:rPr>
          <w:sz w:val="22"/>
          <w:lang w:val="fr-FR"/>
        </w:rPr>
        <w:t>Ajouter plus de matériau sec</w:t>
      </w:r>
    </w:p>
    <w:p w14:paraId="07B5A9E1" w14:textId="77777777" w:rsidR="001E0BF1" w:rsidRPr="00205277" w:rsidRDefault="001E0BF1" w:rsidP="00235BA9">
      <w:pPr>
        <w:numPr>
          <w:ilvl w:val="0"/>
          <w:numId w:val="19"/>
        </w:numPr>
        <w:spacing w:after="120"/>
        <w:rPr>
          <w:sz w:val="22"/>
          <w:szCs w:val="22"/>
          <w:lang w:val="fr-FR"/>
        </w:rPr>
      </w:pPr>
      <w:r w:rsidRPr="00205277">
        <w:rPr>
          <w:sz w:val="22"/>
          <w:lang w:val="fr-FR"/>
        </w:rPr>
        <w:t>Étaler le tas et le laisser sécher un peu avant de le reformer</w:t>
      </w:r>
    </w:p>
    <w:p w14:paraId="5F42D528" w14:textId="77777777" w:rsidR="001E0BF1" w:rsidRPr="00205277" w:rsidRDefault="001E0BF1" w:rsidP="001E0BF1">
      <w:pPr>
        <w:numPr>
          <w:ilvl w:val="0"/>
          <w:numId w:val="19"/>
        </w:numPr>
        <w:rPr>
          <w:sz w:val="22"/>
          <w:szCs w:val="22"/>
          <w:lang w:val="fr-FR"/>
        </w:rPr>
      </w:pPr>
      <w:r w:rsidRPr="00205277">
        <w:rPr>
          <w:sz w:val="22"/>
          <w:lang w:val="fr-FR"/>
        </w:rPr>
        <w:t>Mélanger le tas avec une pelle</w:t>
      </w:r>
    </w:p>
    <w:p w14:paraId="21F8571E" w14:textId="77777777" w:rsidR="001E0BF1" w:rsidRPr="00205277" w:rsidRDefault="00235BA9" w:rsidP="00235BA9">
      <w:pPr>
        <w:pStyle w:val="Heading2"/>
        <w:rPr>
          <w:lang w:val="fr-FR"/>
        </w:rPr>
      </w:pPr>
      <w:bookmarkStart w:id="5" w:name="_Toc402467895"/>
      <w:r w:rsidRPr="00205277">
        <w:rPr>
          <w:lang w:val="fr-FR"/>
        </w:rPr>
        <w:t>3.3 Air</w:t>
      </w:r>
      <w:bookmarkEnd w:id="5"/>
    </w:p>
    <w:p w14:paraId="4F32EFD7" w14:textId="0D9BCEBE" w:rsidR="00205277" w:rsidRDefault="001E0BF1" w:rsidP="001E0BF1">
      <w:pPr>
        <w:rPr>
          <w:sz w:val="22"/>
          <w:lang w:val="fr-FR"/>
        </w:rPr>
      </w:pPr>
      <w:r w:rsidRPr="00205277">
        <w:rPr>
          <w:sz w:val="22"/>
          <w:lang w:val="fr-FR"/>
        </w:rPr>
        <w:t>Le compostage est un processus aérobie qui a besoin d'oxygène. S'il n'y a pas assez d'oxygène, des bactéries indésirables vont proliférer et le compost commencera à sentir mauvais (c'est ce qui arrive dans les décharges). Un mélange régulier du tas doit être réalisé pour ajouter de l'air et prévenir les odeurs.</w:t>
      </w:r>
    </w:p>
    <w:p w14:paraId="2D56FD8E" w14:textId="77777777" w:rsidR="00205277" w:rsidRDefault="00205277">
      <w:pPr>
        <w:rPr>
          <w:sz w:val="22"/>
          <w:lang w:val="fr-FR"/>
        </w:rPr>
      </w:pPr>
      <w:r>
        <w:rPr>
          <w:sz w:val="22"/>
          <w:lang w:val="fr-FR"/>
        </w:rPr>
        <w:br w:type="page"/>
      </w:r>
    </w:p>
    <w:p w14:paraId="7027F20E" w14:textId="77777777" w:rsidR="008E3BC4" w:rsidRPr="00205277" w:rsidRDefault="008E3BC4" w:rsidP="001E0BF1">
      <w:pPr>
        <w:rPr>
          <w:sz w:val="22"/>
          <w:szCs w:val="22"/>
          <w:lang w:val="fr-FR"/>
        </w:rPr>
      </w:pPr>
    </w:p>
    <w:p w14:paraId="477DF2F4" w14:textId="77777777" w:rsidR="00DE077C" w:rsidRPr="00205277" w:rsidRDefault="00DE077C" w:rsidP="00DE077C">
      <w:pPr>
        <w:pBdr>
          <w:top w:val="single" w:sz="4" w:space="1" w:color="auto" w:shadow="1"/>
          <w:left w:val="single" w:sz="4" w:space="4" w:color="auto" w:shadow="1"/>
          <w:bottom w:val="single" w:sz="4" w:space="1" w:color="auto" w:shadow="1"/>
          <w:right w:val="single" w:sz="4" w:space="4" w:color="auto" w:shadow="1"/>
        </w:pBdr>
        <w:rPr>
          <w:sz w:val="22"/>
          <w:szCs w:val="22"/>
          <w:lang w:val="fr-FR"/>
        </w:rPr>
      </w:pPr>
      <w:r w:rsidRPr="00205277">
        <w:rPr>
          <w:lang w:val="fr-FR" w:eastAsia="en-GB"/>
        </w:rPr>
        <w:drawing>
          <wp:anchor distT="0" distB="0" distL="114300" distR="114300" simplePos="0" relativeHeight="251655168" behindDoc="0" locked="0" layoutInCell="1" allowOverlap="1" wp14:anchorId="1D2A1BCD" wp14:editId="006603D5">
            <wp:simplePos x="0" y="0"/>
            <wp:positionH relativeFrom="column">
              <wp:posOffset>0</wp:posOffset>
            </wp:positionH>
            <wp:positionV relativeFrom="paragraph">
              <wp:posOffset>82550</wp:posOffset>
            </wp:positionV>
            <wp:extent cx="435600" cy="416400"/>
            <wp:effectExtent l="0" t="0" r="3175" b="317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ernotes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5600" cy="416400"/>
                    </a:xfrm>
                    <a:prstGeom prst="rect">
                      <a:avLst/>
                    </a:prstGeom>
                  </pic:spPr>
                </pic:pic>
              </a:graphicData>
            </a:graphic>
          </wp:anchor>
        </w:drawing>
      </w:r>
    </w:p>
    <w:p w14:paraId="45DE5BD3" w14:textId="77777777" w:rsidR="00DE077C" w:rsidRPr="00205277" w:rsidRDefault="00DE077C" w:rsidP="00DE077C">
      <w:pPr>
        <w:pBdr>
          <w:top w:val="single" w:sz="4" w:space="1" w:color="auto" w:shadow="1"/>
          <w:left w:val="single" w:sz="4" w:space="4" w:color="auto" w:shadow="1"/>
          <w:bottom w:val="single" w:sz="4" w:space="1" w:color="auto" w:shadow="1"/>
          <w:right w:val="single" w:sz="4" w:space="4" w:color="auto" w:shadow="1"/>
        </w:pBdr>
        <w:ind w:firstLine="720"/>
        <w:rPr>
          <w:b/>
          <w:sz w:val="22"/>
          <w:szCs w:val="22"/>
          <w:lang w:val="fr-FR"/>
        </w:rPr>
      </w:pPr>
      <w:r w:rsidRPr="00205277">
        <w:rPr>
          <w:b/>
          <w:sz w:val="22"/>
          <w:lang w:val="fr-FR"/>
        </w:rPr>
        <w:t>Conseil pour le compostage</w:t>
      </w:r>
    </w:p>
    <w:p w14:paraId="7E7577AE" w14:textId="77777777" w:rsidR="00DE077C" w:rsidRPr="00205277" w:rsidRDefault="00DE077C" w:rsidP="00DE077C">
      <w:pPr>
        <w:pBdr>
          <w:top w:val="single" w:sz="4" w:space="1" w:color="auto" w:shadow="1"/>
          <w:left w:val="single" w:sz="4" w:space="4" w:color="auto" w:shadow="1"/>
          <w:bottom w:val="single" w:sz="4" w:space="1" w:color="auto" w:shadow="1"/>
          <w:right w:val="single" w:sz="4" w:space="4" w:color="auto" w:shadow="1"/>
        </w:pBdr>
        <w:rPr>
          <w:sz w:val="22"/>
          <w:szCs w:val="22"/>
          <w:lang w:val="fr-FR"/>
        </w:rPr>
      </w:pPr>
    </w:p>
    <w:p w14:paraId="7B7D39BB" w14:textId="3A329CF4" w:rsidR="00DE077C" w:rsidRPr="00205277" w:rsidRDefault="00DE077C" w:rsidP="00DE077C">
      <w:pPr>
        <w:pBdr>
          <w:top w:val="single" w:sz="4" w:space="1" w:color="auto" w:shadow="1"/>
          <w:left w:val="single" w:sz="4" w:space="4" w:color="auto" w:shadow="1"/>
          <w:bottom w:val="single" w:sz="4" w:space="1" w:color="auto" w:shadow="1"/>
          <w:right w:val="single" w:sz="4" w:space="4" w:color="auto" w:shadow="1"/>
        </w:pBdr>
        <w:rPr>
          <w:sz w:val="22"/>
          <w:szCs w:val="22"/>
          <w:lang w:val="fr-FR"/>
        </w:rPr>
      </w:pPr>
      <w:r w:rsidRPr="00205277">
        <w:rPr>
          <w:sz w:val="22"/>
          <w:lang w:val="fr-FR"/>
        </w:rPr>
        <w:t xml:space="preserve">Au bout de trois jours, commencez à mélanger le compost une fois par semaine pour l'aérer. Continuez à faire cela chaque semaine ou dès que le tas devient trop compact, trop humide, ou commence à sentir mauvais. Vous pouvez vous aider d'une pelle ou d'une fourche pour mélanger le matériau. Déplacez le compost des bords vers le milieu du tas pour uniformiser la décomposition. Retourner le tas va mélanger les couches vertes et </w:t>
      </w:r>
      <w:proofErr w:type="gramStart"/>
      <w:r w:rsidRPr="00205277">
        <w:rPr>
          <w:sz w:val="22"/>
          <w:lang w:val="fr-FR"/>
        </w:rPr>
        <w:t>marrons</w:t>
      </w:r>
      <w:proofErr w:type="gramEnd"/>
      <w:r w:rsidRPr="00205277">
        <w:rPr>
          <w:sz w:val="22"/>
          <w:lang w:val="fr-FR"/>
        </w:rPr>
        <w:t xml:space="preserve">, mais ce n'est pas un problème. S'il semble que le matériau ne se décompose plus et parait lourd à mélanger, vous devrez peut-être ajouter du matériau marron pour restaurer l'équilibre. </w:t>
      </w:r>
    </w:p>
    <w:p w14:paraId="0E1CADF4" w14:textId="77777777" w:rsidR="00DE077C" w:rsidRPr="00205277" w:rsidRDefault="00DE077C" w:rsidP="00DE077C">
      <w:pPr>
        <w:pBdr>
          <w:top w:val="single" w:sz="4" w:space="1" w:color="auto" w:shadow="1"/>
          <w:left w:val="single" w:sz="4" w:space="4" w:color="auto" w:shadow="1"/>
          <w:bottom w:val="single" w:sz="4" w:space="1" w:color="auto" w:shadow="1"/>
          <w:right w:val="single" w:sz="4" w:space="4" w:color="auto" w:shadow="1"/>
        </w:pBdr>
        <w:rPr>
          <w:sz w:val="22"/>
          <w:szCs w:val="22"/>
          <w:lang w:val="fr-FR"/>
        </w:rPr>
      </w:pPr>
    </w:p>
    <w:p w14:paraId="7D4A1638" w14:textId="77777777" w:rsidR="00DE077C" w:rsidRPr="00205277" w:rsidRDefault="00DE077C" w:rsidP="00DE077C">
      <w:pPr>
        <w:pBdr>
          <w:top w:val="single" w:sz="4" w:space="1" w:color="auto" w:shadow="1"/>
          <w:left w:val="single" w:sz="4" w:space="4" w:color="auto" w:shadow="1"/>
          <w:bottom w:val="single" w:sz="4" w:space="1" w:color="auto" w:shadow="1"/>
          <w:right w:val="single" w:sz="4" w:space="4" w:color="auto" w:shadow="1"/>
        </w:pBdr>
        <w:rPr>
          <w:sz w:val="22"/>
          <w:szCs w:val="22"/>
          <w:lang w:val="fr-FR"/>
        </w:rPr>
      </w:pPr>
      <w:r w:rsidRPr="00205277">
        <w:rPr>
          <w:sz w:val="22"/>
          <w:lang w:val="fr-FR"/>
        </w:rPr>
        <w:t>En le mélangeant une ou deux fois par semaine, vous pouvez obtenir un compost fini en seulement trois mois.</w:t>
      </w:r>
    </w:p>
    <w:p w14:paraId="1E436578" w14:textId="77777777" w:rsidR="008E3BC4" w:rsidRPr="00205277" w:rsidRDefault="00DE077C" w:rsidP="00DE077C">
      <w:pPr>
        <w:pBdr>
          <w:top w:val="single" w:sz="4" w:space="1" w:color="auto" w:shadow="1"/>
          <w:left w:val="single" w:sz="4" w:space="4" w:color="auto" w:shadow="1"/>
          <w:bottom w:val="single" w:sz="4" w:space="1" w:color="auto" w:shadow="1"/>
          <w:right w:val="single" w:sz="4" w:space="4" w:color="auto" w:shadow="1"/>
        </w:pBdr>
        <w:jc w:val="right"/>
        <w:rPr>
          <w:sz w:val="16"/>
          <w:szCs w:val="16"/>
          <w:lang w:val="fr-FR"/>
        </w:rPr>
      </w:pPr>
      <w:r w:rsidRPr="00205277">
        <w:rPr>
          <w:sz w:val="16"/>
          <w:lang w:val="fr-FR"/>
        </w:rPr>
        <w:t>(Adapté du Gouvernement de l'Alberta, 2008)</w:t>
      </w:r>
    </w:p>
    <w:p w14:paraId="1A9881A4" w14:textId="77777777" w:rsidR="00DE077C" w:rsidRPr="00205277" w:rsidRDefault="00DE077C" w:rsidP="00DE077C">
      <w:pPr>
        <w:pBdr>
          <w:top w:val="single" w:sz="4" w:space="1" w:color="auto" w:shadow="1"/>
          <w:left w:val="single" w:sz="4" w:space="4" w:color="auto" w:shadow="1"/>
          <w:bottom w:val="single" w:sz="4" w:space="1" w:color="auto" w:shadow="1"/>
          <w:right w:val="single" w:sz="4" w:space="4" w:color="auto" w:shadow="1"/>
        </w:pBdr>
        <w:jc w:val="right"/>
        <w:rPr>
          <w:sz w:val="22"/>
          <w:szCs w:val="22"/>
          <w:lang w:val="fr-FR"/>
        </w:rPr>
      </w:pPr>
    </w:p>
    <w:p w14:paraId="390C9406" w14:textId="77777777" w:rsidR="001E0BF1" w:rsidRPr="00205277" w:rsidRDefault="008E3BC4" w:rsidP="00235BA9">
      <w:pPr>
        <w:pStyle w:val="Heading2"/>
        <w:rPr>
          <w:lang w:val="fr-FR"/>
        </w:rPr>
      </w:pPr>
      <w:bookmarkStart w:id="6" w:name="_Toc402467896"/>
      <w:r w:rsidRPr="00205277">
        <w:rPr>
          <w:lang w:val="fr-FR"/>
        </w:rPr>
        <w:t>3.4 Chaleur</w:t>
      </w:r>
      <w:bookmarkEnd w:id="6"/>
    </w:p>
    <w:p w14:paraId="329786CB" w14:textId="05AA9BBD" w:rsidR="001E0BF1" w:rsidRPr="00205277" w:rsidRDefault="001E0BF1" w:rsidP="003104B5">
      <w:pPr>
        <w:rPr>
          <w:sz w:val="22"/>
          <w:szCs w:val="22"/>
          <w:lang w:val="fr-FR"/>
        </w:rPr>
      </w:pPr>
      <w:r w:rsidRPr="00205277">
        <w:rPr>
          <w:sz w:val="22"/>
          <w:lang w:val="fr-FR"/>
        </w:rPr>
        <w:t>Le compostage peut être réalisé sous à peu près n'importe quel climat ; cependant, des températures élevées peuvent accélérer le processus. Le tas de compost va également produire sa propre chaleur tandis que la matière organique se décompose. Au début, vous pouvez voir votre tas chauffer, et le retourner trois jours plus tard. Retournez le tas chaque semaine. Lorsque le tas cesse de dégager de la chaleur, le compost est prêt (</w:t>
      </w:r>
      <w:proofErr w:type="spellStart"/>
      <w:r w:rsidRPr="00205277">
        <w:rPr>
          <w:sz w:val="22"/>
          <w:lang w:val="fr-FR"/>
        </w:rPr>
        <w:t>Rymut</w:t>
      </w:r>
      <w:proofErr w:type="spellEnd"/>
      <w:r w:rsidRPr="00205277">
        <w:rPr>
          <w:sz w:val="22"/>
          <w:lang w:val="fr-FR"/>
        </w:rPr>
        <w:t>, 2011).</w:t>
      </w:r>
    </w:p>
    <w:p w14:paraId="7A1AE0B3" w14:textId="77777777" w:rsidR="001E0BF1" w:rsidRPr="00205277" w:rsidRDefault="001E0BF1" w:rsidP="001E0BF1">
      <w:pPr>
        <w:rPr>
          <w:sz w:val="22"/>
          <w:szCs w:val="22"/>
          <w:lang w:val="fr-FR"/>
        </w:rPr>
      </w:pPr>
    </w:p>
    <w:p w14:paraId="742B33C0" w14:textId="66ECF4E6" w:rsidR="00BC77B9" w:rsidRPr="00205277" w:rsidRDefault="001E0BF1" w:rsidP="00B44072">
      <w:pPr>
        <w:autoSpaceDE w:val="0"/>
        <w:autoSpaceDN w:val="0"/>
        <w:adjustRightInd w:val="0"/>
        <w:rPr>
          <w:sz w:val="22"/>
          <w:szCs w:val="22"/>
          <w:lang w:val="fr-FR"/>
        </w:rPr>
      </w:pPr>
      <w:r w:rsidRPr="00205277">
        <w:rPr>
          <w:sz w:val="22"/>
          <w:lang w:val="fr-FR"/>
        </w:rPr>
        <w:t xml:space="preserve">La chaleur est également nécessaire pour tuer les agents pathogènes dans le tas de compost. En général, si le matériau du compost a été exposé à des températures comprises entre 55 et </w:t>
      </w:r>
      <w:proofErr w:type="spellStart"/>
      <w:r w:rsidRPr="00205277">
        <w:rPr>
          <w:sz w:val="22"/>
          <w:lang w:val="fr-FR"/>
        </w:rPr>
        <w:t>65</w:t>
      </w:r>
      <w:r w:rsidRPr="00205277">
        <w:rPr>
          <w:sz w:val="22"/>
          <w:szCs w:val="22"/>
          <w:vertAlign w:val="superscript"/>
          <w:lang w:val="fr-FR"/>
        </w:rPr>
        <w:t>o</w:t>
      </w:r>
      <w:r w:rsidRPr="00205277">
        <w:rPr>
          <w:sz w:val="22"/>
          <w:lang w:val="fr-FR"/>
        </w:rPr>
        <w:t>C</w:t>
      </w:r>
      <w:proofErr w:type="spellEnd"/>
      <w:r w:rsidRPr="00205277">
        <w:rPr>
          <w:sz w:val="22"/>
          <w:lang w:val="fr-FR"/>
        </w:rPr>
        <w:t xml:space="preserve"> pendant trois jours consécutifs, le nombre d'agents pathogènes aura suffisamment réduit. </w:t>
      </w:r>
    </w:p>
    <w:p w14:paraId="386D4F5A" w14:textId="77777777" w:rsidR="00BC77B9" w:rsidRPr="00205277" w:rsidRDefault="00BC77B9" w:rsidP="00B44072">
      <w:pPr>
        <w:autoSpaceDE w:val="0"/>
        <w:autoSpaceDN w:val="0"/>
        <w:adjustRightInd w:val="0"/>
        <w:rPr>
          <w:sz w:val="22"/>
          <w:szCs w:val="22"/>
          <w:lang w:val="fr-FR"/>
        </w:rPr>
      </w:pPr>
    </w:p>
    <w:p w14:paraId="5489FA3F" w14:textId="22882770" w:rsidR="008E570D" w:rsidRPr="00205277" w:rsidRDefault="00B27CD5" w:rsidP="00B44072">
      <w:pPr>
        <w:autoSpaceDE w:val="0"/>
        <w:autoSpaceDN w:val="0"/>
        <w:adjustRightInd w:val="0"/>
        <w:rPr>
          <w:sz w:val="22"/>
          <w:szCs w:val="22"/>
          <w:lang w:val="fr-FR"/>
        </w:rPr>
      </w:pPr>
      <w:r w:rsidRPr="00205277">
        <w:rPr>
          <w:sz w:val="22"/>
          <w:lang w:val="fr-FR"/>
        </w:rPr>
        <w:t xml:space="preserve">Si la température devient très supérieure à </w:t>
      </w:r>
      <w:proofErr w:type="spellStart"/>
      <w:r w:rsidRPr="00205277">
        <w:rPr>
          <w:sz w:val="22"/>
          <w:lang w:val="fr-FR"/>
        </w:rPr>
        <w:t>65</w:t>
      </w:r>
      <w:r w:rsidRPr="00205277">
        <w:rPr>
          <w:sz w:val="22"/>
          <w:szCs w:val="22"/>
          <w:vertAlign w:val="superscript"/>
          <w:lang w:val="fr-FR"/>
        </w:rPr>
        <w:t>o</w:t>
      </w:r>
      <w:r w:rsidRPr="00205277">
        <w:rPr>
          <w:sz w:val="22"/>
          <w:lang w:val="fr-FR"/>
        </w:rPr>
        <w:t>C</w:t>
      </w:r>
      <w:proofErr w:type="spellEnd"/>
      <w:r w:rsidRPr="00205277">
        <w:rPr>
          <w:sz w:val="22"/>
          <w:lang w:val="fr-FR"/>
        </w:rPr>
        <w:t>, alors le processus va ralentir car beaucoup des bons microorganismes responsables du compostage vont devenir inactifs ou mourir (</w:t>
      </w:r>
      <w:proofErr w:type="spellStart"/>
      <w:r w:rsidRPr="00205277">
        <w:rPr>
          <w:sz w:val="22"/>
          <w:lang w:val="fr-FR"/>
        </w:rPr>
        <w:t>Hoornweg</w:t>
      </w:r>
      <w:proofErr w:type="spellEnd"/>
      <w:r w:rsidR="003104B5" w:rsidRPr="00205277">
        <w:rPr>
          <w:i/>
          <w:sz w:val="22"/>
          <w:szCs w:val="22"/>
          <w:lang w:val="fr-FR"/>
        </w:rPr>
        <w:t xml:space="preserve"> et </w:t>
      </w:r>
      <w:proofErr w:type="gramStart"/>
      <w:r w:rsidR="003104B5" w:rsidRPr="00205277">
        <w:rPr>
          <w:i/>
          <w:sz w:val="22"/>
          <w:szCs w:val="22"/>
          <w:lang w:val="fr-FR"/>
        </w:rPr>
        <w:t>al</w:t>
      </w:r>
      <w:r w:rsidRPr="00205277">
        <w:rPr>
          <w:sz w:val="22"/>
          <w:lang w:val="fr-FR"/>
        </w:rPr>
        <w:t>.,</w:t>
      </w:r>
      <w:proofErr w:type="gramEnd"/>
      <w:r w:rsidRPr="00205277">
        <w:rPr>
          <w:sz w:val="22"/>
          <w:lang w:val="fr-FR"/>
        </w:rPr>
        <w:t xml:space="preserve"> 1999).</w:t>
      </w:r>
    </w:p>
    <w:p w14:paraId="66FD7B90" w14:textId="77777777" w:rsidR="00B73331" w:rsidRPr="00205277" w:rsidRDefault="00B73331" w:rsidP="00B44072">
      <w:pPr>
        <w:autoSpaceDE w:val="0"/>
        <w:autoSpaceDN w:val="0"/>
        <w:adjustRightInd w:val="0"/>
        <w:rPr>
          <w:sz w:val="22"/>
          <w:szCs w:val="22"/>
          <w:lang w:val="fr-FR"/>
        </w:rPr>
      </w:pPr>
    </w:p>
    <w:p w14:paraId="754A7222" w14:textId="7D4A02B4" w:rsidR="00B73331" w:rsidRPr="00205277" w:rsidRDefault="00B73331" w:rsidP="00B73331">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sz w:val="22"/>
          <w:szCs w:val="22"/>
          <w:lang w:val="fr-FR"/>
        </w:rPr>
      </w:pPr>
    </w:p>
    <w:p w14:paraId="24C22166" w14:textId="4CC78662" w:rsidR="00B73331" w:rsidRPr="00205277" w:rsidRDefault="00B73331" w:rsidP="00B73331">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ind w:firstLine="720"/>
        <w:rPr>
          <w:b/>
          <w:sz w:val="22"/>
          <w:szCs w:val="22"/>
          <w:lang w:val="fr-FR"/>
        </w:rPr>
      </w:pPr>
      <w:r w:rsidRPr="00205277">
        <w:rPr>
          <w:b/>
          <w:sz w:val="22"/>
          <w:lang w:val="fr-FR"/>
        </w:rPr>
        <w:t>Conseil pour le compostage</w:t>
      </w:r>
    </w:p>
    <w:p w14:paraId="46881DDF" w14:textId="77777777" w:rsidR="00B73331" w:rsidRPr="00205277" w:rsidRDefault="00B73331" w:rsidP="00B73331">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sz w:val="22"/>
          <w:szCs w:val="22"/>
          <w:lang w:val="fr-FR"/>
        </w:rPr>
      </w:pPr>
    </w:p>
    <w:p w14:paraId="6EEEC95A" w14:textId="77777777" w:rsidR="00B73331" w:rsidRPr="00205277" w:rsidRDefault="00B73331" w:rsidP="00B73331">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sz w:val="22"/>
          <w:szCs w:val="22"/>
          <w:lang w:val="fr-FR"/>
        </w:rPr>
      </w:pPr>
      <w:r w:rsidRPr="00205277">
        <w:rPr>
          <w:sz w:val="22"/>
          <w:lang w:val="fr-FR"/>
        </w:rPr>
        <w:t xml:space="preserve">Il peut être difficile de mesure la température d'un tas de compost. Le "test du bâton" est une méthode simple pour vérifier la température. Placez un bâton au milieu du tas de compost environ 10 jours après l'avoir formé. Laissez-le là pendant quelques jours. Lorsque vous le retirez, il doit être un peu trop chaud pour être touché. Si le bâton n'a pas chauffé, soit la décomposition n'a pas commencé, soit il y a un déséquilibre entre la quantité d'air et d'eau. </w:t>
      </w:r>
    </w:p>
    <w:p w14:paraId="59AF7DA0" w14:textId="77777777" w:rsidR="00B73331" w:rsidRPr="00205277" w:rsidRDefault="00B73331" w:rsidP="00B73331">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sz w:val="22"/>
          <w:szCs w:val="22"/>
          <w:lang w:val="fr-FR"/>
        </w:rPr>
      </w:pPr>
    </w:p>
    <w:p w14:paraId="3C734DC0" w14:textId="77777777" w:rsidR="00B73331" w:rsidRPr="00205277" w:rsidRDefault="00B73331" w:rsidP="00B73331">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sz w:val="22"/>
          <w:szCs w:val="22"/>
          <w:lang w:val="fr-FR"/>
        </w:rPr>
      </w:pPr>
      <w:r w:rsidRPr="00205277">
        <w:rPr>
          <w:sz w:val="22"/>
          <w:lang w:val="fr-FR"/>
        </w:rPr>
        <w:t xml:space="preserve">Une autre méthode pour tester la chaleur est de creuser dans le tas ou de le retourner pour sentir si le compost intérieur est chaud. Si vous faites ce test, attention aux animaux nuisibles qui peuvent se trouver à l'intérieur du compost. </w:t>
      </w:r>
    </w:p>
    <w:p w14:paraId="2E7A846F" w14:textId="77777777" w:rsidR="00B73331" w:rsidRPr="00205277" w:rsidRDefault="00B73331" w:rsidP="00B73331">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sz w:val="22"/>
          <w:szCs w:val="22"/>
          <w:lang w:val="fr-FR"/>
        </w:rPr>
      </w:pPr>
    </w:p>
    <w:p w14:paraId="44097DAF" w14:textId="2D376D51" w:rsidR="00B73331" w:rsidRPr="00205277" w:rsidRDefault="00B73331" w:rsidP="00B73331">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sz w:val="22"/>
          <w:szCs w:val="22"/>
          <w:lang w:val="fr-FR"/>
        </w:rPr>
      </w:pPr>
      <w:r w:rsidRPr="00205277">
        <w:rPr>
          <w:sz w:val="22"/>
          <w:lang w:val="fr-FR"/>
        </w:rPr>
        <w:lastRenderedPageBreak/>
        <w:t>Nous recommandons que vous portiez des gants (si possible) et que vous vous laviez les mains au savon après avoir manipulé un compost non terminé, qui peut encore contenir des agents pathogènes.</w:t>
      </w:r>
    </w:p>
    <w:p w14:paraId="3B277BD0" w14:textId="77777777" w:rsidR="00B73331" w:rsidRPr="00205277" w:rsidRDefault="00B73331" w:rsidP="00B73331">
      <w:pPr>
        <w:pBdr>
          <w:top w:val="single" w:sz="4" w:space="1" w:color="auto" w:shadow="1"/>
          <w:left w:val="single" w:sz="4" w:space="4" w:color="auto" w:shadow="1"/>
          <w:bottom w:val="single" w:sz="4" w:space="1" w:color="auto" w:shadow="1"/>
          <w:right w:val="single" w:sz="4" w:space="4" w:color="auto" w:shadow="1"/>
        </w:pBdr>
        <w:autoSpaceDE w:val="0"/>
        <w:autoSpaceDN w:val="0"/>
        <w:adjustRightInd w:val="0"/>
        <w:rPr>
          <w:sz w:val="22"/>
          <w:szCs w:val="22"/>
          <w:lang w:val="fr-FR"/>
        </w:rPr>
      </w:pPr>
    </w:p>
    <w:p w14:paraId="4C5238D3" w14:textId="77777777" w:rsidR="001E0BF1" w:rsidRPr="00205277" w:rsidRDefault="00235BA9" w:rsidP="00235BA9">
      <w:pPr>
        <w:pStyle w:val="Heading2"/>
        <w:rPr>
          <w:lang w:val="fr-FR"/>
        </w:rPr>
      </w:pPr>
      <w:bookmarkStart w:id="7" w:name="_Toc402467897"/>
      <w:r w:rsidRPr="00205277">
        <w:rPr>
          <w:lang w:val="fr-FR"/>
        </w:rPr>
        <w:t>3.5 Surface</w:t>
      </w:r>
      <w:bookmarkEnd w:id="7"/>
    </w:p>
    <w:p w14:paraId="095ACCC0" w14:textId="77777777" w:rsidR="00BC77B9" w:rsidRPr="00205277" w:rsidRDefault="001E0BF1" w:rsidP="001E0BF1">
      <w:pPr>
        <w:rPr>
          <w:sz w:val="22"/>
          <w:szCs w:val="22"/>
          <w:lang w:val="fr-FR"/>
        </w:rPr>
      </w:pPr>
      <w:r w:rsidRPr="00205277">
        <w:rPr>
          <w:sz w:val="22"/>
          <w:lang w:val="fr-FR"/>
        </w:rPr>
        <w:t xml:space="preserve">L'augmentation de la surface des déchets organiques accélèrera le compostage. Cela peut être obtenu en coupant, déchiquetant ou cassant le matériau (vert et marron) en plus petits morceaux. </w:t>
      </w:r>
    </w:p>
    <w:p w14:paraId="7B6D89E9" w14:textId="77777777" w:rsidR="00BC77B9" w:rsidRPr="00205277" w:rsidRDefault="00BC77B9" w:rsidP="00BC77B9">
      <w:pPr>
        <w:pStyle w:val="Heading1"/>
        <w:rPr>
          <w:lang w:val="fr-FR"/>
        </w:rPr>
      </w:pPr>
      <w:bookmarkStart w:id="8" w:name="_Toc402467898"/>
      <w:r w:rsidRPr="00205277">
        <w:rPr>
          <w:lang w:val="fr-FR"/>
        </w:rPr>
        <w:t>4 Modèles d'unité de compostage domestiques</w:t>
      </w:r>
      <w:bookmarkEnd w:id="8"/>
    </w:p>
    <w:p w14:paraId="34509745" w14:textId="77777777" w:rsidR="00BC77B9" w:rsidRPr="00205277" w:rsidRDefault="00BC77B9" w:rsidP="00BC77B9">
      <w:pPr>
        <w:rPr>
          <w:sz w:val="22"/>
          <w:szCs w:val="22"/>
          <w:lang w:val="fr-FR"/>
        </w:rPr>
      </w:pPr>
      <w:r w:rsidRPr="00205277">
        <w:rPr>
          <w:sz w:val="22"/>
          <w:lang w:val="fr-FR"/>
        </w:rPr>
        <w:t>Il existe de nombreux modèles différentes d'unités de compostage domestiques. Un modèle adapté dépend des facteurs suivants :</w:t>
      </w:r>
    </w:p>
    <w:p w14:paraId="12C81400" w14:textId="77777777" w:rsidR="00BC77B9" w:rsidRPr="00205277" w:rsidRDefault="00BC77B9" w:rsidP="00BC77B9">
      <w:pPr>
        <w:rPr>
          <w:sz w:val="22"/>
          <w:szCs w:val="22"/>
          <w:lang w:val="fr-FR"/>
        </w:rPr>
      </w:pPr>
    </w:p>
    <w:p w14:paraId="20B406FD" w14:textId="77777777" w:rsidR="00BC77B9" w:rsidRPr="00205277" w:rsidRDefault="00BC77B9" w:rsidP="00BC77B9">
      <w:pPr>
        <w:numPr>
          <w:ilvl w:val="0"/>
          <w:numId w:val="20"/>
        </w:numPr>
        <w:spacing w:after="120"/>
        <w:rPr>
          <w:sz w:val="22"/>
          <w:szCs w:val="22"/>
          <w:lang w:val="fr-FR"/>
        </w:rPr>
      </w:pPr>
      <w:r w:rsidRPr="00205277">
        <w:rPr>
          <w:sz w:val="22"/>
          <w:lang w:val="fr-FR"/>
        </w:rPr>
        <w:t>Lieu</w:t>
      </w:r>
    </w:p>
    <w:p w14:paraId="357CDA39" w14:textId="77777777" w:rsidR="00BC77B9" w:rsidRPr="00205277" w:rsidRDefault="00BC77B9" w:rsidP="00BC77B9">
      <w:pPr>
        <w:numPr>
          <w:ilvl w:val="0"/>
          <w:numId w:val="20"/>
        </w:numPr>
        <w:spacing w:after="120"/>
        <w:rPr>
          <w:sz w:val="22"/>
          <w:szCs w:val="22"/>
          <w:lang w:val="fr-FR"/>
        </w:rPr>
      </w:pPr>
      <w:r w:rsidRPr="00205277">
        <w:rPr>
          <w:sz w:val="22"/>
          <w:lang w:val="fr-FR"/>
        </w:rPr>
        <w:t>Climat</w:t>
      </w:r>
    </w:p>
    <w:p w14:paraId="11CC8D09" w14:textId="77777777" w:rsidR="00BC77B9" w:rsidRPr="00205277" w:rsidRDefault="00BC77B9" w:rsidP="00BC77B9">
      <w:pPr>
        <w:numPr>
          <w:ilvl w:val="0"/>
          <w:numId w:val="20"/>
        </w:numPr>
        <w:autoSpaceDE w:val="0"/>
        <w:autoSpaceDN w:val="0"/>
        <w:adjustRightInd w:val="0"/>
        <w:spacing w:after="120"/>
        <w:rPr>
          <w:sz w:val="22"/>
          <w:szCs w:val="22"/>
          <w:lang w:val="fr-FR"/>
        </w:rPr>
      </w:pPr>
      <w:r w:rsidRPr="00205277">
        <w:rPr>
          <w:sz w:val="22"/>
          <w:lang w:val="fr-FR"/>
        </w:rPr>
        <w:t>Ressources locales (ex : bois, bambou, briques d'argile, treillis métallique)</w:t>
      </w:r>
    </w:p>
    <w:p w14:paraId="6F4B3AF4" w14:textId="77777777" w:rsidR="00BC77B9" w:rsidRPr="00205277" w:rsidRDefault="00BC77B9" w:rsidP="00BC77B9">
      <w:pPr>
        <w:numPr>
          <w:ilvl w:val="0"/>
          <w:numId w:val="20"/>
        </w:numPr>
        <w:spacing w:after="120"/>
        <w:rPr>
          <w:sz w:val="22"/>
          <w:szCs w:val="22"/>
          <w:lang w:val="fr-FR"/>
        </w:rPr>
      </w:pPr>
      <w:r w:rsidRPr="00205277">
        <w:rPr>
          <w:sz w:val="22"/>
          <w:lang w:val="fr-FR"/>
        </w:rPr>
        <w:t>Quantité de matériau à composter</w:t>
      </w:r>
    </w:p>
    <w:p w14:paraId="342194AF" w14:textId="77777777" w:rsidR="00BC77B9" w:rsidRPr="00205277" w:rsidRDefault="00BC77B9" w:rsidP="00BC77B9">
      <w:pPr>
        <w:numPr>
          <w:ilvl w:val="0"/>
          <w:numId w:val="20"/>
        </w:numPr>
        <w:rPr>
          <w:sz w:val="22"/>
          <w:szCs w:val="22"/>
          <w:lang w:val="fr-FR"/>
        </w:rPr>
      </w:pPr>
      <w:r w:rsidRPr="00205277">
        <w:rPr>
          <w:sz w:val="22"/>
          <w:lang w:val="fr-FR"/>
        </w:rPr>
        <w:t>Taille</w:t>
      </w:r>
    </w:p>
    <w:p w14:paraId="0751C2BD" w14:textId="77777777" w:rsidR="00BC77B9" w:rsidRPr="00205277" w:rsidRDefault="00BC77B9" w:rsidP="00BC77B9">
      <w:pPr>
        <w:rPr>
          <w:sz w:val="22"/>
          <w:szCs w:val="22"/>
          <w:lang w:val="fr-FR"/>
        </w:rPr>
      </w:pPr>
    </w:p>
    <w:p w14:paraId="66A872DF" w14:textId="77777777" w:rsidR="00BC77B9" w:rsidRPr="00205277" w:rsidRDefault="00BC77B9" w:rsidP="00BC77B9">
      <w:pPr>
        <w:rPr>
          <w:sz w:val="22"/>
          <w:szCs w:val="22"/>
          <w:lang w:val="fr-FR"/>
        </w:rPr>
      </w:pPr>
      <w:r w:rsidRPr="00205277">
        <w:rPr>
          <w:sz w:val="22"/>
          <w:lang w:val="fr-FR"/>
        </w:rPr>
        <w:t xml:space="preserve">Quelques exemples d'unités de compostage domestiques sont décrites ci-dessous, but d'autres options existent. Soyez créatif lorsque vous concevez votre unité de compostage. </w:t>
      </w:r>
    </w:p>
    <w:p w14:paraId="46561919" w14:textId="6651644A" w:rsidR="007B1D04" w:rsidRPr="00205277" w:rsidRDefault="007B1D04">
      <w:pPr>
        <w:rPr>
          <w:sz w:val="22"/>
          <w:szCs w:val="22"/>
          <w:lang w:val="fr-FR"/>
        </w:rPr>
      </w:pPr>
    </w:p>
    <w:p w14:paraId="6128C8B5" w14:textId="1D97098D" w:rsidR="00B44072" w:rsidRPr="00205277" w:rsidRDefault="00BC77B9">
      <w:pPr>
        <w:rPr>
          <w:b/>
          <w:bCs/>
          <w:kern w:val="32"/>
          <w:sz w:val="26"/>
          <w:szCs w:val="32"/>
          <w:lang w:val="fr-FR"/>
        </w:rPr>
      </w:pPr>
      <w:r w:rsidRPr="00205277">
        <w:rPr>
          <w:sz w:val="22"/>
          <w:lang w:val="fr-FR"/>
        </w:rPr>
        <w:t>Voici quelques recommandations générales concernant les unités de compostage domestiques :</w:t>
      </w:r>
    </w:p>
    <w:p w14:paraId="74A8A064" w14:textId="77777777" w:rsidR="001E0BF1" w:rsidRPr="00205277" w:rsidRDefault="001E0BF1" w:rsidP="001E0BF1">
      <w:pPr>
        <w:rPr>
          <w:sz w:val="22"/>
          <w:szCs w:val="22"/>
          <w:lang w:val="fr-FR"/>
        </w:rPr>
      </w:pPr>
    </w:p>
    <w:p w14:paraId="041E17F7" w14:textId="77777777" w:rsidR="001E0BF1" w:rsidRPr="00205277" w:rsidRDefault="001E0BF1" w:rsidP="00B27CD5">
      <w:pPr>
        <w:numPr>
          <w:ilvl w:val="0"/>
          <w:numId w:val="14"/>
        </w:numPr>
        <w:spacing w:after="120"/>
        <w:ind w:left="357" w:hanging="357"/>
        <w:rPr>
          <w:sz w:val="22"/>
          <w:szCs w:val="22"/>
          <w:lang w:val="fr-FR"/>
        </w:rPr>
      </w:pPr>
      <w:r w:rsidRPr="00205277">
        <w:rPr>
          <w:sz w:val="22"/>
          <w:lang w:val="fr-FR"/>
        </w:rPr>
        <w:t xml:space="preserve">Placez votre compost à un endroit pratique </w:t>
      </w:r>
    </w:p>
    <w:p w14:paraId="118A071F" w14:textId="77777777" w:rsidR="001E0BF1" w:rsidRPr="00205277" w:rsidRDefault="001E0BF1" w:rsidP="00B27CD5">
      <w:pPr>
        <w:numPr>
          <w:ilvl w:val="0"/>
          <w:numId w:val="14"/>
        </w:numPr>
        <w:spacing w:after="120"/>
        <w:ind w:left="357" w:hanging="357"/>
        <w:rPr>
          <w:sz w:val="22"/>
          <w:szCs w:val="22"/>
          <w:lang w:val="fr-FR"/>
        </w:rPr>
      </w:pPr>
      <w:r w:rsidRPr="00205277">
        <w:rPr>
          <w:sz w:val="22"/>
          <w:lang w:val="fr-FR"/>
        </w:rPr>
        <w:t>Placez votre compost à l'ombre ou sous un abri afin de minimiser l'évaporation de l'eau</w:t>
      </w:r>
    </w:p>
    <w:p w14:paraId="773FE010" w14:textId="77777777" w:rsidR="001E0BF1" w:rsidRPr="00205277" w:rsidRDefault="001E0BF1" w:rsidP="00B27CD5">
      <w:pPr>
        <w:numPr>
          <w:ilvl w:val="0"/>
          <w:numId w:val="14"/>
        </w:numPr>
        <w:spacing w:after="120"/>
        <w:ind w:left="357" w:hanging="357"/>
        <w:rPr>
          <w:sz w:val="22"/>
          <w:szCs w:val="22"/>
          <w:lang w:val="fr-FR"/>
        </w:rPr>
      </w:pPr>
      <w:r w:rsidRPr="00205277">
        <w:rPr>
          <w:sz w:val="22"/>
          <w:lang w:val="fr-FR"/>
        </w:rPr>
        <w:t>Installez une barrière pour protéger le tas du vent, qui augmenterait l'évaporation et projetterait des débris alentours</w:t>
      </w:r>
    </w:p>
    <w:p w14:paraId="6883C1AB" w14:textId="77777777" w:rsidR="001E0BF1" w:rsidRPr="00205277" w:rsidRDefault="001E0BF1" w:rsidP="00B27CD5">
      <w:pPr>
        <w:numPr>
          <w:ilvl w:val="0"/>
          <w:numId w:val="14"/>
        </w:numPr>
        <w:spacing w:after="120"/>
        <w:ind w:left="357" w:hanging="357"/>
        <w:rPr>
          <w:sz w:val="22"/>
          <w:szCs w:val="22"/>
          <w:lang w:val="fr-FR"/>
        </w:rPr>
      </w:pPr>
      <w:r w:rsidRPr="00205277">
        <w:rPr>
          <w:sz w:val="22"/>
          <w:lang w:val="fr-FR"/>
        </w:rPr>
        <w:t>Installez une barrière pour protéger le tas des nuisibles, des animaux et des petits enfants</w:t>
      </w:r>
    </w:p>
    <w:p w14:paraId="21A9A0B4" w14:textId="77815C33" w:rsidR="001E0BF1" w:rsidRPr="00205277" w:rsidRDefault="001E0BF1" w:rsidP="00B27CD5">
      <w:pPr>
        <w:numPr>
          <w:ilvl w:val="0"/>
          <w:numId w:val="14"/>
        </w:numPr>
        <w:spacing w:after="120"/>
        <w:ind w:left="357" w:hanging="357"/>
        <w:rPr>
          <w:sz w:val="22"/>
          <w:szCs w:val="22"/>
          <w:lang w:val="fr-FR"/>
        </w:rPr>
      </w:pPr>
      <w:r w:rsidRPr="00205277">
        <w:rPr>
          <w:sz w:val="22"/>
          <w:lang w:val="fr-FR"/>
        </w:rPr>
        <w:t>Dimensionnez votre unité de compostage afin de pouvoir la déplacer (taille conseillée : 1 m x 1 m x 1 m)</w:t>
      </w:r>
    </w:p>
    <w:p w14:paraId="0386DC3B" w14:textId="77777777" w:rsidR="001E0BF1" w:rsidRPr="00205277" w:rsidRDefault="001E0BF1" w:rsidP="001E0BF1">
      <w:pPr>
        <w:numPr>
          <w:ilvl w:val="0"/>
          <w:numId w:val="14"/>
        </w:numPr>
        <w:rPr>
          <w:sz w:val="22"/>
          <w:szCs w:val="22"/>
          <w:lang w:val="fr-FR"/>
        </w:rPr>
      </w:pPr>
      <w:r w:rsidRPr="00205277">
        <w:rPr>
          <w:sz w:val="22"/>
          <w:lang w:val="fr-FR"/>
        </w:rPr>
        <w:t>Si vous avez une petite quantité de matière organique, il vaut mieux l'empiler que l'étaler</w:t>
      </w:r>
    </w:p>
    <w:p w14:paraId="67BB77CE" w14:textId="77777777" w:rsidR="001E0BF1" w:rsidRPr="00205277" w:rsidRDefault="001E0BF1" w:rsidP="008E570D">
      <w:pPr>
        <w:pStyle w:val="Heading2"/>
        <w:rPr>
          <w:lang w:val="fr-FR"/>
        </w:rPr>
      </w:pPr>
      <w:bookmarkStart w:id="9" w:name="_Toc402467899"/>
      <w:r w:rsidRPr="00205277">
        <w:rPr>
          <w:lang w:val="fr-FR" w:eastAsia="en-GB"/>
        </w:rPr>
        <w:drawing>
          <wp:anchor distT="0" distB="0" distL="114300" distR="114300" simplePos="0" relativeHeight="251645952" behindDoc="0" locked="0" layoutInCell="1" allowOverlap="1" wp14:anchorId="29B0FB41" wp14:editId="76E72713">
            <wp:simplePos x="0" y="0"/>
            <wp:positionH relativeFrom="column">
              <wp:posOffset>3867150</wp:posOffset>
            </wp:positionH>
            <wp:positionV relativeFrom="paragraph">
              <wp:posOffset>250190</wp:posOffset>
            </wp:positionV>
            <wp:extent cx="1924050" cy="1825625"/>
            <wp:effectExtent l="0" t="0" r="0" b="0"/>
            <wp:wrapSquare wrapText="bothSides"/>
            <wp:docPr id="17" name="Picture 17" descr="Wooden Pa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oden Pallet"/>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1924050" cy="1825625"/>
                    </a:xfrm>
                    <a:prstGeom prst="rect">
                      <a:avLst/>
                    </a:prstGeom>
                    <a:noFill/>
                  </pic:spPr>
                </pic:pic>
              </a:graphicData>
            </a:graphic>
            <wp14:sizeRelH relativeFrom="margin">
              <wp14:pctWidth>0</wp14:pctWidth>
            </wp14:sizeRelH>
            <wp14:sizeRelV relativeFrom="margin">
              <wp14:pctHeight>0</wp14:pctHeight>
            </wp14:sizeRelV>
          </wp:anchor>
        </w:drawing>
      </w:r>
      <w:r w:rsidRPr="00205277">
        <w:rPr>
          <w:lang w:val="fr-FR"/>
        </w:rPr>
        <w:t>4.1 Unité de compostage en bois</w:t>
      </w:r>
      <w:bookmarkEnd w:id="9"/>
    </w:p>
    <w:p w14:paraId="1DF018C4" w14:textId="38BB11EE" w:rsidR="001E0BF1" w:rsidRPr="00205277" w:rsidRDefault="001E0BF1" w:rsidP="00D83103">
      <w:pPr>
        <w:jc w:val="both"/>
        <w:rPr>
          <w:sz w:val="22"/>
          <w:szCs w:val="22"/>
          <w:lang w:val="fr-FR"/>
        </w:rPr>
      </w:pPr>
      <w:r w:rsidRPr="00205277">
        <w:rPr>
          <w:sz w:val="22"/>
          <w:lang w:val="fr-FR"/>
        </w:rPr>
        <w:t xml:space="preserve">Les parois sont en bois avec des interstices pour permettre à l'air de circuler dans le tas. Les coins peuvent être cloués ou fixés avec du fil de fer. Il est important de pouvoir retirer </w:t>
      </w:r>
      <w:r w:rsidRPr="00205277">
        <w:rPr>
          <w:sz w:val="22"/>
          <w:lang w:val="fr-FR"/>
        </w:rPr>
        <w:lastRenderedPageBreak/>
        <w:t xml:space="preserve">une paroi, afin de faciliter le retournement du tas. Le mélange peut être fait soit en ouvrant un côté et en remuant le tas, soit en soulevant ou en retirant la structure puis en pelletant le tas dedans au nouvel endroit. </w:t>
      </w:r>
    </w:p>
    <w:p w14:paraId="1EF2E581" w14:textId="77777777" w:rsidR="001E0BF1" w:rsidRPr="00205277" w:rsidRDefault="001E0BF1" w:rsidP="00D83103">
      <w:pPr>
        <w:jc w:val="both"/>
        <w:rPr>
          <w:sz w:val="22"/>
          <w:szCs w:val="22"/>
          <w:lang w:val="fr-FR"/>
        </w:rPr>
      </w:pPr>
    </w:p>
    <w:p w14:paraId="675B5895" w14:textId="7BABA59C" w:rsidR="001E0BF1" w:rsidRPr="00205277" w:rsidRDefault="001E0BF1" w:rsidP="00D83103">
      <w:pPr>
        <w:jc w:val="both"/>
        <w:rPr>
          <w:sz w:val="22"/>
          <w:szCs w:val="22"/>
          <w:lang w:val="fr-FR"/>
        </w:rPr>
      </w:pPr>
      <w:r w:rsidRPr="00205277">
        <w:rPr>
          <w:sz w:val="22"/>
          <w:lang w:val="fr-FR"/>
        </w:rPr>
        <w:t>Une palette disposée à la base peut accroitre le flux d'air au bas du tas. Cependant, le bois va finalement commencer à pourrir et devra être remplacé.</w:t>
      </w:r>
    </w:p>
    <w:p w14:paraId="36623A59" w14:textId="5B4762CE" w:rsidR="00D83103" w:rsidRPr="00205277" w:rsidRDefault="009A6556" w:rsidP="00D83103">
      <w:pPr>
        <w:jc w:val="both"/>
        <w:rPr>
          <w:sz w:val="22"/>
          <w:szCs w:val="22"/>
          <w:lang w:val="fr-FR"/>
        </w:rPr>
      </w:pPr>
      <w:r w:rsidRPr="00205277">
        <w:rPr>
          <w:sz w:val="22"/>
          <w:szCs w:val="22"/>
          <w:lang w:val="fr-FR" w:eastAsia="en-GB"/>
        </w:rPr>
        <mc:AlternateContent>
          <mc:Choice Requires="wps">
            <w:drawing>
              <wp:anchor distT="0" distB="0" distL="114300" distR="114300" simplePos="0" relativeHeight="251664896" behindDoc="0" locked="0" layoutInCell="1" allowOverlap="1" wp14:anchorId="71F39C02" wp14:editId="3F05C445">
                <wp:simplePos x="0" y="0"/>
                <wp:positionH relativeFrom="column">
                  <wp:posOffset>2733675</wp:posOffset>
                </wp:positionH>
                <wp:positionV relativeFrom="paragraph">
                  <wp:posOffset>6350</wp:posOffset>
                </wp:positionV>
                <wp:extent cx="3209925" cy="236855"/>
                <wp:effectExtent l="0" t="0" r="0" b="0"/>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36855"/>
                        </a:xfrm>
                        <a:prstGeom prst="rect">
                          <a:avLst/>
                        </a:prstGeom>
                        <a:noFill/>
                        <a:ln>
                          <a:noFill/>
                        </a:ln>
                        <a:extLst/>
                      </wps:spPr>
                      <wps:txbx>
                        <w:txbxContent>
                          <w:p w14:paraId="3A0BEDB3" w14:textId="77777777" w:rsidR="00D34BEE" w:rsidRPr="008E570D" w:rsidRDefault="00D34BEE" w:rsidP="001E0BF1">
                            <w:pPr>
                              <w:rPr>
                                <w:sz w:val="16"/>
                                <w:szCs w:val="16"/>
                              </w:rPr>
                            </w:pPr>
                            <w:r>
                              <w:rPr>
                                <w:sz w:val="16"/>
                              </w:rPr>
                              <w:t>(Crédit: Guam Solid Waste Receivership Information Center, 2009)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filled="f" id="Text Box 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" o:spid="_x0000_s1027" stroked="f" style="position:absolute;left:0;text-align:left;margin-left:215.25pt;margin-top:.5pt;width:252.75pt;height:18.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v:textbox>
                  <w:txbxContent>
                    <w:p w14:paraId="3A0BEDB3" w14:textId="77777777" w:rsidP="001E0BF1" w:rsidR="00D34BEE" w:rsidRDefault="00D34BEE" w:rsidRPr="008E570D">
                      <w:pPr>
                        <w:rPr>
                          <w:sz w:val="16"/>
                          <w:szCs w:val="16"/>
                        </w:rPr>
                      </w:pPr>
                      <w:r>
                        <w:rPr>
                          <w:sz w:val="16"/>
                        </w:rPr>
                        <w:t xml:space="preserve">(Crédit: Guam Solid Waste Receivership Information Center, 2009)</w:t>
                      </w:r>
                    </w:p>
                  </w:txbxContent>
                </v:textbox>
              </v:shape>
            </w:pict>
          </mc:Fallback>
        </mc:AlternateContent>
      </w:r>
    </w:p>
    <w:p w14:paraId="55C4F6DA" w14:textId="77777777" w:rsidR="001E0BF1" w:rsidRPr="00205277" w:rsidRDefault="006C4928" w:rsidP="00D83103">
      <w:pPr>
        <w:pStyle w:val="Heading2"/>
        <w:rPr>
          <w:lang w:val="fr-FR"/>
        </w:rPr>
      </w:pPr>
      <w:bookmarkStart w:id="10" w:name="_Toc402467900"/>
      <w:r w:rsidRPr="00205277">
        <w:rPr>
          <w:lang w:val="fr-FR"/>
        </w:rPr>
        <w:t>4.2 Unité de compostage en béton</w:t>
      </w:r>
      <w:bookmarkEnd w:id="10"/>
    </w:p>
    <w:p w14:paraId="003EF0AD" w14:textId="1B56B698" w:rsidR="001E0BF1" w:rsidRPr="00205277" w:rsidRDefault="001E0BF1" w:rsidP="00D83103">
      <w:pPr>
        <w:rPr>
          <w:sz w:val="22"/>
          <w:szCs w:val="22"/>
          <w:lang w:val="fr-FR"/>
        </w:rPr>
      </w:pPr>
      <w:r w:rsidRPr="00205277">
        <w:rPr>
          <w:sz w:val="22"/>
          <w:lang w:val="fr-FR"/>
        </w:rPr>
        <w:t xml:space="preserve">Cette unité peut être fabriquée avec des parpaings ou des briques. Les tas devront être mélangés souvent car il n'y a pas beaucoup de circulation d'air par les parois Le système à trois sections peut être utilisé, en faisant un tas de compost dans la première section, puis en le mélangeant par un pelletage dans la section suivante. L'autre méthode est de laisser la section du milieu ouverte, et de transférer </w:t>
      </w:r>
      <w:proofErr w:type="gramStart"/>
      <w:r w:rsidRPr="00205277">
        <w:rPr>
          <w:sz w:val="22"/>
          <w:lang w:val="fr-FR"/>
        </w:rPr>
        <w:t>les compost</w:t>
      </w:r>
      <w:proofErr w:type="gramEnd"/>
      <w:r w:rsidRPr="00205277">
        <w:rPr>
          <w:sz w:val="22"/>
          <w:lang w:val="fr-FR"/>
        </w:rPr>
        <w:t xml:space="preserve"> depuis les section</w:t>
      </w:r>
      <w:r w:rsidR="00205277">
        <w:rPr>
          <w:sz w:val="22"/>
          <w:lang w:val="fr-FR"/>
        </w:rPr>
        <w:t>s</w:t>
      </w:r>
      <w:r w:rsidRPr="00205277">
        <w:rPr>
          <w:sz w:val="22"/>
          <w:lang w:val="fr-FR"/>
        </w:rPr>
        <w:t xml:space="preserve"> latérales vers le milieu, puis inversement. Les nuisibles, les animaux et les enfants peuvent atteindre le compost plus facilement car il n'y a que trois côtés.</w:t>
      </w:r>
    </w:p>
    <w:p w14:paraId="09A3CA68" w14:textId="59D2A9BB" w:rsidR="001E0BF1" w:rsidRPr="00205277" w:rsidRDefault="001E0BF1" w:rsidP="00D83103">
      <w:pPr>
        <w:rPr>
          <w:b/>
          <w:sz w:val="22"/>
          <w:szCs w:val="22"/>
          <w:lang w:val="fr-FR"/>
        </w:rPr>
      </w:pPr>
    </w:p>
    <w:p w14:paraId="6B98BC0A" w14:textId="01C640CE" w:rsidR="001E0BF1" w:rsidRPr="00205277" w:rsidRDefault="00647F1F" w:rsidP="00D83103">
      <w:pPr>
        <w:rPr>
          <w:b/>
          <w:sz w:val="22"/>
          <w:szCs w:val="22"/>
          <w:lang w:val="fr-FR"/>
        </w:rPr>
      </w:pPr>
      <w:r w:rsidRPr="00205277">
        <w:rPr>
          <w:sz w:val="22"/>
          <w:szCs w:val="22"/>
          <w:lang w:val="fr-FR" w:eastAsia="en-GB"/>
        </w:rPr>
        <w:drawing>
          <wp:anchor distT="0" distB="0" distL="114300" distR="114300" simplePos="0" relativeHeight="251646976" behindDoc="0" locked="0" layoutInCell="1" allowOverlap="1" wp14:anchorId="29B4DF28" wp14:editId="1CD2F99E">
            <wp:simplePos x="0" y="0"/>
            <wp:positionH relativeFrom="column">
              <wp:posOffset>885825</wp:posOffset>
            </wp:positionH>
            <wp:positionV relativeFrom="paragraph">
              <wp:posOffset>10795</wp:posOffset>
            </wp:positionV>
            <wp:extent cx="4171950" cy="1275080"/>
            <wp:effectExtent l="0" t="0" r="0" b="0"/>
            <wp:wrapSquare wrapText="bothSides"/>
            <wp:docPr id="15" name="Picture 15" descr="Concrete-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crete-blo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71950" cy="1275080"/>
                    </a:xfrm>
                    <a:prstGeom prst="rect">
                      <a:avLst/>
                    </a:prstGeom>
                    <a:noFill/>
                  </pic:spPr>
                </pic:pic>
              </a:graphicData>
            </a:graphic>
            <wp14:sizeRelH relativeFrom="margin">
              <wp14:pctWidth>0</wp14:pctWidth>
            </wp14:sizeRelH>
            <wp14:sizeRelV relativeFrom="margin">
              <wp14:pctHeight>0</wp14:pctHeight>
            </wp14:sizeRelV>
          </wp:anchor>
        </w:drawing>
      </w:r>
    </w:p>
    <w:p w14:paraId="5D72C60E" w14:textId="77777777" w:rsidR="001E0BF1" w:rsidRPr="00205277" w:rsidRDefault="001E0BF1" w:rsidP="00D83103">
      <w:pPr>
        <w:rPr>
          <w:b/>
          <w:sz w:val="22"/>
          <w:szCs w:val="22"/>
          <w:lang w:val="fr-FR"/>
        </w:rPr>
      </w:pPr>
    </w:p>
    <w:p w14:paraId="1724F083" w14:textId="77777777" w:rsidR="006C4928" w:rsidRPr="00205277" w:rsidRDefault="006C4928" w:rsidP="00D83103">
      <w:pPr>
        <w:rPr>
          <w:iCs/>
          <w:sz w:val="22"/>
          <w:szCs w:val="22"/>
          <w:lang w:val="fr-FR"/>
        </w:rPr>
      </w:pPr>
    </w:p>
    <w:p w14:paraId="7F2B9ADE" w14:textId="77777777" w:rsidR="006C4928" w:rsidRPr="00205277" w:rsidRDefault="006C4928" w:rsidP="00D83103">
      <w:pPr>
        <w:rPr>
          <w:iCs/>
          <w:sz w:val="22"/>
          <w:szCs w:val="22"/>
          <w:lang w:val="fr-FR"/>
        </w:rPr>
      </w:pPr>
    </w:p>
    <w:p w14:paraId="46E12937" w14:textId="77777777" w:rsidR="006C4928" w:rsidRPr="00205277" w:rsidRDefault="006C4928" w:rsidP="00D83103">
      <w:pPr>
        <w:rPr>
          <w:iCs/>
          <w:sz w:val="22"/>
          <w:szCs w:val="22"/>
          <w:lang w:val="fr-FR"/>
        </w:rPr>
      </w:pPr>
    </w:p>
    <w:p w14:paraId="46F6F27B" w14:textId="522758A3" w:rsidR="006C4928" w:rsidRPr="00205277" w:rsidRDefault="006C4928" w:rsidP="00D83103">
      <w:pPr>
        <w:rPr>
          <w:iCs/>
          <w:sz w:val="22"/>
          <w:szCs w:val="22"/>
          <w:lang w:val="fr-FR"/>
        </w:rPr>
      </w:pPr>
    </w:p>
    <w:p w14:paraId="0AC127D0" w14:textId="6B4CA9E0" w:rsidR="006C4928" w:rsidRPr="00205277" w:rsidRDefault="009A6556" w:rsidP="00D83103">
      <w:pPr>
        <w:rPr>
          <w:sz w:val="22"/>
          <w:szCs w:val="22"/>
          <w:lang w:val="fr-FR"/>
        </w:rPr>
      </w:pPr>
      <w:r w:rsidRPr="00205277">
        <w:rPr>
          <w:sz w:val="22"/>
          <w:szCs w:val="22"/>
          <w:lang w:val="fr-FR" w:eastAsia="en-GB"/>
        </w:rPr>
        <mc:AlternateContent>
          <mc:Choice Requires="wps">
            <w:drawing>
              <wp:anchor distT="0" distB="0" distL="114300" distR="114300" simplePos="0" relativeHeight="251666944" behindDoc="0" locked="0" layoutInCell="1" allowOverlap="1" wp14:anchorId="61AA4B39" wp14:editId="4EB405BB">
                <wp:simplePos x="0" y="0"/>
                <wp:positionH relativeFrom="column">
                  <wp:posOffset>0</wp:posOffset>
                </wp:positionH>
                <wp:positionV relativeFrom="paragraph">
                  <wp:posOffset>105410</wp:posOffset>
                </wp:positionV>
                <wp:extent cx="3248025" cy="274955"/>
                <wp:effectExtent l="0" t="0" r="0" b="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274955"/>
                        </a:xfrm>
                        <a:prstGeom prst="rect">
                          <a:avLst/>
                        </a:prstGeom>
                        <a:noFill/>
                        <a:ln>
                          <a:noFill/>
                        </a:ln>
                        <a:extLst/>
                      </wps:spPr>
                      <wps:txbx>
                        <w:txbxContent>
                          <w:p w14:paraId="12081538" w14:textId="77777777" w:rsidR="00D34BEE" w:rsidRPr="006C4928" w:rsidRDefault="00D34BEE" w:rsidP="001E0BF1">
                            <w:pPr>
                              <w:rPr>
                                <w:sz w:val="16"/>
                                <w:szCs w:val="16"/>
                              </w:rPr>
                            </w:pPr>
                            <w:r>
                              <w:rPr>
                                <w:sz w:val="16"/>
                              </w:rPr>
                              <w:t>(Crédit: Guam Solid Waste Receivership Information Center, 2009)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filled="f" id="Text Box 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" o:spid="_x0000_s1028" stroked="f" style="position:absolute;margin-left:0;margin-top:8.3pt;width:255.75pt;height:21.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v:textbox>
                  <w:txbxContent>
                    <w:p w14:paraId="12081538" w14:textId="77777777" w:rsidP="001E0BF1" w:rsidR="00D34BEE" w:rsidRDefault="00D34BEE" w:rsidRPr="006C4928">
                      <w:pPr>
                        <w:rPr>
                          <w:sz w:val="16"/>
                          <w:szCs w:val="16"/>
                        </w:rPr>
                      </w:pPr>
                      <w:r>
                        <w:rPr>
                          <w:sz w:val="16"/>
                        </w:rPr>
                        <w:t xml:space="preserve">(Crédit: Guam Solid Waste Receivership Information Center, 2009)</w:t>
                      </w:r>
                    </w:p>
                  </w:txbxContent>
                </v:textbox>
              </v:shape>
            </w:pict>
          </mc:Fallback>
        </mc:AlternateContent>
      </w:r>
    </w:p>
    <w:p w14:paraId="2F2102D9" w14:textId="06BE9390" w:rsidR="00D4187C" w:rsidRPr="00205277" w:rsidRDefault="00D4187C" w:rsidP="00D83103">
      <w:pPr>
        <w:rPr>
          <w:iCs/>
          <w:sz w:val="22"/>
          <w:szCs w:val="22"/>
          <w:lang w:val="fr-FR"/>
        </w:rPr>
      </w:pPr>
    </w:p>
    <w:p w14:paraId="103D1B3A" w14:textId="39AD3326" w:rsidR="001E0BF1" w:rsidRPr="00205277" w:rsidRDefault="00192370" w:rsidP="007B1D04">
      <w:pPr>
        <w:pStyle w:val="Heading2"/>
        <w:rPr>
          <w:lang w:val="fr-FR"/>
        </w:rPr>
      </w:pPr>
      <w:bookmarkStart w:id="11" w:name="_Toc402467901"/>
      <w:r w:rsidRPr="00205277">
        <w:rPr>
          <w:szCs w:val="22"/>
          <w:lang w:val="fr-FR" w:eastAsia="en-GB"/>
        </w:rPr>
        <w:drawing>
          <wp:anchor distT="0" distB="0" distL="114300" distR="114300" simplePos="0" relativeHeight="251649024" behindDoc="0" locked="0" layoutInCell="1" allowOverlap="1" wp14:anchorId="5D14AC63" wp14:editId="64BEE3A9">
            <wp:simplePos x="0" y="0"/>
            <wp:positionH relativeFrom="column">
              <wp:posOffset>4490720</wp:posOffset>
            </wp:positionH>
            <wp:positionV relativeFrom="paragraph">
              <wp:posOffset>135255</wp:posOffset>
            </wp:positionV>
            <wp:extent cx="1461770" cy="1628775"/>
            <wp:effectExtent l="0" t="0" r="0" b="0"/>
            <wp:wrapSquare wrapText="bothSides"/>
            <wp:docPr id="13" name="Picture 13" descr="Wire M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re Mesh"/>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61770" cy="1628775"/>
                    </a:xfrm>
                    <a:prstGeom prst="rect">
                      <a:avLst/>
                    </a:prstGeom>
                    <a:noFill/>
                  </pic:spPr>
                </pic:pic>
              </a:graphicData>
            </a:graphic>
            <wp14:sizeRelH relativeFrom="margin">
              <wp14:pctWidth>0</wp14:pctWidth>
            </wp14:sizeRelH>
            <wp14:sizeRelV relativeFrom="margin">
              <wp14:pctHeight>0</wp14:pctHeight>
            </wp14:sizeRelV>
          </wp:anchor>
        </w:drawing>
      </w:r>
      <w:r w:rsidRPr="00205277">
        <w:rPr>
          <w:lang w:val="fr-FR"/>
        </w:rPr>
        <w:t>4.3 Unité de compostage en treillis métallique</w:t>
      </w:r>
      <w:bookmarkEnd w:id="11"/>
    </w:p>
    <w:p w14:paraId="134A2A55" w14:textId="067FB6C9" w:rsidR="0022555E" w:rsidRPr="00205277" w:rsidRDefault="001E0BF1" w:rsidP="0022555E">
      <w:pPr>
        <w:jc w:val="both"/>
        <w:rPr>
          <w:sz w:val="22"/>
          <w:szCs w:val="22"/>
          <w:lang w:val="fr-FR"/>
        </w:rPr>
      </w:pPr>
      <w:r w:rsidRPr="00205277">
        <w:rPr>
          <w:sz w:val="22"/>
          <w:lang w:val="fr-FR"/>
        </w:rPr>
        <w:t xml:space="preserve">Cette unité peut être fabriquée à partir de tout grillage ou treillis métallique, et soutenue par des piquets pour une meilleure stabilité. Une unité de ce type maintient les gros animaux nuisibles à distance, et est plus légère et plus facile à déplacer. Elle permet aussi à un grand volume d'air de circuler dans le compost. </w:t>
      </w:r>
    </w:p>
    <w:p w14:paraId="1F46C371" w14:textId="77777777" w:rsidR="0022555E" w:rsidRPr="00205277" w:rsidRDefault="0022555E" w:rsidP="001E0BF1">
      <w:pPr>
        <w:jc w:val="both"/>
        <w:rPr>
          <w:sz w:val="22"/>
          <w:szCs w:val="22"/>
          <w:lang w:val="fr-FR"/>
        </w:rPr>
      </w:pPr>
    </w:p>
    <w:p w14:paraId="78C4813E" w14:textId="77777777" w:rsidR="001E0BF1" w:rsidRPr="00205277" w:rsidRDefault="001E0BF1" w:rsidP="001E0BF1">
      <w:pPr>
        <w:jc w:val="both"/>
        <w:rPr>
          <w:sz w:val="22"/>
          <w:szCs w:val="22"/>
          <w:lang w:val="fr-FR"/>
        </w:rPr>
      </w:pPr>
      <w:r w:rsidRPr="00205277">
        <w:rPr>
          <w:sz w:val="22"/>
          <w:lang w:val="fr-FR"/>
        </w:rPr>
        <w:t>Pour mélanger le tas, retirez le treillis et replacez-le à côté du tas. Puis pelletez le tas dans le bac en grillage au nouvel endroit.</w:t>
      </w:r>
    </w:p>
    <w:p w14:paraId="259F1465" w14:textId="4102AAC7" w:rsidR="006C4928" w:rsidRPr="00205277" w:rsidRDefault="009A6556" w:rsidP="0022555E">
      <w:pPr>
        <w:rPr>
          <w:lang w:val="fr-FR"/>
        </w:rPr>
      </w:pPr>
      <w:r w:rsidRPr="00205277">
        <w:rPr>
          <w:lang w:val="fr-FR" w:eastAsia="en-GB"/>
        </w:rPr>
        <mc:AlternateContent>
          <mc:Choice Requires="wps">
            <w:drawing>
              <wp:anchor distT="0" distB="0" distL="114300" distR="114300" simplePos="0" relativeHeight="251670016" behindDoc="0" locked="0" layoutInCell="1" allowOverlap="1" wp14:anchorId="3DB020E5" wp14:editId="2526150F">
                <wp:simplePos x="0" y="0"/>
                <wp:positionH relativeFrom="column">
                  <wp:posOffset>2800350</wp:posOffset>
                </wp:positionH>
                <wp:positionV relativeFrom="paragraph">
                  <wp:posOffset>227330</wp:posOffset>
                </wp:positionV>
                <wp:extent cx="3343275" cy="342900"/>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342900"/>
                        </a:xfrm>
                        <a:prstGeom prst="rect">
                          <a:avLst/>
                        </a:prstGeom>
                        <a:noFill/>
                        <a:ln>
                          <a:noFill/>
                        </a:ln>
                        <a:extLst/>
                      </wps:spPr>
                      <wps:txbx>
                        <w:txbxContent>
                          <w:p w14:paraId="7976A1B3" w14:textId="77777777" w:rsidR="00647F1F" w:rsidRPr="00AF604B" w:rsidRDefault="00647F1F" w:rsidP="00647F1F">
                            <w:pPr>
                              <w:rPr>
                                <w:sz w:val="16"/>
                                <w:szCs w:val="16"/>
                              </w:rPr>
                            </w:pPr>
                            <w:r>
                              <w:rPr>
                                <w:sz w:val="16"/>
                              </w:rPr>
                              <w:t>(Crédit: Guam Solid Waste Receivership Information Center, 2009)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filled="f" id="Text Box 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" o:spid="_x0000_s1029" stroked="f" style="position:absolute;margin-left:220.5pt;margin-top:17.9pt;width:263.25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v:textbox>
                  <w:txbxContent>
                    <w:p w14:paraId="7976A1B3" w14:textId="77777777" w:rsidP="00647F1F" w:rsidR="00647F1F" w:rsidRDefault="00647F1F" w:rsidRPr="00AF604B">
                      <w:pPr>
                        <w:rPr>
                          <w:sz w:val="16"/>
                          <w:szCs w:val="16"/>
                        </w:rPr>
                      </w:pPr>
                      <w:r>
                        <w:rPr>
                          <w:sz w:val="16"/>
                        </w:rPr>
                        <w:t xml:space="preserve">(Crédit: Guam Solid Waste Receivership Information Center, 2009)</w:t>
                      </w:r>
                    </w:p>
                  </w:txbxContent>
                </v:textbox>
              </v:shape>
            </w:pict>
          </mc:Fallback>
        </mc:AlternateContent>
      </w:r>
    </w:p>
    <w:p w14:paraId="62DE3DAE" w14:textId="60AA4D2C" w:rsidR="001E0BF1" w:rsidRPr="00205277" w:rsidRDefault="006C4928" w:rsidP="001E0BF1">
      <w:pPr>
        <w:pStyle w:val="Heading2"/>
        <w:rPr>
          <w:lang w:val="fr-FR"/>
        </w:rPr>
      </w:pPr>
      <w:bookmarkStart w:id="12" w:name="_Toc402467902"/>
      <w:r w:rsidRPr="00205277">
        <w:rPr>
          <w:lang w:val="fr-FR"/>
        </w:rPr>
        <w:t>4.4 Unité de compostage en baril</w:t>
      </w:r>
      <w:bookmarkEnd w:id="12"/>
    </w:p>
    <w:p w14:paraId="02F137FF" w14:textId="6C93F896" w:rsidR="001E0BF1" w:rsidRPr="00205277" w:rsidRDefault="00D4187C" w:rsidP="001E0BF1">
      <w:pPr>
        <w:jc w:val="both"/>
        <w:rPr>
          <w:sz w:val="22"/>
          <w:szCs w:val="22"/>
          <w:lang w:val="fr-FR"/>
        </w:rPr>
      </w:pPr>
      <w:r w:rsidRPr="00205277">
        <w:rPr>
          <w:lang w:val="fr-FR" w:eastAsia="en-GB"/>
        </w:rPr>
        <w:drawing>
          <wp:anchor distT="0" distB="0" distL="114300" distR="114300" simplePos="0" relativeHeight="251656192" behindDoc="1" locked="0" layoutInCell="1" allowOverlap="0" wp14:anchorId="28EAC556" wp14:editId="0A30AC41">
            <wp:simplePos x="0" y="0"/>
            <wp:positionH relativeFrom="column">
              <wp:posOffset>4038600</wp:posOffset>
            </wp:positionH>
            <wp:positionV relativeFrom="paragraph">
              <wp:posOffset>5715</wp:posOffset>
            </wp:positionV>
            <wp:extent cx="1892300" cy="1816100"/>
            <wp:effectExtent l="0" t="0" r="0" b="0"/>
            <wp:wrapTight wrapText="bothSides">
              <wp:wrapPolygon edited="0">
                <wp:start x="0" y="0"/>
                <wp:lineTo x="0" y="21298"/>
                <wp:lineTo x="21310" y="21298"/>
                <wp:lineTo x="21310" y="0"/>
                <wp:lineTo x="0" y="0"/>
              </wp:wrapPolygon>
            </wp:wrapTight>
            <wp:docPr id="11" name="Picture 11" descr="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92300" cy="1816100"/>
                    </a:xfrm>
                    <a:prstGeom prst="rect">
                      <a:avLst/>
                    </a:prstGeom>
                    <a:noFill/>
                    <a:ln>
                      <a:noFill/>
                    </a:ln>
                  </pic:spPr>
                </pic:pic>
              </a:graphicData>
            </a:graphic>
          </wp:anchor>
        </w:drawing>
      </w:r>
      <w:r w:rsidRPr="00205277">
        <w:rPr>
          <w:sz w:val="22"/>
          <w:lang w:val="fr-FR"/>
        </w:rPr>
        <w:t xml:space="preserve">Un composteur en baril est une bonne option lorsque l'espace est limité ou que l'on trouve le compost disgracieux. Il garde aussi les enfants, les animaux et les nuisibles à l'écart. Tout type de baril peut fonctionner, du moment qu'il y a un gros trou au somment (à travers lequel le matériau peut être mis à l'intérieur) et des trous latéraux pour permettre la circulation de </w:t>
      </w:r>
      <w:r w:rsidRPr="00205277">
        <w:rPr>
          <w:sz w:val="22"/>
          <w:lang w:val="fr-FR"/>
        </w:rPr>
        <w:lastRenderedPageBreak/>
        <w:t>l'air. Des trous peuvent aussi être faits au fond, et le composteur peut être surélevé avec des briques ou du bois. Un couvercle est utile pour minimiser l'évaporation de l'eau.</w:t>
      </w:r>
    </w:p>
    <w:p w14:paraId="7AFDE7CE" w14:textId="77777777" w:rsidR="001E0BF1" w:rsidRPr="00205277" w:rsidRDefault="001E0BF1" w:rsidP="001E0BF1">
      <w:pPr>
        <w:jc w:val="both"/>
        <w:rPr>
          <w:sz w:val="22"/>
          <w:szCs w:val="22"/>
          <w:lang w:val="fr-FR"/>
        </w:rPr>
      </w:pPr>
    </w:p>
    <w:p w14:paraId="79B2D68D" w14:textId="77777777" w:rsidR="001E0BF1" w:rsidRPr="00205277" w:rsidRDefault="001E0BF1" w:rsidP="001E0BF1">
      <w:pPr>
        <w:jc w:val="both"/>
        <w:rPr>
          <w:sz w:val="22"/>
          <w:szCs w:val="22"/>
          <w:lang w:val="fr-FR"/>
        </w:rPr>
      </w:pPr>
      <w:r w:rsidRPr="00205277">
        <w:rPr>
          <w:sz w:val="22"/>
          <w:lang w:val="fr-FR"/>
        </w:rPr>
        <w:t xml:space="preserve">Pour mélanger le tas, le baril doit être renversé, et le compost pelleté à l'intérieur. </w:t>
      </w:r>
    </w:p>
    <w:p w14:paraId="5CDDD4C9" w14:textId="2A04CE3D" w:rsidR="001E0BF1" w:rsidRPr="00205277" w:rsidRDefault="009A6556" w:rsidP="001E0BF1">
      <w:pPr>
        <w:rPr>
          <w:sz w:val="22"/>
          <w:szCs w:val="22"/>
          <w:lang w:val="fr-FR"/>
        </w:rPr>
      </w:pPr>
      <w:r w:rsidRPr="00205277">
        <w:rPr>
          <w:iCs/>
          <w:sz w:val="22"/>
          <w:lang w:val="fr-FR" w:eastAsia="en-GB"/>
        </w:rPr>
        <mc:AlternateContent>
          <mc:Choice Requires="wps">
            <w:drawing>
              <wp:anchor distT="0" distB="0" distL="114300" distR="114300" simplePos="0" relativeHeight="251667968" behindDoc="0" locked="0" layoutInCell="1" allowOverlap="1" wp14:anchorId="34236E77" wp14:editId="2D8031D7">
                <wp:simplePos x="0" y="0"/>
                <wp:positionH relativeFrom="column">
                  <wp:posOffset>2819400</wp:posOffset>
                </wp:positionH>
                <wp:positionV relativeFrom="paragraph">
                  <wp:posOffset>71120</wp:posOffset>
                </wp:positionV>
                <wp:extent cx="3200400" cy="34290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noFill/>
                        <a:ln>
                          <a:noFill/>
                        </a:ln>
                        <a:extLst/>
                      </wps:spPr>
                      <wps:txbx>
                        <w:txbxContent>
                          <w:p w14:paraId="1C2D62D6" w14:textId="77777777" w:rsidR="00D34BEE" w:rsidRPr="00AF604B" w:rsidRDefault="00D34BEE" w:rsidP="001E0BF1">
                            <w:pPr>
                              <w:rPr>
                                <w:sz w:val="16"/>
                                <w:szCs w:val="16"/>
                              </w:rPr>
                            </w:pPr>
                            <w:r>
                              <w:rPr>
                                <w:sz w:val="16"/>
                              </w:rPr>
                              <w:t>(Crédit: Guam Solid Waste Receivership Information Center, 2009)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filled="f" id="Text Box 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" o:spid="_x0000_s1030" stroked="f" style="position:absolute;margin-left:222pt;margin-top:5.6pt;width:252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v:textbox>
                  <w:txbxContent>
                    <w:p w14:paraId="1C2D62D6" w14:textId="77777777" w:rsidP="001E0BF1" w:rsidR="00D34BEE" w:rsidRDefault="00D34BEE" w:rsidRPr="00AF604B">
                      <w:pPr>
                        <w:rPr>
                          <w:sz w:val="16"/>
                          <w:szCs w:val="16"/>
                        </w:rPr>
                      </w:pPr>
                      <w:r>
                        <w:rPr>
                          <w:sz w:val="16"/>
                        </w:rPr>
                        <w:t xml:space="preserve">(Crédit: Guam Solid Waste Receivership Information Center, 2009)</w:t>
                      </w:r>
                    </w:p>
                  </w:txbxContent>
                </v:textbox>
              </v:shape>
            </w:pict>
          </mc:Fallback>
        </mc:AlternateContent>
      </w:r>
    </w:p>
    <w:p w14:paraId="364395DA" w14:textId="77777777" w:rsidR="009A450F" w:rsidRPr="00205277" w:rsidRDefault="009A450F" w:rsidP="009A450F">
      <w:pPr>
        <w:pStyle w:val="Heading2"/>
        <w:rPr>
          <w:lang w:val="fr-FR"/>
        </w:rPr>
      </w:pPr>
      <w:bookmarkStart w:id="13" w:name="_Toc402467903"/>
      <w:r w:rsidRPr="00205277">
        <w:rPr>
          <w:lang w:val="fr-FR"/>
        </w:rPr>
        <w:t>4.5 Unité de compostage en pneus recyclés</w:t>
      </w:r>
      <w:bookmarkEnd w:id="13"/>
    </w:p>
    <w:p w14:paraId="59D8ADD3" w14:textId="00EA32B8" w:rsidR="0063782C" w:rsidRPr="00205277" w:rsidRDefault="009A450F" w:rsidP="0063782C">
      <w:pPr>
        <w:rPr>
          <w:sz w:val="22"/>
          <w:szCs w:val="22"/>
          <w:lang w:val="fr-FR"/>
        </w:rPr>
      </w:pPr>
      <w:r w:rsidRPr="00205277">
        <w:rPr>
          <w:sz w:val="22"/>
          <w:lang w:val="fr-FR"/>
        </w:rPr>
        <w:t>Ce modèle est facile à dé</w:t>
      </w:r>
      <w:r w:rsidR="00205277">
        <w:rPr>
          <w:sz w:val="22"/>
          <w:lang w:val="fr-FR"/>
        </w:rPr>
        <w:t>placer et utilise une ressource</w:t>
      </w:r>
      <w:r w:rsidRPr="00205277">
        <w:rPr>
          <w:sz w:val="22"/>
          <w:lang w:val="fr-FR"/>
        </w:rPr>
        <w:t xml:space="preserve"> fréquemment non souhaitée – de vieux pneus. Quatre pneus sont empilés, avec des bâtons ou autres morceaux de bois entre chaque pneu pour améliorer la circulation de l'air et réduire les odeurs. Un couvercle ou un grillage est également utile pour empêcher les nuisibles d'y pénétrer. Les pneus conservent très bien l'humidité, il faut donc faire attention à ne pas trop arroser le tas.</w:t>
      </w:r>
    </w:p>
    <w:p w14:paraId="68916B7D" w14:textId="77777777" w:rsidR="0063782C" w:rsidRPr="00205277" w:rsidRDefault="0063782C" w:rsidP="0063782C">
      <w:pPr>
        <w:rPr>
          <w:sz w:val="22"/>
          <w:szCs w:val="22"/>
          <w:lang w:val="fr-FR"/>
        </w:rPr>
      </w:pPr>
    </w:p>
    <w:p w14:paraId="2DD59392" w14:textId="4DFDB8E1" w:rsidR="009A450F" w:rsidRPr="00205277" w:rsidRDefault="0063782C" w:rsidP="009A450F">
      <w:pPr>
        <w:rPr>
          <w:sz w:val="22"/>
          <w:szCs w:val="22"/>
          <w:lang w:val="fr-FR"/>
        </w:rPr>
      </w:pPr>
      <w:r w:rsidRPr="00205277">
        <w:rPr>
          <w:sz w:val="22"/>
          <w:lang w:val="fr-FR"/>
        </w:rPr>
        <w:t>Pour mélanger le tas, ne soulevez pas les pneus, mais faites-les glisser puis rouler :</w:t>
      </w:r>
    </w:p>
    <w:p w14:paraId="758B16DC" w14:textId="77777777" w:rsidR="0063782C" w:rsidRPr="00205277" w:rsidRDefault="0063782C" w:rsidP="009A450F">
      <w:pPr>
        <w:rPr>
          <w:sz w:val="22"/>
          <w:szCs w:val="22"/>
          <w:lang w:val="fr-FR"/>
        </w:rPr>
      </w:pPr>
    </w:p>
    <w:p w14:paraId="73F8F96B" w14:textId="19AA7412" w:rsidR="009A450F" w:rsidRPr="00205277" w:rsidRDefault="009A450F" w:rsidP="0063782C">
      <w:pPr>
        <w:spacing w:after="120"/>
        <w:rPr>
          <w:sz w:val="22"/>
          <w:szCs w:val="22"/>
          <w:lang w:val="fr-FR"/>
        </w:rPr>
      </w:pPr>
      <w:r w:rsidRPr="00205277">
        <w:rPr>
          <w:sz w:val="22"/>
          <w:lang w:val="fr-FR"/>
        </w:rPr>
        <w:t>1. Tirez le premier pneu vers vous, en renversant son contenu sur le sol</w:t>
      </w:r>
    </w:p>
    <w:p w14:paraId="318575AF" w14:textId="3B339255" w:rsidR="009A450F" w:rsidRPr="00205277" w:rsidRDefault="009A450F" w:rsidP="0063782C">
      <w:pPr>
        <w:spacing w:after="120"/>
        <w:rPr>
          <w:sz w:val="22"/>
          <w:szCs w:val="22"/>
          <w:lang w:val="fr-FR"/>
        </w:rPr>
      </w:pPr>
      <w:r w:rsidRPr="00205277">
        <w:rPr>
          <w:sz w:val="22"/>
          <w:lang w:val="fr-FR"/>
        </w:rPr>
        <w:t>2. Placez-le au nouvel endroit</w:t>
      </w:r>
    </w:p>
    <w:p w14:paraId="68007F22" w14:textId="44819EC5" w:rsidR="009A450F" w:rsidRPr="00205277" w:rsidRDefault="009A450F" w:rsidP="0063782C">
      <w:pPr>
        <w:spacing w:after="120"/>
        <w:rPr>
          <w:sz w:val="22"/>
          <w:szCs w:val="22"/>
          <w:lang w:val="fr-FR"/>
        </w:rPr>
      </w:pPr>
      <w:r w:rsidRPr="00205277">
        <w:rPr>
          <w:sz w:val="22"/>
          <w:lang w:val="fr-FR"/>
        </w:rPr>
        <w:t>3. Pelletez le contenu dans le pneu</w:t>
      </w:r>
    </w:p>
    <w:p w14:paraId="761A1CE8" w14:textId="33A86F92" w:rsidR="009A450F" w:rsidRPr="00205277" w:rsidRDefault="009A450F" w:rsidP="0063782C">
      <w:pPr>
        <w:spacing w:after="120"/>
        <w:rPr>
          <w:sz w:val="22"/>
          <w:szCs w:val="22"/>
          <w:lang w:val="fr-FR"/>
        </w:rPr>
      </w:pPr>
      <w:r w:rsidRPr="00205277">
        <w:rPr>
          <w:sz w:val="22"/>
          <w:lang w:val="fr-FR"/>
        </w:rPr>
        <w:t>4. Tirez le second pneu et videz son contenu sur le sol</w:t>
      </w:r>
    </w:p>
    <w:p w14:paraId="62D3DD26" w14:textId="2164D430" w:rsidR="009A450F" w:rsidRPr="00205277" w:rsidRDefault="009A450F" w:rsidP="009A450F">
      <w:pPr>
        <w:rPr>
          <w:sz w:val="22"/>
          <w:szCs w:val="22"/>
          <w:lang w:val="fr-FR"/>
        </w:rPr>
      </w:pPr>
      <w:r w:rsidRPr="00205277">
        <w:rPr>
          <w:sz w:val="22"/>
          <w:lang w:val="fr-FR"/>
        </w:rPr>
        <w:t>5. Continuez jusqu'à ce que tous les pneus aient été déplacés au nouvel endroit</w:t>
      </w:r>
    </w:p>
    <w:p w14:paraId="7FDAE0C1" w14:textId="77777777" w:rsidR="00647F1F" w:rsidRPr="00205277" w:rsidRDefault="00647F1F" w:rsidP="009A450F">
      <w:pPr>
        <w:rPr>
          <w:sz w:val="22"/>
          <w:szCs w:val="22"/>
          <w:lang w:val="fr-FR"/>
        </w:rPr>
      </w:pPr>
    </w:p>
    <w:p w14:paraId="194D1094" w14:textId="77777777" w:rsidR="00647F1F" w:rsidRPr="00205277" w:rsidRDefault="00647F1F" w:rsidP="009A450F">
      <w:pPr>
        <w:rPr>
          <w:sz w:val="22"/>
          <w:szCs w:val="22"/>
          <w:lang w:val="fr-FR"/>
        </w:rPr>
      </w:pPr>
    </w:p>
    <w:p w14:paraId="74D7F828" w14:textId="77777777" w:rsidR="0063782C" w:rsidRPr="00205277" w:rsidRDefault="0063782C" w:rsidP="007B1D04">
      <w:pPr>
        <w:jc w:val="center"/>
        <w:rPr>
          <w:lang w:val="fr-FR"/>
        </w:rPr>
      </w:pPr>
      <w:r w:rsidRPr="00205277">
        <w:rPr>
          <w:lang w:val="fr-FR" w:eastAsia="en-GB"/>
        </w:rPr>
        <w:drawing>
          <wp:inline distT="0" distB="0" distL="0" distR="0" wp14:anchorId="4E51A358" wp14:editId="084CF5A2">
            <wp:extent cx="2323398" cy="1638017"/>
            <wp:effectExtent l="0" t="0" r="127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31148" cy="1643481"/>
                    </a:xfrm>
                    <a:prstGeom prst="rect">
                      <a:avLst/>
                    </a:prstGeom>
                    <a:noFill/>
                    <a:ln>
                      <a:noFill/>
                    </a:ln>
                  </pic:spPr>
                </pic:pic>
              </a:graphicData>
            </a:graphic>
          </wp:inline>
        </w:drawing>
      </w:r>
      <w:r w:rsidRPr="00205277">
        <w:rPr>
          <w:lang w:val="fr-FR" w:eastAsia="en-GB"/>
        </w:rPr>
        <w:drawing>
          <wp:inline distT="0" distB="0" distL="0" distR="0" wp14:anchorId="34E7EE86" wp14:editId="0B780E4A">
            <wp:extent cx="1276350" cy="103103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84182" cy="1037362"/>
                    </a:xfrm>
                    <a:prstGeom prst="rect">
                      <a:avLst/>
                    </a:prstGeom>
                    <a:noFill/>
                    <a:ln>
                      <a:noFill/>
                    </a:ln>
                  </pic:spPr>
                </pic:pic>
              </a:graphicData>
            </a:graphic>
          </wp:inline>
        </w:drawing>
      </w:r>
      <w:r w:rsidRPr="00205277">
        <w:rPr>
          <w:b/>
          <w:bCs/>
          <w:lang w:val="fr-FR" w:eastAsia="en-GB"/>
        </w:rPr>
        <w:drawing>
          <wp:inline distT="0" distB="0" distL="0" distR="0" wp14:anchorId="2D32F6E8" wp14:editId="17C8D679">
            <wp:extent cx="1235710" cy="1021754"/>
            <wp:effectExtent l="0" t="0" r="2540" b="698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52935" cy="1035997"/>
                    </a:xfrm>
                    <a:prstGeom prst="rect">
                      <a:avLst/>
                    </a:prstGeom>
                    <a:noFill/>
                    <a:ln>
                      <a:noFill/>
                    </a:ln>
                  </pic:spPr>
                </pic:pic>
              </a:graphicData>
            </a:graphic>
          </wp:inline>
        </w:drawing>
      </w:r>
    </w:p>
    <w:p w14:paraId="1C581251" w14:textId="77777777" w:rsidR="0063782C" w:rsidRPr="00205277" w:rsidRDefault="0063782C" w:rsidP="0063782C">
      <w:pPr>
        <w:rPr>
          <w:lang w:val="fr-FR"/>
        </w:rPr>
      </w:pPr>
    </w:p>
    <w:p w14:paraId="79C36399" w14:textId="5120EE9E" w:rsidR="0063782C" w:rsidRPr="00205277" w:rsidRDefault="007B1D04" w:rsidP="007B1D04">
      <w:pPr>
        <w:jc w:val="center"/>
        <w:rPr>
          <w:sz w:val="16"/>
          <w:szCs w:val="16"/>
          <w:lang w:val="fr-FR"/>
        </w:rPr>
      </w:pPr>
      <w:r w:rsidRPr="00205277">
        <w:rPr>
          <w:sz w:val="16"/>
          <w:lang w:val="fr-FR"/>
        </w:rPr>
        <w:t>Unité de compostage en pneus recyclés (Crédit : www.tirecrafting.com)</w:t>
      </w:r>
    </w:p>
    <w:p w14:paraId="2A0E40DB" w14:textId="77777777" w:rsidR="00647F1F" w:rsidRPr="00205277" w:rsidRDefault="00647F1F">
      <w:pPr>
        <w:rPr>
          <w:b/>
          <w:bCs/>
          <w:kern w:val="32"/>
          <w:szCs w:val="32"/>
          <w:lang w:val="fr-FR"/>
        </w:rPr>
      </w:pPr>
      <w:r w:rsidRPr="00205277">
        <w:rPr>
          <w:lang w:val="fr-FR"/>
        </w:rPr>
        <w:br w:type="page"/>
      </w:r>
    </w:p>
    <w:p w14:paraId="57D0CAEF" w14:textId="6061FC05" w:rsidR="001E0BF1" w:rsidRPr="00205277" w:rsidRDefault="007E2125" w:rsidP="001E0BF1">
      <w:pPr>
        <w:pStyle w:val="Heading1"/>
        <w:rPr>
          <w:sz w:val="24"/>
          <w:lang w:val="fr-FR"/>
        </w:rPr>
      </w:pPr>
      <w:bookmarkStart w:id="14" w:name="_Toc402467904"/>
      <w:r w:rsidRPr="00205277">
        <w:rPr>
          <w:sz w:val="24"/>
          <w:lang w:val="fr-FR"/>
        </w:rPr>
        <w:lastRenderedPageBreak/>
        <w:t>5 Utilisation du compost</w:t>
      </w:r>
      <w:bookmarkEnd w:id="14"/>
    </w:p>
    <w:p w14:paraId="00061176" w14:textId="342CF9EC" w:rsidR="0022555E" w:rsidRPr="00205277" w:rsidRDefault="00C0581C" w:rsidP="0022555E">
      <w:pPr>
        <w:rPr>
          <w:sz w:val="22"/>
          <w:szCs w:val="22"/>
          <w:lang w:val="fr-FR"/>
        </w:rPr>
      </w:pPr>
      <w:r w:rsidRPr="00205277">
        <w:rPr>
          <w:sz w:val="22"/>
          <w:lang w:val="fr-FR"/>
        </w:rPr>
        <w:t xml:space="preserve">Le compost fini se trouve à la base du tas. Le compost est prêt à être utilisé lorsqu'il s'est transformé en un matériau meuble et friable.  Il doit avoir l'aspect et la consistance d'une terre arable. Il aura une couleur marron foncée ou gris-noir et une odeur douce et terreuse. Il est conseillé de passer le compost à travers un tamis pour que les gros éléments, qui ne se sont pas encore décomposés, puissent être remis dans le tas. </w:t>
      </w:r>
    </w:p>
    <w:p w14:paraId="03D89F28" w14:textId="77777777" w:rsidR="00C0581C" w:rsidRPr="00205277" w:rsidRDefault="00C0581C" w:rsidP="00C0581C">
      <w:pPr>
        <w:rPr>
          <w:sz w:val="22"/>
          <w:szCs w:val="22"/>
          <w:lang w:val="fr-FR"/>
        </w:rPr>
      </w:pPr>
    </w:p>
    <w:p w14:paraId="285E795B" w14:textId="56DBF999" w:rsidR="00C0581C" w:rsidRPr="00205277" w:rsidRDefault="00C0581C" w:rsidP="00C0581C">
      <w:pPr>
        <w:rPr>
          <w:sz w:val="22"/>
          <w:szCs w:val="22"/>
          <w:lang w:val="fr-FR"/>
        </w:rPr>
      </w:pPr>
      <w:r w:rsidRPr="00205277">
        <w:rPr>
          <w:sz w:val="22"/>
          <w:lang w:val="fr-FR"/>
        </w:rPr>
        <w:t xml:space="preserve">Même si votre compost a l'air prêt, peut-être qu'il ne l'est pas. La cure est une étape souvent négligée du processus de compostage. Cette étape finale permet au compost de mûrir jusqu'à être stable. Le compost est mûr lorsque sa température approche celle des conditions extérieures normales et que le tas ne recommence pas à chauffer au-delà de </w:t>
      </w:r>
      <w:proofErr w:type="spellStart"/>
      <w:r w:rsidRPr="00205277">
        <w:rPr>
          <w:sz w:val="22"/>
          <w:lang w:val="fr-FR"/>
        </w:rPr>
        <w:t>20</w:t>
      </w:r>
      <w:r w:rsidR="00AE3E12" w:rsidRPr="00205277">
        <w:rPr>
          <w:sz w:val="22"/>
          <w:szCs w:val="22"/>
          <w:vertAlign w:val="superscript"/>
          <w:lang w:val="fr-FR"/>
        </w:rPr>
        <w:t>o</w:t>
      </w:r>
      <w:r w:rsidRPr="00205277">
        <w:rPr>
          <w:sz w:val="22"/>
          <w:lang w:val="fr-FR"/>
        </w:rPr>
        <w:t>C</w:t>
      </w:r>
      <w:proofErr w:type="spellEnd"/>
      <w:r w:rsidRPr="00205277">
        <w:rPr>
          <w:sz w:val="22"/>
          <w:lang w:val="fr-FR"/>
        </w:rPr>
        <w:t xml:space="preserve"> (</w:t>
      </w:r>
      <w:proofErr w:type="spellStart"/>
      <w:r w:rsidRPr="00205277">
        <w:rPr>
          <w:sz w:val="22"/>
          <w:lang w:val="fr-FR"/>
        </w:rPr>
        <w:t>Hoornweg</w:t>
      </w:r>
      <w:proofErr w:type="spellEnd"/>
      <w:r w:rsidR="00AE3E12" w:rsidRPr="00205277">
        <w:rPr>
          <w:i/>
          <w:sz w:val="22"/>
          <w:szCs w:val="22"/>
          <w:lang w:val="fr-FR"/>
        </w:rPr>
        <w:t xml:space="preserve"> et </w:t>
      </w:r>
      <w:proofErr w:type="gramStart"/>
      <w:r w:rsidR="00AE3E12" w:rsidRPr="00205277">
        <w:rPr>
          <w:i/>
          <w:sz w:val="22"/>
          <w:szCs w:val="22"/>
          <w:lang w:val="fr-FR"/>
        </w:rPr>
        <w:t>al</w:t>
      </w:r>
      <w:r w:rsidRPr="00205277">
        <w:rPr>
          <w:sz w:val="22"/>
          <w:lang w:val="fr-FR"/>
        </w:rPr>
        <w:t>.,</w:t>
      </w:r>
      <w:proofErr w:type="gramEnd"/>
      <w:r w:rsidRPr="00205277">
        <w:rPr>
          <w:sz w:val="22"/>
          <w:lang w:val="fr-FR"/>
        </w:rPr>
        <w:t xml:space="preserve"> 1999). Le compost immature peut encore contenir des organismes actifs, </w:t>
      </w:r>
      <w:proofErr w:type="gramStart"/>
      <w:r w:rsidRPr="00205277">
        <w:rPr>
          <w:sz w:val="22"/>
          <w:lang w:val="fr-FR"/>
        </w:rPr>
        <w:t>continuer</w:t>
      </w:r>
      <w:proofErr w:type="gramEnd"/>
      <w:r w:rsidRPr="00205277">
        <w:rPr>
          <w:sz w:val="22"/>
          <w:lang w:val="fr-FR"/>
        </w:rPr>
        <w:t xml:space="preserve"> à utiliser de l'oxygène et prendre de l'azote dans le sol. Il peut nuire à la croissance des plantes s'il est utilisé trop tôt. </w:t>
      </w:r>
    </w:p>
    <w:p w14:paraId="4B62658E" w14:textId="50034569" w:rsidR="0022555E" w:rsidRPr="00205277" w:rsidRDefault="00647F1F" w:rsidP="001E0BF1">
      <w:pPr>
        <w:rPr>
          <w:sz w:val="22"/>
          <w:szCs w:val="22"/>
          <w:lang w:val="fr-FR"/>
        </w:rPr>
      </w:pPr>
      <w:r w:rsidRPr="00205277">
        <w:rPr>
          <w:lang w:val="fr-FR" w:eastAsia="en-GB"/>
        </w:rPr>
        <w:drawing>
          <wp:anchor distT="0" distB="0" distL="114300" distR="114300" simplePos="0" relativeHeight="251669504" behindDoc="1" locked="0" layoutInCell="1" allowOverlap="1" wp14:anchorId="5BE9F418" wp14:editId="0ED88C2B">
            <wp:simplePos x="0" y="0"/>
            <wp:positionH relativeFrom="column">
              <wp:posOffset>3933825</wp:posOffset>
            </wp:positionH>
            <wp:positionV relativeFrom="paragraph">
              <wp:posOffset>10160</wp:posOffset>
            </wp:positionV>
            <wp:extent cx="2011680" cy="1524000"/>
            <wp:effectExtent l="0" t="0" r="0" b="0"/>
            <wp:wrapTight wrapText="bothSides">
              <wp:wrapPolygon edited="0">
                <wp:start x="0" y="0"/>
                <wp:lineTo x="0" y="21330"/>
                <wp:lineTo x="21477" y="21330"/>
                <wp:lineTo x="2147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02planting.ti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11680" cy="1524000"/>
                    </a:xfrm>
                    <a:prstGeom prst="rect">
                      <a:avLst/>
                    </a:prstGeom>
                  </pic:spPr>
                </pic:pic>
              </a:graphicData>
            </a:graphic>
            <wp14:sizeRelH relativeFrom="page">
              <wp14:pctWidth>0</wp14:pctWidth>
            </wp14:sizeRelH>
            <wp14:sizeRelV relativeFrom="page">
              <wp14:pctHeight>0</wp14:pctHeight>
            </wp14:sizeRelV>
          </wp:anchor>
        </w:drawing>
      </w:r>
    </w:p>
    <w:p w14:paraId="18DEC384" w14:textId="1EF93B70" w:rsidR="00AE3E12" w:rsidRPr="00205277" w:rsidRDefault="0022555E" w:rsidP="00647F1F">
      <w:pPr>
        <w:jc w:val="both"/>
        <w:rPr>
          <w:lang w:val="fr-FR"/>
        </w:rPr>
      </w:pPr>
      <w:r w:rsidRPr="00205277">
        <w:rPr>
          <w:sz w:val="22"/>
          <w:lang w:val="fr-FR"/>
        </w:rPr>
        <w:t xml:space="preserve">Le compost terminé peut être appliqué dans un jardin ou sur une culture agricole. Il peut être ajouté au sol comme amendement (avec de l'engrais s'il y en a) ou disposé à la surface comme paillis. Lors de la plantation, utilisez un mélange d'1/3 de compost et 2/3 de terre. Ne plantez pas directement dans le compost, car il contient trop de nutriment qui peut nuire à vos plantes. </w:t>
      </w:r>
    </w:p>
    <w:p w14:paraId="195D0271" w14:textId="30BE0775" w:rsidR="00647F1F" w:rsidRPr="00205277" w:rsidRDefault="00647F1F" w:rsidP="00647F1F">
      <w:pPr>
        <w:jc w:val="both"/>
        <w:rPr>
          <w:lang w:val="fr-FR"/>
        </w:rPr>
      </w:pPr>
    </w:p>
    <w:p w14:paraId="3AAD534F" w14:textId="38A6A6D8" w:rsidR="00647F1F" w:rsidRPr="00205277" w:rsidRDefault="00647F1F">
      <w:pPr>
        <w:rPr>
          <w:lang w:val="fr-FR"/>
        </w:rPr>
      </w:pPr>
    </w:p>
    <w:p w14:paraId="4C5019BA" w14:textId="4E86B238" w:rsidR="00B73331" w:rsidRPr="00205277" w:rsidRDefault="00B73331">
      <w:pPr>
        <w:rPr>
          <w:lang w:val="fr-FR"/>
        </w:rPr>
      </w:pPr>
    </w:p>
    <w:p w14:paraId="2661C87B" w14:textId="206FF227" w:rsidR="00647F1F" w:rsidRPr="00205277" w:rsidRDefault="00B73331" w:rsidP="00B73331">
      <w:pPr>
        <w:pBdr>
          <w:top w:val="single" w:sz="4" w:space="1" w:color="auto" w:shadow="1"/>
          <w:left w:val="single" w:sz="4" w:space="4" w:color="auto" w:shadow="1"/>
          <w:bottom w:val="single" w:sz="4" w:space="1" w:color="auto" w:shadow="1"/>
          <w:right w:val="single" w:sz="4" w:space="4" w:color="auto" w:shadow="1"/>
        </w:pBdr>
        <w:rPr>
          <w:sz w:val="22"/>
          <w:szCs w:val="22"/>
          <w:lang w:val="fr-FR"/>
        </w:rPr>
      </w:pPr>
      <w:r w:rsidRPr="00205277">
        <w:rPr>
          <w:sz w:val="22"/>
          <w:szCs w:val="22"/>
          <w:lang w:val="fr-FR" w:eastAsia="en-GB"/>
        </w:rPr>
        <w:drawing>
          <wp:anchor distT="0" distB="0" distL="114300" distR="114300" simplePos="0" relativeHeight="251668480" behindDoc="0" locked="0" layoutInCell="1" allowOverlap="1" wp14:anchorId="252ABCA7" wp14:editId="2486078B">
            <wp:simplePos x="0" y="0"/>
            <wp:positionH relativeFrom="margin">
              <wp:posOffset>-9525</wp:posOffset>
            </wp:positionH>
            <wp:positionV relativeFrom="margin">
              <wp:posOffset>3913505</wp:posOffset>
            </wp:positionV>
            <wp:extent cx="437515" cy="418465"/>
            <wp:effectExtent l="0" t="0" r="0" b="0"/>
            <wp:wrapNone/>
            <wp:docPr id="28" name="Picture 28"/>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515" cy="418465"/>
                    </a:xfrm>
                    <a:prstGeom prst="rect">
                      <a:avLst/>
                    </a:prstGeom>
                    <a:noFill/>
                    <a:ln>
                      <a:noFill/>
                    </a:ln>
                  </pic:spPr>
                </pic:pic>
              </a:graphicData>
            </a:graphic>
          </wp:anchor>
        </w:drawing>
      </w:r>
    </w:p>
    <w:p w14:paraId="23D6908F" w14:textId="77777777" w:rsidR="00B73331" w:rsidRPr="00205277" w:rsidRDefault="00B73331" w:rsidP="00B73331">
      <w:pPr>
        <w:pBdr>
          <w:top w:val="single" w:sz="4" w:space="1" w:color="auto" w:shadow="1"/>
          <w:left w:val="single" w:sz="4" w:space="4" w:color="auto" w:shadow="1"/>
          <w:bottom w:val="single" w:sz="4" w:space="1" w:color="auto" w:shadow="1"/>
          <w:right w:val="single" w:sz="4" w:space="4" w:color="auto" w:shadow="1"/>
        </w:pBdr>
        <w:ind w:firstLine="720"/>
        <w:rPr>
          <w:b/>
          <w:sz w:val="22"/>
          <w:szCs w:val="22"/>
          <w:lang w:val="fr-FR"/>
        </w:rPr>
      </w:pPr>
      <w:r w:rsidRPr="00205277">
        <w:rPr>
          <w:b/>
          <w:sz w:val="22"/>
          <w:lang w:val="fr-FR"/>
        </w:rPr>
        <w:t>Conseil pour le compostage</w:t>
      </w:r>
    </w:p>
    <w:p w14:paraId="7974953D" w14:textId="56DA7A25" w:rsidR="00B73331" w:rsidRPr="00205277" w:rsidRDefault="00B73331" w:rsidP="00B73331">
      <w:pPr>
        <w:pBdr>
          <w:top w:val="single" w:sz="4" w:space="1" w:color="auto" w:shadow="1"/>
          <w:left w:val="single" w:sz="4" w:space="4" w:color="auto" w:shadow="1"/>
          <w:bottom w:val="single" w:sz="4" w:space="1" w:color="auto" w:shadow="1"/>
          <w:right w:val="single" w:sz="4" w:space="4" w:color="auto" w:shadow="1"/>
        </w:pBdr>
        <w:rPr>
          <w:sz w:val="22"/>
          <w:szCs w:val="22"/>
          <w:lang w:val="fr-FR"/>
        </w:rPr>
      </w:pPr>
    </w:p>
    <w:p w14:paraId="088E3675" w14:textId="77777777" w:rsidR="00B73331" w:rsidRPr="00205277" w:rsidRDefault="00B73331" w:rsidP="00B73331">
      <w:pPr>
        <w:pBdr>
          <w:top w:val="single" w:sz="4" w:space="1" w:color="auto" w:shadow="1"/>
          <w:left w:val="single" w:sz="4" w:space="4" w:color="auto" w:shadow="1"/>
          <w:bottom w:val="single" w:sz="4" w:space="1" w:color="auto" w:shadow="1"/>
          <w:right w:val="single" w:sz="4" w:space="4" w:color="auto" w:shadow="1"/>
        </w:pBdr>
        <w:rPr>
          <w:sz w:val="22"/>
          <w:szCs w:val="22"/>
          <w:lang w:val="fr-FR"/>
        </w:rPr>
      </w:pPr>
      <w:r w:rsidRPr="00205277">
        <w:rPr>
          <w:sz w:val="22"/>
          <w:lang w:val="fr-FR"/>
        </w:rPr>
        <w:t>Deux tests peuvent être réalisés pour vous assurer que votre compost est prêt à l'emploi.</w:t>
      </w:r>
    </w:p>
    <w:p w14:paraId="52CBCC31" w14:textId="77777777" w:rsidR="00B73331" w:rsidRPr="00205277" w:rsidRDefault="00B73331" w:rsidP="00B73331">
      <w:pPr>
        <w:pBdr>
          <w:top w:val="single" w:sz="4" w:space="1" w:color="auto" w:shadow="1"/>
          <w:left w:val="single" w:sz="4" w:space="4" w:color="auto" w:shadow="1"/>
          <w:bottom w:val="single" w:sz="4" w:space="1" w:color="auto" w:shadow="1"/>
          <w:right w:val="single" w:sz="4" w:space="4" w:color="auto" w:shadow="1"/>
        </w:pBdr>
        <w:rPr>
          <w:sz w:val="22"/>
          <w:szCs w:val="22"/>
          <w:lang w:val="fr-FR"/>
        </w:rPr>
      </w:pPr>
    </w:p>
    <w:p w14:paraId="6F655BA6" w14:textId="77777777" w:rsidR="00B73331" w:rsidRPr="00205277" w:rsidRDefault="00B73331" w:rsidP="00B73331">
      <w:pPr>
        <w:pBdr>
          <w:top w:val="single" w:sz="4" w:space="1" w:color="auto" w:shadow="1"/>
          <w:left w:val="single" w:sz="4" w:space="4" w:color="auto" w:shadow="1"/>
          <w:bottom w:val="single" w:sz="4" w:space="1" w:color="auto" w:shadow="1"/>
          <w:right w:val="single" w:sz="4" w:space="4" w:color="auto" w:shadow="1"/>
        </w:pBdr>
        <w:rPr>
          <w:sz w:val="22"/>
          <w:szCs w:val="22"/>
          <w:lang w:val="fr-FR"/>
        </w:rPr>
      </w:pPr>
      <w:r w:rsidRPr="00205277">
        <w:rPr>
          <w:sz w:val="22"/>
          <w:lang w:val="fr-FR"/>
        </w:rPr>
        <w:t>1. Remplissez un sac en plastique de compost, évacuez tout l'air, et fermez-le hermétiquement. Vérifiez le sac 24 heures plus tard. Si le sac est gonflé, c'est un bon indice que le compost est encore actif, et non terminé. Ouvrez le sac et sentez-le. S'il sent mauvais, alors il n'est pas fini. Continuez à retourner le tas de compost deux fois par semaine jusqu'à ce qu'il soit fini. N'ajoutez aucune matière organique durant cette période.</w:t>
      </w:r>
    </w:p>
    <w:p w14:paraId="1E79E612" w14:textId="77777777" w:rsidR="00B73331" w:rsidRPr="00205277" w:rsidRDefault="00B73331" w:rsidP="00B73331">
      <w:pPr>
        <w:pBdr>
          <w:top w:val="single" w:sz="4" w:space="1" w:color="auto" w:shadow="1"/>
          <w:left w:val="single" w:sz="4" w:space="4" w:color="auto" w:shadow="1"/>
          <w:bottom w:val="single" w:sz="4" w:space="1" w:color="auto" w:shadow="1"/>
          <w:right w:val="single" w:sz="4" w:space="4" w:color="auto" w:shadow="1"/>
        </w:pBdr>
        <w:rPr>
          <w:sz w:val="22"/>
          <w:szCs w:val="22"/>
          <w:lang w:val="fr-FR"/>
        </w:rPr>
      </w:pPr>
    </w:p>
    <w:p w14:paraId="457BF045" w14:textId="77777777" w:rsidR="00B73331" w:rsidRPr="00205277" w:rsidRDefault="00B73331" w:rsidP="00B73331">
      <w:pPr>
        <w:pBdr>
          <w:top w:val="single" w:sz="4" w:space="1" w:color="auto" w:shadow="1"/>
          <w:left w:val="single" w:sz="4" w:space="4" w:color="auto" w:shadow="1"/>
          <w:bottom w:val="single" w:sz="4" w:space="1" w:color="auto" w:shadow="1"/>
          <w:right w:val="single" w:sz="4" w:space="4" w:color="auto" w:shadow="1"/>
        </w:pBdr>
        <w:rPr>
          <w:sz w:val="22"/>
          <w:szCs w:val="22"/>
          <w:lang w:val="fr-FR"/>
        </w:rPr>
      </w:pPr>
      <w:r w:rsidRPr="00205277">
        <w:rPr>
          <w:sz w:val="22"/>
          <w:lang w:val="fr-FR"/>
        </w:rPr>
        <w:t>2. Remplissez un récipient en plastique ou en verre à moitié de compost, et ajoutez-y assez d'eau pour le détremper. Mettez le couvercle sur le récipient, et laissez-le reposer pendant une semaine. Lorsque vous l'ouvrez, s'il sent mauvais, alors il n'est pas fini. Il doit sentir la terre humide.</w:t>
      </w:r>
    </w:p>
    <w:p w14:paraId="3EBD5597" w14:textId="77777777" w:rsidR="00B73331" w:rsidRPr="00205277" w:rsidRDefault="00B73331" w:rsidP="00B73331">
      <w:pPr>
        <w:pBdr>
          <w:top w:val="single" w:sz="4" w:space="1" w:color="auto" w:shadow="1"/>
          <w:left w:val="single" w:sz="4" w:space="4" w:color="auto" w:shadow="1"/>
          <w:bottom w:val="single" w:sz="4" w:space="1" w:color="auto" w:shadow="1"/>
          <w:right w:val="single" w:sz="4" w:space="4" w:color="auto" w:shadow="1"/>
        </w:pBdr>
        <w:rPr>
          <w:sz w:val="22"/>
          <w:szCs w:val="22"/>
          <w:lang w:val="fr-FR"/>
        </w:rPr>
      </w:pPr>
    </w:p>
    <w:p w14:paraId="0089697C" w14:textId="77777777" w:rsidR="00B73331" w:rsidRPr="00205277" w:rsidRDefault="00B73331" w:rsidP="00B73331">
      <w:pPr>
        <w:pBdr>
          <w:top w:val="single" w:sz="4" w:space="1" w:color="auto" w:shadow="1"/>
          <w:left w:val="single" w:sz="4" w:space="4" w:color="auto" w:shadow="1"/>
          <w:bottom w:val="single" w:sz="4" w:space="1" w:color="auto" w:shadow="1"/>
          <w:right w:val="single" w:sz="4" w:space="4" w:color="auto" w:shadow="1"/>
        </w:pBdr>
        <w:jc w:val="right"/>
        <w:rPr>
          <w:sz w:val="16"/>
          <w:szCs w:val="16"/>
          <w:lang w:val="fr-FR"/>
        </w:rPr>
      </w:pPr>
      <w:r w:rsidRPr="00205277">
        <w:rPr>
          <w:sz w:val="16"/>
          <w:lang w:val="fr-FR"/>
        </w:rPr>
        <w:t>(Adapté du Gouvernement de l'Alberta, 2008)</w:t>
      </w:r>
    </w:p>
    <w:p w14:paraId="4E69CFA7" w14:textId="77777777" w:rsidR="00B73331" w:rsidRPr="00205277" w:rsidRDefault="00B73331" w:rsidP="00B73331">
      <w:pPr>
        <w:pBdr>
          <w:top w:val="single" w:sz="4" w:space="1" w:color="auto" w:shadow="1"/>
          <w:left w:val="single" w:sz="4" w:space="4" w:color="auto" w:shadow="1"/>
          <w:bottom w:val="single" w:sz="4" w:space="1" w:color="auto" w:shadow="1"/>
          <w:right w:val="single" w:sz="4" w:space="4" w:color="auto" w:shadow="1"/>
        </w:pBdr>
        <w:jc w:val="right"/>
        <w:rPr>
          <w:sz w:val="16"/>
          <w:szCs w:val="16"/>
          <w:lang w:val="fr-FR"/>
        </w:rPr>
      </w:pPr>
    </w:p>
    <w:p w14:paraId="45B8ED37" w14:textId="439C0225" w:rsidR="001E0BF1" w:rsidRPr="00205277" w:rsidRDefault="001E0BF1" w:rsidP="00B73331">
      <w:pPr>
        <w:pStyle w:val="Heading1"/>
        <w:rPr>
          <w:lang w:val="fr-FR"/>
        </w:rPr>
      </w:pPr>
      <w:r w:rsidRPr="00205277">
        <w:rPr>
          <w:lang w:val="fr-FR"/>
        </w:rPr>
        <w:br w:type="page"/>
      </w:r>
      <w:bookmarkStart w:id="15" w:name="_Toc402467905"/>
      <w:r w:rsidRPr="00205277">
        <w:rPr>
          <w:lang w:val="fr-FR"/>
        </w:rPr>
        <w:lastRenderedPageBreak/>
        <w:t>6 Résolution des problèmes</w:t>
      </w:r>
      <w:bookmarkEnd w:id="15"/>
    </w:p>
    <w:p w14:paraId="62712760" w14:textId="7773ADED" w:rsidR="001E0BF1" w:rsidRPr="00205277" w:rsidRDefault="001E0BF1" w:rsidP="007402E0">
      <w:pPr>
        <w:rPr>
          <w:sz w:val="22"/>
          <w:szCs w:val="22"/>
          <w:lang w:val="fr-FR"/>
        </w:rPr>
      </w:pPr>
      <w:r w:rsidRPr="00205277">
        <w:rPr>
          <w:sz w:val="22"/>
          <w:szCs w:val="22"/>
          <w:lang w:val="fr-FR" w:eastAsia="en-GB"/>
        </w:rPr>
        <w:drawing>
          <wp:anchor distT="0" distB="0" distL="114300" distR="114300" simplePos="0" relativeHeight="251650048" behindDoc="1" locked="0" layoutInCell="1" allowOverlap="1" wp14:anchorId="14853F89" wp14:editId="44DC22A2">
            <wp:simplePos x="0" y="0"/>
            <wp:positionH relativeFrom="column">
              <wp:posOffset>1143000</wp:posOffset>
            </wp:positionH>
            <wp:positionV relativeFrom="paragraph">
              <wp:posOffset>2704465</wp:posOffset>
            </wp:positionV>
            <wp:extent cx="3429000" cy="2073910"/>
            <wp:effectExtent l="0" t="0" r="0" b="2540"/>
            <wp:wrapNone/>
            <wp:docPr id="9" name="Picture 9" descr="Compost P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mpost Pile"/>
                    <pic:cNvPicPr preferRelativeResize="0">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9000" cy="2073910"/>
                    </a:xfrm>
                    <a:prstGeom prst="rect">
                      <a:avLst/>
                    </a:prstGeom>
                    <a:noFill/>
                  </pic:spPr>
                </pic:pic>
              </a:graphicData>
            </a:graphic>
          </wp:anchor>
        </w:drawing>
      </w:r>
      <w:r w:rsidR="009A6556" w:rsidRPr="00205277">
        <w:rPr>
          <w:sz w:val="22"/>
          <w:szCs w:val="22"/>
          <w:lang w:val="fr-FR" w:eastAsia="en-GB"/>
        </w:rPr>
        <mc:AlternateContent>
          <mc:Choice Requires="wps">
            <w:drawing>
              <wp:anchor distT="0" distB="0" distL="114300" distR="114300" simplePos="0" relativeHeight="251663872" behindDoc="1" locked="0" layoutInCell="1" allowOverlap="1" wp14:anchorId="60D5B686" wp14:editId="7CD44BFA">
                <wp:simplePos x="0" y="0"/>
                <wp:positionH relativeFrom="column">
                  <wp:posOffset>0</wp:posOffset>
                </wp:positionH>
                <wp:positionV relativeFrom="paragraph">
                  <wp:posOffset>5146040</wp:posOffset>
                </wp:positionV>
                <wp:extent cx="2228850" cy="924560"/>
                <wp:effectExtent l="0" t="361950" r="19050" b="27940"/>
                <wp:wrapNone/>
                <wp:docPr id="12" name="Rectangular Callou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924560"/>
                        </a:xfrm>
                        <a:prstGeom prst="wedgeRectCallout">
                          <a:avLst>
                            <a:gd name="adj1" fmla="val 48310"/>
                            <a:gd name="adj2" fmla="val -85347"/>
                          </a:avLst>
                        </a:prstGeom>
                        <a:solidFill>
                          <a:srgbClr val="FFFFFF"/>
                        </a:solidFill>
                        <a:ln w="9525">
                          <a:solidFill>
                            <a:srgbClr val="000000"/>
                          </a:solidFill>
                          <a:miter lim="800000"/>
                          <a:headEnd/>
                          <a:tailEnd/>
                        </a:ln>
                      </wps:spPr>
                      <wps:txbx>
                        <w:txbxContent>
                          <w:p w14:paraId="1B2BA5F5" w14:textId="77777777" w:rsidR="00D34BEE" w:rsidRDefault="00D34BEE" w:rsidP="001E0BF1">
                            <w:pPr>
                              <w:jc w:val="center"/>
                              <w:rPr>
                                <w:b/>
                                <w:sz w:val="22"/>
                                <w:szCs w:val="22"/>
                              </w:rPr>
                            </w:pPr>
                            <w:r>
                              <w:rPr>
                                <w:b/>
                                <w:sz w:val="22"/>
                              </w:rPr>
                              <w:t>Le tas ne chauffe pas.</w:t>
                            </w:r>
                          </w:p>
                          <w:p w14:paraId="748A6F42" w14:textId="77777777" w:rsidR="00D34BEE" w:rsidRPr="007E10FB" w:rsidRDefault="00D34BEE" w:rsidP="001E0BF1">
                            <w:pPr>
                              <w:jc w:val="center"/>
                              <w:rPr>
                                <w:i/>
                                <w:sz w:val="22"/>
                                <w:szCs w:val="22"/>
                              </w:rPr>
                            </w:pPr>
                            <w:r>
                              <w:rPr>
                                <w:i/>
                                <w:sz w:val="22"/>
                              </w:rPr>
                              <w:t>Il n'y a pas assez d'azote.  Ajoutez davantage de matériau jeune et humide (vert).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adj="1350,25920" coordsize="21600,21600" id="_x0000_t61" o:spt="61"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locs="10800,0;0,10800;10800,21600;21600,10800;@34,@35" o:connecttype="custom"/>
                <v:handles>
                  <v:h position="#0,#1"/>
                </v:handles>
              </v:shapetype>
              <v:shape adj="21235,-7635" id="Rectangular Callout 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" o:spid="_x0000_s1031" style="position:absolute;margin-left:0;margin-top:405.2pt;width:175.5pt;height:72.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61">
                <v:textbox>
                  <w:txbxContent>
                    <w:p w14:paraId="1B2BA5F5" w14:textId="77777777" w:rsidP="001E0BF1" w:rsidR="00D34BEE" w:rsidRDefault="00D34BEE">
                      <w:pPr>
                        <w:jc w:val="center"/>
                        <w:rPr>
                          <w:b/>
                          <w:sz w:val="22"/>
                          <w:szCs w:val="22"/>
                        </w:rPr>
                      </w:pPr>
                      <w:r>
                        <w:rPr>
                          <w:b w:val="true"/>
                          <w:sz w:val="22"/>
                        </w:rPr>
                        <w:t xml:space="preserve">Le tas ne chauffe pas.</w:t>
                      </w:r>
                    </w:p>
                    <w:p w14:paraId="748A6F42" w14:textId="77777777" w:rsidP="001E0BF1" w:rsidR="00D34BEE" w:rsidRDefault="00D34BEE" w:rsidRPr="007E10FB">
                      <w:pPr>
                        <w:jc w:val="center"/>
                        <w:rPr>
                          <w:i/>
                          <w:sz w:val="22"/>
                          <w:szCs w:val="22"/>
                        </w:rPr>
                      </w:pPr>
                      <w:r>
                        <w:rPr>
                          <w:i w:val="true"/>
                          <w:sz w:val="22"/>
                        </w:rPr>
                        <w:t xml:space="preserve">Il n'y a pas assez d'azote.</w:t>
                      </w:r>
                      <w:r>
                        <w:rPr>
                          <w:i w:val="true"/>
                          <w:sz w:val="22"/>
                        </w:rPr>
                        <w:t xml:space="preserve">  </w:t>
                      </w:r>
                      <w:r>
                        <w:rPr>
                          <w:i w:val="true"/>
                          <w:sz w:val="22"/>
                        </w:rPr>
                        <w:t xml:space="preserve">Ajoutez davantage de matériau jeune et humide (vert).</w:t>
                      </w:r>
                    </w:p>
                  </w:txbxContent>
                </v:textbox>
              </v:shape>
            </w:pict>
          </mc:Fallback>
        </mc:AlternateContent>
      </w:r>
      <w:r w:rsidR="009A6556" w:rsidRPr="00205277">
        <w:rPr>
          <w:sz w:val="22"/>
          <w:szCs w:val="22"/>
          <w:lang w:val="fr-FR" w:eastAsia="en-GB"/>
        </w:rPr>
        <mc:AlternateContent>
          <mc:Choice Requires="wps">
            <w:drawing>
              <wp:anchor distT="0" distB="0" distL="114300" distR="114300" simplePos="0" relativeHeight="251662848" behindDoc="1" locked="0" layoutInCell="1" allowOverlap="1" wp14:anchorId="01C82327" wp14:editId="32A24448">
                <wp:simplePos x="0" y="0"/>
                <wp:positionH relativeFrom="column">
                  <wp:posOffset>3200400</wp:posOffset>
                </wp:positionH>
                <wp:positionV relativeFrom="paragraph">
                  <wp:posOffset>925830</wp:posOffset>
                </wp:positionV>
                <wp:extent cx="2228850" cy="1487170"/>
                <wp:effectExtent l="0" t="0" r="19050" b="246380"/>
                <wp:wrapNone/>
                <wp:docPr id="10" name="Rectangular Callou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487170"/>
                        </a:xfrm>
                        <a:prstGeom prst="wedgeRectCallout">
                          <a:avLst>
                            <a:gd name="adj1" fmla="val -34931"/>
                            <a:gd name="adj2" fmla="val 64773"/>
                          </a:avLst>
                        </a:prstGeom>
                        <a:solidFill>
                          <a:srgbClr val="FFFFFF"/>
                        </a:solidFill>
                        <a:ln w="9525">
                          <a:solidFill>
                            <a:srgbClr val="000000"/>
                          </a:solidFill>
                          <a:miter lim="800000"/>
                          <a:headEnd/>
                          <a:tailEnd/>
                        </a:ln>
                      </wps:spPr>
                      <wps:txbx>
                        <w:txbxContent>
                          <w:p w14:paraId="5C6262BB" w14:textId="77777777" w:rsidR="00D34BEE" w:rsidRDefault="00D34BEE" w:rsidP="001E0BF1">
                            <w:pPr>
                              <w:jc w:val="center"/>
                              <w:rPr>
                                <w:b/>
                                <w:sz w:val="22"/>
                                <w:szCs w:val="22"/>
                              </w:rPr>
                            </w:pPr>
                            <w:r>
                              <w:rPr>
                                <w:b/>
                                <w:sz w:val="22"/>
                              </w:rPr>
                              <w:t>Le tas ne réduit pas</w:t>
                            </w:r>
                          </w:p>
                          <w:p w14:paraId="45729259" w14:textId="77777777" w:rsidR="00D34BEE" w:rsidRDefault="00D34BEE" w:rsidP="001E0BF1">
                            <w:pPr>
                              <w:jc w:val="center"/>
                              <w:rPr>
                                <w:i/>
                                <w:sz w:val="22"/>
                                <w:szCs w:val="22"/>
                              </w:rPr>
                            </w:pPr>
                            <w:r>
                              <w:rPr>
                                <w:i/>
                                <w:sz w:val="22"/>
                              </w:rPr>
                              <w:t>Il lui faut plus d'air. Essayez de mélanger le tas ou d'y faire des trous avec un bâton.</w:t>
                            </w:r>
                          </w:p>
                          <w:p w14:paraId="5765482E" w14:textId="77777777" w:rsidR="00D34BEE" w:rsidRDefault="00D34BEE" w:rsidP="001E0BF1">
                            <w:pPr>
                              <w:jc w:val="center"/>
                              <w:rPr>
                                <w:i/>
                                <w:sz w:val="22"/>
                                <w:szCs w:val="22"/>
                              </w:rPr>
                            </w:pPr>
                            <w:r>
                              <w:rPr>
                                <w:i/>
                                <w:sz w:val="22"/>
                              </w:rPr>
                              <w:t>OU</w:t>
                            </w:r>
                          </w:p>
                          <w:p w14:paraId="638F0378" w14:textId="0C8873B3" w:rsidR="00D34BEE" w:rsidRDefault="00D34BEE" w:rsidP="001E0BF1">
                            <w:pPr>
                              <w:jc w:val="center"/>
                            </w:pPr>
                            <w:r>
                              <w:rPr>
                                <w:i/>
                                <w:sz w:val="22"/>
                              </w:rPr>
                              <w:t>Il n'y a pas assez d'azote. Ajoutez davantage de matériau jeune et humide.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adj="3255,24791" id="Rectangular Callout 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" o:spid="_x0000_s1032" style="position:absolute;margin-left:252pt;margin-top:72.9pt;width:175.5pt;height:117.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61">
                <v:textbox>
                  <w:txbxContent>
                    <w:p w14:paraId="5C6262BB" w14:textId="77777777" w:rsidP="001E0BF1" w:rsidR="00D34BEE" w:rsidRDefault="00D34BEE">
                      <w:pPr>
                        <w:jc w:val="center"/>
                        <w:rPr>
                          <w:b/>
                          <w:sz w:val="22"/>
                          <w:szCs w:val="22"/>
                        </w:rPr>
                      </w:pPr>
                      <w:r>
                        <w:rPr>
                          <w:b w:val="true"/>
                          <w:sz w:val="22"/>
                        </w:rPr>
                        <w:t xml:space="preserve">Le tas ne réduit pas</w:t>
                      </w:r>
                    </w:p>
                    <w:p w14:paraId="45729259" w14:textId="77777777" w:rsidP="001E0BF1" w:rsidR="00D34BEE" w:rsidRDefault="00D34BEE">
                      <w:pPr>
                        <w:jc w:val="center"/>
                        <w:rPr>
                          <w:i/>
                          <w:sz w:val="22"/>
                          <w:szCs w:val="22"/>
                        </w:rPr>
                      </w:pPr>
                      <w:r>
                        <w:rPr>
                          <w:i w:val="true"/>
                          <w:sz w:val="22"/>
                        </w:rPr>
                        <w:t xml:space="preserve">Il lui faut plus d'air.</w:t>
                      </w:r>
                      <w:r>
                        <w:rPr>
                          <w:i w:val="true"/>
                          <w:sz w:val="22"/>
                        </w:rPr>
                        <w:t xml:space="preserve"> </w:t>
                      </w:r>
                      <w:r>
                        <w:rPr>
                          <w:i w:val="true"/>
                          <w:sz w:val="22"/>
                        </w:rPr>
                        <w:t xml:space="preserve">Essayez de mélanger le tas ou d'y faire des trous avec un bâton.</w:t>
                      </w:r>
                    </w:p>
                    <w:p w14:paraId="5765482E" w14:textId="77777777" w:rsidP="001E0BF1" w:rsidR="00D34BEE" w:rsidRDefault="00D34BEE">
                      <w:pPr>
                        <w:jc w:val="center"/>
                        <w:rPr>
                          <w:i/>
                          <w:sz w:val="22"/>
                          <w:szCs w:val="22"/>
                        </w:rPr>
                      </w:pPr>
                      <w:r>
                        <w:rPr>
                          <w:i w:val="true"/>
                          <w:sz w:val="22"/>
                        </w:rPr>
                        <w:t xml:space="preserve">OU</w:t>
                      </w:r>
                    </w:p>
                    <w:p w14:paraId="638F0378" w14:textId="0C8873B3" w:rsidP="001E0BF1" w:rsidR="00D34BEE" w:rsidRDefault="00D34BEE">
                      <w:pPr>
                        <w:jc w:val="center"/>
                      </w:pPr>
                      <w:r>
                        <w:rPr>
                          <w:i w:val="true"/>
                          <w:sz w:val="22"/>
                        </w:rPr>
                        <w:t xml:space="preserve">Il n'y a pas assez d'azote.</w:t>
                      </w:r>
                      <w:r>
                        <w:rPr>
                          <w:i w:val="true"/>
                          <w:sz w:val="22"/>
                        </w:rPr>
                        <w:t xml:space="preserve"> </w:t>
                      </w:r>
                      <w:r>
                        <w:rPr>
                          <w:i w:val="true"/>
                          <w:sz w:val="22"/>
                        </w:rPr>
                        <w:t xml:space="preserve">Ajoutez davantage de matériau jeune et humide.</w:t>
                      </w:r>
                    </w:p>
                  </w:txbxContent>
                </v:textbox>
              </v:shape>
            </w:pict>
          </mc:Fallback>
        </mc:AlternateContent>
      </w:r>
      <w:r w:rsidRPr="00205277">
        <w:rPr>
          <w:sz w:val="22"/>
          <w:lang w:val="fr-FR"/>
        </w:rPr>
        <w:t xml:space="preserve">Presque tous les problèmes qui peuvent survenir avec le compostage peuvent être réglés par l'un des cinq facteurs clés : matériau, eau, air, chaleur, et surface. </w:t>
      </w:r>
    </w:p>
    <w:p w14:paraId="2A008A42" w14:textId="662B7D58" w:rsidR="001E0BF1" w:rsidRPr="00205277" w:rsidRDefault="009A6556" w:rsidP="007402E0">
      <w:pPr>
        <w:rPr>
          <w:b/>
          <w:sz w:val="22"/>
          <w:szCs w:val="22"/>
          <w:lang w:val="fr-FR"/>
        </w:rPr>
      </w:pPr>
      <w:r w:rsidRPr="00205277">
        <w:rPr>
          <w:sz w:val="22"/>
          <w:szCs w:val="22"/>
          <w:lang w:val="fr-FR" w:eastAsia="en-GB"/>
        </w:rPr>
        <mc:AlternateContent>
          <mc:Choice Requires="wps">
            <w:drawing>
              <wp:anchor distT="0" distB="0" distL="114300" distR="114300" simplePos="0" relativeHeight="251661824" behindDoc="1" locked="0" layoutInCell="1" allowOverlap="1" wp14:anchorId="75F934EE" wp14:editId="20D6A959">
                <wp:simplePos x="0" y="0"/>
                <wp:positionH relativeFrom="column">
                  <wp:posOffset>571500</wp:posOffset>
                </wp:positionH>
                <wp:positionV relativeFrom="paragraph">
                  <wp:posOffset>144780</wp:posOffset>
                </wp:positionV>
                <wp:extent cx="2228850" cy="1718310"/>
                <wp:effectExtent l="19050" t="19050" r="38100" b="320040"/>
                <wp:wrapNone/>
                <wp:docPr id="8" name="Oval Callou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718310"/>
                        </a:xfrm>
                        <a:prstGeom prst="wedgeEllipseCallout">
                          <a:avLst>
                            <a:gd name="adj1" fmla="val 50069"/>
                            <a:gd name="adj2" fmla="val 66523"/>
                          </a:avLst>
                        </a:prstGeom>
                        <a:solidFill>
                          <a:srgbClr val="FFFFFF"/>
                        </a:solidFill>
                        <a:ln w="9525">
                          <a:solidFill>
                            <a:srgbClr val="000000"/>
                          </a:solidFill>
                          <a:miter lim="800000"/>
                          <a:headEnd/>
                          <a:tailEnd/>
                        </a:ln>
                      </wps:spPr>
                      <wps:txbx>
                        <w:txbxContent>
                          <w:p w14:paraId="0B9C5461" w14:textId="77777777" w:rsidR="00D34BEE" w:rsidRPr="008A6FFF" w:rsidRDefault="00D34BEE" w:rsidP="001E0BF1">
                            <w:pPr>
                              <w:jc w:val="center"/>
                              <w:rPr>
                                <w:b/>
                                <w:sz w:val="22"/>
                                <w:szCs w:val="22"/>
                              </w:rPr>
                            </w:pPr>
                            <w:r>
                              <w:rPr>
                                <w:b/>
                                <w:sz w:val="22"/>
                              </w:rPr>
                              <w:t>Il y a beaucoup de mouches autour du tas.</w:t>
                            </w:r>
                          </w:p>
                          <w:p w14:paraId="075DD2A0" w14:textId="77777777" w:rsidR="00D34BEE" w:rsidRPr="008A6FFF" w:rsidRDefault="00D34BEE" w:rsidP="001E0BF1">
                            <w:pPr>
                              <w:jc w:val="center"/>
                              <w:rPr>
                                <w:i/>
                                <w:sz w:val="22"/>
                                <w:szCs w:val="22"/>
                              </w:rPr>
                            </w:pPr>
                            <w:r>
                              <w:rPr>
                                <w:i/>
                                <w:sz w:val="22"/>
                              </w:rPr>
                              <w:t>Le tas doit être mieux couvert avec des matériaux vieux et durs (marrons) comme des feuilles séchées, du foins,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adj="1350,25920" coordsize="21600,21600" id="_x0000_t63" o:spt="63"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locs="10800,0;3163,3163;0,10800;3163,18437;10800,21600;18437,18437;21600,10800;18437,3163;@21,@22" o:connecttype="custom" textboxrect="3163,3163,18437,18437"/>
                <v:handles>
                  <v:h position="#0,#1"/>
                </v:handles>
              </v:shapetype>
              <v:shape adj="21615,25169" id="Oval Callout 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" o:spid="_x0000_s1033" style="position:absolute;margin-left:45pt;margin-top:11.4pt;width:175.5pt;height:135.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63">
                <v:textbox>
                  <w:txbxContent>
                    <w:p w14:paraId="0B9C5461" w14:textId="77777777" w:rsidP="001E0BF1" w:rsidR="00D34BEE" w:rsidRDefault="00D34BEE" w:rsidRPr="008A6FFF">
                      <w:pPr>
                        <w:jc w:val="center"/>
                        <w:rPr>
                          <w:b/>
                          <w:sz w:val="22"/>
                          <w:szCs w:val="22"/>
                        </w:rPr>
                      </w:pPr>
                      <w:r>
                        <w:rPr>
                          <w:b w:val="true"/>
                          <w:sz w:val="22"/>
                        </w:rPr>
                        <w:t xml:space="preserve">Il y a beaucoup de mouches autour du tas.</w:t>
                      </w:r>
                    </w:p>
                    <w:p w14:paraId="075DD2A0" w14:textId="77777777" w:rsidP="001E0BF1" w:rsidR="00D34BEE" w:rsidRDefault="00D34BEE" w:rsidRPr="008A6FFF">
                      <w:pPr>
                        <w:jc w:val="center"/>
                        <w:rPr>
                          <w:i/>
                          <w:sz w:val="22"/>
                          <w:szCs w:val="22"/>
                        </w:rPr>
                      </w:pPr>
                      <w:r>
                        <w:rPr>
                          <w:i w:val="true"/>
                          <w:sz w:val="22"/>
                        </w:rPr>
                        <w:t xml:space="preserve">Le tas doit être mieux couvert avec des matériaux vieux et durs (marrons) comme des feuilles séchées, du foins, etc.</w:t>
                      </w:r>
                    </w:p>
                  </w:txbxContent>
                </v:textbox>
              </v:shape>
            </w:pict>
          </mc:Fallback>
        </mc:AlternateContent>
      </w:r>
    </w:p>
    <w:p w14:paraId="71C4CD88" w14:textId="77777777" w:rsidR="001E0BF1" w:rsidRPr="00205277" w:rsidRDefault="001E0BF1" w:rsidP="007402E0">
      <w:pPr>
        <w:rPr>
          <w:sz w:val="22"/>
          <w:szCs w:val="22"/>
          <w:lang w:val="fr-FR"/>
        </w:rPr>
      </w:pPr>
      <w:r w:rsidRPr="00205277">
        <w:rPr>
          <w:sz w:val="22"/>
          <w:lang w:val="fr-FR"/>
        </w:rPr>
        <w:t xml:space="preserve">                                                                                                                                                                                                                                                                                                                                                                                                                                                                                                                                                                                                                                                                                                                                                                                                                                                                                                                                                                                                                                                                                                                                                                                    </w:t>
      </w:r>
    </w:p>
    <w:p w14:paraId="260DC628" w14:textId="2ED0832F" w:rsidR="001E0BF1" w:rsidRPr="00205277" w:rsidRDefault="009A6556" w:rsidP="007402E0">
      <w:pPr>
        <w:rPr>
          <w:b/>
          <w:sz w:val="22"/>
          <w:szCs w:val="22"/>
          <w:lang w:val="fr-FR"/>
        </w:rPr>
      </w:pPr>
      <w:r w:rsidRPr="00205277">
        <w:rPr>
          <w:sz w:val="22"/>
          <w:szCs w:val="22"/>
          <w:lang w:val="fr-FR" w:eastAsia="en-GB"/>
        </w:rPr>
        <mc:AlternateContent>
          <mc:Choice Requires="wps">
            <w:drawing>
              <wp:anchor distT="0" distB="0" distL="114300" distR="114300" simplePos="0" relativeHeight="251659776" behindDoc="1" locked="0" layoutInCell="1" allowOverlap="1" wp14:anchorId="74707D48" wp14:editId="7C74FB10">
                <wp:simplePos x="0" y="0"/>
                <wp:positionH relativeFrom="column">
                  <wp:posOffset>1714500</wp:posOffset>
                </wp:positionH>
                <wp:positionV relativeFrom="paragraph">
                  <wp:posOffset>5295900</wp:posOffset>
                </wp:positionV>
                <wp:extent cx="2785745" cy="1807210"/>
                <wp:effectExtent l="19050" t="971550" r="33655" b="40640"/>
                <wp:wrapNone/>
                <wp:docPr id="6" name="Oval Callou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5745" cy="1807210"/>
                        </a:xfrm>
                        <a:prstGeom prst="wedgeEllipseCallout">
                          <a:avLst>
                            <a:gd name="adj1" fmla="val 15718"/>
                            <a:gd name="adj2" fmla="val -101708"/>
                          </a:avLst>
                        </a:prstGeom>
                        <a:solidFill>
                          <a:srgbClr val="FFFFFF"/>
                        </a:solidFill>
                        <a:ln w="9525">
                          <a:solidFill>
                            <a:srgbClr val="000000"/>
                          </a:solidFill>
                          <a:miter lim="800000"/>
                          <a:headEnd/>
                          <a:tailEnd/>
                        </a:ln>
                      </wps:spPr>
                      <wps:txbx>
                        <w:txbxContent>
                          <w:p w14:paraId="26B70F94" w14:textId="77777777" w:rsidR="00D34BEE" w:rsidRDefault="00D34BEE" w:rsidP="001E0BF1">
                            <w:pPr>
                              <w:jc w:val="center"/>
                              <w:rPr>
                                <w:b/>
                                <w:sz w:val="22"/>
                                <w:szCs w:val="22"/>
                              </w:rPr>
                            </w:pPr>
                            <w:r>
                              <w:rPr>
                                <w:b/>
                                <w:sz w:val="22"/>
                              </w:rPr>
                              <w:t>Il ne se décompose pas assez vite.</w:t>
                            </w:r>
                          </w:p>
                          <w:p w14:paraId="57DD55D0" w14:textId="77777777" w:rsidR="00D34BEE" w:rsidRPr="003F64ED" w:rsidRDefault="00D34BEE" w:rsidP="001E0BF1">
                            <w:pPr>
                              <w:jc w:val="center"/>
                              <w:rPr>
                                <w:i/>
                                <w:sz w:val="22"/>
                                <w:szCs w:val="22"/>
                              </w:rPr>
                            </w:pPr>
                            <w:r>
                              <w:rPr>
                                <w:i/>
                                <w:sz w:val="22"/>
                              </w:rPr>
                              <w:t>Augmentez la surface du matériau (vert et marron) en le coupant en plus petits morceaux avant de les ajouter au 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adj="14195,-11169" id="Oval Callout 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" o:spid="_x0000_s1034" style="position:absolute;margin-left:135pt;margin-top:417pt;width:219.35pt;height:142.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63">
                <v:textbox>
                  <w:txbxContent>
                    <w:p w14:paraId="26B70F94" w14:textId="77777777" w:rsidP="001E0BF1" w:rsidR="00D34BEE" w:rsidRDefault="00D34BEE">
                      <w:pPr>
                        <w:jc w:val="center"/>
                        <w:rPr>
                          <w:b/>
                          <w:sz w:val="22"/>
                          <w:szCs w:val="22"/>
                        </w:rPr>
                      </w:pPr>
                      <w:r>
                        <w:rPr>
                          <w:b w:val="true"/>
                          <w:sz w:val="22"/>
                        </w:rPr>
                        <w:t xml:space="preserve">Il ne se décompose pas assez vite.</w:t>
                      </w:r>
                    </w:p>
                    <w:p w14:paraId="57DD55D0" w14:textId="77777777" w:rsidP="001E0BF1" w:rsidR="00D34BEE" w:rsidRDefault="00D34BEE" w:rsidRPr="003F64ED">
                      <w:pPr>
                        <w:jc w:val="center"/>
                        <w:rPr>
                          <w:i/>
                          <w:sz w:val="22"/>
                          <w:szCs w:val="22"/>
                        </w:rPr>
                      </w:pPr>
                      <w:r>
                        <w:rPr>
                          <w:i w:val="true"/>
                          <w:sz w:val="22"/>
                        </w:rPr>
                        <w:t xml:space="preserve">Augmentez la surface du matériau (vert et marron) en le coupant en plus petits morceaux avant de les ajouter au tas.</w:t>
                      </w:r>
                    </w:p>
                  </w:txbxContent>
                </v:textbox>
              </v:shape>
            </w:pict>
          </mc:Fallback>
        </mc:AlternateContent>
      </w:r>
      <w:r w:rsidRPr="00205277">
        <w:rPr>
          <w:sz w:val="22"/>
          <w:szCs w:val="22"/>
          <w:lang w:val="fr-FR" w:eastAsia="en-GB"/>
        </w:rPr>
        <mc:AlternateContent>
          <mc:Choice Requires="wps">
            <w:drawing>
              <wp:anchor distT="0" distB="0" distL="114300" distR="114300" simplePos="0" relativeHeight="251668992" behindDoc="1" locked="0" layoutInCell="1" allowOverlap="1" wp14:anchorId="1A831670" wp14:editId="0220A8F2">
                <wp:simplePos x="0" y="0"/>
                <wp:positionH relativeFrom="column">
                  <wp:posOffset>3905250</wp:posOffset>
                </wp:positionH>
                <wp:positionV relativeFrom="paragraph">
                  <wp:posOffset>3581400</wp:posOffset>
                </wp:positionV>
                <wp:extent cx="2333625" cy="1981200"/>
                <wp:effectExtent l="19050" t="19050" r="47625" b="38100"/>
                <wp:wrapNone/>
                <wp:docPr id="5" name="Oval Callou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981200"/>
                        </a:xfrm>
                        <a:prstGeom prst="wedgeEllipseCallout">
                          <a:avLst>
                            <a:gd name="adj1" fmla="val -50199"/>
                            <a:gd name="adj2" fmla="val -41690"/>
                          </a:avLst>
                        </a:prstGeom>
                        <a:solidFill>
                          <a:srgbClr val="FFFFFF"/>
                        </a:solidFill>
                        <a:ln w="9525">
                          <a:solidFill>
                            <a:srgbClr val="000000"/>
                          </a:solidFill>
                          <a:miter lim="800000"/>
                          <a:headEnd/>
                          <a:tailEnd/>
                        </a:ln>
                      </wps:spPr>
                      <wps:txbx>
                        <w:txbxContent>
                          <w:p w14:paraId="55D62742" w14:textId="77777777" w:rsidR="00D34BEE" w:rsidRDefault="00D34BEE" w:rsidP="001E0BF1">
                            <w:pPr>
                              <w:jc w:val="center"/>
                              <w:rPr>
                                <w:b/>
                                <w:sz w:val="22"/>
                                <w:szCs w:val="22"/>
                              </w:rPr>
                            </w:pPr>
                            <w:r>
                              <w:rPr>
                                <w:b/>
                                <w:sz w:val="22"/>
                              </w:rPr>
                              <w:t>Le tas sent mauvais.</w:t>
                            </w:r>
                          </w:p>
                          <w:p w14:paraId="13ACE512" w14:textId="77777777" w:rsidR="00D34BEE" w:rsidRPr="00925121" w:rsidRDefault="00D34BEE" w:rsidP="001E0BF1">
                            <w:pPr>
                              <w:jc w:val="center"/>
                              <w:rPr>
                                <w:i/>
                                <w:sz w:val="22"/>
                              </w:rPr>
                            </w:pPr>
                            <w:r>
                              <w:rPr>
                                <w:i/>
                                <w:sz w:val="22"/>
                              </w:rPr>
                              <w:t>Il lui faut plus d'air. Essayez de mélanger le tas ou d'y faire des trous avec un bâton.</w:t>
                            </w:r>
                          </w:p>
                          <w:p w14:paraId="6ADCB210" w14:textId="77777777" w:rsidR="00D34BEE" w:rsidRPr="00925121" w:rsidRDefault="00D34BEE" w:rsidP="001E0BF1">
                            <w:pPr>
                              <w:jc w:val="center"/>
                              <w:rPr>
                                <w:i/>
                                <w:sz w:val="22"/>
                              </w:rPr>
                            </w:pPr>
                            <w:r>
                              <w:rPr>
                                <w:i/>
                                <w:sz w:val="22"/>
                              </w:rPr>
                              <w:t>OU</w:t>
                            </w:r>
                          </w:p>
                          <w:p w14:paraId="2FA7F771" w14:textId="77777777" w:rsidR="00D34BEE" w:rsidRPr="00925121" w:rsidRDefault="00D34BEE" w:rsidP="001E0BF1">
                            <w:pPr>
                              <w:jc w:val="center"/>
                              <w:rPr>
                                <w:i/>
                                <w:sz w:val="22"/>
                              </w:rPr>
                            </w:pPr>
                            <w:r>
                              <w:rPr>
                                <w:i/>
                                <w:sz w:val="22"/>
                              </w:rPr>
                              <w:t>Ajoutez davantage de matériau vieux et dur (marron).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adj="-43,1795" id="Oval Callout 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" o:spid="_x0000_s1035" style="position:absolute;margin-left:307.5pt;margin-top:282pt;width:183.75pt;height:15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63">
                <v:textbox>
                  <w:txbxContent>
                    <w:p w14:paraId="55D62742" w14:textId="77777777" w:rsidP="001E0BF1" w:rsidR="00D34BEE" w:rsidRDefault="00D34BEE">
                      <w:pPr>
                        <w:jc w:val="center"/>
                        <w:rPr>
                          <w:b/>
                          <w:sz w:val="22"/>
                          <w:szCs w:val="22"/>
                        </w:rPr>
                      </w:pPr>
                      <w:r>
                        <w:rPr>
                          <w:b w:val="true"/>
                          <w:sz w:val="22"/>
                        </w:rPr>
                        <w:t xml:space="preserve">Le tas sent mauvais.</w:t>
                      </w:r>
                    </w:p>
                    <w:p w14:paraId="13ACE512" w14:textId="77777777" w:rsidP="001E0BF1" w:rsidR="00D34BEE" w:rsidRDefault="00D34BEE" w:rsidRPr="00925121">
                      <w:pPr>
                        <w:jc w:val="center"/>
                        <w:rPr>
                          <w:i/>
                          <w:sz w:val="22"/>
                        </w:rPr>
                      </w:pPr>
                      <w:r>
                        <w:rPr>
                          <w:i w:val="true"/>
                          <w:sz w:val="22"/>
                        </w:rPr>
                        <w:t xml:space="preserve">Il lui faut plus d'air.</w:t>
                      </w:r>
                      <w:r>
                        <w:rPr>
                          <w:i w:val="true"/>
                          <w:sz w:val="22"/>
                        </w:rPr>
                        <w:t xml:space="preserve"> </w:t>
                      </w:r>
                      <w:r>
                        <w:rPr>
                          <w:i w:val="true"/>
                          <w:sz w:val="22"/>
                        </w:rPr>
                        <w:t xml:space="preserve">Essayez de mélanger le tas ou d'y faire des trous avec un bâton.</w:t>
                      </w:r>
                    </w:p>
                    <w:p w14:paraId="6ADCB210" w14:textId="77777777" w:rsidP="001E0BF1" w:rsidR="00D34BEE" w:rsidRDefault="00D34BEE" w:rsidRPr="00925121">
                      <w:pPr>
                        <w:jc w:val="center"/>
                        <w:rPr>
                          <w:i/>
                          <w:sz w:val="22"/>
                        </w:rPr>
                      </w:pPr>
                      <w:r>
                        <w:rPr>
                          <w:i w:val="true"/>
                          <w:sz w:val="22"/>
                        </w:rPr>
                        <w:t xml:space="preserve">OU</w:t>
                      </w:r>
                    </w:p>
                    <w:p w14:paraId="2FA7F771" w14:textId="77777777" w:rsidP="001E0BF1" w:rsidR="00D34BEE" w:rsidRDefault="00D34BEE" w:rsidRPr="00925121">
                      <w:pPr>
                        <w:jc w:val="center"/>
                        <w:rPr>
                          <w:i/>
                          <w:sz w:val="22"/>
                        </w:rPr>
                      </w:pPr>
                      <w:r>
                        <w:rPr>
                          <w:i w:val="true"/>
                          <w:sz w:val="22"/>
                        </w:rPr>
                        <w:t xml:space="preserve">Ajoutez davantage de matériau vieux et dur (marron).</w:t>
                      </w:r>
                    </w:p>
                  </w:txbxContent>
                </v:textbox>
              </v:shape>
            </w:pict>
          </mc:Fallback>
        </mc:AlternateContent>
      </w:r>
      <w:r w:rsidRPr="00205277">
        <w:rPr>
          <w:sz w:val="22"/>
          <w:szCs w:val="22"/>
          <w:lang w:val="fr-FR" w:eastAsia="en-GB"/>
        </w:rPr>
        <mc:AlternateContent>
          <mc:Choice Requires="wps">
            <w:drawing>
              <wp:anchor distT="0" distB="0" distL="114300" distR="114300" simplePos="0" relativeHeight="251665920" behindDoc="1" locked="0" layoutInCell="1" allowOverlap="1" wp14:anchorId="32009417" wp14:editId="38AB704B">
                <wp:simplePos x="0" y="0"/>
                <wp:positionH relativeFrom="column">
                  <wp:posOffset>-133350</wp:posOffset>
                </wp:positionH>
                <wp:positionV relativeFrom="paragraph">
                  <wp:posOffset>1419225</wp:posOffset>
                </wp:positionV>
                <wp:extent cx="1485900" cy="1066800"/>
                <wp:effectExtent l="0" t="0" r="133350" b="19050"/>
                <wp:wrapNone/>
                <wp:docPr id="4" name="Oval Callou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066800"/>
                        </a:xfrm>
                        <a:prstGeom prst="wedgeEllipseCallout">
                          <a:avLst>
                            <a:gd name="adj1" fmla="val 55727"/>
                            <a:gd name="adj2" fmla="val 43144"/>
                          </a:avLst>
                        </a:prstGeom>
                        <a:solidFill>
                          <a:srgbClr val="FFFFFF"/>
                        </a:solidFill>
                        <a:ln w="9525">
                          <a:solidFill>
                            <a:srgbClr val="000000"/>
                          </a:solidFill>
                          <a:miter lim="800000"/>
                          <a:headEnd/>
                          <a:tailEnd/>
                        </a:ln>
                      </wps:spPr>
                      <wps:txbx>
                        <w:txbxContent>
                          <w:p w14:paraId="116347C0" w14:textId="77777777" w:rsidR="00D34BEE" w:rsidRDefault="00D34BEE" w:rsidP="001E0BF1">
                            <w:pPr>
                              <w:jc w:val="center"/>
                              <w:rPr>
                                <w:b/>
                                <w:sz w:val="22"/>
                                <w:szCs w:val="22"/>
                              </w:rPr>
                            </w:pPr>
                            <w:r>
                              <w:rPr>
                                <w:b/>
                                <w:sz w:val="22"/>
                              </w:rPr>
                              <w:t>Il y a beaucoup de mouches autour du tas.</w:t>
                            </w:r>
                          </w:p>
                          <w:p w14:paraId="28C45310" w14:textId="77777777" w:rsidR="00D34BEE" w:rsidRPr="005E0ADD" w:rsidRDefault="00D34BEE" w:rsidP="001E0BF1">
                            <w:pPr>
                              <w:jc w:val="center"/>
                              <w:rPr>
                                <w:i/>
                                <w:sz w:val="22"/>
                                <w:szCs w:val="22"/>
                              </w:rPr>
                            </w:pPr>
                            <w:r>
                              <w:rPr>
                                <w:i/>
                                <w:sz w:val="22"/>
                              </w:rPr>
                              <w:t>Ajoutez de l'eau.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adj="22837,20119" id="Oval Callout 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" o:spid="_x0000_s1036" style="position:absolute;margin-left:-10.5pt;margin-top:111.75pt;width:117pt;height:8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63">
                <v:textbox>
                  <w:txbxContent>
                    <w:p w14:paraId="116347C0" w14:textId="77777777" w:rsidP="001E0BF1" w:rsidR="00D34BEE" w:rsidRDefault="00D34BEE">
                      <w:pPr>
                        <w:jc w:val="center"/>
                        <w:rPr>
                          <w:b/>
                          <w:sz w:val="22"/>
                          <w:szCs w:val="22"/>
                        </w:rPr>
                      </w:pPr>
                      <w:r>
                        <w:rPr>
                          <w:b w:val="true"/>
                          <w:sz w:val="22"/>
                        </w:rPr>
                        <w:t xml:space="preserve">Il y a beaucoup de mouches autour du tas.</w:t>
                      </w:r>
                    </w:p>
                    <w:p w14:paraId="28C45310" w14:textId="77777777" w:rsidP="001E0BF1" w:rsidR="00D34BEE" w:rsidRDefault="00D34BEE" w:rsidRPr="005E0ADD">
                      <w:pPr>
                        <w:jc w:val="center"/>
                        <w:rPr>
                          <w:i/>
                          <w:sz w:val="22"/>
                          <w:szCs w:val="22"/>
                        </w:rPr>
                      </w:pPr>
                      <w:r>
                        <w:rPr>
                          <w:i w:val="true"/>
                          <w:sz w:val="22"/>
                        </w:rPr>
                        <w:t xml:space="preserve">Ajoutez de l'eau.</w:t>
                      </w:r>
                    </w:p>
                  </w:txbxContent>
                </v:textbox>
              </v:shape>
            </w:pict>
          </mc:Fallback>
        </mc:AlternateContent>
      </w:r>
      <w:r w:rsidR="001E0BF1" w:rsidRPr="00205277">
        <w:rPr>
          <w:sz w:val="22"/>
          <w:szCs w:val="22"/>
          <w:lang w:val="fr-FR"/>
        </w:rPr>
        <w:br w:type="page"/>
      </w:r>
    </w:p>
    <w:p w14:paraId="7977A7CC" w14:textId="77777777" w:rsidR="007E2125" w:rsidRPr="00205277" w:rsidRDefault="007E2125" w:rsidP="007E2125">
      <w:pPr>
        <w:pStyle w:val="Heading1"/>
        <w:rPr>
          <w:lang w:val="fr-FR"/>
        </w:rPr>
      </w:pPr>
      <w:bookmarkStart w:id="16" w:name="_Toc402467906"/>
      <w:r w:rsidRPr="00205277">
        <w:rPr>
          <w:lang w:val="fr-FR"/>
        </w:rPr>
        <w:lastRenderedPageBreak/>
        <w:t xml:space="preserve">7 </w:t>
      </w:r>
      <w:proofErr w:type="spellStart"/>
      <w:r w:rsidRPr="00205277">
        <w:rPr>
          <w:lang w:val="fr-FR"/>
        </w:rPr>
        <w:t>Lombricompostage</w:t>
      </w:r>
      <w:bookmarkEnd w:id="16"/>
      <w:proofErr w:type="spellEnd"/>
    </w:p>
    <w:p w14:paraId="7E6D30F2" w14:textId="51CEE3D5" w:rsidR="007E2125" w:rsidRPr="00205277" w:rsidRDefault="007E2125" w:rsidP="007E2125">
      <w:pPr>
        <w:rPr>
          <w:sz w:val="22"/>
          <w:szCs w:val="22"/>
          <w:lang w:val="fr-FR"/>
        </w:rPr>
      </w:pPr>
      <w:r w:rsidRPr="00205277">
        <w:rPr>
          <w:sz w:val="22"/>
          <w:lang w:val="fr-FR"/>
        </w:rPr>
        <w:t xml:space="preserve">Le </w:t>
      </w:r>
      <w:proofErr w:type="spellStart"/>
      <w:r w:rsidRPr="00205277">
        <w:rPr>
          <w:sz w:val="22"/>
          <w:lang w:val="fr-FR"/>
        </w:rPr>
        <w:t>lombricompostage</w:t>
      </w:r>
      <w:proofErr w:type="spellEnd"/>
      <w:r w:rsidRPr="00205277">
        <w:rPr>
          <w:sz w:val="22"/>
          <w:lang w:val="fr-FR"/>
        </w:rPr>
        <w:t xml:space="preserve"> est un type de compostage spécial qui peut aussi fonctionner dans les pays en développement, notamment pour les foyers dans les centres urbains, ayant peu de terrain. Ce processus utilise la digestion naturelle des vers rouges et des vers de terre pour décomposer les matières organiques. Dès qu’il éclore, un ver peut consommer quotidiennement son propre poids en matières organiques tels que des légumes, des fruits, des feuilles, de l’herbe, de la viande, du poisson, des boues, du carton et du papier. Les vers peuvent être gardés dans n’importe quel récipient ventilé avec un couvercle, disposant de trous de drainage ou d’une couche de gravier au fond pour permettre aux liquides créés durant le processus de s’évacuer.</w:t>
      </w:r>
    </w:p>
    <w:p w14:paraId="3DFBAD39" w14:textId="77777777" w:rsidR="00F146CA" w:rsidRPr="00205277" w:rsidRDefault="007E2125" w:rsidP="007402E0">
      <w:pPr>
        <w:pStyle w:val="Heading1"/>
        <w:rPr>
          <w:lang w:val="fr-FR"/>
        </w:rPr>
      </w:pPr>
      <w:bookmarkStart w:id="17" w:name="_Toc402467907"/>
      <w:r w:rsidRPr="00205277">
        <w:rPr>
          <w:lang w:val="fr-FR"/>
        </w:rPr>
        <w:t>8 Ressources supplémentaires</w:t>
      </w:r>
      <w:bookmarkEnd w:id="17"/>
    </w:p>
    <w:p w14:paraId="7B31408A" w14:textId="77777777" w:rsidR="00F146CA" w:rsidRPr="00205277" w:rsidRDefault="00F146CA" w:rsidP="0031098E">
      <w:pPr>
        <w:spacing w:after="120"/>
        <w:rPr>
          <w:sz w:val="22"/>
          <w:szCs w:val="22"/>
          <w:lang w:val="fr-FR"/>
        </w:rPr>
      </w:pPr>
      <w:r w:rsidRPr="00205277">
        <w:rPr>
          <w:sz w:val="22"/>
          <w:lang w:val="fr-FR"/>
        </w:rPr>
        <w:t xml:space="preserve">CAWST (2013). Résumé technique : Gestion des déchets solides. CAWST, Calgary, Canada. Disponible sur : </w:t>
      </w:r>
      <w:hyperlink r:id="rId23" w:history="1">
        <w:r w:rsidRPr="00205277">
          <w:rPr>
            <w:rStyle w:val="Hyperlink"/>
            <w:color w:val="auto"/>
            <w:sz w:val="22"/>
            <w:lang w:val="fr-FR"/>
          </w:rPr>
          <w:t>www.cawst.org/resources</w:t>
        </w:r>
      </w:hyperlink>
    </w:p>
    <w:p w14:paraId="2B85F05C" w14:textId="77777777" w:rsidR="00F146CA" w:rsidRPr="00205277" w:rsidRDefault="00F146CA" w:rsidP="0016482A">
      <w:pPr>
        <w:pStyle w:val="ListParagraph"/>
        <w:numPr>
          <w:ilvl w:val="0"/>
          <w:numId w:val="12"/>
        </w:numPr>
        <w:rPr>
          <w:lang w:val="fr-FR"/>
        </w:rPr>
      </w:pPr>
      <w:r w:rsidRPr="00205277">
        <w:rPr>
          <w:sz w:val="22"/>
          <w:lang w:val="fr-FR"/>
        </w:rPr>
        <w:t>Ce résumé technique explique comment gérer correctement et en toute sécurité les déchets solides dans les pays en développement, dont la production, la collecte, le traitement et l'élimination finale des déchets.</w:t>
      </w:r>
    </w:p>
    <w:p w14:paraId="4C62C792" w14:textId="77777777" w:rsidR="0066002A" w:rsidRPr="00205277" w:rsidRDefault="0066002A" w:rsidP="0066002A">
      <w:pPr>
        <w:rPr>
          <w:sz w:val="22"/>
          <w:szCs w:val="22"/>
          <w:lang w:val="fr-FR"/>
        </w:rPr>
      </w:pPr>
    </w:p>
    <w:p w14:paraId="048F1731" w14:textId="77777777" w:rsidR="0066002A" w:rsidRPr="00205277" w:rsidRDefault="0066002A" w:rsidP="0031098E">
      <w:pPr>
        <w:spacing w:after="120"/>
        <w:rPr>
          <w:sz w:val="22"/>
          <w:szCs w:val="22"/>
          <w:u w:val="single"/>
          <w:lang w:val="fr-FR"/>
        </w:rPr>
      </w:pPr>
      <w:r w:rsidRPr="00205277">
        <w:rPr>
          <w:sz w:val="22"/>
          <w:lang w:val="fr-FR"/>
        </w:rPr>
        <w:t xml:space="preserve">Ville d'Edmonton (pas de date). Do It </w:t>
      </w:r>
      <w:proofErr w:type="spellStart"/>
      <w:r w:rsidRPr="00205277">
        <w:rPr>
          <w:sz w:val="22"/>
          <w:lang w:val="fr-FR"/>
        </w:rPr>
        <w:t>Yourself</w:t>
      </w:r>
      <w:proofErr w:type="spellEnd"/>
      <w:r w:rsidRPr="00205277">
        <w:rPr>
          <w:sz w:val="22"/>
          <w:lang w:val="fr-FR"/>
        </w:rPr>
        <w:t xml:space="preserve"> </w:t>
      </w:r>
      <w:proofErr w:type="spellStart"/>
      <w:r w:rsidRPr="00205277">
        <w:rPr>
          <w:sz w:val="22"/>
          <w:lang w:val="fr-FR"/>
        </w:rPr>
        <w:t>Composting</w:t>
      </w:r>
      <w:proofErr w:type="spellEnd"/>
      <w:r w:rsidRPr="00205277">
        <w:rPr>
          <w:sz w:val="22"/>
          <w:lang w:val="fr-FR"/>
        </w:rPr>
        <w:t xml:space="preserve"> </w:t>
      </w:r>
      <w:proofErr w:type="spellStart"/>
      <w:r w:rsidRPr="00205277">
        <w:rPr>
          <w:sz w:val="22"/>
          <w:lang w:val="fr-FR"/>
        </w:rPr>
        <w:t>Bins</w:t>
      </w:r>
      <w:proofErr w:type="spellEnd"/>
      <w:r w:rsidRPr="00205277">
        <w:rPr>
          <w:sz w:val="22"/>
          <w:lang w:val="fr-FR"/>
        </w:rPr>
        <w:t xml:space="preserve">. Edmonton, Canada. Disponible sur : </w:t>
      </w:r>
      <w:hyperlink r:id="rId24" w:history="1">
        <w:r w:rsidRPr="00205277">
          <w:rPr>
            <w:rStyle w:val="Hyperlink"/>
            <w:color w:val="auto"/>
            <w:sz w:val="22"/>
            <w:lang w:val="fr-FR"/>
          </w:rPr>
          <w:t>www.edmonton.ca/for_residents/PDF/Do_it_yourself_composting_bins.pdf</w:t>
        </w:r>
      </w:hyperlink>
    </w:p>
    <w:p w14:paraId="00795C8A" w14:textId="77777777" w:rsidR="0066002A" w:rsidRPr="00205277" w:rsidRDefault="0066002A" w:rsidP="0066002A">
      <w:pPr>
        <w:pStyle w:val="ListParagraph"/>
        <w:numPr>
          <w:ilvl w:val="0"/>
          <w:numId w:val="12"/>
        </w:numPr>
        <w:rPr>
          <w:sz w:val="22"/>
          <w:szCs w:val="22"/>
          <w:lang w:val="fr-FR"/>
        </w:rPr>
      </w:pPr>
      <w:r w:rsidRPr="00205277">
        <w:rPr>
          <w:sz w:val="22"/>
          <w:lang w:val="fr-FR"/>
        </w:rPr>
        <w:t xml:space="preserve">Ce document donne des instructions pas-à-pas sur la façon de construire son propre bac à compost. Différents modèles sont présentés, pouvant être adaptés pour utiliser des matériaux locaux. </w:t>
      </w:r>
    </w:p>
    <w:p w14:paraId="4ADFD447" w14:textId="77777777" w:rsidR="007E2125" w:rsidRPr="00205277" w:rsidRDefault="007E2125" w:rsidP="007E2125">
      <w:pPr>
        <w:rPr>
          <w:sz w:val="22"/>
          <w:szCs w:val="22"/>
          <w:lang w:val="fr-FR"/>
        </w:rPr>
      </w:pPr>
    </w:p>
    <w:p w14:paraId="07DF7FD7" w14:textId="77777777" w:rsidR="007E2125" w:rsidRPr="00205277" w:rsidRDefault="0031098E" w:rsidP="0031098E">
      <w:pPr>
        <w:spacing w:after="120"/>
        <w:rPr>
          <w:sz w:val="22"/>
          <w:szCs w:val="22"/>
          <w:lang w:val="fr-FR"/>
        </w:rPr>
      </w:pPr>
      <w:r w:rsidRPr="00205277">
        <w:rPr>
          <w:sz w:val="22"/>
          <w:lang w:val="fr-FR"/>
        </w:rPr>
        <w:t xml:space="preserve">Green Calgary (pas de date). </w:t>
      </w:r>
      <w:proofErr w:type="spellStart"/>
      <w:r w:rsidRPr="00205277">
        <w:rPr>
          <w:sz w:val="22"/>
          <w:lang w:val="fr-FR"/>
        </w:rPr>
        <w:t>Vermicomposting</w:t>
      </w:r>
      <w:proofErr w:type="spellEnd"/>
      <w:r w:rsidRPr="00205277">
        <w:rPr>
          <w:sz w:val="22"/>
          <w:lang w:val="fr-FR"/>
        </w:rPr>
        <w:t xml:space="preserve"> Guide. Calgary, Canada Disponible sur : </w:t>
      </w:r>
      <w:hyperlink r:id="rId25" w:history="1">
        <w:r w:rsidRPr="00205277">
          <w:rPr>
            <w:rStyle w:val="Hyperlink"/>
            <w:color w:val="auto"/>
            <w:sz w:val="22"/>
            <w:lang w:val="fr-FR"/>
          </w:rPr>
          <w:t>www.greencalgary.org/images/uploads/Vermicomposting_GC.pdf</w:t>
        </w:r>
      </w:hyperlink>
    </w:p>
    <w:p w14:paraId="24380418" w14:textId="77777777" w:rsidR="0031098E" w:rsidRPr="00205277" w:rsidRDefault="0031098E" w:rsidP="0031098E">
      <w:pPr>
        <w:pStyle w:val="ListParagraph"/>
        <w:numPr>
          <w:ilvl w:val="0"/>
          <w:numId w:val="12"/>
        </w:numPr>
        <w:rPr>
          <w:sz w:val="22"/>
          <w:szCs w:val="22"/>
          <w:lang w:val="fr-FR"/>
        </w:rPr>
      </w:pPr>
      <w:r w:rsidRPr="00205277">
        <w:rPr>
          <w:sz w:val="22"/>
          <w:lang w:val="fr-FR"/>
        </w:rPr>
        <w:t xml:space="preserve">Ce guide donne des instructions détaillées sur la façon de construire, utiliser et réparer son propre bac à </w:t>
      </w:r>
      <w:proofErr w:type="spellStart"/>
      <w:r w:rsidRPr="00205277">
        <w:rPr>
          <w:sz w:val="22"/>
          <w:lang w:val="fr-FR"/>
        </w:rPr>
        <w:t>lombricompost</w:t>
      </w:r>
      <w:proofErr w:type="spellEnd"/>
      <w:r w:rsidRPr="00205277">
        <w:rPr>
          <w:sz w:val="22"/>
          <w:lang w:val="fr-FR"/>
        </w:rPr>
        <w:t>.</w:t>
      </w:r>
    </w:p>
    <w:p w14:paraId="1401CDE9" w14:textId="77777777" w:rsidR="00FC698E" w:rsidRPr="00205277" w:rsidRDefault="007E2125" w:rsidP="007402E0">
      <w:pPr>
        <w:pStyle w:val="Heading1"/>
        <w:rPr>
          <w:lang w:val="fr-FR"/>
        </w:rPr>
      </w:pPr>
      <w:bookmarkStart w:id="18" w:name="_Toc402467908"/>
      <w:r w:rsidRPr="00205277">
        <w:rPr>
          <w:lang w:val="fr-FR"/>
        </w:rPr>
        <w:t>9 Références</w:t>
      </w:r>
      <w:bookmarkEnd w:id="18"/>
    </w:p>
    <w:p w14:paraId="2445182C" w14:textId="77777777" w:rsidR="00EB6949" w:rsidRPr="00205277" w:rsidRDefault="00EB6949" w:rsidP="00717DCB">
      <w:pPr>
        <w:rPr>
          <w:sz w:val="22"/>
          <w:szCs w:val="22"/>
          <w:lang w:val="fr-FR"/>
        </w:rPr>
      </w:pPr>
      <w:r w:rsidRPr="00205277">
        <w:rPr>
          <w:sz w:val="22"/>
          <w:lang w:val="fr-FR"/>
        </w:rPr>
        <w:t xml:space="preserve">Gouvernement de l'Alberta, 2008 </w:t>
      </w:r>
      <w:proofErr w:type="spellStart"/>
      <w:r w:rsidRPr="00205277">
        <w:rPr>
          <w:sz w:val="22"/>
          <w:lang w:val="fr-FR"/>
        </w:rPr>
        <w:t>Backyard</w:t>
      </w:r>
      <w:proofErr w:type="spellEnd"/>
      <w:r w:rsidRPr="00205277">
        <w:rPr>
          <w:sz w:val="22"/>
          <w:lang w:val="fr-FR"/>
        </w:rPr>
        <w:t xml:space="preserve"> </w:t>
      </w:r>
      <w:proofErr w:type="spellStart"/>
      <w:r w:rsidRPr="00205277">
        <w:rPr>
          <w:sz w:val="22"/>
          <w:lang w:val="fr-FR"/>
        </w:rPr>
        <w:t>Composting</w:t>
      </w:r>
      <w:proofErr w:type="spellEnd"/>
      <w:r w:rsidRPr="00205277">
        <w:rPr>
          <w:sz w:val="22"/>
          <w:lang w:val="fr-FR"/>
        </w:rPr>
        <w:t xml:space="preserve"> to </w:t>
      </w:r>
      <w:proofErr w:type="spellStart"/>
      <w:r w:rsidRPr="00205277">
        <w:rPr>
          <w:sz w:val="22"/>
          <w:lang w:val="fr-FR"/>
        </w:rPr>
        <w:t>Reduce</w:t>
      </w:r>
      <w:proofErr w:type="spellEnd"/>
      <w:r w:rsidRPr="00205277">
        <w:rPr>
          <w:sz w:val="22"/>
          <w:lang w:val="fr-FR"/>
        </w:rPr>
        <w:t xml:space="preserve"> </w:t>
      </w:r>
      <w:proofErr w:type="spellStart"/>
      <w:r w:rsidRPr="00205277">
        <w:rPr>
          <w:sz w:val="22"/>
          <w:lang w:val="fr-FR"/>
        </w:rPr>
        <w:t>Organic</w:t>
      </w:r>
      <w:proofErr w:type="spellEnd"/>
      <w:r w:rsidRPr="00205277">
        <w:rPr>
          <w:sz w:val="22"/>
          <w:lang w:val="fr-FR"/>
        </w:rPr>
        <w:t xml:space="preserve"> </w:t>
      </w:r>
      <w:proofErr w:type="spellStart"/>
      <w:r w:rsidRPr="00205277">
        <w:rPr>
          <w:sz w:val="22"/>
          <w:lang w:val="fr-FR"/>
        </w:rPr>
        <w:t>Waste</w:t>
      </w:r>
      <w:proofErr w:type="spellEnd"/>
      <w:r w:rsidRPr="00205277">
        <w:rPr>
          <w:sz w:val="22"/>
          <w:lang w:val="fr-FR"/>
        </w:rPr>
        <w:t xml:space="preserve">. Edmonton, Canada. Disponible sur : </w:t>
      </w:r>
      <w:hyperlink r:id="rId26" w:history="1">
        <w:r w:rsidRPr="00205277">
          <w:rPr>
            <w:rStyle w:val="Hyperlink"/>
            <w:color w:val="auto"/>
            <w:sz w:val="22"/>
            <w:lang w:val="fr-FR"/>
          </w:rPr>
          <w:t>www.environment.alberta.ca</w:t>
        </w:r>
      </w:hyperlink>
    </w:p>
    <w:p w14:paraId="09BD1020" w14:textId="77777777" w:rsidR="00EB6949" w:rsidRPr="00205277" w:rsidRDefault="00EB6949" w:rsidP="00717DCB">
      <w:pPr>
        <w:rPr>
          <w:sz w:val="22"/>
          <w:szCs w:val="22"/>
          <w:lang w:val="fr-FR"/>
        </w:rPr>
      </w:pPr>
    </w:p>
    <w:p w14:paraId="352061AF" w14:textId="77777777" w:rsidR="00717DCB" w:rsidRPr="00205277" w:rsidRDefault="00717DCB" w:rsidP="00717DCB">
      <w:pPr>
        <w:rPr>
          <w:sz w:val="22"/>
          <w:szCs w:val="22"/>
          <w:lang w:val="fr-FR"/>
        </w:rPr>
      </w:pPr>
      <w:r w:rsidRPr="00205277">
        <w:rPr>
          <w:sz w:val="22"/>
          <w:lang w:val="fr-FR"/>
        </w:rPr>
        <w:t xml:space="preserve">Guam Solid </w:t>
      </w:r>
      <w:proofErr w:type="spellStart"/>
      <w:r w:rsidRPr="00205277">
        <w:rPr>
          <w:sz w:val="22"/>
          <w:lang w:val="fr-FR"/>
        </w:rPr>
        <w:t>Waste</w:t>
      </w:r>
      <w:proofErr w:type="spellEnd"/>
      <w:r w:rsidRPr="00205277">
        <w:rPr>
          <w:sz w:val="22"/>
          <w:lang w:val="fr-FR"/>
        </w:rPr>
        <w:t xml:space="preserve"> </w:t>
      </w:r>
      <w:proofErr w:type="spellStart"/>
      <w:r w:rsidRPr="00205277">
        <w:rPr>
          <w:sz w:val="22"/>
          <w:lang w:val="fr-FR"/>
        </w:rPr>
        <w:t>Receivership</w:t>
      </w:r>
      <w:proofErr w:type="spellEnd"/>
      <w:r w:rsidRPr="00205277">
        <w:rPr>
          <w:sz w:val="22"/>
          <w:lang w:val="fr-FR"/>
        </w:rPr>
        <w:t xml:space="preserve"> Information Center (2009) Guam Solid </w:t>
      </w:r>
      <w:proofErr w:type="spellStart"/>
      <w:r w:rsidRPr="00205277">
        <w:rPr>
          <w:sz w:val="22"/>
          <w:lang w:val="fr-FR"/>
        </w:rPr>
        <w:t>Waste</w:t>
      </w:r>
      <w:proofErr w:type="spellEnd"/>
    </w:p>
    <w:p w14:paraId="36504A0C" w14:textId="77777777" w:rsidR="00717DCB" w:rsidRPr="00205277" w:rsidRDefault="00717DCB" w:rsidP="00717DCB">
      <w:pPr>
        <w:rPr>
          <w:sz w:val="22"/>
          <w:szCs w:val="22"/>
          <w:lang w:val="fr-FR"/>
        </w:rPr>
      </w:pPr>
      <w:r w:rsidRPr="00205277">
        <w:rPr>
          <w:sz w:val="22"/>
          <w:lang w:val="fr-FR"/>
        </w:rPr>
        <w:t xml:space="preserve">Management Division Yard </w:t>
      </w:r>
      <w:proofErr w:type="spellStart"/>
      <w:r w:rsidRPr="00205277">
        <w:rPr>
          <w:sz w:val="22"/>
          <w:lang w:val="fr-FR"/>
        </w:rPr>
        <w:t>Waste</w:t>
      </w:r>
      <w:proofErr w:type="spellEnd"/>
      <w:r w:rsidRPr="00205277">
        <w:rPr>
          <w:sz w:val="22"/>
          <w:lang w:val="fr-FR"/>
        </w:rPr>
        <w:t xml:space="preserve"> – </w:t>
      </w:r>
      <w:proofErr w:type="spellStart"/>
      <w:r w:rsidRPr="00205277">
        <w:rPr>
          <w:sz w:val="22"/>
          <w:lang w:val="fr-FR"/>
        </w:rPr>
        <w:t>Composting</w:t>
      </w:r>
      <w:proofErr w:type="spellEnd"/>
      <w:r w:rsidRPr="00205277">
        <w:rPr>
          <w:sz w:val="22"/>
          <w:lang w:val="fr-FR"/>
        </w:rPr>
        <w:t>. Disponible sur :</w:t>
      </w:r>
    </w:p>
    <w:p w14:paraId="41356F2C" w14:textId="77777777" w:rsidR="00717DCB" w:rsidRPr="00205277" w:rsidRDefault="008E7938" w:rsidP="00717DCB">
      <w:pPr>
        <w:rPr>
          <w:sz w:val="22"/>
          <w:szCs w:val="22"/>
          <w:lang w:val="fr-FR"/>
        </w:rPr>
      </w:pPr>
      <w:hyperlink r:id="rId27" w:history="1">
        <w:r w:rsidR="00B57FC6" w:rsidRPr="00205277">
          <w:rPr>
            <w:rStyle w:val="Hyperlink"/>
            <w:color w:val="auto"/>
            <w:sz w:val="22"/>
            <w:lang w:val="fr-FR"/>
          </w:rPr>
          <w:t>www.guamsolidwastereceiver.org</w:t>
        </w:r>
      </w:hyperlink>
    </w:p>
    <w:p w14:paraId="39F6C965" w14:textId="77777777" w:rsidR="00717DCB" w:rsidRPr="00205277" w:rsidRDefault="00717DCB" w:rsidP="00717DCB">
      <w:pPr>
        <w:rPr>
          <w:b/>
          <w:sz w:val="22"/>
          <w:szCs w:val="22"/>
          <w:lang w:val="fr-FR"/>
        </w:rPr>
      </w:pPr>
    </w:p>
    <w:p w14:paraId="4B98FC6F" w14:textId="77777777" w:rsidR="00717DCB" w:rsidRPr="00205277" w:rsidRDefault="00717DCB" w:rsidP="00717DCB">
      <w:pPr>
        <w:rPr>
          <w:sz w:val="22"/>
          <w:szCs w:val="22"/>
          <w:lang w:val="fr-FR"/>
        </w:rPr>
      </w:pPr>
      <w:proofErr w:type="spellStart"/>
      <w:r w:rsidRPr="00205277">
        <w:rPr>
          <w:sz w:val="22"/>
          <w:lang w:val="fr-FR"/>
        </w:rPr>
        <w:t>HDRA</w:t>
      </w:r>
      <w:proofErr w:type="spellEnd"/>
      <w:r w:rsidRPr="00205277">
        <w:rPr>
          <w:sz w:val="22"/>
          <w:lang w:val="fr-FR"/>
        </w:rPr>
        <w:t xml:space="preserve"> (1998) </w:t>
      </w:r>
      <w:proofErr w:type="spellStart"/>
      <w:r w:rsidRPr="00205277">
        <w:rPr>
          <w:sz w:val="22"/>
          <w:lang w:val="fr-FR"/>
        </w:rPr>
        <w:t>Composting</w:t>
      </w:r>
      <w:proofErr w:type="spellEnd"/>
      <w:r w:rsidRPr="00205277">
        <w:rPr>
          <w:sz w:val="22"/>
          <w:lang w:val="fr-FR"/>
        </w:rPr>
        <w:t xml:space="preserve"> in the </w:t>
      </w:r>
      <w:proofErr w:type="spellStart"/>
      <w:r w:rsidRPr="00205277">
        <w:rPr>
          <w:sz w:val="22"/>
          <w:lang w:val="fr-FR"/>
        </w:rPr>
        <w:t>Tropics</w:t>
      </w:r>
      <w:proofErr w:type="spellEnd"/>
      <w:r w:rsidRPr="00205277">
        <w:rPr>
          <w:sz w:val="22"/>
          <w:lang w:val="fr-FR"/>
        </w:rPr>
        <w:t xml:space="preserve">. </w:t>
      </w:r>
      <w:proofErr w:type="spellStart"/>
      <w:r w:rsidRPr="00205277">
        <w:rPr>
          <w:sz w:val="22"/>
          <w:lang w:val="fr-FR"/>
        </w:rPr>
        <w:t>HDRA</w:t>
      </w:r>
      <w:proofErr w:type="spellEnd"/>
      <w:r w:rsidRPr="00205277">
        <w:rPr>
          <w:sz w:val="22"/>
          <w:lang w:val="fr-FR"/>
        </w:rPr>
        <w:t xml:space="preserve"> </w:t>
      </w:r>
      <w:proofErr w:type="spellStart"/>
      <w:r w:rsidRPr="00205277">
        <w:rPr>
          <w:sz w:val="22"/>
          <w:lang w:val="fr-FR"/>
        </w:rPr>
        <w:t>Publishing</w:t>
      </w:r>
      <w:proofErr w:type="spellEnd"/>
      <w:r w:rsidRPr="00205277">
        <w:rPr>
          <w:sz w:val="22"/>
          <w:lang w:val="fr-FR"/>
        </w:rPr>
        <w:t xml:space="preserve">, Coventry, Royaume-Uni. Disponible sur : </w:t>
      </w:r>
      <w:hyperlink r:id="rId28" w:history="1">
        <w:r w:rsidRPr="00205277">
          <w:rPr>
            <w:rStyle w:val="Hyperlink"/>
            <w:color w:val="auto"/>
            <w:sz w:val="22"/>
            <w:lang w:val="fr-FR"/>
          </w:rPr>
          <w:t>www.gardenorganic.org.uk/pdfs/international_programme/Compost102.pdf</w:t>
        </w:r>
      </w:hyperlink>
    </w:p>
    <w:p w14:paraId="471918DF" w14:textId="77777777" w:rsidR="00717DCB" w:rsidRPr="00205277" w:rsidRDefault="00717DCB" w:rsidP="00717DCB">
      <w:pPr>
        <w:rPr>
          <w:b/>
          <w:sz w:val="22"/>
          <w:szCs w:val="22"/>
          <w:lang w:val="fr-FR"/>
        </w:rPr>
      </w:pPr>
    </w:p>
    <w:p w14:paraId="28DC0817" w14:textId="77777777" w:rsidR="00717DCB" w:rsidRPr="00205277" w:rsidRDefault="00717DCB" w:rsidP="00717DCB">
      <w:pPr>
        <w:rPr>
          <w:sz w:val="22"/>
          <w:szCs w:val="22"/>
          <w:lang w:val="fr-FR"/>
        </w:rPr>
      </w:pPr>
      <w:proofErr w:type="spellStart"/>
      <w:r w:rsidRPr="00205277">
        <w:rPr>
          <w:sz w:val="22"/>
          <w:lang w:val="fr-FR"/>
        </w:rPr>
        <w:t>Hoornweg</w:t>
      </w:r>
      <w:proofErr w:type="spellEnd"/>
      <w:r w:rsidRPr="00205277">
        <w:rPr>
          <w:sz w:val="22"/>
          <w:lang w:val="fr-FR"/>
        </w:rPr>
        <w:t xml:space="preserve">, D., Thomas, L. et L. Otten (1999) </w:t>
      </w:r>
      <w:proofErr w:type="spellStart"/>
      <w:r w:rsidRPr="00205277">
        <w:rPr>
          <w:sz w:val="22"/>
          <w:lang w:val="fr-FR"/>
        </w:rPr>
        <w:t>Composting</w:t>
      </w:r>
      <w:proofErr w:type="spellEnd"/>
      <w:r w:rsidRPr="00205277">
        <w:rPr>
          <w:sz w:val="22"/>
          <w:lang w:val="fr-FR"/>
        </w:rPr>
        <w:t xml:space="preserve"> and </w:t>
      </w:r>
      <w:proofErr w:type="spellStart"/>
      <w:r w:rsidRPr="00205277">
        <w:rPr>
          <w:sz w:val="22"/>
          <w:lang w:val="fr-FR"/>
        </w:rPr>
        <w:t>Its</w:t>
      </w:r>
      <w:proofErr w:type="spellEnd"/>
      <w:r w:rsidRPr="00205277">
        <w:rPr>
          <w:sz w:val="22"/>
          <w:lang w:val="fr-FR"/>
        </w:rPr>
        <w:t xml:space="preserve"> </w:t>
      </w:r>
      <w:proofErr w:type="spellStart"/>
      <w:r w:rsidRPr="00205277">
        <w:rPr>
          <w:sz w:val="22"/>
          <w:lang w:val="fr-FR"/>
        </w:rPr>
        <w:t>Applicability</w:t>
      </w:r>
      <w:proofErr w:type="spellEnd"/>
      <w:r w:rsidRPr="00205277">
        <w:rPr>
          <w:sz w:val="22"/>
          <w:lang w:val="fr-FR"/>
        </w:rPr>
        <w:t xml:space="preserve"> in </w:t>
      </w:r>
    </w:p>
    <w:p w14:paraId="1C2F3579" w14:textId="77777777" w:rsidR="00717DCB" w:rsidRPr="00205277" w:rsidRDefault="00717DCB" w:rsidP="00717DCB">
      <w:pPr>
        <w:rPr>
          <w:sz w:val="22"/>
          <w:szCs w:val="22"/>
          <w:lang w:val="fr-FR"/>
        </w:rPr>
      </w:pPr>
      <w:proofErr w:type="spellStart"/>
      <w:r w:rsidRPr="00205277">
        <w:rPr>
          <w:sz w:val="22"/>
          <w:lang w:val="fr-FR"/>
        </w:rPr>
        <w:lastRenderedPageBreak/>
        <w:t>Developing</w:t>
      </w:r>
      <w:proofErr w:type="spellEnd"/>
      <w:r w:rsidRPr="00205277">
        <w:rPr>
          <w:sz w:val="22"/>
          <w:lang w:val="fr-FR"/>
        </w:rPr>
        <w:t xml:space="preserve"> Countries. Banque Mondiale, Washington, DC, USA. Disponible sur : </w:t>
      </w:r>
      <w:hyperlink r:id="rId29" w:history="1">
        <w:r w:rsidRPr="00205277">
          <w:rPr>
            <w:rStyle w:val="Hyperlink"/>
            <w:color w:val="auto"/>
            <w:sz w:val="22"/>
            <w:lang w:val="fr-FR"/>
          </w:rPr>
          <w:t>www.worldbank.org/urban/solid_wm/erm/CWG%20folder/uwp8.pdf</w:t>
        </w:r>
      </w:hyperlink>
    </w:p>
    <w:p w14:paraId="5A2311A3" w14:textId="77777777" w:rsidR="00717DCB" w:rsidRPr="00205277" w:rsidRDefault="00717DCB" w:rsidP="00717DCB">
      <w:pPr>
        <w:pStyle w:val="FactsheetColumn"/>
        <w:rPr>
          <w:color w:val="auto"/>
          <w:sz w:val="22"/>
          <w:szCs w:val="22"/>
          <w:lang w:val="fr-FR"/>
        </w:rPr>
      </w:pPr>
    </w:p>
    <w:p w14:paraId="0E687A47" w14:textId="77777777" w:rsidR="003104B5" w:rsidRPr="00205277" w:rsidRDefault="003104B5" w:rsidP="003104B5">
      <w:pPr>
        <w:rPr>
          <w:sz w:val="22"/>
          <w:szCs w:val="22"/>
          <w:lang w:val="fr-FR"/>
        </w:rPr>
      </w:pPr>
      <w:proofErr w:type="spellStart"/>
      <w:r w:rsidRPr="00205277">
        <w:rPr>
          <w:sz w:val="22"/>
          <w:lang w:val="fr-FR"/>
        </w:rPr>
        <w:t>Rymut</w:t>
      </w:r>
      <w:proofErr w:type="spellEnd"/>
      <w:r w:rsidRPr="00205277">
        <w:rPr>
          <w:sz w:val="22"/>
          <w:lang w:val="fr-FR"/>
        </w:rPr>
        <w:t xml:space="preserve">, J. (2011). Compost Heaven. Disponible sur : </w:t>
      </w:r>
      <w:hyperlink r:id="rId30" w:history="1">
        <w:r w:rsidRPr="00205277">
          <w:rPr>
            <w:rStyle w:val="Hyperlink"/>
            <w:color w:val="auto"/>
            <w:sz w:val="22"/>
            <w:lang w:val="fr-FR"/>
          </w:rPr>
          <w:t>www.compostheaven.com/compost-making.html</w:t>
        </w:r>
      </w:hyperlink>
    </w:p>
    <w:p w14:paraId="5927A406" w14:textId="77777777" w:rsidR="00F146CA" w:rsidRPr="00205277" w:rsidRDefault="00F146CA" w:rsidP="00E66D89">
      <w:pPr>
        <w:pStyle w:val="FactsheetColumn"/>
        <w:rPr>
          <w:color w:val="auto"/>
          <w:sz w:val="22"/>
          <w:szCs w:val="22"/>
          <w:lang w:val="fr-FR"/>
        </w:rPr>
      </w:pPr>
    </w:p>
    <w:p w14:paraId="60CC56CA" w14:textId="77777777" w:rsidR="001E5B6C" w:rsidRPr="00205277" w:rsidRDefault="001E5B6C" w:rsidP="001E5B6C">
      <w:pPr>
        <w:pStyle w:val="FactsheetColumn"/>
        <w:rPr>
          <w:sz w:val="22"/>
          <w:szCs w:val="22"/>
          <w:lang w:val="fr-FR"/>
        </w:rPr>
      </w:pPr>
    </w:p>
    <w:p w14:paraId="1A2A70B5" w14:textId="77777777" w:rsidR="001E5B6C" w:rsidRPr="00205277" w:rsidRDefault="001E5B6C" w:rsidP="001E5B6C">
      <w:pPr>
        <w:pBdr>
          <w:top w:val="single" w:sz="12" w:space="1" w:color="auto"/>
        </w:pBdr>
        <w:tabs>
          <w:tab w:val="left" w:pos="2160"/>
        </w:tabs>
        <w:rPr>
          <w:sz w:val="18"/>
          <w:szCs w:val="18"/>
          <w:lang w:val="fr-FR"/>
        </w:rPr>
      </w:pPr>
    </w:p>
    <w:p w14:paraId="693283C1" w14:textId="77777777" w:rsidR="001E5B6C" w:rsidRPr="00205277" w:rsidRDefault="001E5B6C" w:rsidP="001E5B6C">
      <w:pPr>
        <w:pBdr>
          <w:top w:val="single" w:sz="12" w:space="1" w:color="auto"/>
        </w:pBdr>
        <w:tabs>
          <w:tab w:val="left" w:pos="2160"/>
        </w:tabs>
        <w:rPr>
          <w:sz w:val="18"/>
          <w:szCs w:val="18"/>
          <w:lang w:val="fr-FR"/>
        </w:rPr>
      </w:pPr>
      <w:r w:rsidRPr="00205277">
        <w:rPr>
          <w:sz w:val="18"/>
          <w:lang w:val="fr-FR"/>
        </w:rPr>
        <w:t xml:space="preserve">CAWST (Centre for </w:t>
      </w:r>
      <w:proofErr w:type="spellStart"/>
      <w:r w:rsidRPr="00205277">
        <w:rPr>
          <w:sz w:val="18"/>
          <w:lang w:val="fr-FR"/>
        </w:rPr>
        <w:t>Affordable</w:t>
      </w:r>
      <w:proofErr w:type="spellEnd"/>
      <w:r w:rsidRPr="00205277">
        <w:rPr>
          <w:sz w:val="18"/>
          <w:lang w:val="fr-FR"/>
        </w:rPr>
        <w:t xml:space="preserve"> Water and </w:t>
      </w:r>
      <w:proofErr w:type="spellStart"/>
      <w:r w:rsidRPr="00205277">
        <w:rPr>
          <w:sz w:val="18"/>
          <w:lang w:val="fr-FR"/>
        </w:rPr>
        <w:t>Sanitation</w:t>
      </w:r>
      <w:proofErr w:type="spellEnd"/>
      <w:r w:rsidRPr="00205277">
        <w:rPr>
          <w:sz w:val="18"/>
          <w:lang w:val="fr-FR"/>
        </w:rPr>
        <w:t xml:space="preserve"> </w:t>
      </w:r>
      <w:proofErr w:type="spellStart"/>
      <w:r w:rsidRPr="00205277">
        <w:rPr>
          <w:sz w:val="18"/>
          <w:lang w:val="fr-FR"/>
        </w:rPr>
        <w:t>Technology</w:t>
      </w:r>
      <w:proofErr w:type="spellEnd"/>
      <w:r w:rsidRPr="00205277">
        <w:rPr>
          <w:sz w:val="18"/>
          <w:lang w:val="fr-FR"/>
        </w:rPr>
        <w:t>)</w:t>
      </w:r>
    </w:p>
    <w:p w14:paraId="51F55F33" w14:textId="77777777" w:rsidR="001E5B6C" w:rsidRPr="00205277" w:rsidRDefault="001E5B6C" w:rsidP="001E5B6C">
      <w:pPr>
        <w:tabs>
          <w:tab w:val="left" w:pos="2160"/>
        </w:tabs>
        <w:rPr>
          <w:sz w:val="18"/>
          <w:szCs w:val="18"/>
          <w:lang w:val="fr-FR"/>
        </w:rPr>
      </w:pPr>
      <w:r w:rsidRPr="00205277">
        <w:rPr>
          <w:sz w:val="18"/>
          <w:lang w:val="fr-FR"/>
        </w:rPr>
        <w:t>Calgary, Alberta, Canada</w:t>
      </w:r>
    </w:p>
    <w:p w14:paraId="4D520A6F" w14:textId="77777777" w:rsidR="001E5B6C" w:rsidRPr="00205277" w:rsidRDefault="001E5B6C" w:rsidP="001E5B6C">
      <w:pPr>
        <w:tabs>
          <w:tab w:val="left" w:pos="2160"/>
        </w:tabs>
        <w:rPr>
          <w:sz w:val="18"/>
          <w:szCs w:val="18"/>
          <w:lang w:val="fr-FR"/>
        </w:rPr>
      </w:pPr>
      <w:r w:rsidRPr="00205277">
        <w:rPr>
          <w:sz w:val="18"/>
          <w:lang w:val="fr-FR"/>
        </w:rPr>
        <w:t>Site Internet : www.cawst.org Courriel : resources@cawst.org</w:t>
      </w:r>
    </w:p>
    <w:p w14:paraId="5F67152C" w14:textId="77777777" w:rsidR="001E5B6C" w:rsidRPr="00205277" w:rsidRDefault="001E5B6C" w:rsidP="001E5B6C">
      <w:pPr>
        <w:tabs>
          <w:tab w:val="left" w:pos="2160"/>
        </w:tabs>
        <w:rPr>
          <w:rStyle w:val="Emphasis"/>
          <w:lang w:val="fr-FR"/>
        </w:rPr>
      </w:pPr>
      <w:r w:rsidRPr="00205277">
        <w:rPr>
          <w:rStyle w:val="Emphasis"/>
          <w:sz w:val="18"/>
          <w:lang w:val="fr-FR"/>
        </w:rPr>
        <w:t>Le bien-être grâce à l'eau Donner des moyens aux gens dans le monde</w:t>
      </w:r>
    </w:p>
    <w:p w14:paraId="10A41274" w14:textId="046BA9BB" w:rsidR="001E5B6C" w:rsidRPr="00205277" w:rsidRDefault="001E5B6C" w:rsidP="001E5B6C">
      <w:pPr>
        <w:pBdr>
          <w:bottom w:val="single" w:sz="12" w:space="1" w:color="auto"/>
        </w:pBdr>
        <w:tabs>
          <w:tab w:val="left" w:pos="2160"/>
        </w:tabs>
        <w:rPr>
          <w:sz w:val="18"/>
          <w:szCs w:val="18"/>
          <w:lang w:val="fr-FR"/>
        </w:rPr>
      </w:pPr>
      <w:r w:rsidRPr="00205277">
        <w:rPr>
          <w:sz w:val="18"/>
          <w:lang w:val="fr-FR"/>
        </w:rPr>
        <w:t>Dernière mise à jour : août 2014</w:t>
      </w:r>
    </w:p>
    <w:p w14:paraId="01649AFA" w14:textId="77777777" w:rsidR="001E5B6C" w:rsidRPr="00205277" w:rsidRDefault="001E5B6C" w:rsidP="001E5B6C">
      <w:pPr>
        <w:pBdr>
          <w:bottom w:val="single" w:sz="12" w:space="1" w:color="auto"/>
        </w:pBdr>
        <w:tabs>
          <w:tab w:val="left" w:pos="2160"/>
        </w:tabs>
        <w:rPr>
          <w:sz w:val="18"/>
          <w:szCs w:val="18"/>
          <w:lang w:val="fr-FR"/>
        </w:rPr>
      </w:pPr>
    </w:p>
    <w:p w14:paraId="0B9A0A18" w14:textId="77777777" w:rsidR="001E5B6C" w:rsidRPr="00205277" w:rsidRDefault="001E5B6C" w:rsidP="001E5B6C">
      <w:pPr>
        <w:tabs>
          <w:tab w:val="left" w:pos="2160"/>
        </w:tabs>
        <w:rPr>
          <w:sz w:val="18"/>
          <w:szCs w:val="18"/>
          <w:lang w:val="fr-FR"/>
        </w:rPr>
      </w:pPr>
    </w:p>
    <w:p w14:paraId="2F81E0B6" w14:textId="77777777" w:rsidR="001E5B6C" w:rsidRPr="00205277" w:rsidRDefault="001E5B6C" w:rsidP="001E5B6C">
      <w:pPr>
        <w:tabs>
          <w:tab w:val="left" w:pos="2160"/>
        </w:tabs>
        <w:rPr>
          <w:sz w:val="18"/>
          <w:szCs w:val="22"/>
          <w:lang w:val="fr-FR"/>
        </w:rPr>
      </w:pPr>
      <w:r w:rsidRPr="00205277">
        <w:rPr>
          <w:sz w:val="18"/>
          <w:lang w:val="fr-FR"/>
        </w:rPr>
        <w:t>Le contenu de ce document est libre Vous êtes libre de :</w:t>
      </w:r>
    </w:p>
    <w:p w14:paraId="2496689E" w14:textId="77777777" w:rsidR="001E5B6C" w:rsidRPr="00205277" w:rsidRDefault="001E5B6C" w:rsidP="001E5B6C">
      <w:pPr>
        <w:tabs>
          <w:tab w:val="left" w:pos="2160"/>
        </w:tabs>
        <w:rPr>
          <w:sz w:val="18"/>
          <w:szCs w:val="22"/>
          <w:lang w:val="fr-FR"/>
        </w:rPr>
      </w:pPr>
    </w:p>
    <w:p w14:paraId="393843F6" w14:textId="77777777" w:rsidR="001E5B6C" w:rsidRPr="00205277" w:rsidRDefault="001E5B6C" w:rsidP="001E5B6C">
      <w:pPr>
        <w:numPr>
          <w:ilvl w:val="0"/>
          <w:numId w:val="22"/>
        </w:numPr>
        <w:ind w:left="2268" w:hanging="283"/>
        <w:rPr>
          <w:sz w:val="18"/>
          <w:szCs w:val="22"/>
          <w:lang w:val="fr-FR"/>
        </w:rPr>
      </w:pPr>
      <w:r w:rsidRPr="00205277">
        <w:rPr>
          <w:lang w:val="fr-FR" w:eastAsia="en-GB"/>
        </w:rPr>
        <w:drawing>
          <wp:anchor distT="0" distB="0" distL="114300" distR="114300" simplePos="0" relativeHeight="251650560" behindDoc="0" locked="0" layoutInCell="1" allowOverlap="1" wp14:anchorId="5B3E022E" wp14:editId="4C297119">
            <wp:simplePos x="0" y="0"/>
            <wp:positionH relativeFrom="column">
              <wp:posOffset>133350</wp:posOffset>
            </wp:positionH>
            <wp:positionV relativeFrom="paragraph">
              <wp:posOffset>19050</wp:posOffset>
            </wp:positionV>
            <wp:extent cx="959485" cy="247650"/>
            <wp:effectExtent l="0" t="0" r="0" b="0"/>
            <wp:wrapNone/>
            <wp:docPr id="2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59485" cy="247650"/>
                    </a:xfrm>
                    <a:prstGeom prst="rect">
                      <a:avLst/>
                    </a:prstGeom>
                    <a:noFill/>
                  </pic:spPr>
                </pic:pic>
              </a:graphicData>
            </a:graphic>
          </wp:anchor>
        </w:drawing>
      </w:r>
      <w:r w:rsidRPr="00205277">
        <w:rPr>
          <w:sz w:val="18"/>
          <w:lang w:val="fr-FR"/>
        </w:rPr>
        <w:t>Partager - copier, distribuer et transmettre ce document.</w:t>
      </w:r>
    </w:p>
    <w:p w14:paraId="3E940C4C" w14:textId="77777777" w:rsidR="001E5B6C" w:rsidRPr="00205277" w:rsidRDefault="001E5B6C" w:rsidP="001E5B6C">
      <w:pPr>
        <w:numPr>
          <w:ilvl w:val="0"/>
          <w:numId w:val="22"/>
        </w:numPr>
        <w:tabs>
          <w:tab w:val="clear" w:pos="360"/>
        </w:tabs>
        <w:ind w:left="2268" w:hanging="283"/>
        <w:rPr>
          <w:sz w:val="18"/>
          <w:szCs w:val="22"/>
          <w:lang w:val="fr-FR"/>
        </w:rPr>
      </w:pPr>
      <w:r w:rsidRPr="00205277">
        <w:rPr>
          <w:rStyle w:val="Strong"/>
          <w:b w:val="0"/>
          <w:sz w:val="18"/>
          <w:lang w:val="fr-FR"/>
        </w:rPr>
        <w:t>Modifier – adapter ce document</w:t>
      </w:r>
    </w:p>
    <w:p w14:paraId="50A88C2F" w14:textId="77777777" w:rsidR="001E5B6C" w:rsidRPr="00205277" w:rsidRDefault="001E5B6C" w:rsidP="001E5B6C">
      <w:pPr>
        <w:rPr>
          <w:sz w:val="18"/>
          <w:szCs w:val="22"/>
          <w:lang w:val="fr-FR"/>
        </w:rPr>
      </w:pPr>
    </w:p>
    <w:p w14:paraId="6D16D956" w14:textId="77777777" w:rsidR="001E5B6C" w:rsidRPr="00205277" w:rsidRDefault="001E5B6C" w:rsidP="001E5B6C">
      <w:pPr>
        <w:ind w:left="1985"/>
        <w:rPr>
          <w:sz w:val="18"/>
          <w:szCs w:val="22"/>
          <w:lang w:val="fr-FR"/>
        </w:rPr>
      </w:pPr>
      <w:r w:rsidRPr="00205277">
        <w:rPr>
          <w:lang w:val="fr-FR" w:eastAsia="en-GB"/>
        </w:rPr>
        <w:drawing>
          <wp:anchor distT="0" distB="0" distL="114300" distR="114300" simplePos="0" relativeHeight="251651584" behindDoc="0" locked="0" layoutInCell="1" allowOverlap="1" wp14:anchorId="4D62D494" wp14:editId="6CE4BA86">
            <wp:simplePos x="0" y="0"/>
            <wp:positionH relativeFrom="column">
              <wp:posOffset>137160</wp:posOffset>
            </wp:positionH>
            <wp:positionV relativeFrom="paragraph">
              <wp:posOffset>1270</wp:posOffset>
            </wp:positionV>
            <wp:extent cx="986155" cy="352425"/>
            <wp:effectExtent l="0" t="0" r="4445" b="9525"/>
            <wp:wrapNone/>
            <wp:docPr id="2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86155" cy="352425"/>
                    </a:xfrm>
                    <a:prstGeom prst="rect">
                      <a:avLst/>
                    </a:prstGeom>
                    <a:noFill/>
                  </pic:spPr>
                </pic:pic>
              </a:graphicData>
            </a:graphic>
          </wp:anchor>
        </w:drawing>
      </w:r>
      <w:r w:rsidRPr="00205277">
        <w:rPr>
          <w:sz w:val="18"/>
          <w:lang w:val="fr-FR"/>
        </w:rPr>
        <w:t>Aux conditions suivantes :</w:t>
      </w:r>
    </w:p>
    <w:p w14:paraId="209CB886" w14:textId="11B4C167" w:rsidR="001E5B6C" w:rsidRPr="00205277" w:rsidRDefault="001E5B6C" w:rsidP="001E5B6C">
      <w:pPr>
        <w:numPr>
          <w:ilvl w:val="0"/>
          <w:numId w:val="21"/>
        </w:numPr>
        <w:tabs>
          <w:tab w:val="clear" w:pos="360"/>
        </w:tabs>
        <w:ind w:left="2268" w:hanging="283"/>
        <w:rPr>
          <w:sz w:val="18"/>
          <w:szCs w:val="22"/>
          <w:lang w:val="fr-FR"/>
        </w:rPr>
      </w:pPr>
      <w:r w:rsidRPr="00205277">
        <w:rPr>
          <w:sz w:val="18"/>
          <w:szCs w:val="22"/>
          <w:lang w:val="fr-FR"/>
        </w:rPr>
        <w:t>Paternité.</w:t>
      </w:r>
      <w:r w:rsidRPr="00205277">
        <w:rPr>
          <w:color w:val="000000"/>
          <w:sz w:val="18"/>
          <w:lang w:val="fr-FR"/>
        </w:rPr>
        <w:t xml:space="preserve"> Vous devez indiquer que CAWST est l'auteur original de ce document. Veuillez mentionner notre site internet : www.cawst.org</w:t>
      </w:r>
    </w:p>
    <w:p w14:paraId="375F9EF5" w14:textId="77777777" w:rsidR="001E5B6C" w:rsidRPr="00205277" w:rsidRDefault="001E5B6C" w:rsidP="001E5B6C">
      <w:pPr>
        <w:ind w:left="2268"/>
        <w:rPr>
          <w:sz w:val="18"/>
          <w:szCs w:val="22"/>
          <w:lang w:val="fr-FR"/>
        </w:rPr>
      </w:pPr>
    </w:p>
    <w:p w14:paraId="6A61F245" w14:textId="77777777" w:rsidR="00252C77" w:rsidRPr="00205277" w:rsidRDefault="00252C77" w:rsidP="00252C77">
      <w:pPr>
        <w:tabs>
          <w:tab w:val="left" w:pos="2160"/>
        </w:tabs>
        <w:rPr>
          <w:sz w:val="18"/>
          <w:szCs w:val="18"/>
          <w:lang w:val="fr-FR"/>
        </w:rPr>
      </w:pPr>
      <w:r w:rsidRPr="00205277">
        <w:rPr>
          <w:sz w:val="18"/>
          <w:lang w:val="fr-FR"/>
        </w:rPr>
        <w:t>CAWST et ses administrateurs, employés, contractants et bénévoles n'endossent aucune responsabilité et ne donnent aucune garantie en ce qui concerne les résultats pouvant être obtenus par l'utilisation des informations fournies.</w:t>
      </w:r>
    </w:p>
    <w:p w14:paraId="4A983607" w14:textId="77777777" w:rsidR="008D3D27" w:rsidRPr="00205277" w:rsidRDefault="008D3D27" w:rsidP="00252C77">
      <w:pPr>
        <w:pStyle w:val="FactsheetColumn"/>
        <w:rPr>
          <w:sz w:val="22"/>
          <w:szCs w:val="22"/>
          <w:lang w:val="fr-FR"/>
        </w:rPr>
      </w:pPr>
    </w:p>
    <w:sectPr w:rsidR="008D3D27" w:rsidRPr="00205277" w:rsidSect="00906048">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C04EF" w14:textId="77777777" w:rsidR="008E7938" w:rsidRDefault="008E7938">
      <w:r>
        <w:separator/>
      </w:r>
    </w:p>
  </w:endnote>
  <w:endnote w:type="continuationSeparator" w:id="0">
    <w:p w14:paraId="4FF9E5AD" w14:textId="77777777" w:rsidR="008E7938" w:rsidRDefault="008E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6D97E" w14:textId="77777777" w:rsidR="00D34BEE" w:rsidRPr="002B7643" w:rsidRDefault="00D34BEE">
    <w:pPr>
      <w:pStyle w:val="Footer"/>
      <w:jc w:val="right"/>
      <w:rPr>
        <w:rFonts w:ascii="Arial" w:eastAsia="Arial" w:hAnsi="Arial" w:cs="Arial"/>
        <w:sz w:val="22"/>
        <w:szCs w:val="22"/>
      </w:rPr>
    </w:pPr>
    <w:r>
      <w:rPr>
        <w:noProof/>
        <w:lang w:eastAsia="en-GB"/>
      </w:rPr>
      <w:drawing>
        <wp:anchor distT="0" distB="0" distL="114300" distR="114300" simplePos="0" relativeHeight="251659264" behindDoc="0" locked="0" layoutInCell="1" allowOverlap="1" wp14:anchorId="3F4582EE" wp14:editId="68BCAAD1">
          <wp:simplePos x="0" y="0"/>
          <wp:positionH relativeFrom="column">
            <wp:posOffset>0</wp:posOffset>
          </wp:positionH>
          <wp:positionV relativeFrom="paragraph">
            <wp:posOffset>-145415</wp:posOffset>
          </wp:positionV>
          <wp:extent cx="867833" cy="52070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833" cy="520700"/>
                  </a:xfrm>
                  <a:prstGeom prst="rect">
                    <a:avLst/>
                  </a:prstGeom>
                  <a:noFill/>
                  <a:ln>
                    <a:noFill/>
                  </a:ln>
                </pic:spPr>
              </pic:pic>
            </a:graphicData>
          </a:graphic>
        </wp:anchor>
      </w:drawing>
    </w:r>
    <w:r w:rsidR="001762B9">
      <w:fldChar w:fldCharType="begin"/>
    </w:r>
    <w:r w:rsidR="001762B9">
      <w:instrText xml:space="preserve"> PAGE   \* MERGEFORMAT </w:instrText>
    </w:r>
    <w:r w:rsidR="001762B9">
      <w:fldChar w:fldCharType="separate"/>
    </w:r>
    <w:r w:rsidR="005574D4" w:rsidRPr="005574D4">
      <w:rPr>
        <w:rFonts w:ascii="Arial" w:eastAsia="Arial" w:hAnsi="Arial" w:cs="Arial"/>
        <w:noProof/>
        <w:sz w:val="22"/>
      </w:rPr>
      <w:t>1</w:t>
    </w:r>
    <w:r w:rsidR="001762B9">
      <w:rPr>
        <w:rFonts w:ascii="Arial" w:eastAsia="Arial" w:hAnsi="Arial" w:cs="Arial"/>
        <w:sz w:val="22"/>
        <w:szCs w:val="22"/>
      </w:rPr>
      <w:fldChar w:fldCharType="end"/>
    </w:r>
  </w:p>
  <w:p w14:paraId="45827484" w14:textId="77777777" w:rsidR="00D34BEE" w:rsidRPr="00A976F3" w:rsidRDefault="00D34BEE" w:rsidP="00681C9C">
    <w:pPr>
      <w:pStyle w:val="Footer"/>
      <w:tabs>
        <w:tab w:val="center" w:pos="5049"/>
        <w:tab w:val="right" w:pos="9911"/>
      </w:tabs>
      <w:ind w:right="25"/>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7F242" w14:textId="77777777" w:rsidR="008E7938" w:rsidRDefault="008E7938">
      <w:r>
        <w:separator/>
      </w:r>
    </w:p>
  </w:footnote>
  <w:footnote w:type="continuationSeparator" w:id="0">
    <w:p w14:paraId="16A6FB17" w14:textId="77777777" w:rsidR="008E7938" w:rsidRDefault="008E7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343DF" w14:textId="77777777" w:rsidR="00D34BEE" w:rsidRPr="002D46AA" w:rsidRDefault="00D34BEE" w:rsidP="00681C9C">
    <w:pPr>
      <w:pStyle w:val="Header"/>
      <w:tabs>
        <w:tab w:val="clear" w:pos="8640"/>
        <w:tab w:val="right" w:pos="8646"/>
      </w:tabs>
    </w:pPr>
    <w:r>
      <w:rPr>
        <w:noProof/>
        <w:lang w:eastAsia="en-GB"/>
      </w:rPr>
      <w:drawing>
        <wp:inline distT="0" distB="0" distL="0" distR="0" wp14:anchorId="57D02F1F" wp14:editId="68AC910D">
          <wp:extent cx="2146300" cy="546100"/>
          <wp:effectExtent l="0" t="0" r="12700" b="12700"/>
          <wp:docPr id="1" name="Picture 1" descr="CAWST_logo_b&amp;w_HR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WST_logo_b&amp;w_HR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300" cy="546100"/>
                  </a:xfrm>
                  <a:prstGeom prst="rect">
                    <a:avLst/>
                  </a:prstGeom>
                  <a:noFill/>
                  <a:ln>
                    <a:noFill/>
                  </a:ln>
                </pic:spPr>
              </pic:pic>
            </a:graphicData>
          </a:graphic>
        </wp:inline>
      </w:drawing>
    </w:r>
  </w:p>
  <w:p w14:paraId="266F8680" w14:textId="31382F57" w:rsidR="00D34BEE" w:rsidRDefault="00D34BEE">
    <w:pPr>
      <w:pStyle w:val="Header"/>
    </w:pPr>
    <w:r>
      <w:rPr>
        <w:b/>
        <w:sz w:val="36"/>
      </w:rPr>
      <w:t>Résumé technique : Compostage des déchets domestiques</w:t>
    </w:r>
  </w:p>
  <w:p w14:paraId="1F8790BA" w14:textId="77777777" w:rsidR="00D34BEE" w:rsidRDefault="00D34BEE">
    <w:pPr>
      <w:pStyle w:val="Head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eastAsia="Symbol" w:hAnsi="Symbol" w:cs="Symbol"/>
      </w:rPr>
    </w:lvl>
  </w:abstractNum>
  <w:abstractNum w:abstractNumId="1">
    <w:nsid w:val="00000003"/>
    <w:multiLevelType w:val="singleLevel"/>
    <w:tmpl w:val="00000003"/>
    <w:name w:val="WW8Num3"/>
    <w:lvl w:ilvl="0">
      <w:start w:val="1"/>
      <w:numFmt w:val="bullet"/>
      <w:lvlText w:val=""/>
      <w:lvlJc w:val="left"/>
      <w:pPr>
        <w:tabs>
          <w:tab w:val="num" w:pos="360"/>
        </w:tabs>
        <w:ind w:left="360" w:hanging="360"/>
      </w:pPr>
      <w:rPr>
        <w:rFonts w:ascii="Symbol" w:eastAsia="Symbol" w:hAnsi="Symbol" w:cs="Symbol"/>
      </w:rPr>
    </w:lvl>
  </w:abstractNum>
  <w:abstractNum w:abstractNumId="2">
    <w:nsid w:val="00000005"/>
    <w:multiLevelType w:val="singleLevel"/>
    <w:tmpl w:val="00000005"/>
    <w:name w:val="WW8Num5"/>
    <w:lvl w:ilvl="0">
      <w:start w:val="1"/>
      <w:numFmt w:val="bullet"/>
      <w:lvlText w:val=""/>
      <w:lvlJc w:val="left"/>
      <w:pPr>
        <w:tabs>
          <w:tab w:val="num" w:pos="360"/>
        </w:tabs>
        <w:ind w:left="360" w:hanging="360"/>
      </w:pPr>
      <w:rPr>
        <w:rFonts w:ascii="Symbol" w:eastAsia="Symbol" w:hAnsi="Symbol" w:cs="Symbol"/>
        <w:sz w:val="20"/>
        <w:szCs w:val="20"/>
      </w:rPr>
    </w:lvl>
  </w:abstractNum>
  <w:abstractNum w:abstractNumId="3">
    <w:nsid w:val="00000006"/>
    <w:multiLevelType w:val="singleLevel"/>
    <w:tmpl w:val="00000006"/>
    <w:name w:val="WW8Num6"/>
    <w:lvl w:ilvl="0">
      <w:start w:val="1"/>
      <w:numFmt w:val="bullet"/>
      <w:lvlText w:val=""/>
      <w:lvlJc w:val="left"/>
      <w:pPr>
        <w:tabs>
          <w:tab w:val="num" w:pos="720"/>
        </w:tabs>
        <w:ind w:left="720" w:hanging="360"/>
      </w:pPr>
      <w:rPr>
        <w:rFonts w:ascii="Symbol" w:eastAsia="Symbol" w:hAnsi="Symbol" w:cs="Symbol"/>
      </w:rPr>
    </w:lvl>
  </w:abstractNum>
  <w:abstractNum w:abstractNumId="4">
    <w:nsid w:val="00000007"/>
    <w:multiLevelType w:val="singleLevel"/>
    <w:tmpl w:val="00000007"/>
    <w:name w:val="WW8Num7"/>
    <w:lvl w:ilvl="0">
      <w:start w:val="1"/>
      <w:numFmt w:val="bullet"/>
      <w:lvlText w:val=""/>
      <w:lvlJc w:val="left"/>
      <w:pPr>
        <w:tabs>
          <w:tab w:val="num" w:pos="360"/>
        </w:tabs>
        <w:ind w:left="360" w:hanging="360"/>
      </w:pPr>
      <w:rPr>
        <w:rFonts w:ascii="Symbol" w:eastAsia="Symbol" w:hAnsi="Symbol" w:cs="Symbol"/>
      </w:rPr>
    </w:lvl>
  </w:abstractNum>
  <w:abstractNum w:abstractNumId="5">
    <w:nsid w:val="061807E5"/>
    <w:multiLevelType w:val="hybridMultilevel"/>
    <w:tmpl w:val="85BE39F6"/>
    <w:lvl w:ilvl="0" w:tplc="95A09432">
      <w:start w:val="1"/>
      <w:numFmt w:val="bullet"/>
      <w:lvlText w:val=""/>
      <w:lvlJc w:val="left"/>
      <w:pPr>
        <w:tabs>
          <w:tab w:val="num" w:pos="0"/>
        </w:tabs>
        <w:ind w:left="216" w:hanging="216"/>
      </w:pPr>
      <w:rPr>
        <w:rFonts w:ascii="Symbol" w:eastAsia="Symbol" w:hAnsi="Symbol" w:cs="Symbol" w:hint="default"/>
        <w:color w:val="auto"/>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cs="Wingdings" w:hint="default"/>
      </w:rPr>
    </w:lvl>
    <w:lvl w:ilvl="3" w:tplc="04090001" w:tentative="1">
      <w:start w:val="1"/>
      <w:numFmt w:val="bullet"/>
      <w:lvlText w:val=""/>
      <w:lvlJc w:val="left"/>
      <w:pPr>
        <w:ind w:left="2880" w:hanging="360"/>
      </w:pPr>
      <w:rPr>
        <w:rFonts w:ascii="Symbol" w:eastAsia="Symbol" w:hAnsi="Symbol" w:cs="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cs="Wingdings" w:hint="default"/>
      </w:rPr>
    </w:lvl>
    <w:lvl w:ilvl="6" w:tplc="04090001" w:tentative="1">
      <w:start w:val="1"/>
      <w:numFmt w:val="bullet"/>
      <w:lvlText w:val=""/>
      <w:lvlJc w:val="left"/>
      <w:pPr>
        <w:ind w:left="5040" w:hanging="360"/>
      </w:pPr>
      <w:rPr>
        <w:rFonts w:ascii="Symbol" w:eastAsia="Symbol" w:hAnsi="Symbol" w:cs="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cs="Wingdings" w:hint="default"/>
      </w:rPr>
    </w:lvl>
  </w:abstractNum>
  <w:abstractNum w:abstractNumId="6">
    <w:nsid w:val="096511CC"/>
    <w:multiLevelType w:val="hybridMultilevel"/>
    <w:tmpl w:val="C1FC7BDE"/>
    <w:lvl w:ilvl="0" w:tplc="515A7062">
      <w:start w:val="1"/>
      <w:numFmt w:val="bullet"/>
      <w:lvlText w:val=""/>
      <w:lvlJc w:val="left"/>
      <w:pPr>
        <w:tabs>
          <w:tab w:val="num" w:pos="284"/>
        </w:tabs>
        <w:ind w:left="284" w:hanging="284"/>
      </w:pPr>
      <w:rPr>
        <w:rFonts w:ascii="Symbol" w:eastAsia="Symbol" w:hAnsi="Symbol" w:cs="Symbol" w:hint="default"/>
      </w:rPr>
    </w:lvl>
    <w:lvl w:ilvl="1" w:tplc="10090003" w:tentative="1">
      <w:start w:val="1"/>
      <w:numFmt w:val="bullet"/>
      <w:lvlText w:val="o"/>
      <w:lvlJc w:val="left"/>
      <w:pPr>
        <w:tabs>
          <w:tab w:val="num" w:pos="360"/>
        </w:tabs>
        <w:ind w:left="360" w:hanging="360"/>
      </w:pPr>
      <w:rPr>
        <w:rFonts w:ascii="Courier New" w:eastAsia="Courier New" w:hAnsi="Courier New" w:cs="Courier New" w:hint="default"/>
      </w:rPr>
    </w:lvl>
    <w:lvl w:ilvl="2" w:tplc="10090005" w:tentative="1">
      <w:start w:val="1"/>
      <w:numFmt w:val="bullet"/>
      <w:lvlText w:val=""/>
      <w:lvlJc w:val="left"/>
      <w:pPr>
        <w:tabs>
          <w:tab w:val="num" w:pos="1080"/>
        </w:tabs>
        <w:ind w:left="1080" w:hanging="360"/>
      </w:pPr>
      <w:rPr>
        <w:rFonts w:ascii="Wingdings" w:eastAsia="Wingdings" w:hAnsi="Wingdings" w:cs="Wingdings" w:hint="default"/>
      </w:rPr>
    </w:lvl>
    <w:lvl w:ilvl="3" w:tplc="10090001" w:tentative="1">
      <w:start w:val="1"/>
      <w:numFmt w:val="bullet"/>
      <w:lvlText w:val=""/>
      <w:lvlJc w:val="left"/>
      <w:pPr>
        <w:tabs>
          <w:tab w:val="num" w:pos="1800"/>
        </w:tabs>
        <w:ind w:left="1800" w:hanging="360"/>
      </w:pPr>
      <w:rPr>
        <w:rFonts w:ascii="Symbol" w:eastAsia="Symbol" w:hAnsi="Symbol" w:cs="Symbol" w:hint="default"/>
      </w:rPr>
    </w:lvl>
    <w:lvl w:ilvl="4" w:tplc="10090003" w:tentative="1">
      <w:start w:val="1"/>
      <w:numFmt w:val="bullet"/>
      <w:lvlText w:val="o"/>
      <w:lvlJc w:val="left"/>
      <w:pPr>
        <w:tabs>
          <w:tab w:val="num" w:pos="2520"/>
        </w:tabs>
        <w:ind w:left="2520" w:hanging="360"/>
      </w:pPr>
      <w:rPr>
        <w:rFonts w:ascii="Courier New" w:eastAsia="Courier New" w:hAnsi="Courier New" w:cs="Courier New" w:hint="default"/>
      </w:rPr>
    </w:lvl>
    <w:lvl w:ilvl="5" w:tplc="10090005" w:tentative="1">
      <w:start w:val="1"/>
      <w:numFmt w:val="bullet"/>
      <w:lvlText w:val=""/>
      <w:lvlJc w:val="left"/>
      <w:pPr>
        <w:tabs>
          <w:tab w:val="num" w:pos="3240"/>
        </w:tabs>
        <w:ind w:left="3240" w:hanging="360"/>
      </w:pPr>
      <w:rPr>
        <w:rFonts w:ascii="Wingdings" w:eastAsia="Wingdings" w:hAnsi="Wingdings" w:cs="Wingdings" w:hint="default"/>
      </w:rPr>
    </w:lvl>
    <w:lvl w:ilvl="6" w:tplc="10090001" w:tentative="1">
      <w:start w:val="1"/>
      <w:numFmt w:val="bullet"/>
      <w:lvlText w:val=""/>
      <w:lvlJc w:val="left"/>
      <w:pPr>
        <w:tabs>
          <w:tab w:val="num" w:pos="3960"/>
        </w:tabs>
        <w:ind w:left="3960" w:hanging="360"/>
      </w:pPr>
      <w:rPr>
        <w:rFonts w:ascii="Symbol" w:eastAsia="Symbol" w:hAnsi="Symbol" w:cs="Symbol" w:hint="default"/>
      </w:rPr>
    </w:lvl>
    <w:lvl w:ilvl="7" w:tplc="10090003" w:tentative="1">
      <w:start w:val="1"/>
      <w:numFmt w:val="bullet"/>
      <w:lvlText w:val="o"/>
      <w:lvlJc w:val="left"/>
      <w:pPr>
        <w:tabs>
          <w:tab w:val="num" w:pos="4680"/>
        </w:tabs>
        <w:ind w:left="4680" w:hanging="360"/>
      </w:pPr>
      <w:rPr>
        <w:rFonts w:ascii="Courier New" w:eastAsia="Courier New" w:hAnsi="Courier New" w:cs="Courier New" w:hint="default"/>
      </w:rPr>
    </w:lvl>
    <w:lvl w:ilvl="8" w:tplc="10090005" w:tentative="1">
      <w:start w:val="1"/>
      <w:numFmt w:val="bullet"/>
      <w:lvlText w:val=""/>
      <w:lvlJc w:val="left"/>
      <w:pPr>
        <w:tabs>
          <w:tab w:val="num" w:pos="5400"/>
        </w:tabs>
        <w:ind w:left="5400" w:hanging="360"/>
      </w:pPr>
      <w:rPr>
        <w:rFonts w:ascii="Wingdings" w:eastAsia="Wingdings" w:hAnsi="Wingdings" w:cs="Wingdings" w:hint="default"/>
      </w:rPr>
    </w:lvl>
  </w:abstractNum>
  <w:abstractNum w:abstractNumId="7">
    <w:nsid w:val="0ACA1E7B"/>
    <w:multiLevelType w:val="hybridMultilevel"/>
    <w:tmpl w:val="382C5D66"/>
    <w:lvl w:ilvl="0" w:tplc="2E283758">
      <w:start w:val="1"/>
      <w:numFmt w:val="bullet"/>
      <w:lvlText w:val=""/>
      <w:lvlJc w:val="left"/>
      <w:pPr>
        <w:tabs>
          <w:tab w:val="num" w:pos="288"/>
        </w:tabs>
        <w:ind w:left="288" w:hanging="288"/>
      </w:pPr>
      <w:rPr>
        <w:rFonts w:ascii="Symbol" w:eastAsia="Symbol" w:hAnsi="Symbol" w:cs="Symbol" w:hint="default"/>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cs="Wingdings" w:hint="default"/>
      </w:rPr>
    </w:lvl>
    <w:lvl w:ilvl="3" w:tplc="04090001" w:tentative="1">
      <w:start w:val="1"/>
      <w:numFmt w:val="bullet"/>
      <w:lvlText w:val=""/>
      <w:lvlJc w:val="left"/>
      <w:pPr>
        <w:tabs>
          <w:tab w:val="num" w:pos="2880"/>
        </w:tabs>
        <w:ind w:left="2880" w:hanging="360"/>
      </w:pPr>
      <w:rPr>
        <w:rFonts w:ascii="Symbol" w:eastAsia="Symbol" w:hAnsi="Symbol" w:cs="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cs="Wingdings" w:hint="default"/>
      </w:rPr>
    </w:lvl>
    <w:lvl w:ilvl="6" w:tplc="04090001" w:tentative="1">
      <w:start w:val="1"/>
      <w:numFmt w:val="bullet"/>
      <w:lvlText w:val=""/>
      <w:lvlJc w:val="left"/>
      <w:pPr>
        <w:tabs>
          <w:tab w:val="num" w:pos="5040"/>
        </w:tabs>
        <w:ind w:left="5040" w:hanging="360"/>
      </w:pPr>
      <w:rPr>
        <w:rFonts w:ascii="Symbol" w:eastAsia="Symbol" w:hAnsi="Symbol" w:cs="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cs="Wingdings" w:hint="default"/>
      </w:rPr>
    </w:lvl>
  </w:abstractNum>
  <w:abstractNum w:abstractNumId="8">
    <w:nsid w:val="11644D10"/>
    <w:multiLevelType w:val="hybridMultilevel"/>
    <w:tmpl w:val="D9C274D4"/>
    <w:lvl w:ilvl="0" w:tplc="10090001">
      <w:start w:val="1"/>
      <w:numFmt w:val="bullet"/>
      <w:lvlText w:val=""/>
      <w:lvlJc w:val="left"/>
      <w:pPr>
        <w:tabs>
          <w:tab w:val="num" w:pos="720"/>
        </w:tabs>
        <w:ind w:left="720" w:hanging="360"/>
      </w:pPr>
      <w:rPr>
        <w:rFonts w:ascii="Symbol" w:eastAsia="Symbol" w:hAnsi="Symbol" w:cs="Symbol" w:hint="default"/>
      </w:rPr>
    </w:lvl>
    <w:lvl w:ilvl="1" w:tplc="10090003" w:tentative="1">
      <w:start w:val="1"/>
      <w:numFmt w:val="bullet"/>
      <w:lvlText w:val="o"/>
      <w:lvlJc w:val="left"/>
      <w:pPr>
        <w:tabs>
          <w:tab w:val="num" w:pos="1440"/>
        </w:tabs>
        <w:ind w:left="1440" w:hanging="360"/>
      </w:pPr>
      <w:rPr>
        <w:rFonts w:ascii="Courier New" w:eastAsia="Courier New" w:hAnsi="Courier New" w:cs="Courier New" w:hint="default"/>
      </w:rPr>
    </w:lvl>
    <w:lvl w:ilvl="2" w:tplc="10090005" w:tentative="1">
      <w:start w:val="1"/>
      <w:numFmt w:val="bullet"/>
      <w:lvlText w:val=""/>
      <w:lvlJc w:val="left"/>
      <w:pPr>
        <w:tabs>
          <w:tab w:val="num" w:pos="2160"/>
        </w:tabs>
        <w:ind w:left="2160" w:hanging="360"/>
      </w:pPr>
      <w:rPr>
        <w:rFonts w:ascii="Wingdings" w:eastAsia="Wingdings" w:hAnsi="Wingdings" w:cs="Wingdings" w:hint="default"/>
      </w:rPr>
    </w:lvl>
    <w:lvl w:ilvl="3" w:tplc="10090001" w:tentative="1">
      <w:start w:val="1"/>
      <w:numFmt w:val="bullet"/>
      <w:lvlText w:val=""/>
      <w:lvlJc w:val="left"/>
      <w:pPr>
        <w:tabs>
          <w:tab w:val="num" w:pos="2880"/>
        </w:tabs>
        <w:ind w:left="2880" w:hanging="360"/>
      </w:pPr>
      <w:rPr>
        <w:rFonts w:ascii="Symbol" w:eastAsia="Symbol" w:hAnsi="Symbol" w:cs="Symbol" w:hint="default"/>
      </w:rPr>
    </w:lvl>
    <w:lvl w:ilvl="4" w:tplc="10090003" w:tentative="1">
      <w:start w:val="1"/>
      <w:numFmt w:val="bullet"/>
      <w:lvlText w:val="o"/>
      <w:lvlJc w:val="left"/>
      <w:pPr>
        <w:tabs>
          <w:tab w:val="num" w:pos="3600"/>
        </w:tabs>
        <w:ind w:left="3600" w:hanging="360"/>
      </w:pPr>
      <w:rPr>
        <w:rFonts w:ascii="Courier New" w:eastAsia="Courier New" w:hAnsi="Courier New" w:cs="Courier New" w:hint="default"/>
      </w:rPr>
    </w:lvl>
    <w:lvl w:ilvl="5" w:tplc="10090005" w:tentative="1">
      <w:start w:val="1"/>
      <w:numFmt w:val="bullet"/>
      <w:lvlText w:val=""/>
      <w:lvlJc w:val="left"/>
      <w:pPr>
        <w:tabs>
          <w:tab w:val="num" w:pos="4320"/>
        </w:tabs>
        <w:ind w:left="4320" w:hanging="360"/>
      </w:pPr>
      <w:rPr>
        <w:rFonts w:ascii="Wingdings" w:eastAsia="Wingdings" w:hAnsi="Wingdings" w:cs="Wingdings" w:hint="default"/>
      </w:rPr>
    </w:lvl>
    <w:lvl w:ilvl="6" w:tplc="10090001" w:tentative="1">
      <w:start w:val="1"/>
      <w:numFmt w:val="bullet"/>
      <w:lvlText w:val=""/>
      <w:lvlJc w:val="left"/>
      <w:pPr>
        <w:tabs>
          <w:tab w:val="num" w:pos="5040"/>
        </w:tabs>
        <w:ind w:left="5040" w:hanging="360"/>
      </w:pPr>
      <w:rPr>
        <w:rFonts w:ascii="Symbol" w:eastAsia="Symbol" w:hAnsi="Symbol" w:cs="Symbol" w:hint="default"/>
      </w:rPr>
    </w:lvl>
    <w:lvl w:ilvl="7" w:tplc="10090003" w:tentative="1">
      <w:start w:val="1"/>
      <w:numFmt w:val="bullet"/>
      <w:lvlText w:val="o"/>
      <w:lvlJc w:val="left"/>
      <w:pPr>
        <w:tabs>
          <w:tab w:val="num" w:pos="5760"/>
        </w:tabs>
        <w:ind w:left="5760" w:hanging="360"/>
      </w:pPr>
      <w:rPr>
        <w:rFonts w:ascii="Courier New" w:eastAsia="Courier New" w:hAnsi="Courier New" w:cs="Courier New" w:hint="default"/>
      </w:rPr>
    </w:lvl>
    <w:lvl w:ilvl="8" w:tplc="10090005" w:tentative="1">
      <w:start w:val="1"/>
      <w:numFmt w:val="bullet"/>
      <w:lvlText w:val=""/>
      <w:lvlJc w:val="left"/>
      <w:pPr>
        <w:tabs>
          <w:tab w:val="num" w:pos="6480"/>
        </w:tabs>
        <w:ind w:left="6480" w:hanging="360"/>
      </w:pPr>
      <w:rPr>
        <w:rFonts w:ascii="Wingdings" w:eastAsia="Wingdings" w:hAnsi="Wingdings" w:cs="Wingdings" w:hint="default"/>
      </w:rPr>
    </w:lvl>
  </w:abstractNum>
  <w:abstractNum w:abstractNumId="9">
    <w:nsid w:val="280457CD"/>
    <w:multiLevelType w:val="multilevel"/>
    <w:tmpl w:val="D7661CBE"/>
    <w:lvl w:ilvl="0">
      <w:start w:val="1"/>
      <w:numFmt w:val="decimal"/>
      <w:pStyle w:val="Annex1"/>
      <w:lvlText w:val="Annexe %1"/>
      <w:lvlJc w:val="left"/>
      <w:pPr>
        <w:tabs>
          <w:tab w:val="num" w:pos="1418"/>
        </w:tabs>
        <w:ind w:left="432" w:hanging="432"/>
      </w:pPr>
      <w:rPr>
        <w:rFonts w:hint="default"/>
        <w:b w:val="0"/>
        <w:bCs w:val="0"/>
        <w:i w:val="0"/>
        <w:iCs w:val="0"/>
        <w:caps w:val="0"/>
        <w:smallCaps w:val="0"/>
        <w:strike w:val="0"/>
        <w:dstrike w:val="0"/>
        <w:vanish w:val="0"/>
        <w:color w:val="000000"/>
        <w:spacing w:val="0"/>
        <w:kern w:val="0"/>
        <w:position w:val="0"/>
        <w:u w:val="none"/>
        <w:effect w:val="none"/>
        <w:vertAlign w:val="baseline"/>
        <w:em w:val="none"/>
        <w:specVanish w:val="0"/>
      </w:rPr>
    </w:lvl>
    <w:lvl w:ilvl="1">
      <w:start w:val="1"/>
      <w:numFmt w:val="decimal"/>
      <w:pStyle w:val="Annex2"/>
      <w:lvlText w:val="Annexe %1.%2"/>
      <w:lvlJc w:val="left"/>
      <w:pPr>
        <w:tabs>
          <w:tab w:val="num" w:pos="0"/>
        </w:tabs>
        <w:ind w:left="576" w:hanging="576"/>
      </w:pPr>
      <w:rPr>
        <w:rFonts w:hint="default"/>
      </w:rPr>
    </w:lvl>
    <w:lvl w:ilvl="2">
      <w:start w:val="1"/>
      <w:numFmt w:val="decimal"/>
      <w:lvlText w:val="Annexe - %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2B587E90"/>
    <w:multiLevelType w:val="hybridMultilevel"/>
    <w:tmpl w:val="5CE672A6"/>
    <w:lvl w:ilvl="0" w:tplc="2FECF83A">
      <w:start w:val="1"/>
      <w:numFmt w:val="bullet"/>
      <w:lvlText w:val=""/>
      <w:lvlJc w:val="left"/>
      <w:pPr>
        <w:tabs>
          <w:tab w:val="num" w:pos="360"/>
        </w:tabs>
        <w:ind w:left="360" w:hanging="360"/>
      </w:pPr>
      <w:rPr>
        <w:rFonts w:ascii="Symbol" w:eastAsia="Symbol" w:hAnsi="Symbol" w:cs="Symbol" w:hint="default"/>
        <w:color w:val="auto"/>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cs="Wingdings" w:hint="default"/>
      </w:rPr>
    </w:lvl>
    <w:lvl w:ilvl="3" w:tplc="04090001" w:tentative="1">
      <w:start w:val="1"/>
      <w:numFmt w:val="bullet"/>
      <w:lvlText w:val=""/>
      <w:lvlJc w:val="left"/>
      <w:pPr>
        <w:tabs>
          <w:tab w:val="num" w:pos="2880"/>
        </w:tabs>
        <w:ind w:left="2880" w:hanging="360"/>
      </w:pPr>
      <w:rPr>
        <w:rFonts w:ascii="Symbol" w:eastAsia="Symbol" w:hAnsi="Symbol" w:cs="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cs="Wingdings" w:hint="default"/>
      </w:rPr>
    </w:lvl>
    <w:lvl w:ilvl="6" w:tplc="04090001" w:tentative="1">
      <w:start w:val="1"/>
      <w:numFmt w:val="bullet"/>
      <w:lvlText w:val=""/>
      <w:lvlJc w:val="left"/>
      <w:pPr>
        <w:tabs>
          <w:tab w:val="num" w:pos="5040"/>
        </w:tabs>
        <w:ind w:left="5040" w:hanging="360"/>
      </w:pPr>
      <w:rPr>
        <w:rFonts w:ascii="Symbol" w:eastAsia="Symbol" w:hAnsi="Symbol" w:cs="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cs="Wingdings" w:hint="default"/>
      </w:rPr>
    </w:lvl>
  </w:abstractNum>
  <w:abstractNum w:abstractNumId="11">
    <w:nsid w:val="358D29D2"/>
    <w:multiLevelType w:val="hybridMultilevel"/>
    <w:tmpl w:val="4F725CE8"/>
    <w:lvl w:ilvl="0" w:tplc="10090001">
      <w:start w:val="1"/>
      <w:numFmt w:val="bullet"/>
      <w:lvlText w:val=""/>
      <w:lvlJc w:val="left"/>
      <w:pPr>
        <w:ind w:left="1080" w:hanging="360"/>
      </w:pPr>
      <w:rPr>
        <w:rFonts w:ascii="Symbol" w:eastAsia="Symbol" w:hAnsi="Symbol" w:cs="Symbol" w:hint="default"/>
      </w:rPr>
    </w:lvl>
    <w:lvl w:ilvl="1" w:tplc="10090003" w:tentative="1">
      <w:start w:val="1"/>
      <w:numFmt w:val="bullet"/>
      <w:lvlText w:val="o"/>
      <w:lvlJc w:val="left"/>
      <w:pPr>
        <w:ind w:left="1800" w:hanging="360"/>
      </w:pPr>
      <w:rPr>
        <w:rFonts w:ascii="Courier New" w:eastAsia="Courier New" w:hAnsi="Courier New" w:cs="Courier New" w:hint="default"/>
      </w:rPr>
    </w:lvl>
    <w:lvl w:ilvl="2" w:tplc="10090005" w:tentative="1">
      <w:start w:val="1"/>
      <w:numFmt w:val="bullet"/>
      <w:lvlText w:val=""/>
      <w:lvlJc w:val="left"/>
      <w:pPr>
        <w:ind w:left="2520" w:hanging="360"/>
      </w:pPr>
      <w:rPr>
        <w:rFonts w:ascii="Wingdings" w:eastAsia="Wingdings" w:hAnsi="Wingdings" w:cs="Wingdings" w:hint="default"/>
      </w:rPr>
    </w:lvl>
    <w:lvl w:ilvl="3" w:tplc="10090001" w:tentative="1">
      <w:start w:val="1"/>
      <w:numFmt w:val="bullet"/>
      <w:lvlText w:val=""/>
      <w:lvlJc w:val="left"/>
      <w:pPr>
        <w:ind w:left="3240" w:hanging="360"/>
      </w:pPr>
      <w:rPr>
        <w:rFonts w:ascii="Symbol" w:eastAsia="Symbol" w:hAnsi="Symbol" w:cs="Symbol" w:hint="default"/>
      </w:rPr>
    </w:lvl>
    <w:lvl w:ilvl="4" w:tplc="10090003" w:tentative="1">
      <w:start w:val="1"/>
      <w:numFmt w:val="bullet"/>
      <w:lvlText w:val="o"/>
      <w:lvlJc w:val="left"/>
      <w:pPr>
        <w:ind w:left="3960" w:hanging="360"/>
      </w:pPr>
      <w:rPr>
        <w:rFonts w:ascii="Courier New" w:eastAsia="Courier New" w:hAnsi="Courier New" w:cs="Courier New" w:hint="default"/>
      </w:rPr>
    </w:lvl>
    <w:lvl w:ilvl="5" w:tplc="10090005" w:tentative="1">
      <w:start w:val="1"/>
      <w:numFmt w:val="bullet"/>
      <w:lvlText w:val=""/>
      <w:lvlJc w:val="left"/>
      <w:pPr>
        <w:ind w:left="4680" w:hanging="360"/>
      </w:pPr>
      <w:rPr>
        <w:rFonts w:ascii="Wingdings" w:eastAsia="Wingdings" w:hAnsi="Wingdings" w:cs="Wingdings" w:hint="default"/>
      </w:rPr>
    </w:lvl>
    <w:lvl w:ilvl="6" w:tplc="10090001" w:tentative="1">
      <w:start w:val="1"/>
      <w:numFmt w:val="bullet"/>
      <w:lvlText w:val=""/>
      <w:lvlJc w:val="left"/>
      <w:pPr>
        <w:ind w:left="5400" w:hanging="360"/>
      </w:pPr>
      <w:rPr>
        <w:rFonts w:ascii="Symbol" w:eastAsia="Symbol" w:hAnsi="Symbol" w:cs="Symbol" w:hint="default"/>
      </w:rPr>
    </w:lvl>
    <w:lvl w:ilvl="7" w:tplc="10090003" w:tentative="1">
      <w:start w:val="1"/>
      <w:numFmt w:val="bullet"/>
      <w:lvlText w:val="o"/>
      <w:lvlJc w:val="left"/>
      <w:pPr>
        <w:ind w:left="6120" w:hanging="360"/>
      </w:pPr>
      <w:rPr>
        <w:rFonts w:ascii="Courier New" w:eastAsia="Courier New" w:hAnsi="Courier New" w:cs="Courier New" w:hint="default"/>
      </w:rPr>
    </w:lvl>
    <w:lvl w:ilvl="8" w:tplc="10090005" w:tentative="1">
      <w:start w:val="1"/>
      <w:numFmt w:val="bullet"/>
      <w:lvlText w:val=""/>
      <w:lvlJc w:val="left"/>
      <w:pPr>
        <w:ind w:left="6840" w:hanging="360"/>
      </w:pPr>
      <w:rPr>
        <w:rFonts w:ascii="Wingdings" w:eastAsia="Wingdings" w:hAnsi="Wingdings" w:cs="Wingdings" w:hint="default"/>
      </w:rPr>
    </w:lvl>
  </w:abstractNum>
  <w:abstractNum w:abstractNumId="12">
    <w:nsid w:val="39CC0BA8"/>
    <w:multiLevelType w:val="hybridMultilevel"/>
    <w:tmpl w:val="14346D4E"/>
    <w:lvl w:ilvl="0" w:tplc="10090001">
      <w:start w:val="1"/>
      <w:numFmt w:val="bullet"/>
      <w:lvlText w:val=""/>
      <w:lvlJc w:val="left"/>
      <w:pPr>
        <w:ind w:left="360" w:hanging="360"/>
      </w:pPr>
      <w:rPr>
        <w:rFonts w:ascii="Symbol" w:eastAsia="Symbol" w:hAnsi="Symbol" w:cs="Symbol" w:hint="default"/>
      </w:rPr>
    </w:lvl>
    <w:lvl w:ilvl="1" w:tplc="10090003" w:tentative="1">
      <w:start w:val="1"/>
      <w:numFmt w:val="bullet"/>
      <w:lvlText w:val="o"/>
      <w:lvlJc w:val="left"/>
      <w:pPr>
        <w:ind w:left="1080" w:hanging="360"/>
      </w:pPr>
      <w:rPr>
        <w:rFonts w:ascii="Courier New" w:eastAsia="Courier New" w:hAnsi="Courier New" w:cs="Courier New" w:hint="default"/>
      </w:rPr>
    </w:lvl>
    <w:lvl w:ilvl="2" w:tplc="10090005" w:tentative="1">
      <w:start w:val="1"/>
      <w:numFmt w:val="bullet"/>
      <w:lvlText w:val=""/>
      <w:lvlJc w:val="left"/>
      <w:pPr>
        <w:ind w:left="1800" w:hanging="360"/>
      </w:pPr>
      <w:rPr>
        <w:rFonts w:ascii="Wingdings" w:eastAsia="Wingdings" w:hAnsi="Wingdings" w:cs="Wingdings" w:hint="default"/>
      </w:rPr>
    </w:lvl>
    <w:lvl w:ilvl="3" w:tplc="10090001" w:tentative="1">
      <w:start w:val="1"/>
      <w:numFmt w:val="bullet"/>
      <w:lvlText w:val=""/>
      <w:lvlJc w:val="left"/>
      <w:pPr>
        <w:ind w:left="2520" w:hanging="360"/>
      </w:pPr>
      <w:rPr>
        <w:rFonts w:ascii="Symbol" w:eastAsia="Symbol" w:hAnsi="Symbol" w:cs="Symbol" w:hint="default"/>
      </w:rPr>
    </w:lvl>
    <w:lvl w:ilvl="4" w:tplc="10090003" w:tentative="1">
      <w:start w:val="1"/>
      <w:numFmt w:val="bullet"/>
      <w:lvlText w:val="o"/>
      <w:lvlJc w:val="left"/>
      <w:pPr>
        <w:ind w:left="3240" w:hanging="360"/>
      </w:pPr>
      <w:rPr>
        <w:rFonts w:ascii="Courier New" w:eastAsia="Courier New" w:hAnsi="Courier New" w:cs="Courier New" w:hint="default"/>
      </w:rPr>
    </w:lvl>
    <w:lvl w:ilvl="5" w:tplc="10090005" w:tentative="1">
      <w:start w:val="1"/>
      <w:numFmt w:val="bullet"/>
      <w:lvlText w:val=""/>
      <w:lvlJc w:val="left"/>
      <w:pPr>
        <w:ind w:left="3960" w:hanging="360"/>
      </w:pPr>
      <w:rPr>
        <w:rFonts w:ascii="Wingdings" w:eastAsia="Wingdings" w:hAnsi="Wingdings" w:cs="Wingdings" w:hint="default"/>
      </w:rPr>
    </w:lvl>
    <w:lvl w:ilvl="6" w:tplc="10090001" w:tentative="1">
      <w:start w:val="1"/>
      <w:numFmt w:val="bullet"/>
      <w:lvlText w:val=""/>
      <w:lvlJc w:val="left"/>
      <w:pPr>
        <w:ind w:left="4680" w:hanging="360"/>
      </w:pPr>
      <w:rPr>
        <w:rFonts w:ascii="Symbol" w:eastAsia="Symbol" w:hAnsi="Symbol" w:cs="Symbol" w:hint="default"/>
      </w:rPr>
    </w:lvl>
    <w:lvl w:ilvl="7" w:tplc="10090003" w:tentative="1">
      <w:start w:val="1"/>
      <w:numFmt w:val="bullet"/>
      <w:lvlText w:val="o"/>
      <w:lvlJc w:val="left"/>
      <w:pPr>
        <w:ind w:left="5400" w:hanging="360"/>
      </w:pPr>
      <w:rPr>
        <w:rFonts w:ascii="Courier New" w:eastAsia="Courier New" w:hAnsi="Courier New" w:cs="Courier New" w:hint="default"/>
      </w:rPr>
    </w:lvl>
    <w:lvl w:ilvl="8" w:tplc="10090005" w:tentative="1">
      <w:start w:val="1"/>
      <w:numFmt w:val="bullet"/>
      <w:lvlText w:val=""/>
      <w:lvlJc w:val="left"/>
      <w:pPr>
        <w:ind w:left="6120" w:hanging="360"/>
      </w:pPr>
      <w:rPr>
        <w:rFonts w:ascii="Wingdings" w:eastAsia="Wingdings" w:hAnsi="Wingdings" w:cs="Wingdings" w:hint="default"/>
      </w:rPr>
    </w:lvl>
  </w:abstractNum>
  <w:abstractNum w:abstractNumId="13">
    <w:nsid w:val="46EE5B70"/>
    <w:multiLevelType w:val="hybridMultilevel"/>
    <w:tmpl w:val="61882E92"/>
    <w:lvl w:ilvl="0" w:tplc="515A7062">
      <w:start w:val="1"/>
      <w:numFmt w:val="bullet"/>
      <w:lvlText w:val=""/>
      <w:lvlJc w:val="left"/>
      <w:pPr>
        <w:tabs>
          <w:tab w:val="num" w:pos="284"/>
        </w:tabs>
        <w:ind w:left="284" w:hanging="284"/>
      </w:pPr>
      <w:rPr>
        <w:rFonts w:ascii="Symbol" w:eastAsia="Symbol" w:hAnsi="Symbol" w:cs="Symbol" w:hint="default"/>
      </w:rPr>
    </w:lvl>
    <w:lvl w:ilvl="1" w:tplc="10090003" w:tentative="1">
      <w:start w:val="1"/>
      <w:numFmt w:val="bullet"/>
      <w:lvlText w:val="o"/>
      <w:lvlJc w:val="left"/>
      <w:pPr>
        <w:tabs>
          <w:tab w:val="num" w:pos="360"/>
        </w:tabs>
        <w:ind w:left="360" w:hanging="360"/>
      </w:pPr>
      <w:rPr>
        <w:rFonts w:ascii="Courier New" w:eastAsia="Courier New" w:hAnsi="Courier New" w:cs="Courier New" w:hint="default"/>
      </w:rPr>
    </w:lvl>
    <w:lvl w:ilvl="2" w:tplc="10090005" w:tentative="1">
      <w:start w:val="1"/>
      <w:numFmt w:val="bullet"/>
      <w:lvlText w:val=""/>
      <w:lvlJc w:val="left"/>
      <w:pPr>
        <w:tabs>
          <w:tab w:val="num" w:pos="1080"/>
        </w:tabs>
        <w:ind w:left="1080" w:hanging="360"/>
      </w:pPr>
      <w:rPr>
        <w:rFonts w:ascii="Wingdings" w:eastAsia="Wingdings" w:hAnsi="Wingdings" w:cs="Wingdings" w:hint="default"/>
      </w:rPr>
    </w:lvl>
    <w:lvl w:ilvl="3" w:tplc="10090001" w:tentative="1">
      <w:start w:val="1"/>
      <w:numFmt w:val="bullet"/>
      <w:lvlText w:val=""/>
      <w:lvlJc w:val="left"/>
      <w:pPr>
        <w:tabs>
          <w:tab w:val="num" w:pos="1800"/>
        </w:tabs>
        <w:ind w:left="1800" w:hanging="360"/>
      </w:pPr>
      <w:rPr>
        <w:rFonts w:ascii="Symbol" w:eastAsia="Symbol" w:hAnsi="Symbol" w:cs="Symbol" w:hint="default"/>
      </w:rPr>
    </w:lvl>
    <w:lvl w:ilvl="4" w:tplc="10090003" w:tentative="1">
      <w:start w:val="1"/>
      <w:numFmt w:val="bullet"/>
      <w:lvlText w:val="o"/>
      <w:lvlJc w:val="left"/>
      <w:pPr>
        <w:tabs>
          <w:tab w:val="num" w:pos="2520"/>
        </w:tabs>
        <w:ind w:left="2520" w:hanging="360"/>
      </w:pPr>
      <w:rPr>
        <w:rFonts w:ascii="Courier New" w:eastAsia="Courier New" w:hAnsi="Courier New" w:cs="Courier New" w:hint="default"/>
      </w:rPr>
    </w:lvl>
    <w:lvl w:ilvl="5" w:tplc="10090005" w:tentative="1">
      <w:start w:val="1"/>
      <w:numFmt w:val="bullet"/>
      <w:lvlText w:val=""/>
      <w:lvlJc w:val="left"/>
      <w:pPr>
        <w:tabs>
          <w:tab w:val="num" w:pos="3240"/>
        </w:tabs>
        <w:ind w:left="3240" w:hanging="360"/>
      </w:pPr>
      <w:rPr>
        <w:rFonts w:ascii="Wingdings" w:eastAsia="Wingdings" w:hAnsi="Wingdings" w:cs="Wingdings" w:hint="default"/>
      </w:rPr>
    </w:lvl>
    <w:lvl w:ilvl="6" w:tplc="10090001" w:tentative="1">
      <w:start w:val="1"/>
      <w:numFmt w:val="bullet"/>
      <w:lvlText w:val=""/>
      <w:lvlJc w:val="left"/>
      <w:pPr>
        <w:tabs>
          <w:tab w:val="num" w:pos="3960"/>
        </w:tabs>
        <w:ind w:left="3960" w:hanging="360"/>
      </w:pPr>
      <w:rPr>
        <w:rFonts w:ascii="Symbol" w:eastAsia="Symbol" w:hAnsi="Symbol" w:cs="Symbol" w:hint="default"/>
      </w:rPr>
    </w:lvl>
    <w:lvl w:ilvl="7" w:tplc="10090003" w:tentative="1">
      <w:start w:val="1"/>
      <w:numFmt w:val="bullet"/>
      <w:lvlText w:val="o"/>
      <w:lvlJc w:val="left"/>
      <w:pPr>
        <w:tabs>
          <w:tab w:val="num" w:pos="4680"/>
        </w:tabs>
        <w:ind w:left="4680" w:hanging="360"/>
      </w:pPr>
      <w:rPr>
        <w:rFonts w:ascii="Courier New" w:eastAsia="Courier New" w:hAnsi="Courier New" w:cs="Courier New" w:hint="default"/>
      </w:rPr>
    </w:lvl>
    <w:lvl w:ilvl="8" w:tplc="10090005" w:tentative="1">
      <w:start w:val="1"/>
      <w:numFmt w:val="bullet"/>
      <w:lvlText w:val=""/>
      <w:lvlJc w:val="left"/>
      <w:pPr>
        <w:tabs>
          <w:tab w:val="num" w:pos="5400"/>
        </w:tabs>
        <w:ind w:left="5400" w:hanging="360"/>
      </w:pPr>
      <w:rPr>
        <w:rFonts w:ascii="Wingdings" w:eastAsia="Wingdings" w:hAnsi="Wingdings" w:cs="Wingdings" w:hint="default"/>
      </w:rPr>
    </w:lvl>
  </w:abstractNum>
  <w:abstractNum w:abstractNumId="14">
    <w:nsid w:val="4CCE5094"/>
    <w:multiLevelType w:val="hybridMultilevel"/>
    <w:tmpl w:val="1800FFC6"/>
    <w:lvl w:ilvl="0" w:tplc="515A7062">
      <w:start w:val="1"/>
      <w:numFmt w:val="bullet"/>
      <w:lvlText w:val=""/>
      <w:lvlJc w:val="left"/>
      <w:pPr>
        <w:tabs>
          <w:tab w:val="num" w:pos="284"/>
        </w:tabs>
        <w:ind w:left="284" w:hanging="284"/>
      </w:pPr>
      <w:rPr>
        <w:rFonts w:ascii="Symbol" w:eastAsia="Symbol" w:hAnsi="Symbol" w:cs="Symbol" w:hint="default"/>
      </w:rPr>
    </w:lvl>
    <w:lvl w:ilvl="1" w:tplc="10090003" w:tentative="1">
      <w:start w:val="1"/>
      <w:numFmt w:val="bullet"/>
      <w:lvlText w:val="o"/>
      <w:lvlJc w:val="left"/>
      <w:pPr>
        <w:tabs>
          <w:tab w:val="num" w:pos="360"/>
        </w:tabs>
        <w:ind w:left="360" w:hanging="360"/>
      </w:pPr>
      <w:rPr>
        <w:rFonts w:ascii="Courier New" w:eastAsia="Courier New" w:hAnsi="Courier New" w:cs="Courier New" w:hint="default"/>
      </w:rPr>
    </w:lvl>
    <w:lvl w:ilvl="2" w:tplc="10090005" w:tentative="1">
      <w:start w:val="1"/>
      <w:numFmt w:val="bullet"/>
      <w:lvlText w:val=""/>
      <w:lvlJc w:val="left"/>
      <w:pPr>
        <w:tabs>
          <w:tab w:val="num" w:pos="1080"/>
        </w:tabs>
        <w:ind w:left="1080" w:hanging="360"/>
      </w:pPr>
      <w:rPr>
        <w:rFonts w:ascii="Wingdings" w:eastAsia="Wingdings" w:hAnsi="Wingdings" w:cs="Wingdings" w:hint="default"/>
      </w:rPr>
    </w:lvl>
    <w:lvl w:ilvl="3" w:tplc="10090001" w:tentative="1">
      <w:start w:val="1"/>
      <w:numFmt w:val="bullet"/>
      <w:lvlText w:val=""/>
      <w:lvlJc w:val="left"/>
      <w:pPr>
        <w:tabs>
          <w:tab w:val="num" w:pos="1800"/>
        </w:tabs>
        <w:ind w:left="1800" w:hanging="360"/>
      </w:pPr>
      <w:rPr>
        <w:rFonts w:ascii="Symbol" w:eastAsia="Symbol" w:hAnsi="Symbol" w:cs="Symbol" w:hint="default"/>
      </w:rPr>
    </w:lvl>
    <w:lvl w:ilvl="4" w:tplc="10090003" w:tentative="1">
      <w:start w:val="1"/>
      <w:numFmt w:val="bullet"/>
      <w:lvlText w:val="o"/>
      <w:lvlJc w:val="left"/>
      <w:pPr>
        <w:tabs>
          <w:tab w:val="num" w:pos="2520"/>
        </w:tabs>
        <w:ind w:left="2520" w:hanging="360"/>
      </w:pPr>
      <w:rPr>
        <w:rFonts w:ascii="Courier New" w:eastAsia="Courier New" w:hAnsi="Courier New" w:cs="Courier New" w:hint="default"/>
      </w:rPr>
    </w:lvl>
    <w:lvl w:ilvl="5" w:tplc="10090005" w:tentative="1">
      <w:start w:val="1"/>
      <w:numFmt w:val="bullet"/>
      <w:lvlText w:val=""/>
      <w:lvlJc w:val="left"/>
      <w:pPr>
        <w:tabs>
          <w:tab w:val="num" w:pos="3240"/>
        </w:tabs>
        <w:ind w:left="3240" w:hanging="360"/>
      </w:pPr>
      <w:rPr>
        <w:rFonts w:ascii="Wingdings" w:eastAsia="Wingdings" w:hAnsi="Wingdings" w:cs="Wingdings" w:hint="default"/>
      </w:rPr>
    </w:lvl>
    <w:lvl w:ilvl="6" w:tplc="10090001" w:tentative="1">
      <w:start w:val="1"/>
      <w:numFmt w:val="bullet"/>
      <w:lvlText w:val=""/>
      <w:lvlJc w:val="left"/>
      <w:pPr>
        <w:tabs>
          <w:tab w:val="num" w:pos="3960"/>
        </w:tabs>
        <w:ind w:left="3960" w:hanging="360"/>
      </w:pPr>
      <w:rPr>
        <w:rFonts w:ascii="Symbol" w:eastAsia="Symbol" w:hAnsi="Symbol" w:cs="Symbol" w:hint="default"/>
      </w:rPr>
    </w:lvl>
    <w:lvl w:ilvl="7" w:tplc="10090003" w:tentative="1">
      <w:start w:val="1"/>
      <w:numFmt w:val="bullet"/>
      <w:lvlText w:val="o"/>
      <w:lvlJc w:val="left"/>
      <w:pPr>
        <w:tabs>
          <w:tab w:val="num" w:pos="4680"/>
        </w:tabs>
        <w:ind w:left="4680" w:hanging="360"/>
      </w:pPr>
      <w:rPr>
        <w:rFonts w:ascii="Courier New" w:eastAsia="Courier New" w:hAnsi="Courier New" w:cs="Courier New" w:hint="default"/>
      </w:rPr>
    </w:lvl>
    <w:lvl w:ilvl="8" w:tplc="10090005" w:tentative="1">
      <w:start w:val="1"/>
      <w:numFmt w:val="bullet"/>
      <w:lvlText w:val=""/>
      <w:lvlJc w:val="left"/>
      <w:pPr>
        <w:tabs>
          <w:tab w:val="num" w:pos="5400"/>
        </w:tabs>
        <w:ind w:left="5400" w:hanging="360"/>
      </w:pPr>
      <w:rPr>
        <w:rFonts w:ascii="Wingdings" w:eastAsia="Wingdings" w:hAnsi="Wingdings" w:cs="Wingdings" w:hint="default"/>
      </w:rPr>
    </w:lvl>
  </w:abstractNum>
  <w:abstractNum w:abstractNumId="15">
    <w:nsid w:val="4ED57F91"/>
    <w:multiLevelType w:val="hybridMultilevel"/>
    <w:tmpl w:val="556A3F84"/>
    <w:lvl w:ilvl="0" w:tplc="515A7062">
      <w:start w:val="1"/>
      <w:numFmt w:val="bullet"/>
      <w:lvlText w:val=""/>
      <w:lvlJc w:val="left"/>
      <w:pPr>
        <w:tabs>
          <w:tab w:val="num" w:pos="284"/>
        </w:tabs>
        <w:ind w:left="284" w:hanging="284"/>
      </w:pPr>
      <w:rPr>
        <w:rFonts w:ascii="Symbol" w:eastAsia="Symbol" w:hAnsi="Symbol" w:cs="Symbol" w:hint="default"/>
      </w:rPr>
    </w:lvl>
    <w:lvl w:ilvl="1" w:tplc="10090003" w:tentative="1">
      <w:start w:val="1"/>
      <w:numFmt w:val="bullet"/>
      <w:lvlText w:val="o"/>
      <w:lvlJc w:val="left"/>
      <w:pPr>
        <w:tabs>
          <w:tab w:val="num" w:pos="360"/>
        </w:tabs>
        <w:ind w:left="360" w:hanging="360"/>
      </w:pPr>
      <w:rPr>
        <w:rFonts w:ascii="Courier New" w:eastAsia="Courier New" w:hAnsi="Courier New" w:cs="Courier New" w:hint="default"/>
      </w:rPr>
    </w:lvl>
    <w:lvl w:ilvl="2" w:tplc="10090005" w:tentative="1">
      <w:start w:val="1"/>
      <w:numFmt w:val="bullet"/>
      <w:lvlText w:val=""/>
      <w:lvlJc w:val="left"/>
      <w:pPr>
        <w:tabs>
          <w:tab w:val="num" w:pos="1080"/>
        </w:tabs>
        <w:ind w:left="1080" w:hanging="360"/>
      </w:pPr>
      <w:rPr>
        <w:rFonts w:ascii="Wingdings" w:eastAsia="Wingdings" w:hAnsi="Wingdings" w:cs="Wingdings" w:hint="default"/>
      </w:rPr>
    </w:lvl>
    <w:lvl w:ilvl="3" w:tplc="10090001" w:tentative="1">
      <w:start w:val="1"/>
      <w:numFmt w:val="bullet"/>
      <w:lvlText w:val=""/>
      <w:lvlJc w:val="left"/>
      <w:pPr>
        <w:tabs>
          <w:tab w:val="num" w:pos="1800"/>
        </w:tabs>
        <w:ind w:left="1800" w:hanging="360"/>
      </w:pPr>
      <w:rPr>
        <w:rFonts w:ascii="Symbol" w:eastAsia="Symbol" w:hAnsi="Symbol" w:cs="Symbol" w:hint="default"/>
      </w:rPr>
    </w:lvl>
    <w:lvl w:ilvl="4" w:tplc="10090003" w:tentative="1">
      <w:start w:val="1"/>
      <w:numFmt w:val="bullet"/>
      <w:lvlText w:val="o"/>
      <w:lvlJc w:val="left"/>
      <w:pPr>
        <w:tabs>
          <w:tab w:val="num" w:pos="2520"/>
        </w:tabs>
        <w:ind w:left="2520" w:hanging="360"/>
      </w:pPr>
      <w:rPr>
        <w:rFonts w:ascii="Courier New" w:eastAsia="Courier New" w:hAnsi="Courier New" w:cs="Courier New" w:hint="default"/>
      </w:rPr>
    </w:lvl>
    <w:lvl w:ilvl="5" w:tplc="10090005" w:tentative="1">
      <w:start w:val="1"/>
      <w:numFmt w:val="bullet"/>
      <w:lvlText w:val=""/>
      <w:lvlJc w:val="left"/>
      <w:pPr>
        <w:tabs>
          <w:tab w:val="num" w:pos="3240"/>
        </w:tabs>
        <w:ind w:left="3240" w:hanging="360"/>
      </w:pPr>
      <w:rPr>
        <w:rFonts w:ascii="Wingdings" w:eastAsia="Wingdings" w:hAnsi="Wingdings" w:cs="Wingdings" w:hint="default"/>
      </w:rPr>
    </w:lvl>
    <w:lvl w:ilvl="6" w:tplc="10090001" w:tentative="1">
      <w:start w:val="1"/>
      <w:numFmt w:val="bullet"/>
      <w:lvlText w:val=""/>
      <w:lvlJc w:val="left"/>
      <w:pPr>
        <w:tabs>
          <w:tab w:val="num" w:pos="3960"/>
        </w:tabs>
        <w:ind w:left="3960" w:hanging="360"/>
      </w:pPr>
      <w:rPr>
        <w:rFonts w:ascii="Symbol" w:eastAsia="Symbol" w:hAnsi="Symbol" w:cs="Symbol" w:hint="default"/>
      </w:rPr>
    </w:lvl>
    <w:lvl w:ilvl="7" w:tplc="10090003" w:tentative="1">
      <w:start w:val="1"/>
      <w:numFmt w:val="bullet"/>
      <w:lvlText w:val="o"/>
      <w:lvlJc w:val="left"/>
      <w:pPr>
        <w:tabs>
          <w:tab w:val="num" w:pos="4680"/>
        </w:tabs>
        <w:ind w:left="4680" w:hanging="360"/>
      </w:pPr>
      <w:rPr>
        <w:rFonts w:ascii="Courier New" w:eastAsia="Courier New" w:hAnsi="Courier New" w:cs="Courier New" w:hint="default"/>
      </w:rPr>
    </w:lvl>
    <w:lvl w:ilvl="8" w:tplc="10090005" w:tentative="1">
      <w:start w:val="1"/>
      <w:numFmt w:val="bullet"/>
      <w:lvlText w:val=""/>
      <w:lvlJc w:val="left"/>
      <w:pPr>
        <w:tabs>
          <w:tab w:val="num" w:pos="5400"/>
        </w:tabs>
        <w:ind w:left="5400" w:hanging="360"/>
      </w:pPr>
      <w:rPr>
        <w:rFonts w:ascii="Wingdings" w:eastAsia="Wingdings" w:hAnsi="Wingdings" w:cs="Wingdings" w:hint="default"/>
      </w:rPr>
    </w:lvl>
  </w:abstractNum>
  <w:abstractNum w:abstractNumId="16">
    <w:nsid w:val="4F17614E"/>
    <w:multiLevelType w:val="hybridMultilevel"/>
    <w:tmpl w:val="654C9226"/>
    <w:lvl w:ilvl="0" w:tplc="E7CE813E">
      <w:start w:val="1"/>
      <w:numFmt w:val="bullet"/>
      <w:lvlText w:val=""/>
      <w:lvlJc w:val="left"/>
      <w:pPr>
        <w:tabs>
          <w:tab w:val="num" w:pos="360"/>
        </w:tabs>
        <w:ind w:left="360" w:hanging="360"/>
      </w:pPr>
      <w:rPr>
        <w:rFonts w:ascii="Symbol" w:eastAsia="Symbol" w:hAnsi="Symbol" w:cs="Symbol" w:hint="default"/>
        <w:sz w:val="20"/>
        <w:szCs w:val="20"/>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cs="Wingdings" w:hint="default"/>
      </w:rPr>
    </w:lvl>
    <w:lvl w:ilvl="3" w:tplc="04090001" w:tentative="1">
      <w:start w:val="1"/>
      <w:numFmt w:val="bullet"/>
      <w:lvlText w:val=""/>
      <w:lvlJc w:val="left"/>
      <w:pPr>
        <w:tabs>
          <w:tab w:val="num" w:pos="2880"/>
        </w:tabs>
        <w:ind w:left="2880" w:hanging="360"/>
      </w:pPr>
      <w:rPr>
        <w:rFonts w:ascii="Symbol" w:eastAsia="Symbol" w:hAnsi="Symbol" w:cs="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cs="Wingdings" w:hint="default"/>
      </w:rPr>
    </w:lvl>
    <w:lvl w:ilvl="6" w:tplc="04090001" w:tentative="1">
      <w:start w:val="1"/>
      <w:numFmt w:val="bullet"/>
      <w:lvlText w:val=""/>
      <w:lvlJc w:val="left"/>
      <w:pPr>
        <w:tabs>
          <w:tab w:val="num" w:pos="5040"/>
        </w:tabs>
        <w:ind w:left="5040" w:hanging="360"/>
      </w:pPr>
      <w:rPr>
        <w:rFonts w:ascii="Symbol" w:eastAsia="Symbol" w:hAnsi="Symbol" w:cs="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cs="Wingdings" w:hint="default"/>
      </w:rPr>
    </w:lvl>
  </w:abstractNum>
  <w:abstractNum w:abstractNumId="17">
    <w:nsid w:val="536C22B9"/>
    <w:multiLevelType w:val="hybridMultilevel"/>
    <w:tmpl w:val="0802A484"/>
    <w:lvl w:ilvl="0" w:tplc="1009000F">
      <w:start w:val="3"/>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nsid w:val="6D4423E0"/>
    <w:multiLevelType w:val="hybridMultilevel"/>
    <w:tmpl w:val="00446D98"/>
    <w:lvl w:ilvl="0" w:tplc="2E283758">
      <w:start w:val="1"/>
      <w:numFmt w:val="bullet"/>
      <w:lvlText w:val=""/>
      <w:lvlJc w:val="left"/>
      <w:pPr>
        <w:tabs>
          <w:tab w:val="num" w:pos="288"/>
        </w:tabs>
        <w:ind w:left="288" w:hanging="288"/>
      </w:pPr>
      <w:rPr>
        <w:rFonts w:ascii="Symbol" w:eastAsia="Symbol" w:hAnsi="Symbol" w:cs="Symbol" w:hint="default"/>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cs="Wingdings" w:hint="default"/>
      </w:rPr>
    </w:lvl>
    <w:lvl w:ilvl="3" w:tplc="04090001" w:tentative="1">
      <w:start w:val="1"/>
      <w:numFmt w:val="bullet"/>
      <w:lvlText w:val=""/>
      <w:lvlJc w:val="left"/>
      <w:pPr>
        <w:tabs>
          <w:tab w:val="num" w:pos="2880"/>
        </w:tabs>
        <w:ind w:left="2880" w:hanging="360"/>
      </w:pPr>
      <w:rPr>
        <w:rFonts w:ascii="Symbol" w:eastAsia="Symbol" w:hAnsi="Symbol" w:cs="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cs="Wingdings" w:hint="default"/>
      </w:rPr>
    </w:lvl>
    <w:lvl w:ilvl="6" w:tplc="04090001" w:tentative="1">
      <w:start w:val="1"/>
      <w:numFmt w:val="bullet"/>
      <w:lvlText w:val=""/>
      <w:lvlJc w:val="left"/>
      <w:pPr>
        <w:tabs>
          <w:tab w:val="num" w:pos="5040"/>
        </w:tabs>
        <w:ind w:left="5040" w:hanging="360"/>
      </w:pPr>
      <w:rPr>
        <w:rFonts w:ascii="Symbol" w:eastAsia="Symbol" w:hAnsi="Symbol" w:cs="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cs="Wingdings" w:hint="default"/>
      </w:rPr>
    </w:lvl>
  </w:abstractNum>
  <w:abstractNum w:abstractNumId="19">
    <w:nsid w:val="6D9D69F9"/>
    <w:multiLevelType w:val="hybridMultilevel"/>
    <w:tmpl w:val="6B94A7AA"/>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0">
    <w:nsid w:val="724A44B3"/>
    <w:multiLevelType w:val="hybridMultilevel"/>
    <w:tmpl w:val="8F7AD5A2"/>
    <w:lvl w:ilvl="0" w:tplc="E7CE813E">
      <w:start w:val="1"/>
      <w:numFmt w:val="bullet"/>
      <w:lvlText w:val=""/>
      <w:lvlJc w:val="left"/>
      <w:pPr>
        <w:tabs>
          <w:tab w:val="num" w:pos="360"/>
        </w:tabs>
        <w:ind w:left="360" w:hanging="360"/>
      </w:pPr>
      <w:rPr>
        <w:rFonts w:ascii="Symbol" w:eastAsia="Symbol" w:hAnsi="Symbol" w:cs="Symbol" w:hint="default"/>
        <w:sz w:val="20"/>
        <w:szCs w:val="20"/>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cs="Wingdings" w:hint="default"/>
      </w:rPr>
    </w:lvl>
    <w:lvl w:ilvl="3" w:tplc="04090001" w:tentative="1">
      <w:start w:val="1"/>
      <w:numFmt w:val="bullet"/>
      <w:lvlText w:val=""/>
      <w:lvlJc w:val="left"/>
      <w:pPr>
        <w:tabs>
          <w:tab w:val="num" w:pos="2880"/>
        </w:tabs>
        <w:ind w:left="2880" w:hanging="360"/>
      </w:pPr>
      <w:rPr>
        <w:rFonts w:ascii="Symbol" w:eastAsia="Symbol" w:hAnsi="Symbol" w:cs="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cs="Wingdings" w:hint="default"/>
      </w:rPr>
    </w:lvl>
    <w:lvl w:ilvl="6" w:tplc="04090001" w:tentative="1">
      <w:start w:val="1"/>
      <w:numFmt w:val="bullet"/>
      <w:lvlText w:val=""/>
      <w:lvlJc w:val="left"/>
      <w:pPr>
        <w:tabs>
          <w:tab w:val="num" w:pos="5040"/>
        </w:tabs>
        <w:ind w:left="5040" w:hanging="360"/>
      </w:pPr>
      <w:rPr>
        <w:rFonts w:ascii="Symbol" w:eastAsia="Symbol" w:hAnsi="Symbol" w:cs="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cs="Wingdings" w:hint="default"/>
      </w:rPr>
    </w:lvl>
  </w:abstractNum>
  <w:abstractNum w:abstractNumId="21">
    <w:nsid w:val="76236E03"/>
    <w:multiLevelType w:val="hybridMultilevel"/>
    <w:tmpl w:val="8154128E"/>
    <w:lvl w:ilvl="0" w:tplc="2E283758">
      <w:start w:val="1"/>
      <w:numFmt w:val="bullet"/>
      <w:lvlText w:val=""/>
      <w:lvlJc w:val="left"/>
      <w:pPr>
        <w:tabs>
          <w:tab w:val="num" w:pos="288"/>
        </w:tabs>
        <w:ind w:left="288" w:hanging="288"/>
      </w:pPr>
      <w:rPr>
        <w:rFonts w:ascii="Symbol" w:eastAsia="Symbol" w:hAnsi="Symbol" w:cs="Symbol" w:hint="default"/>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cs="Wingdings" w:hint="default"/>
      </w:rPr>
    </w:lvl>
    <w:lvl w:ilvl="3" w:tplc="04090001" w:tentative="1">
      <w:start w:val="1"/>
      <w:numFmt w:val="bullet"/>
      <w:lvlText w:val=""/>
      <w:lvlJc w:val="left"/>
      <w:pPr>
        <w:tabs>
          <w:tab w:val="num" w:pos="2880"/>
        </w:tabs>
        <w:ind w:left="2880" w:hanging="360"/>
      </w:pPr>
      <w:rPr>
        <w:rFonts w:ascii="Symbol" w:eastAsia="Symbol" w:hAnsi="Symbol" w:cs="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cs="Wingdings" w:hint="default"/>
      </w:rPr>
    </w:lvl>
    <w:lvl w:ilvl="6" w:tplc="04090001" w:tentative="1">
      <w:start w:val="1"/>
      <w:numFmt w:val="bullet"/>
      <w:lvlText w:val=""/>
      <w:lvlJc w:val="left"/>
      <w:pPr>
        <w:tabs>
          <w:tab w:val="num" w:pos="5040"/>
        </w:tabs>
        <w:ind w:left="5040" w:hanging="360"/>
      </w:pPr>
      <w:rPr>
        <w:rFonts w:ascii="Symbol" w:eastAsia="Symbol" w:hAnsi="Symbol" w:cs="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cs="Wingdings" w:hint="default"/>
      </w:rPr>
    </w:lvl>
  </w:abstractNum>
  <w:num w:numId="1">
    <w:abstractNumId w:val="9"/>
  </w:num>
  <w:num w:numId="2">
    <w:abstractNumId w:val="8"/>
  </w:num>
  <w:num w:numId="3">
    <w:abstractNumId w:val="0"/>
  </w:num>
  <w:num w:numId="4">
    <w:abstractNumId w:val="1"/>
  </w:num>
  <w:num w:numId="5">
    <w:abstractNumId w:val="2"/>
  </w:num>
  <w:num w:numId="6">
    <w:abstractNumId w:val="3"/>
  </w:num>
  <w:num w:numId="7">
    <w:abstractNumId w:val="4"/>
  </w:num>
  <w:num w:numId="8">
    <w:abstractNumId w:val="18"/>
  </w:num>
  <w:num w:numId="9">
    <w:abstractNumId w:val="21"/>
  </w:num>
  <w:num w:numId="10">
    <w:abstractNumId w:val="7"/>
  </w:num>
  <w:num w:numId="11">
    <w:abstractNumId w:val="11"/>
  </w:num>
  <w:num w:numId="12">
    <w:abstractNumId w:val="12"/>
  </w:num>
  <w:num w:numId="13">
    <w:abstractNumId w:val="5"/>
  </w:num>
  <w:num w:numId="14">
    <w:abstractNumId w:val="10"/>
  </w:num>
  <w:num w:numId="15">
    <w:abstractNumId w:val="14"/>
  </w:num>
  <w:num w:numId="16">
    <w:abstractNumId w:val="19"/>
  </w:num>
  <w:num w:numId="17">
    <w:abstractNumId w:val="6"/>
  </w:num>
  <w:num w:numId="18">
    <w:abstractNumId w:val="17"/>
  </w:num>
  <w:num w:numId="19">
    <w:abstractNumId w:val="15"/>
  </w:num>
  <w:num w:numId="20">
    <w:abstractNumId w:val="13"/>
  </w:num>
  <w:num w:numId="21">
    <w:abstractNumId w:val="16"/>
  </w:num>
  <w:num w:numId="2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A5"/>
    <w:rsid w:val="000355C9"/>
    <w:rsid w:val="000462A6"/>
    <w:rsid w:val="000642FA"/>
    <w:rsid w:val="00067F7E"/>
    <w:rsid w:val="00074539"/>
    <w:rsid w:val="0007557B"/>
    <w:rsid w:val="00095A48"/>
    <w:rsid w:val="000A11D7"/>
    <w:rsid w:val="000E1E1F"/>
    <w:rsid w:val="000E48A9"/>
    <w:rsid w:val="000F55D0"/>
    <w:rsid w:val="00115524"/>
    <w:rsid w:val="001203E9"/>
    <w:rsid w:val="00125529"/>
    <w:rsid w:val="00135FC8"/>
    <w:rsid w:val="00142AED"/>
    <w:rsid w:val="0016482A"/>
    <w:rsid w:val="001762B9"/>
    <w:rsid w:val="0018509A"/>
    <w:rsid w:val="00192370"/>
    <w:rsid w:val="00195E79"/>
    <w:rsid w:val="001A2F6B"/>
    <w:rsid w:val="001A7FA4"/>
    <w:rsid w:val="001B4850"/>
    <w:rsid w:val="001C2C16"/>
    <w:rsid w:val="001C4816"/>
    <w:rsid w:val="001C5840"/>
    <w:rsid w:val="001C5C35"/>
    <w:rsid w:val="001C718A"/>
    <w:rsid w:val="001E0BF1"/>
    <w:rsid w:val="001E5B6C"/>
    <w:rsid w:val="001F0864"/>
    <w:rsid w:val="00200636"/>
    <w:rsid w:val="00205277"/>
    <w:rsid w:val="0022555E"/>
    <w:rsid w:val="00235BA9"/>
    <w:rsid w:val="00245574"/>
    <w:rsid w:val="00251AFF"/>
    <w:rsid w:val="00252C77"/>
    <w:rsid w:val="00260B6B"/>
    <w:rsid w:val="002706A1"/>
    <w:rsid w:val="002707E3"/>
    <w:rsid w:val="0029572A"/>
    <w:rsid w:val="00297593"/>
    <w:rsid w:val="002B7643"/>
    <w:rsid w:val="002C57A0"/>
    <w:rsid w:val="002D5438"/>
    <w:rsid w:val="002D78B0"/>
    <w:rsid w:val="002E2282"/>
    <w:rsid w:val="002E3C2D"/>
    <w:rsid w:val="003104B5"/>
    <w:rsid w:val="0031098E"/>
    <w:rsid w:val="00320A1E"/>
    <w:rsid w:val="00331C24"/>
    <w:rsid w:val="003338F6"/>
    <w:rsid w:val="00344621"/>
    <w:rsid w:val="00355741"/>
    <w:rsid w:val="00362B27"/>
    <w:rsid w:val="003702D7"/>
    <w:rsid w:val="00383CEF"/>
    <w:rsid w:val="003855D9"/>
    <w:rsid w:val="003C5E56"/>
    <w:rsid w:val="003D20A6"/>
    <w:rsid w:val="003D491B"/>
    <w:rsid w:val="003E4261"/>
    <w:rsid w:val="003E4929"/>
    <w:rsid w:val="003F3A9F"/>
    <w:rsid w:val="003F41D9"/>
    <w:rsid w:val="0040630C"/>
    <w:rsid w:val="0041295E"/>
    <w:rsid w:val="00414F2D"/>
    <w:rsid w:val="00423101"/>
    <w:rsid w:val="00424B79"/>
    <w:rsid w:val="0043169C"/>
    <w:rsid w:val="00446A9F"/>
    <w:rsid w:val="0047705E"/>
    <w:rsid w:val="00492158"/>
    <w:rsid w:val="004A137D"/>
    <w:rsid w:val="004B089B"/>
    <w:rsid w:val="004B51A2"/>
    <w:rsid w:val="004E6918"/>
    <w:rsid w:val="00534E87"/>
    <w:rsid w:val="005377A6"/>
    <w:rsid w:val="0055222A"/>
    <w:rsid w:val="005574D4"/>
    <w:rsid w:val="0056797B"/>
    <w:rsid w:val="0058127C"/>
    <w:rsid w:val="005835EE"/>
    <w:rsid w:val="005B11D6"/>
    <w:rsid w:val="005C65A4"/>
    <w:rsid w:val="005E1253"/>
    <w:rsid w:val="00605CC7"/>
    <w:rsid w:val="00607A32"/>
    <w:rsid w:val="006243C9"/>
    <w:rsid w:val="00630722"/>
    <w:rsid w:val="006363EE"/>
    <w:rsid w:val="0063782C"/>
    <w:rsid w:val="00645771"/>
    <w:rsid w:val="00646694"/>
    <w:rsid w:val="00647F1F"/>
    <w:rsid w:val="00650DAE"/>
    <w:rsid w:val="00654B7E"/>
    <w:rsid w:val="0066002A"/>
    <w:rsid w:val="0067241E"/>
    <w:rsid w:val="00681C9C"/>
    <w:rsid w:val="006821BB"/>
    <w:rsid w:val="006B0942"/>
    <w:rsid w:val="006C0D6A"/>
    <w:rsid w:val="006C4928"/>
    <w:rsid w:val="006C5F82"/>
    <w:rsid w:val="006D0426"/>
    <w:rsid w:val="006D19E9"/>
    <w:rsid w:val="006D1F6C"/>
    <w:rsid w:val="006D5218"/>
    <w:rsid w:val="006F396E"/>
    <w:rsid w:val="006F5C72"/>
    <w:rsid w:val="0070183B"/>
    <w:rsid w:val="00706D17"/>
    <w:rsid w:val="00717DCB"/>
    <w:rsid w:val="00724D30"/>
    <w:rsid w:val="00725E04"/>
    <w:rsid w:val="007402E0"/>
    <w:rsid w:val="00792063"/>
    <w:rsid w:val="007B1D04"/>
    <w:rsid w:val="007C5D22"/>
    <w:rsid w:val="007D03F7"/>
    <w:rsid w:val="007D295A"/>
    <w:rsid w:val="007E2125"/>
    <w:rsid w:val="007E6F9E"/>
    <w:rsid w:val="008061D6"/>
    <w:rsid w:val="008075B2"/>
    <w:rsid w:val="008220D7"/>
    <w:rsid w:val="00832C2C"/>
    <w:rsid w:val="008404B1"/>
    <w:rsid w:val="00841470"/>
    <w:rsid w:val="00846066"/>
    <w:rsid w:val="00846E33"/>
    <w:rsid w:val="00852E10"/>
    <w:rsid w:val="008566F3"/>
    <w:rsid w:val="00856F1D"/>
    <w:rsid w:val="008613DD"/>
    <w:rsid w:val="00881CE3"/>
    <w:rsid w:val="008B4CFC"/>
    <w:rsid w:val="008D0C58"/>
    <w:rsid w:val="008D2D43"/>
    <w:rsid w:val="008D3D27"/>
    <w:rsid w:val="008E3BC4"/>
    <w:rsid w:val="008E425A"/>
    <w:rsid w:val="008E570D"/>
    <w:rsid w:val="008E7938"/>
    <w:rsid w:val="008F07BD"/>
    <w:rsid w:val="00906048"/>
    <w:rsid w:val="00907DF7"/>
    <w:rsid w:val="00910AB0"/>
    <w:rsid w:val="00917765"/>
    <w:rsid w:val="009466F1"/>
    <w:rsid w:val="009540A2"/>
    <w:rsid w:val="009809E2"/>
    <w:rsid w:val="00983167"/>
    <w:rsid w:val="00990A63"/>
    <w:rsid w:val="0099259E"/>
    <w:rsid w:val="0099482E"/>
    <w:rsid w:val="00997FA5"/>
    <w:rsid w:val="009A450F"/>
    <w:rsid w:val="009A6556"/>
    <w:rsid w:val="009C7446"/>
    <w:rsid w:val="009D1C9B"/>
    <w:rsid w:val="009D30D2"/>
    <w:rsid w:val="009F1735"/>
    <w:rsid w:val="009F5B19"/>
    <w:rsid w:val="00A02D08"/>
    <w:rsid w:val="00A02F0C"/>
    <w:rsid w:val="00A27098"/>
    <w:rsid w:val="00A32B3E"/>
    <w:rsid w:val="00A46F10"/>
    <w:rsid w:val="00A57121"/>
    <w:rsid w:val="00A57C62"/>
    <w:rsid w:val="00A62A9B"/>
    <w:rsid w:val="00A766F4"/>
    <w:rsid w:val="00A90F0B"/>
    <w:rsid w:val="00A962CC"/>
    <w:rsid w:val="00A976F3"/>
    <w:rsid w:val="00AA0B93"/>
    <w:rsid w:val="00AA1557"/>
    <w:rsid w:val="00AA1ABF"/>
    <w:rsid w:val="00AA483C"/>
    <w:rsid w:val="00AB5F4E"/>
    <w:rsid w:val="00AD0E39"/>
    <w:rsid w:val="00AE3E12"/>
    <w:rsid w:val="00AE6ED9"/>
    <w:rsid w:val="00AF2DC5"/>
    <w:rsid w:val="00AF604B"/>
    <w:rsid w:val="00B17928"/>
    <w:rsid w:val="00B27CD5"/>
    <w:rsid w:val="00B44072"/>
    <w:rsid w:val="00B569AB"/>
    <w:rsid w:val="00B57FC6"/>
    <w:rsid w:val="00B72C3C"/>
    <w:rsid w:val="00B73331"/>
    <w:rsid w:val="00B733C6"/>
    <w:rsid w:val="00B9015F"/>
    <w:rsid w:val="00B9199E"/>
    <w:rsid w:val="00BB06B2"/>
    <w:rsid w:val="00BB5625"/>
    <w:rsid w:val="00BC51F7"/>
    <w:rsid w:val="00BC77B9"/>
    <w:rsid w:val="00BE7564"/>
    <w:rsid w:val="00C0581C"/>
    <w:rsid w:val="00C111EE"/>
    <w:rsid w:val="00C11A9F"/>
    <w:rsid w:val="00C1452D"/>
    <w:rsid w:val="00C603E3"/>
    <w:rsid w:val="00C827B6"/>
    <w:rsid w:val="00C87DE9"/>
    <w:rsid w:val="00CA314A"/>
    <w:rsid w:val="00CB0CB0"/>
    <w:rsid w:val="00CC35D8"/>
    <w:rsid w:val="00CC4D52"/>
    <w:rsid w:val="00CC67C7"/>
    <w:rsid w:val="00CD0FE5"/>
    <w:rsid w:val="00CE466B"/>
    <w:rsid w:val="00CF70B7"/>
    <w:rsid w:val="00D20CF6"/>
    <w:rsid w:val="00D252AF"/>
    <w:rsid w:val="00D34BEE"/>
    <w:rsid w:val="00D4187C"/>
    <w:rsid w:val="00D6599C"/>
    <w:rsid w:val="00D740FF"/>
    <w:rsid w:val="00D83103"/>
    <w:rsid w:val="00DA34DA"/>
    <w:rsid w:val="00DA5E19"/>
    <w:rsid w:val="00DC796F"/>
    <w:rsid w:val="00DE077C"/>
    <w:rsid w:val="00DE2764"/>
    <w:rsid w:val="00DE3A4E"/>
    <w:rsid w:val="00DE404B"/>
    <w:rsid w:val="00DE404E"/>
    <w:rsid w:val="00E03FBE"/>
    <w:rsid w:val="00E117A6"/>
    <w:rsid w:val="00E16283"/>
    <w:rsid w:val="00E30242"/>
    <w:rsid w:val="00E454AA"/>
    <w:rsid w:val="00E66D89"/>
    <w:rsid w:val="00E70711"/>
    <w:rsid w:val="00E764AF"/>
    <w:rsid w:val="00E96647"/>
    <w:rsid w:val="00EB19EA"/>
    <w:rsid w:val="00EB4AB2"/>
    <w:rsid w:val="00EB6949"/>
    <w:rsid w:val="00EC578C"/>
    <w:rsid w:val="00EF2170"/>
    <w:rsid w:val="00F146CA"/>
    <w:rsid w:val="00F31954"/>
    <w:rsid w:val="00F31F31"/>
    <w:rsid w:val="00F378D6"/>
    <w:rsid w:val="00F440EF"/>
    <w:rsid w:val="00F446CB"/>
    <w:rsid w:val="00F47CA5"/>
    <w:rsid w:val="00F60B71"/>
    <w:rsid w:val="00F70774"/>
    <w:rsid w:val="00F80C3A"/>
    <w:rsid w:val="00FA4946"/>
    <w:rsid w:val="00FB524F"/>
    <w:rsid w:val="00FC0089"/>
    <w:rsid w:val="00FC698E"/>
    <w:rsid w:val="00FD24FC"/>
    <w:rsid w:val="00FE488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9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DAE"/>
    <w:rPr>
      <w:rFonts w:ascii="Arial" w:hAnsi="Arial" w:cs="Arial"/>
      <w:sz w:val="24"/>
      <w:szCs w:val="24"/>
      <w:lang w:val="en-GB"/>
    </w:rPr>
  </w:style>
  <w:style w:type="paragraph" w:styleId="Heading1">
    <w:name w:val="heading 1"/>
    <w:basedOn w:val="Normal"/>
    <w:next w:val="Normal"/>
    <w:link w:val="Heading1Char"/>
    <w:qFormat/>
    <w:rsid w:val="00F440EF"/>
    <w:pPr>
      <w:keepNext/>
      <w:spacing w:before="240" w:after="120"/>
      <w:outlineLvl w:val="0"/>
    </w:pPr>
    <w:rPr>
      <w:b/>
      <w:bCs/>
      <w:kern w:val="32"/>
      <w:sz w:val="26"/>
      <w:szCs w:val="32"/>
    </w:rPr>
  </w:style>
  <w:style w:type="paragraph" w:styleId="Heading2">
    <w:name w:val="heading 2"/>
    <w:basedOn w:val="Normal"/>
    <w:next w:val="Normal"/>
    <w:qFormat/>
    <w:rsid w:val="00F440EF"/>
    <w:pPr>
      <w:keepNext/>
      <w:spacing w:before="240" w:after="120"/>
      <w:outlineLvl w:val="1"/>
    </w:pPr>
    <w:rPr>
      <w:b/>
      <w:bCs/>
      <w:iCs/>
      <w:sz w:val="22"/>
      <w:szCs w:val="28"/>
    </w:rPr>
  </w:style>
  <w:style w:type="paragraph" w:styleId="Heading3">
    <w:name w:val="heading 3"/>
    <w:basedOn w:val="Normal"/>
    <w:next w:val="Normal"/>
    <w:qFormat/>
    <w:rsid w:val="00CE466B"/>
    <w:pPr>
      <w:keepNext/>
      <w:spacing w:before="240" w:after="60"/>
      <w:outlineLvl w:val="2"/>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C578C"/>
    <w:pPr>
      <w:tabs>
        <w:tab w:val="center" w:pos="4153"/>
        <w:tab w:val="right" w:pos="8306"/>
      </w:tabs>
    </w:pPr>
    <w:rPr>
      <w:rFonts w:ascii="Times New Roman" w:hAnsi="Times New Roman" w:cs="Times New Roman"/>
    </w:rPr>
  </w:style>
  <w:style w:type="paragraph" w:customStyle="1" w:styleId="NormalBold">
    <w:name w:val="Normal Bold"/>
    <w:basedOn w:val="Normal"/>
    <w:next w:val="Normal"/>
    <w:rsid w:val="00EC578C"/>
    <w:rPr>
      <w:b/>
    </w:rPr>
  </w:style>
  <w:style w:type="paragraph" w:customStyle="1" w:styleId="Annex2">
    <w:name w:val="Annex 2"/>
    <w:basedOn w:val="Normal"/>
    <w:next w:val="Normal"/>
    <w:link w:val="Annex2Char"/>
    <w:autoRedefine/>
    <w:rsid w:val="00EC578C"/>
    <w:pPr>
      <w:widowControl w:val="0"/>
      <w:numPr>
        <w:ilvl w:val="1"/>
        <w:numId w:val="1"/>
      </w:numPr>
      <w:tabs>
        <w:tab w:val="clear" w:pos="0"/>
      </w:tabs>
      <w:spacing w:before="120" w:after="120"/>
      <w:ind w:left="1843" w:hanging="1843"/>
      <w:outlineLvl w:val="0"/>
    </w:pPr>
    <w:rPr>
      <w:b/>
      <w:bCs/>
      <w:kern w:val="32"/>
      <w:sz w:val="28"/>
      <w:szCs w:val="28"/>
    </w:rPr>
  </w:style>
  <w:style w:type="character" w:customStyle="1" w:styleId="Annex2Char">
    <w:name w:val="Annex 2 Char"/>
    <w:link w:val="Annex2"/>
    <w:rsid w:val="00EC578C"/>
    <w:rPr>
      <w:rFonts w:ascii="Arial" w:hAnsi="Arial" w:cs="Arial"/>
      <w:b/>
      <w:bCs/>
      <w:kern w:val="32"/>
      <w:sz w:val="28"/>
      <w:szCs w:val="28"/>
      <w:lang w:val="en-GB"/>
    </w:rPr>
  </w:style>
  <w:style w:type="paragraph" w:customStyle="1" w:styleId="Annex1">
    <w:name w:val="Annex 1"/>
    <w:next w:val="Normal"/>
    <w:autoRedefine/>
    <w:rsid w:val="00EC578C"/>
    <w:pPr>
      <w:pageBreakBefore/>
      <w:numPr>
        <w:numId w:val="1"/>
      </w:numPr>
      <w:pBdr>
        <w:bottom w:val="single" w:sz="12" w:space="1" w:color="auto"/>
      </w:pBdr>
      <w:tabs>
        <w:tab w:val="clear" w:pos="1418"/>
        <w:tab w:val="left" w:pos="1985"/>
      </w:tabs>
      <w:ind w:left="1985" w:hanging="1985"/>
    </w:pPr>
    <w:rPr>
      <w:rFonts w:ascii="Arial" w:hAnsi="Arial" w:cs="Arial"/>
      <w:b/>
      <w:bCs/>
      <w:kern w:val="32"/>
      <w:sz w:val="32"/>
      <w:szCs w:val="28"/>
      <w:lang w:val="en-GB"/>
    </w:rPr>
  </w:style>
  <w:style w:type="table" w:styleId="TableGrid">
    <w:name w:val="Table Grid"/>
    <w:basedOn w:val="TableNormal"/>
    <w:rsid w:val="00D20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51F7"/>
    <w:pPr>
      <w:autoSpaceDE w:val="0"/>
      <w:autoSpaceDN w:val="0"/>
      <w:adjustRightInd w:val="0"/>
    </w:pPr>
    <w:rPr>
      <w:rFonts w:ascii="Palatino Linotype" w:hAnsi="Palatino Linotype" w:cs="Palatino Linotype"/>
      <w:color w:val="000000"/>
      <w:sz w:val="24"/>
      <w:szCs w:val="24"/>
    </w:rPr>
  </w:style>
  <w:style w:type="paragraph" w:styleId="Caption">
    <w:name w:val="caption"/>
    <w:basedOn w:val="Normal"/>
    <w:next w:val="Normal"/>
    <w:qFormat/>
    <w:rsid w:val="00CF70B7"/>
    <w:rPr>
      <w:b/>
      <w:bCs/>
      <w:sz w:val="20"/>
      <w:szCs w:val="20"/>
    </w:rPr>
  </w:style>
  <w:style w:type="paragraph" w:styleId="BalloonText">
    <w:name w:val="Balloon Text"/>
    <w:basedOn w:val="Normal"/>
    <w:semiHidden/>
    <w:rsid w:val="007D295A"/>
    <w:rPr>
      <w:rFonts w:ascii="Tahoma" w:hAnsi="Tahoma" w:cs="Tahoma"/>
      <w:sz w:val="16"/>
      <w:szCs w:val="16"/>
    </w:rPr>
  </w:style>
  <w:style w:type="character" w:styleId="CommentReference">
    <w:name w:val="annotation reference"/>
    <w:semiHidden/>
    <w:rsid w:val="00792063"/>
    <w:rPr>
      <w:sz w:val="16"/>
      <w:szCs w:val="16"/>
    </w:rPr>
  </w:style>
  <w:style w:type="paragraph" w:styleId="CommentText">
    <w:name w:val="annotation text"/>
    <w:basedOn w:val="Normal"/>
    <w:semiHidden/>
    <w:rsid w:val="00792063"/>
    <w:rPr>
      <w:sz w:val="20"/>
      <w:szCs w:val="20"/>
    </w:rPr>
  </w:style>
  <w:style w:type="paragraph" w:styleId="CommentSubject">
    <w:name w:val="annotation subject"/>
    <w:basedOn w:val="CommentText"/>
    <w:next w:val="CommentText"/>
    <w:semiHidden/>
    <w:rsid w:val="00792063"/>
    <w:rPr>
      <w:b/>
      <w:bCs/>
    </w:rPr>
  </w:style>
  <w:style w:type="paragraph" w:styleId="Header">
    <w:name w:val="header"/>
    <w:basedOn w:val="Normal"/>
    <w:rsid w:val="00A976F3"/>
    <w:pPr>
      <w:tabs>
        <w:tab w:val="center" w:pos="4320"/>
        <w:tab w:val="right" w:pos="8640"/>
      </w:tabs>
    </w:pPr>
  </w:style>
  <w:style w:type="character" w:styleId="PageNumber">
    <w:name w:val="page number"/>
    <w:basedOn w:val="DefaultParagraphFont"/>
    <w:rsid w:val="00681C9C"/>
  </w:style>
  <w:style w:type="character" w:styleId="Emphasis">
    <w:name w:val="Emphasis"/>
    <w:qFormat/>
    <w:rsid w:val="00681C9C"/>
    <w:rPr>
      <w:i/>
      <w:iCs/>
    </w:rPr>
  </w:style>
  <w:style w:type="paragraph" w:customStyle="1" w:styleId="FactsheetColumn">
    <w:name w:val="Factsheet_Column"/>
    <w:basedOn w:val="Normal"/>
    <w:rsid w:val="0041295E"/>
    <w:pPr>
      <w:autoSpaceDE w:val="0"/>
      <w:autoSpaceDN w:val="0"/>
      <w:adjustRightInd w:val="0"/>
      <w:jc w:val="both"/>
    </w:pPr>
    <w:rPr>
      <w:color w:val="000000"/>
      <w:sz w:val="20"/>
      <w:szCs w:val="20"/>
    </w:rPr>
  </w:style>
  <w:style w:type="character" w:customStyle="1" w:styleId="FooterChar">
    <w:name w:val="Footer Char"/>
    <w:link w:val="Footer"/>
    <w:uiPriority w:val="99"/>
    <w:rsid w:val="00F440EF"/>
    <w:rPr>
      <w:sz w:val="24"/>
      <w:szCs w:val="24"/>
      <w:lang w:val="en-GB"/>
    </w:rPr>
  </w:style>
  <w:style w:type="paragraph" w:customStyle="1" w:styleId="Normal1">
    <w:name w:val="Normal1"/>
    <w:basedOn w:val="Normal"/>
    <w:rsid w:val="00FC698E"/>
    <w:pPr>
      <w:suppressAutoHyphens/>
      <w:spacing w:before="280" w:after="280"/>
    </w:pPr>
    <w:rPr>
      <w:color w:val="000000"/>
      <w:lang w:val="en-US" w:eastAsia="ar-SA"/>
    </w:rPr>
  </w:style>
  <w:style w:type="character" w:customStyle="1" w:styleId="Heading1Char">
    <w:name w:val="Heading 1 Char"/>
    <w:basedOn w:val="DefaultParagraphFont"/>
    <w:link w:val="Heading1"/>
    <w:rsid w:val="002B7643"/>
    <w:rPr>
      <w:rFonts w:ascii="Arial" w:hAnsi="Arial" w:cs="Arial"/>
      <w:b/>
      <w:bCs/>
      <w:kern w:val="32"/>
      <w:sz w:val="26"/>
      <w:szCs w:val="32"/>
      <w:lang w:val="en-GB"/>
    </w:rPr>
  </w:style>
  <w:style w:type="character" w:styleId="Hyperlink">
    <w:name w:val="Hyperlink"/>
    <w:basedOn w:val="DefaultParagraphFont"/>
    <w:rsid w:val="00DE2764"/>
    <w:rPr>
      <w:color w:val="0000FF" w:themeColor="hyperlink"/>
      <w:u w:val="single"/>
    </w:rPr>
  </w:style>
  <w:style w:type="paragraph" w:styleId="ListParagraph">
    <w:name w:val="List Paragraph"/>
    <w:basedOn w:val="Normal"/>
    <w:uiPriority w:val="34"/>
    <w:qFormat/>
    <w:rsid w:val="00E70711"/>
    <w:pPr>
      <w:ind w:left="720"/>
      <w:contextualSpacing/>
    </w:pPr>
  </w:style>
  <w:style w:type="paragraph" w:styleId="TOC1">
    <w:name w:val="toc 1"/>
    <w:basedOn w:val="Normal"/>
    <w:next w:val="Normal"/>
    <w:autoRedefine/>
    <w:uiPriority w:val="39"/>
    <w:unhideWhenUsed/>
    <w:rsid w:val="00CD0FE5"/>
    <w:pPr>
      <w:spacing w:after="100"/>
    </w:pPr>
  </w:style>
  <w:style w:type="paragraph" w:styleId="TOC2">
    <w:name w:val="toc 2"/>
    <w:basedOn w:val="Normal"/>
    <w:next w:val="Normal"/>
    <w:autoRedefine/>
    <w:uiPriority w:val="39"/>
    <w:unhideWhenUsed/>
    <w:rsid w:val="00CD0FE5"/>
    <w:pPr>
      <w:spacing w:after="100"/>
      <w:ind w:left="240"/>
    </w:pPr>
  </w:style>
  <w:style w:type="paragraph" w:styleId="TOC3">
    <w:name w:val="toc 3"/>
    <w:basedOn w:val="Normal"/>
    <w:next w:val="Normal"/>
    <w:autoRedefine/>
    <w:uiPriority w:val="39"/>
    <w:unhideWhenUsed/>
    <w:rsid w:val="00CD0FE5"/>
    <w:pPr>
      <w:spacing w:after="100"/>
      <w:ind w:left="480"/>
    </w:pPr>
  </w:style>
  <w:style w:type="character" w:styleId="Strong">
    <w:name w:val="Strong"/>
    <w:qFormat/>
    <w:rsid w:val="001E5B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DAE"/>
    <w:rPr>
      <w:rFonts w:ascii="Arial" w:hAnsi="Arial" w:cs="Arial"/>
      <w:sz w:val="24"/>
      <w:szCs w:val="24"/>
      <w:lang w:val="en-GB"/>
    </w:rPr>
  </w:style>
  <w:style w:type="paragraph" w:styleId="Heading1">
    <w:name w:val="heading 1"/>
    <w:basedOn w:val="Normal"/>
    <w:next w:val="Normal"/>
    <w:link w:val="Heading1Char"/>
    <w:qFormat/>
    <w:rsid w:val="00F440EF"/>
    <w:pPr>
      <w:keepNext/>
      <w:spacing w:before="240" w:after="120"/>
      <w:outlineLvl w:val="0"/>
    </w:pPr>
    <w:rPr>
      <w:b/>
      <w:bCs/>
      <w:kern w:val="32"/>
      <w:sz w:val="26"/>
      <w:szCs w:val="32"/>
    </w:rPr>
  </w:style>
  <w:style w:type="paragraph" w:styleId="Heading2">
    <w:name w:val="heading 2"/>
    <w:basedOn w:val="Normal"/>
    <w:next w:val="Normal"/>
    <w:qFormat/>
    <w:rsid w:val="00F440EF"/>
    <w:pPr>
      <w:keepNext/>
      <w:spacing w:before="240" w:after="120"/>
      <w:outlineLvl w:val="1"/>
    </w:pPr>
    <w:rPr>
      <w:b/>
      <w:bCs/>
      <w:iCs/>
      <w:sz w:val="22"/>
      <w:szCs w:val="28"/>
    </w:rPr>
  </w:style>
  <w:style w:type="paragraph" w:styleId="Heading3">
    <w:name w:val="heading 3"/>
    <w:basedOn w:val="Normal"/>
    <w:next w:val="Normal"/>
    <w:qFormat/>
    <w:rsid w:val="00CE466B"/>
    <w:pPr>
      <w:keepNext/>
      <w:spacing w:before="240" w:after="60"/>
      <w:outlineLvl w:val="2"/>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C578C"/>
    <w:pPr>
      <w:tabs>
        <w:tab w:val="center" w:pos="4153"/>
        <w:tab w:val="right" w:pos="8306"/>
      </w:tabs>
    </w:pPr>
    <w:rPr>
      <w:rFonts w:ascii="Times New Roman" w:hAnsi="Times New Roman" w:cs="Times New Roman"/>
    </w:rPr>
  </w:style>
  <w:style w:type="paragraph" w:customStyle="1" w:styleId="NormalBold">
    <w:name w:val="Normal Bold"/>
    <w:basedOn w:val="Normal"/>
    <w:next w:val="Normal"/>
    <w:rsid w:val="00EC578C"/>
    <w:rPr>
      <w:b/>
    </w:rPr>
  </w:style>
  <w:style w:type="paragraph" w:customStyle="1" w:styleId="Annex2">
    <w:name w:val="Annex 2"/>
    <w:basedOn w:val="Normal"/>
    <w:next w:val="Normal"/>
    <w:link w:val="Annex2Char"/>
    <w:autoRedefine/>
    <w:rsid w:val="00EC578C"/>
    <w:pPr>
      <w:widowControl w:val="0"/>
      <w:numPr>
        <w:ilvl w:val="1"/>
        <w:numId w:val="1"/>
      </w:numPr>
      <w:tabs>
        <w:tab w:val="clear" w:pos="0"/>
      </w:tabs>
      <w:spacing w:before="120" w:after="120"/>
      <w:ind w:left="1843" w:hanging="1843"/>
      <w:outlineLvl w:val="0"/>
    </w:pPr>
    <w:rPr>
      <w:b/>
      <w:bCs/>
      <w:kern w:val="32"/>
      <w:sz w:val="28"/>
      <w:szCs w:val="28"/>
    </w:rPr>
  </w:style>
  <w:style w:type="character" w:customStyle="1" w:styleId="Annex2Char">
    <w:name w:val="Annex 2 Char"/>
    <w:link w:val="Annex2"/>
    <w:rsid w:val="00EC578C"/>
    <w:rPr>
      <w:rFonts w:ascii="Arial" w:hAnsi="Arial" w:cs="Arial"/>
      <w:b/>
      <w:bCs/>
      <w:kern w:val="32"/>
      <w:sz w:val="28"/>
      <w:szCs w:val="28"/>
      <w:lang w:val="en-GB"/>
    </w:rPr>
  </w:style>
  <w:style w:type="paragraph" w:customStyle="1" w:styleId="Annex1">
    <w:name w:val="Annex 1"/>
    <w:next w:val="Normal"/>
    <w:autoRedefine/>
    <w:rsid w:val="00EC578C"/>
    <w:pPr>
      <w:pageBreakBefore/>
      <w:numPr>
        <w:numId w:val="1"/>
      </w:numPr>
      <w:pBdr>
        <w:bottom w:val="single" w:sz="12" w:space="1" w:color="auto"/>
      </w:pBdr>
      <w:tabs>
        <w:tab w:val="clear" w:pos="1418"/>
        <w:tab w:val="left" w:pos="1985"/>
      </w:tabs>
      <w:ind w:left="1985" w:hanging="1985"/>
    </w:pPr>
    <w:rPr>
      <w:rFonts w:ascii="Arial" w:hAnsi="Arial" w:cs="Arial"/>
      <w:b/>
      <w:bCs/>
      <w:kern w:val="32"/>
      <w:sz w:val="32"/>
      <w:szCs w:val="28"/>
      <w:lang w:val="en-GB"/>
    </w:rPr>
  </w:style>
  <w:style w:type="table" w:styleId="TableGrid">
    <w:name w:val="Table Grid"/>
    <w:basedOn w:val="TableNormal"/>
    <w:rsid w:val="00D20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51F7"/>
    <w:pPr>
      <w:autoSpaceDE w:val="0"/>
      <w:autoSpaceDN w:val="0"/>
      <w:adjustRightInd w:val="0"/>
    </w:pPr>
    <w:rPr>
      <w:rFonts w:ascii="Palatino Linotype" w:hAnsi="Palatino Linotype" w:cs="Palatino Linotype"/>
      <w:color w:val="000000"/>
      <w:sz w:val="24"/>
      <w:szCs w:val="24"/>
    </w:rPr>
  </w:style>
  <w:style w:type="paragraph" w:styleId="Caption">
    <w:name w:val="caption"/>
    <w:basedOn w:val="Normal"/>
    <w:next w:val="Normal"/>
    <w:qFormat/>
    <w:rsid w:val="00CF70B7"/>
    <w:rPr>
      <w:b/>
      <w:bCs/>
      <w:sz w:val="20"/>
      <w:szCs w:val="20"/>
    </w:rPr>
  </w:style>
  <w:style w:type="paragraph" w:styleId="BalloonText">
    <w:name w:val="Balloon Text"/>
    <w:basedOn w:val="Normal"/>
    <w:semiHidden/>
    <w:rsid w:val="007D295A"/>
    <w:rPr>
      <w:rFonts w:ascii="Tahoma" w:hAnsi="Tahoma" w:cs="Tahoma"/>
      <w:sz w:val="16"/>
      <w:szCs w:val="16"/>
    </w:rPr>
  </w:style>
  <w:style w:type="character" w:styleId="CommentReference">
    <w:name w:val="annotation reference"/>
    <w:semiHidden/>
    <w:rsid w:val="00792063"/>
    <w:rPr>
      <w:sz w:val="16"/>
      <w:szCs w:val="16"/>
    </w:rPr>
  </w:style>
  <w:style w:type="paragraph" w:styleId="CommentText">
    <w:name w:val="annotation text"/>
    <w:basedOn w:val="Normal"/>
    <w:semiHidden/>
    <w:rsid w:val="00792063"/>
    <w:rPr>
      <w:sz w:val="20"/>
      <w:szCs w:val="20"/>
    </w:rPr>
  </w:style>
  <w:style w:type="paragraph" w:styleId="CommentSubject">
    <w:name w:val="annotation subject"/>
    <w:basedOn w:val="CommentText"/>
    <w:next w:val="CommentText"/>
    <w:semiHidden/>
    <w:rsid w:val="00792063"/>
    <w:rPr>
      <w:b/>
      <w:bCs/>
    </w:rPr>
  </w:style>
  <w:style w:type="paragraph" w:styleId="Header">
    <w:name w:val="header"/>
    <w:basedOn w:val="Normal"/>
    <w:rsid w:val="00A976F3"/>
    <w:pPr>
      <w:tabs>
        <w:tab w:val="center" w:pos="4320"/>
        <w:tab w:val="right" w:pos="8640"/>
      </w:tabs>
    </w:pPr>
  </w:style>
  <w:style w:type="character" w:styleId="PageNumber">
    <w:name w:val="page number"/>
    <w:basedOn w:val="DefaultParagraphFont"/>
    <w:rsid w:val="00681C9C"/>
  </w:style>
  <w:style w:type="character" w:styleId="Emphasis">
    <w:name w:val="Emphasis"/>
    <w:qFormat/>
    <w:rsid w:val="00681C9C"/>
    <w:rPr>
      <w:i/>
      <w:iCs/>
    </w:rPr>
  </w:style>
  <w:style w:type="paragraph" w:customStyle="1" w:styleId="FactsheetColumn">
    <w:name w:val="Factsheet_Column"/>
    <w:basedOn w:val="Normal"/>
    <w:rsid w:val="0041295E"/>
    <w:pPr>
      <w:autoSpaceDE w:val="0"/>
      <w:autoSpaceDN w:val="0"/>
      <w:adjustRightInd w:val="0"/>
      <w:jc w:val="both"/>
    </w:pPr>
    <w:rPr>
      <w:color w:val="000000"/>
      <w:sz w:val="20"/>
      <w:szCs w:val="20"/>
    </w:rPr>
  </w:style>
  <w:style w:type="character" w:customStyle="1" w:styleId="FooterChar">
    <w:name w:val="Footer Char"/>
    <w:link w:val="Footer"/>
    <w:uiPriority w:val="99"/>
    <w:rsid w:val="00F440EF"/>
    <w:rPr>
      <w:sz w:val="24"/>
      <w:szCs w:val="24"/>
      <w:lang w:val="en-GB"/>
    </w:rPr>
  </w:style>
  <w:style w:type="paragraph" w:customStyle="1" w:styleId="Normal1">
    <w:name w:val="Normal1"/>
    <w:basedOn w:val="Normal"/>
    <w:rsid w:val="00FC698E"/>
    <w:pPr>
      <w:suppressAutoHyphens/>
      <w:spacing w:before="280" w:after="280"/>
    </w:pPr>
    <w:rPr>
      <w:color w:val="000000"/>
      <w:lang w:val="en-US" w:eastAsia="ar-SA"/>
    </w:rPr>
  </w:style>
  <w:style w:type="character" w:customStyle="1" w:styleId="Heading1Char">
    <w:name w:val="Heading 1 Char"/>
    <w:basedOn w:val="DefaultParagraphFont"/>
    <w:link w:val="Heading1"/>
    <w:rsid w:val="002B7643"/>
    <w:rPr>
      <w:rFonts w:ascii="Arial" w:hAnsi="Arial" w:cs="Arial"/>
      <w:b/>
      <w:bCs/>
      <w:kern w:val="32"/>
      <w:sz w:val="26"/>
      <w:szCs w:val="32"/>
      <w:lang w:val="en-GB"/>
    </w:rPr>
  </w:style>
  <w:style w:type="character" w:styleId="Hyperlink">
    <w:name w:val="Hyperlink"/>
    <w:basedOn w:val="DefaultParagraphFont"/>
    <w:rsid w:val="00DE2764"/>
    <w:rPr>
      <w:color w:val="0000FF" w:themeColor="hyperlink"/>
      <w:u w:val="single"/>
    </w:rPr>
  </w:style>
  <w:style w:type="paragraph" w:styleId="ListParagraph">
    <w:name w:val="List Paragraph"/>
    <w:basedOn w:val="Normal"/>
    <w:uiPriority w:val="34"/>
    <w:qFormat/>
    <w:rsid w:val="00E70711"/>
    <w:pPr>
      <w:ind w:left="720"/>
      <w:contextualSpacing/>
    </w:pPr>
  </w:style>
  <w:style w:type="paragraph" w:styleId="TOC1">
    <w:name w:val="toc 1"/>
    <w:basedOn w:val="Normal"/>
    <w:next w:val="Normal"/>
    <w:autoRedefine/>
    <w:uiPriority w:val="39"/>
    <w:unhideWhenUsed/>
    <w:rsid w:val="00CD0FE5"/>
    <w:pPr>
      <w:spacing w:after="100"/>
    </w:pPr>
  </w:style>
  <w:style w:type="paragraph" w:styleId="TOC2">
    <w:name w:val="toc 2"/>
    <w:basedOn w:val="Normal"/>
    <w:next w:val="Normal"/>
    <w:autoRedefine/>
    <w:uiPriority w:val="39"/>
    <w:unhideWhenUsed/>
    <w:rsid w:val="00CD0FE5"/>
    <w:pPr>
      <w:spacing w:after="100"/>
      <w:ind w:left="240"/>
    </w:pPr>
  </w:style>
  <w:style w:type="paragraph" w:styleId="TOC3">
    <w:name w:val="toc 3"/>
    <w:basedOn w:val="Normal"/>
    <w:next w:val="Normal"/>
    <w:autoRedefine/>
    <w:uiPriority w:val="39"/>
    <w:unhideWhenUsed/>
    <w:rsid w:val="00CD0FE5"/>
    <w:pPr>
      <w:spacing w:after="100"/>
      <w:ind w:left="480"/>
    </w:pPr>
  </w:style>
  <w:style w:type="character" w:styleId="Strong">
    <w:name w:val="Strong"/>
    <w:qFormat/>
    <w:rsid w:val="001E5B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tiff"/><Relationship Id="rId18" Type="http://schemas.openxmlformats.org/officeDocument/2006/relationships/image" Target="media/image10.emf"/><Relationship Id="rId26" Type="http://schemas.openxmlformats.org/officeDocument/2006/relationships/hyperlink" Target="file:///C:\Users\Schuelert\Desktop\CAWST\Sanitation_2013\_Introduction%20to%20Environmental%20Sanitation\Technical%20Briefs\www.environment.alberta.ca" TargetMode="External"/><Relationship Id="rId3" Type="http://schemas.openxmlformats.org/officeDocument/2006/relationships/styles" Target="styles.xml"/><Relationship Id="rId21" Type="http://schemas.openxmlformats.org/officeDocument/2006/relationships/image" Target="media/image13.tiff"/><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hyperlink" Target="http://www.greencalgary.org/images/uploads/Vermicomposting_GC.pdf"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emf"/><Relationship Id="rId29" Type="http://schemas.openxmlformats.org/officeDocument/2006/relationships/hyperlink" Target="file:///C:\Users\Schuelert\Desktop\CAWST\Sanitation_2013\_Introduction%20to%20Environmental%20Sanitation\Technical%20Briefs\www.worldbank.org\urban\solid_wm\erm\CWG%20folder\uwp8.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edmonton.ca/for_residents/PDF/Do_it_yourself_composting_bins.pdf" TargetMode="External"/><Relationship Id="rId32"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www.cawst.org/resources" TargetMode="External"/><Relationship Id="rId28" Type="http://schemas.openxmlformats.org/officeDocument/2006/relationships/hyperlink" Target="file:///C:\Users\Schuelert\Desktop\CAWST\Sanitation_2013\_Introduction%20to%20Environmental%20Sanitation\Technical%20Briefs\www.gardenorganic.org.uk\pdfs\international_programme\Compost102.pdf" TargetMode="External"/><Relationship Id="rId36" Type="http://schemas.openxmlformats.org/officeDocument/2006/relationships/theme" Target="theme/theme1.xml"/><Relationship Id="rId10" Type="http://schemas.openxmlformats.org/officeDocument/2006/relationships/image" Target="media/image2.tiff"/><Relationship Id="rId19" Type="http://schemas.openxmlformats.org/officeDocument/2006/relationships/image" Target="media/image11.emf"/><Relationship Id="rId31" Type="http://schemas.openxmlformats.org/officeDocument/2006/relationships/image" Target="media/image15.png"/><Relationship Id="rId4" Type="http://schemas.microsoft.com/office/2007/relationships/stylesWithEffects" Target="stylesWithEffects.xml"/><Relationship Id="rId9" Type="http://schemas.openxmlformats.org/officeDocument/2006/relationships/image" Target="media/image1.tif"/><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hyperlink" Target="file:///C:\Users\Schuelert\Desktop\CAWST\Sanitation_2013\_Introduction%20to%20Environmental%20Sanitation\Technical%20Briefs\www.guamsolidwastereceiver.org" TargetMode="External"/><Relationship Id="rId30" Type="http://schemas.openxmlformats.org/officeDocument/2006/relationships/hyperlink" Target="file:///C:\Users\Schuelert\Desktop\CAWST\Sanitation_2013\_Introduction%20to%20Environmental%20Sanitation\Technical%20Briefs\www.compostheaven.com\compost-making.html"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8.png"/></Relationships>
</file>

<file path=word/_rels/header1.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87368-C690-4D5A-9A59-C7C8B79F9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3510</Words>
  <Characters>20007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Preparation of Chlorine Solutions</vt:lpstr>
    </vt:vector>
  </TitlesOfParts>
  <Company>CAWST</Company>
  <LinksUpToDate>false</LinksUpToDate>
  <CharactersWithSpaces>23471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Chlorine Solutions</dc:title>
  <dc:creator>CAWST</dc:creator>
  <cp:lastModifiedBy>Roachita</cp:lastModifiedBy>
  <cp:revision>8</cp:revision>
  <cp:lastPrinted>2014-10-31T04:29:00Z</cp:lastPrinted>
  <dcterms:created xsi:type="dcterms:W3CDTF">2014-08-13T23:43:00Z</dcterms:created>
  <dcterms:modified xsi:type="dcterms:W3CDTF">2014-10-31T04:29:00Z</dcterms:modified>
</cp:coreProperties>
</file>