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AF00B" w14:textId="77777777" w:rsidR="00CD0FE5" w:rsidRPr="007B2C43" w:rsidRDefault="00CD0FE5" w:rsidP="00CD0FE5">
      <w:pPr>
        <w:spacing w:after="120"/>
        <w:rPr>
          <w:b/>
          <w:sz w:val="26"/>
          <w:szCs w:val="26"/>
          <w:lang w:val="es-419"/>
        </w:rPr>
      </w:pPr>
      <w:r w:rsidRPr="007B2C43">
        <w:rPr>
          <w:b/>
          <w:sz w:val="26"/>
          <w:lang w:val="es-419"/>
        </w:rPr>
        <w:t>Contenido</w:t>
      </w:r>
    </w:p>
    <w:p w14:paraId="6DFB98BA" w14:textId="77777777" w:rsidR="00E403B3" w:rsidRDefault="0007557B">
      <w:pPr>
        <w:pStyle w:val="TOC1"/>
        <w:tabs>
          <w:tab w:val="right" w:leader="dot" w:pos="9350"/>
        </w:tabs>
        <w:rPr>
          <w:rFonts w:asciiTheme="minorHAnsi" w:eastAsiaTheme="minorEastAsia" w:hAnsiTheme="minorHAnsi" w:cstheme="minorBidi"/>
          <w:noProof/>
          <w:sz w:val="22"/>
          <w:szCs w:val="22"/>
          <w:lang w:val="en-CA" w:eastAsia="en-CA"/>
        </w:rPr>
      </w:pPr>
      <w:r w:rsidRPr="007B2C43">
        <w:rPr>
          <w:sz w:val="22"/>
          <w:szCs w:val="22"/>
          <w:lang w:val="es-419"/>
        </w:rPr>
        <w:fldChar w:fldCharType="begin"/>
      </w:r>
      <w:r w:rsidR="00CD0FE5" w:rsidRPr="007B2C43">
        <w:rPr>
          <w:sz w:val="22"/>
          <w:szCs w:val="22"/>
          <w:lang w:val="es-419"/>
        </w:rPr>
        <w:instrText xml:space="preserve"> TOC \o "1-3" </w:instrText>
      </w:r>
      <w:r w:rsidRPr="007B2C43">
        <w:rPr>
          <w:sz w:val="22"/>
          <w:szCs w:val="22"/>
          <w:lang w:val="es-419"/>
        </w:rPr>
        <w:fldChar w:fldCharType="separate"/>
      </w:r>
      <w:r w:rsidR="00E403B3" w:rsidRPr="00C96504">
        <w:rPr>
          <w:noProof/>
          <w:lang w:val="es-419"/>
        </w:rPr>
        <w:t>1 Introducción</w:t>
      </w:r>
      <w:r w:rsidR="00E403B3">
        <w:rPr>
          <w:noProof/>
        </w:rPr>
        <w:tab/>
      </w:r>
      <w:r w:rsidR="00E403B3">
        <w:rPr>
          <w:noProof/>
        </w:rPr>
        <w:fldChar w:fldCharType="begin"/>
      </w:r>
      <w:r w:rsidR="00E403B3">
        <w:rPr>
          <w:noProof/>
        </w:rPr>
        <w:instrText xml:space="preserve"> PAGEREF _Toc404628777 \h </w:instrText>
      </w:r>
      <w:r w:rsidR="00E403B3">
        <w:rPr>
          <w:noProof/>
        </w:rPr>
      </w:r>
      <w:r w:rsidR="00E403B3">
        <w:rPr>
          <w:noProof/>
        </w:rPr>
        <w:fldChar w:fldCharType="separate"/>
      </w:r>
      <w:r w:rsidR="00D84D8B">
        <w:rPr>
          <w:noProof/>
        </w:rPr>
        <w:t>3</w:t>
      </w:r>
      <w:r w:rsidR="00E403B3">
        <w:rPr>
          <w:noProof/>
        </w:rPr>
        <w:fldChar w:fldCharType="end"/>
      </w:r>
    </w:p>
    <w:p w14:paraId="681F1705"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2 Aplicación en países en desarrollo</w:t>
      </w:r>
      <w:r>
        <w:rPr>
          <w:noProof/>
        </w:rPr>
        <w:tab/>
      </w:r>
      <w:r>
        <w:rPr>
          <w:noProof/>
        </w:rPr>
        <w:fldChar w:fldCharType="begin"/>
      </w:r>
      <w:r>
        <w:rPr>
          <w:noProof/>
        </w:rPr>
        <w:instrText xml:space="preserve"> PAGEREF _Toc404628778 \h </w:instrText>
      </w:r>
      <w:r>
        <w:rPr>
          <w:noProof/>
        </w:rPr>
      </w:r>
      <w:r>
        <w:rPr>
          <w:noProof/>
        </w:rPr>
        <w:fldChar w:fldCharType="separate"/>
      </w:r>
      <w:r w:rsidR="00D84D8B">
        <w:rPr>
          <w:noProof/>
        </w:rPr>
        <w:t>3</w:t>
      </w:r>
      <w:r>
        <w:rPr>
          <w:noProof/>
        </w:rPr>
        <w:fldChar w:fldCharType="end"/>
      </w:r>
    </w:p>
    <w:p w14:paraId="0BC319F9"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3 Funcionamiento</w:t>
      </w:r>
      <w:r>
        <w:rPr>
          <w:noProof/>
        </w:rPr>
        <w:tab/>
      </w:r>
      <w:r>
        <w:rPr>
          <w:noProof/>
        </w:rPr>
        <w:fldChar w:fldCharType="begin"/>
      </w:r>
      <w:r>
        <w:rPr>
          <w:noProof/>
        </w:rPr>
        <w:instrText xml:space="preserve"> PAGEREF _Toc404628779 \h </w:instrText>
      </w:r>
      <w:r>
        <w:rPr>
          <w:noProof/>
        </w:rPr>
      </w:r>
      <w:r>
        <w:rPr>
          <w:noProof/>
        </w:rPr>
        <w:fldChar w:fldCharType="separate"/>
      </w:r>
      <w:r w:rsidR="00D84D8B">
        <w:rPr>
          <w:noProof/>
        </w:rPr>
        <w:t>4</w:t>
      </w:r>
      <w:r>
        <w:rPr>
          <w:noProof/>
        </w:rPr>
        <w:fldChar w:fldCharType="end"/>
      </w:r>
    </w:p>
    <w:p w14:paraId="56C8224C"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3.1 Materiales</w:t>
      </w:r>
      <w:r>
        <w:rPr>
          <w:noProof/>
        </w:rPr>
        <w:tab/>
      </w:r>
      <w:r>
        <w:rPr>
          <w:noProof/>
        </w:rPr>
        <w:fldChar w:fldCharType="begin"/>
      </w:r>
      <w:r>
        <w:rPr>
          <w:noProof/>
        </w:rPr>
        <w:instrText xml:space="preserve"> PAGEREF _Toc404628780 \h </w:instrText>
      </w:r>
      <w:r>
        <w:rPr>
          <w:noProof/>
        </w:rPr>
      </w:r>
      <w:r>
        <w:rPr>
          <w:noProof/>
        </w:rPr>
        <w:fldChar w:fldCharType="separate"/>
      </w:r>
      <w:r w:rsidR="00D84D8B">
        <w:rPr>
          <w:noProof/>
        </w:rPr>
        <w:t>4</w:t>
      </w:r>
      <w:r>
        <w:rPr>
          <w:noProof/>
        </w:rPr>
        <w:fldChar w:fldCharType="end"/>
      </w:r>
    </w:p>
    <w:p w14:paraId="56D8AA54"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3.2 Agua</w:t>
      </w:r>
      <w:r>
        <w:rPr>
          <w:noProof/>
        </w:rPr>
        <w:tab/>
      </w:r>
      <w:r>
        <w:rPr>
          <w:noProof/>
        </w:rPr>
        <w:fldChar w:fldCharType="begin"/>
      </w:r>
      <w:r>
        <w:rPr>
          <w:noProof/>
        </w:rPr>
        <w:instrText xml:space="preserve"> PAGEREF _Toc404628781 \h </w:instrText>
      </w:r>
      <w:r>
        <w:rPr>
          <w:noProof/>
        </w:rPr>
      </w:r>
      <w:r>
        <w:rPr>
          <w:noProof/>
        </w:rPr>
        <w:fldChar w:fldCharType="separate"/>
      </w:r>
      <w:r w:rsidR="00D84D8B">
        <w:rPr>
          <w:noProof/>
        </w:rPr>
        <w:t>6</w:t>
      </w:r>
      <w:r>
        <w:rPr>
          <w:noProof/>
        </w:rPr>
        <w:fldChar w:fldCharType="end"/>
      </w:r>
    </w:p>
    <w:p w14:paraId="510B47DC"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3.3 Aire</w:t>
      </w:r>
      <w:r>
        <w:rPr>
          <w:noProof/>
        </w:rPr>
        <w:tab/>
      </w:r>
      <w:r>
        <w:rPr>
          <w:noProof/>
        </w:rPr>
        <w:fldChar w:fldCharType="begin"/>
      </w:r>
      <w:r>
        <w:rPr>
          <w:noProof/>
        </w:rPr>
        <w:instrText xml:space="preserve"> PAGEREF _Toc404628782 \h </w:instrText>
      </w:r>
      <w:r>
        <w:rPr>
          <w:noProof/>
        </w:rPr>
      </w:r>
      <w:r>
        <w:rPr>
          <w:noProof/>
        </w:rPr>
        <w:fldChar w:fldCharType="separate"/>
      </w:r>
      <w:r w:rsidR="00D84D8B">
        <w:rPr>
          <w:noProof/>
        </w:rPr>
        <w:t>6</w:t>
      </w:r>
      <w:r>
        <w:rPr>
          <w:noProof/>
        </w:rPr>
        <w:fldChar w:fldCharType="end"/>
      </w:r>
    </w:p>
    <w:p w14:paraId="38D0999D"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3.4 Calor</w:t>
      </w:r>
      <w:r>
        <w:rPr>
          <w:noProof/>
        </w:rPr>
        <w:tab/>
      </w:r>
      <w:r>
        <w:rPr>
          <w:noProof/>
        </w:rPr>
        <w:fldChar w:fldCharType="begin"/>
      </w:r>
      <w:r>
        <w:rPr>
          <w:noProof/>
        </w:rPr>
        <w:instrText xml:space="preserve"> PAGEREF _Toc404628783 \h </w:instrText>
      </w:r>
      <w:r>
        <w:rPr>
          <w:noProof/>
        </w:rPr>
      </w:r>
      <w:r>
        <w:rPr>
          <w:noProof/>
        </w:rPr>
        <w:fldChar w:fldCharType="separate"/>
      </w:r>
      <w:r w:rsidR="00D84D8B">
        <w:rPr>
          <w:noProof/>
        </w:rPr>
        <w:t>7</w:t>
      </w:r>
      <w:r>
        <w:rPr>
          <w:noProof/>
        </w:rPr>
        <w:fldChar w:fldCharType="end"/>
      </w:r>
    </w:p>
    <w:p w14:paraId="35A1FBF2"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3.5 Superficie</w:t>
      </w:r>
      <w:r>
        <w:rPr>
          <w:noProof/>
        </w:rPr>
        <w:tab/>
      </w:r>
      <w:r>
        <w:rPr>
          <w:noProof/>
        </w:rPr>
        <w:fldChar w:fldCharType="begin"/>
      </w:r>
      <w:r>
        <w:rPr>
          <w:noProof/>
        </w:rPr>
        <w:instrText xml:space="preserve"> PAGEREF _Toc404628784 \h </w:instrText>
      </w:r>
      <w:r>
        <w:rPr>
          <w:noProof/>
        </w:rPr>
      </w:r>
      <w:r>
        <w:rPr>
          <w:noProof/>
        </w:rPr>
        <w:fldChar w:fldCharType="separate"/>
      </w:r>
      <w:r w:rsidR="00D84D8B">
        <w:rPr>
          <w:noProof/>
        </w:rPr>
        <w:t>8</w:t>
      </w:r>
      <w:r>
        <w:rPr>
          <w:noProof/>
        </w:rPr>
        <w:fldChar w:fldCharType="end"/>
      </w:r>
    </w:p>
    <w:p w14:paraId="224B3993"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4 Diseño de unidades de compostaje para el hogar</w:t>
      </w:r>
      <w:r>
        <w:rPr>
          <w:noProof/>
        </w:rPr>
        <w:tab/>
      </w:r>
      <w:r>
        <w:rPr>
          <w:noProof/>
        </w:rPr>
        <w:fldChar w:fldCharType="begin"/>
      </w:r>
      <w:r>
        <w:rPr>
          <w:noProof/>
        </w:rPr>
        <w:instrText xml:space="preserve"> PAGEREF _Toc404628785 \h </w:instrText>
      </w:r>
      <w:r>
        <w:rPr>
          <w:noProof/>
        </w:rPr>
      </w:r>
      <w:r>
        <w:rPr>
          <w:noProof/>
        </w:rPr>
        <w:fldChar w:fldCharType="separate"/>
      </w:r>
      <w:r w:rsidR="00D84D8B">
        <w:rPr>
          <w:noProof/>
        </w:rPr>
        <w:t>8</w:t>
      </w:r>
      <w:r>
        <w:rPr>
          <w:noProof/>
        </w:rPr>
        <w:fldChar w:fldCharType="end"/>
      </w:r>
    </w:p>
    <w:p w14:paraId="3AEC7AE5"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4.1 Unidad de compostaje de madera</w:t>
      </w:r>
      <w:r>
        <w:rPr>
          <w:noProof/>
        </w:rPr>
        <w:tab/>
      </w:r>
      <w:r>
        <w:rPr>
          <w:noProof/>
        </w:rPr>
        <w:fldChar w:fldCharType="begin"/>
      </w:r>
      <w:r>
        <w:rPr>
          <w:noProof/>
        </w:rPr>
        <w:instrText xml:space="preserve"> PAGEREF _Toc404628786 \h </w:instrText>
      </w:r>
      <w:r>
        <w:rPr>
          <w:noProof/>
        </w:rPr>
      </w:r>
      <w:r>
        <w:rPr>
          <w:noProof/>
        </w:rPr>
        <w:fldChar w:fldCharType="separate"/>
      </w:r>
      <w:r w:rsidR="00D84D8B">
        <w:rPr>
          <w:noProof/>
        </w:rPr>
        <w:t>8</w:t>
      </w:r>
      <w:r>
        <w:rPr>
          <w:noProof/>
        </w:rPr>
        <w:fldChar w:fldCharType="end"/>
      </w:r>
    </w:p>
    <w:p w14:paraId="1D336967"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4.2 Unidad de compostaje de bloques de concreto</w:t>
      </w:r>
      <w:r>
        <w:rPr>
          <w:noProof/>
        </w:rPr>
        <w:tab/>
      </w:r>
      <w:r>
        <w:rPr>
          <w:noProof/>
        </w:rPr>
        <w:fldChar w:fldCharType="begin"/>
      </w:r>
      <w:r>
        <w:rPr>
          <w:noProof/>
        </w:rPr>
        <w:instrText xml:space="preserve"> PAGEREF _Toc404628787 \h </w:instrText>
      </w:r>
      <w:r>
        <w:rPr>
          <w:noProof/>
        </w:rPr>
      </w:r>
      <w:r>
        <w:rPr>
          <w:noProof/>
        </w:rPr>
        <w:fldChar w:fldCharType="separate"/>
      </w:r>
      <w:r w:rsidR="00D84D8B">
        <w:rPr>
          <w:noProof/>
        </w:rPr>
        <w:t>9</w:t>
      </w:r>
      <w:r>
        <w:rPr>
          <w:noProof/>
        </w:rPr>
        <w:fldChar w:fldCharType="end"/>
      </w:r>
    </w:p>
    <w:p w14:paraId="585F4F76"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4.3 Unidad de compostaje de malla de alambre</w:t>
      </w:r>
      <w:r>
        <w:rPr>
          <w:noProof/>
        </w:rPr>
        <w:tab/>
      </w:r>
      <w:r>
        <w:rPr>
          <w:noProof/>
        </w:rPr>
        <w:fldChar w:fldCharType="begin"/>
      </w:r>
      <w:r>
        <w:rPr>
          <w:noProof/>
        </w:rPr>
        <w:instrText xml:space="preserve"> PAGEREF _Toc404628788 \h </w:instrText>
      </w:r>
      <w:r>
        <w:rPr>
          <w:noProof/>
        </w:rPr>
      </w:r>
      <w:r>
        <w:rPr>
          <w:noProof/>
        </w:rPr>
        <w:fldChar w:fldCharType="separate"/>
      </w:r>
      <w:r w:rsidR="00D84D8B">
        <w:rPr>
          <w:noProof/>
        </w:rPr>
        <w:t>9</w:t>
      </w:r>
      <w:r>
        <w:rPr>
          <w:noProof/>
        </w:rPr>
        <w:fldChar w:fldCharType="end"/>
      </w:r>
    </w:p>
    <w:p w14:paraId="5B7840CD"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4.4 Unidad de compostaje de lata</w:t>
      </w:r>
      <w:r>
        <w:rPr>
          <w:noProof/>
        </w:rPr>
        <w:tab/>
      </w:r>
      <w:r>
        <w:rPr>
          <w:noProof/>
        </w:rPr>
        <w:fldChar w:fldCharType="begin"/>
      </w:r>
      <w:r>
        <w:rPr>
          <w:noProof/>
        </w:rPr>
        <w:instrText xml:space="preserve"> PAGEREF _Toc404628789 \h </w:instrText>
      </w:r>
      <w:r>
        <w:rPr>
          <w:noProof/>
        </w:rPr>
      </w:r>
      <w:r>
        <w:rPr>
          <w:noProof/>
        </w:rPr>
        <w:fldChar w:fldCharType="separate"/>
      </w:r>
      <w:r w:rsidR="00D84D8B">
        <w:rPr>
          <w:noProof/>
        </w:rPr>
        <w:t>9</w:t>
      </w:r>
      <w:r>
        <w:rPr>
          <w:noProof/>
        </w:rPr>
        <w:fldChar w:fldCharType="end"/>
      </w:r>
    </w:p>
    <w:p w14:paraId="2F5AD7A2" w14:textId="77777777" w:rsidR="00E403B3" w:rsidRDefault="00E403B3">
      <w:pPr>
        <w:pStyle w:val="TOC2"/>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4.5 Unidad de compostaje de neu</w:t>
      </w:r>
      <w:bookmarkStart w:id="0" w:name="_GoBack"/>
      <w:bookmarkEnd w:id="0"/>
      <w:r w:rsidRPr="00C96504">
        <w:rPr>
          <w:noProof/>
          <w:lang w:val="es-419"/>
        </w:rPr>
        <w:t>máticos reciclado</w:t>
      </w:r>
      <w:r>
        <w:rPr>
          <w:noProof/>
        </w:rPr>
        <w:tab/>
      </w:r>
      <w:r>
        <w:rPr>
          <w:noProof/>
        </w:rPr>
        <w:fldChar w:fldCharType="begin"/>
      </w:r>
      <w:r>
        <w:rPr>
          <w:noProof/>
        </w:rPr>
        <w:instrText xml:space="preserve"> PAGEREF _Toc404628790 \h </w:instrText>
      </w:r>
      <w:r>
        <w:rPr>
          <w:noProof/>
        </w:rPr>
      </w:r>
      <w:r>
        <w:rPr>
          <w:noProof/>
        </w:rPr>
        <w:fldChar w:fldCharType="separate"/>
      </w:r>
      <w:r w:rsidR="00D84D8B">
        <w:rPr>
          <w:noProof/>
        </w:rPr>
        <w:t>10</w:t>
      </w:r>
      <w:r>
        <w:rPr>
          <w:noProof/>
        </w:rPr>
        <w:fldChar w:fldCharType="end"/>
      </w:r>
    </w:p>
    <w:p w14:paraId="4B0F2F8D"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5 Uso del abono</w:t>
      </w:r>
      <w:r>
        <w:rPr>
          <w:noProof/>
        </w:rPr>
        <w:tab/>
      </w:r>
      <w:r>
        <w:rPr>
          <w:noProof/>
        </w:rPr>
        <w:fldChar w:fldCharType="begin"/>
      </w:r>
      <w:r>
        <w:rPr>
          <w:noProof/>
        </w:rPr>
        <w:instrText xml:space="preserve"> PAGEREF _Toc404628791 \h </w:instrText>
      </w:r>
      <w:r>
        <w:rPr>
          <w:noProof/>
        </w:rPr>
      </w:r>
      <w:r>
        <w:rPr>
          <w:noProof/>
        </w:rPr>
        <w:fldChar w:fldCharType="separate"/>
      </w:r>
      <w:r w:rsidR="00D84D8B">
        <w:rPr>
          <w:noProof/>
        </w:rPr>
        <w:t>11</w:t>
      </w:r>
      <w:r>
        <w:rPr>
          <w:noProof/>
        </w:rPr>
        <w:fldChar w:fldCharType="end"/>
      </w:r>
    </w:p>
    <w:p w14:paraId="20A01BED"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6 Resolución de problemas</w:t>
      </w:r>
      <w:r>
        <w:rPr>
          <w:noProof/>
        </w:rPr>
        <w:tab/>
      </w:r>
      <w:r>
        <w:rPr>
          <w:noProof/>
        </w:rPr>
        <w:fldChar w:fldCharType="begin"/>
      </w:r>
      <w:r>
        <w:rPr>
          <w:noProof/>
        </w:rPr>
        <w:instrText xml:space="preserve"> PAGEREF _Toc404628792 \h </w:instrText>
      </w:r>
      <w:r>
        <w:rPr>
          <w:noProof/>
        </w:rPr>
      </w:r>
      <w:r>
        <w:rPr>
          <w:noProof/>
        </w:rPr>
        <w:fldChar w:fldCharType="separate"/>
      </w:r>
      <w:r w:rsidR="00D84D8B">
        <w:rPr>
          <w:noProof/>
        </w:rPr>
        <w:t>12</w:t>
      </w:r>
      <w:r>
        <w:rPr>
          <w:noProof/>
        </w:rPr>
        <w:fldChar w:fldCharType="end"/>
      </w:r>
    </w:p>
    <w:p w14:paraId="395C158F"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7 Vermicompostaje</w:t>
      </w:r>
      <w:r>
        <w:rPr>
          <w:noProof/>
        </w:rPr>
        <w:tab/>
      </w:r>
      <w:r>
        <w:rPr>
          <w:noProof/>
        </w:rPr>
        <w:fldChar w:fldCharType="begin"/>
      </w:r>
      <w:r>
        <w:rPr>
          <w:noProof/>
        </w:rPr>
        <w:instrText xml:space="preserve"> PAGEREF _Toc404628793 \h </w:instrText>
      </w:r>
      <w:r>
        <w:rPr>
          <w:noProof/>
        </w:rPr>
      </w:r>
      <w:r>
        <w:rPr>
          <w:noProof/>
        </w:rPr>
        <w:fldChar w:fldCharType="separate"/>
      </w:r>
      <w:r w:rsidR="00D84D8B">
        <w:rPr>
          <w:noProof/>
        </w:rPr>
        <w:t>13</w:t>
      </w:r>
      <w:r>
        <w:rPr>
          <w:noProof/>
        </w:rPr>
        <w:fldChar w:fldCharType="end"/>
      </w:r>
    </w:p>
    <w:p w14:paraId="1CB3ED36"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8 Recursos adicionales</w:t>
      </w:r>
      <w:r>
        <w:rPr>
          <w:noProof/>
        </w:rPr>
        <w:tab/>
      </w:r>
      <w:r>
        <w:rPr>
          <w:noProof/>
        </w:rPr>
        <w:fldChar w:fldCharType="begin"/>
      </w:r>
      <w:r>
        <w:rPr>
          <w:noProof/>
        </w:rPr>
        <w:instrText xml:space="preserve"> PAGEREF _Toc404628794 \h </w:instrText>
      </w:r>
      <w:r>
        <w:rPr>
          <w:noProof/>
        </w:rPr>
      </w:r>
      <w:r>
        <w:rPr>
          <w:noProof/>
        </w:rPr>
        <w:fldChar w:fldCharType="separate"/>
      </w:r>
      <w:r w:rsidR="00D84D8B">
        <w:rPr>
          <w:noProof/>
        </w:rPr>
        <w:t>13</w:t>
      </w:r>
      <w:r>
        <w:rPr>
          <w:noProof/>
        </w:rPr>
        <w:fldChar w:fldCharType="end"/>
      </w:r>
    </w:p>
    <w:p w14:paraId="3D9FF76D" w14:textId="77777777" w:rsidR="00E403B3" w:rsidRDefault="00E403B3">
      <w:pPr>
        <w:pStyle w:val="TOC1"/>
        <w:tabs>
          <w:tab w:val="right" w:leader="dot" w:pos="9350"/>
        </w:tabs>
        <w:rPr>
          <w:rFonts w:asciiTheme="minorHAnsi" w:eastAsiaTheme="minorEastAsia" w:hAnsiTheme="minorHAnsi" w:cstheme="minorBidi"/>
          <w:noProof/>
          <w:sz w:val="22"/>
          <w:szCs w:val="22"/>
          <w:lang w:val="en-CA" w:eastAsia="en-CA"/>
        </w:rPr>
      </w:pPr>
      <w:r w:rsidRPr="00C96504">
        <w:rPr>
          <w:noProof/>
          <w:lang w:val="es-419"/>
        </w:rPr>
        <w:t>9 Referencias</w:t>
      </w:r>
      <w:r>
        <w:rPr>
          <w:noProof/>
        </w:rPr>
        <w:tab/>
      </w:r>
      <w:r>
        <w:rPr>
          <w:noProof/>
        </w:rPr>
        <w:fldChar w:fldCharType="begin"/>
      </w:r>
      <w:r>
        <w:rPr>
          <w:noProof/>
        </w:rPr>
        <w:instrText xml:space="preserve"> PAGEREF _Toc404628795 \h </w:instrText>
      </w:r>
      <w:r>
        <w:rPr>
          <w:noProof/>
        </w:rPr>
      </w:r>
      <w:r>
        <w:rPr>
          <w:noProof/>
        </w:rPr>
        <w:fldChar w:fldCharType="separate"/>
      </w:r>
      <w:r w:rsidR="00D84D8B">
        <w:rPr>
          <w:noProof/>
        </w:rPr>
        <w:t>13</w:t>
      </w:r>
      <w:r>
        <w:rPr>
          <w:noProof/>
        </w:rPr>
        <w:fldChar w:fldCharType="end"/>
      </w:r>
    </w:p>
    <w:p w14:paraId="395C9C6C" w14:textId="77777777" w:rsidR="00CD0FE5" w:rsidRPr="007B2C43" w:rsidRDefault="0007557B" w:rsidP="00D4187C">
      <w:pPr>
        <w:pStyle w:val="Heading1"/>
        <w:spacing w:before="0" w:after="0"/>
        <w:rPr>
          <w:kern w:val="0"/>
          <w:sz w:val="22"/>
          <w:szCs w:val="22"/>
          <w:lang w:val="es-419"/>
        </w:rPr>
      </w:pPr>
      <w:r w:rsidRPr="007B2C43">
        <w:rPr>
          <w:kern w:val="0"/>
          <w:sz w:val="22"/>
          <w:szCs w:val="22"/>
          <w:lang w:val="es-419"/>
        </w:rPr>
        <w:fldChar w:fldCharType="end"/>
      </w:r>
    </w:p>
    <w:p w14:paraId="4D1EEA06" w14:textId="77777777" w:rsidR="007B1D04" w:rsidRPr="007B2C43" w:rsidRDefault="007B1D04" w:rsidP="007B1D04">
      <w:pPr>
        <w:rPr>
          <w:lang w:val="es-419"/>
        </w:rPr>
      </w:pPr>
    </w:p>
    <w:p w14:paraId="30E9B826" w14:textId="4708DCA8" w:rsidR="00EF2170" w:rsidRPr="007B2C43" w:rsidRDefault="007B1D04" w:rsidP="007B1D04">
      <w:pPr>
        <w:jc w:val="center"/>
        <w:rPr>
          <w:b/>
          <w:bCs/>
          <w:kern w:val="32"/>
          <w:sz w:val="22"/>
          <w:szCs w:val="22"/>
          <w:lang w:val="es-419"/>
        </w:rPr>
      </w:pPr>
      <w:r w:rsidRPr="007B2C43">
        <w:rPr>
          <w:b/>
          <w:bCs/>
          <w:kern w:val="32"/>
          <w:sz w:val="22"/>
          <w:szCs w:val="22"/>
          <w:lang w:val="es-419" w:eastAsia="en-CA"/>
        </w:rPr>
        <w:lastRenderedPageBreak/>
        <w:drawing>
          <wp:inline distT="0" distB="0" distL="0" distR="0" wp14:anchorId="3A05E862" wp14:editId="55BB78A0">
            <wp:extent cx="4250872"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01compos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1155" cy="2711644"/>
                    </a:xfrm>
                    <a:prstGeom prst="rect">
                      <a:avLst/>
                    </a:prstGeom>
                  </pic:spPr>
                </pic:pic>
              </a:graphicData>
            </a:graphic>
          </wp:inline>
        </w:drawing>
      </w:r>
      <w:r w:rsidR="00EF2170" w:rsidRPr="007B2C43">
        <w:rPr>
          <w:sz w:val="22"/>
          <w:szCs w:val="22"/>
          <w:lang w:val="es-419"/>
        </w:rPr>
        <w:br w:type="page"/>
      </w:r>
    </w:p>
    <w:p w14:paraId="114A4646" w14:textId="77777777" w:rsidR="002B7643" w:rsidRPr="007B2C43" w:rsidRDefault="00AD0E39" w:rsidP="008075B2">
      <w:pPr>
        <w:pStyle w:val="Heading1"/>
        <w:rPr>
          <w:lang w:val="es-419"/>
        </w:rPr>
      </w:pPr>
      <w:bookmarkStart w:id="1" w:name="_Toc404628777"/>
      <w:r w:rsidRPr="007B2C43">
        <w:rPr>
          <w:lang w:val="es-419"/>
        </w:rPr>
        <w:lastRenderedPageBreak/>
        <w:t>1 Introducción</w:t>
      </w:r>
      <w:bookmarkEnd w:id="1"/>
    </w:p>
    <w:p w14:paraId="6976B54F" w14:textId="77777777" w:rsidR="00650DAE" w:rsidRPr="007B2C43" w:rsidRDefault="00650DAE" w:rsidP="00FA4946">
      <w:pPr>
        <w:rPr>
          <w:sz w:val="22"/>
          <w:szCs w:val="22"/>
          <w:lang w:val="es-419"/>
        </w:rPr>
      </w:pPr>
      <w:r w:rsidRPr="007B2C43">
        <w:rPr>
          <w:sz w:val="22"/>
          <w:lang w:val="es-419"/>
        </w:rPr>
        <w:t>Toda la materia orgánica (es decir, material proveniente de seres vivientes) se descompone con el tiempo para ayudar a bacterias y otros organismos (por ejemplo, levadura, hongos, gusanos). El compostaje acelera la descomposición de la materia orgánica, generalmente residuos de alimentos y plantas, en un corrector de suelos valioso. El resultado es un material suave, oscuro y terroso que se puede usar para mejorar la estructura del suelo y proporcionar nutrientes para el crecimiento de las plantas. Prácticamente todos los suelos se benefician de la aplicación de abono (</w:t>
      </w:r>
      <w:proofErr w:type="spellStart"/>
      <w:r w:rsidRPr="007B2C43">
        <w:rPr>
          <w:sz w:val="22"/>
          <w:lang w:val="es-419"/>
        </w:rPr>
        <w:t>Hoornweg</w:t>
      </w:r>
      <w:proofErr w:type="spellEnd"/>
      <w:r w:rsidRPr="007B2C43">
        <w:rPr>
          <w:i/>
          <w:sz w:val="22"/>
          <w:szCs w:val="22"/>
          <w:lang w:val="es-419"/>
        </w:rPr>
        <w:t xml:space="preserve"> et al</w:t>
      </w:r>
      <w:r w:rsidRPr="007B2C43">
        <w:rPr>
          <w:sz w:val="22"/>
          <w:lang w:val="es-419"/>
        </w:rPr>
        <w:t>., 1999).</w:t>
      </w:r>
    </w:p>
    <w:p w14:paraId="0A16754A" w14:textId="77777777" w:rsidR="00650DAE" w:rsidRPr="007B2C43" w:rsidRDefault="00650DAE" w:rsidP="00650DAE">
      <w:pPr>
        <w:autoSpaceDE w:val="0"/>
        <w:rPr>
          <w:color w:val="000000"/>
          <w:sz w:val="22"/>
          <w:szCs w:val="22"/>
          <w:lang w:val="es-419"/>
        </w:rPr>
      </w:pPr>
    </w:p>
    <w:p w14:paraId="1A9E4657" w14:textId="77777777" w:rsidR="00650DAE" w:rsidRPr="007B2C43" w:rsidRDefault="0058127C" w:rsidP="00650DAE">
      <w:pPr>
        <w:pBdr>
          <w:top w:val="single" w:sz="4" w:space="1" w:color="auto" w:shadow="1"/>
          <w:left w:val="single" w:sz="4" w:space="4" w:color="auto" w:shadow="1"/>
          <w:bottom w:val="single" w:sz="4" w:space="1" w:color="auto" w:shadow="1"/>
          <w:right w:val="single" w:sz="4" w:space="4" w:color="auto" w:shadow="1"/>
        </w:pBdr>
        <w:jc w:val="center"/>
        <w:rPr>
          <w:b/>
          <w:sz w:val="22"/>
          <w:szCs w:val="22"/>
          <w:lang w:val="es-419"/>
        </w:rPr>
      </w:pPr>
      <w:r w:rsidRPr="007B2C43">
        <w:rPr>
          <w:lang w:val="es-419" w:eastAsia="en-CA"/>
        </w:rPr>
        <w:drawing>
          <wp:anchor distT="0" distB="0" distL="114300" distR="114300" simplePos="0" relativeHeight="251642368" behindDoc="0" locked="0" layoutInCell="1" allowOverlap="1" wp14:anchorId="4C5D9923" wp14:editId="1FE81141">
            <wp:simplePos x="0" y="0"/>
            <wp:positionH relativeFrom="column">
              <wp:posOffset>0</wp:posOffset>
            </wp:positionH>
            <wp:positionV relativeFrom="paragraph">
              <wp:posOffset>90170</wp:posOffset>
            </wp:positionV>
            <wp:extent cx="410210" cy="3752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anchor>
        </w:drawing>
      </w:r>
    </w:p>
    <w:p w14:paraId="44FD42C2" w14:textId="77777777" w:rsidR="00650DAE" w:rsidRPr="007B2C43" w:rsidRDefault="00650DAE" w:rsidP="0058127C">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es-419"/>
        </w:rPr>
      </w:pPr>
      <w:r w:rsidRPr="007B2C43">
        <w:rPr>
          <w:b/>
          <w:sz w:val="22"/>
          <w:lang w:val="es-419"/>
        </w:rPr>
        <w:t>Beneficios del compostaje</w:t>
      </w:r>
    </w:p>
    <w:p w14:paraId="42F6ED6F" w14:textId="77777777" w:rsidR="00650DAE" w:rsidRPr="007B2C43" w:rsidRDefault="00650DAE" w:rsidP="00650DAE">
      <w:pPr>
        <w:pBdr>
          <w:top w:val="single" w:sz="4" w:space="1" w:color="auto" w:shadow="1"/>
          <w:left w:val="single" w:sz="4" w:space="4" w:color="auto" w:shadow="1"/>
          <w:bottom w:val="single" w:sz="4" w:space="1" w:color="auto" w:shadow="1"/>
          <w:right w:val="single" w:sz="4" w:space="4" w:color="auto" w:shadow="1"/>
        </w:pBdr>
        <w:jc w:val="both"/>
        <w:rPr>
          <w:sz w:val="22"/>
          <w:szCs w:val="22"/>
          <w:lang w:val="es-419"/>
        </w:rPr>
      </w:pPr>
    </w:p>
    <w:p w14:paraId="15FF96D1" w14:textId="77777777" w:rsidR="00650DAE" w:rsidRPr="007B2C43"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es-419"/>
        </w:rPr>
      </w:pPr>
      <w:r w:rsidRPr="007B2C43">
        <w:rPr>
          <w:sz w:val="22"/>
          <w:lang w:val="es-419"/>
        </w:rPr>
        <w:t>Contiene nutrientes que se encuentran en una forma que es fácilmente accesible para las plantas</w:t>
      </w:r>
    </w:p>
    <w:p w14:paraId="09497B17" w14:textId="77777777" w:rsidR="00650DAE" w:rsidRPr="007B2C43"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es-419"/>
        </w:rPr>
      </w:pPr>
      <w:r w:rsidRPr="007B2C43">
        <w:rPr>
          <w:sz w:val="22"/>
          <w:lang w:val="es-419"/>
        </w:rPr>
        <w:t>Suministra nutrientes por un período de tiempo más largo que los fertilizantes químicos</w:t>
      </w:r>
    </w:p>
    <w:p w14:paraId="6303C671" w14:textId="77777777" w:rsidR="00650DAE" w:rsidRPr="007B2C43"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es-419"/>
        </w:rPr>
      </w:pPr>
      <w:r w:rsidRPr="007B2C43">
        <w:rPr>
          <w:sz w:val="22"/>
          <w:lang w:val="es-419"/>
        </w:rPr>
        <w:t>Aumenta la habilidad de retener el agua (¡1 kg de abono puede contener 2 kg de agua!)</w:t>
      </w:r>
    </w:p>
    <w:p w14:paraId="22E0D9E2" w14:textId="77777777" w:rsidR="00650DAE" w:rsidRPr="007B2C43"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es-419"/>
        </w:rPr>
      </w:pPr>
      <w:r w:rsidRPr="007B2C43">
        <w:rPr>
          <w:sz w:val="22"/>
          <w:lang w:val="es-419"/>
        </w:rPr>
        <w:t>Permite que entre más aire en el suelo</w:t>
      </w:r>
    </w:p>
    <w:p w14:paraId="27137E1B" w14:textId="77777777" w:rsidR="00650DAE" w:rsidRPr="007B2C43"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es-419"/>
        </w:rPr>
      </w:pPr>
      <w:r w:rsidRPr="007B2C43">
        <w:rPr>
          <w:sz w:val="22"/>
          <w:lang w:val="es-419"/>
        </w:rPr>
        <w:t>Permite que las raíces crezcan profundas y anchas, lo que aumenta la resistencia a la sequía y la erosión</w:t>
      </w:r>
    </w:p>
    <w:p w14:paraId="31D9A4D5" w14:textId="77777777" w:rsidR="00650DAE" w:rsidRPr="007B2C43"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Permite que las plantas crezcan fuertes y saludables, lo que aumenta la resistencia a las plagas y a las enfermedades</w:t>
      </w:r>
    </w:p>
    <w:p w14:paraId="05953CC0" w14:textId="77777777" w:rsidR="00AF604B" w:rsidRPr="007B2C43" w:rsidRDefault="00AF604B" w:rsidP="00AF604B">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49483C29" w14:textId="77777777" w:rsidR="00EF2170" w:rsidRPr="007B2C43" w:rsidRDefault="00AF604B" w:rsidP="00DE077C">
      <w:pPr>
        <w:pBdr>
          <w:top w:val="single" w:sz="4" w:space="1" w:color="auto" w:shadow="1"/>
          <w:left w:val="single" w:sz="4" w:space="4" w:color="auto" w:shadow="1"/>
          <w:bottom w:val="single" w:sz="4" w:space="1" w:color="auto" w:shadow="1"/>
          <w:right w:val="single" w:sz="4" w:space="4" w:color="auto" w:shadow="1"/>
        </w:pBdr>
        <w:jc w:val="right"/>
        <w:rPr>
          <w:sz w:val="16"/>
          <w:szCs w:val="16"/>
          <w:lang w:val="es-419"/>
        </w:rPr>
      </w:pPr>
      <w:r w:rsidRPr="007B2C43">
        <w:rPr>
          <w:sz w:val="16"/>
          <w:lang w:val="es-419"/>
        </w:rPr>
        <w:t>(Adaptado de HDRA, 1998)</w:t>
      </w:r>
    </w:p>
    <w:p w14:paraId="7338C363"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jc w:val="right"/>
        <w:rPr>
          <w:sz w:val="16"/>
          <w:szCs w:val="16"/>
          <w:lang w:val="es-419"/>
        </w:rPr>
      </w:pPr>
    </w:p>
    <w:p w14:paraId="63ACACA4" w14:textId="77777777" w:rsidR="001E0BF1" w:rsidRPr="007B2C43" w:rsidRDefault="00650DAE" w:rsidP="00D4187C">
      <w:pPr>
        <w:pStyle w:val="Heading1"/>
        <w:rPr>
          <w:lang w:val="es-419"/>
        </w:rPr>
      </w:pPr>
      <w:bookmarkStart w:id="2" w:name="_Toc404628778"/>
      <w:r w:rsidRPr="007B2C43">
        <w:rPr>
          <w:lang w:val="es-419"/>
        </w:rPr>
        <w:t>2 Aplicación en países en desarrollo</w:t>
      </w:r>
      <w:bookmarkEnd w:id="2"/>
    </w:p>
    <w:p w14:paraId="7267FD32" w14:textId="0516F927" w:rsidR="00650DAE" w:rsidRPr="007B2C43" w:rsidRDefault="00B73331" w:rsidP="00650DAE">
      <w:pPr>
        <w:autoSpaceDE w:val="0"/>
        <w:rPr>
          <w:color w:val="000000"/>
          <w:sz w:val="22"/>
          <w:szCs w:val="22"/>
          <w:lang w:val="es-419"/>
        </w:rPr>
      </w:pPr>
      <w:r w:rsidRPr="007B2C43">
        <w:rPr>
          <w:sz w:val="22"/>
          <w:lang w:val="es-419"/>
        </w:rPr>
        <w:t xml:space="preserve">Hasta el 80% de los residuos producidos en países de ingresos medios y bajos es materia orgánica que puede ser </w:t>
      </w:r>
      <w:proofErr w:type="spellStart"/>
      <w:r w:rsidRPr="007B2C43">
        <w:rPr>
          <w:sz w:val="22"/>
          <w:lang w:val="es-419"/>
        </w:rPr>
        <w:t>compostada</w:t>
      </w:r>
      <w:proofErr w:type="spellEnd"/>
      <w:r w:rsidRPr="007B2C43">
        <w:rPr>
          <w:sz w:val="22"/>
          <w:lang w:val="es-419"/>
        </w:rPr>
        <w:t xml:space="preserve"> (</w:t>
      </w:r>
      <w:proofErr w:type="spellStart"/>
      <w:r w:rsidRPr="007B2C43">
        <w:rPr>
          <w:sz w:val="22"/>
          <w:lang w:val="es-419"/>
        </w:rPr>
        <w:t>Hoornweg</w:t>
      </w:r>
      <w:proofErr w:type="spellEnd"/>
      <w:r w:rsidR="001E0BF1" w:rsidRPr="007B2C43">
        <w:rPr>
          <w:i/>
          <w:sz w:val="22"/>
          <w:szCs w:val="22"/>
          <w:lang w:val="es-419"/>
        </w:rPr>
        <w:t xml:space="preserve"> et al</w:t>
      </w:r>
      <w:r w:rsidRPr="007B2C43">
        <w:rPr>
          <w:sz w:val="22"/>
          <w:lang w:val="es-419"/>
        </w:rPr>
        <w:t xml:space="preserve">., 1999). El compostaje es una práctica tradicional que todavía se usa en muchas comunidades rurales para gestionar los residuos domésticos y agrícolas pero también se puede hacer en áreas urbanas y periurbanas. </w:t>
      </w:r>
      <w:r w:rsidR="00650DAE" w:rsidRPr="007B2C43">
        <w:rPr>
          <w:color w:val="000000"/>
          <w:sz w:val="22"/>
          <w:szCs w:val="22"/>
          <w:lang w:val="es-419"/>
        </w:rPr>
        <w:t>El compostaje doméstico puede ser una manera simple de manejar los residuos de la cocina y el jardín. Es más apropiado para hogares que tienen suficiente espacio en el patio para las pilas de abono y pueden usar el producto final del abono en sus propios jardines.</w:t>
      </w:r>
      <w:r w:rsidRPr="007B2C43">
        <w:rPr>
          <w:sz w:val="22"/>
          <w:lang w:val="es-419"/>
        </w:rPr>
        <w:t xml:space="preserve"> </w:t>
      </w:r>
    </w:p>
    <w:p w14:paraId="1A695D67" w14:textId="77777777" w:rsidR="001E0BF1" w:rsidRPr="007B2C43" w:rsidRDefault="001E0BF1" w:rsidP="001E0BF1">
      <w:pPr>
        <w:autoSpaceDE w:val="0"/>
        <w:autoSpaceDN w:val="0"/>
        <w:adjustRightInd w:val="0"/>
        <w:rPr>
          <w:sz w:val="22"/>
          <w:szCs w:val="22"/>
          <w:lang w:val="es-419"/>
        </w:rPr>
      </w:pPr>
    </w:p>
    <w:p w14:paraId="5731042B" w14:textId="77777777" w:rsidR="001E0BF1" w:rsidRPr="007B2C43" w:rsidRDefault="001E0BF1" w:rsidP="007B1D04">
      <w:pPr>
        <w:autoSpaceDE w:val="0"/>
        <w:autoSpaceDN w:val="0"/>
        <w:adjustRightInd w:val="0"/>
        <w:spacing w:after="120"/>
        <w:rPr>
          <w:sz w:val="22"/>
          <w:szCs w:val="22"/>
          <w:lang w:val="es-419"/>
        </w:rPr>
      </w:pPr>
      <w:r w:rsidRPr="007B2C43">
        <w:rPr>
          <w:sz w:val="22"/>
          <w:lang w:val="es-419"/>
        </w:rPr>
        <w:t>Otros beneficios del compostaje en los países en desarrollo:</w:t>
      </w:r>
    </w:p>
    <w:p w14:paraId="735ED93F" w14:textId="77777777" w:rsidR="001E0BF1" w:rsidRPr="007B2C43" w:rsidRDefault="008075B2" w:rsidP="008075B2">
      <w:pPr>
        <w:numPr>
          <w:ilvl w:val="0"/>
          <w:numId w:val="17"/>
        </w:numPr>
        <w:autoSpaceDE w:val="0"/>
        <w:autoSpaceDN w:val="0"/>
        <w:adjustRightInd w:val="0"/>
        <w:spacing w:after="120"/>
        <w:rPr>
          <w:sz w:val="22"/>
          <w:szCs w:val="22"/>
          <w:lang w:val="es-419"/>
        </w:rPr>
      </w:pPr>
      <w:r w:rsidRPr="007B2C43">
        <w:rPr>
          <w:sz w:val="22"/>
          <w:lang w:val="es-419"/>
        </w:rPr>
        <w:t>Se puede hacer sin o con costos mínimos de capital y funcionamiento</w:t>
      </w:r>
    </w:p>
    <w:p w14:paraId="18C140C6" w14:textId="77777777" w:rsidR="001E0BF1" w:rsidRPr="007B2C43" w:rsidRDefault="001E0BF1" w:rsidP="008075B2">
      <w:pPr>
        <w:numPr>
          <w:ilvl w:val="0"/>
          <w:numId w:val="17"/>
        </w:numPr>
        <w:autoSpaceDE w:val="0"/>
        <w:autoSpaceDN w:val="0"/>
        <w:adjustRightInd w:val="0"/>
        <w:spacing w:after="120"/>
        <w:rPr>
          <w:sz w:val="22"/>
          <w:szCs w:val="22"/>
          <w:lang w:val="es-419"/>
        </w:rPr>
      </w:pPr>
      <w:r w:rsidRPr="007B2C43">
        <w:rPr>
          <w:sz w:val="22"/>
          <w:lang w:val="es-419"/>
        </w:rPr>
        <w:t>Se puede hacer a nivel residencial o comunitario</w:t>
      </w:r>
    </w:p>
    <w:p w14:paraId="48DE9B36" w14:textId="437EB29C" w:rsidR="001E0BF1" w:rsidRPr="007B2C43" w:rsidRDefault="001E0BF1" w:rsidP="008075B2">
      <w:pPr>
        <w:numPr>
          <w:ilvl w:val="0"/>
          <w:numId w:val="17"/>
        </w:numPr>
        <w:autoSpaceDE w:val="0"/>
        <w:autoSpaceDN w:val="0"/>
        <w:adjustRightInd w:val="0"/>
        <w:spacing w:after="120"/>
        <w:rPr>
          <w:sz w:val="22"/>
          <w:szCs w:val="22"/>
          <w:lang w:val="es-419"/>
        </w:rPr>
      </w:pPr>
      <w:r w:rsidRPr="007B2C43">
        <w:rPr>
          <w:sz w:val="22"/>
          <w:lang w:val="es-419"/>
        </w:rPr>
        <w:t xml:space="preserve">Las unidades de compostaje se pueden hacer con materiales disponibles a nivel local </w:t>
      </w:r>
    </w:p>
    <w:p w14:paraId="1EF531B3" w14:textId="77777777" w:rsidR="001E0BF1" w:rsidRPr="007B2C43" w:rsidRDefault="001E0BF1" w:rsidP="008075B2">
      <w:pPr>
        <w:numPr>
          <w:ilvl w:val="0"/>
          <w:numId w:val="17"/>
        </w:numPr>
        <w:autoSpaceDE w:val="0"/>
        <w:autoSpaceDN w:val="0"/>
        <w:adjustRightInd w:val="0"/>
        <w:spacing w:after="120"/>
        <w:rPr>
          <w:sz w:val="22"/>
          <w:szCs w:val="22"/>
          <w:lang w:val="es-419"/>
        </w:rPr>
      </w:pPr>
      <w:r w:rsidRPr="007B2C43">
        <w:rPr>
          <w:sz w:val="22"/>
          <w:lang w:val="es-419"/>
        </w:rPr>
        <w:t>El clima cálido de la mayoría de los países en desarrollo es ideal para el compostaje</w:t>
      </w:r>
    </w:p>
    <w:p w14:paraId="3F8053A7" w14:textId="0EBB3CEE" w:rsidR="001E0BF1" w:rsidRPr="007B2C43" w:rsidRDefault="001E0BF1" w:rsidP="008075B2">
      <w:pPr>
        <w:numPr>
          <w:ilvl w:val="0"/>
          <w:numId w:val="17"/>
        </w:numPr>
        <w:autoSpaceDE w:val="0"/>
        <w:autoSpaceDN w:val="0"/>
        <w:adjustRightInd w:val="0"/>
        <w:spacing w:after="120"/>
        <w:rPr>
          <w:sz w:val="22"/>
          <w:szCs w:val="22"/>
          <w:lang w:val="es-419"/>
        </w:rPr>
      </w:pPr>
      <w:r w:rsidRPr="007B2C43">
        <w:rPr>
          <w:sz w:val="22"/>
          <w:lang w:val="es-419"/>
        </w:rPr>
        <w:t>Se adapta a las fluctuaciones de los residuos de temporada como los residuos de hojas y cultivos</w:t>
      </w:r>
    </w:p>
    <w:p w14:paraId="39160D47" w14:textId="3C70F03F" w:rsidR="001E0BF1" w:rsidRPr="007B2C43" w:rsidRDefault="001E0BF1" w:rsidP="008075B2">
      <w:pPr>
        <w:numPr>
          <w:ilvl w:val="0"/>
          <w:numId w:val="17"/>
        </w:numPr>
        <w:autoSpaceDE w:val="0"/>
        <w:autoSpaceDN w:val="0"/>
        <w:adjustRightInd w:val="0"/>
        <w:spacing w:after="120"/>
        <w:rPr>
          <w:sz w:val="22"/>
          <w:szCs w:val="22"/>
          <w:lang w:val="es-419"/>
        </w:rPr>
      </w:pPr>
      <w:r w:rsidRPr="007B2C43">
        <w:rPr>
          <w:sz w:val="22"/>
          <w:lang w:val="es-419"/>
        </w:rPr>
        <w:lastRenderedPageBreak/>
        <w:t>Puede integrar el sector informal que participa en la recolección, la separación y el reciclado de residuos</w:t>
      </w:r>
    </w:p>
    <w:p w14:paraId="1E082DF1" w14:textId="77777777" w:rsidR="008075B2" w:rsidRPr="007B2C43" w:rsidRDefault="008075B2" w:rsidP="008075B2">
      <w:pPr>
        <w:pStyle w:val="ListParagraph"/>
        <w:numPr>
          <w:ilvl w:val="0"/>
          <w:numId w:val="17"/>
        </w:numPr>
        <w:spacing w:after="120"/>
        <w:contextualSpacing w:val="0"/>
        <w:rPr>
          <w:sz w:val="22"/>
          <w:szCs w:val="22"/>
          <w:lang w:val="es-419"/>
        </w:rPr>
      </w:pPr>
      <w:r w:rsidRPr="007B2C43">
        <w:rPr>
          <w:sz w:val="22"/>
          <w:lang w:val="es-419"/>
        </w:rPr>
        <w:t>Reduce las necesidades caras de recolección y transporte de residuos</w:t>
      </w:r>
    </w:p>
    <w:p w14:paraId="3AD74587" w14:textId="77777777" w:rsidR="001E0BF1" w:rsidRPr="007B2C43" w:rsidRDefault="001E0BF1" w:rsidP="00DE077C">
      <w:pPr>
        <w:numPr>
          <w:ilvl w:val="0"/>
          <w:numId w:val="17"/>
        </w:numPr>
        <w:autoSpaceDE w:val="0"/>
        <w:autoSpaceDN w:val="0"/>
        <w:adjustRightInd w:val="0"/>
        <w:spacing w:after="120"/>
        <w:rPr>
          <w:sz w:val="22"/>
          <w:szCs w:val="22"/>
          <w:lang w:val="es-419"/>
        </w:rPr>
      </w:pPr>
      <w:r w:rsidRPr="007B2C43">
        <w:rPr>
          <w:sz w:val="22"/>
          <w:lang w:val="es-419"/>
        </w:rPr>
        <w:t>Desvía más residuos de la eliminación definitiva (como vertederos y rellenos sanitarios)</w:t>
      </w:r>
    </w:p>
    <w:p w14:paraId="6F9310C0" w14:textId="77777777" w:rsidR="001E0BF1" w:rsidRPr="007B2C43" w:rsidRDefault="001E0BF1" w:rsidP="001E0BF1">
      <w:pPr>
        <w:autoSpaceDE w:val="0"/>
        <w:autoSpaceDN w:val="0"/>
        <w:adjustRightInd w:val="0"/>
        <w:jc w:val="right"/>
        <w:rPr>
          <w:sz w:val="22"/>
          <w:szCs w:val="22"/>
          <w:lang w:val="es-419"/>
        </w:rPr>
      </w:pPr>
      <w:r w:rsidRPr="007B2C43">
        <w:rPr>
          <w:sz w:val="22"/>
          <w:lang w:val="es-419"/>
        </w:rPr>
        <w:t xml:space="preserve">(Adaptado de </w:t>
      </w:r>
      <w:proofErr w:type="spellStart"/>
      <w:r w:rsidRPr="007B2C43">
        <w:rPr>
          <w:sz w:val="22"/>
          <w:lang w:val="es-419"/>
        </w:rPr>
        <w:t>Hoornweg</w:t>
      </w:r>
      <w:proofErr w:type="spellEnd"/>
      <w:r w:rsidRPr="007B2C43">
        <w:rPr>
          <w:i/>
          <w:sz w:val="22"/>
          <w:szCs w:val="22"/>
          <w:lang w:val="es-419"/>
        </w:rPr>
        <w:t xml:space="preserve"> et al</w:t>
      </w:r>
      <w:r w:rsidRPr="007B2C43">
        <w:rPr>
          <w:sz w:val="22"/>
          <w:lang w:val="es-419"/>
        </w:rPr>
        <w:t>., 1999)</w:t>
      </w:r>
    </w:p>
    <w:p w14:paraId="77F6853D" w14:textId="77777777" w:rsidR="001E0BF1" w:rsidRPr="007B2C43" w:rsidRDefault="008075B2" w:rsidP="008075B2">
      <w:pPr>
        <w:pStyle w:val="Heading1"/>
        <w:rPr>
          <w:lang w:val="es-419"/>
        </w:rPr>
      </w:pPr>
      <w:bookmarkStart w:id="3" w:name="_Toc404628779"/>
      <w:r w:rsidRPr="007B2C43">
        <w:rPr>
          <w:lang w:val="es-419"/>
        </w:rPr>
        <w:t>3 Funcionamiento</w:t>
      </w:r>
      <w:bookmarkEnd w:id="3"/>
    </w:p>
    <w:p w14:paraId="47628027" w14:textId="77777777" w:rsidR="001E0BF1" w:rsidRPr="007B2C43" w:rsidRDefault="001E0BF1" w:rsidP="001E0BF1">
      <w:pPr>
        <w:widowControl w:val="0"/>
        <w:autoSpaceDE w:val="0"/>
        <w:autoSpaceDN w:val="0"/>
        <w:adjustRightInd w:val="0"/>
        <w:rPr>
          <w:sz w:val="22"/>
          <w:szCs w:val="22"/>
          <w:lang w:val="es-419"/>
        </w:rPr>
      </w:pPr>
      <w:r w:rsidRPr="007B2C43">
        <w:rPr>
          <w:sz w:val="22"/>
          <w:lang w:val="es-419"/>
        </w:rPr>
        <w:t>Hay cinco factores clave necesarios para producir abono con éxito:</w:t>
      </w:r>
    </w:p>
    <w:p w14:paraId="28DB2FE9" w14:textId="77777777" w:rsidR="001E0BF1" w:rsidRPr="007B2C43" w:rsidRDefault="001E0BF1" w:rsidP="001E0BF1">
      <w:pPr>
        <w:widowControl w:val="0"/>
        <w:autoSpaceDE w:val="0"/>
        <w:autoSpaceDN w:val="0"/>
        <w:adjustRightInd w:val="0"/>
        <w:rPr>
          <w:sz w:val="22"/>
          <w:szCs w:val="22"/>
          <w:lang w:val="es-419"/>
        </w:rPr>
      </w:pPr>
    </w:p>
    <w:p w14:paraId="7BC9CC04" w14:textId="77777777" w:rsidR="001E0BF1" w:rsidRPr="007B2C43" w:rsidRDefault="001E0BF1" w:rsidP="008075B2">
      <w:pPr>
        <w:widowControl w:val="0"/>
        <w:numPr>
          <w:ilvl w:val="0"/>
          <w:numId w:val="16"/>
        </w:numPr>
        <w:autoSpaceDE w:val="0"/>
        <w:autoSpaceDN w:val="0"/>
        <w:adjustRightInd w:val="0"/>
        <w:spacing w:after="120"/>
        <w:ind w:left="357" w:hanging="357"/>
        <w:rPr>
          <w:sz w:val="22"/>
          <w:szCs w:val="22"/>
          <w:lang w:val="es-419"/>
        </w:rPr>
      </w:pPr>
      <w:r w:rsidRPr="007B2C43">
        <w:rPr>
          <w:sz w:val="22"/>
          <w:lang w:val="es-419"/>
        </w:rPr>
        <w:t>Materiales</w:t>
      </w:r>
    </w:p>
    <w:p w14:paraId="07A4B582" w14:textId="77777777" w:rsidR="001E0BF1" w:rsidRPr="007B2C43" w:rsidRDefault="001E0BF1" w:rsidP="008075B2">
      <w:pPr>
        <w:widowControl w:val="0"/>
        <w:numPr>
          <w:ilvl w:val="0"/>
          <w:numId w:val="16"/>
        </w:numPr>
        <w:autoSpaceDE w:val="0"/>
        <w:autoSpaceDN w:val="0"/>
        <w:adjustRightInd w:val="0"/>
        <w:spacing w:after="120"/>
        <w:ind w:left="357" w:hanging="357"/>
        <w:rPr>
          <w:sz w:val="22"/>
          <w:szCs w:val="22"/>
          <w:lang w:val="es-419"/>
        </w:rPr>
      </w:pPr>
      <w:r w:rsidRPr="007B2C43">
        <w:rPr>
          <w:sz w:val="22"/>
          <w:lang w:val="es-419"/>
        </w:rPr>
        <w:t>Agua</w:t>
      </w:r>
    </w:p>
    <w:p w14:paraId="54D40009" w14:textId="77777777" w:rsidR="001E0BF1" w:rsidRPr="007B2C43" w:rsidRDefault="001E0BF1" w:rsidP="008075B2">
      <w:pPr>
        <w:widowControl w:val="0"/>
        <w:numPr>
          <w:ilvl w:val="0"/>
          <w:numId w:val="16"/>
        </w:numPr>
        <w:autoSpaceDE w:val="0"/>
        <w:autoSpaceDN w:val="0"/>
        <w:adjustRightInd w:val="0"/>
        <w:spacing w:after="120"/>
        <w:ind w:left="357" w:hanging="357"/>
        <w:rPr>
          <w:sz w:val="22"/>
          <w:szCs w:val="22"/>
          <w:lang w:val="es-419"/>
        </w:rPr>
      </w:pPr>
      <w:r w:rsidRPr="007B2C43">
        <w:rPr>
          <w:sz w:val="22"/>
          <w:lang w:val="es-419"/>
        </w:rPr>
        <w:t>Aire</w:t>
      </w:r>
    </w:p>
    <w:p w14:paraId="641241DE" w14:textId="77777777" w:rsidR="001E0BF1" w:rsidRPr="007B2C43" w:rsidRDefault="001E0BF1" w:rsidP="008075B2">
      <w:pPr>
        <w:widowControl w:val="0"/>
        <w:numPr>
          <w:ilvl w:val="0"/>
          <w:numId w:val="16"/>
        </w:numPr>
        <w:autoSpaceDE w:val="0"/>
        <w:autoSpaceDN w:val="0"/>
        <w:adjustRightInd w:val="0"/>
        <w:spacing w:after="120"/>
        <w:ind w:left="357" w:hanging="357"/>
        <w:rPr>
          <w:sz w:val="22"/>
          <w:szCs w:val="22"/>
          <w:lang w:val="es-419"/>
        </w:rPr>
      </w:pPr>
      <w:r w:rsidRPr="007B2C43">
        <w:rPr>
          <w:sz w:val="22"/>
          <w:lang w:val="es-419"/>
        </w:rPr>
        <w:t>Calor</w:t>
      </w:r>
    </w:p>
    <w:p w14:paraId="2B75D15E" w14:textId="77777777" w:rsidR="001E0BF1" w:rsidRPr="007B2C43" w:rsidRDefault="001E0BF1" w:rsidP="001E0BF1">
      <w:pPr>
        <w:widowControl w:val="0"/>
        <w:numPr>
          <w:ilvl w:val="0"/>
          <w:numId w:val="16"/>
        </w:numPr>
        <w:autoSpaceDE w:val="0"/>
        <w:autoSpaceDN w:val="0"/>
        <w:adjustRightInd w:val="0"/>
        <w:rPr>
          <w:sz w:val="22"/>
          <w:szCs w:val="22"/>
          <w:lang w:val="es-419"/>
        </w:rPr>
      </w:pPr>
      <w:r w:rsidRPr="007B2C43">
        <w:rPr>
          <w:sz w:val="22"/>
          <w:lang w:val="es-419"/>
        </w:rPr>
        <w:t>Superficie</w:t>
      </w:r>
    </w:p>
    <w:p w14:paraId="61EDD651" w14:textId="77777777" w:rsidR="00235BA9" w:rsidRPr="007B2C43" w:rsidRDefault="00235BA9" w:rsidP="00235BA9">
      <w:pPr>
        <w:widowControl w:val="0"/>
        <w:autoSpaceDE w:val="0"/>
        <w:autoSpaceDN w:val="0"/>
        <w:adjustRightInd w:val="0"/>
        <w:rPr>
          <w:sz w:val="22"/>
          <w:szCs w:val="22"/>
          <w:lang w:val="es-419"/>
        </w:rPr>
      </w:pPr>
    </w:p>
    <w:p w14:paraId="7C43D317" w14:textId="53BD6346" w:rsidR="00235BA9" w:rsidRPr="007B2C43" w:rsidRDefault="00235BA9" w:rsidP="00235BA9">
      <w:pPr>
        <w:widowControl w:val="0"/>
        <w:autoSpaceDE w:val="0"/>
        <w:autoSpaceDN w:val="0"/>
        <w:adjustRightInd w:val="0"/>
        <w:rPr>
          <w:sz w:val="22"/>
          <w:szCs w:val="22"/>
          <w:lang w:val="es-419"/>
        </w:rPr>
      </w:pPr>
      <w:r w:rsidRPr="007B2C43">
        <w:rPr>
          <w:sz w:val="22"/>
          <w:lang w:val="es-419"/>
        </w:rPr>
        <w:t>En las siguientes secciones se abordan en detalle cada uno de estos factores.</w:t>
      </w:r>
    </w:p>
    <w:p w14:paraId="51060840" w14:textId="77777777" w:rsidR="001E0BF1" w:rsidRPr="007B2C43" w:rsidRDefault="008075B2" w:rsidP="008075B2">
      <w:pPr>
        <w:pStyle w:val="Heading2"/>
        <w:rPr>
          <w:lang w:val="es-419"/>
        </w:rPr>
      </w:pPr>
      <w:bookmarkStart w:id="4" w:name="_Toc404628780"/>
      <w:r w:rsidRPr="007B2C43">
        <w:rPr>
          <w:lang w:val="es-419"/>
        </w:rPr>
        <w:t>3.1 Materiales</w:t>
      </w:r>
      <w:bookmarkEnd w:id="4"/>
    </w:p>
    <w:p w14:paraId="6F77527E" w14:textId="77777777" w:rsidR="001E0BF1" w:rsidRPr="007B2C43" w:rsidRDefault="0056797B" w:rsidP="0056797B">
      <w:pPr>
        <w:widowControl w:val="0"/>
        <w:autoSpaceDE w:val="0"/>
        <w:autoSpaceDN w:val="0"/>
        <w:adjustRightInd w:val="0"/>
        <w:rPr>
          <w:sz w:val="22"/>
          <w:szCs w:val="22"/>
          <w:lang w:val="es-419"/>
        </w:rPr>
      </w:pPr>
      <w:r w:rsidRPr="007B2C43">
        <w:rPr>
          <w:sz w:val="22"/>
          <w:lang w:val="es-419"/>
        </w:rPr>
        <w:t xml:space="preserve">Casi toda la materia orgánica se puede usar para hacer abono pero los diferentes productos tardan diferentes períodos de tiempo en descomponerse y forman diferentes productos finales. Por ejemplo, la fruta se pone viscosa y los tallos de maíz se ponen secos y polvorientos (HDRA, 1998). Los materiales que generalmente se usan para el compostaje son residuos alimenticios de hogares (como cáscaras de frutas y verduras) y residuos agrícolas (como plastas, cáscaras). </w:t>
      </w:r>
    </w:p>
    <w:p w14:paraId="5AEA3E24" w14:textId="77777777" w:rsidR="00B73331" w:rsidRPr="007B2C43" w:rsidRDefault="00B73331" w:rsidP="00B73331">
      <w:pPr>
        <w:rPr>
          <w:sz w:val="22"/>
          <w:szCs w:val="22"/>
          <w:lang w:val="es-419"/>
        </w:rPr>
      </w:pPr>
    </w:p>
    <w:p w14:paraId="42B547E9" w14:textId="1C1AD957" w:rsidR="00B73331" w:rsidRPr="007B2C43" w:rsidRDefault="001E0BF1" w:rsidP="00B73331">
      <w:pPr>
        <w:rPr>
          <w:b/>
          <w:sz w:val="22"/>
          <w:szCs w:val="22"/>
          <w:lang w:val="es-419"/>
        </w:rPr>
      </w:pPr>
      <w:r w:rsidRPr="007B2C43">
        <w:rPr>
          <w:sz w:val="22"/>
          <w:lang w:val="es-419"/>
        </w:rPr>
        <w:t xml:space="preserve">El material debe ser una mezcla de material viejo y duro (marrón) con fresco y húmedo (verde). Esto se debe a que los diferentes tipos de materia orgánica tienen diferentes cantidades de carbono y nitrógeno. Generalmente, el material fresco y húmedo tiene grandes cantidades de nitrógeno mientras que los materiales muertos y secos tienen grandes cantidades de carbono. Es importante que haya un equilibrio entre el nitrógeno y el carbono en la pila de abono. Poco nitrógeno en la pila de abono y el proceso de compostaje será lento; demasiado nitrógeno hace que la pila se vuelva ácida y olorosa (HDRA, 1998). </w:t>
      </w:r>
    </w:p>
    <w:p w14:paraId="36452C01" w14:textId="77777777" w:rsidR="00B73331" w:rsidRPr="007B2C43" w:rsidRDefault="00B73331" w:rsidP="00B73331">
      <w:pPr>
        <w:rPr>
          <w:sz w:val="22"/>
          <w:szCs w:val="22"/>
          <w:lang w:val="es-419"/>
        </w:rPr>
      </w:pPr>
    </w:p>
    <w:p w14:paraId="468AEE71" w14:textId="1F259D73" w:rsidR="00B73331" w:rsidRPr="007B2C43" w:rsidRDefault="00B73331" w:rsidP="00B73331">
      <w:pPr>
        <w:rPr>
          <w:sz w:val="22"/>
          <w:szCs w:val="22"/>
          <w:lang w:val="es-419"/>
        </w:rPr>
      </w:pPr>
      <w:r w:rsidRPr="007B2C43">
        <w:rPr>
          <w:sz w:val="22"/>
          <w:lang w:val="es-419"/>
        </w:rPr>
        <w:t xml:space="preserve">La siguiente tabla enumera los materiales que se deben y no se deben usar en el compostaje. Es posible que algunos materiales atraigan plagas, no se descompongan o contaminen la pila. Esta no es una lista completa y hay otros materiales que se pueden </w:t>
      </w:r>
      <w:proofErr w:type="spellStart"/>
      <w:r w:rsidRPr="007B2C43">
        <w:rPr>
          <w:sz w:val="22"/>
          <w:lang w:val="es-419"/>
        </w:rPr>
        <w:t>compostar</w:t>
      </w:r>
      <w:proofErr w:type="spellEnd"/>
      <w:r w:rsidRPr="007B2C43">
        <w:rPr>
          <w:sz w:val="22"/>
          <w:lang w:val="es-419"/>
        </w:rPr>
        <w:t>.</w:t>
      </w:r>
    </w:p>
    <w:p w14:paraId="76E59CF9" w14:textId="6F4C7DDC" w:rsidR="007B2C43" w:rsidRDefault="007B2C43">
      <w:pPr>
        <w:rPr>
          <w:b/>
          <w:sz w:val="22"/>
          <w:szCs w:val="22"/>
          <w:lang w:val="es-419"/>
        </w:rPr>
      </w:pPr>
      <w:r>
        <w:rPr>
          <w:b/>
          <w:sz w:val="22"/>
          <w:szCs w:val="22"/>
          <w:lang w:val="es-419"/>
        </w:rPr>
        <w:br w:type="page"/>
      </w:r>
    </w:p>
    <w:p w14:paraId="64855E33" w14:textId="77777777" w:rsidR="00B73331" w:rsidRPr="007B2C43" w:rsidRDefault="00B73331" w:rsidP="00B73331">
      <w:pPr>
        <w:ind w:firstLine="720"/>
        <w:rPr>
          <w:b/>
          <w:sz w:val="22"/>
          <w:szCs w:val="22"/>
          <w:lang w:val="es-419"/>
        </w:rPr>
      </w:pPr>
    </w:p>
    <w:p w14:paraId="1270F0F8" w14:textId="037FC2DD"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es-419"/>
        </w:rPr>
      </w:pPr>
      <w:r w:rsidRPr="007B2C43">
        <w:rPr>
          <w:b/>
          <w:color w:val="C0C0C0"/>
          <w:szCs w:val="22"/>
          <w:lang w:val="es-419" w:eastAsia="en-CA"/>
        </w:rPr>
        <w:drawing>
          <wp:anchor distT="0" distB="0" distL="114300" distR="114300" simplePos="0" relativeHeight="251656704" behindDoc="0" locked="0" layoutInCell="1" allowOverlap="1" wp14:anchorId="574C6B88" wp14:editId="24EAA7C2">
            <wp:simplePos x="0" y="0"/>
            <wp:positionH relativeFrom="column">
              <wp:posOffset>9525</wp:posOffset>
            </wp:positionH>
            <wp:positionV relativeFrom="paragraph">
              <wp:posOffset>63500</wp:posOffset>
            </wp:positionV>
            <wp:extent cx="437515" cy="4184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anchor>
        </w:drawing>
      </w:r>
    </w:p>
    <w:p w14:paraId="562C5EA5" w14:textId="1A04D5CE"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b/>
          <w:sz w:val="22"/>
          <w:szCs w:val="22"/>
          <w:lang w:val="es-419"/>
        </w:rPr>
      </w:pPr>
      <w:r w:rsidRPr="007B2C43">
        <w:rPr>
          <w:b/>
          <w:sz w:val="22"/>
          <w:lang w:val="es-419"/>
        </w:rPr>
        <w:t xml:space="preserve">            Consejo de compostaje</w:t>
      </w:r>
    </w:p>
    <w:p w14:paraId="7F37B55B"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b/>
          <w:sz w:val="22"/>
          <w:szCs w:val="22"/>
          <w:lang w:val="es-419"/>
        </w:rPr>
      </w:pPr>
    </w:p>
    <w:p w14:paraId="173566F6"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 xml:space="preserve">Un fuerte olor a amoníaco indica que probablemente no hay suficiente material de carbono (marrón) en la pila de abono. </w:t>
      </w:r>
    </w:p>
    <w:p w14:paraId="76BBAB6E"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18AC806B"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Si el abono está frío, tiene un olor dulce y no se descompone con el tiempo significa que falta material que contenga nitrógeno (verde) en la pila de abono.</w:t>
      </w:r>
    </w:p>
    <w:p w14:paraId="2CC73A40"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lang w:val="es-419"/>
        </w:rPr>
      </w:pPr>
    </w:p>
    <w:p w14:paraId="20DB1EF3" w14:textId="77777777" w:rsidR="00331C24" w:rsidRPr="007B2C43" w:rsidRDefault="00331C24" w:rsidP="001E0BF1">
      <w:pPr>
        <w:widowControl w:val="0"/>
        <w:autoSpaceDE w:val="0"/>
        <w:autoSpaceDN w:val="0"/>
        <w:adjustRightInd w:val="0"/>
        <w:rPr>
          <w:sz w:val="22"/>
          <w:szCs w:val="22"/>
          <w:lang w:val="es-419"/>
        </w:rPr>
      </w:pPr>
    </w:p>
    <w:p w14:paraId="3C5FB3AE" w14:textId="6B7BBF57" w:rsidR="007B1D04" w:rsidRPr="007B2C43" w:rsidRDefault="007B1D04">
      <w:pPr>
        <w:rPr>
          <w:sz w:val="22"/>
          <w:szCs w:val="22"/>
          <w:lang w:val="es-419"/>
        </w:rPr>
      </w:pPr>
    </w:p>
    <w:p w14:paraId="2FFCADEA" w14:textId="2FAD8483" w:rsidR="001E0BF1" w:rsidRPr="007B2C43" w:rsidRDefault="00B73331" w:rsidP="00B73331">
      <w:pPr>
        <w:widowControl w:val="0"/>
        <w:autoSpaceDE w:val="0"/>
        <w:autoSpaceDN w:val="0"/>
        <w:adjustRightInd w:val="0"/>
        <w:spacing w:after="120"/>
        <w:jc w:val="center"/>
        <w:rPr>
          <w:b/>
          <w:sz w:val="22"/>
          <w:szCs w:val="22"/>
          <w:lang w:val="es-419"/>
        </w:rPr>
      </w:pPr>
      <w:r w:rsidRPr="007B2C43">
        <w:rPr>
          <w:b/>
          <w:sz w:val="22"/>
          <w:lang w:val="es-419"/>
        </w:rPr>
        <w:t>Materiales adecuados para el compostaje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880"/>
        <w:gridCol w:w="2988"/>
      </w:tblGrid>
      <w:tr w:rsidR="001E0BF1" w:rsidRPr="007B2C43" w14:paraId="20C064BB" w14:textId="77777777">
        <w:trPr>
          <w:trHeight w:val="571"/>
          <w:jc w:val="center"/>
        </w:trPr>
        <w:tc>
          <w:tcPr>
            <w:tcW w:w="5868" w:type="dxa"/>
            <w:gridSpan w:val="2"/>
            <w:vAlign w:val="center"/>
          </w:tcPr>
          <w:p w14:paraId="3E7CE06B" w14:textId="77777777" w:rsidR="001E0BF1" w:rsidRPr="007B2C43" w:rsidRDefault="001E0BF1" w:rsidP="005E1253">
            <w:pPr>
              <w:widowControl w:val="0"/>
              <w:autoSpaceDE w:val="0"/>
              <w:autoSpaceDN w:val="0"/>
              <w:adjustRightInd w:val="0"/>
              <w:jc w:val="center"/>
              <w:rPr>
                <w:b/>
                <w:sz w:val="18"/>
                <w:szCs w:val="18"/>
                <w:lang w:val="es-419"/>
              </w:rPr>
            </w:pPr>
            <w:r w:rsidRPr="007B2C43">
              <w:rPr>
                <w:rFonts w:ascii="Wingdings 2" w:eastAsia="Wingdings 2" w:hAnsi="Wingdings 2" w:cs="Wingdings 2"/>
                <w:b/>
                <w:sz w:val="32"/>
                <w:lang w:val="es-419"/>
              </w:rPr>
              <w:t></w:t>
            </w:r>
            <w:r w:rsidR="00EF2170" w:rsidRPr="007B2C43">
              <w:rPr>
                <w:rFonts w:ascii="Wingdings 2" w:eastAsia="Wingdings 2" w:hAnsi="Wingdings 2" w:cs="Wingdings 2"/>
                <w:b/>
                <w:sz w:val="18"/>
                <w:szCs w:val="18"/>
                <w:lang w:val="es-419"/>
              </w:rPr>
              <w:t></w:t>
            </w:r>
            <w:r w:rsidRPr="007B2C43">
              <w:rPr>
                <w:b/>
                <w:sz w:val="18"/>
                <w:szCs w:val="18"/>
                <w:lang w:val="es-419"/>
              </w:rPr>
              <w:t>Materiales buenos</w:t>
            </w:r>
          </w:p>
        </w:tc>
        <w:tc>
          <w:tcPr>
            <w:tcW w:w="2988" w:type="dxa"/>
            <w:vAlign w:val="center"/>
          </w:tcPr>
          <w:p w14:paraId="57BA4A47" w14:textId="77777777" w:rsidR="001E0BF1" w:rsidRPr="007B2C43" w:rsidRDefault="001E0BF1" w:rsidP="005E1253">
            <w:pPr>
              <w:widowControl w:val="0"/>
              <w:autoSpaceDE w:val="0"/>
              <w:autoSpaceDN w:val="0"/>
              <w:adjustRightInd w:val="0"/>
              <w:jc w:val="center"/>
              <w:rPr>
                <w:b/>
                <w:sz w:val="18"/>
                <w:szCs w:val="18"/>
                <w:lang w:val="es-419"/>
              </w:rPr>
            </w:pPr>
            <w:r w:rsidRPr="007B2C43">
              <w:rPr>
                <w:rFonts w:ascii="Wingdings 2" w:eastAsia="Wingdings 2" w:hAnsi="Wingdings 2" w:cs="Wingdings 2"/>
                <w:b/>
                <w:sz w:val="32"/>
                <w:lang w:val="es-419"/>
              </w:rPr>
              <w:t></w:t>
            </w:r>
            <w:r w:rsidR="00EF2170" w:rsidRPr="007B2C43">
              <w:rPr>
                <w:rFonts w:ascii="Wingdings 2" w:eastAsia="Wingdings 2" w:hAnsi="Wingdings 2" w:cs="Wingdings 2"/>
                <w:b/>
                <w:sz w:val="18"/>
                <w:szCs w:val="18"/>
                <w:lang w:val="es-419"/>
              </w:rPr>
              <w:t></w:t>
            </w:r>
            <w:r w:rsidRPr="007B2C43">
              <w:rPr>
                <w:b/>
                <w:sz w:val="18"/>
                <w:szCs w:val="18"/>
                <w:lang w:val="es-419"/>
              </w:rPr>
              <w:t>No usar</w:t>
            </w:r>
          </w:p>
        </w:tc>
      </w:tr>
      <w:tr w:rsidR="001E0BF1" w:rsidRPr="007B2C43" w14:paraId="5B5CCC83" w14:textId="77777777">
        <w:trPr>
          <w:trHeight w:val="728"/>
          <w:jc w:val="center"/>
        </w:trPr>
        <w:tc>
          <w:tcPr>
            <w:tcW w:w="2988" w:type="dxa"/>
            <w:vAlign w:val="center"/>
          </w:tcPr>
          <w:p w14:paraId="011611BC" w14:textId="77777777" w:rsidR="00B73331" w:rsidRPr="007B2C43" w:rsidRDefault="001E0BF1" w:rsidP="00B73331">
            <w:pPr>
              <w:widowControl w:val="0"/>
              <w:autoSpaceDE w:val="0"/>
              <w:autoSpaceDN w:val="0"/>
              <w:adjustRightInd w:val="0"/>
              <w:jc w:val="center"/>
              <w:rPr>
                <w:b/>
                <w:sz w:val="18"/>
                <w:szCs w:val="18"/>
                <w:lang w:val="es-419"/>
              </w:rPr>
            </w:pPr>
            <w:r w:rsidRPr="007B2C43">
              <w:rPr>
                <w:b/>
                <w:sz w:val="18"/>
                <w:lang w:val="es-419"/>
              </w:rPr>
              <w:t xml:space="preserve">Fresco, húmedo, verde </w:t>
            </w:r>
          </w:p>
          <w:p w14:paraId="0FE512BC" w14:textId="46B2FB50" w:rsidR="001E0BF1" w:rsidRPr="007B2C43" w:rsidRDefault="001E0BF1" w:rsidP="00B73331">
            <w:pPr>
              <w:widowControl w:val="0"/>
              <w:autoSpaceDE w:val="0"/>
              <w:autoSpaceDN w:val="0"/>
              <w:adjustRightInd w:val="0"/>
              <w:jc w:val="center"/>
              <w:rPr>
                <w:b/>
                <w:sz w:val="18"/>
                <w:szCs w:val="18"/>
                <w:lang w:val="es-419"/>
              </w:rPr>
            </w:pPr>
            <w:r w:rsidRPr="007B2C43">
              <w:rPr>
                <w:b/>
                <w:sz w:val="18"/>
                <w:lang w:val="es-419"/>
              </w:rPr>
              <w:t>(añade nitrógeno)</w:t>
            </w:r>
          </w:p>
        </w:tc>
        <w:tc>
          <w:tcPr>
            <w:tcW w:w="2880" w:type="dxa"/>
            <w:vAlign w:val="center"/>
          </w:tcPr>
          <w:p w14:paraId="5B6017BC" w14:textId="77777777" w:rsidR="00B73331" w:rsidRPr="007B2C43" w:rsidRDefault="001E0BF1" w:rsidP="00B73331">
            <w:pPr>
              <w:widowControl w:val="0"/>
              <w:autoSpaceDE w:val="0"/>
              <w:autoSpaceDN w:val="0"/>
              <w:adjustRightInd w:val="0"/>
              <w:jc w:val="center"/>
              <w:rPr>
                <w:b/>
                <w:sz w:val="18"/>
                <w:szCs w:val="18"/>
                <w:lang w:val="es-419"/>
              </w:rPr>
            </w:pPr>
            <w:r w:rsidRPr="007B2C43">
              <w:rPr>
                <w:b/>
                <w:sz w:val="18"/>
                <w:lang w:val="es-419"/>
              </w:rPr>
              <w:t xml:space="preserve">Viejo, duro marrón </w:t>
            </w:r>
          </w:p>
          <w:p w14:paraId="620C5DA2" w14:textId="107B6D47" w:rsidR="001E0BF1" w:rsidRPr="007B2C43" w:rsidRDefault="001E0BF1" w:rsidP="00B73331">
            <w:pPr>
              <w:widowControl w:val="0"/>
              <w:autoSpaceDE w:val="0"/>
              <w:autoSpaceDN w:val="0"/>
              <w:adjustRightInd w:val="0"/>
              <w:jc w:val="center"/>
              <w:rPr>
                <w:b/>
                <w:sz w:val="18"/>
                <w:szCs w:val="18"/>
                <w:lang w:val="es-419"/>
              </w:rPr>
            </w:pPr>
            <w:r w:rsidRPr="007B2C43">
              <w:rPr>
                <w:b/>
                <w:sz w:val="18"/>
                <w:lang w:val="es-419"/>
              </w:rPr>
              <w:t>(añade carbono)</w:t>
            </w:r>
          </w:p>
        </w:tc>
        <w:tc>
          <w:tcPr>
            <w:tcW w:w="2988" w:type="dxa"/>
            <w:vMerge w:val="restart"/>
          </w:tcPr>
          <w:p w14:paraId="0F70F78E" w14:textId="6DEBDCEC"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Cualquier material no degradable como vidrio metal y plástico</w:t>
            </w:r>
          </w:p>
          <w:p w14:paraId="7BD5C50B"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Carne o huesos*</w:t>
            </w:r>
          </w:p>
          <w:p w14:paraId="52F53B9E"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Pescado*</w:t>
            </w:r>
          </w:p>
          <w:p w14:paraId="24FD09B9"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Aceite*</w:t>
            </w:r>
          </w:p>
          <w:p w14:paraId="1A6AB236"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Grasa*</w:t>
            </w:r>
          </w:p>
          <w:p w14:paraId="0A437758"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Productos lácteos*</w:t>
            </w:r>
          </w:p>
          <w:p w14:paraId="59462782"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Verduras cocidas*</w:t>
            </w:r>
          </w:p>
          <w:p w14:paraId="73669D6F" w14:textId="77777777" w:rsidR="001E0BF1" w:rsidRPr="007B2C43" w:rsidRDefault="001E0BF1" w:rsidP="00331C24">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Granos*</w:t>
            </w:r>
          </w:p>
          <w:p w14:paraId="42B2AB27" w14:textId="294B5D7C" w:rsidR="00235BA9" w:rsidRPr="007B2C43" w:rsidRDefault="00235BA9" w:rsidP="00C603E3">
            <w:pPr>
              <w:widowControl w:val="0"/>
              <w:numPr>
                <w:ilvl w:val="0"/>
                <w:numId w:val="13"/>
              </w:numPr>
              <w:autoSpaceDE w:val="0"/>
              <w:autoSpaceDN w:val="0"/>
              <w:adjustRightInd w:val="0"/>
              <w:spacing w:after="120"/>
              <w:ind w:left="215" w:hanging="215"/>
              <w:rPr>
                <w:sz w:val="18"/>
                <w:szCs w:val="18"/>
                <w:lang w:val="es-419"/>
              </w:rPr>
            </w:pPr>
            <w:r w:rsidRPr="007B2C43">
              <w:rPr>
                <w:sz w:val="18"/>
                <w:lang w:val="es-419"/>
              </w:rPr>
              <w:t>Plantas recientemente rociadas con pesticidas o herbicidas</w:t>
            </w:r>
          </w:p>
        </w:tc>
      </w:tr>
      <w:tr w:rsidR="001E0BF1" w:rsidRPr="007B2C43" w14:paraId="3C0FD159" w14:textId="77777777">
        <w:trPr>
          <w:trHeight w:val="3196"/>
          <w:jc w:val="center"/>
        </w:trPr>
        <w:tc>
          <w:tcPr>
            <w:tcW w:w="2988" w:type="dxa"/>
          </w:tcPr>
          <w:p w14:paraId="121E9329"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Residuos de frutas y verduras</w:t>
            </w:r>
          </w:p>
          <w:p w14:paraId="3A005001" w14:textId="77777777" w:rsidR="001E0BF1" w:rsidRPr="007B2C43" w:rsidRDefault="00235BA9" w:rsidP="00331C24">
            <w:pPr>
              <w:widowControl w:val="0"/>
              <w:numPr>
                <w:ilvl w:val="0"/>
                <w:numId w:val="13"/>
              </w:numPr>
              <w:autoSpaceDE w:val="0"/>
              <w:autoSpaceDN w:val="0"/>
              <w:adjustRightInd w:val="0"/>
              <w:spacing w:after="120"/>
              <w:rPr>
                <w:sz w:val="18"/>
                <w:szCs w:val="18"/>
                <w:lang w:val="es-419"/>
              </w:rPr>
            </w:pPr>
            <w:r w:rsidRPr="007B2C43">
              <w:rPr>
                <w:sz w:val="18"/>
                <w:lang w:val="es-419"/>
              </w:rPr>
              <w:t>Hojas frescas</w:t>
            </w:r>
          </w:p>
          <w:p w14:paraId="390A1479" w14:textId="77777777" w:rsidR="001E0BF1" w:rsidRPr="007B2C43" w:rsidRDefault="00235BA9" w:rsidP="00331C24">
            <w:pPr>
              <w:widowControl w:val="0"/>
              <w:numPr>
                <w:ilvl w:val="0"/>
                <w:numId w:val="13"/>
              </w:numPr>
              <w:autoSpaceDE w:val="0"/>
              <w:autoSpaceDN w:val="0"/>
              <w:adjustRightInd w:val="0"/>
              <w:spacing w:after="120"/>
              <w:rPr>
                <w:sz w:val="18"/>
                <w:szCs w:val="18"/>
                <w:lang w:val="es-419"/>
              </w:rPr>
            </w:pPr>
            <w:r w:rsidRPr="007B2C43">
              <w:rPr>
                <w:sz w:val="18"/>
                <w:lang w:val="es-419"/>
              </w:rPr>
              <w:t>Césped fresco</w:t>
            </w:r>
          </w:p>
          <w:p w14:paraId="52C04531"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Algas</w:t>
            </w:r>
          </w:p>
          <w:p w14:paraId="352B3D79"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Hojas de té</w:t>
            </w:r>
          </w:p>
          <w:p w14:paraId="56E2082C"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Poso de café</w:t>
            </w:r>
          </w:p>
          <w:p w14:paraId="3860692F"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Cáscara de huevo (molida)</w:t>
            </w:r>
          </w:p>
          <w:p w14:paraId="65B00ACF" w14:textId="77777777" w:rsidR="00235BA9" w:rsidRPr="007B2C43" w:rsidRDefault="00235BA9" w:rsidP="00331C24">
            <w:pPr>
              <w:widowControl w:val="0"/>
              <w:numPr>
                <w:ilvl w:val="0"/>
                <w:numId w:val="13"/>
              </w:numPr>
              <w:autoSpaceDE w:val="0"/>
              <w:autoSpaceDN w:val="0"/>
              <w:adjustRightInd w:val="0"/>
              <w:spacing w:after="120"/>
              <w:rPr>
                <w:sz w:val="18"/>
                <w:szCs w:val="18"/>
                <w:lang w:val="es-419"/>
              </w:rPr>
            </w:pPr>
            <w:r w:rsidRPr="007B2C43">
              <w:rPr>
                <w:sz w:val="18"/>
                <w:lang w:val="es-419"/>
              </w:rPr>
              <w:t>Orina</w:t>
            </w:r>
          </w:p>
          <w:p w14:paraId="2D9BA621" w14:textId="77777777" w:rsidR="00235BA9" w:rsidRPr="007B2C43" w:rsidRDefault="00235BA9" w:rsidP="00331C24">
            <w:pPr>
              <w:widowControl w:val="0"/>
              <w:numPr>
                <w:ilvl w:val="0"/>
                <w:numId w:val="13"/>
              </w:numPr>
              <w:autoSpaceDE w:val="0"/>
              <w:autoSpaceDN w:val="0"/>
              <w:adjustRightInd w:val="0"/>
              <w:spacing w:after="120"/>
              <w:rPr>
                <w:sz w:val="18"/>
                <w:szCs w:val="18"/>
                <w:lang w:val="es-419"/>
              </w:rPr>
            </w:pPr>
            <w:r w:rsidRPr="007B2C43">
              <w:rPr>
                <w:sz w:val="18"/>
                <w:lang w:val="es-419"/>
              </w:rPr>
              <w:t>Estiércol</w:t>
            </w:r>
          </w:p>
          <w:p w14:paraId="47410E4A" w14:textId="77777777" w:rsidR="001E0BF1" w:rsidRPr="007B2C43" w:rsidRDefault="001E0BF1" w:rsidP="00331C24">
            <w:pPr>
              <w:widowControl w:val="0"/>
              <w:autoSpaceDE w:val="0"/>
              <w:autoSpaceDN w:val="0"/>
              <w:adjustRightInd w:val="0"/>
              <w:spacing w:after="120"/>
              <w:rPr>
                <w:sz w:val="18"/>
                <w:szCs w:val="18"/>
                <w:lang w:val="es-419"/>
              </w:rPr>
            </w:pPr>
          </w:p>
        </w:tc>
        <w:tc>
          <w:tcPr>
            <w:tcW w:w="2880" w:type="dxa"/>
          </w:tcPr>
          <w:p w14:paraId="25CDFF9B"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Papel o cartón (papel que no sea brillante o encerado)</w:t>
            </w:r>
          </w:p>
          <w:p w14:paraId="6AD3A52A"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Residuos de cultivos (como cáscaras, tallos)</w:t>
            </w:r>
          </w:p>
          <w:p w14:paraId="54741D84"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Hojas secas</w:t>
            </w:r>
          </w:p>
          <w:p w14:paraId="059D221B"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Césped seco</w:t>
            </w:r>
          </w:p>
          <w:p w14:paraId="78320E6B"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Cáscaras de semilla</w:t>
            </w:r>
          </w:p>
          <w:p w14:paraId="336009F2"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Cáscaras de nuez</w:t>
            </w:r>
          </w:p>
          <w:p w14:paraId="066A521F"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Trapos de algodón y lana</w:t>
            </w:r>
          </w:p>
          <w:p w14:paraId="37DD347F"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Ceniza de fuego hecho con madera</w:t>
            </w:r>
          </w:p>
          <w:p w14:paraId="3C33BFAF" w14:textId="77777777" w:rsidR="001E0BF1" w:rsidRPr="007B2C43" w:rsidRDefault="001E0BF1" w:rsidP="00331C24">
            <w:pPr>
              <w:widowControl w:val="0"/>
              <w:numPr>
                <w:ilvl w:val="0"/>
                <w:numId w:val="13"/>
              </w:numPr>
              <w:autoSpaceDE w:val="0"/>
              <w:autoSpaceDN w:val="0"/>
              <w:adjustRightInd w:val="0"/>
              <w:spacing w:after="120"/>
              <w:rPr>
                <w:sz w:val="18"/>
                <w:szCs w:val="18"/>
                <w:lang w:val="es-419"/>
              </w:rPr>
            </w:pPr>
            <w:r w:rsidRPr="007B2C43">
              <w:rPr>
                <w:sz w:val="18"/>
                <w:lang w:val="es-419"/>
              </w:rPr>
              <w:t>Aserrín</w:t>
            </w:r>
          </w:p>
        </w:tc>
        <w:tc>
          <w:tcPr>
            <w:tcW w:w="2988" w:type="dxa"/>
            <w:vMerge/>
          </w:tcPr>
          <w:p w14:paraId="284D645B" w14:textId="77777777" w:rsidR="001E0BF1" w:rsidRPr="007B2C43" w:rsidRDefault="001E0BF1" w:rsidP="001E0BF1">
            <w:pPr>
              <w:widowControl w:val="0"/>
              <w:numPr>
                <w:ilvl w:val="0"/>
                <w:numId w:val="13"/>
              </w:numPr>
              <w:autoSpaceDE w:val="0"/>
              <w:autoSpaceDN w:val="0"/>
              <w:adjustRightInd w:val="0"/>
              <w:rPr>
                <w:sz w:val="18"/>
                <w:szCs w:val="18"/>
                <w:lang w:val="es-419"/>
              </w:rPr>
            </w:pPr>
          </w:p>
        </w:tc>
      </w:tr>
    </w:tbl>
    <w:p w14:paraId="45DF1873" w14:textId="77777777" w:rsidR="001E0BF1" w:rsidRPr="007B2C43" w:rsidRDefault="001E0BF1" w:rsidP="00EF2170">
      <w:pPr>
        <w:rPr>
          <w:sz w:val="16"/>
          <w:szCs w:val="16"/>
          <w:lang w:val="es-419"/>
        </w:rPr>
      </w:pPr>
      <w:r w:rsidRPr="007B2C43">
        <w:rPr>
          <w:sz w:val="16"/>
          <w:lang w:val="es-419"/>
        </w:rPr>
        <w:t xml:space="preserve">* Estos materiales se pueden </w:t>
      </w:r>
      <w:proofErr w:type="spellStart"/>
      <w:r w:rsidRPr="007B2C43">
        <w:rPr>
          <w:sz w:val="16"/>
          <w:lang w:val="es-419"/>
        </w:rPr>
        <w:t>compostar</w:t>
      </w:r>
      <w:proofErr w:type="spellEnd"/>
      <w:r w:rsidRPr="007B2C43">
        <w:rPr>
          <w:sz w:val="16"/>
          <w:lang w:val="es-419"/>
        </w:rPr>
        <w:t xml:space="preserve"> pero atraen moscas, roedores y otras plagas.</w:t>
      </w:r>
    </w:p>
    <w:p w14:paraId="1AB9DACE" w14:textId="77777777" w:rsidR="001E0BF1" w:rsidRPr="007B2C43" w:rsidRDefault="001E0BF1" w:rsidP="001E0BF1">
      <w:pPr>
        <w:rPr>
          <w:sz w:val="22"/>
          <w:szCs w:val="22"/>
          <w:lang w:val="es-419"/>
        </w:rPr>
      </w:pPr>
    </w:p>
    <w:p w14:paraId="670BE14F" w14:textId="77777777" w:rsidR="001E0BF1" w:rsidRPr="007B2C43" w:rsidRDefault="001E0BF1" w:rsidP="001E0BF1">
      <w:pPr>
        <w:rPr>
          <w:sz w:val="22"/>
          <w:szCs w:val="22"/>
          <w:lang w:val="es-419"/>
        </w:rPr>
      </w:pPr>
      <w:r w:rsidRPr="007B2C43">
        <w:rPr>
          <w:sz w:val="22"/>
          <w:lang w:val="es-419"/>
        </w:rPr>
        <w:t xml:space="preserve">Cuando haga su abono, es una buena idea hacerlo en capas y colocar una capa de materia fresca, húmeda y verde y luego cubrirla con una capa de material viejo, duro y marrón. Esto ayuda a alejar las moscas y las plagas y mantener un equilibrio entre el carbono y el nitrógeno. </w:t>
      </w:r>
    </w:p>
    <w:p w14:paraId="4DCF70AF" w14:textId="05684D44" w:rsidR="007B2C43" w:rsidRDefault="007B2C43">
      <w:pPr>
        <w:rPr>
          <w:sz w:val="22"/>
          <w:szCs w:val="22"/>
          <w:lang w:val="es-419"/>
        </w:rPr>
      </w:pPr>
      <w:r>
        <w:rPr>
          <w:sz w:val="22"/>
          <w:szCs w:val="22"/>
          <w:lang w:val="es-419"/>
        </w:rPr>
        <w:br w:type="page"/>
      </w:r>
    </w:p>
    <w:p w14:paraId="0D68E978" w14:textId="77777777" w:rsidR="001E0BF1" w:rsidRPr="007B2C43" w:rsidRDefault="001E0BF1" w:rsidP="001E0BF1">
      <w:pPr>
        <w:rPr>
          <w:sz w:val="22"/>
          <w:szCs w:val="22"/>
          <w:lang w:val="es-419"/>
        </w:rPr>
      </w:pPr>
    </w:p>
    <w:p w14:paraId="2A22D360" w14:textId="77777777" w:rsidR="001E0BF1" w:rsidRPr="007B2C43" w:rsidRDefault="00235BA9" w:rsidP="001E0BF1">
      <w:pPr>
        <w:rPr>
          <w:sz w:val="22"/>
          <w:szCs w:val="22"/>
          <w:lang w:val="es-419"/>
        </w:rPr>
      </w:pPr>
      <w:r w:rsidRPr="007B2C43">
        <w:rPr>
          <w:lang w:val="es-419" w:eastAsia="en-CA"/>
        </w:rPr>
        <w:drawing>
          <wp:anchor distT="0" distB="0" distL="114300" distR="114300" simplePos="0" relativeHeight="251635200" behindDoc="0" locked="0" layoutInCell="1" allowOverlap="1" wp14:anchorId="7069E0D0" wp14:editId="59327958">
            <wp:simplePos x="0" y="0"/>
            <wp:positionH relativeFrom="column">
              <wp:posOffset>1412875</wp:posOffset>
            </wp:positionH>
            <wp:positionV relativeFrom="paragraph">
              <wp:posOffset>15875</wp:posOffset>
            </wp:positionV>
            <wp:extent cx="3111500" cy="27857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0" cy="2785745"/>
                    </a:xfrm>
                    <a:prstGeom prst="rect">
                      <a:avLst/>
                    </a:prstGeom>
                    <a:noFill/>
                    <a:ln>
                      <a:noFill/>
                    </a:ln>
                  </pic:spPr>
                </pic:pic>
              </a:graphicData>
            </a:graphic>
          </wp:anchor>
        </w:drawing>
      </w:r>
    </w:p>
    <w:p w14:paraId="1513CFA3" w14:textId="77777777" w:rsidR="001E0BF1" w:rsidRPr="007B2C43" w:rsidRDefault="001E0BF1" w:rsidP="001E0BF1">
      <w:pPr>
        <w:rPr>
          <w:sz w:val="22"/>
          <w:szCs w:val="22"/>
          <w:lang w:val="es-419"/>
        </w:rPr>
      </w:pPr>
    </w:p>
    <w:p w14:paraId="341157D0" w14:textId="77777777" w:rsidR="001E0BF1" w:rsidRPr="007B2C43" w:rsidRDefault="001E0BF1" w:rsidP="001E0BF1">
      <w:pPr>
        <w:rPr>
          <w:sz w:val="22"/>
          <w:szCs w:val="22"/>
          <w:lang w:val="es-419"/>
        </w:rPr>
      </w:pPr>
    </w:p>
    <w:p w14:paraId="186297DD" w14:textId="77777777" w:rsidR="001E0BF1" w:rsidRPr="007B2C43" w:rsidRDefault="001E0BF1" w:rsidP="001E0BF1">
      <w:pPr>
        <w:rPr>
          <w:sz w:val="22"/>
          <w:szCs w:val="22"/>
          <w:lang w:val="es-419"/>
        </w:rPr>
      </w:pPr>
    </w:p>
    <w:p w14:paraId="1968AFD6" w14:textId="77777777" w:rsidR="001E0BF1" w:rsidRPr="007B2C43" w:rsidRDefault="001E0BF1" w:rsidP="001E0BF1">
      <w:pPr>
        <w:rPr>
          <w:sz w:val="22"/>
          <w:szCs w:val="22"/>
          <w:lang w:val="es-419"/>
        </w:rPr>
      </w:pPr>
    </w:p>
    <w:p w14:paraId="602E6135" w14:textId="77777777" w:rsidR="001E0BF1" w:rsidRPr="007B2C43" w:rsidRDefault="001E0BF1" w:rsidP="001E0BF1">
      <w:pPr>
        <w:rPr>
          <w:sz w:val="22"/>
          <w:szCs w:val="22"/>
          <w:lang w:val="es-419"/>
        </w:rPr>
      </w:pPr>
    </w:p>
    <w:p w14:paraId="6E541E7E" w14:textId="77777777" w:rsidR="001E0BF1" w:rsidRPr="007B2C43" w:rsidRDefault="001E0BF1" w:rsidP="001E0BF1">
      <w:pPr>
        <w:rPr>
          <w:sz w:val="22"/>
          <w:szCs w:val="22"/>
          <w:lang w:val="es-419"/>
        </w:rPr>
      </w:pPr>
    </w:p>
    <w:p w14:paraId="2C22CBB9" w14:textId="77777777" w:rsidR="001E0BF1" w:rsidRPr="007B2C43" w:rsidRDefault="001E0BF1" w:rsidP="001E0BF1">
      <w:pPr>
        <w:rPr>
          <w:sz w:val="22"/>
          <w:szCs w:val="22"/>
          <w:lang w:val="es-419"/>
        </w:rPr>
      </w:pPr>
    </w:p>
    <w:p w14:paraId="4DEE4D1A" w14:textId="77777777" w:rsidR="001E0BF1" w:rsidRPr="007B2C43" w:rsidRDefault="001E0BF1" w:rsidP="001E0BF1">
      <w:pPr>
        <w:rPr>
          <w:sz w:val="22"/>
          <w:szCs w:val="22"/>
          <w:lang w:val="es-419"/>
        </w:rPr>
      </w:pPr>
    </w:p>
    <w:p w14:paraId="4A10B091" w14:textId="77777777" w:rsidR="001E0BF1" w:rsidRPr="007B2C43" w:rsidRDefault="001E0BF1" w:rsidP="001E0BF1">
      <w:pPr>
        <w:rPr>
          <w:sz w:val="22"/>
          <w:szCs w:val="22"/>
          <w:lang w:val="es-419"/>
        </w:rPr>
      </w:pPr>
    </w:p>
    <w:p w14:paraId="7D528782" w14:textId="77777777" w:rsidR="001E0BF1" w:rsidRPr="007B2C43" w:rsidRDefault="001E0BF1" w:rsidP="001E0BF1">
      <w:pPr>
        <w:rPr>
          <w:sz w:val="22"/>
          <w:szCs w:val="22"/>
          <w:lang w:val="es-419"/>
        </w:rPr>
      </w:pPr>
    </w:p>
    <w:p w14:paraId="62258873" w14:textId="77777777" w:rsidR="001E0BF1" w:rsidRPr="007B2C43" w:rsidRDefault="001E0BF1" w:rsidP="001E0BF1">
      <w:pPr>
        <w:rPr>
          <w:sz w:val="22"/>
          <w:szCs w:val="22"/>
          <w:lang w:val="es-419"/>
        </w:rPr>
      </w:pPr>
    </w:p>
    <w:p w14:paraId="54F0984A" w14:textId="77777777" w:rsidR="001E0BF1" w:rsidRPr="007B2C43" w:rsidRDefault="001E0BF1" w:rsidP="001E0BF1">
      <w:pPr>
        <w:rPr>
          <w:sz w:val="22"/>
          <w:szCs w:val="22"/>
          <w:lang w:val="es-419"/>
        </w:rPr>
      </w:pPr>
    </w:p>
    <w:p w14:paraId="2D0F3A08" w14:textId="77777777" w:rsidR="001E0BF1" w:rsidRPr="007B2C43" w:rsidRDefault="001E0BF1" w:rsidP="001E0BF1">
      <w:pPr>
        <w:rPr>
          <w:sz w:val="22"/>
          <w:szCs w:val="22"/>
          <w:lang w:val="es-419"/>
        </w:rPr>
      </w:pPr>
    </w:p>
    <w:p w14:paraId="3C321501" w14:textId="77777777" w:rsidR="001E0BF1" w:rsidRPr="007B2C43" w:rsidRDefault="001E0BF1" w:rsidP="001E0BF1">
      <w:pPr>
        <w:rPr>
          <w:sz w:val="22"/>
          <w:szCs w:val="22"/>
          <w:lang w:val="es-419"/>
        </w:rPr>
      </w:pPr>
    </w:p>
    <w:p w14:paraId="685CA7DE" w14:textId="776D960C" w:rsidR="001E0BF1" w:rsidRDefault="001E0BF1" w:rsidP="001E0BF1">
      <w:pPr>
        <w:rPr>
          <w:lang w:val="es-419"/>
        </w:rPr>
      </w:pPr>
    </w:p>
    <w:p w14:paraId="17EEA21B" w14:textId="77777777" w:rsidR="007B2C43" w:rsidRDefault="007B2C43" w:rsidP="001E0BF1">
      <w:pPr>
        <w:rPr>
          <w:lang w:val="es-419"/>
        </w:rPr>
      </w:pPr>
    </w:p>
    <w:p w14:paraId="38CDB1B6" w14:textId="0E7DCF85" w:rsidR="007B2C43" w:rsidRDefault="007B2C43" w:rsidP="001E0BF1">
      <w:pPr>
        <w:rPr>
          <w:lang w:val="es-419"/>
        </w:rPr>
      </w:pPr>
      <w:r w:rsidRPr="007B2C43">
        <w:rPr>
          <w:lang w:val="es-419" w:eastAsia="en-CA"/>
        </w:rPr>
        <mc:AlternateContent>
          <mc:Choice Requires="wps">
            <w:drawing>
              <wp:anchor distT="0" distB="0" distL="114300" distR="114300" simplePos="0" relativeHeight="251654656" behindDoc="0" locked="0" layoutInCell="1" allowOverlap="1" wp14:anchorId="146C634C" wp14:editId="25023FD3">
                <wp:simplePos x="0" y="0"/>
                <wp:positionH relativeFrom="column">
                  <wp:posOffset>1375064</wp:posOffset>
                </wp:positionH>
                <wp:positionV relativeFrom="paragraph">
                  <wp:posOffset>5657</wp:posOffset>
                </wp:positionV>
                <wp:extent cx="3543300" cy="396875"/>
                <wp:effectExtent l="0" t="0" r="0" b="31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96875"/>
                        </a:xfrm>
                        <a:prstGeom prst="rect">
                          <a:avLst/>
                        </a:prstGeom>
                        <a:solidFill>
                          <a:srgbClr val="FFFFFF"/>
                        </a:solidFill>
                        <a:ln>
                          <a:noFill/>
                        </a:ln>
                        <a:extLst/>
                      </wps:spPr>
                      <wps:txbx>
                        <w:txbxContent>
                          <w:p w14:paraId="0E0B33FC" w14:textId="03AA8E3D" w:rsidR="00D34BEE" w:rsidRPr="00235BA9" w:rsidRDefault="007B1D04" w:rsidP="007B1D04">
                            <w:pPr>
                              <w:jc w:val="center"/>
                              <w:rPr>
                                <w:sz w:val="16"/>
                                <w:szCs w:val="16"/>
                              </w:rPr>
                            </w:pPr>
                            <w:r>
                              <w:rPr>
                                <w:sz w:val="16"/>
                              </w:rPr>
                              <w:t>Capas de material verde y marrón en una pila de abono (Fuente: Rymut,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C634C" id="_x0000_t202" coordsize="21600,21600" o:spt="202" path="m,l,21600r21600,l21600,xe">
                <v:stroke joinstyle="miter"/>
                <v:path gradientshapeok="t" o:connecttype="rect"/>
              </v:shapetype>
              <v:shape id="Text Box 18" o:spid="_x0000_s1026" type="#_x0000_t202" style="position:absolute;margin-left:108.25pt;margin-top:.45pt;width:279pt;height:3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yODAIAAPwDAAAOAAAAZHJzL2Uyb0RvYy54bWysU9tu2zAMfR+wfxD0vjjXNjXiFF2KDAO6&#10;bkDbD5Bl2RZmixqlxM6+fpTsZtn6NkwPgihSh4eH1Oa2bxt2VOg0mIzPJlPOlJFQaFNl/OV5/2HN&#10;mfPCFKIBozJ+Uo7fbt+/23Q2VXOooSkUMgIxLu1sxmvvbZokTtaqFW4CVhlyloCt8GRilRQoOkJv&#10;m2Q+nV4lHWBhEaRyjm7vByffRvyyVNJ/LUunPGsyTtx83DHuediT7UakFQpbaznSEP/AohXaUNIz&#10;1L3wgh1Qv4FqtURwUPqJhDaBstRSxRqomtn0r2qeamFVrIXEcfYsk/t/sPLx+A2ZLjI+X3BmREs9&#10;ela9Zx+hZ7N10KezLqWwJ0uBvqd76nOs1dkHkN8dM7CrhanUHSJ0tRIF8ZuFl8nF0wHHBZC8+wIF&#10;5REHDxGoL7EN4pEcjNCpT6dzbwIXSZeL1XKxmJJLkm9xc7W+XsUUIn19bdH5TwpaFg4ZR+p9RBfH&#10;B+cDG5G+hoRkDhpd7HXTRAOrfNcgOwqak31cI/ofYY0JwQbCswFxuCGSY45QcShyKNf3eT8qmENx&#10;otoRhhGkL0OHGvAnZx2NX8bdj4NAxVnz2ZB+N7PlMsxrNJar6zkZeOnJLz3CSILKuOdsOO78MOMH&#10;i7qqKdPQMQN3pHmpoxyB6sBq7BSNWFRp/A5hhi/tGPX7025/AQAA//8DAFBLAwQUAAYACAAAACEA&#10;6XUcPNsAAAAHAQAADwAAAGRycy9kb3ducmV2LnhtbEyOwU6DQBRF9yb+w+SZuDF2aKVgkaFRE43b&#10;1n7AA16ByLwhzLTQv/e5ssube3Puybez7dWZRt85NrBcRKCIK1d33Bg4fH88PoPyAbnG3jEZuJCH&#10;bXF7k2NWu4l3dN6HRgmEfYYG2hCGTGtftWTRL9xALN3RjRaDxLHR9YiTwG2vV1GUaIsdy0OLA723&#10;VP3sT9bA8Wt6WG+m8jMc0l2cvGGXlu5izP3d/PoCKtAc/sfwpy/qUIhT6U5ce9UbWC2TtUwNbEBJ&#10;naaxxNJA8hSDLnJ97V/8AgAA//8DAFBLAQItABQABgAIAAAAIQC2gziS/gAAAOEBAAATAAAAAAAA&#10;AAAAAAAAAAAAAABbQ29udGVudF9UeXBlc10ueG1sUEsBAi0AFAAGAAgAAAAhADj9If/WAAAAlAEA&#10;AAsAAAAAAAAAAAAAAAAALwEAAF9yZWxzLy5yZWxzUEsBAi0AFAAGAAgAAAAhACdJfI4MAgAA/AMA&#10;AA4AAAAAAAAAAAAAAAAALgIAAGRycy9lMm9Eb2MueG1sUEsBAi0AFAAGAAgAAAAhAOl1HDzbAAAA&#10;BwEAAA8AAAAAAAAAAAAAAAAAZgQAAGRycy9kb3ducmV2LnhtbFBLBQYAAAAABAAEAPMAAABuBQAA&#10;AAA=&#10;" stroked="f">
                <v:textbox>
                  <w:txbxContent>
                    <w:p w14:paraId="0E0B33FC" w14:textId="03AA8E3D" w:rsidR="00D34BEE" w:rsidRPr="00235BA9" w:rsidRDefault="007B1D04" w:rsidP="007B1D04">
                      <w:pPr>
                        <w:jc w:val="center"/>
                        <w:rPr>
                          <w:sz w:val="16"/>
                          <w:szCs w:val="16"/>
                        </w:rPr>
                      </w:pPr>
                      <w:r>
                        <w:rPr>
                          <w:sz w:val="16"/>
                        </w:rPr>
                        <w:t>Capas de material verde y marrón en una pila de abono (Fuente: Rymut, 2011)</w:t>
                      </w:r>
                    </w:p>
                  </w:txbxContent>
                </v:textbox>
              </v:shape>
            </w:pict>
          </mc:Fallback>
        </mc:AlternateContent>
      </w:r>
    </w:p>
    <w:p w14:paraId="46276D08" w14:textId="77777777" w:rsidR="007B2C43" w:rsidRPr="007B2C43" w:rsidRDefault="007B2C43" w:rsidP="001E0BF1">
      <w:pPr>
        <w:rPr>
          <w:lang w:val="es-419"/>
        </w:rPr>
      </w:pPr>
    </w:p>
    <w:p w14:paraId="45A0EE0D" w14:textId="6AEC8381" w:rsidR="00235BA9" w:rsidRPr="007B2C43" w:rsidRDefault="00235BA9" w:rsidP="001E0BF1">
      <w:pPr>
        <w:rPr>
          <w:lang w:val="es-419"/>
        </w:rPr>
      </w:pPr>
    </w:p>
    <w:p w14:paraId="62574982" w14:textId="77777777" w:rsidR="007B2C43" w:rsidRDefault="007B2C43">
      <w:pPr>
        <w:rPr>
          <w:lang w:val="es-419"/>
        </w:rPr>
      </w:pPr>
    </w:p>
    <w:p w14:paraId="49D952F8" w14:textId="0FB85BC5" w:rsidR="001E0BF1" w:rsidRPr="007B2C43" w:rsidRDefault="00235BA9" w:rsidP="00235BA9">
      <w:pPr>
        <w:pStyle w:val="Heading2"/>
        <w:rPr>
          <w:lang w:val="es-419"/>
        </w:rPr>
      </w:pPr>
      <w:bookmarkStart w:id="5" w:name="_Toc404628781"/>
      <w:r w:rsidRPr="007B2C43">
        <w:rPr>
          <w:lang w:val="es-419"/>
        </w:rPr>
        <w:t>3.2 Agua</w:t>
      </w:r>
      <w:bookmarkEnd w:id="5"/>
    </w:p>
    <w:p w14:paraId="3150E3AA" w14:textId="77777777" w:rsidR="001E0BF1" w:rsidRPr="007B2C43" w:rsidRDefault="001E0BF1" w:rsidP="001E0BF1">
      <w:pPr>
        <w:rPr>
          <w:sz w:val="22"/>
          <w:szCs w:val="22"/>
          <w:lang w:val="es-419"/>
        </w:rPr>
      </w:pPr>
      <w:r w:rsidRPr="007B2C43">
        <w:rPr>
          <w:sz w:val="22"/>
          <w:lang w:val="es-419"/>
        </w:rPr>
        <w:t>La pila de abono siempre debe estar húmeda. El proceso de compostaje se ralentiza si la materia orgánica está muy seca. Además, si la pila de abono está demasiado húmeda comenzará a tener olor.</w:t>
      </w:r>
    </w:p>
    <w:p w14:paraId="073AB5FF" w14:textId="77777777" w:rsidR="001E0BF1" w:rsidRPr="007B2C43" w:rsidRDefault="001E0BF1" w:rsidP="001E0BF1">
      <w:pPr>
        <w:rPr>
          <w:sz w:val="22"/>
          <w:szCs w:val="22"/>
          <w:lang w:val="es-419"/>
        </w:rPr>
      </w:pPr>
    </w:p>
    <w:p w14:paraId="7264A4D1" w14:textId="77777777" w:rsidR="001E0BF1" w:rsidRPr="007B2C43" w:rsidRDefault="001E0BF1" w:rsidP="001E0BF1">
      <w:pPr>
        <w:rPr>
          <w:sz w:val="22"/>
          <w:szCs w:val="22"/>
          <w:lang w:val="es-419"/>
        </w:rPr>
      </w:pPr>
      <w:r w:rsidRPr="007B2C43">
        <w:rPr>
          <w:sz w:val="22"/>
          <w:lang w:val="es-419"/>
        </w:rPr>
        <w:t>Se puede realizar una prueba de compresión para determinar el nivel de humedad: apretar un puñado de abono orgánico se debe sentir como una esponja bien escurrida. Añada agua a la pila si está muy seca. Puede corregir una pila que está muy húmeda si hace alguna de las siguientes cosas:</w:t>
      </w:r>
    </w:p>
    <w:p w14:paraId="1A13D413" w14:textId="77777777" w:rsidR="001E0BF1" w:rsidRPr="007B2C43" w:rsidRDefault="001E0BF1" w:rsidP="001E0BF1">
      <w:pPr>
        <w:rPr>
          <w:sz w:val="22"/>
          <w:szCs w:val="22"/>
          <w:lang w:val="es-419"/>
        </w:rPr>
      </w:pPr>
    </w:p>
    <w:p w14:paraId="05BB90FB" w14:textId="77777777" w:rsidR="001E0BF1" w:rsidRPr="007B2C43" w:rsidRDefault="001E0BF1" w:rsidP="00235BA9">
      <w:pPr>
        <w:numPr>
          <w:ilvl w:val="0"/>
          <w:numId w:val="19"/>
        </w:numPr>
        <w:spacing w:after="120"/>
        <w:rPr>
          <w:sz w:val="22"/>
          <w:szCs w:val="22"/>
          <w:lang w:val="es-419"/>
        </w:rPr>
      </w:pPr>
      <w:r w:rsidRPr="007B2C43">
        <w:rPr>
          <w:sz w:val="22"/>
          <w:lang w:val="es-419"/>
        </w:rPr>
        <w:t>Añadir más material seco</w:t>
      </w:r>
    </w:p>
    <w:p w14:paraId="07B5A9E1" w14:textId="77777777" w:rsidR="001E0BF1" w:rsidRPr="007B2C43" w:rsidRDefault="001E0BF1" w:rsidP="00235BA9">
      <w:pPr>
        <w:numPr>
          <w:ilvl w:val="0"/>
          <w:numId w:val="19"/>
        </w:numPr>
        <w:spacing w:after="120"/>
        <w:rPr>
          <w:sz w:val="22"/>
          <w:szCs w:val="22"/>
          <w:lang w:val="es-419"/>
        </w:rPr>
      </w:pPr>
      <w:r w:rsidRPr="007B2C43">
        <w:rPr>
          <w:sz w:val="22"/>
          <w:lang w:val="es-419"/>
        </w:rPr>
        <w:t>Desparramar la pila y dejar que se seque un poco antes de volver a armarla</w:t>
      </w:r>
    </w:p>
    <w:p w14:paraId="5F42D528" w14:textId="77777777" w:rsidR="001E0BF1" w:rsidRPr="007B2C43" w:rsidRDefault="001E0BF1" w:rsidP="001E0BF1">
      <w:pPr>
        <w:numPr>
          <w:ilvl w:val="0"/>
          <w:numId w:val="19"/>
        </w:numPr>
        <w:rPr>
          <w:sz w:val="22"/>
          <w:szCs w:val="22"/>
          <w:lang w:val="es-419"/>
        </w:rPr>
      </w:pPr>
      <w:r w:rsidRPr="007B2C43">
        <w:rPr>
          <w:sz w:val="22"/>
          <w:lang w:val="es-419"/>
        </w:rPr>
        <w:t>Mezclar la pila con una pala</w:t>
      </w:r>
    </w:p>
    <w:p w14:paraId="21F8571E" w14:textId="77777777" w:rsidR="001E0BF1" w:rsidRPr="007B2C43" w:rsidRDefault="00235BA9" w:rsidP="00235BA9">
      <w:pPr>
        <w:pStyle w:val="Heading2"/>
        <w:rPr>
          <w:lang w:val="es-419"/>
        </w:rPr>
      </w:pPr>
      <w:bookmarkStart w:id="6" w:name="_Toc404628782"/>
      <w:r w:rsidRPr="007B2C43">
        <w:rPr>
          <w:lang w:val="es-419"/>
        </w:rPr>
        <w:t>3.3 Aire</w:t>
      </w:r>
      <w:bookmarkEnd w:id="6"/>
    </w:p>
    <w:p w14:paraId="4F32EFD7" w14:textId="77777777" w:rsidR="008E3BC4" w:rsidRPr="007B2C43" w:rsidRDefault="001E0BF1" w:rsidP="001E0BF1">
      <w:pPr>
        <w:rPr>
          <w:sz w:val="22"/>
          <w:szCs w:val="22"/>
          <w:lang w:val="es-419"/>
        </w:rPr>
      </w:pPr>
      <w:r w:rsidRPr="007B2C43">
        <w:rPr>
          <w:sz w:val="22"/>
          <w:lang w:val="es-419"/>
        </w:rPr>
        <w:t>El compostaje es un proceso aeróbico y requiere oxígeno Si no hay suficiente oxígeno, las bacterias indeseadas crecerán y el abono comenzará a tener mal olor (esto es lo que sucede en vertederos o rellenos sanitarios). Se debe mezclar regularmente la pila para ayudar a añadir aire y prevenir olores.</w:t>
      </w:r>
    </w:p>
    <w:p w14:paraId="7027F20E" w14:textId="77777777" w:rsidR="008E3BC4" w:rsidRDefault="008E3BC4" w:rsidP="001E0BF1">
      <w:pPr>
        <w:rPr>
          <w:sz w:val="22"/>
          <w:szCs w:val="22"/>
          <w:lang w:val="es-419"/>
        </w:rPr>
      </w:pPr>
    </w:p>
    <w:p w14:paraId="61F6230B" w14:textId="77777777" w:rsidR="007B2C43" w:rsidRDefault="007B2C43" w:rsidP="001E0BF1">
      <w:pPr>
        <w:rPr>
          <w:sz w:val="22"/>
          <w:szCs w:val="22"/>
          <w:lang w:val="es-419"/>
        </w:rPr>
      </w:pPr>
    </w:p>
    <w:p w14:paraId="4DB3327B" w14:textId="77777777" w:rsidR="007B2C43" w:rsidRPr="007B2C43" w:rsidRDefault="007B2C43" w:rsidP="001E0BF1">
      <w:pPr>
        <w:rPr>
          <w:sz w:val="22"/>
          <w:szCs w:val="22"/>
          <w:lang w:val="es-419"/>
        </w:rPr>
      </w:pPr>
    </w:p>
    <w:p w14:paraId="477DF2F4"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lang w:val="es-419" w:eastAsia="en-CA"/>
        </w:rPr>
        <w:lastRenderedPageBreak/>
        <w:drawing>
          <wp:anchor distT="0" distB="0" distL="114300" distR="114300" simplePos="0" relativeHeight="251647488" behindDoc="0" locked="0" layoutInCell="1" allowOverlap="1" wp14:anchorId="1D2A1BCD" wp14:editId="006603D5">
            <wp:simplePos x="0" y="0"/>
            <wp:positionH relativeFrom="column">
              <wp:posOffset>0</wp:posOffset>
            </wp:positionH>
            <wp:positionV relativeFrom="paragraph">
              <wp:posOffset>82550</wp:posOffset>
            </wp:positionV>
            <wp:extent cx="435600" cy="41640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anchor>
        </w:drawing>
      </w:r>
    </w:p>
    <w:p w14:paraId="45DE5BD3"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es-419"/>
        </w:rPr>
      </w:pPr>
      <w:r w:rsidRPr="007B2C43">
        <w:rPr>
          <w:b/>
          <w:sz w:val="22"/>
          <w:lang w:val="es-419"/>
        </w:rPr>
        <w:t>Consejo de compostaje</w:t>
      </w:r>
    </w:p>
    <w:p w14:paraId="7E7577AE"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7B7D39BB" w14:textId="3A329CF4"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 xml:space="preserve">Después de tres días, comience a mezclar el abono una vez a la semana para añadir aire. Continúe haciéndolo todas las semanas o cada vez que se compacte, esté demasiado húmedo o tenga mal olor. Puede usar una pala u horqueta como ayuda para mezclar el material. Gire el material de abono desde los bordes de la pila hacia el medio para lograr una descomposición pareja. Al girar la pila se mezclarán las capas verdes y marrones, pero eso está bien. Si parece que el material ya no se está descomponiendo y se siente pesada al mezclarlo, tendrá que agregar más material marrón para mantenerlo equilibrado. </w:t>
      </w:r>
    </w:p>
    <w:p w14:paraId="0E1CADF4"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7D4A1638"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Al mezclar su abono una o dos veces por semana, puede completar el abono en tan solo tres meses.</w:t>
      </w:r>
    </w:p>
    <w:p w14:paraId="1E436578" w14:textId="77777777" w:rsidR="008E3BC4" w:rsidRPr="007B2C43" w:rsidRDefault="00DE077C" w:rsidP="00DE077C">
      <w:pPr>
        <w:pBdr>
          <w:top w:val="single" w:sz="4" w:space="1" w:color="auto" w:shadow="1"/>
          <w:left w:val="single" w:sz="4" w:space="4" w:color="auto" w:shadow="1"/>
          <w:bottom w:val="single" w:sz="4" w:space="1" w:color="auto" w:shadow="1"/>
          <w:right w:val="single" w:sz="4" w:space="4" w:color="auto" w:shadow="1"/>
        </w:pBdr>
        <w:jc w:val="right"/>
        <w:rPr>
          <w:sz w:val="16"/>
          <w:szCs w:val="16"/>
          <w:lang w:val="es-419"/>
        </w:rPr>
      </w:pPr>
      <w:r w:rsidRPr="007B2C43">
        <w:rPr>
          <w:sz w:val="16"/>
          <w:lang w:val="es-419"/>
        </w:rPr>
        <w:t>(Adaptado de Gobierno de Alberta, 2008)</w:t>
      </w:r>
    </w:p>
    <w:p w14:paraId="1A9881A4" w14:textId="77777777" w:rsidR="00DE077C" w:rsidRPr="007B2C43" w:rsidRDefault="00DE077C" w:rsidP="00DE077C">
      <w:pPr>
        <w:pBdr>
          <w:top w:val="single" w:sz="4" w:space="1" w:color="auto" w:shadow="1"/>
          <w:left w:val="single" w:sz="4" w:space="4" w:color="auto" w:shadow="1"/>
          <w:bottom w:val="single" w:sz="4" w:space="1" w:color="auto" w:shadow="1"/>
          <w:right w:val="single" w:sz="4" w:space="4" w:color="auto" w:shadow="1"/>
        </w:pBdr>
        <w:jc w:val="right"/>
        <w:rPr>
          <w:sz w:val="22"/>
          <w:szCs w:val="22"/>
          <w:lang w:val="es-419"/>
        </w:rPr>
      </w:pPr>
    </w:p>
    <w:p w14:paraId="390C9406" w14:textId="77777777" w:rsidR="001E0BF1" w:rsidRPr="007B2C43" w:rsidRDefault="008E3BC4" w:rsidP="00235BA9">
      <w:pPr>
        <w:pStyle w:val="Heading2"/>
        <w:rPr>
          <w:lang w:val="es-419"/>
        </w:rPr>
      </w:pPr>
      <w:bookmarkStart w:id="7" w:name="_Toc404628783"/>
      <w:r w:rsidRPr="007B2C43">
        <w:rPr>
          <w:lang w:val="es-419"/>
        </w:rPr>
        <w:t>3.4 Calor</w:t>
      </w:r>
      <w:bookmarkEnd w:id="7"/>
      <w:r w:rsidRPr="007B2C43">
        <w:rPr>
          <w:lang w:val="es-419"/>
        </w:rPr>
        <w:t xml:space="preserve"> </w:t>
      </w:r>
    </w:p>
    <w:p w14:paraId="329786CB" w14:textId="05AA9BBD" w:rsidR="001E0BF1" w:rsidRPr="007B2C43" w:rsidRDefault="001E0BF1" w:rsidP="003104B5">
      <w:pPr>
        <w:rPr>
          <w:sz w:val="22"/>
          <w:szCs w:val="22"/>
          <w:lang w:val="es-419"/>
        </w:rPr>
      </w:pPr>
      <w:r w:rsidRPr="007B2C43">
        <w:rPr>
          <w:sz w:val="22"/>
          <w:lang w:val="es-419"/>
        </w:rPr>
        <w:t>El compostaje se puede hacer en prácticamente cualquier clima; sin embargo, las temperaturas más cálidas ayudan a acelerar el proceso de compostaje. La pila de abono también generará su propio calor a medida que se descompone la materia orgánica.  Al principio, puede ver como se caliente la pila; tres días después tiene que girar la pila. Gire la pila todas las semanas. Cuando la pila deja de calentarse, el abono está listo (</w:t>
      </w:r>
      <w:proofErr w:type="spellStart"/>
      <w:r w:rsidRPr="007B2C43">
        <w:rPr>
          <w:sz w:val="22"/>
          <w:lang w:val="es-419"/>
        </w:rPr>
        <w:t>Rymut</w:t>
      </w:r>
      <w:proofErr w:type="spellEnd"/>
      <w:r w:rsidRPr="007B2C43">
        <w:rPr>
          <w:sz w:val="22"/>
          <w:lang w:val="es-419"/>
        </w:rPr>
        <w:t>, 2011).</w:t>
      </w:r>
    </w:p>
    <w:p w14:paraId="7A1AE0B3" w14:textId="77777777" w:rsidR="001E0BF1" w:rsidRPr="007B2C43" w:rsidRDefault="001E0BF1" w:rsidP="001E0BF1">
      <w:pPr>
        <w:rPr>
          <w:sz w:val="22"/>
          <w:szCs w:val="22"/>
          <w:lang w:val="es-419"/>
        </w:rPr>
      </w:pPr>
    </w:p>
    <w:p w14:paraId="742B33C0" w14:textId="66ECF4E6" w:rsidR="00BC77B9" w:rsidRPr="007B2C43" w:rsidRDefault="001E0BF1" w:rsidP="00B44072">
      <w:pPr>
        <w:autoSpaceDE w:val="0"/>
        <w:autoSpaceDN w:val="0"/>
        <w:adjustRightInd w:val="0"/>
        <w:rPr>
          <w:sz w:val="22"/>
          <w:szCs w:val="22"/>
          <w:lang w:val="es-419"/>
        </w:rPr>
      </w:pPr>
      <w:r w:rsidRPr="007B2C43">
        <w:rPr>
          <w:sz w:val="22"/>
          <w:lang w:val="es-419"/>
        </w:rPr>
        <w:t>También se necesita el calor para matar los patógenos de la pila de abono. Generalmente, si el material de abono se expuso a temperaturas de entre 55 y 65</w:t>
      </w:r>
      <w:r w:rsidRPr="007B2C43">
        <w:rPr>
          <w:sz w:val="22"/>
          <w:szCs w:val="22"/>
          <w:vertAlign w:val="superscript"/>
          <w:lang w:val="es-419"/>
        </w:rPr>
        <w:t>o</w:t>
      </w:r>
      <w:r w:rsidRPr="007B2C43">
        <w:rPr>
          <w:sz w:val="22"/>
          <w:lang w:val="es-419"/>
        </w:rPr>
        <w:t xml:space="preserve">C durante tres días consecutivos los patógenos se reducen bastante. </w:t>
      </w:r>
    </w:p>
    <w:p w14:paraId="386D4F5A" w14:textId="77777777" w:rsidR="00BC77B9" w:rsidRPr="007B2C43" w:rsidRDefault="00BC77B9" w:rsidP="00B44072">
      <w:pPr>
        <w:autoSpaceDE w:val="0"/>
        <w:autoSpaceDN w:val="0"/>
        <w:adjustRightInd w:val="0"/>
        <w:rPr>
          <w:sz w:val="22"/>
          <w:szCs w:val="22"/>
          <w:lang w:val="es-419"/>
        </w:rPr>
      </w:pPr>
    </w:p>
    <w:p w14:paraId="5489FA3F" w14:textId="22882770" w:rsidR="008E570D" w:rsidRPr="007B2C43" w:rsidRDefault="00B27CD5" w:rsidP="00B44072">
      <w:pPr>
        <w:autoSpaceDE w:val="0"/>
        <w:autoSpaceDN w:val="0"/>
        <w:adjustRightInd w:val="0"/>
        <w:rPr>
          <w:sz w:val="22"/>
          <w:szCs w:val="22"/>
          <w:lang w:val="es-419"/>
        </w:rPr>
      </w:pPr>
      <w:r w:rsidRPr="007B2C43">
        <w:rPr>
          <w:sz w:val="22"/>
          <w:lang w:val="es-419"/>
        </w:rPr>
        <w:t>Si la temperatura se eleva mucho más de 65</w:t>
      </w:r>
      <w:r w:rsidRPr="007B2C43">
        <w:rPr>
          <w:sz w:val="22"/>
          <w:szCs w:val="22"/>
          <w:vertAlign w:val="superscript"/>
          <w:lang w:val="es-419"/>
        </w:rPr>
        <w:t>o</w:t>
      </w:r>
      <w:r w:rsidRPr="007B2C43">
        <w:rPr>
          <w:sz w:val="22"/>
          <w:lang w:val="es-419"/>
        </w:rPr>
        <w:t>C, el proceso se volverá más lento ya que muchos de los microorganismos buenos para el compostaje se quedarán latentes o morirán (</w:t>
      </w:r>
      <w:proofErr w:type="spellStart"/>
      <w:r w:rsidRPr="007B2C43">
        <w:rPr>
          <w:sz w:val="22"/>
          <w:lang w:val="es-419"/>
        </w:rPr>
        <w:t>Hoornweg</w:t>
      </w:r>
      <w:proofErr w:type="spellEnd"/>
      <w:r w:rsidR="003104B5" w:rsidRPr="007B2C43">
        <w:rPr>
          <w:i/>
          <w:sz w:val="22"/>
          <w:szCs w:val="22"/>
          <w:lang w:val="es-419"/>
        </w:rPr>
        <w:t xml:space="preserve"> et al</w:t>
      </w:r>
      <w:r w:rsidRPr="007B2C43">
        <w:rPr>
          <w:sz w:val="22"/>
          <w:lang w:val="es-419"/>
        </w:rPr>
        <w:t>., 1999).</w:t>
      </w:r>
    </w:p>
    <w:p w14:paraId="66FD7B90" w14:textId="77777777" w:rsidR="00B73331" w:rsidRPr="007B2C43" w:rsidRDefault="00B73331" w:rsidP="00B44072">
      <w:pPr>
        <w:autoSpaceDE w:val="0"/>
        <w:autoSpaceDN w:val="0"/>
        <w:adjustRightInd w:val="0"/>
        <w:rPr>
          <w:sz w:val="22"/>
          <w:szCs w:val="22"/>
          <w:lang w:val="es-419"/>
        </w:rPr>
      </w:pPr>
    </w:p>
    <w:p w14:paraId="754A7222" w14:textId="455E93A7" w:rsidR="00B73331" w:rsidRPr="007B2C43" w:rsidRDefault="007B2C43"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r w:rsidRPr="007B2C43">
        <w:rPr>
          <w:lang w:val="es-419" w:eastAsia="en-CA"/>
        </w:rPr>
        <w:drawing>
          <wp:anchor distT="0" distB="0" distL="114300" distR="114300" simplePos="0" relativeHeight="251683328" behindDoc="0" locked="0" layoutInCell="1" allowOverlap="1" wp14:anchorId="51B843B0" wp14:editId="0A560A21">
            <wp:simplePos x="0" y="0"/>
            <wp:positionH relativeFrom="column">
              <wp:posOffset>0</wp:posOffset>
            </wp:positionH>
            <wp:positionV relativeFrom="paragraph">
              <wp:posOffset>61364</wp:posOffset>
            </wp:positionV>
            <wp:extent cx="435600" cy="4164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anchor>
        </w:drawing>
      </w:r>
    </w:p>
    <w:p w14:paraId="24C22166" w14:textId="55C017D1"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firstLine="720"/>
        <w:rPr>
          <w:b/>
          <w:sz w:val="22"/>
          <w:szCs w:val="22"/>
          <w:lang w:val="es-419"/>
        </w:rPr>
      </w:pPr>
      <w:r w:rsidRPr="007B2C43">
        <w:rPr>
          <w:b/>
          <w:sz w:val="22"/>
          <w:lang w:val="es-419"/>
        </w:rPr>
        <w:t>Consejo de compostaje</w:t>
      </w:r>
    </w:p>
    <w:p w14:paraId="46881DDF"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p>
    <w:p w14:paraId="6EEEC95A"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r w:rsidRPr="007B2C43">
        <w:rPr>
          <w:sz w:val="22"/>
          <w:lang w:val="es-419"/>
        </w:rPr>
        <w:t xml:space="preserve">Puede ser difícil medir la temperatura de una pila de abono. La “prueba del palo” es una forma simple de probar la temperatura. Ubique un palo en el medio de la pila de abono alrededor de 10 días después que se haya creado. Déjela durante algunos días. Cuando se saque se debe sentir bastante caliente al tacto. Si el palo no se calentó, la descomposición no comenzó o podría haber un desequilibrio en la cantidad de agua. </w:t>
      </w:r>
    </w:p>
    <w:p w14:paraId="59AF7DA0"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p>
    <w:p w14:paraId="3C734DC0"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r w:rsidRPr="007B2C43">
        <w:rPr>
          <w:sz w:val="22"/>
          <w:lang w:val="es-419"/>
        </w:rPr>
        <w:t xml:space="preserve">Otra forma de probar el calor es cavar en la pila o girarla y luego sentir si el abono interno es cálido. Si hace esta prueba, tenga cuidado con las plagas que puede haber en el abono. </w:t>
      </w:r>
    </w:p>
    <w:p w14:paraId="2E7A846F"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p>
    <w:p w14:paraId="44097DAF" w14:textId="2D376D51"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r w:rsidRPr="007B2C43">
        <w:rPr>
          <w:sz w:val="22"/>
          <w:lang w:val="es-419"/>
        </w:rPr>
        <w:t>Se recomienda usar guantes (si es posible) y lavarse las manos con agua y jabón después de manipular abono inmaduro que todavía contiene patógenos.</w:t>
      </w:r>
    </w:p>
    <w:p w14:paraId="3B277BD0"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es-419"/>
        </w:rPr>
      </w:pPr>
    </w:p>
    <w:p w14:paraId="4C5238D3" w14:textId="77777777" w:rsidR="001E0BF1" w:rsidRPr="007B2C43" w:rsidRDefault="00235BA9" w:rsidP="00235BA9">
      <w:pPr>
        <w:pStyle w:val="Heading2"/>
        <w:rPr>
          <w:lang w:val="es-419"/>
        </w:rPr>
      </w:pPr>
      <w:bookmarkStart w:id="8" w:name="_Toc404628784"/>
      <w:r w:rsidRPr="007B2C43">
        <w:rPr>
          <w:lang w:val="es-419"/>
        </w:rPr>
        <w:lastRenderedPageBreak/>
        <w:t>3.5 Superficie</w:t>
      </w:r>
      <w:bookmarkEnd w:id="8"/>
    </w:p>
    <w:p w14:paraId="095ACCC0" w14:textId="77777777" w:rsidR="00BC77B9" w:rsidRPr="007B2C43" w:rsidRDefault="001E0BF1" w:rsidP="001E0BF1">
      <w:pPr>
        <w:rPr>
          <w:sz w:val="22"/>
          <w:szCs w:val="22"/>
          <w:lang w:val="es-419"/>
        </w:rPr>
      </w:pPr>
      <w:r w:rsidRPr="007B2C43">
        <w:rPr>
          <w:sz w:val="22"/>
          <w:lang w:val="es-419"/>
        </w:rPr>
        <w:t xml:space="preserve">Aumentar el área de la superficie de los residuos de materia orgánica acelera el compostaje. Esto se puede hacer al cortar, triturar o romper el material (verde y marrón) en pedazos más pequeños. </w:t>
      </w:r>
    </w:p>
    <w:p w14:paraId="7B6D89E9" w14:textId="77777777" w:rsidR="00BC77B9" w:rsidRPr="007B2C43" w:rsidRDefault="00BC77B9" w:rsidP="00BC77B9">
      <w:pPr>
        <w:pStyle w:val="Heading1"/>
        <w:rPr>
          <w:lang w:val="es-419"/>
        </w:rPr>
      </w:pPr>
      <w:bookmarkStart w:id="9" w:name="_Toc404628785"/>
      <w:r w:rsidRPr="007B2C43">
        <w:rPr>
          <w:lang w:val="es-419"/>
        </w:rPr>
        <w:t>4 Diseño de unidades de compostaje para el hogar</w:t>
      </w:r>
      <w:bookmarkEnd w:id="9"/>
    </w:p>
    <w:p w14:paraId="34509745" w14:textId="77777777" w:rsidR="00BC77B9" w:rsidRPr="007B2C43" w:rsidRDefault="00BC77B9" w:rsidP="00BC77B9">
      <w:pPr>
        <w:rPr>
          <w:sz w:val="22"/>
          <w:szCs w:val="22"/>
          <w:lang w:val="es-419"/>
        </w:rPr>
      </w:pPr>
      <w:r w:rsidRPr="007B2C43">
        <w:rPr>
          <w:sz w:val="22"/>
          <w:lang w:val="es-419"/>
        </w:rPr>
        <w:t>Hay muchos diseños diferentes de unidades de compostaje para el hogar. Un diseño apropiado depende de los siguientes factores:</w:t>
      </w:r>
    </w:p>
    <w:p w14:paraId="12C81400" w14:textId="77777777" w:rsidR="00BC77B9" w:rsidRPr="007B2C43" w:rsidRDefault="00BC77B9" w:rsidP="00BC77B9">
      <w:pPr>
        <w:rPr>
          <w:sz w:val="22"/>
          <w:szCs w:val="22"/>
          <w:lang w:val="es-419"/>
        </w:rPr>
      </w:pPr>
    </w:p>
    <w:p w14:paraId="20B406FD" w14:textId="77777777" w:rsidR="00BC77B9" w:rsidRPr="007B2C43" w:rsidRDefault="00BC77B9" w:rsidP="00BC77B9">
      <w:pPr>
        <w:numPr>
          <w:ilvl w:val="0"/>
          <w:numId w:val="20"/>
        </w:numPr>
        <w:spacing w:after="120"/>
        <w:rPr>
          <w:sz w:val="22"/>
          <w:szCs w:val="22"/>
          <w:lang w:val="es-419"/>
        </w:rPr>
      </w:pPr>
      <w:r w:rsidRPr="007B2C43">
        <w:rPr>
          <w:sz w:val="22"/>
          <w:lang w:val="es-419"/>
        </w:rPr>
        <w:t>Ubicación</w:t>
      </w:r>
    </w:p>
    <w:p w14:paraId="357CDA39" w14:textId="77777777" w:rsidR="00BC77B9" w:rsidRPr="007B2C43" w:rsidRDefault="00BC77B9" w:rsidP="00BC77B9">
      <w:pPr>
        <w:numPr>
          <w:ilvl w:val="0"/>
          <w:numId w:val="20"/>
        </w:numPr>
        <w:spacing w:after="120"/>
        <w:rPr>
          <w:sz w:val="22"/>
          <w:szCs w:val="22"/>
          <w:lang w:val="es-419"/>
        </w:rPr>
      </w:pPr>
      <w:r w:rsidRPr="007B2C43">
        <w:rPr>
          <w:sz w:val="22"/>
          <w:lang w:val="es-419"/>
        </w:rPr>
        <w:t>Clima</w:t>
      </w:r>
    </w:p>
    <w:p w14:paraId="11CC8D09" w14:textId="77777777" w:rsidR="00BC77B9" w:rsidRPr="007B2C43" w:rsidRDefault="00BC77B9" w:rsidP="00BC77B9">
      <w:pPr>
        <w:numPr>
          <w:ilvl w:val="0"/>
          <w:numId w:val="20"/>
        </w:numPr>
        <w:autoSpaceDE w:val="0"/>
        <w:autoSpaceDN w:val="0"/>
        <w:adjustRightInd w:val="0"/>
        <w:spacing w:after="120"/>
        <w:rPr>
          <w:sz w:val="22"/>
          <w:szCs w:val="22"/>
          <w:lang w:val="es-419"/>
        </w:rPr>
      </w:pPr>
      <w:r w:rsidRPr="007B2C43">
        <w:rPr>
          <w:sz w:val="22"/>
          <w:lang w:val="es-419"/>
        </w:rPr>
        <w:t>Recursos locales (como madera, bambú, ladrillos de arcilla, malla de alambre)</w:t>
      </w:r>
    </w:p>
    <w:p w14:paraId="6F4B3AF4" w14:textId="77777777" w:rsidR="00BC77B9" w:rsidRPr="007B2C43" w:rsidRDefault="00BC77B9" w:rsidP="00BC77B9">
      <w:pPr>
        <w:numPr>
          <w:ilvl w:val="0"/>
          <w:numId w:val="20"/>
        </w:numPr>
        <w:spacing w:after="120"/>
        <w:rPr>
          <w:sz w:val="22"/>
          <w:szCs w:val="22"/>
          <w:lang w:val="es-419"/>
        </w:rPr>
      </w:pPr>
      <w:r w:rsidRPr="007B2C43">
        <w:rPr>
          <w:sz w:val="22"/>
          <w:lang w:val="es-419"/>
        </w:rPr>
        <w:t xml:space="preserve">Cantidad de material a </w:t>
      </w:r>
      <w:proofErr w:type="spellStart"/>
      <w:r w:rsidRPr="007B2C43">
        <w:rPr>
          <w:sz w:val="22"/>
          <w:lang w:val="es-419"/>
        </w:rPr>
        <w:t>compostar</w:t>
      </w:r>
      <w:proofErr w:type="spellEnd"/>
    </w:p>
    <w:p w14:paraId="342194AF" w14:textId="77777777" w:rsidR="00BC77B9" w:rsidRPr="007B2C43" w:rsidRDefault="00BC77B9" w:rsidP="00BC77B9">
      <w:pPr>
        <w:numPr>
          <w:ilvl w:val="0"/>
          <w:numId w:val="20"/>
        </w:numPr>
        <w:rPr>
          <w:sz w:val="22"/>
          <w:szCs w:val="22"/>
          <w:lang w:val="es-419"/>
        </w:rPr>
      </w:pPr>
      <w:r w:rsidRPr="007B2C43">
        <w:rPr>
          <w:sz w:val="22"/>
          <w:lang w:val="es-419"/>
        </w:rPr>
        <w:t>Tamaño</w:t>
      </w:r>
    </w:p>
    <w:p w14:paraId="0751C2BD" w14:textId="77777777" w:rsidR="00BC77B9" w:rsidRPr="007B2C43" w:rsidRDefault="00BC77B9" w:rsidP="00BC77B9">
      <w:pPr>
        <w:rPr>
          <w:sz w:val="22"/>
          <w:szCs w:val="22"/>
          <w:lang w:val="es-419"/>
        </w:rPr>
      </w:pPr>
    </w:p>
    <w:p w14:paraId="66A872DF" w14:textId="77777777" w:rsidR="00BC77B9" w:rsidRPr="007B2C43" w:rsidRDefault="00BC77B9" w:rsidP="00BC77B9">
      <w:pPr>
        <w:rPr>
          <w:sz w:val="22"/>
          <w:szCs w:val="22"/>
          <w:lang w:val="es-419"/>
        </w:rPr>
      </w:pPr>
      <w:r w:rsidRPr="007B2C43">
        <w:rPr>
          <w:sz w:val="22"/>
          <w:lang w:val="es-419"/>
        </w:rPr>
        <w:t xml:space="preserve">A continuación se describen algunos ejemplos de unidades de compostaje doméstico pero hay otras opciones disponibles. Use la creatividad al crear su unidad de compostaje. </w:t>
      </w:r>
    </w:p>
    <w:p w14:paraId="46561919" w14:textId="6651644A" w:rsidR="007B1D04" w:rsidRPr="007B2C43" w:rsidRDefault="007B1D04">
      <w:pPr>
        <w:rPr>
          <w:sz w:val="22"/>
          <w:szCs w:val="22"/>
          <w:lang w:val="es-419"/>
        </w:rPr>
      </w:pPr>
    </w:p>
    <w:p w14:paraId="6128C8B5" w14:textId="1D97098D" w:rsidR="00B44072" w:rsidRPr="007B2C43" w:rsidRDefault="00BC77B9">
      <w:pPr>
        <w:rPr>
          <w:b/>
          <w:bCs/>
          <w:kern w:val="32"/>
          <w:sz w:val="26"/>
          <w:szCs w:val="32"/>
          <w:lang w:val="es-419"/>
        </w:rPr>
      </w:pPr>
      <w:r w:rsidRPr="007B2C43">
        <w:rPr>
          <w:sz w:val="22"/>
          <w:lang w:val="es-419"/>
        </w:rPr>
        <w:t>Algunas recomendaciones generales para las unidades de compostaje en los hogares:</w:t>
      </w:r>
    </w:p>
    <w:p w14:paraId="74A8A064" w14:textId="77777777" w:rsidR="001E0BF1" w:rsidRPr="007B2C43" w:rsidRDefault="001E0BF1" w:rsidP="001E0BF1">
      <w:pPr>
        <w:rPr>
          <w:sz w:val="22"/>
          <w:szCs w:val="22"/>
          <w:lang w:val="es-419"/>
        </w:rPr>
      </w:pPr>
    </w:p>
    <w:p w14:paraId="041E17F7" w14:textId="77777777" w:rsidR="001E0BF1" w:rsidRPr="007B2C43" w:rsidRDefault="001E0BF1" w:rsidP="00B27CD5">
      <w:pPr>
        <w:numPr>
          <w:ilvl w:val="0"/>
          <w:numId w:val="14"/>
        </w:numPr>
        <w:spacing w:after="120"/>
        <w:ind w:left="357" w:hanging="357"/>
        <w:rPr>
          <w:sz w:val="22"/>
          <w:szCs w:val="22"/>
          <w:lang w:val="es-419"/>
        </w:rPr>
      </w:pPr>
      <w:r w:rsidRPr="007B2C43">
        <w:rPr>
          <w:sz w:val="22"/>
          <w:lang w:val="es-419"/>
        </w:rPr>
        <w:t xml:space="preserve">Ubique su unidad de compostaje en un lugar conveniente </w:t>
      </w:r>
    </w:p>
    <w:p w14:paraId="118A071F" w14:textId="77777777" w:rsidR="001E0BF1" w:rsidRPr="007B2C43" w:rsidRDefault="001E0BF1" w:rsidP="00B27CD5">
      <w:pPr>
        <w:numPr>
          <w:ilvl w:val="0"/>
          <w:numId w:val="14"/>
        </w:numPr>
        <w:spacing w:after="120"/>
        <w:ind w:left="357" w:hanging="357"/>
        <w:rPr>
          <w:sz w:val="22"/>
          <w:szCs w:val="22"/>
          <w:lang w:val="es-419"/>
        </w:rPr>
      </w:pPr>
      <w:r w:rsidRPr="007B2C43">
        <w:rPr>
          <w:sz w:val="22"/>
          <w:lang w:val="es-419"/>
        </w:rPr>
        <w:t xml:space="preserve">Ubique su unidad de compostaje a la sombra o cúbrala para minimizar la </w:t>
      </w:r>
      <w:proofErr w:type="spellStart"/>
      <w:r w:rsidRPr="007B2C43">
        <w:rPr>
          <w:sz w:val="22"/>
          <w:lang w:val="es-419"/>
        </w:rPr>
        <w:t>evoparación</w:t>
      </w:r>
      <w:proofErr w:type="spellEnd"/>
      <w:r w:rsidRPr="007B2C43">
        <w:rPr>
          <w:sz w:val="22"/>
          <w:lang w:val="es-419"/>
        </w:rPr>
        <w:t xml:space="preserve"> del agua</w:t>
      </w:r>
    </w:p>
    <w:p w14:paraId="773FE010" w14:textId="77777777" w:rsidR="001E0BF1" w:rsidRPr="007B2C43" w:rsidRDefault="001E0BF1" w:rsidP="00B27CD5">
      <w:pPr>
        <w:numPr>
          <w:ilvl w:val="0"/>
          <w:numId w:val="14"/>
        </w:numPr>
        <w:spacing w:after="120"/>
        <w:ind w:left="357" w:hanging="357"/>
        <w:rPr>
          <w:sz w:val="22"/>
          <w:szCs w:val="22"/>
          <w:lang w:val="es-419"/>
        </w:rPr>
      </w:pPr>
      <w:r w:rsidRPr="007B2C43">
        <w:rPr>
          <w:sz w:val="22"/>
          <w:lang w:val="es-419"/>
        </w:rPr>
        <w:t>Use una barrera circundante que proteja la pila del viento, que aumenta la evaporación del agua y/o vuela los desechos</w:t>
      </w:r>
    </w:p>
    <w:p w14:paraId="6883C1AB" w14:textId="77777777" w:rsidR="001E0BF1" w:rsidRPr="007B2C43" w:rsidRDefault="001E0BF1" w:rsidP="00B27CD5">
      <w:pPr>
        <w:numPr>
          <w:ilvl w:val="0"/>
          <w:numId w:val="14"/>
        </w:numPr>
        <w:spacing w:after="120"/>
        <w:ind w:left="357" w:hanging="357"/>
        <w:rPr>
          <w:sz w:val="22"/>
          <w:szCs w:val="22"/>
          <w:lang w:val="es-419"/>
        </w:rPr>
      </w:pPr>
      <w:r w:rsidRPr="007B2C43">
        <w:rPr>
          <w:sz w:val="22"/>
          <w:lang w:val="es-419"/>
        </w:rPr>
        <w:t>Use una barrera circundante para proteger la pila de las plagas, los animales y los niños pequeños</w:t>
      </w:r>
    </w:p>
    <w:p w14:paraId="21A9A0B4" w14:textId="77815C33" w:rsidR="001E0BF1" w:rsidRPr="007B2C43" w:rsidRDefault="001E0BF1" w:rsidP="00B27CD5">
      <w:pPr>
        <w:numPr>
          <w:ilvl w:val="0"/>
          <w:numId w:val="14"/>
        </w:numPr>
        <w:spacing w:after="120"/>
        <w:ind w:left="357" w:hanging="357"/>
        <w:rPr>
          <w:sz w:val="22"/>
          <w:szCs w:val="22"/>
          <w:lang w:val="es-419"/>
        </w:rPr>
      </w:pPr>
      <w:r w:rsidRPr="007B2C43">
        <w:rPr>
          <w:sz w:val="22"/>
          <w:lang w:val="es-419"/>
        </w:rPr>
        <w:t>Mida su unidad de compostaje para que pueda moverla (se recomienda de 1 m x 1 m x 1 m)</w:t>
      </w:r>
    </w:p>
    <w:p w14:paraId="0386DC3B" w14:textId="77777777" w:rsidR="001E0BF1" w:rsidRPr="007B2C43" w:rsidRDefault="001E0BF1" w:rsidP="001E0BF1">
      <w:pPr>
        <w:numPr>
          <w:ilvl w:val="0"/>
          <w:numId w:val="14"/>
        </w:numPr>
        <w:rPr>
          <w:sz w:val="22"/>
          <w:szCs w:val="22"/>
          <w:lang w:val="es-419"/>
        </w:rPr>
      </w:pPr>
      <w:r w:rsidRPr="007B2C43">
        <w:rPr>
          <w:sz w:val="22"/>
          <w:lang w:val="es-419"/>
        </w:rPr>
        <w:t>Si tiene una pequeña cantidad de materia orgánica, es mejor apilarla que desparramarla</w:t>
      </w:r>
    </w:p>
    <w:p w14:paraId="67BB77CE" w14:textId="77777777" w:rsidR="001E0BF1" w:rsidRPr="007B2C43" w:rsidRDefault="001E0BF1" w:rsidP="008E570D">
      <w:pPr>
        <w:pStyle w:val="Heading2"/>
        <w:rPr>
          <w:lang w:val="es-419"/>
        </w:rPr>
      </w:pPr>
      <w:bookmarkStart w:id="10" w:name="_Toc404628786"/>
      <w:r w:rsidRPr="007B2C43">
        <w:rPr>
          <w:lang w:val="es-419" w:eastAsia="en-CA"/>
        </w:rPr>
        <w:drawing>
          <wp:anchor distT="0" distB="0" distL="114300" distR="114300" simplePos="0" relativeHeight="251631104" behindDoc="0" locked="0" layoutInCell="1" allowOverlap="1" wp14:anchorId="29B0FB41" wp14:editId="76E72713">
            <wp:simplePos x="0" y="0"/>
            <wp:positionH relativeFrom="column">
              <wp:posOffset>3867150</wp:posOffset>
            </wp:positionH>
            <wp:positionV relativeFrom="paragraph">
              <wp:posOffset>250190</wp:posOffset>
            </wp:positionV>
            <wp:extent cx="1924050" cy="1825625"/>
            <wp:effectExtent l="0" t="0" r="0" b="0"/>
            <wp:wrapSquare wrapText="bothSides"/>
            <wp:docPr id="17" name="Picture 17" descr="Wooden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en Pallet"/>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924050" cy="1825625"/>
                    </a:xfrm>
                    <a:prstGeom prst="rect">
                      <a:avLst/>
                    </a:prstGeom>
                    <a:noFill/>
                  </pic:spPr>
                </pic:pic>
              </a:graphicData>
            </a:graphic>
            <wp14:sizeRelH relativeFrom="margin">
              <wp14:pctWidth>0</wp14:pctWidth>
            </wp14:sizeRelH>
            <wp14:sizeRelV relativeFrom="margin">
              <wp14:pctHeight>0</wp14:pctHeight>
            </wp14:sizeRelV>
          </wp:anchor>
        </w:drawing>
      </w:r>
      <w:r w:rsidRPr="007B2C43">
        <w:rPr>
          <w:lang w:val="es-419"/>
        </w:rPr>
        <w:t>4.1 Unidad de compostaje de madera</w:t>
      </w:r>
      <w:bookmarkEnd w:id="10"/>
    </w:p>
    <w:p w14:paraId="1DF018C4" w14:textId="38BB11EE" w:rsidR="001E0BF1" w:rsidRPr="007B2C43" w:rsidRDefault="001E0BF1" w:rsidP="00D83103">
      <w:pPr>
        <w:jc w:val="both"/>
        <w:rPr>
          <w:sz w:val="22"/>
          <w:szCs w:val="22"/>
          <w:lang w:val="es-419"/>
        </w:rPr>
      </w:pPr>
      <w:r w:rsidRPr="007B2C43">
        <w:rPr>
          <w:sz w:val="22"/>
          <w:lang w:val="es-419"/>
        </w:rPr>
        <w:t xml:space="preserve">Las paredes están hechas de madera con espacios en el medio para permitir que el aire fluya en la pila. Las esquinas se pueden clavar, conectar con cables o atar. Es importante que un lado se pueda extraer para que sea más sencillo dar vuelta la pila. Se puede mezclar al abrir un lado y mezclar la pila o levantar y mover el marco y luego palear la pila de nuevo en el recipiente en la ubicación nueva. </w:t>
      </w:r>
    </w:p>
    <w:p w14:paraId="1EF2E581" w14:textId="77777777" w:rsidR="001E0BF1" w:rsidRPr="007B2C43" w:rsidRDefault="001E0BF1" w:rsidP="00D83103">
      <w:pPr>
        <w:jc w:val="both"/>
        <w:rPr>
          <w:sz w:val="22"/>
          <w:szCs w:val="22"/>
          <w:lang w:val="es-419"/>
        </w:rPr>
      </w:pPr>
    </w:p>
    <w:p w14:paraId="675B5895" w14:textId="7BABA59C" w:rsidR="001E0BF1" w:rsidRPr="007B2C43" w:rsidRDefault="001E0BF1" w:rsidP="00D83103">
      <w:pPr>
        <w:jc w:val="both"/>
        <w:rPr>
          <w:sz w:val="22"/>
          <w:szCs w:val="22"/>
          <w:lang w:val="es-419"/>
        </w:rPr>
      </w:pPr>
      <w:r w:rsidRPr="007B2C43">
        <w:rPr>
          <w:sz w:val="22"/>
          <w:lang w:val="es-419"/>
        </w:rPr>
        <w:lastRenderedPageBreak/>
        <w:t>Se puede añadir un palé abajo para aumentar el flujo de aire en el parte inferior de la pila de abono. Sin embargo, con el tiempo, la madera comenzará a pudrirse y tendrá que ser reemplazado.</w:t>
      </w:r>
    </w:p>
    <w:p w14:paraId="36623A59" w14:textId="5B4762CE" w:rsidR="00D83103" w:rsidRPr="007B2C43" w:rsidRDefault="009A6556" w:rsidP="00D83103">
      <w:pPr>
        <w:jc w:val="both"/>
        <w:rPr>
          <w:sz w:val="22"/>
          <w:szCs w:val="22"/>
          <w:lang w:val="es-419"/>
        </w:rPr>
      </w:pPr>
      <w:r w:rsidRPr="007B2C43">
        <w:rPr>
          <w:sz w:val="22"/>
          <w:szCs w:val="22"/>
          <w:lang w:val="es-419" w:eastAsia="en-CA"/>
        </w:rPr>
        <mc:AlternateContent>
          <mc:Choice Requires="wps">
            <w:drawing>
              <wp:anchor distT="0" distB="0" distL="114300" distR="114300" simplePos="0" relativeHeight="251664896" behindDoc="0" locked="0" layoutInCell="1" allowOverlap="1" wp14:anchorId="71F39C02" wp14:editId="3434222C">
                <wp:simplePos x="0" y="0"/>
                <wp:positionH relativeFrom="column">
                  <wp:posOffset>2611583</wp:posOffset>
                </wp:positionH>
                <wp:positionV relativeFrom="paragraph">
                  <wp:posOffset>6523</wp:posOffset>
                </wp:positionV>
                <wp:extent cx="3334616" cy="236855"/>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616" cy="236855"/>
                        </a:xfrm>
                        <a:prstGeom prst="rect">
                          <a:avLst/>
                        </a:prstGeom>
                        <a:noFill/>
                        <a:ln>
                          <a:noFill/>
                        </a:ln>
                        <a:extLst/>
                      </wps:spPr>
                      <wps:txbx>
                        <w:txbxContent>
                          <w:p w14:paraId="3A0BEDB3" w14:textId="77777777" w:rsidR="00D34BEE" w:rsidRPr="008E570D" w:rsidRDefault="00D34BEE" w:rsidP="001E0BF1">
                            <w:pPr>
                              <w:rPr>
                                <w:sz w:val="16"/>
                                <w:szCs w:val="16"/>
                              </w:rPr>
                            </w:pPr>
                            <w:r>
                              <w:rPr>
                                <w:sz w:val="16"/>
                              </w:rPr>
                              <w:t>(Fuente: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9C02" id="Text Box 16" o:spid="_x0000_s1027" type="#_x0000_t202" style="position:absolute;left:0;text-align:left;margin-left:205.65pt;margin-top:.5pt;width:262.55pt;height:1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ZZ+QEAANoDAAAOAAAAZHJzL2Uyb0RvYy54bWysU9tu2zAMfR+wfxD0vjjObZ0Rp+hadBjQ&#10;XYB2H8DIcizMFjVKiZ19/Sg5TbPtbdiLIJHS4TmH1Pp66Fpx0OQN2lLmk6kU2iqsjN2V8tvT/Zsr&#10;KXwAW0GLVpfyqL283rx+te5doWfYYFtpEgxifdG7UjYhuCLLvGp0B36CTltO1kgdBD7SLqsIekbv&#10;2mw2na6yHqlyhEp7z9G7MSk3Cb+utQpf6trrINpSMreQVkrrNq7ZZg3FjsA1Rp1owD+w6MBYLnqG&#10;uoMAYk/mL6jOKEKPdZgo7DKsa6N00sBq8ukfah4bcDppYXO8O9vk/x+s+nz4SsJUpZyxPRY67tGT&#10;HoJ4j4PIV9Gf3vmCrz06vhgGjnOfk1bvHlB998LibQN2p2+IsG80VMwvjy+zi6cjjo8g2/4TVlwH&#10;9gET0FBTF81jOwSjM5HjuTeRi+LgfD5frJiQUJybzVdXy2UqAcXza0c+fNDYibgpJXHvEzocHnyI&#10;bKB4vhKLWbw3bZv639rfAnxxjHDt09MoJHIfVYRhOyTPksqY22J1ZGWE44Dxh+BNg/RTip6Hq5T+&#10;xx5IS9F+tOzOu3yxiNOYDovl2+g9XWa2lxmwiqFKGaQYt7dhnOC9I7NruNLYD4s37GhtktgXVqc+&#10;8AAlD07DHif08pxuvXzJzS8AAAD//wMAUEsDBBQABgAIAAAAIQDmpYsi3AAAAAgBAAAPAAAAZHJz&#10;L2Rvd25yZXYueG1sTI/BTsMwEETvSP0Haytxo3aaULUhTlWBuIIoUKk3N94mEfE6it0m/D3LCY6r&#10;N5p9U2wn14krDqH1pCFZKBBIlbct1Ro+3p/v1iBCNGRN5wk1fGOAbTm7KUxu/UhveN3HWnAJhdxo&#10;aGLscylD1aAzYeF7JGZnPzgT+RxqaQczcrnr5FKplXSmJf7QmB4fG6y+9hen4fPlfDxk6rV+cvf9&#10;6CclyW2k1rfzafcAIuIU/8Lwq8/qULLTyV/IBtFpyJIk5SgDnsR8k64yECcN6ToFWRby/4DyBwAA&#10;//8DAFBLAQItABQABgAIAAAAIQC2gziS/gAAAOEBAAATAAAAAAAAAAAAAAAAAAAAAABbQ29udGVu&#10;dF9UeXBlc10ueG1sUEsBAi0AFAAGAAgAAAAhADj9If/WAAAAlAEAAAsAAAAAAAAAAAAAAAAALwEA&#10;AF9yZWxzLy5yZWxzUEsBAi0AFAAGAAgAAAAhAAxodln5AQAA2gMAAA4AAAAAAAAAAAAAAAAALgIA&#10;AGRycy9lMm9Eb2MueG1sUEsBAi0AFAAGAAgAAAAhAOaliyLcAAAACAEAAA8AAAAAAAAAAAAAAAAA&#10;UwQAAGRycy9kb3ducmV2LnhtbFBLBQYAAAAABAAEAPMAAABcBQAAAAA=&#10;" filled="f" stroked="f">
                <v:textbox>
                  <w:txbxContent>
                    <w:p w14:paraId="3A0BEDB3" w14:textId="77777777" w:rsidR="00D34BEE" w:rsidRPr="008E570D" w:rsidRDefault="00D34BEE" w:rsidP="001E0BF1">
                      <w:pPr>
                        <w:rPr>
                          <w:sz w:val="16"/>
                          <w:szCs w:val="16"/>
                        </w:rPr>
                      </w:pPr>
                      <w:r>
                        <w:rPr>
                          <w:sz w:val="16"/>
                        </w:rPr>
                        <w:t>(Fuente: Guam Solid Waste Receivership Information Center, 2009)</w:t>
                      </w:r>
                    </w:p>
                  </w:txbxContent>
                </v:textbox>
              </v:shape>
            </w:pict>
          </mc:Fallback>
        </mc:AlternateContent>
      </w:r>
    </w:p>
    <w:p w14:paraId="55C4F6DA" w14:textId="77777777" w:rsidR="001E0BF1" w:rsidRPr="007B2C43" w:rsidRDefault="006C4928" w:rsidP="00D83103">
      <w:pPr>
        <w:pStyle w:val="Heading2"/>
        <w:rPr>
          <w:lang w:val="es-419"/>
        </w:rPr>
      </w:pPr>
      <w:bookmarkStart w:id="11" w:name="_Toc404628787"/>
      <w:r w:rsidRPr="007B2C43">
        <w:rPr>
          <w:lang w:val="es-419"/>
        </w:rPr>
        <w:t>4.2 Unidad de compostaje de bloques de concreto</w:t>
      </w:r>
      <w:bookmarkEnd w:id="11"/>
    </w:p>
    <w:p w14:paraId="003EF0AD" w14:textId="1F07BA38" w:rsidR="001E0BF1" w:rsidRPr="007B2C43" w:rsidRDefault="001E0BF1" w:rsidP="00D83103">
      <w:pPr>
        <w:rPr>
          <w:sz w:val="22"/>
          <w:szCs w:val="22"/>
          <w:lang w:val="es-419"/>
        </w:rPr>
      </w:pPr>
      <w:r w:rsidRPr="007B2C43">
        <w:rPr>
          <w:sz w:val="22"/>
          <w:lang w:val="es-419"/>
        </w:rPr>
        <w:t>Se pueden usar bloques o ladrillos para hacer esta unidad. Las pilas se tendrán que mezclar seguido ya que no hay mucho flujo de aire en los laterales. Se puede utilizar un sistema de tres recipientes para construir una pila de abono en la primera sección y luego mezclar el abono con una pala en la siguiente sección. La otra forma es dejar el recipiente del medio abierto y luego transferir el abono desde los recipientes del borde al medio y luego de nuevo al recipiente original. Las plagas, los animales y los niños pueden llegar fácilmente al abono porque hay solamente tres lados.</w:t>
      </w:r>
    </w:p>
    <w:p w14:paraId="09A3CA68" w14:textId="59D2A9BB" w:rsidR="001E0BF1" w:rsidRPr="007B2C43" w:rsidRDefault="001E0BF1" w:rsidP="00D83103">
      <w:pPr>
        <w:rPr>
          <w:b/>
          <w:sz w:val="22"/>
          <w:szCs w:val="22"/>
          <w:lang w:val="es-419"/>
        </w:rPr>
      </w:pPr>
    </w:p>
    <w:p w14:paraId="6B98BC0A" w14:textId="01C640CE" w:rsidR="001E0BF1" w:rsidRPr="007B2C43" w:rsidRDefault="00647F1F" w:rsidP="00D83103">
      <w:pPr>
        <w:rPr>
          <w:b/>
          <w:sz w:val="22"/>
          <w:szCs w:val="22"/>
          <w:lang w:val="es-419"/>
        </w:rPr>
      </w:pPr>
      <w:r w:rsidRPr="007B2C43">
        <w:rPr>
          <w:sz w:val="22"/>
          <w:szCs w:val="22"/>
          <w:lang w:val="es-419" w:eastAsia="en-CA"/>
        </w:rPr>
        <w:drawing>
          <wp:anchor distT="0" distB="0" distL="114300" distR="114300" simplePos="0" relativeHeight="251633152" behindDoc="0" locked="0" layoutInCell="1" allowOverlap="1" wp14:anchorId="29B4DF28" wp14:editId="1CD2F99E">
            <wp:simplePos x="0" y="0"/>
            <wp:positionH relativeFrom="column">
              <wp:posOffset>885825</wp:posOffset>
            </wp:positionH>
            <wp:positionV relativeFrom="paragraph">
              <wp:posOffset>10795</wp:posOffset>
            </wp:positionV>
            <wp:extent cx="4171950" cy="1275080"/>
            <wp:effectExtent l="0" t="0" r="0" b="0"/>
            <wp:wrapSquare wrapText="bothSides"/>
            <wp:docPr id="15" name="Picture 15" descr="Concret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rete-bl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275080"/>
                    </a:xfrm>
                    <a:prstGeom prst="rect">
                      <a:avLst/>
                    </a:prstGeom>
                    <a:noFill/>
                  </pic:spPr>
                </pic:pic>
              </a:graphicData>
            </a:graphic>
            <wp14:sizeRelH relativeFrom="margin">
              <wp14:pctWidth>0</wp14:pctWidth>
            </wp14:sizeRelH>
            <wp14:sizeRelV relativeFrom="margin">
              <wp14:pctHeight>0</wp14:pctHeight>
            </wp14:sizeRelV>
          </wp:anchor>
        </w:drawing>
      </w:r>
    </w:p>
    <w:p w14:paraId="5D72C60E" w14:textId="77777777" w:rsidR="001E0BF1" w:rsidRPr="007B2C43" w:rsidRDefault="001E0BF1" w:rsidP="00D83103">
      <w:pPr>
        <w:rPr>
          <w:b/>
          <w:sz w:val="22"/>
          <w:szCs w:val="22"/>
          <w:lang w:val="es-419"/>
        </w:rPr>
      </w:pPr>
    </w:p>
    <w:p w14:paraId="1724F083" w14:textId="77777777" w:rsidR="006C4928" w:rsidRPr="007B2C43" w:rsidRDefault="006C4928" w:rsidP="00D83103">
      <w:pPr>
        <w:rPr>
          <w:iCs/>
          <w:sz w:val="22"/>
          <w:szCs w:val="22"/>
          <w:lang w:val="es-419"/>
        </w:rPr>
      </w:pPr>
    </w:p>
    <w:p w14:paraId="7F2B9ADE" w14:textId="77777777" w:rsidR="006C4928" w:rsidRPr="007B2C43" w:rsidRDefault="006C4928" w:rsidP="00D83103">
      <w:pPr>
        <w:rPr>
          <w:iCs/>
          <w:sz w:val="22"/>
          <w:szCs w:val="22"/>
          <w:lang w:val="es-419"/>
        </w:rPr>
      </w:pPr>
    </w:p>
    <w:p w14:paraId="46E12937" w14:textId="77777777" w:rsidR="006C4928" w:rsidRPr="007B2C43" w:rsidRDefault="006C4928" w:rsidP="00D83103">
      <w:pPr>
        <w:rPr>
          <w:iCs/>
          <w:sz w:val="22"/>
          <w:szCs w:val="22"/>
          <w:lang w:val="es-419"/>
        </w:rPr>
      </w:pPr>
    </w:p>
    <w:p w14:paraId="46F6F27B" w14:textId="522758A3" w:rsidR="006C4928" w:rsidRPr="007B2C43" w:rsidRDefault="006C4928" w:rsidP="00D83103">
      <w:pPr>
        <w:rPr>
          <w:iCs/>
          <w:sz w:val="22"/>
          <w:szCs w:val="22"/>
          <w:lang w:val="es-419"/>
        </w:rPr>
      </w:pPr>
    </w:p>
    <w:p w14:paraId="0AC127D0" w14:textId="6B4CA9E0" w:rsidR="006C4928" w:rsidRPr="007B2C43" w:rsidRDefault="009A6556" w:rsidP="00D83103">
      <w:pPr>
        <w:rPr>
          <w:sz w:val="22"/>
          <w:szCs w:val="22"/>
          <w:lang w:val="es-419"/>
        </w:rPr>
      </w:pPr>
      <w:r w:rsidRPr="007B2C43">
        <w:rPr>
          <w:sz w:val="22"/>
          <w:szCs w:val="22"/>
          <w:lang w:val="es-419" w:eastAsia="en-CA"/>
        </w:rPr>
        <mc:AlternateContent>
          <mc:Choice Requires="wps">
            <w:drawing>
              <wp:anchor distT="0" distB="0" distL="114300" distR="114300" simplePos="0" relativeHeight="251668992" behindDoc="0" locked="0" layoutInCell="1" allowOverlap="1" wp14:anchorId="61AA4B39" wp14:editId="4EB405BB">
                <wp:simplePos x="0" y="0"/>
                <wp:positionH relativeFrom="column">
                  <wp:posOffset>0</wp:posOffset>
                </wp:positionH>
                <wp:positionV relativeFrom="paragraph">
                  <wp:posOffset>105410</wp:posOffset>
                </wp:positionV>
                <wp:extent cx="3248025" cy="27495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74955"/>
                        </a:xfrm>
                        <a:prstGeom prst="rect">
                          <a:avLst/>
                        </a:prstGeom>
                        <a:noFill/>
                        <a:ln>
                          <a:noFill/>
                        </a:ln>
                        <a:extLst/>
                      </wps:spPr>
                      <wps:txbx>
                        <w:txbxContent>
                          <w:p w14:paraId="12081538" w14:textId="77777777" w:rsidR="00D34BEE" w:rsidRPr="006C4928" w:rsidRDefault="00D34BEE" w:rsidP="001E0BF1">
                            <w:pPr>
                              <w:rPr>
                                <w:sz w:val="16"/>
                                <w:szCs w:val="16"/>
                              </w:rPr>
                            </w:pPr>
                            <w:r>
                              <w:rPr>
                                <w:sz w:val="16"/>
                              </w:rPr>
                              <w:t>(Fuente: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A4B39" id="Text Box 14" o:spid="_x0000_s1028" type="#_x0000_t202" style="position:absolute;margin-left:0;margin-top:8.3pt;width:255.75pt;height:2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Vg+gEAANoDAAAOAAAAZHJzL2Uyb0RvYy54bWysU21v0zAQ/o7Ef7D8naYNKduiptPYNIQ0&#10;BtLGD7g6TmOR+MzZbTJ+PWenLQW+Ib5Yvhc/d/c859X12Hdir8kbtJVczOZSaKuwNnZbya/P928u&#10;pfABbA0dWl3JF+3l9fr1q9XgSp1ji12tSTCI9eXgKtmG4Mos86rVPfgZOm052CD1ENikbVYTDIze&#10;d1k+n7/LBqTaESrtPXvvpqBcJ/ym0Sp8bhqvg+gqyb2FdFI6N/HM1isotwSuNerQBvxDFz0Yy0VP&#10;UHcQQOzI/AXVG0XosQkzhX2GTWOUTjPwNIv5H9M8teB0moXJ8e5Ek/9/sOpx/4WEqVk7VspCzxo9&#10;6zGI9ziKRRH5GZwvOe3JcWIY2c+5aVbvHlB988LibQt2q2+IcGg11NzfIr7Mzp5OOD6CbIZPWHMd&#10;2AVMQGNDfSSP6RCMzjq9nLSJvSh2vs2Ly3m+lEJxLL8orpbLVALK42tHPnzQ2It4qSSx9gkd9g8+&#10;xG6gPKbEYhbvTdcl/Tv7m4MTJw/XPjyNg8TepynCuBkTZ/mRnw3WLzwZ4bRg/CH40iL9kGLg5aqk&#10;/74D0lJ0Hy2zc7UoiriNySiWFzkbdB7ZnEfAKoaqZJBiut6GaYN3jsy25UqTHhZvmNHGpGFjx1NX&#10;Bx14gRIHh2WPG3pup6xfX3L9EwAA//8DAFBLAwQUAAYACAAAACEAqsMMJdsAAAAGAQAADwAAAGRy&#10;cy9kb3ducmV2LnhtbEyPQU/DMAyF70j7D5GRuLGkiFZr13SaQFxBbANpt6zx2orGqZpsLf8ec4Kb&#10;n5/13udyM7teXHEMnScNyVKBQKq97ajRcNi/3K9AhGjImt4TavjGAJtqcVOawvqJ3vG6i43gEAqF&#10;0dDGOBRShrpFZ8LSD0jsnf3oTGQ5NtKOZuJw18sHpTLpTEfc0JoBn1qsv3YXp+Hj9Xz8fFRvzbNL&#10;h8nPSpLLpdZ3t/N2DSLiHP+O4Ref0aFippO/kA2i18CPRN5mGQh20yRJQZx4yHOQVSn/41c/AAAA&#10;//8DAFBLAQItABQABgAIAAAAIQC2gziS/gAAAOEBAAATAAAAAAAAAAAAAAAAAAAAAABbQ29udGVu&#10;dF9UeXBlc10ueG1sUEsBAi0AFAAGAAgAAAAhADj9If/WAAAAlAEAAAsAAAAAAAAAAAAAAAAALwEA&#10;AF9yZWxzLy5yZWxzUEsBAi0AFAAGAAgAAAAhAJzFZWD6AQAA2gMAAA4AAAAAAAAAAAAAAAAALgIA&#10;AGRycy9lMm9Eb2MueG1sUEsBAi0AFAAGAAgAAAAhAKrDDCXbAAAABgEAAA8AAAAAAAAAAAAAAAAA&#10;VAQAAGRycy9kb3ducmV2LnhtbFBLBQYAAAAABAAEAPMAAABcBQAAAAA=&#10;" filled="f" stroked="f">
                <v:textbox>
                  <w:txbxContent>
                    <w:p w14:paraId="12081538" w14:textId="77777777" w:rsidR="00D34BEE" w:rsidRPr="006C4928" w:rsidRDefault="00D34BEE" w:rsidP="001E0BF1">
                      <w:pPr>
                        <w:rPr>
                          <w:sz w:val="16"/>
                          <w:szCs w:val="16"/>
                        </w:rPr>
                      </w:pPr>
                      <w:r>
                        <w:rPr>
                          <w:sz w:val="16"/>
                        </w:rPr>
                        <w:t>(Fuente: Guam Solid Waste Receivership Information Center, 2009)</w:t>
                      </w:r>
                    </w:p>
                  </w:txbxContent>
                </v:textbox>
              </v:shape>
            </w:pict>
          </mc:Fallback>
        </mc:AlternateContent>
      </w:r>
    </w:p>
    <w:p w14:paraId="2F2102D9" w14:textId="06BE9390" w:rsidR="00D4187C" w:rsidRPr="007B2C43" w:rsidRDefault="00D4187C" w:rsidP="00D83103">
      <w:pPr>
        <w:rPr>
          <w:iCs/>
          <w:sz w:val="22"/>
          <w:szCs w:val="22"/>
          <w:lang w:val="es-419"/>
        </w:rPr>
      </w:pPr>
    </w:p>
    <w:p w14:paraId="103D1B3A" w14:textId="39AD3326" w:rsidR="001E0BF1" w:rsidRPr="007B2C43" w:rsidRDefault="00192370" w:rsidP="007B1D04">
      <w:pPr>
        <w:pStyle w:val="Heading2"/>
        <w:rPr>
          <w:lang w:val="es-419"/>
        </w:rPr>
      </w:pPr>
      <w:bookmarkStart w:id="12" w:name="_Toc404628788"/>
      <w:r w:rsidRPr="007B2C43">
        <w:rPr>
          <w:szCs w:val="22"/>
          <w:lang w:val="es-419" w:eastAsia="en-CA"/>
        </w:rPr>
        <w:drawing>
          <wp:anchor distT="0" distB="0" distL="114300" distR="114300" simplePos="0" relativeHeight="251637248" behindDoc="0" locked="0" layoutInCell="1" allowOverlap="1" wp14:anchorId="5D14AC63" wp14:editId="64BEE3A9">
            <wp:simplePos x="0" y="0"/>
            <wp:positionH relativeFrom="column">
              <wp:posOffset>4490720</wp:posOffset>
            </wp:positionH>
            <wp:positionV relativeFrom="paragraph">
              <wp:posOffset>135255</wp:posOffset>
            </wp:positionV>
            <wp:extent cx="1461770" cy="1628775"/>
            <wp:effectExtent l="0" t="0" r="0" b="0"/>
            <wp:wrapSquare wrapText="bothSides"/>
            <wp:docPr id="13" name="Picture 13" descr="Wire M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e Me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1770" cy="1628775"/>
                    </a:xfrm>
                    <a:prstGeom prst="rect">
                      <a:avLst/>
                    </a:prstGeom>
                    <a:noFill/>
                  </pic:spPr>
                </pic:pic>
              </a:graphicData>
            </a:graphic>
            <wp14:sizeRelH relativeFrom="margin">
              <wp14:pctWidth>0</wp14:pctWidth>
            </wp14:sizeRelH>
            <wp14:sizeRelV relativeFrom="margin">
              <wp14:pctHeight>0</wp14:pctHeight>
            </wp14:sizeRelV>
          </wp:anchor>
        </w:drawing>
      </w:r>
      <w:r w:rsidRPr="007B2C43">
        <w:rPr>
          <w:lang w:val="es-419"/>
        </w:rPr>
        <w:t>4.3 Unidad de compostaje de malla de alambre</w:t>
      </w:r>
      <w:bookmarkEnd w:id="12"/>
    </w:p>
    <w:p w14:paraId="134A2A55" w14:textId="067FB6C9" w:rsidR="0022555E" w:rsidRPr="007B2C43" w:rsidRDefault="001E0BF1" w:rsidP="0022555E">
      <w:pPr>
        <w:jc w:val="both"/>
        <w:rPr>
          <w:sz w:val="22"/>
          <w:szCs w:val="22"/>
          <w:lang w:val="es-419"/>
        </w:rPr>
      </w:pPr>
      <w:r w:rsidRPr="007B2C43">
        <w:rPr>
          <w:sz w:val="22"/>
          <w:lang w:val="es-419"/>
        </w:rPr>
        <w:t xml:space="preserve">Esta unidad se puede hacer con cualquier malla de alambre y sostener con estacas para una mayor estabilidad. Este tipo de unidad mantiene las grandes plagas alejadas y es más liviana y más fácil de mover. También permite que ingrese una gran cantidad de flujo de aire para el abono. </w:t>
      </w:r>
    </w:p>
    <w:p w14:paraId="1F46C371" w14:textId="77777777" w:rsidR="0022555E" w:rsidRPr="007B2C43" w:rsidRDefault="0022555E" w:rsidP="001E0BF1">
      <w:pPr>
        <w:jc w:val="both"/>
        <w:rPr>
          <w:sz w:val="22"/>
          <w:szCs w:val="22"/>
          <w:lang w:val="es-419"/>
        </w:rPr>
      </w:pPr>
    </w:p>
    <w:p w14:paraId="78C4813E" w14:textId="77777777" w:rsidR="001E0BF1" w:rsidRPr="007B2C43" w:rsidRDefault="001E0BF1" w:rsidP="001E0BF1">
      <w:pPr>
        <w:jc w:val="both"/>
        <w:rPr>
          <w:sz w:val="22"/>
          <w:szCs w:val="22"/>
          <w:lang w:val="es-419"/>
        </w:rPr>
      </w:pPr>
      <w:r w:rsidRPr="007B2C43">
        <w:rPr>
          <w:sz w:val="22"/>
          <w:lang w:val="es-419"/>
        </w:rPr>
        <w:t>Para mezclar la pila, quite la malla y déjela al lado de la pila. Luego palee la pila devuelta al recipiente de la malla de alambre en su nueva ubicación.</w:t>
      </w:r>
    </w:p>
    <w:p w14:paraId="259F1465" w14:textId="4102AAC7" w:rsidR="006C4928" w:rsidRPr="007B2C43" w:rsidRDefault="009A6556" w:rsidP="0022555E">
      <w:pPr>
        <w:rPr>
          <w:lang w:val="es-419"/>
        </w:rPr>
      </w:pPr>
      <w:r w:rsidRPr="007B2C43">
        <w:rPr>
          <w:lang w:val="es-419" w:eastAsia="en-CA"/>
        </w:rPr>
        <mc:AlternateContent>
          <mc:Choice Requires="wps">
            <w:drawing>
              <wp:anchor distT="0" distB="0" distL="114300" distR="114300" simplePos="0" relativeHeight="251681280" behindDoc="0" locked="0" layoutInCell="1" allowOverlap="1" wp14:anchorId="3DB020E5" wp14:editId="2526150F">
                <wp:simplePos x="0" y="0"/>
                <wp:positionH relativeFrom="column">
                  <wp:posOffset>2800350</wp:posOffset>
                </wp:positionH>
                <wp:positionV relativeFrom="paragraph">
                  <wp:posOffset>227330</wp:posOffset>
                </wp:positionV>
                <wp:extent cx="3343275" cy="3429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42900"/>
                        </a:xfrm>
                        <a:prstGeom prst="rect">
                          <a:avLst/>
                        </a:prstGeom>
                        <a:noFill/>
                        <a:ln>
                          <a:noFill/>
                        </a:ln>
                        <a:extLst/>
                      </wps:spPr>
                      <wps:txbx>
                        <w:txbxContent>
                          <w:p w14:paraId="7976A1B3" w14:textId="77777777" w:rsidR="00647F1F" w:rsidRPr="00AF604B" w:rsidRDefault="00647F1F" w:rsidP="00647F1F">
                            <w:pPr>
                              <w:rPr>
                                <w:sz w:val="16"/>
                                <w:szCs w:val="16"/>
                              </w:rPr>
                            </w:pPr>
                            <w:r>
                              <w:rPr>
                                <w:sz w:val="16"/>
                              </w:rPr>
                              <w:t>(Fuente: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20E5" id="Text Box 12" o:spid="_x0000_s1029" type="#_x0000_t202" style="position:absolute;margin-left:220.5pt;margin-top:17.9pt;width:263.2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Z+wEAANoDAAAOAAAAZHJzL2Uyb0RvYy54bWysU9tu2zAMfR+wfxD0vjhx0nY14hRdiw4D&#10;ugvQ9gMYWY6F2aJGKbGzrx8lJ1m2vg17EcSLDslzqOXN0LVip8kbtKWcTaZSaKuwMnZTypfnh3fv&#10;pfABbAUtWl3KvfbyZvX2zbJ3hc6xwbbSJBjE+qJ3pWxCcEWWedXoDvwEnbYcrJE6CGzSJqsIekbv&#10;2iyfTi+zHqlyhEp7z977MShXCb+utQpf69rrINpScm8hnZTOdTyz1RKKDYFrjDq0Af/QRQfGctET&#10;1D0EEFsyr6A6owg91mGisMuwro3SaQaeZjb9a5qnBpxOszA53p1o8v8PVn3ZfSNhKtbuUgoLHWv0&#10;rIcgPuAgZnnkp3e+4LQnx4lhYD/nplm9e0T13QuLdw3Yjb4lwr7RUHF/s/gyO3s64vgIsu4/Y8V1&#10;YBswAQ01dZE8pkMwOuu0P2kTe1HsnM8X8/zqQgrFsfkiv54m8TIojq8d+fBRYyfipZTE2id02D36&#10;ELuB4pgSi1l8MG2b9G/tHw5OHD1c+/A0DhJ7H6cIw3pInM2P/Kyx2vNkhOOC8YfgS4P0U4qel6uU&#10;/scWSEvRfrLMzvVssYjbmIzFxVXOBp1H1ucRsIqhShmkGK93YdzgrSOzabjSqIfFW2a0NmnY2PHY&#10;1UEHXqDEwWHZ44ae2ynr95dc/QIAAP//AwBQSwMEFAAGAAgAAAAhAOT+UqjeAAAACQEAAA8AAABk&#10;cnMvZG93bnJldi54bWxMj8FOwzAQRO9I/IO1SNyoXUhKEuJUCMQV1EIrcXPjbRIRr6PYbcLfs5zg&#10;uNrRzHvlena9OOMYOk8algsFAqn2tqNGw8f7y00GIkRD1vSeUMM3BlhXlxelKayfaIPnbWwEl1Ao&#10;jIY2xqGQMtQtOhMWfkDi39GPzkQ+x0ba0Uxc7np5q9RKOtMRL7RmwKcW66/tyWnYvR4/94l6a55d&#10;Okx+VpJcLrW+vpofH0BEnONfGH7xGR0qZjr4E9kgeg1JsmSXqOEuZQUO5Kv7FMRBQ5ZnIKtS/jeo&#10;fgAAAP//AwBQSwECLQAUAAYACAAAACEAtoM4kv4AAADhAQAAEwAAAAAAAAAAAAAAAAAAAAAAW0Nv&#10;bnRlbnRfVHlwZXNdLnhtbFBLAQItABQABgAIAAAAIQA4/SH/1gAAAJQBAAALAAAAAAAAAAAAAAAA&#10;AC8BAABfcmVscy8ucmVsc1BLAQItABQABgAIAAAAIQDd9+9Z+wEAANoDAAAOAAAAAAAAAAAAAAAA&#10;AC4CAABkcnMvZTJvRG9jLnhtbFBLAQItABQABgAIAAAAIQDk/lKo3gAAAAkBAAAPAAAAAAAAAAAA&#10;AAAAAFUEAABkcnMvZG93bnJldi54bWxQSwUGAAAAAAQABADzAAAAYAUAAAAA&#10;" filled="f" stroked="f">
                <v:textbox>
                  <w:txbxContent>
                    <w:p w14:paraId="7976A1B3" w14:textId="77777777" w:rsidR="00647F1F" w:rsidRPr="00AF604B" w:rsidRDefault="00647F1F" w:rsidP="00647F1F">
                      <w:pPr>
                        <w:rPr>
                          <w:sz w:val="16"/>
                          <w:szCs w:val="16"/>
                        </w:rPr>
                      </w:pPr>
                      <w:r>
                        <w:rPr>
                          <w:sz w:val="16"/>
                        </w:rPr>
                        <w:t>(Fuente: Guam Solid Waste Receivership Information Center, 2009)</w:t>
                      </w:r>
                    </w:p>
                  </w:txbxContent>
                </v:textbox>
              </v:shape>
            </w:pict>
          </mc:Fallback>
        </mc:AlternateContent>
      </w:r>
    </w:p>
    <w:p w14:paraId="62DE3DAE" w14:textId="60AA4D2C" w:rsidR="001E0BF1" w:rsidRPr="007B2C43" w:rsidRDefault="006C4928" w:rsidP="001E0BF1">
      <w:pPr>
        <w:pStyle w:val="Heading2"/>
        <w:rPr>
          <w:lang w:val="es-419"/>
        </w:rPr>
      </w:pPr>
      <w:bookmarkStart w:id="13" w:name="_Toc404628789"/>
      <w:r w:rsidRPr="007B2C43">
        <w:rPr>
          <w:lang w:val="es-419"/>
        </w:rPr>
        <w:t>4.4 Unidad de compostaje de lata</w:t>
      </w:r>
      <w:bookmarkEnd w:id="13"/>
    </w:p>
    <w:p w14:paraId="02F137FF" w14:textId="6C93F896" w:rsidR="001E0BF1" w:rsidRPr="007B2C43" w:rsidRDefault="00D4187C" w:rsidP="001E0BF1">
      <w:pPr>
        <w:jc w:val="both"/>
        <w:rPr>
          <w:sz w:val="22"/>
          <w:szCs w:val="22"/>
          <w:lang w:val="es-419"/>
        </w:rPr>
      </w:pPr>
      <w:r w:rsidRPr="007B2C43">
        <w:rPr>
          <w:lang w:val="es-419" w:eastAsia="en-CA"/>
        </w:rPr>
        <w:drawing>
          <wp:anchor distT="0" distB="0" distL="114300" distR="114300" simplePos="0" relativeHeight="251649536" behindDoc="1" locked="0" layoutInCell="1" allowOverlap="0" wp14:anchorId="28EAC556" wp14:editId="71593EC8">
            <wp:simplePos x="0" y="0"/>
            <wp:positionH relativeFrom="column">
              <wp:posOffset>4031673</wp:posOffset>
            </wp:positionH>
            <wp:positionV relativeFrom="paragraph">
              <wp:posOffset>5715</wp:posOffset>
            </wp:positionV>
            <wp:extent cx="1892300" cy="1816100"/>
            <wp:effectExtent l="0" t="0" r="0" b="0"/>
            <wp:wrapTight wrapText="bothSides">
              <wp:wrapPolygon edited="0">
                <wp:start x="0" y="0"/>
                <wp:lineTo x="0" y="21298"/>
                <wp:lineTo x="21310" y="21298"/>
                <wp:lineTo x="21310" y="0"/>
                <wp:lineTo x="0" y="0"/>
              </wp:wrapPolygon>
            </wp:wrapTight>
            <wp:docPr id="11" name="Picture 11" descr="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0" cy="1816100"/>
                    </a:xfrm>
                    <a:prstGeom prst="rect">
                      <a:avLst/>
                    </a:prstGeom>
                    <a:noFill/>
                    <a:ln>
                      <a:noFill/>
                    </a:ln>
                  </pic:spPr>
                </pic:pic>
              </a:graphicData>
            </a:graphic>
          </wp:anchor>
        </w:drawing>
      </w:r>
      <w:r w:rsidRPr="007B2C43">
        <w:rPr>
          <w:sz w:val="22"/>
          <w:lang w:val="es-419"/>
        </w:rPr>
        <w:t xml:space="preserve">Una lata </w:t>
      </w:r>
      <w:proofErr w:type="spellStart"/>
      <w:r w:rsidRPr="007B2C43">
        <w:rPr>
          <w:sz w:val="22"/>
          <w:lang w:val="es-419"/>
        </w:rPr>
        <w:t>compostadora</w:t>
      </w:r>
      <w:proofErr w:type="spellEnd"/>
      <w:r w:rsidRPr="007B2C43">
        <w:rPr>
          <w:sz w:val="22"/>
          <w:lang w:val="es-419"/>
        </w:rPr>
        <w:t xml:space="preserve"> es una buena opción donde el espacio es limitado o el abono se considera antiestético. Mantendrá alejado a los niños, los animales y las plagas. Cualquier tipo de barril o lata sirve siempre y cuando haya un orificio en la parte superior (a través del cual se puede colocar el material adentro) y orificios a los laterales para permitir el flujo de aire. Los orificios se pueden hacer en la parte inferior y el </w:t>
      </w:r>
      <w:proofErr w:type="spellStart"/>
      <w:r w:rsidRPr="007B2C43">
        <w:rPr>
          <w:sz w:val="22"/>
          <w:lang w:val="es-419"/>
        </w:rPr>
        <w:t>compostador</w:t>
      </w:r>
      <w:proofErr w:type="spellEnd"/>
      <w:r w:rsidRPr="007B2C43">
        <w:rPr>
          <w:sz w:val="22"/>
          <w:lang w:val="es-419"/>
        </w:rPr>
        <w:t xml:space="preserve"> se puede elevar del piso con ladrillos o madera. Una tapa es útil para minimizar la evaporación del agua.</w:t>
      </w:r>
    </w:p>
    <w:p w14:paraId="7AFDE7CE" w14:textId="241BE0A8" w:rsidR="001E0BF1" w:rsidRPr="007B2C43" w:rsidRDefault="007B2C43" w:rsidP="001E0BF1">
      <w:pPr>
        <w:jc w:val="both"/>
        <w:rPr>
          <w:sz w:val="22"/>
          <w:szCs w:val="22"/>
          <w:lang w:val="es-419"/>
        </w:rPr>
      </w:pPr>
      <w:r w:rsidRPr="007B2C43">
        <w:rPr>
          <w:iCs/>
          <w:sz w:val="22"/>
          <w:lang w:val="es-419" w:eastAsia="en-CA"/>
        </w:rPr>
        <mc:AlternateContent>
          <mc:Choice Requires="wps">
            <w:drawing>
              <wp:anchor distT="0" distB="0" distL="114300" distR="114300" simplePos="0" relativeHeight="251673088" behindDoc="0" locked="0" layoutInCell="1" allowOverlap="1" wp14:anchorId="34236E77" wp14:editId="1E670185">
                <wp:simplePos x="0" y="0"/>
                <wp:positionH relativeFrom="column">
                  <wp:posOffset>2528455</wp:posOffset>
                </wp:positionH>
                <wp:positionV relativeFrom="paragraph">
                  <wp:posOffset>292793</wp:posOffset>
                </wp:positionV>
                <wp:extent cx="3415145" cy="3429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145" cy="342900"/>
                        </a:xfrm>
                        <a:prstGeom prst="rect">
                          <a:avLst/>
                        </a:prstGeom>
                        <a:noFill/>
                        <a:ln>
                          <a:noFill/>
                        </a:ln>
                        <a:extLst/>
                      </wps:spPr>
                      <wps:txbx>
                        <w:txbxContent>
                          <w:p w14:paraId="1C2D62D6" w14:textId="77777777" w:rsidR="00D34BEE" w:rsidRPr="00AF604B" w:rsidRDefault="00D34BEE" w:rsidP="001E0BF1">
                            <w:pPr>
                              <w:rPr>
                                <w:sz w:val="16"/>
                                <w:szCs w:val="16"/>
                              </w:rPr>
                            </w:pPr>
                            <w:r>
                              <w:rPr>
                                <w:sz w:val="16"/>
                              </w:rPr>
                              <w:t>(Fuente: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6E77" id="Text Box 10" o:spid="_x0000_s1030" type="#_x0000_t202" style="position:absolute;left:0;text-align:left;margin-left:199.1pt;margin-top:23.05pt;width:268.9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ez+QEAANoDAAAOAAAAZHJzL2Uyb0RvYy54bWysU21v0zAQ/o7Ef7D8nabpUmBR02lsGkIa&#10;A2njB1wdp7FIfObsNhm/nrPTdgW+Ib5Yvhc/d/c859XV2Hdir8kbtJXMZ3MptFVYG7ut5Lenuzfv&#10;pfABbA0dWl3JZ+3l1fr1q9XgSr3AFrtak2AQ68vBVbINwZVZ5lWre/AzdNpysEHqIbBJ26wmGBi9&#10;77LFfP42G5BqR6i09+y9nYJynfCbRqvwpWm8DqKrJPcW0knp3MQzW6+g3BK41qhDG/APXfRgLBc9&#10;Qd1CALEj8xdUbxShxybMFPYZNo1ROs3A0+TzP6Z5bMHpNAuT492JJv//YNXD/isJU7N2hRQWetbo&#10;SY9BfMBR5ImfwfmS0x4dJ4aR/ZybZvXuHtV3LyzetGC3+poIh1ZDzf3lkdns7GlUxJc+gmyGz1hz&#10;HdgFTEBjQ30kj+kQjM46PZ+0ib0odl4U+TIvllIojl0Ui8t5ai6D8vjakQ8fNfYiXipJrH1Ch/29&#10;D7EbKI8psZjFO9N1Sf/O/ubgxMnDtQ9Pj71PU4RxMybOijhljG2wfubJCKcF4w/BlxbppxQDL1cl&#10;/Y8dkJai+2SZncu8KOI2JqNYvluwQeeRzXkErGKoSgYpputNmDZ458hsW6406WHxmhltTBr2pauD&#10;DrxAiYPDsscNPbdT1suXXP8CAAD//wMAUEsDBBQABgAIAAAAIQD8xfWa3gAAAAoBAAAPAAAAZHJz&#10;L2Rvd25yZXYueG1sTI/BTsMwEETvSP0Ha5G4UTttiZoQp6pAXEG0BYmbG2+TiHgdxW4T/p7lRI+r&#10;fZp5U2wm14kLDqH1pCGZKxBIlbct1RoO+5f7NYgQDVnTeUINPxhgU85uCpNbP9I7XnaxFhxCITca&#10;mhj7XMpQNehMmPseiX8nPzgT+RxqaQczcrjr5EKpVDrTEjc0psenBqvv3dlp+Hg9fX2u1Fv97B76&#10;0U9Kksuk1ne30/YRRMQp/sPwp8/qULLT0Z/JBtFpWGbrBaMaVmkCgoFsmfK4I5NKJSDLQl5PKH8B&#10;AAD//wMAUEsBAi0AFAAGAAgAAAAhALaDOJL+AAAA4QEAABMAAAAAAAAAAAAAAAAAAAAAAFtDb250&#10;ZW50X1R5cGVzXS54bWxQSwECLQAUAAYACAAAACEAOP0h/9YAAACUAQAACwAAAAAAAAAAAAAAAAAv&#10;AQAAX3JlbHMvLnJlbHNQSwECLQAUAAYACAAAACEAT5x3s/kBAADaAwAADgAAAAAAAAAAAAAAAAAu&#10;AgAAZHJzL2Uyb0RvYy54bWxQSwECLQAUAAYACAAAACEA/MX1mt4AAAAKAQAADwAAAAAAAAAAAAAA&#10;AABTBAAAZHJzL2Rvd25yZXYueG1sUEsFBgAAAAAEAAQA8wAAAF4FAAAAAA==&#10;" filled="f" stroked="f">
                <v:textbox>
                  <w:txbxContent>
                    <w:p w14:paraId="1C2D62D6" w14:textId="77777777" w:rsidR="00D34BEE" w:rsidRPr="00AF604B" w:rsidRDefault="00D34BEE" w:rsidP="001E0BF1">
                      <w:pPr>
                        <w:rPr>
                          <w:sz w:val="16"/>
                          <w:szCs w:val="16"/>
                        </w:rPr>
                      </w:pPr>
                      <w:r>
                        <w:rPr>
                          <w:sz w:val="16"/>
                        </w:rPr>
                        <w:t>(Fuente: Guam Solid Waste Receivership Information Center, 2009)</w:t>
                      </w:r>
                    </w:p>
                  </w:txbxContent>
                </v:textbox>
              </v:shape>
            </w:pict>
          </mc:Fallback>
        </mc:AlternateContent>
      </w:r>
    </w:p>
    <w:p w14:paraId="79B2D68D" w14:textId="2B8EE60A" w:rsidR="001E0BF1" w:rsidRPr="007B2C43" w:rsidRDefault="001E0BF1" w:rsidP="001E0BF1">
      <w:pPr>
        <w:jc w:val="both"/>
        <w:rPr>
          <w:sz w:val="22"/>
          <w:szCs w:val="22"/>
          <w:lang w:val="es-419"/>
        </w:rPr>
      </w:pPr>
      <w:r w:rsidRPr="007B2C43">
        <w:rPr>
          <w:sz w:val="22"/>
          <w:lang w:val="es-419"/>
        </w:rPr>
        <w:lastRenderedPageBreak/>
        <w:t xml:space="preserve">Para mezclar la pila, se puede volcar la lata y luego se puede palear el abono de vuelta al interior. </w:t>
      </w:r>
    </w:p>
    <w:p w14:paraId="5CDDD4C9" w14:textId="05BBC09A" w:rsidR="001E0BF1" w:rsidRPr="007B2C43" w:rsidRDefault="001E0BF1" w:rsidP="001E0BF1">
      <w:pPr>
        <w:rPr>
          <w:sz w:val="22"/>
          <w:szCs w:val="22"/>
          <w:lang w:val="es-419"/>
        </w:rPr>
      </w:pPr>
    </w:p>
    <w:p w14:paraId="364395DA" w14:textId="77777777" w:rsidR="009A450F" w:rsidRPr="007B2C43" w:rsidRDefault="009A450F" w:rsidP="009A450F">
      <w:pPr>
        <w:pStyle w:val="Heading2"/>
        <w:rPr>
          <w:lang w:val="es-419"/>
        </w:rPr>
      </w:pPr>
      <w:bookmarkStart w:id="14" w:name="_Toc404628790"/>
      <w:r w:rsidRPr="007B2C43">
        <w:rPr>
          <w:lang w:val="es-419"/>
        </w:rPr>
        <w:t>4.5 Unidad de compostaje de neumáticos reciclado</w:t>
      </w:r>
      <w:bookmarkEnd w:id="14"/>
    </w:p>
    <w:p w14:paraId="59D8ADD3" w14:textId="4C013B6B" w:rsidR="0063782C" w:rsidRPr="007B2C43" w:rsidRDefault="009A450F" w:rsidP="0063782C">
      <w:pPr>
        <w:rPr>
          <w:sz w:val="22"/>
          <w:szCs w:val="22"/>
          <w:lang w:val="es-419"/>
        </w:rPr>
      </w:pPr>
      <w:r w:rsidRPr="007B2C43">
        <w:rPr>
          <w:sz w:val="22"/>
          <w:lang w:val="es-419"/>
        </w:rPr>
        <w:t>Este diseño es fácil de trasladar y usa un recurso a menudo no deseado: neumáticos viejos. Se apilan cuatro neumáticos con palos o pedazos de madera en el medio de los neumáticos para mejorar el flujo de aire y reducir los olores. Una cubierta con una tapa o una malla también es útil para alejar a las plagas. Los neumáticos mantienen muy bien la humedad por lo que debe tener cuidado de no agregar demasiada agua a la pila.</w:t>
      </w:r>
    </w:p>
    <w:p w14:paraId="68916B7D" w14:textId="77777777" w:rsidR="0063782C" w:rsidRPr="007B2C43" w:rsidRDefault="0063782C" w:rsidP="0063782C">
      <w:pPr>
        <w:rPr>
          <w:sz w:val="22"/>
          <w:szCs w:val="22"/>
          <w:lang w:val="es-419"/>
        </w:rPr>
      </w:pPr>
    </w:p>
    <w:p w14:paraId="2DD59392" w14:textId="4DFDB8E1" w:rsidR="009A450F" w:rsidRPr="007B2C43" w:rsidRDefault="0063782C" w:rsidP="009A450F">
      <w:pPr>
        <w:rPr>
          <w:sz w:val="22"/>
          <w:szCs w:val="22"/>
          <w:lang w:val="es-419"/>
        </w:rPr>
      </w:pPr>
      <w:r w:rsidRPr="007B2C43">
        <w:rPr>
          <w:sz w:val="22"/>
          <w:lang w:val="es-419"/>
        </w:rPr>
        <w:t>Para mezclar la pila, no levante ni acarree los neumáticos</w:t>
      </w:r>
    </w:p>
    <w:p w14:paraId="758B16DC" w14:textId="77777777" w:rsidR="0063782C" w:rsidRPr="007B2C43" w:rsidRDefault="0063782C" w:rsidP="009A450F">
      <w:pPr>
        <w:rPr>
          <w:sz w:val="22"/>
          <w:szCs w:val="22"/>
          <w:lang w:val="es-419"/>
        </w:rPr>
      </w:pPr>
    </w:p>
    <w:p w14:paraId="73F8F96B" w14:textId="19AA7412" w:rsidR="009A450F" w:rsidRPr="007B2C43" w:rsidRDefault="009A450F" w:rsidP="0063782C">
      <w:pPr>
        <w:spacing w:after="120"/>
        <w:rPr>
          <w:sz w:val="22"/>
          <w:szCs w:val="22"/>
          <w:lang w:val="es-419"/>
        </w:rPr>
      </w:pPr>
      <w:r w:rsidRPr="007B2C43">
        <w:rPr>
          <w:sz w:val="22"/>
          <w:lang w:val="es-419"/>
        </w:rPr>
        <w:t>1. Tire del primer neumático hacia usted, vertiendo el contenido en el suelo</w:t>
      </w:r>
    </w:p>
    <w:p w14:paraId="318575AF" w14:textId="3B339255" w:rsidR="009A450F" w:rsidRPr="007B2C43" w:rsidRDefault="009A450F" w:rsidP="0063782C">
      <w:pPr>
        <w:spacing w:after="120"/>
        <w:rPr>
          <w:sz w:val="22"/>
          <w:szCs w:val="22"/>
          <w:lang w:val="es-419"/>
        </w:rPr>
      </w:pPr>
      <w:r w:rsidRPr="007B2C43">
        <w:rPr>
          <w:sz w:val="22"/>
          <w:lang w:val="es-419"/>
        </w:rPr>
        <w:t>2. Ubique el primer neumático en la nueva ubicación</w:t>
      </w:r>
    </w:p>
    <w:p w14:paraId="68007F22" w14:textId="44819EC5" w:rsidR="009A450F" w:rsidRPr="007B2C43" w:rsidRDefault="009A450F" w:rsidP="0063782C">
      <w:pPr>
        <w:spacing w:after="120"/>
        <w:rPr>
          <w:sz w:val="22"/>
          <w:szCs w:val="22"/>
          <w:lang w:val="es-419"/>
        </w:rPr>
      </w:pPr>
      <w:r w:rsidRPr="007B2C43">
        <w:rPr>
          <w:sz w:val="22"/>
          <w:lang w:val="es-419"/>
        </w:rPr>
        <w:t>3. Palee el contenido dentro del primer neumático</w:t>
      </w:r>
    </w:p>
    <w:p w14:paraId="761A1CE8" w14:textId="3BB4C7E1" w:rsidR="009A450F" w:rsidRPr="007B2C43" w:rsidRDefault="009A450F" w:rsidP="0063782C">
      <w:pPr>
        <w:spacing w:after="120"/>
        <w:rPr>
          <w:sz w:val="22"/>
          <w:szCs w:val="22"/>
          <w:lang w:val="es-419"/>
        </w:rPr>
      </w:pPr>
      <w:r w:rsidRPr="007B2C43">
        <w:rPr>
          <w:sz w:val="22"/>
          <w:lang w:val="es-419"/>
        </w:rPr>
        <w:t>4. Saque el segundo neumático y tire el contenido en el suelo</w:t>
      </w:r>
    </w:p>
    <w:p w14:paraId="62D3DD26" w14:textId="2164D430" w:rsidR="009A450F" w:rsidRPr="007B2C43" w:rsidRDefault="009A450F" w:rsidP="009A450F">
      <w:pPr>
        <w:rPr>
          <w:sz w:val="22"/>
          <w:szCs w:val="22"/>
          <w:lang w:val="es-419"/>
        </w:rPr>
      </w:pPr>
      <w:r w:rsidRPr="007B2C43">
        <w:rPr>
          <w:sz w:val="22"/>
          <w:lang w:val="es-419"/>
        </w:rPr>
        <w:t>5. Repita la secuencia hasta que todos los neumáticos sean desplazados a la nueva ubicación</w:t>
      </w:r>
    </w:p>
    <w:p w14:paraId="7FDAE0C1" w14:textId="77777777" w:rsidR="00647F1F" w:rsidRPr="007B2C43" w:rsidRDefault="00647F1F" w:rsidP="009A450F">
      <w:pPr>
        <w:rPr>
          <w:sz w:val="22"/>
          <w:szCs w:val="22"/>
          <w:lang w:val="es-419"/>
        </w:rPr>
      </w:pPr>
    </w:p>
    <w:p w14:paraId="194D1094" w14:textId="77777777" w:rsidR="00647F1F" w:rsidRPr="007B2C43" w:rsidRDefault="00647F1F" w:rsidP="009A450F">
      <w:pPr>
        <w:rPr>
          <w:sz w:val="22"/>
          <w:szCs w:val="22"/>
          <w:lang w:val="es-419"/>
        </w:rPr>
      </w:pPr>
    </w:p>
    <w:p w14:paraId="74D7F828" w14:textId="77777777" w:rsidR="0063782C" w:rsidRPr="007B2C43" w:rsidRDefault="0063782C" w:rsidP="007B1D04">
      <w:pPr>
        <w:jc w:val="center"/>
        <w:rPr>
          <w:lang w:val="es-419"/>
        </w:rPr>
      </w:pPr>
      <w:r w:rsidRPr="007B2C43">
        <w:rPr>
          <w:lang w:val="es-419" w:eastAsia="en-CA"/>
        </w:rPr>
        <w:drawing>
          <wp:inline distT="0" distB="0" distL="0" distR="0" wp14:anchorId="4E51A358" wp14:editId="084CF5A2">
            <wp:extent cx="2323398" cy="1638017"/>
            <wp:effectExtent l="0" t="0" r="127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1148" cy="1643481"/>
                    </a:xfrm>
                    <a:prstGeom prst="rect">
                      <a:avLst/>
                    </a:prstGeom>
                    <a:noFill/>
                    <a:ln>
                      <a:noFill/>
                    </a:ln>
                  </pic:spPr>
                </pic:pic>
              </a:graphicData>
            </a:graphic>
          </wp:inline>
        </w:drawing>
      </w:r>
      <w:r w:rsidRPr="007B2C43">
        <w:rPr>
          <w:lang w:val="es-419" w:eastAsia="en-CA"/>
        </w:rPr>
        <w:drawing>
          <wp:inline distT="0" distB="0" distL="0" distR="0" wp14:anchorId="34E7EE86" wp14:editId="0B780E4A">
            <wp:extent cx="1276350" cy="10310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182" cy="1037362"/>
                    </a:xfrm>
                    <a:prstGeom prst="rect">
                      <a:avLst/>
                    </a:prstGeom>
                    <a:noFill/>
                    <a:ln>
                      <a:noFill/>
                    </a:ln>
                  </pic:spPr>
                </pic:pic>
              </a:graphicData>
            </a:graphic>
          </wp:inline>
        </w:drawing>
      </w:r>
      <w:r w:rsidRPr="007B2C43">
        <w:rPr>
          <w:b/>
          <w:bCs/>
          <w:lang w:val="es-419" w:eastAsia="en-CA"/>
        </w:rPr>
        <w:drawing>
          <wp:inline distT="0" distB="0" distL="0" distR="0" wp14:anchorId="2D32F6E8" wp14:editId="17C8D679">
            <wp:extent cx="1235710" cy="1021754"/>
            <wp:effectExtent l="0" t="0" r="254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2935" cy="1035997"/>
                    </a:xfrm>
                    <a:prstGeom prst="rect">
                      <a:avLst/>
                    </a:prstGeom>
                    <a:noFill/>
                    <a:ln>
                      <a:noFill/>
                    </a:ln>
                  </pic:spPr>
                </pic:pic>
              </a:graphicData>
            </a:graphic>
          </wp:inline>
        </w:drawing>
      </w:r>
    </w:p>
    <w:p w14:paraId="1C581251" w14:textId="77777777" w:rsidR="0063782C" w:rsidRPr="007B2C43" w:rsidRDefault="0063782C" w:rsidP="0063782C">
      <w:pPr>
        <w:rPr>
          <w:lang w:val="es-419"/>
        </w:rPr>
      </w:pPr>
    </w:p>
    <w:p w14:paraId="79C36399" w14:textId="5120EE9E" w:rsidR="0063782C" w:rsidRPr="007B2C43" w:rsidRDefault="007B1D04" w:rsidP="007B1D04">
      <w:pPr>
        <w:jc w:val="center"/>
        <w:rPr>
          <w:sz w:val="16"/>
          <w:szCs w:val="16"/>
          <w:lang w:val="es-419"/>
        </w:rPr>
      </w:pPr>
      <w:r w:rsidRPr="007B2C43">
        <w:rPr>
          <w:sz w:val="16"/>
          <w:lang w:val="es-419"/>
        </w:rPr>
        <w:t>Unidad de compostaje de neumáticos reciclados (Fuente: www.tirecrafting.com)</w:t>
      </w:r>
    </w:p>
    <w:p w14:paraId="2A0E40DB" w14:textId="77777777" w:rsidR="00647F1F" w:rsidRPr="007B2C43" w:rsidRDefault="00647F1F">
      <w:pPr>
        <w:rPr>
          <w:b/>
          <w:bCs/>
          <w:kern w:val="32"/>
          <w:szCs w:val="32"/>
          <w:lang w:val="es-419"/>
        </w:rPr>
      </w:pPr>
      <w:r w:rsidRPr="007B2C43">
        <w:rPr>
          <w:lang w:val="es-419"/>
        </w:rPr>
        <w:br w:type="page"/>
      </w:r>
    </w:p>
    <w:p w14:paraId="57D0CAEF" w14:textId="6061FC05" w:rsidR="001E0BF1" w:rsidRPr="007B2C43" w:rsidRDefault="007E2125" w:rsidP="001E0BF1">
      <w:pPr>
        <w:pStyle w:val="Heading1"/>
        <w:rPr>
          <w:sz w:val="24"/>
          <w:lang w:val="es-419"/>
        </w:rPr>
      </w:pPr>
      <w:bookmarkStart w:id="15" w:name="_Toc404628791"/>
      <w:r w:rsidRPr="007B2C43">
        <w:rPr>
          <w:sz w:val="24"/>
          <w:lang w:val="es-419"/>
        </w:rPr>
        <w:lastRenderedPageBreak/>
        <w:t>5 Uso del abono</w:t>
      </w:r>
      <w:bookmarkEnd w:id="15"/>
    </w:p>
    <w:p w14:paraId="00061176" w14:textId="342CF9EC" w:rsidR="0022555E" w:rsidRPr="007B2C43" w:rsidRDefault="00C0581C" w:rsidP="0022555E">
      <w:pPr>
        <w:rPr>
          <w:sz w:val="22"/>
          <w:szCs w:val="22"/>
          <w:lang w:val="es-419"/>
        </w:rPr>
      </w:pPr>
      <w:r w:rsidRPr="007B2C43">
        <w:rPr>
          <w:sz w:val="22"/>
          <w:lang w:val="es-419"/>
        </w:rPr>
        <w:t xml:space="preserve">El abono terminado se encontrará en la parte inferior de la pila. El abono está listo para usar cuando se convierte en un material suave y suelto que se desmenuza. Se debe ver y sentir como la capa superficial de la tierra. Será de un color marrón o negro grisáceo y debe tener un olor dulce y terroso. Se recomienda pasar el abono a través de un tamiz para garantizar que los materiales grandes, que aún no se degradaron, se separen y se puedan volver a poner la pila. </w:t>
      </w:r>
    </w:p>
    <w:p w14:paraId="03D89F28" w14:textId="77777777" w:rsidR="00C0581C" w:rsidRPr="007B2C43" w:rsidRDefault="00C0581C" w:rsidP="00C0581C">
      <w:pPr>
        <w:rPr>
          <w:sz w:val="22"/>
          <w:szCs w:val="22"/>
          <w:lang w:val="es-419"/>
        </w:rPr>
      </w:pPr>
    </w:p>
    <w:p w14:paraId="285E795B" w14:textId="56DBF999" w:rsidR="00C0581C" w:rsidRPr="007B2C43" w:rsidRDefault="00C0581C" w:rsidP="00C0581C">
      <w:pPr>
        <w:rPr>
          <w:sz w:val="22"/>
          <w:szCs w:val="22"/>
          <w:lang w:val="es-419"/>
        </w:rPr>
      </w:pPr>
      <w:r w:rsidRPr="007B2C43">
        <w:rPr>
          <w:sz w:val="22"/>
          <w:lang w:val="es-419"/>
        </w:rPr>
        <w:t>A pesar de que su abono puede parecer listo, es posible que no lo esté. El curado es una etapa que a menudo se omite en el proceso de compostaje. Esta etapa final permite que el abono madure hasta que esté estable. El abono se vuelve maduro a medida que su temperatura se acerca a las condiciones exteriores normales y la pila no se vuelve a calentar por encima de los 20</w:t>
      </w:r>
      <w:r w:rsidR="00AE3E12" w:rsidRPr="007B2C43">
        <w:rPr>
          <w:sz w:val="22"/>
          <w:szCs w:val="22"/>
          <w:vertAlign w:val="superscript"/>
          <w:lang w:val="es-419"/>
        </w:rPr>
        <w:t>o</w:t>
      </w:r>
      <w:r w:rsidRPr="007B2C43">
        <w:rPr>
          <w:sz w:val="22"/>
          <w:lang w:val="es-419"/>
        </w:rPr>
        <w:t>C (</w:t>
      </w:r>
      <w:proofErr w:type="spellStart"/>
      <w:r w:rsidRPr="007B2C43">
        <w:rPr>
          <w:sz w:val="22"/>
          <w:lang w:val="es-419"/>
        </w:rPr>
        <w:t>Hoornweg</w:t>
      </w:r>
      <w:proofErr w:type="spellEnd"/>
      <w:r w:rsidR="00AE3E12" w:rsidRPr="007B2C43">
        <w:rPr>
          <w:i/>
          <w:sz w:val="22"/>
          <w:szCs w:val="22"/>
          <w:lang w:val="es-419"/>
        </w:rPr>
        <w:t xml:space="preserve"> et al</w:t>
      </w:r>
      <w:r w:rsidRPr="007B2C43">
        <w:rPr>
          <w:sz w:val="22"/>
          <w:lang w:val="es-419"/>
        </w:rPr>
        <w:t xml:space="preserve">., 1999). El abono inmaduro todavía puede tener organismos activos que siguen usando oxígeno y toman nitrógeno de la tierra. Si se usa antes de que esté listo puede dañar el crecimiento de las plantas. </w:t>
      </w:r>
    </w:p>
    <w:p w14:paraId="4B62658E" w14:textId="50034569" w:rsidR="0022555E" w:rsidRPr="007B2C43" w:rsidRDefault="00647F1F" w:rsidP="001E0BF1">
      <w:pPr>
        <w:rPr>
          <w:sz w:val="22"/>
          <w:szCs w:val="22"/>
          <w:lang w:val="es-419"/>
        </w:rPr>
      </w:pPr>
      <w:r w:rsidRPr="007B2C43">
        <w:rPr>
          <w:lang w:val="es-419" w:eastAsia="en-CA"/>
        </w:rPr>
        <w:drawing>
          <wp:anchor distT="0" distB="0" distL="114300" distR="114300" simplePos="0" relativeHeight="251679232" behindDoc="1" locked="0" layoutInCell="1" allowOverlap="1" wp14:anchorId="5BE9F418" wp14:editId="0ED88C2B">
            <wp:simplePos x="0" y="0"/>
            <wp:positionH relativeFrom="column">
              <wp:posOffset>3933825</wp:posOffset>
            </wp:positionH>
            <wp:positionV relativeFrom="paragraph">
              <wp:posOffset>10160</wp:posOffset>
            </wp:positionV>
            <wp:extent cx="2011680" cy="1524000"/>
            <wp:effectExtent l="0" t="0" r="0" b="0"/>
            <wp:wrapTight wrapText="bothSides">
              <wp:wrapPolygon edited="0">
                <wp:start x="0" y="0"/>
                <wp:lineTo x="0" y="21330"/>
                <wp:lineTo x="21477" y="21330"/>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02planting.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1680" cy="1524000"/>
                    </a:xfrm>
                    <a:prstGeom prst="rect">
                      <a:avLst/>
                    </a:prstGeom>
                  </pic:spPr>
                </pic:pic>
              </a:graphicData>
            </a:graphic>
            <wp14:sizeRelH relativeFrom="page">
              <wp14:pctWidth>0</wp14:pctWidth>
            </wp14:sizeRelH>
            <wp14:sizeRelV relativeFrom="page">
              <wp14:pctHeight>0</wp14:pctHeight>
            </wp14:sizeRelV>
          </wp:anchor>
        </w:drawing>
      </w:r>
    </w:p>
    <w:p w14:paraId="18DEC384" w14:textId="1EF93B70" w:rsidR="00AE3E12" w:rsidRPr="007B2C43" w:rsidRDefault="0022555E" w:rsidP="00647F1F">
      <w:pPr>
        <w:jc w:val="both"/>
        <w:rPr>
          <w:lang w:val="es-419"/>
        </w:rPr>
      </w:pPr>
      <w:r w:rsidRPr="007B2C43">
        <w:rPr>
          <w:sz w:val="22"/>
          <w:lang w:val="es-419"/>
        </w:rPr>
        <w:t xml:space="preserve">El abono termina se puede aplicar en un jardín doméstico o cultivo agrícola. O bien se puede mezclar en como corrector de suelo (junto con un fertilizante, si hay disponible) o colocar en la parte superior como mantillo. Al plantar, use mezcla de 1/3 de abono con 2/3 de tierra. No plante directamente en el abono debido a que tiene demasiados nutrientes que pueden dañar sus plantas. </w:t>
      </w:r>
    </w:p>
    <w:p w14:paraId="195D0271" w14:textId="30BE0775" w:rsidR="00647F1F" w:rsidRPr="007B2C43" w:rsidRDefault="00647F1F" w:rsidP="00647F1F">
      <w:pPr>
        <w:jc w:val="both"/>
        <w:rPr>
          <w:lang w:val="es-419"/>
        </w:rPr>
      </w:pPr>
    </w:p>
    <w:p w14:paraId="3AAD534F" w14:textId="38A6A6D8" w:rsidR="00647F1F" w:rsidRPr="007B2C43" w:rsidRDefault="00647F1F">
      <w:pPr>
        <w:rPr>
          <w:lang w:val="es-419"/>
        </w:rPr>
      </w:pPr>
    </w:p>
    <w:p w14:paraId="4C5019BA" w14:textId="4E86B238" w:rsidR="00B73331" w:rsidRPr="007B2C43" w:rsidRDefault="00B73331">
      <w:pPr>
        <w:rPr>
          <w:lang w:val="es-419"/>
        </w:rPr>
      </w:pPr>
    </w:p>
    <w:p w14:paraId="2661C87B" w14:textId="206FF227" w:rsidR="00647F1F"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szCs w:val="22"/>
          <w:lang w:val="es-419" w:eastAsia="en-CA"/>
        </w:rPr>
        <w:drawing>
          <wp:anchor distT="0" distB="0" distL="114300" distR="114300" simplePos="0" relativeHeight="251675136" behindDoc="0" locked="0" layoutInCell="1" allowOverlap="1" wp14:anchorId="252ABCA7" wp14:editId="2486078B">
            <wp:simplePos x="0" y="0"/>
            <wp:positionH relativeFrom="margin">
              <wp:posOffset>-9525</wp:posOffset>
            </wp:positionH>
            <wp:positionV relativeFrom="margin">
              <wp:posOffset>3913505</wp:posOffset>
            </wp:positionV>
            <wp:extent cx="437515" cy="418465"/>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anchor>
        </w:drawing>
      </w:r>
    </w:p>
    <w:p w14:paraId="23D6908F"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es-419"/>
        </w:rPr>
      </w:pPr>
      <w:r w:rsidRPr="007B2C43">
        <w:rPr>
          <w:b/>
          <w:sz w:val="22"/>
          <w:lang w:val="es-419"/>
        </w:rPr>
        <w:t>Consejo de compostaje</w:t>
      </w:r>
    </w:p>
    <w:p w14:paraId="7974953D" w14:textId="56DA7A25"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088E3675"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Hay dos pruebas que se puede hacer para asegurarse que su abono esté terminado y listo para usar.</w:t>
      </w:r>
    </w:p>
    <w:p w14:paraId="52CBCC31"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6F655BA6"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1. Llene una bolsa con abono, quite todo el aire y séllela. Compruebe la bolsa después de 24 horas. Si la bolsa se expandió, es un buen indicador de que el abono todavía está activo y no está terminado. Abra la bolsa y huélala. Si tiene mal olor, no está terminado. Siga girando la pila de abono un par de veces por semana hasta que esté terminado. No agregue materia orgánica durante este período.</w:t>
      </w:r>
    </w:p>
    <w:p w14:paraId="1E79E612"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457BF045"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r w:rsidRPr="007B2C43">
        <w:rPr>
          <w:sz w:val="22"/>
          <w:lang w:val="es-419"/>
        </w:rPr>
        <w:t>2. Llene un recipiente de plástico o vidrio hasta la mitad de abono y tenga suficiente agua para que quede empapado. Ponga la tapa en el contenedor y deje que se asiente durante una semana. Si cuando abre el frasco tiene mal olor, no está terminado. Debe oler a tierra mojada.</w:t>
      </w:r>
    </w:p>
    <w:p w14:paraId="3EBD5597"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es-419"/>
        </w:rPr>
      </w:pPr>
    </w:p>
    <w:p w14:paraId="0089697C"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jc w:val="right"/>
        <w:rPr>
          <w:sz w:val="16"/>
          <w:szCs w:val="16"/>
          <w:lang w:val="es-419"/>
        </w:rPr>
      </w:pPr>
      <w:r w:rsidRPr="007B2C43">
        <w:rPr>
          <w:sz w:val="16"/>
          <w:lang w:val="es-419"/>
        </w:rPr>
        <w:t>(Adaptado de Gobierno de Alberta, 2008)</w:t>
      </w:r>
    </w:p>
    <w:p w14:paraId="4E69CFA7" w14:textId="77777777" w:rsidR="00B73331" w:rsidRPr="007B2C43" w:rsidRDefault="00B73331" w:rsidP="00B73331">
      <w:pPr>
        <w:pBdr>
          <w:top w:val="single" w:sz="4" w:space="1" w:color="auto" w:shadow="1"/>
          <w:left w:val="single" w:sz="4" w:space="4" w:color="auto" w:shadow="1"/>
          <w:bottom w:val="single" w:sz="4" w:space="1" w:color="auto" w:shadow="1"/>
          <w:right w:val="single" w:sz="4" w:space="4" w:color="auto" w:shadow="1"/>
        </w:pBdr>
        <w:jc w:val="right"/>
        <w:rPr>
          <w:sz w:val="16"/>
          <w:szCs w:val="16"/>
          <w:lang w:val="es-419"/>
        </w:rPr>
      </w:pPr>
    </w:p>
    <w:p w14:paraId="45B8ED37" w14:textId="439C0225" w:rsidR="001E0BF1" w:rsidRPr="007B2C43" w:rsidRDefault="001E0BF1" w:rsidP="00B73331">
      <w:pPr>
        <w:pStyle w:val="Heading1"/>
        <w:rPr>
          <w:lang w:val="es-419"/>
        </w:rPr>
      </w:pPr>
      <w:r w:rsidRPr="007B2C43">
        <w:rPr>
          <w:lang w:val="es-419"/>
        </w:rPr>
        <w:br w:type="page"/>
      </w:r>
      <w:bookmarkStart w:id="16" w:name="_Toc404628792"/>
      <w:r w:rsidRPr="007B2C43">
        <w:rPr>
          <w:lang w:val="es-419"/>
        </w:rPr>
        <w:lastRenderedPageBreak/>
        <w:t>6 Resolución de problemas</w:t>
      </w:r>
      <w:bookmarkEnd w:id="16"/>
    </w:p>
    <w:p w14:paraId="62712760" w14:textId="7773ADED" w:rsidR="001E0BF1" w:rsidRPr="007B2C43" w:rsidRDefault="001E0BF1" w:rsidP="007402E0">
      <w:pPr>
        <w:rPr>
          <w:sz w:val="22"/>
          <w:szCs w:val="22"/>
          <w:lang w:val="es-419"/>
        </w:rPr>
      </w:pPr>
      <w:r w:rsidRPr="007B2C43">
        <w:rPr>
          <w:sz w:val="22"/>
          <w:szCs w:val="22"/>
          <w:lang w:val="es-419" w:eastAsia="en-CA"/>
        </w:rPr>
        <w:drawing>
          <wp:anchor distT="0" distB="0" distL="114300" distR="114300" simplePos="0" relativeHeight="251639296" behindDoc="1" locked="0" layoutInCell="1" allowOverlap="1" wp14:anchorId="14853F89" wp14:editId="44DC22A2">
            <wp:simplePos x="0" y="0"/>
            <wp:positionH relativeFrom="column">
              <wp:posOffset>1143000</wp:posOffset>
            </wp:positionH>
            <wp:positionV relativeFrom="paragraph">
              <wp:posOffset>2704465</wp:posOffset>
            </wp:positionV>
            <wp:extent cx="3429000" cy="2073910"/>
            <wp:effectExtent l="0" t="0" r="0" b="2540"/>
            <wp:wrapNone/>
            <wp:docPr id="9" name="Picture 9" descr="Compost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ost Pile"/>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2073910"/>
                    </a:xfrm>
                    <a:prstGeom prst="rect">
                      <a:avLst/>
                    </a:prstGeom>
                    <a:noFill/>
                  </pic:spPr>
                </pic:pic>
              </a:graphicData>
            </a:graphic>
          </wp:anchor>
        </w:drawing>
      </w:r>
      <w:r w:rsidR="009A6556" w:rsidRPr="007B2C43">
        <w:rPr>
          <w:sz w:val="22"/>
          <w:szCs w:val="22"/>
          <w:lang w:val="es-419" w:eastAsia="en-CA"/>
        </w:rPr>
        <mc:AlternateContent>
          <mc:Choice Requires="wps">
            <w:drawing>
              <wp:anchor distT="0" distB="0" distL="114300" distR="114300" simplePos="0" relativeHeight="251662848" behindDoc="1" locked="0" layoutInCell="1" allowOverlap="1" wp14:anchorId="60D5B686" wp14:editId="7CD44BFA">
                <wp:simplePos x="0" y="0"/>
                <wp:positionH relativeFrom="column">
                  <wp:posOffset>0</wp:posOffset>
                </wp:positionH>
                <wp:positionV relativeFrom="paragraph">
                  <wp:posOffset>5146040</wp:posOffset>
                </wp:positionV>
                <wp:extent cx="2228850" cy="924560"/>
                <wp:effectExtent l="0" t="361950" r="19050" b="27940"/>
                <wp:wrapNone/>
                <wp:docPr id="12" name="Rectangular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24560"/>
                        </a:xfrm>
                        <a:prstGeom prst="wedgeRectCallout">
                          <a:avLst>
                            <a:gd name="adj1" fmla="val 48310"/>
                            <a:gd name="adj2" fmla="val -85347"/>
                          </a:avLst>
                        </a:prstGeom>
                        <a:solidFill>
                          <a:srgbClr val="FFFFFF"/>
                        </a:solidFill>
                        <a:ln w="9525">
                          <a:solidFill>
                            <a:srgbClr val="000000"/>
                          </a:solidFill>
                          <a:miter lim="800000"/>
                          <a:headEnd/>
                          <a:tailEnd/>
                        </a:ln>
                      </wps:spPr>
                      <wps:txbx>
                        <w:txbxContent>
                          <w:p w14:paraId="1B2BA5F5" w14:textId="77777777" w:rsidR="00D34BEE" w:rsidRDefault="00D34BEE" w:rsidP="001E0BF1">
                            <w:pPr>
                              <w:jc w:val="center"/>
                              <w:rPr>
                                <w:b/>
                                <w:sz w:val="22"/>
                                <w:szCs w:val="22"/>
                              </w:rPr>
                            </w:pPr>
                            <w:r>
                              <w:rPr>
                                <w:b/>
                                <w:sz w:val="22"/>
                              </w:rPr>
                              <w:t>La pila no se calienta.</w:t>
                            </w:r>
                          </w:p>
                          <w:p w14:paraId="748A6F42" w14:textId="77777777" w:rsidR="00D34BEE" w:rsidRPr="007E10FB" w:rsidRDefault="00D34BEE" w:rsidP="001E0BF1">
                            <w:pPr>
                              <w:jc w:val="center"/>
                              <w:rPr>
                                <w:i/>
                                <w:sz w:val="22"/>
                                <w:szCs w:val="22"/>
                              </w:rPr>
                            </w:pPr>
                            <w:r>
                              <w:rPr>
                                <w:i/>
                                <w:sz w:val="22"/>
                              </w:rPr>
                              <w:t>No hay suficiente nitrógeno.  Agregue más material fresco y húmedo (verde).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5B6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8" o:spid="_x0000_s1031" type="#_x0000_t61" style="position:absolute;margin-left:0;margin-top:405.2pt;width:175.5pt;height:7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XoWQIAALcEAAAOAAAAZHJzL2Uyb0RvYy54bWysVNtu2zAMfR+wfxD03jh249Y16hRFugwD&#10;uq1Ytw9gLNnWptskJU779aNlJ023PQ3zgyCK5OHlkL6+2StJdtx5YXRF09mcEq5rw4RuK/rt6/qs&#10;oMQH0Ayk0byiT9zTm+XbN9e9LXlmOiMZdwRBtC97W9EuBFsmia87rsDPjOUalY1xCgKKrk2Ygx7R&#10;lUyy+fwi6Y1j1pmae4+vd6OSLiN+0/A6fG4azwORFcXcQjxdPDfDmSyvoWwd2E7UUxrwD1koEBqD&#10;HqHuIADZOvEHlBK1M940YVYblZimETWPNWA16fy3ah47sDzWgs3x9tgm//9g60+7B0cEQ+4ySjQo&#10;5OgLdg10u5XgyAqkNNtAiqFTvfUlOjzaBzfU6u29qX94os2qQ3t+65zpOw4M80sH++SVwyB4dCWb&#10;/qNhGAe2wcSm7RunBkBsB9lHbp6O3PB9IDU+ZllWFDlSWKPuKlvkF5G8BMqDt3U+vOdGkeFS0Z6z&#10;lg+lTCXESLC79yHyxKZigX1PKWmURNp3IMmiOE8PY3Fig815sTkr8vPFZawQygkSEzkkEHtjpGBr&#10;IWUUXLtZSUcQv6Lr+E3O/tRMatJjbXmWx1xf6fwpxDx+f4NQIuA6SaEqWhyNoBxIeadZHPYAQo53&#10;TFnqiaWBmJHgsN/s40DkQ4CBtI1hT0ibM+P24LbjpTPumZIeN6ei/ucWHKdEftBI/VW6WAyrFoVF&#10;fpmh4E41m1MN6BqhKhooGa+rMK7n1jrRdhgpjd3Q5hbHpRHhMFdjVlP6uB14e7V+p3K0evnfLH8B&#10;AAD//wMAUEsDBBQABgAIAAAAIQC6hYAZ4QAAAAgBAAAPAAAAZHJzL2Rvd25yZXYueG1sTI/BTsMw&#10;EETvSPyDtUhcELUDtCohThUhIQ4VRRQEHN14m0TE6yh2k8DXdznBcXdGM2+y1eRaMWAfGk8akpkC&#10;gVR621Cl4e314XIJIkRD1rSeUMM3BljlpyeZSa0f6QWHbawEh1BIjYY6xi6VMpQ1OhNmvkNibe97&#10;ZyKffSVtb0YOd628UmohnWmIG2rT4X2N5df24Lg3PP08v38+FhfuYz2sN/W4nzaF1udnU3EHIuIU&#10;/8zwi8/okDPTzh/IBtFq4CFRwzJRNyBYvp4n/NlpuJ0vFMg8k/8H5EcAAAD//wMAUEsBAi0AFAAG&#10;AAgAAAAhALaDOJL+AAAA4QEAABMAAAAAAAAAAAAAAAAAAAAAAFtDb250ZW50X1R5cGVzXS54bWxQ&#10;SwECLQAUAAYACAAAACEAOP0h/9YAAACUAQAACwAAAAAAAAAAAAAAAAAvAQAAX3JlbHMvLnJlbHNQ&#10;SwECLQAUAAYACAAAACEAaVlF6FkCAAC3BAAADgAAAAAAAAAAAAAAAAAuAgAAZHJzL2Uyb0RvYy54&#10;bWxQSwECLQAUAAYACAAAACEAuoWAGeEAAAAIAQAADwAAAAAAAAAAAAAAAACzBAAAZHJzL2Rvd25y&#10;ZXYueG1sUEsFBgAAAAAEAAQA8wAAAMEFAAAAAA==&#10;" adj="21235,-7635">
                <v:textbox>
                  <w:txbxContent>
                    <w:p w14:paraId="1B2BA5F5" w14:textId="77777777" w:rsidR="00D34BEE" w:rsidRDefault="00D34BEE" w:rsidP="001E0BF1">
                      <w:pPr>
                        <w:jc w:val="center"/>
                        <w:rPr>
                          <w:b/>
                          <w:sz w:val="22"/>
                          <w:szCs w:val="22"/>
                        </w:rPr>
                      </w:pPr>
                      <w:r>
                        <w:rPr>
                          <w:b/>
                          <w:sz w:val="22"/>
                        </w:rPr>
                        <w:t>La pila no se calienta.</w:t>
                      </w:r>
                    </w:p>
                    <w:p w14:paraId="748A6F42" w14:textId="77777777" w:rsidR="00D34BEE" w:rsidRPr="007E10FB" w:rsidRDefault="00D34BEE" w:rsidP="001E0BF1">
                      <w:pPr>
                        <w:jc w:val="center"/>
                        <w:rPr>
                          <w:i/>
                          <w:sz w:val="22"/>
                          <w:szCs w:val="22"/>
                        </w:rPr>
                      </w:pPr>
                      <w:r>
                        <w:rPr>
                          <w:i/>
                          <w:sz w:val="22"/>
                        </w:rPr>
                        <w:t>No hay suficiente nitrógeno.  Agregue más material fresco y húmedo (verde).</w:t>
                      </w:r>
                    </w:p>
                  </w:txbxContent>
                </v:textbox>
              </v:shape>
            </w:pict>
          </mc:Fallback>
        </mc:AlternateContent>
      </w:r>
      <w:r w:rsidR="009A6556" w:rsidRPr="007B2C43">
        <w:rPr>
          <w:sz w:val="22"/>
          <w:szCs w:val="22"/>
          <w:lang w:val="es-419" w:eastAsia="en-CA"/>
        </w:rPr>
        <mc:AlternateContent>
          <mc:Choice Requires="wps">
            <w:drawing>
              <wp:anchor distT="0" distB="0" distL="114300" distR="114300" simplePos="0" relativeHeight="251660800" behindDoc="1" locked="0" layoutInCell="1" allowOverlap="1" wp14:anchorId="01C82327" wp14:editId="32A24448">
                <wp:simplePos x="0" y="0"/>
                <wp:positionH relativeFrom="column">
                  <wp:posOffset>3200400</wp:posOffset>
                </wp:positionH>
                <wp:positionV relativeFrom="paragraph">
                  <wp:posOffset>925830</wp:posOffset>
                </wp:positionV>
                <wp:extent cx="2228850" cy="1487170"/>
                <wp:effectExtent l="0" t="0" r="19050" b="246380"/>
                <wp:wrapNone/>
                <wp:docPr id="10" name="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87170"/>
                        </a:xfrm>
                        <a:prstGeom prst="wedgeRectCallout">
                          <a:avLst>
                            <a:gd name="adj1" fmla="val -34931"/>
                            <a:gd name="adj2" fmla="val 64773"/>
                          </a:avLst>
                        </a:prstGeom>
                        <a:solidFill>
                          <a:srgbClr val="FFFFFF"/>
                        </a:solidFill>
                        <a:ln w="9525">
                          <a:solidFill>
                            <a:srgbClr val="000000"/>
                          </a:solidFill>
                          <a:miter lim="800000"/>
                          <a:headEnd/>
                          <a:tailEnd/>
                        </a:ln>
                      </wps:spPr>
                      <wps:txbx>
                        <w:txbxContent>
                          <w:p w14:paraId="5C6262BB" w14:textId="77777777" w:rsidR="00D34BEE" w:rsidRDefault="00D34BEE" w:rsidP="001E0BF1">
                            <w:pPr>
                              <w:jc w:val="center"/>
                              <w:rPr>
                                <w:b/>
                                <w:sz w:val="22"/>
                                <w:szCs w:val="22"/>
                              </w:rPr>
                            </w:pPr>
                            <w:r>
                              <w:rPr>
                                <w:b/>
                                <w:sz w:val="22"/>
                              </w:rPr>
                              <w:t>La pila no se reduce.</w:t>
                            </w:r>
                          </w:p>
                          <w:p w14:paraId="45729259" w14:textId="77777777" w:rsidR="00D34BEE" w:rsidRDefault="00D34BEE" w:rsidP="001E0BF1">
                            <w:pPr>
                              <w:jc w:val="center"/>
                              <w:rPr>
                                <w:i/>
                                <w:sz w:val="22"/>
                                <w:szCs w:val="22"/>
                              </w:rPr>
                            </w:pPr>
                            <w:r>
                              <w:rPr>
                                <w:i/>
                                <w:sz w:val="22"/>
                              </w:rPr>
                              <w:t>Necesita más aire. Trate de mezclar la pila o hacerle orificios con un palo.</w:t>
                            </w:r>
                          </w:p>
                          <w:p w14:paraId="5765482E" w14:textId="77777777" w:rsidR="00D34BEE" w:rsidRDefault="00D34BEE" w:rsidP="001E0BF1">
                            <w:pPr>
                              <w:jc w:val="center"/>
                              <w:rPr>
                                <w:i/>
                                <w:sz w:val="22"/>
                                <w:szCs w:val="22"/>
                              </w:rPr>
                            </w:pPr>
                            <w:r>
                              <w:rPr>
                                <w:i/>
                                <w:sz w:val="22"/>
                              </w:rPr>
                              <w:t>O</w:t>
                            </w:r>
                          </w:p>
                          <w:p w14:paraId="638F0378" w14:textId="0C8873B3" w:rsidR="00D34BEE" w:rsidRDefault="00D34BEE" w:rsidP="001E0BF1">
                            <w:pPr>
                              <w:jc w:val="center"/>
                            </w:pPr>
                            <w:r>
                              <w:rPr>
                                <w:i/>
                                <w:sz w:val="22"/>
                              </w:rPr>
                              <w:t>No hay suficiente nitrógeno. Agregue más material fresco y húmedo.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2327" id="Rectangular Callout 6" o:spid="_x0000_s1032" type="#_x0000_t61" style="position:absolute;margin-left:252pt;margin-top:72.9pt;width:175.5pt;height:1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kFWAIAALgEAAAOAAAAZHJzL2Uyb0RvYy54bWysVG1v0zAQ/o7Ef7D8fUuTtWsbLZ2mjiGk&#10;ARODH3C1ncTgN2y36fj1XJysZMAnRD5YPt/d4+fu8eXq+qgVOQgfpDUVzc9nlAjDLJemqeiXz3dn&#10;K0pCBMNBWSMq+iQCvd68fnXVuVIUtrWKC08QxISycxVtY3RllgXWCg3h3Dph0FlbryGi6ZuMe+gQ&#10;XausmM0us8567rxlIgQ8vR2cdJPw61qw+LGug4hEVRS5xbT6tO76NdtcQdl4cK1kIw34BxYapMFL&#10;T1C3EIHsvfwDSkvmbbB1PGdWZ7auJROpBqwmn/1WzWMLTqRasDnBndoU/h8s+3B48ERy1A7bY0Cj&#10;Rp+wa2CavQJPtqCU3Udy2Xeqc6HEhEf34Ptag7u37Fsgxm5bjBc33tuuFcCRX97HZy8SeiNgKtl1&#10;7y3He2AfbWrasfa6B8R2kGPS5umkjThGwvCwKIrVaoEcGfry+WqZL5N6GZTP6c6H+FZYTfpNRTvB&#10;G9HXMtaQroLDfYhJKD5WC/xrTkmtFep+AEXOLubri0Qf1ZwEFdOgy/lyeZFKhHKERCLPBFJzrJL8&#10;TiqVDN/stsoTxK/oXfrG5DANU4Z0FV0vikXi+sIXphCz9P0NQsuI86SkrujqFARlr8obw9NrjyDV&#10;sEfKyowy9coMCsfj7phexEnzneVPqJu3w/jguOOmtf4HJR2OTkXD9z14QYl6Z1D7dT6f97OWjPli&#10;WaDhp57d1AOGIVRFIyXDdhuH+dw7L5sWb8pTN4y9wfdSy/j8sAZWI30cD9y9mL+pnaJ+/XA2PwEA&#10;AP//AwBQSwMEFAAGAAgAAAAhALIlB6zcAAAACwEAAA8AAABkcnMvZG93bnJldi54bWxMj8FOwzAQ&#10;RO9I/IO1SNyondCgNMSpAAlxTukHuLabRNjryHab8PcsJzjuzGh2XrtfvWNXG9MUUEKxEcAs6mAm&#10;HCQcP98famApKzTKBbQSvm2CfXd706rGhAV7ez3kgVEJpkZJGHOeG86THq1XaRNmi+SdQ/Qq0xkH&#10;bqJaqNw7XgrxxL2akD6MarZvo9Vfh4uX4Mp+p8M8fejXYtFlb2IxHqOU93fryzOwbNf8F4bf+TQd&#10;Otp0Chc0iTkJldgSSyZjWxEDJeqqIuUk4bEWAnjX8v8M3Q8AAAD//wMAUEsBAi0AFAAGAAgAAAAh&#10;ALaDOJL+AAAA4QEAABMAAAAAAAAAAAAAAAAAAAAAAFtDb250ZW50X1R5cGVzXS54bWxQSwECLQAU&#10;AAYACAAAACEAOP0h/9YAAACUAQAACwAAAAAAAAAAAAAAAAAvAQAAX3JlbHMvLnJlbHNQSwECLQAU&#10;AAYACAAAACEAcg6pBVgCAAC4BAAADgAAAAAAAAAAAAAAAAAuAgAAZHJzL2Uyb0RvYy54bWxQSwEC&#10;LQAUAAYACAAAACEAsiUHrNwAAAALAQAADwAAAAAAAAAAAAAAAACyBAAAZHJzL2Rvd25yZXYueG1s&#10;UEsFBgAAAAAEAAQA8wAAALsFAAAAAA==&#10;" adj="3255,24791">
                <v:textbox>
                  <w:txbxContent>
                    <w:p w14:paraId="5C6262BB" w14:textId="77777777" w:rsidR="00D34BEE" w:rsidRDefault="00D34BEE" w:rsidP="001E0BF1">
                      <w:pPr>
                        <w:jc w:val="center"/>
                        <w:rPr>
                          <w:b/>
                          <w:sz w:val="22"/>
                          <w:szCs w:val="22"/>
                        </w:rPr>
                      </w:pPr>
                      <w:r>
                        <w:rPr>
                          <w:b/>
                          <w:sz w:val="22"/>
                        </w:rPr>
                        <w:t>La pila no se reduce.</w:t>
                      </w:r>
                    </w:p>
                    <w:p w14:paraId="45729259" w14:textId="77777777" w:rsidR="00D34BEE" w:rsidRDefault="00D34BEE" w:rsidP="001E0BF1">
                      <w:pPr>
                        <w:jc w:val="center"/>
                        <w:rPr>
                          <w:i/>
                          <w:sz w:val="22"/>
                          <w:szCs w:val="22"/>
                        </w:rPr>
                      </w:pPr>
                      <w:r>
                        <w:rPr>
                          <w:i/>
                          <w:sz w:val="22"/>
                        </w:rPr>
                        <w:t>Necesita más aire. Trate de mezclar la pila o hacerle orificios con un palo.</w:t>
                      </w:r>
                    </w:p>
                    <w:p w14:paraId="5765482E" w14:textId="77777777" w:rsidR="00D34BEE" w:rsidRDefault="00D34BEE" w:rsidP="001E0BF1">
                      <w:pPr>
                        <w:jc w:val="center"/>
                        <w:rPr>
                          <w:i/>
                          <w:sz w:val="22"/>
                          <w:szCs w:val="22"/>
                        </w:rPr>
                      </w:pPr>
                      <w:r>
                        <w:rPr>
                          <w:i/>
                          <w:sz w:val="22"/>
                        </w:rPr>
                        <w:t>O</w:t>
                      </w:r>
                    </w:p>
                    <w:p w14:paraId="638F0378" w14:textId="0C8873B3" w:rsidR="00D34BEE" w:rsidRDefault="00D34BEE" w:rsidP="001E0BF1">
                      <w:pPr>
                        <w:jc w:val="center"/>
                      </w:pPr>
                      <w:r>
                        <w:rPr>
                          <w:i/>
                          <w:sz w:val="22"/>
                        </w:rPr>
                        <w:t>No hay suficiente nitrógeno. Agregue más material fresco y húmedo.</w:t>
                      </w:r>
                    </w:p>
                  </w:txbxContent>
                </v:textbox>
              </v:shape>
            </w:pict>
          </mc:Fallback>
        </mc:AlternateContent>
      </w:r>
      <w:r w:rsidRPr="007B2C43">
        <w:rPr>
          <w:sz w:val="22"/>
          <w:lang w:val="es-419"/>
        </w:rPr>
        <w:t xml:space="preserve">Casi todos los problemas que pueden surgir con el compostaje se pueden resolver con uno de los cinco factores clave: material, agua, aire, calor y superficie. </w:t>
      </w:r>
    </w:p>
    <w:p w14:paraId="2A008A42" w14:textId="662B7D58" w:rsidR="001E0BF1" w:rsidRPr="007B2C43" w:rsidRDefault="009A6556" w:rsidP="007402E0">
      <w:pPr>
        <w:rPr>
          <w:b/>
          <w:sz w:val="22"/>
          <w:szCs w:val="22"/>
          <w:lang w:val="es-419"/>
        </w:rPr>
      </w:pPr>
      <w:r w:rsidRPr="007B2C43">
        <w:rPr>
          <w:sz w:val="22"/>
          <w:szCs w:val="22"/>
          <w:lang w:val="es-419" w:eastAsia="en-CA"/>
        </w:rPr>
        <mc:AlternateContent>
          <mc:Choice Requires="wps">
            <w:drawing>
              <wp:anchor distT="0" distB="0" distL="114300" distR="114300" simplePos="0" relativeHeight="251658752" behindDoc="1" locked="0" layoutInCell="1" allowOverlap="1" wp14:anchorId="75F934EE" wp14:editId="20D6A959">
                <wp:simplePos x="0" y="0"/>
                <wp:positionH relativeFrom="column">
                  <wp:posOffset>571500</wp:posOffset>
                </wp:positionH>
                <wp:positionV relativeFrom="paragraph">
                  <wp:posOffset>144780</wp:posOffset>
                </wp:positionV>
                <wp:extent cx="2228850" cy="1718310"/>
                <wp:effectExtent l="19050" t="19050" r="38100" b="320040"/>
                <wp:wrapNone/>
                <wp:docPr id="8" name="Oval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718310"/>
                        </a:xfrm>
                        <a:prstGeom prst="wedgeEllipseCallout">
                          <a:avLst>
                            <a:gd name="adj1" fmla="val 50069"/>
                            <a:gd name="adj2" fmla="val 66523"/>
                          </a:avLst>
                        </a:prstGeom>
                        <a:solidFill>
                          <a:srgbClr val="FFFFFF"/>
                        </a:solidFill>
                        <a:ln w="9525">
                          <a:solidFill>
                            <a:srgbClr val="000000"/>
                          </a:solidFill>
                          <a:miter lim="800000"/>
                          <a:headEnd/>
                          <a:tailEnd/>
                        </a:ln>
                      </wps:spPr>
                      <wps:txbx>
                        <w:txbxContent>
                          <w:p w14:paraId="0B9C5461" w14:textId="77777777" w:rsidR="00D34BEE" w:rsidRPr="008A6FFF" w:rsidRDefault="00D34BEE" w:rsidP="001E0BF1">
                            <w:pPr>
                              <w:jc w:val="center"/>
                              <w:rPr>
                                <w:b/>
                                <w:sz w:val="22"/>
                                <w:szCs w:val="22"/>
                              </w:rPr>
                            </w:pPr>
                            <w:r>
                              <w:rPr>
                                <w:b/>
                                <w:sz w:val="22"/>
                              </w:rPr>
                              <w:t>Hay muchas moscas alrededor de la pila.</w:t>
                            </w:r>
                          </w:p>
                          <w:p w14:paraId="075DD2A0" w14:textId="77777777" w:rsidR="00D34BEE" w:rsidRPr="008A6FFF" w:rsidRDefault="00D34BEE" w:rsidP="001E0BF1">
                            <w:pPr>
                              <w:jc w:val="center"/>
                              <w:rPr>
                                <w:i/>
                                <w:sz w:val="22"/>
                                <w:szCs w:val="22"/>
                              </w:rPr>
                            </w:pPr>
                            <w:r>
                              <w:rPr>
                                <w:i/>
                                <w:sz w:val="22"/>
                              </w:rPr>
                              <w:t>Es necesario cubrir mejor la pila con material viejo y duro (marrón) como hojas seca, paja,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934E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33" type="#_x0000_t63" style="position:absolute;margin-left:45pt;margin-top:11.4pt;width:175.5pt;height:1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psVQIAALIEAAAOAAAAZHJzL2Uyb0RvYy54bWysVM1u1DAQviPxDpbvNJu0aXejZqtq2yKk&#10;QisVHmDWdhKDYxvbu9ny9IyddEmBEyIHa8Yz/ubnm8nl1aFXZC+cl0bXND9ZUCI0M1zqtqZfPt+9&#10;W1LiA2gOymhR02fh6dX67ZvLwVaiMJ1RXDiCINpXg61pF4KtssyzTvTgT4wVGo2NcT0EVF2bcQcD&#10;ovcqKxaL82wwjltnmPAeb29GI10n/KYRLDw0jReBqJpibiGdLp3beGbrS6haB7aTbEoD/iGLHqTG&#10;oEeoGwhAdk7+AdVL5ow3TThhps9M00gmUg1YTb74rZqnDqxItWBzvD22yf8/WPZp/+iI5DVFojT0&#10;SNHDHhTZgFJmF0gZOzRYX6Hjk310sUZv7w375ok2mw50K66dM0MngGNeefTPXj2IisenZDt8NBwD&#10;wC6Y1KxD4/oIiG0gh8TJ85ETcQiE4WVRFMtlidQxtOUX+fI0T6xlUL08t86H98L0JAo1HQRvxa1S&#10;0noxlZGiwf7eh8QRnyoF/jWnpOkVUh6LLnGgVtNIzHyKuc/5eVmcpiKhmhAxlZcUUnuMkvxOKpUU&#10;1243yhGEr+ld+qbHfu6mNBlquiqLMqX6yubnEIv0/Q2ilwE3SckeqTw6QRV5udU8zXkAqUYZU1Z6&#10;IipyM3IcDttDmoWLGCDytjX8GZlzZlwcXHQUOuN+UDLg0tTUf9+BE5SoDxrZX+VnZ3HLknJWXhSo&#10;uLllO7eAZghV00DJKG7CuJk762TbYaQ8dUOba5yYRoaX0RqzmtLHxUDp1ebN9eT161ez/gkAAP//&#10;AwBQSwMEFAAGAAgAAAAhAO4guxnfAAAACQEAAA8AAABkcnMvZG93bnJldi54bWxMj8FOwzAQRO9I&#10;/IO1SNyo0xACDXGqqhIS4gBq4QPceBtHidchdtP071lOcNyZ0ey8cj27Xkw4htaTguUiAYFUe9NS&#10;o+Dr8+XuCUSImozuPaGCCwZYV9dXpS6MP9MOp31sBJdQKLQCG+NQSBlqi06HhR+Q2Dv60enI59hI&#10;M+ozl7tepkmSS6db4g9WD7i1WHf7k1PwNh8f0u6xsx/b79f+Um/y3fSeK3V7M2+eQUSc418Yfufz&#10;dKh408GfyATRK1gljBIVpCkTsJ9lSxYOLKzuM5BVKf8TVD8AAAD//wMAUEsBAi0AFAAGAAgAAAAh&#10;ALaDOJL+AAAA4QEAABMAAAAAAAAAAAAAAAAAAAAAAFtDb250ZW50X1R5cGVzXS54bWxQSwECLQAU&#10;AAYACAAAACEAOP0h/9YAAACUAQAACwAAAAAAAAAAAAAAAAAvAQAAX3JlbHMvLnJlbHNQSwECLQAU&#10;AAYACAAAACEASIWabFUCAACyBAAADgAAAAAAAAAAAAAAAAAuAgAAZHJzL2Uyb0RvYy54bWxQSwEC&#10;LQAUAAYACAAAACEA7iC7Gd8AAAAJAQAADwAAAAAAAAAAAAAAAACvBAAAZHJzL2Rvd25yZXYueG1s&#10;UEsFBgAAAAAEAAQA8wAAALsFAAAAAA==&#10;" adj="21615,25169">
                <v:textbox>
                  <w:txbxContent>
                    <w:p w14:paraId="0B9C5461" w14:textId="77777777" w:rsidR="00D34BEE" w:rsidRPr="008A6FFF" w:rsidRDefault="00D34BEE" w:rsidP="001E0BF1">
                      <w:pPr>
                        <w:jc w:val="center"/>
                        <w:rPr>
                          <w:b/>
                          <w:sz w:val="22"/>
                          <w:szCs w:val="22"/>
                        </w:rPr>
                      </w:pPr>
                      <w:r>
                        <w:rPr>
                          <w:b/>
                          <w:sz w:val="22"/>
                        </w:rPr>
                        <w:t>Hay muchas moscas alrededor de la pila.</w:t>
                      </w:r>
                    </w:p>
                    <w:p w14:paraId="075DD2A0" w14:textId="77777777" w:rsidR="00D34BEE" w:rsidRPr="008A6FFF" w:rsidRDefault="00D34BEE" w:rsidP="001E0BF1">
                      <w:pPr>
                        <w:jc w:val="center"/>
                        <w:rPr>
                          <w:i/>
                          <w:sz w:val="22"/>
                          <w:szCs w:val="22"/>
                        </w:rPr>
                      </w:pPr>
                      <w:r>
                        <w:rPr>
                          <w:i/>
                          <w:sz w:val="22"/>
                        </w:rPr>
                        <w:t>Es necesario cubrir mejor la pila con material viejo y duro (marrón) como hojas seca, paja, etc.</w:t>
                      </w:r>
                    </w:p>
                  </w:txbxContent>
                </v:textbox>
              </v:shape>
            </w:pict>
          </mc:Fallback>
        </mc:AlternateContent>
      </w:r>
    </w:p>
    <w:p w14:paraId="71C4CD88" w14:textId="77777777" w:rsidR="001E0BF1" w:rsidRPr="007B2C43" w:rsidRDefault="001E0BF1" w:rsidP="007402E0">
      <w:pPr>
        <w:rPr>
          <w:sz w:val="22"/>
          <w:szCs w:val="22"/>
          <w:lang w:val="es-419"/>
        </w:rPr>
      </w:pPr>
      <w:r w:rsidRPr="007B2C43">
        <w:rPr>
          <w:sz w:val="22"/>
          <w:lang w:val="es-419"/>
        </w:rPr>
        <w:t xml:space="preserve">                                                                                                                                                                                                                                                                                                                                                                                                                                                                                                                                                                                                                                                                                                                                                                                                                                                                                                                                                                                                                                                                                                                                                                                    </w:t>
      </w:r>
    </w:p>
    <w:p w14:paraId="260DC628" w14:textId="2ED0832F" w:rsidR="001E0BF1" w:rsidRPr="007B2C43" w:rsidRDefault="009A6556" w:rsidP="007402E0">
      <w:pPr>
        <w:rPr>
          <w:b/>
          <w:sz w:val="22"/>
          <w:szCs w:val="22"/>
          <w:lang w:val="es-419"/>
        </w:rPr>
      </w:pPr>
      <w:r w:rsidRPr="007B2C43">
        <w:rPr>
          <w:sz w:val="22"/>
          <w:szCs w:val="22"/>
          <w:lang w:val="es-419" w:eastAsia="en-CA"/>
        </w:rPr>
        <mc:AlternateContent>
          <mc:Choice Requires="wps">
            <w:drawing>
              <wp:anchor distT="0" distB="0" distL="114300" distR="114300" simplePos="0" relativeHeight="251651584" behindDoc="1" locked="0" layoutInCell="1" allowOverlap="1" wp14:anchorId="74707D48" wp14:editId="7C74FB10">
                <wp:simplePos x="0" y="0"/>
                <wp:positionH relativeFrom="column">
                  <wp:posOffset>1714500</wp:posOffset>
                </wp:positionH>
                <wp:positionV relativeFrom="paragraph">
                  <wp:posOffset>5295900</wp:posOffset>
                </wp:positionV>
                <wp:extent cx="2785745" cy="1807210"/>
                <wp:effectExtent l="19050" t="971550" r="33655" b="40640"/>
                <wp:wrapNone/>
                <wp:docPr id="6" name="Oval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1807210"/>
                        </a:xfrm>
                        <a:prstGeom prst="wedgeEllipseCallout">
                          <a:avLst>
                            <a:gd name="adj1" fmla="val 15718"/>
                            <a:gd name="adj2" fmla="val -101708"/>
                          </a:avLst>
                        </a:prstGeom>
                        <a:solidFill>
                          <a:srgbClr val="FFFFFF"/>
                        </a:solidFill>
                        <a:ln w="9525">
                          <a:solidFill>
                            <a:srgbClr val="000000"/>
                          </a:solidFill>
                          <a:miter lim="800000"/>
                          <a:headEnd/>
                          <a:tailEnd/>
                        </a:ln>
                      </wps:spPr>
                      <wps:txbx>
                        <w:txbxContent>
                          <w:p w14:paraId="26B70F94" w14:textId="77777777" w:rsidR="00D34BEE" w:rsidRDefault="00D34BEE" w:rsidP="001E0BF1">
                            <w:pPr>
                              <w:jc w:val="center"/>
                              <w:rPr>
                                <w:b/>
                                <w:sz w:val="22"/>
                                <w:szCs w:val="22"/>
                              </w:rPr>
                            </w:pPr>
                            <w:r>
                              <w:rPr>
                                <w:b/>
                                <w:sz w:val="22"/>
                              </w:rPr>
                              <w:t>No se descompone lo suficientemente rápido.</w:t>
                            </w:r>
                          </w:p>
                          <w:p w14:paraId="57DD55D0" w14:textId="77777777" w:rsidR="00D34BEE" w:rsidRPr="003F64ED" w:rsidRDefault="00D34BEE" w:rsidP="001E0BF1">
                            <w:pPr>
                              <w:jc w:val="center"/>
                              <w:rPr>
                                <w:i/>
                                <w:sz w:val="22"/>
                                <w:szCs w:val="22"/>
                              </w:rPr>
                            </w:pPr>
                            <w:r>
                              <w:rPr>
                                <w:i/>
                                <w:sz w:val="22"/>
                              </w:rPr>
                              <w:t>Aumente la superficie del material (verde y marrón) al cortarlo en pedazos más pequeños antes de añadirlos a la 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7D48" id="Oval Callout 2" o:spid="_x0000_s1034" type="#_x0000_t63" style="position:absolute;margin-left:135pt;margin-top:417pt;width:219.35pt;height:14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90VwIAALQEAAAOAAAAZHJzL2Uyb0RvYy54bWysVNtu2zAMfR+wfxD03vqCpEmNOkWRtsOA&#10;bS3Q7QMYSba16TZJidN9/WjZzdxtT8P8IJAidXg5pK+uj1qRg/BBWlPT4jynRBhmuTRtTb98vj9b&#10;UxIiGA7KGlHTZxHo9ebtm6veVaK0nVVceIIgJlS9q2kXo6uyLLBOaAjn1gmDxsZ6DRFV32bcQ4/o&#10;WmVlnl9kvfXcectECHh7OxrpJuE3jWDxoWmCiETVFHOL6fTp3A1ntrmCqvXgOsmmNOAfstAgDQY9&#10;Qd1CBLL38g8oLZm3wTbxnFmd2aaRTKQasJoi/62apw6cSLVgc4I7tSn8P1j26fDoieQ1vaDEgEaK&#10;Hg6gyBaUsvtIyqFDvQsVOj65Rz/UGNwHy74FYuy2A9OKG+9t3wngmFcx+GevHgxKwKdk13+0HAPA&#10;PtrUrGPj9QCIbSDHxMnziRNxjIThZblaL1eLJSUMbcU6X5VFYi2D6uW58yG+E1aTQahpL3gr7pSS&#10;LoipjBQNDh9CTBzxqVLgXwtKGq2Q8qHoYrkq1tNIzHzKuc9ZkRerPHlhChMmSi9JpAZZJfm9VCop&#10;vt1tlScYoKb36Us9wj7O3ZQhfU0vl+UyJfvKFuYQefr+BqFlxF1SUtd0fXKCamDmzvA06RGkGmVM&#10;WZmJqoGdkeV43B3TNKQCB+Z2lj8jd96Oq4OrjkJn/Q9Kelybmobve/CCEvXeIP+XxWIx7FlSFstV&#10;iYqfW3ZzCxiGUDWNlIziNo67uXdeth1GKlI3jL3BmWlkfBmuMaspfVwNlF7t3lxPXr9+NpufAAAA&#10;//8DAFBLAwQUAAYACAAAACEAdlDlyt4AAAAMAQAADwAAAGRycy9kb3ducmV2LnhtbEyPwW6DMAyG&#10;75P2DpEn7bY6dKhkjFBNk9r7aKVdU3ABQRJE0pa9fb3TdrPlT7+/v9gudhRXmkPvnYZkJUGQq33T&#10;u1bD8bB7USBCNK4xo3ek4YcCbMvHh8Lkjb+5L7pWsRUc4kJuNHQxTjliqDuyJqz8RI5vZz9bE3md&#10;W2xmc+NwO+Jayg1a0zv+0JmJPjuqh+piNVQS3/BYD2pIs3QX9gcc4vdZ6+en5eMdRKQl/sHwq8/q&#10;ULLTyV9cE8SoYZ1J7hI1qNeUByYyqTIQJ0aTRG0AywL/lyjvAAAA//8DAFBLAQItABQABgAIAAAA&#10;IQC2gziS/gAAAOEBAAATAAAAAAAAAAAAAAAAAAAAAABbQ29udGVudF9UeXBlc10ueG1sUEsBAi0A&#10;FAAGAAgAAAAhADj9If/WAAAAlAEAAAsAAAAAAAAAAAAAAAAALwEAAF9yZWxzLy5yZWxzUEsBAi0A&#10;FAAGAAgAAAAhAI6ln3RXAgAAtAQAAA4AAAAAAAAAAAAAAAAALgIAAGRycy9lMm9Eb2MueG1sUEsB&#10;Ai0AFAAGAAgAAAAhAHZQ5creAAAADAEAAA8AAAAAAAAAAAAAAAAAsQQAAGRycy9kb3ducmV2Lnht&#10;bFBLBQYAAAAABAAEAPMAAAC8BQAAAAA=&#10;" adj="14195,-11169">
                <v:textbox>
                  <w:txbxContent>
                    <w:p w14:paraId="26B70F94" w14:textId="77777777" w:rsidR="00D34BEE" w:rsidRDefault="00D34BEE" w:rsidP="001E0BF1">
                      <w:pPr>
                        <w:jc w:val="center"/>
                        <w:rPr>
                          <w:b/>
                          <w:sz w:val="22"/>
                          <w:szCs w:val="22"/>
                        </w:rPr>
                      </w:pPr>
                      <w:r>
                        <w:rPr>
                          <w:b/>
                          <w:sz w:val="22"/>
                        </w:rPr>
                        <w:t>No se descompone lo suficientemente rápido.</w:t>
                      </w:r>
                    </w:p>
                    <w:p w14:paraId="57DD55D0" w14:textId="77777777" w:rsidR="00D34BEE" w:rsidRPr="003F64ED" w:rsidRDefault="00D34BEE" w:rsidP="001E0BF1">
                      <w:pPr>
                        <w:jc w:val="center"/>
                        <w:rPr>
                          <w:i/>
                          <w:sz w:val="22"/>
                          <w:szCs w:val="22"/>
                        </w:rPr>
                      </w:pPr>
                      <w:r>
                        <w:rPr>
                          <w:i/>
                          <w:sz w:val="22"/>
                        </w:rPr>
                        <w:t>Aumente la superficie del material (verde y marrón) al cortarlo en pedazos más pequeños antes de añadirlos a la pila.</w:t>
                      </w:r>
                    </w:p>
                  </w:txbxContent>
                </v:textbox>
              </v:shape>
            </w:pict>
          </mc:Fallback>
        </mc:AlternateContent>
      </w:r>
      <w:r w:rsidRPr="007B2C43">
        <w:rPr>
          <w:sz w:val="22"/>
          <w:szCs w:val="22"/>
          <w:lang w:val="es-419" w:eastAsia="en-CA"/>
        </w:rPr>
        <mc:AlternateContent>
          <mc:Choice Requires="wps">
            <w:drawing>
              <wp:anchor distT="0" distB="0" distL="114300" distR="114300" simplePos="0" relativeHeight="251677184" behindDoc="1" locked="0" layoutInCell="1" allowOverlap="1" wp14:anchorId="1A831670" wp14:editId="0220A8F2">
                <wp:simplePos x="0" y="0"/>
                <wp:positionH relativeFrom="column">
                  <wp:posOffset>3905250</wp:posOffset>
                </wp:positionH>
                <wp:positionV relativeFrom="paragraph">
                  <wp:posOffset>3581400</wp:posOffset>
                </wp:positionV>
                <wp:extent cx="2333625" cy="1981200"/>
                <wp:effectExtent l="19050" t="19050" r="47625" b="38100"/>
                <wp:wrapNone/>
                <wp:docPr id="5"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981200"/>
                        </a:xfrm>
                        <a:prstGeom prst="wedgeEllipseCallout">
                          <a:avLst>
                            <a:gd name="adj1" fmla="val -50199"/>
                            <a:gd name="adj2" fmla="val -41690"/>
                          </a:avLst>
                        </a:prstGeom>
                        <a:solidFill>
                          <a:srgbClr val="FFFFFF"/>
                        </a:solidFill>
                        <a:ln w="9525">
                          <a:solidFill>
                            <a:srgbClr val="000000"/>
                          </a:solidFill>
                          <a:miter lim="800000"/>
                          <a:headEnd/>
                          <a:tailEnd/>
                        </a:ln>
                      </wps:spPr>
                      <wps:txbx>
                        <w:txbxContent>
                          <w:p w14:paraId="55D62742" w14:textId="77777777" w:rsidR="00D34BEE" w:rsidRDefault="00D34BEE" w:rsidP="001E0BF1">
                            <w:pPr>
                              <w:jc w:val="center"/>
                              <w:rPr>
                                <w:b/>
                                <w:sz w:val="22"/>
                                <w:szCs w:val="22"/>
                              </w:rPr>
                            </w:pPr>
                            <w:r>
                              <w:rPr>
                                <w:b/>
                                <w:sz w:val="22"/>
                              </w:rPr>
                              <w:t>La pila tiene mal olor.</w:t>
                            </w:r>
                          </w:p>
                          <w:p w14:paraId="13ACE512" w14:textId="77777777" w:rsidR="00D34BEE" w:rsidRPr="00925121" w:rsidRDefault="00D34BEE" w:rsidP="001E0BF1">
                            <w:pPr>
                              <w:jc w:val="center"/>
                              <w:rPr>
                                <w:i/>
                                <w:sz w:val="22"/>
                              </w:rPr>
                            </w:pPr>
                            <w:r>
                              <w:rPr>
                                <w:i/>
                                <w:sz w:val="22"/>
                              </w:rPr>
                              <w:t>Necesita más aire. Trate de mezclar la pila o hacerle orificios con un palo.</w:t>
                            </w:r>
                          </w:p>
                          <w:p w14:paraId="6ADCB210" w14:textId="77777777" w:rsidR="00D34BEE" w:rsidRPr="00925121" w:rsidRDefault="00D34BEE" w:rsidP="001E0BF1">
                            <w:pPr>
                              <w:jc w:val="center"/>
                              <w:rPr>
                                <w:i/>
                                <w:sz w:val="22"/>
                              </w:rPr>
                            </w:pPr>
                            <w:r>
                              <w:rPr>
                                <w:i/>
                                <w:sz w:val="22"/>
                              </w:rPr>
                              <w:t>O</w:t>
                            </w:r>
                          </w:p>
                          <w:p w14:paraId="2FA7F771" w14:textId="77777777" w:rsidR="00D34BEE" w:rsidRPr="00925121" w:rsidRDefault="00D34BEE" w:rsidP="001E0BF1">
                            <w:pPr>
                              <w:jc w:val="center"/>
                              <w:rPr>
                                <w:i/>
                                <w:sz w:val="22"/>
                              </w:rPr>
                            </w:pPr>
                            <w:r>
                              <w:rPr>
                                <w:i/>
                                <w:sz w:val="22"/>
                              </w:rPr>
                              <w:t>Añada más material viejo y duro (marrón).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1670" id="Oval Callout 4" o:spid="_x0000_s1035" type="#_x0000_t63" style="position:absolute;margin-left:307.5pt;margin-top:282pt;width:183.75pt;height:1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mHUgIAALQEAAAOAAAAZHJzL2Uyb0RvYy54bWysVNtu2zAMfR+wfxD03jpOkywx6hRF2g4D&#10;urVAtw9gJNnWptskJU729aVlJ0u2YQ/D/CCIInV4yCP6+manFdkKH6Q1Jc0vR5QIwyyXpi7pl88P&#10;F3NKQgTDQVkjSroXgd4s3765bl0hxraxigtPEMSEonUlbWJ0RZYF1ggN4dI6YdBZWa8hounrjHto&#10;EV2rbDwazbLWeu68ZSIEPL3rnXSZ8KtKsPhUVUFEokqK3GJafVrX3Zotr6GoPbhGsoEG/AMLDdJg&#10;0iPUHUQgGy9/g9KSeRtsFS+Z1ZmtKslEqgGryUe/VPPSgBOpFmxOcMc2hf8Hyz5tnz2RvKRTSgxo&#10;lOhpC4qsQCm7iWTSdah1ocDAF/fsuxqDe7TsWyDGrhowtbj13raNAI688i4+O7vQGQGvknX70XJM&#10;AJtoU7N2ldcdILaB7JIm+6MmYhcJw8Px1dXVbIzkGPryxTxH1VMOKA7XnQ/xvbCadJuStoLX4l4p&#10;6YIYykjZYPsYYtKID5UC/5pTUmmFkndFX0xH+WIxvImToPFZ0CSfLQ4UBswMigOJ1CCrJH+QSiXD&#10;1+uV8gQTlPQhfQP/cBqmDGlLuphiqX+HGKXvTxBaRpwlJXVJ58cgKDpl7g1PLz2CVP0eKSszSNWp&#10;06scd+tdeg2pC51ya8v3qJ23/ejgqOOmsf4HJS2OTUnD9w14QYn6YFD/RT6ZdHOWjMn03RgNf+pZ&#10;n3rAMIQqaaSk365iP5sb52XdYKY8dcPYW3wzlYyHx9WzGujjaODubPZO7RT182ezfAUAAP//AwBQ&#10;SwMEFAAGAAgAAAAhAHSP4vPiAAAACwEAAA8AAABkcnMvZG93bnJldi54bWxMj8FOwzAQRO9I/IO1&#10;SFwQtVuREEKcKiBx6AWJFomrEy9J1Hidxm4b+HqWE9xmNaPZN8V6doM44RR6TxqWCwUCqfG2p1bD&#10;++7lNgMRoiFrBk+o4QsDrMvLi8Lk1p/pDU/b2AouoZAbDV2MYy5laDp0Jiz8iMTep5+ciXxOrbST&#10;OXO5G+RKqVQ60xN/6MyIzx02++3RafjeHD5UXW1e7ZO7sW63D4eqClpfX83VI4iIc/wLwy8+o0PJ&#10;TLU/kg1i0JAuE94SNSTpHQtOPGSrBEStIbtPFciykP83lD8AAAD//wMAUEsBAi0AFAAGAAgAAAAh&#10;ALaDOJL+AAAA4QEAABMAAAAAAAAAAAAAAAAAAAAAAFtDb250ZW50X1R5cGVzXS54bWxQSwECLQAU&#10;AAYACAAAACEAOP0h/9YAAACUAQAACwAAAAAAAAAAAAAAAAAvAQAAX3JlbHMvLnJlbHNQSwECLQAU&#10;AAYACAAAACEAyI0Zh1ICAAC0BAAADgAAAAAAAAAAAAAAAAAuAgAAZHJzL2Uyb0RvYy54bWxQSwEC&#10;LQAUAAYACAAAACEAdI/i8+IAAAALAQAADwAAAAAAAAAAAAAAAACsBAAAZHJzL2Rvd25yZXYueG1s&#10;UEsFBgAAAAAEAAQA8wAAALsFAAAAAA==&#10;" adj="-43,1795">
                <v:textbox>
                  <w:txbxContent>
                    <w:p w14:paraId="55D62742" w14:textId="77777777" w:rsidR="00D34BEE" w:rsidRDefault="00D34BEE" w:rsidP="001E0BF1">
                      <w:pPr>
                        <w:jc w:val="center"/>
                        <w:rPr>
                          <w:b/>
                          <w:sz w:val="22"/>
                          <w:szCs w:val="22"/>
                        </w:rPr>
                      </w:pPr>
                      <w:r>
                        <w:rPr>
                          <w:b/>
                          <w:sz w:val="22"/>
                        </w:rPr>
                        <w:t>La pila tiene mal olor.</w:t>
                      </w:r>
                    </w:p>
                    <w:p w14:paraId="13ACE512" w14:textId="77777777" w:rsidR="00D34BEE" w:rsidRPr="00925121" w:rsidRDefault="00D34BEE" w:rsidP="001E0BF1">
                      <w:pPr>
                        <w:jc w:val="center"/>
                        <w:rPr>
                          <w:i/>
                          <w:sz w:val="22"/>
                        </w:rPr>
                      </w:pPr>
                      <w:r>
                        <w:rPr>
                          <w:i/>
                          <w:sz w:val="22"/>
                        </w:rPr>
                        <w:t>Necesita más aire. Trate de mezclar la pila o hacerle orificios con un palo.</w:t>
                      </w:r>
                    </w:p>
                    <w:p w14:paraId="6ADCB210" w14:textId="77777777" w:rsidR="00D34BEE" w:rsidRPr="00925121" w:rsidRDefault="00D34BEE" w:rsidP="001E0BF1">
                      <w:pPr>
                        <w:jc w:val="center"/>
                        <w:rPr>
                          <w:i/>
                          <w:sz w:val="22"/>
                        </w:rPr>
                      </w:pPr>
                      <w:r>
                        <w:rPr>
                          <w:i/>
                          <w:sz w:val="22"/>
                        </w:rPr>
                        <w:t>O</w:t>
                      </w:r>
                    </w:p>
                    <w:p w14:paraId="2FA7F771" w14:textId="77777777" w:rsidR="00D34BEE" w:rsidRPr="00925121" w:rsidRDefault="00D34BEE" w:rsidP="001E0BF1">
                      <w:pPr>
                        <w:jc w:val="center"/>
                        <w:rPr>
                          <w:i/>
                          <w:sz w:val="22"/>
                        </w:rPr>
                      </w:pPr>
                      <w:r>
                        <w:rPr>
                          <w:i/>
                          <w:sz w:val="22"/>
                        </w:rPr>
                        <w:t>Añada más material viejo y duro (marrón).</w:t>
                      </w:r>
                    </w:p>
                  </w:txbxContent>
                </v:textbox>
              </v:shape>
            </w:pict>
          </mc:Fallback>
        </mc:AlternateContent>
      </w:r>
      <w:r w:rsidRPr="007B2C43">
        <w:rPr>
          <w:sz w:val="22"/>
          <w:szCs w:val="22"/>
          <w:lang w:val="es-419" w:eastAsia="en-CA"/>
        </w:rPr>
        <mc:AlternateContent>
          <mc:Choice Requires="wps">
            <w:drawing>
              <wp:anchor distT="0" distB="0" distL="114300" distR="114300" simplePos="0" relativeHeight="251666944" behindDoc="1" locked="0" layoutInCell="1" allowOverlap="1" wp14:anchorId="32009417" wp14:editId="38AB704B">
                <wp:simplePos x="0" y="0"/>
                <wp:positionH relativeFrom="column">
                  <wp:posOffset>-133350</wp:posOffset>
                </wp:positionH>
                <wp:positionV relativeFrom="paragraph">
                  <wp:posOffset>1419225</wp:posOffset>
                </wp:positionV>
                <wp:extent cx="1485900" cy="1066800"/>
                <wp:effectExtent l="0" t="0" r="133350" b="19050"/>
                <wp:wrapNone/>
                <wp:docPr id="4" name="Oval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66800"/>
                        </a:xfrm>
                        <a:prstGeom prst="wedgeEllipseCallout">
                          <a:avLst>
                            <a:gd name="adj1" fmla="val 55727"/>
                            <a:gd name="adj2" fmla="val 43144"/>
                          </a:avLst>
                        </a:prstGeom>
                        <a:solidFill>
                          <a:srgbClr val="FFFFFF"/>
                        </a:solidFill>
                        <a:ln w="9525">
                          <a:solidFill>
                            <a:srgbClr val="000000"/>
                          </a:solidFill>
                          <a:miter lim="800000"/>
                          <a:headEnd/>
                          <a:tailEnd/>
                        </a:ln>
                      </wps:spPr>
                      <wps:txbx>
                        <w:txbxContent>
                          <w:p w14:paraId="116347C0" w14:textId="77777777" w:rsidR="00D34BEE" w:rsidRDefault="00D34BEE" w:rsidP="001E0BF1">
                            <w:pPr>
                              <w:jc w:val="center"/>
                              <w:rPr>
                                <w:b/>
                                <w:sz w:val="22"/>
                                <w:szCs w:val="22"/>
                              </w:rPr>
                            </w:pPr>
                            <w:r>
                              <w:rPr>
                                <w:b/>
                                <w:sz w:val="22"/>
                              </w:rPr>
                              <w:t>Hay muchas hormigas en la pila.</w:t>
                            </w:r>
                          </w:p>
                          <w:p w14:paraId="28C45310" w14:textId="77777777" w:rsidR="00D34BEE" w:rsidRPr="005E0ADD" w:rsidRDefault="00D34BEE" w:rsidP="001E0BF1">
                            <w:pPr>
                              <w:jc w:val="center"/>
                              <w:rPr>
                                <w:i/>
                                <w:sz w:val="22"/>
                                <w:szCs w:val="22"/>
                              </w:rPr>
                            </w:pPr>
                            <w:r>
                              <w:rPr>
                                <w:i/>
                                <w:sz w:val="22"/>
                              </w:rPr>
                              <w:t>Añada agua.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9417" id="Oval Callout 3" o:spid="_x0000_s1036" type="#_x0000_t63" style="position:absolute;margin-left:-10.5pt;margin-top:111.75pt;width:117pt;height: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JLVwIAALMEAAAOAAAAZHJzL2Uyb0RvYy54bWysVG1v2yAQ/j5p/wHxfbGdJn2J6lRV2k6T&#10;urVStx9AANtswDEgcbpfvwM7nbvt0zQ+IM53PDx3z50vrw5Gk730QYGtaTUrKZGWg1C2remXz3fv&#10;zikJkVnBNFhZ02cZ6NX67ZvL3q3kHDrQQnqCIDaselfTLka3KorAO2lYmIGTFp0NeMMimr4thGc9&#10;ohtdzMvytOjBC+eByxDw683gpOuM3zSSx4emCTISXVPkFvPu875Ne7G+ZKvWM9cpPtJg/8DCMGXx&#10;0ReoGxYZ2Xn1B5RR3EOAJs44mAKaRnGZc8BsqvK3bJ465mTOBYsT3EuZwv+D5Z/2j54oUdMFJZYZ&#10;lOhhzzTZMK1hF8lJqlDvwgoDn9yjTzkGdw/8WyAWNh2zrbz2HvpOMoG8qhRfvLqQjIBXybb/CAIf&#10;YLsIuViHxpsEiGUgh6zJ84sm8hAJx4/V4nx5UaJ0HH1VeXp6jkZ6g62O150P8b0EQ9Khpr0UrbzV&#10;WrkgxzTya2x/H2LWSIyZMvG1oqQxGiVPSS+XZ/OzsSUmMfNpzOKkWixGAiMiUjlSyOUBrcSd0job&#10;vt1utCcIX9O7vMbLYRqmLelrerGcLzPVV74whSjz+huEUREnSStTUywRriGRpMutFbnPI1N6OCNl&#10;bUehkjaDxvGwPeReqPLlJNwWxDNK52GYHJx0PHTgf1DS49TUNHzfMS8p0R8syn+BxUljlo0FlhMN&#10;P/Vspx5mOULVNFIyHDdxGM2d86rt8KUql8PCNbZMo+KxtwZWI3+cjNwO4xSn0ZvaOerXv2b9EwAA&#10;//8DAFBLAwQUAAYACAAAACEAX7nXeeEAAAALAQAADwAAAGRycy9kb3ducmV2LnhtbEyPwU7DMBBE&#10;70j8g7VIXFDrxFEQCXEqQI0El0oUxNmN3TjCXke2m4a/x5zocXZGs2+azWINmZUPo0MO+ToDorB3&#10;csSBw+dHt3oAEqJAKYxDxeFHBdi011eNqKU747ua93EgqQRDLTjoGKea0tBrZUVYu0lh8o7OWxGT&#10;9AOVXpxTuTWUZdk9tWLE9EGLSb1o1X/vT5bDvK10d7d7Pe7evirj560uO/PM+e3N8vQIJKol/ofh&#10;Dz+hQ5uYDu6EMhDDYcXytCVyYKwogaQEy4t0OXAoqrwE2jb0ckP7CwAA//8DAFBLAQItABQABgAI&#10;AAAAIQC2gziS/gAAAOEBAAATAAAAAAAAAAAAAAAAAAAAAABbQ29udGVudF9UeXBlc10ueG1sUEsB&#10;Ai0AFAAGAAgAAAAhADj9If/WAAAAlAEAAAsAAAAAAAAAAAAAAAAALwEAAF9yZWxzLy5yZWxzUEsB&#10;Ai0AFAAGAAgAAAAhAMA1wktXAgAAswQAAA4AAAAAAAAAAAAAAAAALgIAAGRycy9lMm9Eb2MueG1s&#10;UEsBAi0AFAAGAAgAAAAhAF+513nhAAAACwEAAA8AAAAAAAAAAAAAAAAAsQQAAGRycy9kb3ducmV2&#10;LnhtbFBLBQYAAAAABAAEAPMAAAC/BQAAAAA=&#10;" adj="22837,20119">
                <v:textbox>
                  <w:txbxContent>
                    <w:p w14:paraId="116347C0" w14:textId="77777777" w:rsidR="00D34BEE" w:rsidRDefault="00D34BEE" w:rsidP="001E0BF1">
                      <w:pPr>
                        <w:jc w:val="center"/>
                        <w:rPr>
                          <w:b/>
                          <w:sz w:val="22"/>
                          <w:szCs w:val="22"/>
                        </w:rPr>
                      </w:pPr>
                      <w:r>
                        <w:rPr>
                          <w:b/>
                          <w:sz w:val="22"/>
                        </w:rPr>
                        <w:t>Hay muchas hormigas en la pila.</w:t>
                      </w:r>
                    </w:p>
                    <w:p w14:paraId="28C45310" w14:textId="77777777" w:rsidR="00D34BEE" w:rsidRPr="005E0ADD" w:rsidRDefault="00D34BEE" w:rsidP="001E0BF1">
                      <w:pPr>
                        <w:jc w:val="center"/>
                        <w:rPr>
                          <w:i/>
                          <w:sz w:val="22"/>
                          <w:szCs w:val="22"/>
                        </w:rPr>
                      </w:pPr>
                      <w:r>
                        <w:rPr>
                          <w:i/>
                          <w:sz w:val="22"/>
                        </w:rPr>
                        <w:t>Añada agua.</w:t>
                      </w:r>
                    </w:p>
                  </w:txbxContent>
                </v:textbox>
              </v:shape>
            </w:pict>
          </mc:Fallback>
        </mc:AlternateContent>
      </w:r>
      <w:r w:rsidR="001E0BF1" w:rsidRPr="007B2C43">
        <w:rPr>
          <w:sz w:val="22"/>
          <w:szCs w:val="22"/>
          <w:lang w:val="es-419"/>
        </w:rPr>
        <w:br w:type="page"/>
      </w:r>
    </w:p>
    <w:p w14:paraId="7977A7CC" w14:textId="77777777" w:rsidR="007E2125" w:rsidRPr="007B2C43" w:rsidRDefault="007E2125" w:rsidP="007E2125">
      <w:pPr>
        <w:pStyle w:val="Heading1"/>
        <w:rPr>
          <w:lang w:val="es-419"/>
        </w:rPr>
      </w:pPr>
      <w:bookmarkStart w:id="17" w:name="_Toc404628793"/>
      <w:r w:rsidRPr="007B2C43">
        <w:rPr>
          <w:lang w:val="es-419"/>
        </w:rPr>
        <w:lastRenderedPageBreak/>
        <w:t xml:space="preserve">7 </w:t>
      </w:r>
      <w:proofErr w:type="spellStart"/>
      <w:r w:rsidRPr="007B2C43">
        <w:rPr>
          <w:lang w:val="es-419"/>
        </w:rPr>
        <w:t>Vermicompostaje</w:t>
      </w:r>
      <w:bookmarkEnd w:id="17"/>
      <w:proofErr w:type="spellEnd"/>
    </w:p>
    <w:p w14:paraId="7E6D30F2" w14:textId="51CEE3D5" w:rsidR="007E2125" w:rsidRPr="007B2C43" w:rsidRDefault="007E2125" w:rsidP="007E2125">
      <w:pPr>
        <w:rPr>
          <w:sz w:val="22"/>
          <w:szCs w:val="22"/>
          <w:lang w:val="es-419"/>
        </w:rPr>
      </w:pPr>
      <w:r w:rsidRPr="007B2C43">
        <w:rPr>
          <w:sz w:val="22"/>
          <w:lang w:val="es-419"/>
        </w:rPr>
        <w:t xml:space="preserve">El </w:t>
      </w:r>
      <w:proofErr w:type="spellStart"/>
      <w:r w:rsidRPr="007B2C43">
        <w:rPr>
          <w:sz w:val="22"/>
          <w:lang w:val="es-419"/>
        </w:rPr>
        <w:t>vermicompostaje</w:t>
      </w:r>
      <w:proofErr w:type="spellEnd"/>
      <w:r w:rsidRPr="007B2C43">
        <w:rPr>
          <w:sz w:val="22"/>
          <w:lang w:val="es-419"/>
        </w:rPr>
        <w:t xml:space="preserve"> es un tipo especial de compostaje que también puede funcionar en países en desarrollo, especialmente en casas en centros urbanos con poco espacio de tierra. Este proceso se vale de la digestión natural de las los gusanos rojos y las lombrices de tierra para descomponer el material orgánico. Desde el momento en que eclosionan, los gusanos pueden consumir diariamente su peso corporal en materia orgánica como verduras, frutas, hojas, pasto, carne, pescado, lodo, cartón y papel. Los gusanos pueden vivir en cualquier recipiente ventilado con tapa, siempre y cuando tenga orificios de drenaje o una capa de grava en el fondo que permita el drenaje del líquido que se crea en el proceso.</w:t>
      </w:r>
    </w:p>
    <w:p w14:paraId="3DFBAD39" w14:textId="77777777" w:rsidR="00F146CA" w:rsidRPr="007B2C43" w:rsidRDefault="007E2125" w:rsidP="007402E0">
      <w:pPr>
        <w:pStyle w:val="Heading1"/>
        <w:rPr>
          <w:lang w:val="es-419"/>
        </w:rPr>
      </w:pPr>
      <w:bookmarkStart w:id="18" w:name="_Toc404628794"/>
      <w:r w:rsidRPr="007B2C43">
        <w:rPr>
          <w:lang w:val="es-419"/>
        </w:rPr>
        <w:t>8 Recursos adicionales</w:t>
      </w:r>
      <w:bookmarkEnd w:id="18"/>
    </w:p>
    <w:p w14:paraId="7B31408A" w14:textId="77777777" w:rsidR="00F146CA" w:rsidRPr="007B2C43" w:rsidRDefault="00F146CA" w:rsidP="0031098E">
      <w:pPr>
        <w:spacing w:after="120"/>
        <w:rPr>
          <w:sz w:val="22"/>
          <w:szCs w:val="22"/>
          <w:lang w:val="es-419"/>
        </w:rPr>
      </w:pPr>
      <w:r w:rsidRPr="007B2C43">
        <w:rPr>
          <w:sz w:val="22"/>
          <w:lang w:val="es-419"/>
        </w:rPr>
        <w:t xml:space="preserve">CAWST (2013). </w:t>
      </w:r>
      <w:proofErr w:type="spellStart"/>
      <w:r w:rsidRPr="007B2C43">
        <w:rPr>
          <w:sz w:val="22"/>
          <w:lang w:val="es-419"/>
        </w:rPr>
        <w:t>Technical</w:t>
      </w:r>
      <w:proofErr w:type="spellEnd"/>
      <w:r w:rsidRPr="007B2C43">
        <w:rPr>
          <w:sz w:val="22"/>
          <w:lang w:val="es-419"/>
        </w:rPr>
        <w:t xml:space="preserve"> </w:t>
      </w:r>
      <w:proofErr w:type="spellStart"/>
      <w:r w:rsidRPr="007B2C43">
        <w:rPr>
          <w:sz w:val="22"/>
          <w:lang w:val="es-419"/>
        </w:rPr>
        <w:t>Brief</w:t>
      </w:r>
      <w:proofErr w:type="spellEnd"/>
      <w:r w:rsidRPr="007B2C43">
        <w:rPr>
          <w:sz w:val="22"/>
          <w:lang w:val="es-419"/>
        </w:rPr>
        <w:t xml:space="preserve">: Solid </w:t>
      </w:r>
      <w:proofErr w:type="spellStart"/>
      <w:r w:rsidRPr="007B2C43">
        <w:rPr>
          <w:sz w:val="22"/>
          <w:lang w:val="es-419"/>
        </w:rPr>
        <w:t>Waste</w:t>
      </w:r>
      <w:proofErr w:type="spellEnd"/>
      <w:r w:rsidRPr="007B2C43">
        <w:rPr>
          <w:sz w:val="22"/>
          <w:lang w:val="es-419"/>
        </w:rPr>
        <w:t xml:space="preserve"> Management. CAWST, Calgary, Canadá. Disponible en: </w:t>
      </w:r>
      <w:hyperlink r:id="rId22" w:history="1">
        <w:r w:rsidRPr="007B2C43">
          <w:rPr>
            <w:rStyle w:val="Hyperlink"/>
            <w:color w:val="auto"/>
            <w:sz w:val="22"/>
            <w:lang w:val="es-419"/>
          </w:rPr>
          <w:t>www.cawst.org/resources</w:t>
        </w:r>
      </w:hyperlink>
    </w:p>
    <w:p w14:paraId="2B85F05C" w14:textId="77777777" w:rsidR="00F146CA" w:rsidRPr="007B2C43" w:rsidRDefault="00F146CA" w:rsidP="0016482A">
      <w:pPr>
        <w:pStyle w:val="ListParagraph"/>
        <w:numPr>
          <w:ilvl w:val="0"/>
          <w:numId w:val="12"/>
        </w:numPr>
        <w:rPr>
          <w:lang w:val="es-419"/>
        </w:rPr>
      </w:pPr>
      <w:r w:rsidRPr="007B2C43">
        <w:rPr>
          <w:sz w:val="22"/>
          <w:lang w:val="es-419"/>
        </w:rPr>
        <w:t>Este resumen técnico analiza cómo administrar desechos sólidos en forma segura en países en desarrollo, lo que incluye generación, recolección, tratamiento y eliminación definitiva de residuos.</w:t>
      </w:r>
    </w:p>
    <w:p w14:paraId="4C62C792" w14:textId="77777777" w:rsidR="0066002A" w:rsidRPr="007B2C43" w:rsidRDefault="0066002A" w:rsidP="0066002A">
      <w:pPr>
        <w:rPr>
          <w:sz w:val="22"/>
          <w:szCs w:val="22"/>
          <w:lang w:val="es-419"/>
        </w:rPr>
      </w:pPr>
    </w:p>
    <w:p w14:paraId="048F1731" w14:textId="77777777" w:rsidR="0066002A" w:rsidRPr="007B2C43" w:rsidRDefault="0066002A" w:rsidP="0031098E">
      <w:pPr>
        <w:spacing w:after="120"/>
        <w:rPr>
          <w:sz w:val="22"/>
          <w:szCs w:val="22"/>
          <w:u w:val="single"/>
          <w:lang w:val="es-419"/>
        </w:rPr>
      </w:pPr>
      <w:r w:rsidRPr="007B2C43">
        <w:rPr>
          <w:sz w:val="22"/>
          <w:lang w:val="es-419"/>
        </w:rPr>
        <w:t xml:space="preserve">Ciudad de Edmonton (sin fecha). Do </w:t>
      </w:r>
      <w:proofErr w:type="spellStart"/>
      <w:r w:rsidRPr="007B2C43">
        <w:rPr>
          <w:sz w:val="22"/>
          <w:lang w:val="es-419"/>
        </w:rPr>
        <w:t>It</w:t>
      </w:r>
      <w:proofErr w:type="spellEnd"/>
      <w:r w:rsidRPr="007B2C43">
        <w:rPr>
          <w:sz w:val="22"/>
          <w:lang w:val="es-419"/>
        </w:rPr>
        <w:t xml:space="preserve"> </w:t>
      </w:r>
      <w:proofErr w:type="spellStart"/>
      <w:r w:rsidRPr="007B2C43">
        <w:rPr>
          <w:sz w:val="22"/>
          <w:lang w:val="es-419"/>
        </w:rPr>
        <w:t>Yourself</w:t>
      </w:r>
      <w:proofErr w:type="spellEnd"/>
      <w:r w:rsidRPr="007B2C43">
        <w:rPr>
          <w:sz w:val="22"/>
          <w:lang w:val="es-419"/>
        </w:rPr>
        <w:t xml:space="preserve"> </w:t>
      </w:r>
      <w:proofErr w:type="spellStart"/>
      <w:r w:rsidRPr="007B2C43">
        <w:rPr>
          <w:sz w:val="22"/>
          <w:lang w:val="es-419"/>
        </w:rPr>
        <w:t>Composting</w:t>
      </w:r>
      <w:proofErr w:type="spellEnd"/>
      <w:r w:rsidRPr="007B2C43">
        <w:rPr>
          <w:sz w:val="22"/>
          <w:lang w:val="es-419"/>
        </w:rPr>
        <w:t xml:space="preserve"> </w:t>
      </w:r>
      <w:proofErr w:type="spellStart"/>
      <w:r w:rsidRPr="007B2C43">
        <w:rPr>
          <w:sz w:val="22"/>
          <w:lang w:val="es-419"/>
        </w:rPr>
        <w:t>Bins</w:t>
      </w:r>
      <w:proofErr w:type="spellEnd"/>
      <w:r w:rsidRPr="007B2C43">
        <w:rPr>
          <w:sz w:val="22"/>
          <w:lang w:val="es-419"/>
        </w:rPr>
        <w:t xml:space="preserve">. Edmonton, Canadá. Disponible en: </w:t>
      </w:r>
      <w:hyperlink r:id="rId23" w:history="1">
        <w:r w:rsidRPr="007B2C43">
          <w:rPr>
            <w:rStyle w:val="Hyperlink"/>
            <w:color w:val="auto"/>
            <w:sz w:val="22"/>
            <w:lang w:val="es-419"/>
          </w:rPr>
          <w:t>www.edmonton.ca/for_residents/PDF/Do_it_yourself_composting_bins.pdf</w:t>
        </w:r>
      </w:hyperlink>
    </w:p>
    <w:p w14:paraId="00795C8A" w14:textId="77777777" w:rsidR="0066002A" w:rsidRPr="007B2C43" w:rsidRDefault="0066002A" w:rsidP="0066002A">
      <w:pPr>
        <w:pStyle w:val="ListParagraph"/>
        <w:numPr>
          <w:ilvl w:val="0"/>
          <w:numId w:val="12"/>
        </w:numPr>
        <w:rPr>
          <w:sz w:val="22"/>
          <w:szCs w:val="22"/>
          <w:lang w:val="es-419"/>
        </w:rPr>
      </w:pPr>
      <w:r w:rsidRPr="007B2C43">
        <w:rPr>
          <w:sz w:val="22"/>
          <w:lang w:val="es-419"/>
        </w:rPr>
        <w:t xml:space="preserve">Este documento ofrece instrucciones detalladas paso a paso sobre cómo construir su propio recipiente de compostaje. Se incluyen varios diseños que se pueden adaptar para usar materiales locales. </w:t>
      </w:r>
    </w:p>
    <w:p w14:paraId="4ADFD447" w14:textId="77777777" w:rsidR="007E2125" w:rsidRPr="007B2C43" w:rsidRDefault="007E2125" w:rsidP="007E2125">
      <w:pPr>
        <w:rPr>
          <w:sz w:val="22"/>
          <w:szCs w:val="22"/>
          <w:lang w:val="es-419"/>
        </w:rPr>
      </w:pPr>
    </w:p>
    <w:p w14:paraId="07DF7FD7" w14:textId="77777777" w:rsidR="007E2125" w:rsidRPr="007B2C43" w:rsidRDefault="0031098E" w:rsidP="0031098E">
      <w:pPr>
        <w:spacing w:after="120"/>
        <w:rPr>
          <w:sz w:val="22"/>
          <w:szCs w:val="22"/>
          <w:lang w:val="es-419"/>
        </w:rPr>
      </w:pPr>
      <w:r w:rsidRPr="007B2C43">
        <w:rPr>
          <w:sz w:val="22"/>
          <w:lang w:val="es-419"/>
        </w:rPr>
        <w:t xml:space="preserve">Green Calgary (sin fecha). </w:t>
      </w:r>
      <w:proofErr w:type="spellStart"/>
      <w:r w:rsidRPr="007B2C43">
        <w:rPr>
          <w:sz w:val="22"/>
          <w:lang w:val="es-419"/>
        </w:rPr>
        <w:t>Vermicomposting</w:t>
      </w:r>
      <w:proofErr w:type="spellEnd"/>
      <w:r w:rsidRPr="007B2C43">
        <w:rPr>
          <w:sz w:val="22"/>
          <w:lang w:val="es-419"/>
        </w:rPr>
        <w:t xml:space="preserve"> </w:t>
      </w:r>
      <w:proofErr w:type="spellStart"/>
      <w:r w:rsidRPr="007B2C43">
        <w:rPr>
          <w:sz w:val="22"/>
          <w:lang w:val="es-419"/>
        </w:rPr>
        <w:t>Guide</w:t>
      </w:r>
      <w:proofErr w:type="spellEnd"/>
      <w:r w:rsidRPr="007B2C43">
        <w:rPr>
          <w:sz w:val="22"/>
          <w:lang w:val="es-419"/>
        </w:rPr>
        <w:t xml:space="preserve">. Calgary, Canadá Disponible en: </w:t>
      </w:r>
      <w:hyperlink r:id="rId24" w:history="1">
        <w:r w:rsidRPr="007B2C43">
          <w:rPr>
            <w:rStyle w:val="Hyperlink"/>
            <w:color w:val="auto"/>
            <w:sz w:val="22"/>
            <w:lang w:val="es-419"/>
          </w:rPr>
          <w:t>www.greencalgary.org/images/uploads/Vermicomposting_GC.pdf</w:t>
        </w:r>
      </w:hyperlink>
    </w:p>
    <w:p w14:paraId="24380418" w14:textId="77777777" w:rsidR="0031098E" w:rsidRPr="007B2C43" w:rsidRDefault="0031098E" w:rsidP="0031098E">
      <w:pPr>
        <w:pStyle w:val="ListParagraph"/>
        <w:numPr>
          <w:ilvl w:val="0"/>
          <w:numId w:val="12"/>
        </w:numPr>
        <w:rPr>
          <w:sz w:val="22"/>
          <w:szCs w:val="22"/>
          <w:lang w:val="es-419"/>
        </w:rPr>
      </w:pPr>
      <w:r w:rsidRPr="007B2C43">
        <w:rPr>
          <w:sz w:val="22"/>
          <w:lang w:val="es-419"/>
        </w:rPr>
        <w:t xml:space="preserve">Esta guía proporciona instrucciones detalladas sobre cómo construir, utilizar y resolver problemas de su propio recipiente de </w:t>
      </w:r>
      <w:proofErr w:type="spellStart"/>
      <w:r w:rsidRPr="007B2C43">
        <w:rPr>
          <w:sz w:val="22"/>
          <w:lang w:val="es-419"/>
        </w:rPr>
        <w:t>vermicompostaje</w:t>
      </w:r>
      <w:proofErr w:type="spellEnd"/>
      <w:r w:rsidRPr="007B2C43">
        <w:rPr>
          <w:sz w:val="22"/>
          <w:lang w:val="es-419"/>
        </w:rPr>
        <w:t>.</w:t>
      </w:r>
    </w:p>
    <w:p w14:paraId="1401CDE9" w14:textId="77777777" w:rsidR="00FC698E" w:rsidRPr="007B2C43" w:rsidRDefault="007E2125" w:rsidP="007402E0">
      <w:pPr>
        <w:pStyle w:val="Heading1"/>
        <w:rPr>
          <w:lang w:val="es-419"/>
        </w:rPr>
      </w:pPr>
      <w:bookmarkStart w:id="19" w:name="_Toc404628795"/>
      <w:r w:rsidRPr="007B2C43">
        <w:rPr>
          <w:lang w:val="es-419"/>
        </w:rPr>
        <w:t>9 Referencias</w:t>
      </w:r>
      <w:bookmarkEnd w:id="19"/>
    </w:p>
    <w:p w14:paraId="2445182C" w14:textId="77777777" w:rsidR="00EB6949" w:rsidRPr="007B2C43" w:rsidRDefault="00EB6949" w:rsidP="00717DCB">
      <w:pPr>
        <w:rPr>
          <w:sz w:val="22"/>
          <w:szCs w:val="22"/>
          <w:lang w:val="es-419"/>
        </w:rPr>
      </w:pPr>
      <w:r w:rsidRPr="007B2C43">
        <w:rPr>
          <w:sz w:val="22"/>
          <w:lang w:val="es-419"/>
        </w:rPr>
        <w:t xml:space="preserve">Gobierno de Alberta (2008). </w:t>
      </w:r>
      <w:proofErr w:type="spellStart"/>
      <w:r w:rsidRPr="007B2C43">
        <w:rPr>
          <w:sz w:val="22"/>
          <w:lang w:val="es-419"/>
        </w:rPr>
        <w:t>Backyard</w:t>
      </w:r>
      <w:proofErr w:type="spellEnd"/>
      <w:r w:rsidRPr="007B2C43">
        <w:rPr>
          <w:sz w:val="22"/>
          <w:lang w:val="es-419"/>
        </w:rPr>
        <w:t xml:space="preserve"> </w:t>
      </w:r>
      <w:proofErr w:type="spellStart"/>
      <w:r w:rsidRPr="007B2C43">
        <w:rPr>
          <w:sz w:val="22"/>
          <w:lang w:val="es-419"/>
        </w:rPr>
        <w:t>Composting</w:t>
      </w:r>
      <w:proofErr w:type="spellEnd"/>
      <w:r w:rsidRPr="007B2C43">
        <w:rPr>
          <w:sz w:val="22"/>
          <w:lang w:val="es-419"/>
        </w:rPr>
        <w:t xml:space="preserve"> to Reduce </w:t>
      </w:r>
      <w:proofErr w:type="spellStart"/>
      <w:r w:rsidRPr="007B2C43">
        <w:rPr>
          <w:sz w:val="22"/>
          <w:lang w:val="es-419"/>
        </w:rPr>
        <w:t>Organic</w:t>
      </w:r>
      <w:proofErr w:type="spellEnd"/>
      <w:r w:rsidRPr="007B2C43">
        <w:rPr>
          <w:sz w:val="22"/>
          <w:lang w:val="es-419"/>
        </w:rPr>
        <w:t xml:space="preserve"> </w:t>
      </w:r>
      <w:proofErr w:type="spellStart"/>
      <w:r w:rsidRPr="007B2C43">
        <w:rPr>
          <w:sz w:val="22"/>
          <w:lang w:val="es-419"/>
        </w:rPr>
        <w:t>Waste</w:t>
      </w:r>
      <w:proofErr w:type="spellEnd"/>
      <w:r w:rsidRPr="007B2C43">
        <w:rPr>
          <w:sz w:val="22"/>
          <w:lang w:val="es-419"/>
        </w:rPr>
        <w:t xml:space="preserve">. Edmonton, Canadá. Disponible en: </w:t>
      </w:r>
      <w:hyperlink r:id="rId25" w:history="1">
        <w:r w:rsidRPr="007B2C43">
          <w:rPr>
            <w:rStyle w:val="Hyperlink"/>
            <w:color w:val="auto"/>
            <w:sz w:val="22"/>
            <w:lang w:val="es-419"/>
          </w:rPr>
          <w:t>www.environment.alberta.ca</w:t>
        </w:r>
      </w:hyperlink>
    </w:p>
    <w:p w14:paraId="09BD1020" w14:textId="77777777" w:rsidR="00EB6949" w:rsidRPr="007B2C43" w:rsidRDefault="00EB6949" w:rsidP="00717DCB">
      <w:pPr>
        <w:rPr>
          <w:sz w:val="22"/>
          <w:szCs w:val="22"/>
          <w:lang w:val="es-419"/>
        </w:rPr>
      </w:pPr>
    </w:p>
    <w:p w14:paraId="352061AF" w14:textId="77777777" w:rsidR="00717DCB" w:rsidRPr="007B2C43" w:rsidRDefault="00717DCB" w:rsidP="00717DCB">
      <w:pPr>
        <w:rPr>
          <w:sz w:val="22"/>
          <w:szCs w:val="22"/>
          <w:lang w:val="es-419"/>
        </w:rPr>
      </w:pPr>
      <w:r w:rsidRPr="007B2C43">
        <w:rPr>
          <w:sz w:val="22"/>
          <w:lang w:val="es-419"/>
        </w:rPr>
        <w:t xml:space="preserve">Guam Solid </w:t>
      </w:r>
      <w:proofErr w:type="spellStart"/>
      <w:r w:rsidRPr="007B2C43">
        <w:rPr>
          <w:sz w:val="22"/>
          <w:lang w:val="es-419"/>
        </w:rPr>
        <w:t>Waste</w:t>
      </w:r>
      <w:proofErr w:type="spellEnd"/>
      <w:r w:rsidRPr="007B2C43">
        <w:rPr>
          <w:sz w:val="22"/>
          <w:lang w:val="es-419"/>
        </w:rPr>
        <w:t xml:space="preserve"> </w:t>
      </w:r>
      <w:proofErr w:type="spellStart"/>
      <w:r w:rsidRPr="007B2C43">
        <w:rPr>
          <w:sz w:val="22"/>
          <w:lang w:val="es-419"/>
        </w:rPr>
        <w:t>Receivership</w:t>
      </w:r>
      <w:proofErr w:type="spellEnd"/>
      <w:r w:rsidRPr="007B2C43">
        <w:rPr>
          <w:sz w:val="22"/>
          <w:lang w:val="es-419"/>
        </w:rPr>
        <w:t xml:space="preserve"> </w:t>
      </w:r>
      <w:proofErr w:type="spellStart"/>
      <w:r w:rsidRPr="007B2C43">
        <w:rPr>
          <w:sz w:val="22"/>
          <w:lang w:val="es-419"/>
        </w:rPr>
        <w:t>Information</w:t>
      </w:r>
      <w:proofErr w:type="spellEnd"/>
      <w:r w:rsidRPr="007B2C43">
        <w:rPr>
          <w:sz w:val="22"/>
          <w:lang w:val="es-419"/>
        </w:rPr>
        <w:t xml:space="preserve"> Center (2009) Guam Solid </w:t>
      </w:r>
      <w:proofErr w:type="spellStart"/>
      <w:r w:rsidRPr="007B2C43">
        <w:rPr>
          <w:sz w:val="22"/>
          <w:lang w:val="es-419"/>
        </w:rPr>
        <w:t>Waste</w:t>
      </w:r>
      <w:proofErr w:type="spellEnd"/>
    </w:p>
    <w:p w14:paraId="36504A0C" w14:textId="77777777" w:rsidR="00717DCB" w:rsidRPr="007B2C43" w:rsidRDefault="00717DCB" w:rsidP="00717DCB">
      <w:pPr>
        <w:rPr>
          <w:sz w:val="22"/>
          <w:szCs w:val="22"/>
          <w:lang w:val="es-419"/>
        </w:rPr>
      </w:pPr>
      <w:r w:rsidRPr="007B2C43">
        <w:rPr>
          <w:sz w:val="22"/>
          <w:lang w:val="es-419"/>
        </w:rPr>
        <w:t xml:space="preserve">Management </w:t>
      </w:r>
      <w:proofErr w:type="spellStart"/>
      <w:r w:rsidRPr="007B2C43">
        <w:rPr>
          <w:sz w:val="22"/>
          <w:lang w:val="es-419"/>
        </w:rPr>
        <w:t>Division</w:t>
      </w:r>
      <w:proofErr w:type="spellEnd"/>
      <w:r w:rsidRPr="007B2C43">
        <w:rPr>
          <w:sz w:val="22"/>
          <w:lang w:val="es-419"/>
        </w:rPr>
        <w:t xml:space="preserve"> Yard </w:t>
      </w:r>
      <w:proofErr w:type="spellStart"/>
      <w:r w:rsidRPr="007B2C43">
        <w:rPr>
          <w:sz w:val="22"/>
          <w:lang w:val="es-419"/>
        </w:rPr>
        <w:t>Waste</w:t>
      </w:r>
      <w:proofErr w:type="spellEnd"/>
      <w:r w:rsidRPr="007B2C43">
        <w:rPr>
          <w:sz w:val="22"/>
          <w:lang w:val="es-419"/>
        </w:rPr>
        <w:t xml:space="preserve"> – </w:t>
      </w:r>
      <w:proofErr w:type="spellStart"/>
      <w:r w:rsidRPr="007B2C43">
        <w:rPr>
          <w:sz w:val="22"/>
          <w:lang w:val="es-419"/>
        </w:rPr>
        <w:t>Composting</w:t>
      </w:r>
      <w:proofErr w:type="spellEnd"/>
      <w:r w:rsidRPr="007B2C43">
        <w:rPr>
          <w:sz w:val="22"/>
          <w:lang w:val="es-419"/>
        </w:rPr>
        <w:t>. Disponible en:</w:t>
      </w:r>
    </w:p>
    <w:p w14:paraId="41356F2C" w14:textId="77777777" w:rsidR="00717DCB" w:rsidRPr="007B2C43" w:rsidRDefault="003D2025" w:rsidP="00717DCB">
      <w:pPr>
        <w:rPr>
          <w:sz w:val="22"/>
          <w:szCs w:val="22"/>
          <w:lang w:val="es-419"/>
        </w:rPr>
      </w:pPr>
      <w:hyperlink r:id="rId26" w:history="1">
        <w:r w:rsidR="00B57FC6" w:rsidRPr="007B2C43">
          <w:rPr>
            <w:rStyle w:val="Hyperlink"/>
            <w:color w:val="auto"/>
            <w:sz w:val="22"/>
            <w:lang w:val="es-419"/>
          </w:rPr>
          <w:t>www.guamsolidwastereceiver.org</w:t>
        </w:r>
      </w:hyperlink>
    </w:p>
    <w:p w14:paraId="39F6C965" w14:textId="77777777" w:rsidR="00717DCB" w:rsidRPr="007B2C43" w:rsidRDefault="00717DCB" w:rsidP="00717DCB">
      <w:pPr>
        <w:rPr>
          <w:b/>
          <w:sz w:val="22"/>
          <w:szCs w:val="22"/>
          <w:lang w:val="es-419"/>
        </w:rPr>
      </w:pPr>
    </w:p>
    <w:p w14:paraId="4B98FC6F" w14:textId="77777777" w:rsidR="00717DCB" w:rsidRPr="007B2C43" w:rsidRDefault="00717DCB" w:rsidP="00717DCB">
      <w:pPr>
        <w:rPr>
          <w:sz w:val="22"/>
          <w:szCs w:val="22"/>
          <w:lang w:val="es-419"/>
        </w:rPr>
      </w:pPr>
      <w:r w:rsidRPr="007B2C43">
        <w:rPr>
          <w:sz w:val="22"/>
          <w:lang w:val="es-419"/>
        </w:rPr>
        <w:t xml:space="preserve">HDRA (1998) </w:t>
      </w:r>
      <w:proofErr w:type="spellStart"/>
      <w:r w:rsidRPr="007B2C43">
        <w:rPr>
          <w:sz w:val="22"/>
          <w:lang w:val="es-419"/>
        </w:rPr>
        <w:t>Composting</w:t>
      </w:r>
      <w:proofErr w:type="spellEnd"/>
      <w:r w:rsidRPr="007B2C43">
        <w:rPr>
          <w:sz w:val="22"/>
          <w:lang w:val="es-419"/>
        </w:rPr>
        <w:t xml:space="preserve"> in </w:t>
      </w:r>
      <w:proofErr w:type="spellStart"/>
      <w:r w:rsidRPr="007B2C43">
        <w:rPr>
          <w:sz w:val="22"/>
          <w:lang w:val="es-419"/>
        </w:rPr>
        <w:t>the</w:t>
      </w:r>
      <w:proofErr w:type="spellEnd"/>
      <w:r w:rsidRPr="007B2C43">
        <w:rPr>
          <w:sz w:val="22"/>
          <w:lang w:val="es-419"/>
        </w:rPr>
        <w:t xml:space="preserve"> </w:t>
      </w:r>
      <w:proofErr w:type="spellStart"/>
      <w:r w:rsidRPr="007B2C43">
        <w:rPr>
          <w:sz w:val="22"/>
          <w:lang w:val="es-419"/>
        </w:rPr>
        <w:t>Tropics</w:t>
      </w:r>
      <w:proofErr w:type="spellEnd"/>
      <w:r w:rsidRPr="007B2C43">
        <w:rPr>
          <w:sz w:val="22"/>
          <w:lang w:val="es-419"/>
        </w:rPr>
        <w:t xml:space="preserve">. HDRA Publishing, </w:t>
      </w:r>
      <w:proofErr w:type="spellStart"/>
      <w:r w:rsidRPr="007B2C43">
        <w:rPr>
          <w:sz w:val="22"/>
          <w:lang w:val="es-419"/>
        </w:rPr>
        <w:t>Coventry</w:t>
      </w:r>
      <w:proofErr w:type="spellEnd"/>
      <w:r w:rsidRPr="007B2C43">
        <w:rPr>
          <w:sz w:val="22"/>
          <w:lang w:val="es-419"/>
        </w:rPr>
        <w:t xml:space="preserve">, Reino Unido. Disponible en: </w:t>
      </w:r>
      <w:hyperlink r:id="rId27" w:history="1">
        <w:r w:rsidRPr="007B2C43">
          <w:rPr>
            <w:rStyle w:val="Hyperlink"/>
            <w:color w:val="auto"/>
            <w:sz w:val="22"/>
            <w:lang w:val="es-419"/>
          </w:rPr>
          <w:t>www.gardenorganic.org.uk/pdfs/international_programme/Compost102.pdf</w:t>
        </w:r>
      </w:hyperlink>
    </w:p>
    <w:p w14:paraId="471918DF" w14:textId="77777777" w:rsidR="00717DCB" w:rsidRPr="007B2C43" w:rsidRDefault="00717DCB" w:rsidP="00717DCB">
      <w:pPr>
        <w:rPr>
          <w:b/>
          <w:sz w:val="22"/>
          <w:szCs w:val="22"/>
          <w:lang w:val="es-419"/>
        </w:rPr>
      </w:pPr>
    </w:p>
    <w:p w14:paraId="28DC0817" w14:textId="77777777" w:rsidR="00717DCB" w:rsidRPr="007B2C43" w:rsidRDefault="00717DCB" w:rsidP="00717DCB">
      <w:pPr>
        <w:rPr>
          <w:sz w:val="22"/>
          <w:szCs w:val="22"/>
          <w:lang w:val="es-419"/>
        </w:rPr>
      </w:pPr>
      <w:proofErr w:type="spellStart"/>
      <w:r w:rsidRPr="007B2C43">
        <w:rPr>
          <w:sz w:val="22"/>
          <w:lang w:val="es-419"/>
        </w:rPr>
        <w:t>Hoornweg</w:t>
      </w:r>
      <w:proofErr w:type="spellEnd"/>
      <w:r w:rsidRPr="007B2C43">
        <w:rPr>
          <w:sz w:val="22"/>
          <w:lang w:val="es-419"/>
        </w:rPr>
        <w:t xml:space="preserve">, D., Thomas, L. and L. </w:t>
      </w:r>
      <w:proofErr w:type="spellStart"/>
      <w:r w:rsidRPr="007B2C43">
        <w:rPr>
          <w:sz w:val="22"/>
          <w:lang w:val="es-419"/>
        </w:rPr>
        <w:t>Otten</w:t>
      </w:r>
      <w:proofErr w:type="spellEnd"/>
      <w:r w:rsidRPr="007B2C43">
        <w:rPr>
          <w:sz w:val="22"/>
          <w:lang w:val="es-419"/>
        </w:rPr>
        <w:t xml:space="preserve"> (1999) </w:t>
      </w:r>
      <w:proofErr w:type="spellStart"/>
      <w:r w:rsidRPr="007B2C43">
        <w:rPr>
          <w:sz w:val="22"/>
          <w:lang w:val="es-419"/>
        </w:rPr>
        <w:t>Composting</w:t>
      </w:r>
      <w:proofErr w:type="spellEnd"/>
      <w:r w:rsidRPr="007B2C43">
        <w:rPr>
          <w:sz w:val="22"/>
          <w:lang w:val="es-419"/>
        </w:rPr>
        <w:t xml:space="preserve"> and </w:t>
      </w:r>
      <w:proofErr w:type="spellStart"/>
      <w:r w:rsidRPr="007B2C43">
        <w:rPr>
          <w:sz w:val="22"/>
          <w:lang w:val="es-419"/>
        </w:rPr>
        <w:t>Its</w:t>
      </w:r>
      <w:proofErr w:type="spellEnd"/>
      <w:r w:rsidRPr="007B2C43">
        <w:rPr>
          <w:sz w:val="22"/>
          <w:lang w:val="es-419"/>
        </w:rPr>
        <w:t xml:space="preserve"> </w:t>
      </w:r>
      <w:proofErr w:type="spellStart"/>
      <w:r w:rsidRPr="007B2C43">
        <w:rPr>
          <w:sz w:val="22"/>
          <w:lang w:val="es-419"/>
        </w:rPr>
        <w:t>Applicability</w:t>
      </w:r>
      <w:proofErr w:type="spellEnd"/>
      <w:r w:rsidRPr="007B2C43">
        <w:rPr>
          <w:sz w:val="22"/>
          <w:lang w:val="es-419"/>
        </w:rPr>
        <w:t xml:space="preserve"> in </w:t>
      </w:r>
    </w:p>
    <w:p w14:paraId="1C2F3579" w14:textId="77777777" w:rsidR="00717DCB" w:rsidRPr="007B2C43" w:rsidRDefault="00717DCB" w:rsidP="00717DCB">
      <w:pPr>
        <w:rPr>
          <w:sz w:val="22"/>
          <w:szCs w:val="22"/>
          <w:lang w:val="es-419"/>
        </w:rPr>
      </w:pPr>
      <w:proofErr w:type="spellStart"/>
      <w:r w:rsidRPr="007B2C43">
        <w:rPr>
          <w:sz w:val="22"/>
          <w:lang w:val="es-419"/>
        </w:rPr>
        <w:t>Developing</w:t>
      </w:r>
      <w:proofErr w:type="spellEnd"/>
      <w:r w:rsidRPr="007B2C43">
        <w:rPr>
          <w:sz w:val="22"/>
          <w:lang w:val="es-419"/>
        </w:rPr>
        <w:t xml:space="preserve"> </w:t>
      </w:r>
      <w:proofErr w:type="spellStart"/>
      <w:r w:rsidRPr="007B2C43">
        <w:rPr>
          <w:sz w:val="22"/>
          <w:lang w:val="es-419"/>
        </w:rPr>
        <w:t>Countries</w:t>
      </w:r>
      <w:proofErr w:type="spellEnd"/>
      <w:r w:rsidRPr="007B2C43">
        <w:rPr>
          <w:sz w:val="22"/>
          <w:lang w:val="es-419"/>
        </w:rPr>
        <w:t xml:space="preserve">. El Banco Mundial, Washington, DC, EE. UU. Disponible en: </w:t>
      </w:r>
      <w:hyperlink r:id="rId28" w:history="1">
        <w:r w:rsidRPr="007B2C43">
          <w:rPr>
            <w:rStyle w:val="Hyperlink"/>
            <w:color w:val="auto"/>
            <w:sz w:val="22"/>
            <w:lang w:val="es-419"/>
          </w:rPr>
          <w:t>www.worldbank.org/urban/solid_wm/erm/CWG%20folder/uwp8.pdf</w:t>
        </w:r>
      </w:hyperlink>
    </w:p>
    <w:p w14:paraId="5A2311A3" w14:textId="77777777" w:rsidR="00717DCB" w:rsidRPr="007B2C43" w:rsidRDefault="00717DCB" w:rsidP="00717DCB">
      <w:pPr>
        <w:pStyle w:val="FactsheetColumn"/>
        <w:rPr>
          <w:color w:val="auto"/>
          <w:sz w:val="22"/>
          <w:szCs w:val="22"/>
          <w:lang w:val="es-419"/>
        </w:rPr>
      </w:pPr>
    </w:p>
    <w:p w14:paraId="0E687A47" w14:textId="77777777" w:rsidR="003104B5" w:rsidRPr="007B2C43" w:rsidRDefault="003104B5" w:rsidP="003104B5">
      <w:pPr>
        <w:rPr>
          <w:sz w:val="22"/>
          <w:szCs w:val="22"/>
          <w:lang w:val="es-419"/>
        </w:rPr>
      </w:pPr>
      <w:proofErr w:type="spellStart"/>
      <w:r w:rsidRPr="007B2C43">
        <w:rPr>
          <w:sz w:val="22"/>
          <w:lang w:val="es-419"/>
        </w:rPr>
        <w:lastRenderedPageBreak/>
        <w:t>Rymut</w:t>
      </w:r>
      <w:proofErr w:type="spellEnd"/>
      <w:r w:rsidRPr="007B2C43">
        <w:rPr>
          <w:sz w:val="22"/>
          <w:lang w:val="es-419"/>
        </w:rPr>
        <w:t xml:space="preserve">, J. (2011). Compost </w:t>
      </w:r>
      <w:proofErr w:type="spellStart"/>
      <w:r w:rsidRPr="007B2C43">
        <w:rPr>
          <w:sz w:val="22"/>
          <w:lang w:val="es-419"/>
        </w:rPr>
        <w:t>Heaven</w:t>
      </w:r>
      <w:proofErr w:type="spellEnd"/>
      <w:r w:rsidRPr="007B2C43">
        <w:rPr>
          <w:sz w:val="22"/>
          <w:lang w:val="es-419"/>
        </w:rPr>
        <w:t xml:space="preserve">. Disponible en: </w:t>
      </w:r>
      <w:hyperlink r:id="rId29" w:history="1">
        <w:r w:rsidRPr="007B2C43">
          <w:rPr>
            <w:rStyle w:val="Hyperlink"/>
            <w:color w:val="auto"/>
            <w:sz w:val="22"/>
            <w:lang w:val="es-419"/>
          </w:rPr>
          <w:t>www.compostheaven.com/compost-making.html</w:t>
        </w:r>
      </w:hyperlink>
    </w:p>
    <w:p w14:paraId="5927A406" w14:textId="77777777" w:rsidR="00F146CA" w:rsidRPr="007B2C43" w:rsidRDefault="00F146CA" w:rsidP="00E66D89">
      <w:pPr>
        <w:pStyle w:val="FactsheetColumn"/>
        <w:rPr>
          <w:color w:val="auto"/>
          <w:sz w:val="22"/>
          <w:szCs w:val="22"/>
          <w:lang w:val="es-419"/>
        </w:rPr>
      </w:pPr>
    </w:p>
    <w:p w14:paraId="60CC56CA" w14:textId="77777777" w:rsidR="001E5B6C" w:rsidRPr="007B2C43" w:rsidRDefault="001E5B6C" w:rsidP="001E5B6C">
      <w:pPr>
        <w:pStyle w:val="FactsheetColumn"/>
        <w:rPr>
          <w:sz w:val="22"/>
          <w:szCs w:val="22"/>
          <w:lang w:val="es-419"/>
        </w:rPr>
      </w:pPr>
    </w:p>
    <w:p w14:paraId="1A2A70B5" w14:textId="77777777" w:rsidR="001E5B6C" w:rsidRPr="007B2C43" w:rsidRDefault="001E5B6C" w:rsidP="001E5B6C">
      <w:pPr>
        <w:pBdr>
          <w:top w:val="single" w:sz="12" w:space="1" w:color="auto"/>
        </w:pBdr>
        <w:tabs>
          <w:tab w:val="left" w:pos="2160"/>
        </w:tabs>
        <w:rPr>
          <w:sz w:val="18"/>
          <w:szCs w:val="18"/>
          <w:lang w:val="es-419"/>
        </w:rPr>
      </w:pPr>
    </w:p>
    <w:p w14:paraId="693283C1" w14:textId="77777777" w:rsidR="001E5B6C" w:rsidRPr="007B2C43" w:rsidRDefault="001E5B6C" w:rsidP="001E5B6C">
      <w:pPr>
        <w:pBdr>
          <w:top w:val="single" w:sz="12" w:space="1" w:color="auto"/>
        </w:pBdr>
        <w:tabs>
          <w:tab w:val="left" w:pos="2160"/>
        </w:tabs>
        <w:rPr>
          <w:sz w:val="18"/>
          <w:szCs w:val="18"/>
          <w:lang w:val="es-419"/>
        </w:rPr>
      </w:pPr>
      <w:r w:rsidRPr="007B2C43">
        <w:rPr>
          <w:sz w:val="18"/>
          <w:lang w:val="es-419"/>
        </w:rPr>
        <w:t>CAWST (El Centro de Tecnologías Asequibles de Agua y Saneamiento)</w:t>
      </w:r>
    </w:p>
    <w:p w14:paraId="51F55F33" w14:textId="77777777" w:rsidR="001E5B6C" w:rsidRPr="007B2C43" w:rsidRDefault="001E5B6C" w:rsidP="001E5B6C">
      <w:pPr>
        <w:tabs>
          <w:tab w:val="left" w:pos="2160"/>
        </w:tabs>
        <w:rPr>
          <w:sz w:val="18"/>
          <w:szCs w:val="18"/>
          <w:lang w:val="es-419"/>
        </w:rPr>
      </w:pPr>
      <w:r w:rsidRPr="007B2C43">
        <w:rPr>
          <w:sz w:val="18"/>
          <w:lang w:val="es-419"/>
        </w:rPr>
        <w:t>Calgary, Alberta, Canadá</w:t>
      </w:r>
    </w:p>
    <w:p w14:paraId="4D520A6F" w14:textId="77777777" w:rsidR="001E5B6C" w:rsidRPr="007B2C43" w:rsidRDefault="001E5B6C" w:rsidP="001E5B6C">
      <w:pPr>
        <w:tabs>
          <w:tab w:val="left" w:pos="2160"/>
        </w:tabs>
        <w:rPr>
          <w:sz w:val="18"/>
          <w:szCs w:val="18"/>
          <w:lang w:val="es-419"/>
        </w:rPr>
      </w:pPr>
      <w:r w:rsidRPr="007B2C43">
        <w:rPr>
          <w:sz w:val="18"/>
          <w:lang w:val="es-419"/>
        </w:rPr>
        <w:t>Sitio web: www.cawst.org; Correo electrónico: resources@cawst.org</w:t>
      </w:r>
    </w:p>
    <w:p w14:paraId="5F67152C" w14:textId="77777777" w:rsidR="001E5B6C" w:rsidRPr="007B2C43" w:rsidRDefault="001E5B6C" w:rsidP="001E5B6C">
      <w:pPr>
        <w:tabs>
          <w:tab w:val="left" w:pos="2160"/>
        </w:tabs>
        <w:rPr>
          <w:rStyle w:val="Emphasis"/>
          <w:lang w:val="es-419"/>
        </w:rPr>
      </w:pPr>
      <w:r w:rsidRPr="007B2C43">
        <w:rPr>
          <w:rStyle w:val="Emphasis"/>
          <w:sz w:val="18"/>
          <w:lang w:val="es-419"/>
        </w:rPr>
        <w:t>Bienestar a través del agua</w:t>
      </w:r>
      <w:proofErr w:type="gramStart"/>
      <w:r w:rsidRPr="007B2C43">
        <w:rPr>
          <w:rStyle w:val="Emphasis"/>
          <w:sz w:val="18"/>
          <w:lang w:val="es-419"/>
        </w:rPr>
        <w:t>....</w:t>
      </w:r>
      <w:proofErr w:type="gramEnd"/>
      <w:r w:rsidRPr="007B2C43">
        <w:rPr>
          <w:rStyle w:val="Emphasis"/>
          <w:sz w:val="18"/>
          <w:lang w:val="es-419"/>
        </w:rPr>
        <w:t xml:space="preserve"> Mejorando la vida de las personas a nivel mundial</w:t>
      </w:r>
    </w:p>
    <w:p w14:paraId="10A41274" w14:textId="046BA9BB" w:rsidR="001E5B6C" w:rsidRPr="007B2C43" w:rsidRDefault="001E5B6C" w:rsidP="001E5B6C">
      <w:pPr>
        <w:pBdr>
          <w:bottom w:val="single" w:sz="12" w:space="1" w:color="auto"/>
        </w:pBdr>
        <w:tabs>
          <w:tab w:val="left" w:pos="2160"/>
        </w:tabs>
        <w:rPr>
          <w:sz w:val="18"/>
          <w:szCs w:val="18"/>
          <w:lang w:val="es-419"/>
        </w:rPr>
      </w:pPr>
      <w:r w:rsidRPr="007B2C43">
        <w:rPr>
          <w:sz w:val="18"/>
          <w:lang w:val="es-419"/>
        </w:rPr>
        <w:t>Última actualización: agosto 2014</w:t>
      </w:r>
    </w:p>
    <w:p w14:paraId="01649AFA" w14:textId="77777777" w:rsidR="001E5B6C" w:rsidRPr="007B2C43" w:rsidRDefault="001E5B6C" w:rsidP="001E5B6C">
      <w:pPr>
        <w:pBdr>
          <w:bottom w:val="single" w:sz="12" w:space="1" w:color="auto"/>
        </w:pBdr>
        <w:tabs>
          <w:tab w:val="left" w:pos="2160"/>
        </w:tabs>
        <w:rPr>
          <w:sz w:val="18"/>
          <w:szCs w:val="18"/>
          <w:lang w:val="es-419"/>
        </w:rPr>
      </w:pPr>
    </w:p>
    <w:p w14:paraId="0B9A0A18" w14:textId="77777777" w:rsidR="001E5B6C" w:rsidRPr="007B2C43" w:rsidRDefault="001E5B6C" w:rsidP="001E5B6C">
      <w:pPr>
        <w:tabs>
          <w:tab w:val="left" w:pos="2160"/>
        </w:tabs>
        <w:rPr>
          <w:sz w:val="18"/>
          <w:szCs w:val="18"/>
          <w:lang w:val="es-419"/>
        </w:rPr>
      </w:pPr>
    </w:p>
    <w:p w14:paraId="2F81E0B6" w14:textId="77777777" w:rsidR="001E5B6C" w:rsidRPr="007B2C43" w:rsidRDefault="001E5B6C" w:rsidP="001E5B6C">
      <w:pPr>
        <w:tabs>
          <w:tab w:val="left" w:pos="2160"/>
        </w:tabs>
        <w:rPr>
          <w:sz w:val="18"/>
          <w:szCs w:val="22"/>
          <w:lang w:val="es-419"/>
        </w:rPr>
      </w:pPr>
      <w:r w:rsidRPr="007B2C43">
        <w:rPr>
          <w:sz w:val="18"/>
          <w:lang w:val="es-419"/>
        </w:rPr>
        <w:t>El contenido de este documento no tiene restricciones. Usted es libre de:</w:t>
      </w:r>
    </w:p>
    <w:p w14:paraId="2496689E" w14:textId="77777777" w:rsidR="001E5B6C" w:rsidRPr="007B2C43" w:rsidRDefault="001E5B6C" w:rsidP="001E5B6C">
      <w:pPr>
        <w:tabs>
          <w:tab w:val="left" w:pos="2160"/>
        </w:tabs>
        <w:rPr>
          <w:sz w:val="18"/>
          <w:szCs w:val="22"/>
          <w:lang w:val="es-419"/>
        </w:rPr>
      </w:pPr>
    </w:p>
    <w:p w14:paraId="393843F6" w14:textId="77777777" w:rsidR="001E5B6C" w:rsidRPr="007B2C43" w:rsidRDefault="001E5B6C" w:rsidP="001E5B6C">
      <w:pPr>
        <w:numPr>
          <w:ilvl w:val="0"/>
          <w:numId w:val="22"/>
        </w:numPr>
        <w:ind w:left="2268" w:hanging="283"/>
        <w:rPr>
          <w:sz w:val="18"/>
          <w:szCs w:val="22"/>
          <w:lang w:val="es-419"/>
        </w:rPr>
      </w:pPr>
      <w:r w:rsidRPr="007B2C43">
        <w:rPr>
          <w:lang w:val="es-419" w:eastAsia="en-CA"/>
        </w:rPr>
        <w:drawing>
          <wp:anchor distT="0" distB="0" distL="114300" distR="114300" simplePos="0" relativeHeight="251641344" behindDoc="0" locked="0" layoutInCell="1" allowOverlap="1" wp14:anchorId="5B3E022E" wp14:editId="4C297119">
            <wp:simplePos x="0" y="0"/>
            <wp:positionH relativeFrom="column">
              <wp:posOffset>133350</wp:posOffset>
            </wp:positionH>
            <wp:positionV relativeFrom="paragraph">
              <wp:posOffset>19050</wp:posOffset>
            </wp:positionV>
            <wp:extent cx="959485" cy="247650"/>
            <wp:effectExtent l="0" t="0" r="0"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7B2C43">
        <w:rPr>
          <w:sz w:val="18"/>
          <w:lang w:val="es-419"/>
        </w:rPr>
        <w:t>Compartir – copiar, distribuir y difundir este documento.</w:t>
      </w:r>
    </w:p>
    <w:p w14:paraId="3E940C4C" w14:textId="77777777" w:rsidR="001E5B6C" w:rsidRPr="007B2C43" w:rsidRDefault="001E5B6C" w:rsidP="001E5B6C">
      <w:pPr>
        <w:numPr>
          <w:ilvl w:val="0"/>
          <w:numId w:val="22"/>
        </w:numPr>
        <w:tabs>
          <w:tab w:val="clear" w:pos="360"/>
        </w:tabs>
        <w:ind w:left="2268" w:hanging="283"/>
        <w:rPr>
          <w:sz w:val="18"/>
          <w:szCs w:val="22"/>
          <w:lang w:val="es-419"/>
        </w:rPr>
      </w:pPr>
      <w:r w:rsidRPr="007B2C43">
        <w:rPr>
          <w:rStyle w:val="Strong"/>
          <w:b w:val="0"/>
          <w:sz w:val="18"/>
          <w:lang w:val="es-419"/>
        </w:rPr>
        <w:t>Editar</w:t>
      </w:r>
      <w:r w:rsidRPr="007B2C43">
        <w:rPr>
          <w:sz w:val="18"/>
          <w:szCs w:val="22"/>
          <w:lang w:val="es-419"/>
        </w:rPr>
        <w:t xml:space="preserve"> – adaptar este documento</w:t>
      </w:r>
    </w:p>
    <w:p w14:paraId="50A88C2F" w14:textId="77777777" w:rsidR="001E5B6C" w:rsidRPr="007B2C43" w:rsidRDefault="001E5B6C" w:rsidP="001E5B6C">
      <w:pPr>
        <w:rPr>
          <w:sz w:val="18"/>
          <w:szCs w:val="22"/>
          <w:lang w:val="es-419"/>
        </w:rPr>
      </w:pPr>
    </w:p>
    <w:p w14:paraId="6D16D956" w14:textId="77777777" w:rsidR="001E5B6C" w:rsidRPr="007B2C43" w:rsidRDefault="001E5B6C" w:rsidP="001E5B6C">
      <w:pPr>
        <w:ind w:left="1985"/>
        <w:rPr>
          <w:sz w:val="18"/>
          <w:szCs w:val="22"/>
          <w:lang w:val="es-419"/>
        </w:rPr>
      </w:pPr>
      <w:r w:rsidRPr="007B2C43">
        <w:rPr>
          <w:lang w:val="es-419" w:eastAsia="en-CA"/>
        </w:rPr>
        <w:drawing>
          <wp:anchor distT="0" distB="0" distL="114300" distR="114300" simplePos="0" relativeHeight="251644416" behindDoc="0" locked="0" layoutInCell="1" allowOverlap="1" wp14:anchorId="4D62D494" wp14:editId="6CE4BA86">
            <wp:simplePos x="0" y="0"/>
            <wp:positionH relativeFrom="column">
              <wp:posOffset>137160</wp:posOffset>
            </wp:positionH>
            <wp:positionV relativeFrom="paragraph">
              <wp:posOffset>1270</wp:posOffset>
            </wp:positionV>
            <wp:extent cx="986155" cy="352425"/>
            <wp:effectExtent l="0" t="0" r="4445" b="9525"/>
            <wp:wrapNone/>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7B2C43">
        <w:rPr>
          <w:sz w:val="18"/>
          <w:lang w:val="es-419"/>
        </w:rPr>
        <w:t>Bajo las siguientes condiciones:</w:t>
      </w:r>
    </w:p>
    <w:p w14:paraId="209CB886" w14:textId="11B4C167" w:rsidR="001E5B6C" w:rsidRPr="007B2C43" w:rsidRDefault="001E5B6C" w:rsidP="001E5B6C">
      <w:pPr>
        <w:numPr>
          <w:ilvl w:val="0"/>
          <w:numId w:val="21"/>
        </w:numPr>
        <w:tabs>
          <w:tab w:val="clear" w:pos="360"/>
        </w:tabs>
        <w:ind w:left="2268" w:hanging="283"/>
        <w:rPr>
          <w:sz w:val="18"/>
          <w:szCs w:val="22"/>
          <w:lang w:val="es-419"/>
        </w:rPr>
      </w:pPr>
      <w:r w:rsidRPr="007B2C43">
        <w:rPr>
          <w:sz w:val="18"/>
          <w:szCs w:val="22"/>
          <w:lang w:val="es-419"/>
        </w:rPr>
        <w:t>Atribución.</w:t>
      </w:r>
      <w:r w:rsidRPr="007B2C43">
        <w:rPr>
          <w:color w:val="000000"/>
          <w:sz w:val="18"/>
          <w:lang w:val="es-419"/>
        </w:rPr>
        <w:t xml:space="preserve"> Debe atribuírsele a CAWST el crédito de ser la fuente original del documento. Por favor, incluya la dirección a nuestro sitio web: www.cawst.org.</w:t>
      </w:r>
    </w:p>
    <w:p w14:paraId="375F9EF5" w14:textId="77777777" w:rsidR="001E5B6C" w:rsidRPr="007B2C43" w:rsidRDefault="001E5B6C" w:rsidP="001E5B6C">
      <w:pPr>
        <w:ind w:left="2268"/>
        <w:rPr>
          <w:sz w:val="18"/>
          <w:szCs w:val="22"/>
          <w:lang w:val="es-419"/>
        </w:rPr>
      </w:pPr>
    </w:p>
    <w:p w14:paraId="6A61F245" w14:textId="77777777" w:rsidR="00252C77" w:rsidRPr="007B2C43" w:rsidRDefault="00252C77" w:rsidP="00252C77">
      <w:pPr>
        <w:tabs>
          <w:tab w:val="left" w:pos="2160"/>
        </w:tabs>
        <w:rPr>
          <w:sz w:val="18"/>
          <w:szCs w:val="18"/>
          <w:lang w:val="es-419"/>
        </w:rPr>
      </w:pPr>
      <w:r w:rsidRPr="007B2C43">
        <w:rPr>
          <w:sz w:val="18"/>
          <w:lang w:val="es-419"/>
        </w:rPr>
        <w:t>CAWST y sus directores, empleados, contratistas y voluntarios no asumen ninguna responsabilidad ni dan ninguna garantía respecto de los resultados que puedan obtenerse a partir del uso de la información proporcionada.</w:t>
      </w:r>
    </w:p>
    <w:p w14:paraId="4A983607" w14:textId="77777777" w:rsidR="008D3D27" w:rsidRPr="007B2C43" w:rsidRDefault="008D3D27" w:rsidP="00252C77">
      <w:pPr>
        <w:pStyle w:val="FactsheetColumn"/>
        <w:rPr>
          <w:sz w:val="22"/>
          <w:szCs w:val="22"/>
          <w:lang w:val="es-419"/>
        </w:rPr>
      </w:pPr>
    </w:p>
    <w:sectPr w:rsidR="008D3D27" w:rsidRPr="007B2C43" w:rsidSect="00906048">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BC2D9" w14:textId="77777777" w:rsidR="003D2025" w:rsidRDefault="003D2025">
      <w:r>
        <w:separator/>
      </w:r>
    </w:p>
  </w:endnote>
  <w:endnote w:type="continuationSeparator" w:id="0">
    <w:p w14:paraId="34C8E8BB" w14:textId="77777777" w:rsidR="003D2025" w:rsidRDefault="003D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D97E" w14:textId="77777777" w:rsidR="00D34BEE" w:rsidRPr="002B7643" w:rsidRDefault="00D34BEE">
    <w:pPr>
      <w:pStyle w:val="Footer"/>
      <w:jc w:val="right"/>
      <w:rPr>
        <w:rFonts w:ascii="Arial" w:eastAsia="Arial" w:hAnsi="Arial" w:cs="Arial"/>
        <w:sz w:val="22"/>
        <w:szCs w:val="22"/>
      </w:rPr>
    </w:pPr>
    <w:r>
      <w:rPr>
        <w:noProof/>
        <w:lang w:val="en-CA" w:eastAsia="en-CA"/>
      </w:rPr>
      <w:drawing>
        <wp:anchor distT="0" distB="0" distL="114300" distR="114300" simplePos="0" relativeHeight="251659264" behindDoc="0" locked="0" layoutInCell="1" allowOverlap="1" wp14:anchorId="3F4582EE" wp14:editId="68BCAAD1">
          <wp:simplePos x="0" y="0"/>
          <wp:positionH relativeFrom="column">
            <wp:posOffset>0</wp:posOffset>
          </wp:positionH>
          <wp:positionV relativeFrom="paragraph">
            <wp:posOffset>-145415</wp:posOffset>
          </wp:positionV>
          <wp:extent cx="867833" cy="5207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001762B9">
      <w:fldChar w:fldCharType="begin"/>
    </w:r>
    <w:r w:rsidR="001762B9">
      <w:instrText xml:space="preserve"> PAGE   \* MERGEFORMAT </w:instrText>
    </w:r>
    <w:r w:rsidR="001762B9">
      <w:fldChar w:fldCharType="separate"/>
    </w:r>
    <w:r w:rsidR="00D84D8B" w:rsidRPr="00D84D8B">
      <w:rPr>
        <w:rFonts w:ascii="Arial" w:eastAsia="Arial" w:hAnsi="Arial" w:cs="Arial"/>
        <w:noProof/>
        <w:sz w:val="22"/>
      </w:rPr>
      <w:t>2</w:t>
    </w:r>
    <w:r w:rsidR="001762B9">
      <w:rPr>
        <w:rFonts w:ascii="Arial" w:eastAsia="Arial" w:hAnsi="Arial" w:cs="Arial"/>
        <w:sz w:val="22"/>
        <w:szCs w:val="22"/>
      </w:rPr>
      <w:fldChar w:fldCharType="end"/>
    </w:r>
  </w:p>
  <w:p w14:paraId="45827484" w14:textId="77777777" w:rsidR="00D34BEE" w:rsidRPr="00A976F3" w:rsidRDefault="00D34BEE" w:rsidP="00681C9C">
    <w:pPr>
      <w:pStyle w:val="Footer"/>
      <w:tabs>
        <w:tab w:val="center" w:pos="5049"/>
        <w:tab w:val="right" w:pos="9911"/>
      </w:tabs>
      <w:ind w:right="25"/>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92B84" w14:textId="77777777" w:rsidR="003D2025" w:rsidRDefault="003D2025">
      <w:r>
        <w:separator/>
      </w:r>
    </w:p>
  </w:footnote>
  <w:footnote w:type="continuationSeparator" w:id="0">
    <w:p w14:paraId="0367B788" w14:textId="77777777" w:rsidR="003D2025" w:rsidRDefault="003D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43DF" w14:textId="77777777" w:rsidR="00D34BEE" w:rsidRPr="007B2C43" w:rsidRDefault="00D34BEE" w:rsidP="00681C9C">
    <w:pPr>
      <w:pStyle w:val="Header"/>
      <w:tabs>
        <w:tab w:val="clear" w:pos="8640"/>
        <w:tab w:val="right" w:pos="8646"/>
      </w:tabs>
      <w:rPr>
        <w:sz w:val="22"/>
      </w:rPr>
    </w:pPr>
    <w:r w:rsidRPr="007B2C43">
      <w:rPr>
        <w:noProof/>
        <w:sz w:val="22"/>
        <w:lang w:val="en-CA" w:eastAsia="en-CA"/>
      </w:rPr>
      <w:drawing>
        <wp:inline distT="0" distB="0" distL="0" distR="0" wp14:anchorId="57D02F1F" wp14:editId="68AC910D">
          <wp:extent cx="2146300" cy="546100"/>
          <wp:effectExtent l="0" t="0" r="12700" b="12700"/>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546100"/>
                  </a:xfrm>
                  <a:prstGeom prst="rect">
                    <a:avLst/>
                  </a:prstGeom>
                  <a:noFill/>
                  <a:ln>
                    <a:noFill/>
                  </a:ln>
                </pic:spPr>
              </pic:pic>
            </a:graphicData>
          </a:graphic>
        </wp:inline>
      </w:drawing>
    </w:r>
  </w:p>
  <w:p w14:paraId="266F8680" w14:textId="31382F57" w:rsidR="00D34BEE" w:rsidRPr="007B2C43" w:rsidRDefault="00D34BEE">
    <w:pPr>
      <w:pStyle w:val="Header"/>
      <w:rPr>
        <w:sz w:val="22"/>
      </w:rPr>
    </w:pPr>
    <w:r w:rsidRPr="007B2C43">
      <w:rPr>
        <w:b/>
        <w:sz w:val="32"/>
      </w:rPr>
      <w:t>Resumen técnico: Compostaje de residuos domésticos</w:t>
    </w:r>
  </w:p>
  <w:p w14:paraId="1F8790BA" w14:textId="77777777" w:rsidR="00D34BEE" w:rsidRPr="007B2C43" w:rsidRDefault="00D34BEE">
    <w:pPr>
      <w:pStyle w:val="Header"/>
      <w:rPr>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eastAsia="Symbol" w:hAnsi="Symbol" w:cs="Symbol"/>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eastAsia="Symbol" w:hAnsi="Symbol" w:cs="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eastAsia="Symbol" w:hAnsi="Symbol" w:cs="Symbol"/>
        <w:sz w:val="20"/>
        <w:szCs w:val="20"/>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eastAsia="Symbol" w:hAnsi="Symbol" w:cs="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Symbol" w:eastAsia="Symbol" w:hAnsi="Symbol" w:cs="Symbol"/>
      </w:rPr>
    </w:lvl>
  </w:abstractNum>
  <w:abstractNum w:abstractNumId="5">
    <w:nsid w:val="061807E5"/>
    <w:multiLevelType w:val="hybridMultilevel"/>
    <w:tmpl w:val="85BE39F6"/>
    <w:lvl w:ilvl="0" w:tplc="95A09432">
      <w:start w:val="1"/>
      <w:numFmt w:val="bullet"/>
      <w:lvlText w:val=""/>
      <w:lvlJc w:val="left"/>
      <w:pPr>
        <w:tabs>
          <w:tab w:val="num" w:pos="0"/>
        </w:tabs>
        <w:ind w:left="216" w:hanging="216"/>
      </w:pPr>
      <w:rPr>
        <w:rFonts w:ascii="Symbol" w:eastAsia="Symbol" w:hAnsi="Symbol" w:cs="Symbol" w:hint="default"/>
        <w:color w:val="auto"/>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6">
    <w:nsid w:val="096511CC"/>
    <w:multiLevelType w:val="hybridMultilevel"/>
    <w:tmpl w:val="C1FC7BDE"/>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7">
    <w:nsid w:val="0ACA1E7B"/>
    <w:multiLevelType w:val="hybridMultilevel"/>
    <w:tmpl w:val="382C5D66"/>
    <w:lvl w:ilvl="0" w:tplc="2E283758">
      <w:start w:val="1"/>
      <w:numFmt w:val="bullet"/>
      <w:lvlText w:val=""/>
      <w:lvlJc w:val="left"/>
      <w:pPr>
        <w:tabs>
          <w:tab w:val="num" w:pos="288"/>
        </w:tabs>
        <w:ind w:left="288" w:hanging="288"/>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8">
    <w:nsid w:val="11644D10"/>
    <w:multiLevelType w:val="hybridMultilevel"/>
    <w:tmpl w:val="D9C274D4"/>
    <w:lvl w:ilvl="0" w:tplc="10090001">
      <w:start w:val="1"/>
      <w:numFmt w:val="bullet"/>
      <w:lvlText w:val=""/>
      <w:lvlJc w:val="left"/>
      <w:pPr>
        <w:tabs>
          <w:tab w:val="num" w:pos="720"/>
        </w:tabs>
        <w:ind w:left="720" w:hanging="360"/>
      </w:pPr>
      <w:rPr>
        <w:rFonts w:ascii="Symbol" w:eastAsia="Symbol" w:hAnsi="Symbol" w:cs="Symbol" w:hint="default"/>
      </w:rPr>
    </w:lvl>
    <w:lvl w:ilvl="1" w:tplc="10090003" w:tentative="1">
      <w:start w:val="1"/>
      <w:numFmt w:val="bullet"/>
      <w:lvlText w:val="o"/>
      <w:lvlJc w:val="left"/>
      <w:pPr>
        <w:tabs>
          <w:tab w:val="num" w:pos="1440"/>
        </w:tabs>
        <w:ind w:left="1440" w:hanging="360"/>
      </w:pPr>
      <w:rPr>
        <w:rFonts w:ascii="Courier New" w:eastAsia="Courier New" w:hAnsi="Courier New" w:cs="Courier New" w:hint="default"/>
      </w:rPr>
    </w:lvl>
    <w:lvl w:ilvl="2" w:tplc="10090005" w:tentative="1">
      <w:start w:val="1"/>
      <w:numFmt w:val="bullet"/>
      <w:lvlText w:val=""/>
      <w:lvlJc w:val="left"/>
      <w:pPr>
        <w:tabs>
          <w:tab w:val="num" w:pos="2160"/>
        </w:tabs>
        <w:ind w:left="2160" w:hanging="360"/>
      </w:pPr>
      <w:rPr>
        <w:rFonts w:ascii="Wingdings" w:eastAsia="Wingdings" w:hAnsi="Wingdings" w:cs="Wingdings" w:hint="default"/>
      </w:rPr>
    </w:lvl>
    <w:lvl w:ilvl="3" w:tplc="10090001" w:tentative="1">
      <w:start w:val="1"/>
      <w:numFmt w:val="bullet"/>
      <w:lvlText w:val=""/>
      <w:lvlJc w:val="left"/>
      <w:pPr>
        <w:tabs>
          <w:tab w:val="num" w:pos="2880"/>
        </w:tabs>
        <w:ind w:left="2880" w:hanging="360"/>
      </w:pPr>
      <w:rPr>
        <w:rFonts w:ascii="Symbol" w:eastAsia="Symbol" w:hAnsi="Symbol" w:cs="Symbol" w:hint="default"/>
      </w:rPr>
    </w:lvl>
    <w:lvl w:ilvl="4" w:tplc="10090003" w:tentative="1">
      <w:start w:val="1"/>
      <w:numFmt w:val="bullet"/>
      <w:lvlText w:val="o"/>
      <w:lvlJc w:val="left"/>
      <w:pPr>
        <w:tabs>
          <w:tab w:val="num" w:pos="3600"/>
        </w:tabs>
        <w:ind w:left="3600" w:hanging="360"/>
      </w:pPr>
      <w:rPr>
        <w:rFonts w:ascii="Courier New" w:eastAsia="Courier New" w:hAnsi="Courier New" w:cs="Courier New" w:hint="default"/>
      </w:rPr>
    </w:lvl>
    <w:lvl w:ilvl="5" w:tplc="10090005" w:tentative="1">
      <w:start w:val="1"/>
      <w:numFmt w:val="bullet"/>
      <w:lvlText w:val=""/>
      <w:lvlJc w:val="left"/>
      <w:pPr>
        <w:tabs>
          <w:tab w:val="num" w:pos="4320"/>
        </w:tabs>
        <w:ind w:left="4320" w:hanging="360"/>
      </w:pPr>
      <w:rPr>
        <w:rFonts w:ascii="Wingdings" w:eastAsia="Wingdings" w:hAnsi="Wingdings" w:cs="Wingdings" w:hint="default"/>
      </w:rPr>
    </w:lvl>
    <w:lvl w:ilvl="6" w:tplc="10090001" w:tentative="1">
      <w:start w:val="1"/>
      <w:numFmt w:val="bullet"/>
      <w:lvlText w:val=""/>
      <w:lvlJc w:val="left"/>
      <w:pPr>
        <w:tabs>
          <w:tab w:val="num" w:pos="5040"/>
        </w:tabs>
        <w:ind w:left="5040" w:hanging="360"/>
      </w:pPr>
      <w:rPr>
        <w:rFonts w:ascii="Symbol" w:eastAsia="Symbol" w:hAnsi="Symbol" w:cs="Symbol" w:hint="default"/>
      </w:rPr>
    </w:lvl>
    <w:lvl w:ilvl="7" w:tplc="10090003" w:tentative="1">
      <w:start w:val="1"/>
      <w:numFmt w:val="bullet"/>
      <w:lvlText w:val="o"/>
      <w:lvlJc w:val="left"/>
      <w:pPr>
        <w:tabs>
          <w:tab w:val="num" w:pos="5760"/>
        </w:tabs>
        <w:ind w:left="5760" w:hanging="360"/>
      </w:pPr>
      <w:rPr>
        <w:rFonts w:ascii="Courier New" w:eastAsia="Courier New" w:hAnsi="Courier New" w:cs="Courier New" w:hint="default"/>
      </w:rPr>
    </w:lvl>
    <w:lvl w:ilvl="8" w:tplc="10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9">
    <w:nsid w:val="280457CD"/>
    <w:multiLevelType w:val="multilevel"/>
    <w:tmpl w:val="D7661CBE"/>
    <w:lvl w:ilvl="0">
      <w:start w:val="1"/>
      <w:numFmt w:val="decimal"/>
      <w:pStyle w:val="Annex1"/>
      <w:lvlText w:val="Anexo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start w:val="1"/>
      <w:numFmt w:val="decimal"/>
      <w:pStyle w:val="Annex2"/>
      <w:lvlText w:val="Anexo %1.%2"/>
      <w:lvlJc w:val="left"/>
      <w:pPr>
        <w:tabs>
          <w:tab w:val="num" w:pos="0"/>
        </w:tabs>
        <w:ind w:left="576" w:hanging="576"/>
      </w:pPr>
      <w:rPr>
        <w:rFonts w:hint="default"/>
      </w:rPr>
    </w:lvl>
    <w:lvl w:ilvl="2">
      <w:start w:val="1"/>
      <w:numFmt w:val="decimal"/>
      <w:lvlText w:val="Anexo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587E90"/>
    <w:multiLevelType w:val="hybridMultilevel"/>
    <w:tmpl w:val="5CE672A6"/>
    <w:lvl w:ilvl="0" w:tplc="2FECF83A">
      <w:start w:val="1"/>
      <w:numFmt w:val="bullet"/>
      <w:lvlText w:val=""/>
      <w:lvlJc w:val="left"/>
      <w:pPr>
        <w:tabs>
          <w:tab w:val="num" w:pos="360"/>
        </w:tabs>
        <w:ind w:left="360" w:hanging="360"/>
      </w:pPr>
      <w:rPr>
        <w:rFonts w:ascii="Symbol" w:eastAsia="Symbol" w:hAnsi="Symbol" w:cs="Symbol" w:hint="default"/>
        <w:color w:val="auto"/>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1">
    <w:nsid w:val="358D29D2"/>
    <w:multiLevelType w:val="hybridMultilevel"/>
    <w:tmpl w:val="4F725CE8"/>
    <w:lvl w:ilvl="0" w:tplc="10090001">
      <w:start w:val="1"/>
      <w:numFmt w:val="bullet"/>
      <w:lvlText w:val=""/>
      <w:lvlJc w:val="left"/>
      <w:pPr>
        <w:ind w:left="1080" w:hanging="360"/>
      </w:pPr>
      <w:rPr>
        <w:rFonts w:ascii="Symbol" w:eastAsia="Symbol" w:hAnsi="Symbol" w:cs="Symbol" w:hint="default"/>
      </w:rPr>
    </w:lvl>
    <w:lvl w:ilvl="1" w:tplc="10090003" w:tentative="1">
      <w:start w:val="1"/>
      <w:numFmt w:val="bullet"/>
      <w:lvlText w:val="o"/>
      <w:lvlJc w:val="left"/>
      <w:pPr>
        <w:ind w:left="1800" w:hanging="360"/>
      </w:pPr>
      <w:rPr>
        <w:rFonts w:ascii="Courier New" w:eastAsia="Courier New" w:hAnsi="Courier New" w:cs="Courier New" w:hint="default"/>
      </w:rPr>
    </w:lvl>
    <w:lvl w:ilvl="2" w:tplc="10090005" w:tentative="1">
      <w:start w:val="1"/>
      <w:numFmt w:val="bullet"/>
      <w:lvlText w:val=""/>
      <w:lvlJc w:val="left"/>
      <w:pPr>
        <w:ind w:left="2520" w:hanging="360"/>
      </w:pPr>
      <w:rPr>
        <w:rFonts w:ascii="Wingdings" w:eastAsia="Wingdings" w:hAnsi="Wingdings" w:cs="Wingdings" w:hint="default"/>
      </w:rPr>
    </w:lvl>
    <w:lvl w:ilvl="3" w:tplc="10090001" w:tentative="1">
      <w:start w:val="1"/>
      <w:numFmt w:val="bullet"/>
      <w:lvlText w:val=""/>
      <w:lvlJc w:val="left"/>
      <w:pPr>
        <w:ind w:left="3240" w:hanging="360"/>
      </w:pPr>
      <w:rPr>
        <w:rFonts w:ascii="Symbol" w:eastAsia="Symbol" w:hAnsi="Symbol" w:cs="Symbol" w:hint="default"/>
      </w:rPr>
    </w:lvl>
    <w:lvl w:ilvl="4" w:tplc="10090003" w:tentative="1">
      <w:start w:val="1"/>
      <w:numFmt w:val="bullet"/>
      <w:lvlText w:val="o"/>
      <w:lvlJc w:val="left"/>
      <w:pPr>
        <w:ind w:left="3960" w:hanging="360"/>
      </w:pPr>
      <w:rPr>
        <w:rFonts w:ascii="Courier New" w:eastAsia="Courier New" w:hAnsi="Courier New" w:cs="Courier New" w:hint="default"/>
      </w:rPr>
    </w:lvl>
    <w:lvl w:ilvl="5" w:tplc="10090005" w:tentative="1">
      <w:start w:val="1"/>
      <w:numFmt w:val="bullet"/>
      <w:lvlText w:val=""/>
      <w:lvlJc w:val="left"/>
      <w:pPr>
        <w:ind w:left="4680" w:hanging="360"/>
      </w:pPr>
      <w:rPr>
        <w:rFonts w:ascii="Wingdings" w:eastAsia="Wingdings" w:hAnsi="Wingdings" w:cs="Wingdings" w:hint="default"/>
      </w:rPr>
    </w:lvl>
    <w:lvl w:ilvl="6" w:tplc="10090001" w:tentative="1">
      <w:start w:val="1"/>
      <w:numFmt w:val="bullet"/>
      <w:lvlText w:val=""/>
      <w:lvlJc w:val="left"/>
      <w:pPr>
        <w:ind w:left="5400" w:hanging="360"/>
      </w:pPr>
      <w:rPr>
        <w:rFonts w:ascii="Symbol" w:eastAsia="Symbol" w:hAnsi="Symbol" w:cs="Symbol" w:hint="default"/>
      </w:rPr>
    </w:lvl>
    <w:lvl w:ilvl="7" w:tplc="10090003" w:tentative="1">
      <w:start w:val="1"/>
      <w:numFmt w:val="bullet"/>
      <w:lvlText w:val="o"/>
      <w:lvlJc w:val="left"/>
      <w:pPr>
        <w:ind w:left="6120" w:hanging="360"/>
      </w:pPr>
      <w:rPr>
        <w:rFonts w:ascii="Courier New" w:eastAsia="Courier New" w:hAnsi="Courier New" w:cs="Courier New" w:hint="default"/>
      </w:rPr>
    </w:lvl>
    <w:lvl w:ilvl="8" w:tplc="10090005" w:tentative="1">
      <w:start w:val="1"/>
      <w:numFmt w:val="bullet"/>
      <w:lvlText w:val=""/>
      <w:lvlJc w:val="left"/>
      <w:pPr>
        <w:ind w:left="6840" w:hanging="360"/>
      </w:pPr>
      <w:rPr>
        <w:rFonts w:ascii="Wingdings" w:eastAsia="Wingdings" w:hAnsi="Wingdings" w:cs="Wingdings" w:hint="default"/>
      </w:rPr>
    </w:lvl>
  </w:abstractNum>
  <w:abstractNum w:abstractNumId="12">
    <w:nsid w:val="39CC0BA8"/>
    <w:multiLevelType w:val="hybridMultilevel"/>
    <w:tmpl w:val="14346D4E"/>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3">
    <w:nsid w:val="46EE5B70"/>
    <w:multiLevelType w:val="hybridMultilevel"/>
    <w:tmpl w:val="61882E92"/>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14">
    <w:nsid w:val="4CCE5094"/>
    <w:multiLevelType w:val="hybridMultilevel"/>
    <w:tmpl w:val="1800FFC6"/>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15">
    <w:nsid w:val="4ED57F91"/>
    <w:multiLevelType w:val="hybridMultilevel"/>
    <w:tmpl w:val="556A3F84"/>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16">
    <w:nsid w:val="4F17614E"/>
    <w:multiLevelType w:val="hybridMultilevel"/>
    <w:tmpl w:val="654C9226"/>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7">
    <w:nsid w:val="536C22B9"/>
    <w:multiLevelType w:val="hybridMultilevel"/>
    <w:tmpl w:val="0802A484"/>
    <w:lvl w:ilvl="0" w:tplc="1009000F">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6D4423E0"/>
    <w:multiLevelType w:val="hybridMultilevel"/>
    <w:tmpl w:val="00446D98"/>
    <w:lvl w:ilvl="0" w:tplc="2E283758">
      <w:start w:val="1"/>
      <w:numFmt w:val="bullet"/>
      <w:lvlText w:val=""/>
      <w:lvlJc w:val="left"/>
      <w:pPr>
        <w:tabs>
          <w:tab w:val="num" w:pos="288"/>
        </w:tabs>
        <w:ind w:left="288" w:hanging="288"/>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9">
    <w:nsid w:val="6D9D69F9"/>
    <w:multiLevelType w:val="hybridMultilevel"/>
    <w:tmpl w:val="6B94A7AA"/>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nsid w:val="724A44B3"/>
    <w:multiLevelType w:val="hybridMultilevel"/>
    <w:tmpl w:val="8F7AD5A2"/>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21">
    <w:nsid w:val="76236E03"/>
    <w:multiLevelType w:val="hybridMultilevel"/>
    <w:tmpl w:val="8154128E"/>
    <w:lvl w:ilvl="0" w:tplc="2E283758">
      <w:start w:val="1"/>
      <w:numFmt w:val="bullet"/>
      <w:lvlText w:val=""/>
      <w:lvlJc w:val="left"/>
      <w:pPr>
        <w:tabs>
          <w:tab w:val="num" w:pos="288"/>
        </w:tabs>
        <w:ind w:left="288" w:hanging="288"/>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18"/>
  </w:num>
  <w:num w:numId="9">
    <w:abstractNumId w:val="21"/>
  </w:num>
  <w:num w:numId="10">
    <w:abstractNumId w:val="7"/>
  </w:num>
  <w:num w:numId="11">
    <w:abstractNumId w:val="11"/>
  </w:num>
  <w:num w:numId="12">
    <w:abstractNumId w:val="12"/>
  </w:num>
  <w:num w:numId="13">
    <w:abstractNumId w:val="5"/>
  </w:num>
  <w:num w:numId="14">
    <w:abstractNumId w:val="10"/>
  </w:num>
  <w:num w:numId="15">
    <w:abstractNumId w:val="14"/>
  </w:num>
  <w:num w:numId="16">
    <w:abstractNumId w:val="19"/>
  </w:num>
  <w:num w:numId="17">
    <w:abstractNumId w:val="6"/>
  </w:num>
  <w:num w:numId="18">
    <w:abstractNumId w:val="17"/>
  </w:num>
  <w:num w:numId="19">
    <w:abstractNumId w:val="15"/>
  </w:num>
  <w:num w:numId="20">
    <w:abstractNumId w:val="13"/>
  </w:num>
  <w:num w:numId="21">
    <w:abstractNumId w:val="16"/>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A5"/>
    <w:rsid w:val="000355C9"/>
    <w:rsid w:val="000462A6"/>
    <w:rsid w:val="000642FA"/>
    <w:rsid w:val="00067F7E"/>
    <w:rsid w:val="00074539"/>
    <w:rsid w:val="0007557B"/>
    <w:rsid w:val="00095A48"/>
    <w:rsid w:val="000A11D7"/>
    <w:rsid w:val="000E1E1F"/>
    <w:rsid w:val="000E48A9"/>
    <w:rsid w:val="000F55D0"/>
    <w:rsid w:val="00115524"/>
    <w:rsid w:val="001203E9"/>
    <w:rsid w:val="00125529"/>
    <w:rsid w:val="00135FC8"/>
    <w:rsid w:val="00142AED"/>
    <w:rsid w:val="0016482A"/>
    <w:rsid w:val="001762B9"/>
    <w:rsid w:val="0018509A"/>
    <w:rsid w:val="00192370"/>
    <w:rsid w:val="00195E79"/>
    <w:rsid w:val="001A2F6B"/>
    <w:rsid w:val="001A7FA4"/>
    <w:rsid w:val="001B4850"/>
    <w:rsid w:val="001C2C16"/>
    <w:rsid w:val="001C4816"/>
    <w:rsid w:val="001C5840"/>
    <w:rsid w:val="001C5C35"/>
    <w:rsid w:val="001C718A"/>
    <w:rsid w:val="001E0BF1"/>
    <w:rsid w:val="001E5B6C"/>
    <w:rsid w:val="001F0864"/>
    <w:rsid w:val="00200636"/>
    <w:rsid w:val="0022555E"/>
    <w:rsid w:val="00235BA9"/>
    <w:rsid w:val="00245574"/>
    <w:rsid w:val="00251AFF"/>
    <w:rsid w:val="00252C77"/>
    <w:rsid w:val="00260B6B"/>
    <w:rsid w:val="002706A1"/>
    <w:rsid w:val="002707E3"/>
    <w:rsid w:val="0029572A"/>
    <w:rsid w:val="00297593"/>
    <w:rsid w:val="002B7643"/>
    <w:rsid w:val="002C57A0"/>
    <w:rsid w:val="002D5438"/>
    <w:rsid w:val="002D78B0"/>
    <w:rsid w:val="002E2282"/>
    <w:rsid w:val="002E3C2D"/>
    <w:rsid w:val="003104B5"/>
    <w:rsid w:val="0031098E"/>
    <w:rsid w:val="00320A1E"/>
    <w:rsid w:val="00331C24"/>
    <w:rsid w:val="003338F6"/>
    <w:rsid w:val="00344621"/>
    <w:rsid w:val="00355741"/>
    <w:rsid w:val="00362B27"/>
    <w:rsid w:val="003702D7"/>
    <w:rsid w:val="00383CEF"/>
    <w:rsid w:val="003855D9"/>
    <w:rsid w:val="003C5E56"/>
    <w:rsid w:val="003D2025"/>
    <w:rsid w:val="003D20A6"/>
    <w:rsid w:val="003D491B"/>
    <w:rsid w:val="003E4261"/>
    <w:rsid w:val="003E4929"/>
    <w:rsid w:val="003F3A9F"/>
    <w:rsid w:val="003F41D9"/>
    <w:rsid w:val="0040630C"/>
    <w:rsid w:val="0041295E"/>
    <w:rsid w:val="00414F2D"/>
    <w:rsid w:val="00423101"/>
    <w:rsid w:val="00424B79"/>
    <w:rsid w:val="0043169C"/>
    <w:rsid w:val="00446A9F"/>
    <w:rsid w:val="0047705E"/>
    <w:rsid w:val="00492158"/>
    <w:rsid w:val="004A137D"/>
    <w:rsid w:val="004B089B"/>
    <w:rsid w:val="004B51A2"/>
    <w:rsid w:val="004E6918"/>
    <w:rsid w:val="00534E87"/>
    <w:rsid w:val="005377A6"/>
    <w:rsid w:val="0055222A"/>
    <w:rsid w:val="0056797B"/>
    <w:rsid w:val="0058127C"/>
    <w:rsid w:val="005835EE"/>
    <w:rsid w:val="005B11D6"/>
    <w:rsid w:val="005C65A4"/>
    <w:rsid w:val="005E1253"/>
    <w:rsid w:val="00605CC7"/>
    <w:rsid w:val="00607A32"/>
    <w:rsid w:val="006243C9"/>
    <w:rsid w:val="00630722"/>
    <w:rsid w:val="006363EE"/>
    <w:rsid w:val="0063782C"/>
    <w:rsid w:val="00645771"/>
    <w:rsid w:val="00646694"/>
    <w:rsid w:val="00647F1F"/>
    <w:rsid w:val="00650DAE"/>
    <w:rsid w:val="00654B7E"/>
    <w:rsid w:val="0066002A"/>
    <w:rsid w:val="0067241E"/>
    <w:rsid w:val="00681C9C"/>
    <w:rsid w:val="006821BB"/>
    <w:rsid w:val="006B0942"/>
    <w:rsid w:val="006C0D6A"/>
    <w:rsid w:val="006C4928"/>
    <w:rsid w:val="006C5F82"/>
    <w:rsid w:val="006D0426"/>
    <w:rsid w:val="006D19E9"/>
    <w:rsid w:val="006D1F6C"/>
    <w:rsid w:val="006D5218"/>
    <w:rsid w:val="006F396E"/>
    <w:rsid w:val="006F5C72"/>
    <w:rsid w:val="0070183B"/>
    <w:rsid w:val="00706D17"/>
    <w:rsid w:val="00717DCB"/>
    <w:rsid w:val="00724D30"/>
    <w:rsid w:val="00725E04"/>
    <w:rsid w:val="007402E0"/>
    <w:rsid w:val="00792063"/>
    <w:rsid w:val="007B1D04"/>
    <w:rsid w:val="007B2C43"/>
    <w:rsid w:val="007C5D22"/>
    <w:rsid w:val="007D03F7"/>
    <w:rsid w:val="007D295A"/>
    <w:rsid w:val="007E2125"/>
    <w:rsid w:val="007E6F9E"/>
    <w:rsid w:val="008061D6"/>
    <w:rsid w:val="008075B2"/>
    <w:rsid w:val="008220D7"/>
    <w:rsid w:val="00832C2C"/>
    <w:rsid w:val="008404B1"/>
    <w:rsid w:val="00841470"/>
    <w:rsid w:val="00846066"/>
    <w:rsid w:val="00846E33"/>
    <w:rsid w:val="00852E10"/>
    <w:rsid w:val="008566F3"/>
    <w:rsid w:val="00856F1D"/>
    <w:rsid w:val="008613DD"/>
    <w:rsid w:val="00881CE3"/>
    <w:rsid w:val="008B4CFC"/>
    <w:rsid w:val="008D0C58"/>
    <w:rsid w:val="008D2D43"/>
    <w:rsid w:val="008D3D27"/>
    <w:rsid w:val="008E3BC4"/>
    <w:rsid w:val="008E425A"/>
    <w:rsid w:val="008E570D"/>
    <w:rsid w:val="008F07BD"/>
    <w:rsid w:val="00906048"/>
    <w:rsid w:val="00907DF7"/>
    <w:rsid w:val="00910AB0"/>
    <w:rsid w:val="00917765"/>
    <w:rsid w:val="009466F1"/>
    <w:rsid w:val="009540A2"/>
    <w:rsid w:val="009809E2"/>
    <w:rsid w:val="00983167"/>
    <w:rsid w:val="00990A63"/>
    <w:rsid w:val="0099259E"/>
    <w:rsid w:val="0099482E"/>
    <w:rsid w:val="00997FA5"/>
    <w:rsid w:val="009A450F"/>
    <w:rsid w:val="009A6556"/>
    <w:rsid w:val="009C7446"/>
    <w:rsid w:val="009D1C9B"/>
    <w:rsid w:val="009D30D2"/>
    <w:rsid w:val="009F1735"/>
    <w:rsid w:val="009F5B19"/>
    <w:rsid w:val="00A02D08"/>
    <w:rsid w:val="00A02F0C"/>
    <w:rsid w:val="00A27098"/>
    <w:rsid w:val="00A32B3E"/>
    <w:rsid w:val="00A46F10"/>
    <w:rsid w:val="00A57121"/>
    <w:rsid w:val="00A57C62"/>
    <w:rsid w:val="00A62A9B"/>
    <w:rsid w:val="00A766F4"/>
    <w:rsid w:val="00A90F0B"/>
    <w:rsid w:val="00A962CC"/>
    <w:rsid w:val="00A976F3"/>
    <w:rsid w:val="00AA0B93"/>
    <w:rsid w:val="00AA1557"/>
    <w:rsid w:val="00AA1ABF"/>
    <w:rsid w:val="00AA483C"/>
    <w:rsid w:val="00AB5F4E"/>
    <w:rsid w:val="00AD0E39"/>
    <w:rsid w:val="00AE3E12"/>
    <w:rsid w:val="00AE6ED9"/>
    <w:rsid w:val="00AF2DC5"/>
    <w:rsid w:val="00AF604B"/>
    <w:rsid w:val="00B17928"/>
    <w:rsid w:val="00B27CD5"/>
    <w:rsid w:val="00B44072"/>
    <w:rsid w:val="00B569AB"/>
    <w:rsid w:val="00B57FC6"/>
    <w:rsid w:val="00B72C3C"/>
    <w:rsid w:val="00B73331"/>
    <w:rsid w:val="00B733C6"/>
    <w:rsid w:val="00B9015F"/>
    <w:rsid w:val="00B9199E"/>
    <w:rsid w:val="00BB06B2"/>
    <w:rsid w:val="00BB5625"/>
    <w:rsid w:val="00BC51F7"/>
    <w:rsid w:val="00BC77B9"/>
    <w:rsid w:val="00BE7564"/>
    <w:rsid w:val="00C0581C"/>
    <w:rsid w:val="00C111EE"/>
    <w:rsid w:val="00C11A9F"/>
    <w:rsid w:val="00C1452D"/>
    <w:rsid w:val="00C603E3"/>
    <w:rsid w:val="00C827B6"/>
    <w:rsid w:val="00C87DE9"/>
    <w:rsid w:val="00CA314A"/>
    <w:rsid w:val="00CB0CB0"/>
    <w:rsid w:val="00CC35D8"/>
    <w:rsid w:val="00CC4D52"/>
    <w:rsid w:val="00CC67C7"/>
    <w:rsid w:val="00CD0FE5"/>
    <w:rsid w:val="00CE466B"/>
    <w:rsid w:val="00CF70B7"/>
    <w:rsid w:val="00D20CF6"/>
    <w:rsid w:val="00D252AF"/>
    <w:rsid w:val="00D34BEE"/>
    <w:rsid w:val="00D4187C"/>
    <w:rsid w:val="00D6599C"/>
    <w:rsid w:val="00D740FF"/>
    <w:rsid w:val="00D83103"/>
    <w:rsid w:val="00D84D8B"/>
    <w:rsid w:val="00DA34DA"/>
    <w:rsid w:val="00DA5E19"/>
    <w:rsid w:val="00DC796F"/>
    <w:rsid w:val="00DE077C"/>
    <w:rsid w:val="00DE2764"/>
    <w:rsid w:val="00DE3A4E"/>
    <w:rsid w:val="00DE404B"/>
    <w:rsid w:val="00DE404E"/>
    <w:rsid w:val="00E03FBE"/>
    <w:rsid w:val="00E117A6"/>
    <w:rsid w:val="00E16283"/>
    <w:rsid w:val="00E30242"/>
    <w:rsid w:val="00E403B3"/>
    <w:rsid w:val="00E454AA"/>
    <w:rsid w:val="00E66D89"/>
    <w:rsid w:val="00E70711"/>
    <w:rsid w:val="00E764AF"/>
    <w:rsid w:val="00E96647"/>
    <w:rsid w:val="00EB19EA"/>
    <w:rsid w:val="00EB4AB2"/>
    <w:rsid w:val="00EB6949"/>
    <w:rsid w:val="00EC578C"/>
    <w:rsid w:val="00EF2170"/>
    <w:rsid w:val="00F146CA"/>
    <w:rsid w:val="00F31954"/>
    <w:rsid w:val="00F31F31"/>
    <w:rsid w:val="00F378D6"/>
    <w:rsid w:val="00F440EF"/>
    <w:rsid w:val="00F446CB"/>
    <w:rsid w:val="00F47CA5"/>
    <w:rsid w:val="00F60B71"/>
    <w:rsid w:val="00F70774"/>
    <w:rsid w:val="00F80C3A"/>
    <w:rsid w:val="00FA4946"/>
    <w:rsid w:val="00FB524F"/>
    <w:rsid w:val="00FC0089"/>
    <w:rsid w:val="00FC698E"/>
    <w:rsid w:val="00FD24FC"/>
    <w:rsid w:val="00FE48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9EB1D"/>
  <w15:docId w15:val="{53382B52-258D-4D78-959C-A95BC80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AE"/>
    <w:rPr>
      <w:rFonts w:ascii="Arial" w:hAnsi="Arial" w:cs="Arial"/>
      <w:sz w:val="24"/>
      <w:szCs w:val="24"/>
      <w:lang w:val="en-GB"/>
    </w:rPr>
  </w:style>
  <w:style w:type="paragraph" w:styleId="Heading1">
    <w:name w:val="heading 1"/>
    <w:basedOn w:val="Normal"/>
    <w:next w:val="Normal"/>
    <w:link w:val="Heading1Char"/>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 w:val="22"/>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paragraph" w:customStyle="1" w:styleId="Normal1">
    <w:name w:val="Normal1"/>
    <w:basedOn w:val="Normal"/>
    <w:rsid w:val="00FC698E"/>
    <w:pPr>
      <w:suppressAutoHyphens/>
      <w:spacing w:before="280" w:after="280"/>
    </w:pPr>
    <w:rPr>
      <w:color w:val="000000"/>
      <w:lang w:val="en-US" w:eastAsia="ar-SA"/>
    </w:rPr>
  </w:style>
  <w:style w:type="character" w:customStyle="1" w:styleId="Heading1Char">
    <w:name w:val="Heading 1 Char"/>
    <w:basedOn w:val="DefaultParagraphFont"/>
    <w:link w:val="Heading1"/>
    <w:rsid w:val="002B7643"/>
    <w:rPr>
      <w:rFonts w:ascii="Arial" w:hAnsi="Arial" w:cs="Arial"/>
      <w:b/>
      <w:bCs/>
      <w:kern w:val="32"/>
      <w:sz w:val="26"/>
      <w:szCs w:val="32"/>
      <w:lang w:val="en-GB"/>
    </w:rPr>
  </w:style>
  <w:style w:type="character" w:styleId="Hyperlink">
    <w:name w:val="Hyperlink"/>
    <w:basedOn w:val="DefaultParagraphFont"/>
    <w:rsid w:val="00DE2764"/>
    <w:rPr>
      <w:color w:val="0000FF" w:themeColor="hyperlink"/>
      <w:u w:val="single"/>
    </w:rPr>
  </w:style>
  <w:style w:type="paragraph" w:styleId="ListParagraph">
    <w:name w:val="List Paragraph"/>
    <w:basedOn w:val="Normal"/>
    <w:uiPriority w:val="34"/>
    <w:qFormat/>
    <w:rsid w:val="00E70711"/>
    <w:pPr>
      <w:ind w:left="720"/>
      <w:contextualSpacing/>
    </w:pPr>
  </w:style>
  <w:style w:type="paragraph" w:styleId="TOC1">
    <w:name w:val="toc 1"/>
    <w:basedOn w:val="Normal"/>
    <w:next w:val="Normal"/>
    <w:autoRedefine/>
    <w:uiPriority w:val="39"/>
    <w:unhideWhenUsed/>
    <w:rsid w:val="00CD0FE5"/>
    <w:pPr>
      <w:spacing w:after="100"/>
    </w:pPr>
  </w:style>
  <w:style w:type="paragraph" w:styleId="TOC2">
    <w:name w:val="toc 2"/>
    <w:basedOn w:val="Normal"/>
    <w:next w:val="Normal"/>
    <w:autoRedefine/>
    <w:uiPriority w:val="39"/>
    <w:unhideWhenUsed/>
    <w:rsid w:val="00CD0FE5"/>
    <w:pPr>
      <w:spacing w:after="100"/>
      <w:ind w:left="240"/>
    </w:pPr>
  </w:style>
  <w:style w:type="paragraph" w:styleId="TOC3">
    <w:name w:val="toc 3"/>
    <w:basedOn w:val="Normal"/>
    <w:next w:val="Normal"/>
    <w:autoRedefine/>
    <w:uiPriority w:val="39"/>
    <w:unhideWhenUsed/>
    <w:rsid w:val="00CD0FE5"/>
    <w:pPr>
      <w:spacing w:after="100"/>
      <w:ind w:left="480"/>
    </w:pPr>
  </w:style>
  <w:style w:type="character" w:styleId="Strong">
    <w:name w:val="Strong"/>
    <w:qFormat/>
    <w:rsid w:val="001E5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yperlink" Target="file:///C:\Users\Schuelert\Desktop\CAWST\Sanitation_2013\_Introduction%20to%20Environmental%20Sanitation\Technical%20Briefs\www.guamsolidwastereceiver.org"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emf"/><Relationship Id="rId25" Type="http://schemas.openxmlformats.org/officeDocument/2006/relationships/hyperlink" Target="file:///C:\Users\Schuelert\Desktop\CAWST\Sanitation_2013\_Introduction%20to%20Environmental%20Sanitation\Technical%20Briefs\www.environment.alberta.c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tiff"/><Relationship Id="rId29" Type="http://schemas.openxmlformats.org/officeDocument/2006/relationships/hyperlink" Target="file:///C:\Users\Schuelert\Desktop\CAWST\Sanitation_2013\_Introduction%20to%20Environmental%20Sanitation\Technical%20Briefs\www.compostheaven.com\compost-mak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reencalgary.org/images/uploads/Vermicomposting_GC.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edmonton.ca/for_residents/PDF/Do_it_yourself_composting_bins.pdf" TargetMode="External"/><Relationship Id="rId28" Type="http://schemas.openxmlformats.org/officeDocument/2006/relationships/hyperlink" Target="file:///C:\Users\Schuelert\Desktop\CAWST\Sanitation_2013\_Introduction%20to%20Environmental%20Sanitation\Technical%20Briefs\www.worldbank.org\urban\solid_wm\erm\CWG%20folder\uwp8.pdf" TargetMode="Externa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jpeg"/><Relationship Id="rId22" Type="http://schemas.openxmlformats.org/officeDocument/2006/relationships/hyperlink" Target="http://www.cawst.org/resources" TargetMode="External"/><Relationship Id="rId27" Type="http://schemas.openxmlformats.org/officeDocument/2006/relationships/hyperlink" Target="file:///C:\Users\Schuelert\Desktop\CAWST\Sanitation_2013\_Introduction%20to%20Environmental%20Sanitation\Technical%20Briefs\www.gardenorganic.org.uk\pdfs\international_programme\Compost102.pdf" TargetMode="External"/><Relationship Id="rId30" Type="http://schemas.openxmlformats.org/officeDocument/2006/relationships/image" Target="media/image15.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8AF1-576E-41E9-99DC-FE4EA911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22983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CAWST</dc:creator>
  <cp:lastModifiedBy>Andrea Roach</cp:lastModifiedBy>
  <cp:revision>9</cp:revision>
  <cp:lastPrinted>2014-11-25T05:44:00Z</cp:lastPrinted>
  <dcterms:created xsi:type="dcterms:W3CDTF">2014-08-13T23:43:00Z</dcterms:created>
  <dcterms:modified xsi:type="dcterms:W3CDTF">2014-11-25T05:44:00Z</dcterms:modified>
</cp:coreProperties>
</file>