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EFC65" w14:textId="77777777" w:rsidR="001C58E1" w:rsidRPr="00EA019E" w:rsidRDefault="001C58E1" w:rsidP="001C58E1">
      <w:pPr>
        <w:pStyle w:val="Heading1-noborder"/>
      </w:pPr>
      <w:bookmarkStart w:id="0" w:name="_Toc36495097"/>
      <w:r w:rsidRPr="00EA019E">
        <w:rPr>
          <w:rStyle w:val="ResourcetypeinTitle"/>
          <w:noProof/>
          <w:lang w:eastAsia="en-CA"/>
        </w:rPr>
        <mc:AlternateContent>
          <mc:Choice Requires="wps">
            <w:drawing>
              <wp:anchor distT="0" distB="0" distL="114300" distR="114300" simplePos="0" relativeHeight="251662336" behindDoc="0" locked="0" layoutInCell="1" allowOverlap="1" wp14:anchorId="031E2E8C" wp14:editId="37EC653C">
                <wp:simplePos x="0" y="0"/>
                <wp:positionH relativeFrom="column">
                  <wp:posOffset>5514340</wp:posOffset>
                </wp:positionH>
                <wp:positionV relativeFrom="paragraph">
                  <wp:posOffset>797560</wp:posOffset>
                </wp:positionV>
                <wp:extent cx="840740" cy="7200265"/>
                <wp:effectExtent l="0" t="0" r="0" b="13335"/>
                <wp:wrapSquare wrapText="bothSides"/>
                <wp:docPr id="3" name="Text Box 3"/>
                <wp:cNvGraphicFramePr/>
                <a:graphic xmlns:a="http://schemas.openxmlformats.org/drawingml/2006/main">
                  <a:graphicData uri="http://schemas.microsoft.com/office/word/2010/wordprocessingShape">
                    <wps:wsp>
                      <wps:cNvSpPr txBox="1"/>
                      <wps:spPr>
                        <a:xfrm>
                          <a:off x="0" y="0"/>
                          <a:ext cx="840740" cy="720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684AD" w14:textId="77777777" w:rsidR="00381967" w:rsidRDefault="00381967" w:rsidP="001C58E1">
                            <w:pPr>
                              <w:pStyle w:val="Resourcetype-LessonPlan"/>
                            </w:pPr>
                          </w:p>
                          <w:p w14:paraId="2AACD01E" w14:textId="18F37C24" w:rsidR="00381967" w:rsidRDefault="00381967" w:rsidP="001C58E1">
                            <w:pPr>
                              <w:pStyle w:val="Resourcetype-LessonPlan"/>
                            </w:pPr>
                            <w:r>
                              <w:t>Lesson Plan</w:t>
                            </w:r>
                            <w:r w:rsidR="008E0C98">
                              <w:t xml:space="preserve"> 11</w:t>
                            </w:r>
                            <w:r>
                              <w:t xml:space="preserve"> </w:t>
                            </w:r>
                          </w:p>
                          <w:p w14:paraId="42B8DEB2" w14:textId="77777777" w:rsidR="00381967" w:rsidRDefault="008337BC" w:rsidP="001C58E1">
                            <w:pPr>
                              <w:pStyle w:val="Title-LessonPlan"/>
                            </w:pPr>
                            <w:r>
                              <w:t>Colony Counting</w:t>
                            </w:r>
                          </w:p>
                        </w:txbxContent>
                      </wps:txbx>
                      <wps:bodyPr rot="0" spcFirstLastPara="0" vertOverflow="overflow" horzOverflow="overflow" vert="vert270" wrap="square" lIns="36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E2E8C" id="_x0000_t202" coordsize="21600,21600" o:spt="202" path="m,l,21600r21600,l21600,xe">
                <v:stroke joinstyle="miter"/>
                <v:path gradientshapeok="t" o:connecttype="rect"/>
              </v:shapetype>
              <v:shape id="Text Box 3" o:spid="_x0000_s1026" type="#_x0000_t202" style="position:absolute;margin-left:434.2pt;margin-top:62.8pt;width:66.2pt;height:5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" filled="f" stroked="f" strokeweight=".5pt">
                <v:textbox style="layout-flow:vertical;mso-layout-flow-alt:bottom-to-top" inset="1mm,0,0,0">
                  <w:txbxContent>
                    <w:p w14:paraId="72D684AD" w14:textId="77777777" w:rsidR="00381967" w:rsidRDefault="00381967" w:rsidP="001C58E1">
                      <w:pPr>
                        <w:pStyle w:val="Resourcetype-LessonPlan"/>
                      </w:pPr>
                    </w:p>
                    <w:p w14:paraId="2AACD01E" w14:textId="18F37C24" w:rsidR="00381967" w:rsidRDefault="00381967" w:rsidP="001C58E1">
                      <w:pPr>
                        <w:pStyle w:val="Resourcetype-LessonPlan"/>
                      </w:pPr>
                      <w:r>
                        <w:t>Lesson Plan</w:t>
                      </w:r>
                      <w:r w:rsidR="008E0C98">
                        <w:t xml:space="preserve"> 11</w:t>
                      </w:r>
                      <w:r>
                        <w:t xml:space="preserve"> </w:t>
                      </w:r>
                    </w:p>
                    <w:p w14:paraId="42B8DEB2" w14:textId="77777777" w:rsidR="00381967" w:rsidRDefault="008337BC" w:rsidP="001C58E1">
                      <w:pPr>
                        <w:pStyle w:val="Title-LessonPlan"/>
                      </w:pPr>
                      <w:r>
                        <w:t>Colony Counting</w:t>
                      </w:r>
                    </w:p>
                  </w:txbxContent>
                </v:textbox>
                <w10:wrap type="square"/>
              </v:shape>
            </w:pict>
          </mc:Fallback>
        </mc:AlternateContent>
      </w:r>
      <w:r w:rsidRPr="00EA019E">
        <w:rPr>
          <w:noProof/>
          <w:color w:val="D96508" w:themeColor="accent3" w:themeShade="BF"/>
          <w:lang w:eastAsia="en-CA"/>
        </w:rPr>
        <w:drawing>
          <wp:anchor distT="0" distB="0" distL="114300" distR="114300" simplePos="0" relativeHeight="251664384" behindDoc="0" locked="0" layoutInCell="1" allowOverlap="1" wp14:anchorId="02F4875E" wp14:editId="79F9E016">
            <wp:simplePos x="0" y="0"/>
            <wp:positionH relativeFrom="column">
              <wp:posOffset>5822950</wp:posOffset>
            </wp:positionH>
            <wp:positionV relativeFrom="page">
              <wp:posOffset>468630</wp:posOffset>
            </wp:positionV>
            <wp:extent cx="457200" cy="457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sson_plan__time_WHITE.emf"/>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rot="16200000">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EA019E">
        <w:rPr>
          <w:noProof/>
          <w:color w:val="D96508" w:themeColor="accent3" w:themeShade="BF"/>
          <w:lang w:eastAsia="en-CA"/>
        </w:rPr>
        <mc:AlternateContent>
          <mc:Choice Requires="wps">
            <w:drawing>
              <wp:anchor distT="0" distB="0" distL="114300" distR="114300" simplePos="0" relativeHeight="251663360" behindDoc="0" locked="0" layoutInCell="1" allowOverlap="1" wp14:anchorId="02169C04" wp14:editId="386BFEC6">
                <wp:simplePos x="0" y="0"/>
                <wp:positionH relativeFrom="column">
                  <wp:posOffset>5243830</wp:posOffset>
                </wp:positionH>
                <wp:positionV relativeFrom="paragraph">
                  <wp:posOffset>117681</wp:posOffset>
                </wp:positionV>
                <wp:extent cx="1329690" cy="347345"/>
                <wp:effectExtent l="0" t="0" r="0" b="8255"/>
                <wp:wrapSquare wrapText="bothSides"/>
                <wp:docPr id="11" name="Text Box 11"/>
                <wp:cNvGraphicFramePr/>
                <a:graphic xmlns:a="http://schemas.openxmlformats.org/drawingml/2006/main">
                  <a:graphicData uri="http://schemas.microsoft.com/office/word/2010/wordprocessingShape">
                    <wps:wsp>
                      <wps:cNvSpPr txBox="1"/>
                      <wps:spPr>
                        <a:xfrm>
                          <a:off x="0" y="0"/>
                          <a:ext cx="132969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E64EB" w14:textId="1AC4894F" w:rsidR="00381967" w:rsidRPr="009E6647" w:rsidRDefault="00484943" w:rsidP="001C58E1">
                            <w:pPr>
                              <w:pStyle w:val="NoSpacing"/>
                              <w:rPr>
                                <w:rStyle w:val="White"/>
                              </w:rPr>
                            </w:pPr>
                            <w:r>
                              <w:rPr>
                                <w:rStyle w:val="White"/>
                              </w:rPr>
                              <w:t>60</w:t>
                            </w:r>
                            <w:r w:rsidR="00381967" w:rsidRPr="009E6647">
                              <w:rPr>
                                <w:rStyle w:val="White"/>
                              </w:rPr>
                              <w:t xml:space="preserve"> minutes total</w:t>
                            </w:r>
                          </w:p>
                        </w:txbxContent>
                      </wps:txbx>
                      <wps:bodyPr rot="0" spcFirstLastPara="0" vertOverflow="overflow" horzOverflow="overflow" vert="horz" wrap="square" lIns="108000" tIns="36000" rIns="108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69C04" id="Text Box 11" o:spid="_x0000_s1027" type="#_x0000_t202" style="position:absolute;margin-left:412.9pt;margin-top:9.25pt;width:104.7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" filled="f" stroked="f" strokeweight=".5pt">
                <v:textbox inset="3mm,1mm,3mm,1mm">
                  <w:txbxContent>
                    <w:p w14:paraId="59FE64EB" w14:textId="1AC4894F" w:rsidR="00381967" w:rsidRPr="009E6647" w:rsidRDefault="00484943" w:rsidP="001C58E1">
                      <w:pPr>
                        <w:pStyle w:val="NoSpacing"/>
                        <w:rPr>
                          <w:rStyle w:val="White"/>
                        </w:rPr>
                      </w:pPr>
                      <w:r>
                        <w:rPr>
                          <w:rStyle w:val="White"/>
                        </w:rPr>
                        <w:t>60</w:t>
                      </w:r>
                      <w:r w:rsidR="00381967" w:rsidRPr="009E6647">
                        <w:rPr>
                          <w:rStyle w:val="White"/>
                        </w:rPr>
                        <w:t xml:space="preserve"> minutes total</w:t>
                      </w:r>
                    </w:p>
                  </w:txbxContent>
                </v:textbox>
                <w10:wrap type="square"/>
              </v:shape>
            </w:pict>
          </mc:Fallback>
        </mc:AlternateContent>
      </w:r>
      <w:r w:rsidRPr="00EA019E">
        <w:rPr>
          <w:rStyle w:val="ResourcetypeinTitle"/>
          <w:noProof/>
          <w:lang w:eastAsia="en-CA"/>
        </w:rPr>
        <mc:AlternateContent>
          <mc:Choice Requires="wps">
            <w:drawing>
              <wp:anchor distT="0" distB="0" distL="114300" distR="114300" simplePos="0" relativeHeight="251658240" behindDoc="1" locked="0" layoutInCell="1" allowOverlap="1" wp14:anchorId="2219CA0D" wp14:editId="52691037">
                <wp:simplePos x="0" y="0"/>
                <wp:positionH relativeFrom="column">
                  <wp:posOffset>5238751</wp:posOffset>
                </wp:positionH>
                <wp:positionV relativeFrom="page">
                  <wp:posOffset>0</wp:posOffset>
                </wp:positionV>
                <wp:extent cx="1824652" cy="10060940"/>
                <wp:effectExtent l="0" t="0" r="29845" b="22860"/>
                <wp:wrapNone/>
                <wp:docPr id="23" name="Rectangle 23"/>
                <wp:cNvGraphicFramePr/>
                <a:graphic xmlns:a="http://schemas.openxmlformats.org/drawingml/2006/main">
                  <a:graphicData uri="http://schemas.microsoft.com/office/word/2010/wordprocessingShape">
                    <wps:wsp>
                      <wps:cNvSpPr/>
                      <wps:spPr>
                        <a:xfrm>
                          <a:off x="0" y="0"/>
                          <a:ext cx="1824652" cy="10060940"/>
                        </a:xfrm>
                        <a:prstGeom prst="rect">
                          <a:avLst/>
                        </a:prstGeom>
                        <a:solidFill>
                          <a:srgbClr val="0CA4D5">
                            <a:alpha val="80000"/>
                          </a:srgbClr>
                        </a:solidFill>
                        <a:ln>
                          <a:solidFill>
                            <a:srgbClr val="0CA4D5"/>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D5983A" id="Rectangle 23" o:spid="_x0000_s1026" style="position:absolute;margin-left:412.5pt;margin-top:0;width:143.65pt;height:79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" fillcolor="#0ca4d5" strokecolor="#0ca4d5" strokeweight=".5pt">
                <v:fill opacity="52428f"/>
                <w10:wrap anchory="page"/>
              </v:rect>
            </w:pict>
          </mc:Fallback>
        </mc:AlternateContent>
      </w:r>
      <w:r w:rsidRPr="00EA019E">
        <w:rPr>
          <w:rStyle w:val="ResourcetypeinTitle"/>
          <w:noProof/>
          <w:lang w:eastAsia="en-CA"/>
        </w:rPr>
        <w:drawing>
          <wp:anchor distT="0" distB="0" distL="114300" distR="114300" simplePos="0" relativeHeight="251661312" behindDoc="0" locked="0" layoutInCell="1" allowOverlap="1" wp14:anchorId="239FF05D" wp14:editId="49D4E638">
            <wp:simplePos x="0" y="0"/>
            <wp:positionH relativeFrom="column">
              <wp:posOffset>5589410</wp:posOffset>
            </wp:positionH>
            <wp:positionV relativeFrom="page">
              <wp:posOffset>9040437</wp:posOffset>
            </wp:positionV>
            <wp:extent cx="696595" cy="5613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_feature.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6595" cy="561340"/>
                    </a:xfrm>
                    <a:prstGeom prst="rect">
                      <a:avLst/>
                    </a:prstGeom>
                  </pic:spPr>
                </pic:pic>
              </a:graphicData>
            </a:graphic>
            <wp14:sizeRelH relativeFrom="page">
              <wp14:pctWidth>0</wp14:pctWidth>
            </wp14:sizeRelH>
            <wp14:sizeRelV relativeFrom="page">
              <wp14:pctHeight>0</wp14:pctHeight>
            </wp14:sizeRelV>
          </wp:anchor>
        </w:drawing>
      </w:r>
      <w:r w:rsidRPr="00EA019E">
        <w:t>Overview of Activities</w:t>
      </w:r>
      <w:bookmarkEnd w:id="0"/>
    </w:p>
    <w:p w14:paraId="697590B2" w14:textId="77777777" w:rsidR="001C58E1" w:rsidRPr="00EA019E" w:rsidRDefault="001C58E1" w:rsidP="001C58E1">
      <w:pPr>
        <w:pStyle w:val="Numberedlist"/>
      </w:pPr>
      <w:r w:rsidRPr="00EA019E">
        <w:t>Introduction</w:t>
      </w:r>
    </w:p>
    <w:p w14:paraId="5E3CECFB" w14:textId="77777777" w:rsidR="001C58E1" w:rsidRDefault="008337BC" w:rsidP="001C58E1">
      <w:pPr>
        <w:pStyle w:val="Numberedlist"/>
      </w:pPr>
      <w:r>
        <w:t>Colony Counting Presentation</w:t>
      </w:r>
    </w:p>
    <w:p w14:paraId="625C3DBC" w14:textId="77777777" w:rsidR="0008017F" w:rsidRPr="00EA019E" w:rsidRDefault="0008017F" w:rsidP="001C58E1">
      <w:pPr>
        <w:pStyle w:val="Numberedlist"/>
      </w:pPr>
      <w:r>
        <w:t>Colony Counting Exercise</w:t>
      </w:r>
    </w:p>
    <w:p w14:paraId="07B94C5D" w14:textId="77777777" w:rsidR="001C58E1" w:rsidRPr="00EA019E" w:rsidRDefault="008337BC" w:rsidP="001C58E1">
      <w:pPr>
        <w:pStyle w:val="Numberedlist"/>
      </w:pPr>
      <w:r>
        <w:t>Colony Counting Demonstration and Practice</w:t>
      </w:r>
    </w:p>
    <w:p w14:paraId="6AB330F3" w14:textId="77777777" w:rsidR="001C58E1" w:rsidRPr="00EA019E" w:rsidRDefault="001C58E1" w:rsidP="001C58E1">
      <w:pPr>
        <w:pStyle w:val="Numberedlist"/>
      </w:pPr>
      <w:r w:rsidRPr="00EA019E">
        <w:t>Review</w:t>
      </w:r>
    </w:p>
    <w:p w14:paraId="7769B7B6" w14:textId="77777777" w:rsidR="001C58E1" w:rsidRPr="00EA019E" w:rsidRDefault="001C58E1" w:rsidP="000808CB">
      <w:pPr>
        <w:pStyle w:val="Heading1-noborder"/>
        <w:spacing w:before="240"/>
      </w:pPr>
      <w:bookmarkStart w:id="1" w:name="_Toc36495098"/>
      <w:r w:rsidRPr="00EA019E">
        <w:t>Learning Outcomes</w:t>
      </w:r>
      <w:bookmarkEnd w:id="1"/>
    </w:p>
    <w:p w14:paraId="2DB9AE5D" w14:textId="77777777" w:rsidR="001C58E1" w:rsidRPr="00EA019E" w:rsidRDefault="001C58E1" w:rsidP="001C58E1">
      <w:pPr>
        <w:pStyle w:val="NoSpacing"/>
      </w:pPr>
      <w:r w:rsidRPr="00EA019E">
        <w:t>At the end of this session participants will be able to:</w:t>
      </w:r>
    </w:p>
    <w:p w14:paraId="756ECA71" w14:textId="77777777" w:rsidR="003037DD" w:rsidRDefault="003037DD" w:rsidP="003037DD">
      <w:pPr>
        <w:pStyle w:val="Numberedlist"/>
        <w:numPr>
          <w:ilvl w:val="0"/>
          <w:numId w:val="14"/>
        </w:numPr>
      </w:pPr>
      <w:r>
        <w:t>Explain the importance of colony counting to DWQT</w:t>
      </w:r>
    </w:p>
    <w:p w14:paraId="4762F954" w14:textId="351A092C" w:rsidR="001C58E1" w:rsidRPr="00EA019E" w:rsidRDefault="005542D9" w:rsidP="00A31977">
      <w:pPr>
        <w:pStyle w:val="Numberedlist"/>
        <w:numPr>
          <w:ilvl w:val="0"/>
          <w:numId w:val="14"/>
        </w:numPr>
      </w:pPr>
      <w:r>
        <w:t>Discuss essential factors in colony counting</w:t>
      </w:r>
    </w:p>
    <w:p w14:paraId="3B03F9A9" w14:textId="5696939C" w:rsidR="001C58E1" w:rsidRPr="00EA019E" w:rsidRDefault="005542D9" w:rsidP="001C58E1">
      <w:pPr>
        <w:pStyle w:val="Numberedlist"/>
      </w:pPr>
      <w:r>
        <w:t>Apply appropriate colony counting techniques</w:t>
      </w:r>
    </w:p>
    <w:p w14:paraId="228DA2AF" w14:textId="686AF608" w:rsidR="001C58E1" w:rsidRPr="00EA019E" w:rsidRDefault="008E0C98" w:rsidP="001C58E1">
      <w:pPr>
        <w:pStyle w:val="Numberedlist"/>
        <w:numPr>
          <w:ilvl w:val="0"/>
          <w:numId w:val="0"/>
        </w:numPr>
        <w:sectPr w:rsidR="001C58E1" w:rsidRPr="00EA019E" w:rsidSect="00381967">
          <w:headerReference w:type="even" r:id="rId10"/>
          <w:headerReference w:type="default" r:id="rId11"/>
          <w:footerReference w:type="even" r:id="rId12"/>
          <w:footerReference w:type="default" r:id="rId13"/>
          <w:headerReference w:type="first" r:id="rId14"/>
          <w:pgSz w:w="12240" w:h="15840" w:code="1"/>
          <w:pgMar w:top="737" w:right="1134" w:bottom="737" w:left="1134" w:header="720" w:footer="720" w:gutter="0"/>
          <w:pgNumType w:start="1"/>
          <w:cols w:space="708"/>
          <w:titlePg/>
          <w:docGrid w:linePitch="360"/>
        </w:sectPr>
      </w:pPr>
      <w:r w:rsidRPr="00EA019E">
        <w:rPr>
          <w:rStyle w:val="ResourcetypeinTitle"/>
          <w:noProof/>
          <w:lang w:eastAsia="en-CA"/>
        </w:rPr>
        <mc:AlternateContent>
          <mc:Choice Requires="wps">
            <w:drawing>
              <wp:anchor distT="0" distB="0" distL="114300" distR="114300" simplePos="0" relativeHeight="251660288" behindDoc="0" locked="0" layoutInCell="1" allowOverlap="1" wp14:anchorId="5F78CE5E" wp14:editId="501E894F">
                <wp:simplePos x="0" y="0"/>
                <wp:positionH relativeFrom="margin">
                  <wp:posOffset>-19050</wp:posOffset>
                </wp:positionH>
                <wp:positionV relativeFrom="page">
                  <wp:posOffset>8747631</wp:posOffset>
                </wp:positionV>
                <wp:extent cx="5048885" cy="845820"/>
                <wp:effectExtent l="19050" t="19050" r="18415" b="11430"/>
                <wp:wrapNone/>
                <wp:docPr id="22" name="Text Box 22"/>
                <wp:cNvGraphicFramePr/>
                <a:graphic xmlns:a="http://schemas.openxmlformats.org/drawingml/2006/main">
                  <a:graphicData uri="http://schemas.microsoft.com/office/word/2010/wordprocessingShape">
                    <wps:wsp>
                      <wps:cNvSpPr txBox="1"/>
                      <wps:spPr>
                        <a:xfrm>
                          <a:off x="0" y="0"/>
                          <a:ext cx="5048885" cy="84582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1740A1E" w14:textId="77777777" w:rsidR="00381967" w:rsidRPr="00214FD2" w:rsidRDefault="00381967" w:rsidP="001C58E1">
                            <w:pPr>
                              <w:pStyle w:val="Heading1-intextboxtable"/>
                            </w:pPr>
                            <w:bookmarkStart w:id="2" w:name="_Toc36495099"/>
                            <w:r w:rsidRPr="00214FD2">
                              <w:t>Recommended Reading</w:t>
                            </w:r>
                            <w:bookmarkEnd w:id="2"/>
                          </w:p>
                          <w:p w14:paraId="2BB4EBFA" w14:textId="5EB4345A" w:rsidR="00381967" w:rsidRPr="000808CB" w:rsidRDefault="00381967" w:rsidP="003E7731">
                            <w:pPr>
                              <w:pStyle w:val="Checkboxlist-intextboxtable"/>
                            </w:pPr>
                            <w:r w:rsidRPr="000808CB">
                              <w:rPr>
                                <w:rFonts w:hint="eastAsia"/>
                              </w:rPr>
                              <w:t xml:space="preserve">Technical Brief: </w:t>
                            </w:r>
                            <w:r w:rsidR="000808CB" w:rsidRPr="000808CB">
                              <w:t>Microbiological Aspects in Drinking Water</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8CE5E" id="Text Box 22" o:spid="_x0000_s1028" type="#_x0000_t202" style="position:absolute;margin-left:-1.5pt;margin-top:688.8pt;width:397.55pt;height:6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" filled="f" strokecolor="#bfbfbf [2412]" strokeweight="2.25pt">
                <v:textbox inset="5mm,5mm,5mm,5mm">
                  <w:txbxContent>
                    <w:p w14:paraId="11740A1E" w14:textId="77777777" w:rsidR="00381967" w:rsidRPr="00214FD2" w:rsidRDefault="00381967" w:rsidP="001C58E1">
                      <w:pPr>
                        <w:pStyle w:val="Heading1-intextboxtable"/>
                      </w:pPr>
                      <w:bookmarkStart w:id="3" w:name="_Toc36495099"/>
                      <w:r w:rsidRPr="00214FD2">
                        <w:t>Recommended Reading</w:t>
                      </w:r>
                      <w:bookmarkEnd w:id="3"/>
                    </w:p>
                    <w:p w14:paraId="2BB4EBFA" w14:textId="5EB4345A" w:rsidR="00381967" w:rsidRPr="000808CB" w:rsidRDefault="00381967" w:rsidP="003E7731">
                      <w:pPr>
                        <w:pStyle w:val="Checkboxlist-intextboxtable"/>
                      </w:pPr>
                      <w:r w:rsidRPr="000808CB">
                        <w:rPr>
                          <w:rFonts w:hint="eastAsia"/>
                        </w:rPr>
                        <w:t xml:space="preserve">Technical Brief: </w:t>
                      </w:r>
                      <w:r w:rsidR="000808CB" w:rsidRPr="000808CB">
                        <w:t>Microbiological Aspects in Drinking Water</w:t>
                      </w:r>
                    </w:p>
                  </w:txbxContent>
                </v:textbox>
                <w10:wrap anchorx="margin" anchory="page"/>
              </v:shape>
            </w:pict>
          </mc:Fallback>
        </mc:AlternateContent>
      </w:r>
      <w:r w:rsidRPr="00EA019E">
        <w:rPr>
          <w:rStyle w:val="ResourcetypeinTitle"/>
          <w:noProof/>
          <w:lang w:eastAsia="en-CA"/>
        </w:rPr>
        <mc:AlternateContent>
          <mc:Choice Requires="wps">
            <w:drawing>
              <wp:anchor distT="0" distB="0" distL="114300" distR="114300" simplePos="0" relativeHeight="251659264" behindDoc="0" locked="0" layoutInCell="1" allowOverlap="1" wp14:anchorId="0790C24C" wp14:editId="6A6D7502">
                <wp:simplePos x="0" y="0"/>
                <wp:positionH relativeFrom="column">
                  <wp:posOffset>-30415</wp:posOffset>
                </wp:positionH>
                <wp:positionV relativeFrom="page">
                  <wp:posOffset>3905573</wp:posOffset>
                </wp:positionV>
                <wp:extent cx="5048885" cy="4719234"/>
                <wp:effectExtent l="19050" t="19050" r="18415" b="24765"/>
                <wp:wrapNone/>
                <wp:docPr id="21" name="Text Box 21"/>
                <wp:cNvGraphicFramePr/>
                <a:graphic xmlns:a="http://schemas.openxmlformats.org/drawingml/2006/main">
                  <a:graphicData uri="http://schemas.microsoft.com/office/word/2010/wordprocessingShape">
                    <wps:wsp>
                      <wps:cNvSpPr txBox="1"/>
                      <wps:spPr>
                        <a:xfrm>
                          <a:off x="0" y="0"/>
                          <a:ext cx="5048885" cy="4719234"/>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4DDA08E" w14:textId="77777777" w:rsidR="00381967" w:rsidRPr="00214FD2" w:rsidRDefault="00381967" w:rsidP="001C58E1">
                            <w:pPr>
                              <w:pStyle w:val="Heading1-intextboxtable"/>
                              <w:rPr>
                                <w:rStyle w:val="White"/>
                              </w:rPr>
                            </w:pPr>
                            <w:bookmarkStart w:id="4" w:name="_Toc36495100"/>
                            <w:r w:rsidRPr="00214FD2">
                              <w:t>Materials</w:t>
                            </w:r>
                            <w:r>
                              <w:t xml:space="preserve"> &amp; Preparation</w:t>
                            </w:r>
                            <w:bookmarkEnd w:id="4"/>
                          </w:p>
                          <w:p w14:paraId="35653284" w14:textId="28E0C0C3" w:rsidR="00381967" w:rsidRDefault="00381967" w:rsidP="008E0C98">
                            <w:pPr>
                              <w:pStyle w:val="Checkboxlist-intextboxtable"/>
                            </w:pPr>
                            <w:r>
                              <w:t xml:space="preserve">Activity: </w:t>
                            </w:r>
                            <w:r w:rsidR="008E0C98">
                              <w:t>Colony Counting</w:t>
                            </w:r>
                          </w:p>
                          <w:p w14:paraId="3C391437" w14:textId="0E4B85B8" w:rsidR="00A263AD" w:rsidRDefault="00373AF1" w:rsidP="00A263AD">
                            <w:pPr>
                              <w:pStyle w:val="Checkboxlist-intextboxtable"/>
                            </w:pPr>
                            <w:r>
                              <w:t>Power</w:t>
                            </w:r>
                            <w:r w:rsidR="006E6979">
                              <w:t>P</w:t>
                            </w:r>
                            <w:r>
                              <w:t>oint: Colony Counting</w:t>
                            </w:r>
                          </w:p>
                          <w:p w14:paraId="6A6A2941" w14:textId="77777777" w:rsidR="0008017F" w:rsidRDefault="00A263AD" w:rsidP="001C58E1">
                            <w:pPr>
                              <w:pStyle w:val="Checkboxlist-intextboxtable"/>
                            </w:pPr>
                            <w:r>
                              <w:t>Activity: Colony Counting Exercise</w:t>
                            </w:r>
                          </w:p>
                          <w:p w14:paraId="05BD9089" w14:textId="017A2ECE" w:rsidR="00381967" w:rsidRDefault="00381967" w:rsidP="001C58E1">
                            <w:pPr>
                              <w:pStyle w:val="Checkboxlist-intextboxtable"/>
                            </w:pPr>
                            <w:r>
                              <w:t xml:space="preserve">Handout: </w:t>
                            </w:r>
                            <w:r w:rsidR="0008017F">
                              <w:t>Coliscan Colony Colo</w:t>
                            </w:r>
                            <w:r w:rsidR="006E6979">
                              <w:t>u</w:t>
                            </w:r>
                            <w:r w:rsidR="0008017F">
                              <w:t>r Guide</w:t>
                            </w:r>
                            <w:r>
                              <w:t xml:space="preserve">, see end of lesson </w:t>
                            </w:r>
                            <w:r w:rsidRPr="00214FD2">
                              <w:rPr>
                                <w:rFonts w:hint="eastAsia"/>
                              </w:rPr>
                              <w:t>(</w:t>
                            </w:r>
                            <w:r w:rsidR="00623215">
                              <w:t xml:space="preserve">print in </w:t>
                            </w:r>
                            <w:r w:rsidR="00623215" w:rsidRPr="00623215">
                              <w:rPr>
                                <w:b/>
                              </w:rPr>
                              <w:t>colour</w:t>
                            </w:r>
                            <w:r w:rsidR="00623215">
                              <w:t xml:space="preserve">, </w:t>
                            </w:r>
                            <w:r w:rsidR="006E6979">
                              <w:t>one</w:t>
                            </w:r>
                            <w:r w:rsidRPr="00214FD2">
                              <w:rPr>
                                <w:rFonts w:hint="eastAsia"/>
                              </w:rPr>
                              <w:t xml:space="preserve"> page; </w:t>
                            </w:r>
                            <w:r w:rsidR="006E6979">
                              <w:t>one</w:t>
                            </w:r>
                            <w:r w:rsidRPr="00214FD2">
                              <w:rPr>
                                <w:rFonts w:hint="eastAsia"/>
                              </w:rPr>
                              <w:t xml:space="preserve"> copy per </w:t>
                            </w:r>
                            <w:r>
                              <w:t>group</w:t>
                            </w:r>
                            <w:r w:rsidRPr="00214FD2">
                              <w:rPr>
                                <w:rFonts w:hint="eastAsia"/>
                              </w:rPr>
                              <w:t>)</w:t>
                            </w:r>
                            <w:r w:rsidR="008E0C98">
                              <w:t>. Note: best done in advance and laminated</w:t>
                            </w:r>
                          </w:p>
                          <w:p w14:paraId="545E9D27" w14:textId="77777777" w:rsidR="00381967" w:rsidRDefault="00A263AD" w:rsidP="00833238">
                            <w:pPr>
                              <w:pStyle w:val="Checkboxlist-intextboxtable"/>
                            </w:pPr>
                            <w:r>
                              <w:t>Activity: Colony Counting Demonstration and Practice</w:t>
                            </w:r>
                          </w:p>
                          <w:p w14:paraId="4CBFC2A6" w14:textId="7B3254CB" w:rsidR="00623215" w:rsidRDefault="00623215" w:rsidP="00833238">
                            <w:pPr>
                              <w:pStyle w:val="Checkboxlist-intextboxtable"/>
                            </w:pPr>
                            <w:r>
                              <w:t xml:space="preserve">Incubated </w:t>
                            </w:r>
                            <w:r w:rsidR="006E6979">
                              <w:t>P</w:t>
                            </w:r>
                            <w:r>
                              <w:t>etri dishes from microbiological testing practice</w:t>
                            </w:r>
                          </w:p>
                          <w:p w14:paraId="739B4034" w14:textId="3307FDD0" w:rsidR="00A263AD" w:rsidRDefault="00A263AD" w:rsidP="00833238">
                            <w:pPr>
                              <w:pStyle w:val="Checkboxlist-intextboxtable"/>
                            </w:pPr>
                            <w:r>
                              <w:t>Flashl</w:t>
                            </w:r>
                            <w:r w:rsidR="00373AF1">
                              <w:t xml:space="preserve">ight (torch), </w:t>
                            </w:r>
                            <w:r w:rsidR="006E6979">
                              <w:t xml:space="preserve">one </w:t>
                            </w:r>
                            <w:r w:rsidR="00373AF1">
                              <w:t>per participant</w:t>
                            </w:r>
                          </w:p>
                          <w:p w14:paraId="25FB0C4B" w14:textId="062DF7F5" w:rsidR="00A263AD" w:rsidRDefault="00A263AD" w:rsidP="00833238">
                            <w:pPr>
                              <w:pStyle w:val="Checkboxlist-intextboxtable"/>
                            </w:pPr>
                            <w:r>
                              <w:t xml:space="preserve">Magnifiers, </w:t>
                            </w:r>
                            <w:r w:rsidR="006E6979">
                              <w:t xml:space="preserve">one </w:t>
                            </w:r>
                            <w:r>
                              <w:t>per participant</w:t>
                            </w:r>
                          </w:p>
                          <w:p w14:paraId="2B136766" w14:textId="6AE7CB2C" w:rsidR="00A263AD" w:rsidRDefault="00A263AD" w:rsidP="00833238">
                            <w:pPr>
                              <w:pStyle w:val="Checkboxlist-intextboxtable"/>
                            </w:pPr>
                            <w:r>
                              <w:t xml:space="preserve">Hand sanitizer, </w:t>
                            </w:r>
                            <w:r w:rsidR="006E6979">
                              <w:t xml:space="preserve">two </w:t>
                            </w:r>
                            <w:r>
                              <w:t>bottles</w:t>
                            </w:r>
                          </w:p>
                          <w:p w14:paraId="227278D7" w14:textId="77777777" w:rsidR="00A263AD" w:rsidRDefault="00A263AD" w:rsidP="00833238">
                            <w:pPr>
                              <w:pStyle w:val="Checkboxlist-intextboxtable"/>
                            </w:pPr>
                            <w:r>
                              <w:t>Disinfectant</w:t>
                            </w:r>
                          </w:p>
                          <w:p w14:paraId="1C92A035" w14:textId="77777777" w:rsidR="00A263AD" w:rsidRDefault="00A263AD" w:rsidP="00833238">
                            <w:pPr>
                              <w:pStyle w:val="Checkboxlist-intextboxtable"/>
                            </w:pPr>
                            <w:r>
                              <w:t>Paper towels</w:t>
                            </w:r>
                          </w:p>
                          <w:p w14:paraId="4018CB66" w14:textId="335737ED" w:rsidR="00A263AD" w:rsidRDefault="008E0C98" w:rsidP="00833238">
                            <w:pPr>
                              <w:pStyle w:val="Checkboxlist-intextboxtable"/>
                            </w:pPr>
                            <w:r>
                              <w:t>Chlorine bleach</w:t>
                            </w:r>
                          </w:p>
                          <w:p w14:paraId="123FE019" w14:textId="623E04AA" w:rsidR="00A263AD" w:rsidRDefault="00A263AD" w:rsidP="00833238">
                            <w:pPr>
                              <w:pStyle w:val="Checkboxlist-intextboxtable"/>
                            </w:pPr>
                            <w:r>
                              <w:t>Plastic pipett</w:t>
                            </w:r>
                            <w:r w:rsidR="00E10D45">
                              <w:t>e</w:t>
                            </w:r>
                            <w:r>
                              <w:t xml:space="preserve"> or eye dropper</w:t>
                            </w:r>
                          </w:p>
                          <w:p w14:paraId="3784E2F8" w14:textId="77777777" w:rsidR="00A263AD" w:rsidRDefault="00623215" w:rsidP="00833238">
                            <w:pPr>
                              <w:pStyle w:val="Checkboxlist-intextboxtable"/>
                            </w:pPr>
                            <w:r>
                              <w:t>Hand held tally</w:t>
                            </w:r>
                            <w:r w:rsidR="00A263AD">
                              <w:t xml:space="preserve"> counter (optional)</w:t>
                            </w:r>
                          </w:p>
                          <w:p w14:paraId="00040D4E" w14:textId="77777777" w:rsidR="0010269E" w:rsidRDefault="0010269E" w:rsidP="00833238">
                            <w:pPr>
                              <w:pStyle w:val="Checkboxlist-intextboxtable"/>
                            </w:pPr>
                            <w:r>
                              <w:t>Activity: Word in a Hat Review</w:t>
                            </w:r>
                          </w:p>
                          <w:p w14:paraId="367F0835" w14:textId="77777777" w:rsidR="0010269E" w:rsidRDefault="0010269E" w:rsidP="00833238">
                            <w:pPr>
                              <w:pStyle w:val="Checkboxlist-intextboxtable"/>
                            </w:pPr>
                            <w:r>
                              <w:t>Prepare: Print and cut out words for review exercise, see end of lesson</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0C24C" id="Text Box 21" o:spid="_x0000_s1029" type="#_x0000_t202" style="position:absolute;margin-left:-2.4pt;margin-top:307.55pt;width:397.55pt;height:37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" filled="f" strokecolor="#bfbfbf [2412]" strokeweight="2.25pt">
                <v:textbox inset="5mm,5mm,5mm,5mm">
                  <w:txbxContent>
                    <w:p w14:paraId="34DDA08E" w14:textId="77777777" w:rsidR="00381967" w:rsidRPr="00214FD2" w:rsidRDefault="00381967" w:rsidP="001C58E1">
                      <w:pPr>
                        <w:pStyle w:val="Heading1-intextboxtable"/>
                        <w:rPr>
                          <w:rStyle w:val="White"/>
                        </w:rPr>
                      </w:pPr>
                      <w:bookmarkStart w:id="5" w:name="_Toc36495100"/>
                      <w:r w:rsidRPr="00214FD2">
                        <w:t>Materials</w:t>
                      </w:r>
                      <w:r>
                        <w:t xml:space="preserve"> &amp; Preparation</w:t>
                      </w:r>
                      <w:bookmarkEnd w:id="5"/>
                    </w:p>
                    <w:p w14:paraId="35653284" w14:textId="28E0C0C3" w:rsidR="00381967" w:rsidRDefault="00381967" w:rsidP="008E0C98">
                      <w:pPr>
                        <w:pStyle w:val="Checkboxlist-intextboxtable"/>
                      </w:pPr>
                      <w:r>
                        <w:t xml:space="preserve">Activity: </w:t>
                      </w:r>
                      <w:r w:rsidR="008E0C98">
                        <w:t>Colony Counting</w:t>
                      </w:r>
                    </w:p>
                    <w:p w14:paraId="3C391437" w14:textId="0E4B85B8" w:rsidR="00A263AD" w:rsidRDefault="00373AF1" w:rsidP="00A263AD">
                      <w:pPr>
                        <w:pStyle w:val="Checkboxlist-intextboxtable"/>
                      </w:pPr>
                      <w:r>
                        <w:t>Power</w:t>
                      </w:r>
                      <w:r w:rsidR="006E6979">
                        <w:t>P</w:t>
                      </w:r>
                      <w:r>
                        <w:t>oint: Colony Counting</w:t>
                      </w:r>
                    </w:p>
                    <w:p w14:paraId="6A6A2941" w14:textId="77777777" w:rsidR="0008017F" w:rsidRDefault="00A263AD" w:rsidP="001C58E1">
                      <w:pPr>
                        <w:pStyle w:val="Checkboxlist-intextboxtable"/>
                      </w:pPr>
                      <w:r>
                        <w:t>Activity: Colony Counting Exercise</w:t>
                      </w:r>
                    </w:p>
                    <w:p w14:paraId="05BD9089" w14:textId="017A2ECE" w:rsidR="00381967" w:rsidRDefault="00381967" w:rsidP="001C58E1">
                      <w:pPr>
                        <w:pStyle w:val="Checkboxlist-intextboxtable"/>
                      </w:pPr>
                      <w:r>
                        <w:t xml:space="preserve">Handout: </w:t>
                      </w:r>
                      <w:r w:rsidR="0008017F">
                        <w:t>Coliscan Colony Colo</w:t>
                      </w:r>
                      <w:r w:rsidR="006E6979">
                        <w:t>u</w:t>
                      </w:r>
                      <w:r w:rsidR="0008017F">
                        <w:t>r Guide</w:t>
                      </w:r>
                      <w:r>
                        <w:t xml:space="preserve">, see end of lesson </w:t>
                      </w:r>
                      <w:r w:rsidRPr="00214FD2">
                        <w:rPr>
                          <w:rFonts w:hint="eastAsia"/>
                        </w:rPr>
                        <w:t>(</w:t>
                      </w:r>
                      <w:r w:rsidR="00623215">
                        <w:t xml:space="preserve">print in </w:t>
                      </w:r>
                      <w:r w:rsidR="00623215" w:rsidRPr="00623215">
                        <w:rPr>
                          <w:b/>
                        </w:rPr>
                        <w:t>colour</w:t>
                      </w:r>
                      <w:r w:rsidR="00623215">
                        <w:t xml:space="preserve">, </w:t>
                      </w:r>
                      <w:r w:rsidR="006E6979">
                        <w:t>one</w:t>
                      </w:r>
                      <w:r w:rsidRPr="00214FD2">
                        <w:rPr>
                          <w:rFonts w:hint="eastAsia"/>
                        </w:rPr>
                        <w:t xml:space="preserve"> page; </w:t>
                      </w:r>
                      <w:r w:rsidR="006E6979">
                        <w:t>one</w:t>
                      </w:r>
                      <w:r w:rsidRPr="00214FD2">
                        <w:rPr>
                          <w:rFonts w:hint="eastAsia"/>
                        </w:rPr>
                        <w:t xml:space="preserve"> copy per </w:t>
                      </w:r>
                      <w:r>
                        <w:t>group</w:t>
                      </w:r>
                      <w:r w:rsidRPr="00214FD2">
                        <w:rPr>
                          <w:rFonts w:hint="eastAsia"/>
                        </w:rPr>
                        <w:t>)</w:t>
                      </w:r>
                      <w:r w:rsidR="008E0C98">
                        <w:t>. Note: best done in advance and laminated</w:t>
                      </w:r>
                    </w:p>
                    <w:p w14:paraId="545E9D27" w14:textId="77777777" w:rsidR="00381967" w:rsidRDefault="00A263AD" w:rsidP="00833238">
                      <w:pPr>
                        <w:pStyle w:val="Checkboxlist-intextboxtable"/>
                      </w:pPr>
                      <w:r>
                        <w:t>Activity: Colony Counting Demonstration and Practice</w:t>
                      </w:r>
                    </w:p>
                    <w:p w14:paraId="4CBFC2A6" w14:textId="7B3254CB" w:rsidR="00623215" w:rsidRDefault="00623215" w:rsidP="00833238">
                      <w:pPr>
                        <w:pStyle w:val="Checkboxlist-intextboxtable"/>
                      </w:pPr>
                      <w:r>
                        <w:t xml:space="preserve">Incubated </w:t>
                      </w:r>
                      <w:r w:rsidR="006E6979">
                        <w:t>P</w:t>
                      </w:r>
                      <w:r>
                        <w:t>etri dishes from microbiological testing practice</w:t>
                      </w:r>
                    </w:p>
                    <w:p w14:paraId="739B4034" w14:textId="3307FDD0" w:rsidR="00A263AD" w:rsidRDefault="00A263AD" w:rsidP="00833238">
                      <w:pPr>
                        <w:pStyle w:val="Checkboxlist-intextboxtable"/>
                      </w:pPr>
                      <w:r>
                        <w:t>Flashl</w:t>
                      </w:r>
                      <w:r w:rsidR="00373AF1">
                        <w:t xml:space="preserve">ight (torch), </w:t>
                      </w:r>
                      <w:r w:rsidR="006E6979">
                        <w:t xml:space="preserve">one </w:t>
                      </w:r>
                      <w:r w:rsidR="00373AF1">
                        <w:t>per participant</w:t>
                      </w:r>
                    </w:p>
                    <w:p w14:paraId="25FB0C4B" w14:textId="062DF7F5" w:rsidR="00A263AD" w:rsidRDefault="00A263AD" w:rsidP="00833238">
                      <w:pPr>
                        <w:pStyle w:val="Checkboxlist-intextboxtable"/>
                      </w:pPr>
                      <w:r>
                        <w:t xml:space="preserve">Magnifiers, </w:t>
                      </w:r>
                      <w:r w:rsidR="006E6979">
                        <w:t xml:space="preserve">one </w:t>
                      </w:r>
                      <w:r>
                        <w:t>per participant</w:t>
                      </w:r>
                    </w:p>
                    <w:p w14:paraId="2B136766" w14:textId="6AE7CB2C" w:rsidR="00A263AD" w:rsidRDefault="00A263AD" w:rsidP="00833238">
                      <w:pPr>
                        <w:pStyle w:val="Checkboxlist-intextboxtable"/>
                      </w:pPr>
                      <w:r>
                        <w:t xml:space="preserve">Hand sanitizer, </w:t>
                      </w:r>
                      <w:r w:rsidR="006E6979">
                        <w:t xml:space="preserve">two </w:t>
                      </w:r>
                      <w:r>
                        <w:t>bottles</w:t>
                      </w:r>
                    </w:p>
                    <w:p w14:paraId="227278D7" w14:textId="77777777" w:rsidR="00A263AD" w:rsidRDefault="00A263AD" w:rsidP="00833238">
                      <w:pPr>
                        <w:pStyle w:val="Checkboxlist-intextboxtable"/>
                      </w:pPr>
                      <w:r>
                        <w:t>Disinfectant</w:t>
                      </w:r>
                    </w:p>
                    <w:p w14:paraId="1C92A035" w14:textId="77777777" w:rsidR="00A263AD" w:rsidRDefault="00A263AD" w:rsidP="00833238">
                      <w:pPr>
                        <w:pStyle w:val="Checkboxlist-intextboxtable"/>
                      </w:pPr>
                      <w:r>
                        <w:t>Paper towels</w:t>
                      </w:r>
                    </w:p>
                    <w:p w14:paraId="4018CB66" w14:textId="335737ED" w:rsidR="00A263AD" w:rsidRDefault="008E0C98" w:rsidP="00833238">
                      <w:pPr>
                        <w:pStyle w:val="Checkboxlist-intextboxtable"/>
                      </w:pPr>
                      <w:r>
                        <w:t>Chlorine bleach</w:t>
                      </w:r>
                    </w:p>
                    <w:p w14:paraId="123FE019" w14:textId="623E04AA" w:rsidR="00A263AD" w:rsidRDefault="00A263AD" w:rsidP="00833238">
                      <w:pPr>
                        <w:pStyle w:val="Checkboxlist-intextboxtable"/>
                      </w:pPr>
                      <w:r>
                        <w:t>Plastic pipett</w:t>
                      </w:r>
                      <w:r w:rsidR="00E10D45">
                        <w:t>e</w:t>
                      </w:r>
                      <w:r>
                        <w:t xml:space="preserve"> or eye dropper</w:t>
                      </w:r>
                    </w:p>
                    <w:p w14:paraId="3784E2F8" w14:textId="77777777" w:rsidR="00A263AD" w:rsidRDefault="00623215" w:rsidP="00833238">
                      <w:pPr>
                        <w:pStyle w:val="Checkboxlist-intextboxtable"/>
                      </w:pPr>
                      <w:r>
                        <w:t>Hand held tally</w:t>
                      </w:r>
                      <w:r w:rsidR="00A263AD">
                        <w:t xml:space="preserve"> counter (optional)</w:t>
                      </w:r>
                    </w:p>
                    <w:p w14:paraId="00040D4E" w14:textId="77777777" w:rsidR="0010269E" w:rsidRDefault="0010269E" w:rsidP="00833238">
                      <w:pPr>
                        <w:pStyle w:val="Checkboxlist-intextboxtable"/>
                      </w:pPr>
                      <w:r>
                        <w:t>Activity: Word in a Hat Review</w:t>
                      </w:r>
                    </w:p>
                    <w:p w14:paraId="367F0835" w14:textId="77777777" w:rsidR="0010269E" w:rsidRDefault="0010269E" w:rsidP="00833238">
                      <w:pPr>
                        <w:pStyle w:val="Checkboxlist-intextboxtable"/>
                      </w:pPr>
                      <w:r>
                        <w:t>Prepare: Print and cut out words for review exercise, see end of lesson</w:t>
                      </w:r>
                    </w:p>
                  </w:txbxContent>
                </v:textbox>
                <w10:wrap anchory="page"/>
              </v:shape>
            </w:pict>
          </mc:Fallback>
        </mc:AlternateContent>
      </w:r>
    </w:p>
    <w:p w14:paraId="20AD4106" w14:textId="77777777" w:rsidR="008E0C98" w:rsidRPr="008E0C98" w:rsidRDefault="008E0C98" w:rsidP="008E0C98">
      <w:pPr>
        <w:spacing w:before="0" w:after="160" w:line="259" w:lineRule="auto"/>
        <w:ind w:right="0"/>
      </w:pPr>
    </w:p>
    <w:p w14:paraId="5439B554" w14:textId="3F399F9E" w:rsidR="00C337C4" w:rsidRPr="00EA019E" w:rsidRDefault="00484943" w:rsidP="00C337C4">
      <w:pPr>
        <w:pStyle w:val="Minutes"/>
      </w:pPr>
      <w:r>
        <w:t>5</w:t>
      </w:r>
      <w:r w:rsidR="00C337C4" w:rsidRPr="00EA019E">
        <w:t xml:space="preserve"> minutes</w:t>
      </w:r>
    </w:p>
    <w:p w14:paraId="44EE27FD" w14:textId="77777777" w:rsidR="00C337C4" w:rsidRPr="00EA019E" w:rsidRDefault="00C337C4" w:rsidP="00C337C4">
      <w:pPr>
        <w:pStyle w:val="Heading1-withiconandminutes"/>
        <w:tabs>
          <w:tab w:val="clear" w:pos="9072"/>
        </w:tabs>
        <w:rPr>
          <w:noProof w:val="0"/>
        </w:rPr>
      </w:pPr>
      <w:bookmarkStart w:id="6" w:name="_Toc36495101"/>
      <w:r w:rsidRPr="00EA019E">
        <w:rPr>
          <w:lang w:eastAsia="en-CA"/>
        </w:rPr>
        <w:drawing>
          <wp:anchor distT="0" distB="0" distL="114300" distR="114300" simplePos="0" relativeHeight="251667456" behindDoc="1" locked="0" layoutInCell="1" allowOverlap="1" wp14:anchorId="2A22DD5D" wp14:editId="169300DE">
            <wp:simplePos x="0" y="0"/>
            <wp:positionH relativeFrom="column">
              <wp:posOffset>5989054</wp:posOffset>
            </wp:positionH>
            <wp:positionV relativeFrom="paragraph">
              <wp:posOffset>84307</wp:posOffset>
            </wp:positionV>
            <wp:extent cx="307340" cy="281245"/>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sson_plan__introduction.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340" cy="281245"/>
                    </a:xfrm>
                    <a:prstGeom prst="rect">
                      <a:avLst/>
                    </a:prstGeom>
                  </pic:spPr>
                </pic:pic>
              </a:graphicData>
            </a:graphic>
            <wp14:sizeRelH relativeFrom="page">
              <wp14:pctWidth>0</wp14:pctWidth>
            </wp14:sizeRelH>
            <wp14:sizeRelV relativeFrom="page">
              <wp14:pctHeight>0</wp14:pctHeight>
            </wp14:sizeRelV>
          </wp:anchor>
        </w:drawing>
      </w:r>
      <w:r w:rsidRPr="00EA019E">
        <w:rPr>
          <w:noProof w:val="0"/>
        </w:rPr>
        <w:t>Introduction</w:t>
      </w:r>
      <w:bookmarkEnd w:id="6"/>
    </w:p>
    <w:p w14:paraId="54138582" w14:textId="73B9611A" w:rsidR="00CA6312" w:rsidRDefault="00E10D45" w:rsidP="008E0C98">
      <w:pPr>
        <w:pStyle w:val="Numberedlist"/>
        <w:numPr>
          <w:ilvl w:val="0"/>
          <w:numId w:val="15"/>
        </w:numPr>
      </w:pPr>
      <w:r>
        <w:t xml:space="preserve">Ask participants to discuss </w:t>
      </w:r>
      <w:r w:rsidR="00B80C8F">
        <w:t>one</w:t>
      </w:r>
      <w:r>
        <w:t xml:space="preserve"> way in which they could group the workshop participants. </w:t>
      </w:r>
      <w:r w:rsidR="008E0C98">
        <w:t>After 1-2</w:t>
      </w:r>
      <w:r>
        <w:t xml:space="preserve"> minutes, </w:t>
      </w:r>
      <w:r w:rsidR="008E0C98">
        <w:t xml:space="preserve">ask them to </w:t>
      </w:r>
      <w:r w:rsidR="00373AF1">
        <w:t>share their ideas.</w:t>
      </w:r>
    </w:p>
    <w:p w14:paraId="42287F6B" w14:textId="15D3903D" w:rsidR="00E10D45" w:rsidRDefault="00E10D45" w:rsidP="00CA6312">
      <w:pPr>
        <w:pStyle w:val="Numberedlist"/>
        <w:numPr>
          <w:ilvl w:val="0"/>
          <w:numId w:val="15"/>
        </w:numPr>
      </w:pPr>
      <w:r>
        <w:t xml:space="preserve">Ask participants to get into </w:t>
      </w:r>
      <w:r w:rsidR="008E0C98">
        <w:t>one of the groupings</w:t>
      </w:r>
      <w:r>
        <w:t xml:space="preserve"> suggested.</w:t>
      </w:r>
    </w:p>
    <w:p w14:paraId="60FD0DDD" w14:textId="0B63CADE" w:rsidR="00623215" w:rsidRDefault="007B1897" w:rsidP="00CA6312">
      <w:pPr>
        <w:pStyle w:val="Numberedlist"/>
        <w:numPr>
          <w:ilvl w:val="0"/>
          <w:numId w:val="15"/>
        </w:numPr>
      </w:pPr>
      <w:r>
        <w:t xml:space="preserve">Allow a few minutes for participants to group themselves. </w:t>
      </w:r>
      <w:r w:rsidR="007B0BDF">
        <w:t>G</w:t>
      </w:r>
      <w:r w:rsidR="00E10D45">
        <w:t>roups could be</w:t>
      </w:r>
      <w:r>
        <w:t>:</w:t>
      </w:r>
    </w:p>
    <w:p w14:paraId="6709CEF2" w14:textId="77777777" w:rsidR="006A04FB" w:rsidRDefault="006A04FB" w:rsidP="00CA6312">
      <w:pPr>
        <w:pStyle w:val="Numberedlist"/>
        <w:numPr>
          <w:ilvl w:val="1"/>
          <w:numId w:val="15"/>
        </w:numPr>
      </w:pPr>
      <w:r>
        <w:t>All women or men</w:t>
      </w:r>
    </w:p>
    <w:p w14:paraId="7E54F6D2" w14:textId="77777777" w:rsidR="006A04FB" w:rsidRDefault="006A04FB" w:rsidP="00CA6312">
      <w:pPr>
        <w:pStyle w:val="Numberedlist"/>
        <w:numPr>
          <w:ilvl w:val="1"/>
          <w:numId w:val="15"/>
        </w:numPr>
      </w:pPr>
      <w:r>
        <w:t>All wearing similar clothing (e.g., wearing yellow shirts)</w:t>
      </w:r>
    </w:p>
    <w:p w14:paraId="1C8DDF7C" w14:textId="77777777" w:rsidR="006A04FB" w:rsidRDefault="006A04FB" w:rsidP="00CA6312">
      <w:pPr>
        <w:pStyle w:val="Numberedlist"/>
        <w:numPr>
          <w:ilvl w:val="1"/>
          <w:numId w:val="15"/>
        </w:numPr>
      </w:pPr>
      <w:r>
        <w:t>Common characteristics (e.g., tall or short)</w:t>
      </w:r>
    </w:p>
    <w:p w14:paraId="23552334" w14:textId="6F3068DF" w:rsidR="00E10D45" w:rsidRDefault="006A04FB" w:rsidP="00CA6312">
      <w:pPr>
        <w:pStyle w:val="Numberedlist"/>
        <w:numPr>
          <w:ilvl w:val="1"/>
          <w:numId w:val="15"/>
        </w:numPr>
      </w:pPr>
      <w:r>
        <w:t>From a common geographic region</w:t>
      </w:r>
    </w:p>
    <w:p w14:paraId="2F34250E" w14:textId="24227352" w:rsidR="00E10D45" w:rsidRPr="00EA019E" w:rsidRDefault="00E10D45" w:rsidP="00CA6312">
      <w:pPr>
        <w:pStyle w:val="Numberedlist"/>
        <w:numPr>
          <w:ilvl w:val="0"/>
          <w:numId w:val="15"/>
        </w:numPr>
      </w:pPr>
      <w:r>
        <w:t>Explain that they have created a colony</w:t>
      </w:r>
      <w:r w:rsidR="00CA6312">
        <w:t>.</w:t>
      </w:r>
    </w:p>
    <w:p w14:paraId="28EC2DC5" w14:textId="71987E24" w:rsidR="00E10D45" w:rsidRDefault="00E10D45" w:rsidP="00CA6312">
      <w:pPr>
        <w:pStyle w:val="Numberedlist"/>
        <w:numPr>
          <w:ilvl w:val="0"/>
          <w:numId w:val="15"/>
        </w:numPr>
      </w:pPr>
      <w:r>
        <w:t>Ask</w:t>
      </w:r>
      <w:r w:rsidR="006E6979">
        <w:t>:</w:t>
      </w:r>
      <w:r>
        <w:t xml:space="preserve"> “What is a colony? Would anyone like to offer a definition?”</w:t>
      </w:r>
    </w:p>
    <w:p w14:paraId="3A6FE6D3" w14:textId="77777777" w:rsidR="00E10D45" w:rsidRDefault="00E10D45" w:rsidP="00CA6312">
      <w:pPr>
        <w:pStyle w:val="Numberedlist"/>
        <w:numPr>
          <w:ilvl w:val="1"/>
          <w:numId w:val="15"/>
        </w:numPr>
      </w:pPr>
      <w:r>
        <w:t>A group, collection, society, cluster, population with common characteristics</w:t>
      </w:r>
    </w:p>
    <w:p w14:paraId="71F6F46E" w14:textId="191E24AA" w:rsidR="00E10D45" w:rsidRDefault="00E10D45" w:rsidP="00CA6312">
      <w:pPr>
        <w:pStyle w:val="Numberedlist"/>
        <w:numPr>
          <w:ilvl w:val="1"/>
          <w:numId w:val="15"/>
        </w:numPr>
      </w:pPr>
      <w:r>
        <w:t>For example: colony of ants, bees, people, bacteria</w:t>
      </w:r>
    </w:p>
    <w:p w14:paraId="27937E8E" w14:textId="325F0E48" w:rsidR="00C337C4" w:rsidRPr="00EA019E" w:rsidRDefault="00C337C4" w:rsidP="00C337C4">
      <w:pPr>
        <w:pStyle w:val="Numberedlist"/>
      </w:pPr>
      <w:r w:rsidRPr="00EA019E">
        <w:t>Present the learning outcomes or</w:t>
      </w:r>
      <w:r w:rsidR="00373AF1">
        <w:t xml:space="preserve"> an overview of the lesson.</w:t>
      </w:r>
    </w:p>
    <w:p w14:paraId="606ADE48" w14:textId="09C8B6A9" w:rsidR="00C337C4" w:rsidRPr="00EA019E" w:rsidRDefault="00484943" w:rsidP="00C337C4">
      <w:pPr>
        <w:pStyle w:val="Minutes"/>
      </w:pPr>
      <w:r>
        <w:t>10</w:t>
      </w:r>
      <w:r w:rsidR="00C337C4" w:rsidRPr="00EA019E">
        <w:t xml:space="preserve"> minutes</w:t>
      </w:r>
    </w:p>
    <w:p w14:paraId="7EDE620B" w14:textId="466DC2D9" w:rsidR="00BA172C" w:rsidRPr="00EA019E" w:rsidRDefault="00BA172C" w:rsidP="00BA172C">
      <w:pPr>
        <w:pStyle w:val="Heading1-withiconandminutes"/>
        <w:rPr>
          <w:noProof w:val="0"/>
        </w:rPr>
      </w:pPr>
      <w:r w:rsidRPr="00EA019E">
        <w:rPr>
          <w:lang w:eastAsia="en-CA"/>
        </w:rPr>
        <w:drawing>
          <wp:anchor distT="0" distB="0" distL="114300" distR="114300" simplePos="0" relativeHeight="251675648" behindDoc="1" locked="0" layoutInCell="1" allowOverlap="1" wp14:anchorId="20951473" wp14:editId="123E446A">
            <wp:simplePos x="0" y="0"/>
            <wp:positionH relativeFrom="column">
              <wp:posOffset>5956935</wp:posOffset>
            </wp:positionH>
            <wp:positionV relativeFrom="paragraph">
              <wp:posOffset>79375</wp:posOffset>
            </wp:positionV>
            <wp:extent cx="354330" cy="358140"/>
            <wp:effectExtent l="0" t="0" r="762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33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0C98">
        <w:rPr>
          <w:lang w:eastAsia="en-CA"/>
        </w:rPr>
        <w:t>Colony Counting</w:t>
      </w:r>
    </w:p>
    <w:p w14:paraId="346443CC" w14:textId="24E8C553" w:rsidR="00BA172C" w:rsidRPr="00EA019E" w:rsidRDefault="00BA172C" w:rsidP="00BA172C">
      <w:pPr>
        <w:pStyle w:val="Numberedlist"/>
        <w:numPr>
          <w:ilvl w:val="0"/>
          <w:numId w:val="0"/>
        </w:numPr>
      </w:pPr>
      <w:r w:rsidRPr="00EA019E">
        <w:t xml:space="preserve">Use PowerPoint: </w:t>
      </w:r>
      <w:r>
        <w:t>Colony Counting</w:t>
      </w:r>
      <w:r w:rsidR="00373AF1">
        <w:t xml:space="preserve"> for this presentation.</w:t>
      </w:r>
    </w:p>
    <w:p w14:paraId="7881B010" w14:textId="30490AE5" w:rsidR="00FC04B0" w:rsidRDefault="00FC04B0" w:rsidP="00BA172C">
      <w:pPr>
        <w:pStyle w:val="Numberedlist"/>
        <w:numPr>
          <w:ilvl w:val="0"/>
          <w:numId w:val="16"/>
        </w:numPr>
      </w:pPr>
      <w:r>
        <w:t>Ask: “How are colonies used to measure the levels of bacteria in a water sample?”</w:t>
      </w:r>
    </w:p>
    <w:p w14:paraId="0589B012" w14:textId="13EE5CF3" w:rsidR="00C337C4" w:rsidRPr="00EA019E" w:rsidRDefault="00C337C4" w:rsidP="00BA172C">
      <w:pPr>
        <w:pStyle w:val="Numberedlist"/>
        <w:numPr>
          <w:ilvl w:val="0"/>
          <w:numId w:val="16"/>
        </w:numPr>
      </w:pPr>
      <w:r w:rsidRPr="00EA019E">
        <w:t xml:space="preserve">Explain </w:t>
      </w:r>
      <w:r w:rsidR="00FC04B0">
        <w:t>that each colony represents one bacterium in the original sample, but we cannot see those individual bacterium, so we grow them in the culture medium so we can count them.</w:t>
      </w:r>
    </w:p>
    <w:p w14:paraId="0E34568B" w14:textId="2DFF7B7F" w:rsidR="00BA172C" w:rsidRDefault="00BA172C" w:rsidP="002D2A71">
      <w:pPr>
        <w:pStyle w:val="Numberedlist"/>
        <w:numPr>
          <w:ilvl w:val="0"/>
          <w:numId w:val="2"/>
        </w:numPr>
      </w:pPr>
      <w:r>
        <w:t>Show</w:t>
      </w:r>
      <w:r w:rsidR="008E0C98">
        <w:t xml:space="preserve"> the</w:t>
      </w:r>
      <w:r>
        <w:t xml:space="preserve"> video </w:t>
      </w:r>
      <w:r w:rsidR="008E0C98">
        <w:t xml:space="preserve">in the </w:t>
      </w:r>
      <w:r w:rsidR="006E6979">
        <w:t xml:space="preserve">PowerPoint </w:t>
      </w:r>
      <w:r>
        <w:t xml:space="preserve">(optional): </w:t>
      </w:r>
      <w:r w:rsidR="002D2A71">
        <w:t>How a Bacteria Colony Forms</w:t>
      </w:r>
      <w:r>
        <w:t xml:space="preserve"> to demonstrate how one bacterium grows to form </w:t>
      </w:r>
      <w:r w:rsidR="00373AF1">
        <w:t>a colony of identical bacteria.</w:t>
      </w:r>
    </w:p>
    <w:p w14:paraId="08E8C839" w14:textId="76F79649" w:rsidR="00BA172C" w:rsidRDefault="00BA172C" w:rsidP="00C337C4">
      <w:pPr>
        <w:pStyle w:val="Numberedlist"/>
        <w:numPr>
          <w:ilvl w:val="0"/>
          <w:numId w:val="2"/>
        </w:numPr>
      </w:pPr>
      <w:r>
        <w:t>Explain: “One colony represents one bacterium in the original sample eve</w:t>
      </w:r>
      <w:r w:rsidR="007A4D42">
        <w:t>n though</w:t>
      </w:r>
      <w:r>
        <w:t xml:space="preserve"> the colony has grown to include millions of bacteria </w:t>
      </w:r>
      <w:r w:rsidR="007A4D42">
        <w:t>following incubation</w:t>
      </w:r>
      <w:r>
        <w:t>.</w:t>
      </w:r>
      <w:r w:rsidR="007A4D42">
        <w:t>”</w:t>
      </w:r>
    </w:p>
    <w:p w14:paraId="6555EF3F" w14:textId="1BF4E94C" w:rsidR="007A4D42" w:rsidRDefault="00373AF1" w:rsidP="00C337C4">
      <w:pPr>
        <w:pStyle w:val="Numberedlist"/>
        <w:numPr>
          <w:ilvl w:val="0"/>
          <w:numId w:val="2"/>
        </w:numPr>
      </w:pPr>
      <w:r w:rsidRPr="00EA019E">
        <w:rPr>
          <w:noProof/>
          <w:lang w:eastAsia="en-CA"/>
        </w:rPr>
        <mc:AlternateContent>
          <mc:Choice Requires="wps">
            <w:drawing>
              <wp:anchor distT="0" distB="0" distL="114300" distR="114300" simplePos="0" relativeHeight="251666432" behindDoc="0" locked="0" layoutInCell="1" allowOverlap="1" wp14:anchorId="79D358AB" wp14:editId="05C172F8">
                <wp:simplePos x="0" y="0"/>
                <wp:positionH relativeFrom="margin">
                  <wp:align>right</wp:align>
                </wp:positionH>
                <wp:positionV relativeFrom="paragraph">
                  <wp:posOffset>6350</wp:posOffset>
                </wp:positionV>
                <wp:extent cx="2024380" cy="172402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2024380" cy="1724025"/>
                        </a:xfrm>
                        <a:prstGeom prst="rect">
                          <a:avLst/>
                        </a:prstGeom>
                        <a:solidFill>
                          <a:schemeClr val="bg1">
                            <a:lumMod val="85000"/>
                          </a:schemeClr>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2BDE77CF" w14:textId="77777777" w:rsidR="00381967" w:rsidRDefault="00381967" w:rsidP="00C337C4">
                            <w:pPr>
                              <w:pStyle w:val="HeadingnoTOC-intextboxtable"/>
                            </w:pPr>
                            <w:r>
                              <w:t>Trainer Tips</w:t>
                            </w:r>
                          </w:p>
                          <w:p w14:paraId="10A7115A" w14:textId="3438A7EA" w:rsidR="000D1324" w:rsidRDefault="000D1324" w:rsidP="00C337C4">
                            <w:pPr>
                              <w:pStyle w:val="Normal-intextbox"/>
                            </w:pPr>
                            <w:r>
                              <w:t>Culture media varies widely and depends on availability</w:t>
                            </w:r>
                            <w:r w:rsidR="00381967">
                              <w:t>.</w:t>
                            </w:r>
                          </w:p>
                          <w:p w14:paraId="7451524E" w14:textId="77777777" w:rsidR="00381967" w:rsidRDefault="000D1324" w:rsidP="00C337C4">
                            <w:pPr>
                              <w:pStyle w:val="Normal-intextbox"/>
                            </w:pPr>
                            <w:r>
                              <w:t>Carefully read manufacturers’ specifications and instructions.</w:t>
                            </w:r>
                          </w:p>
                          <w:p w14:paraId="6ECF6568" w14:textId="77777777" w:rsidR="00140667" w:rsidRPr="00D12E4F" w:rsidRDefault="00140667" w:rsidP="00C337C4">
                            <w:pPr>
                              <w:pStyle w:val="Normal-intextbox"/>
                            </w:pPr>
                            <w:r>
                              <w:t>MLSB comes in powder form and must be reconstituted with water and sterilized before use.</w:t>
                            </w:r>
                          </w:p>
                        </w:txbxContent>
                      </wps:txbx>
                      <wps:bodyPr rot="0" spcFirstLastPara="0" vertOverflow="overflow" horzOverflow="overflow" vert="horz" wrap="square" lIns="180000" tIns="36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358AB" id="Text Box 5" o:spid="_x0000_s1030" type="#_x0000_t202" style="position:absolute;left:0;text-align:left;margin-left:108.2pt;margin-top:.5pt;width:159.4pt;height:135.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" fillcolor="#d8d8d8 [2732]" stroked="f" strokeweight=".25pt">
                <v:textbox inset="5mm,1mm,5mm,1mm">
                  <w:txbxContent>
                    <w:p w14:paraId="2BDE77CF" w14:textId="77777777" w:rsidR="00381967" w:rsidRDefault="00381967" w:rsidP="00C337C4">
                      <w:pPr>
                        <w:pStyle w:val="HeadingnoTOC-intextboxtable"/>
                      </w:pPr>
                      <w:r>
                        <w:t>Trainer Tips</w:t>
                      </w:r>
                    </w:p>
                    <w:p w14:paraId="10A7115A" w14:textId="3438A7EA" w:rsidR="000D1324" w:rsidRDefault="000D1324" w:rsidP="00C337C4">
                      <w:pPr>
                        <w:pStyle w:val="Normal-intextbox"/>
                      </w:pPr>
                      <w:r>
                        <w:t>Culture media varies widely and depends on availability</w:t>
                      </w:r>
                      <w:r w:rsidR="00381967">
                        <w:t>.</w:t>
                      </w:r>
                    </w:p>
                    <w:p w14:paraId="7451524E" w14:textId="77777777" w:rsidR="00381967" w:rsidRDefault="000D1324" w:rsidP="00C337C4">
                      <w:pPr>
                        <w:pStyle w:val="Normal-intextbox"/>
                      </w:pPr>
                      <w:r>
                        <w:t>Carefully read manufacturers’ specifications and instructions.</w:t>
                      </w:r>
                    </w:p>
                    <w:p w14:paraId="6ECF6568" w14:textId="77777777" w:rsidR="00140667" w:rsidRPr="00D12E4F" w:rsidRDefault="00140667" w:rsidP="00C337C4">
                      <w:pPr>
                        <w:pStyle w:val="Normal-intextbox"/>
                      </w:pPr>
                      <w:r>
                        <w:t>MLSB comes in powder form and must be reconstituted with water and sterilized before use.</w:t>
                      </w:r>
                    </w:p>
                  </w:txbxContent>
                </v:textbox>
                <w10:wrap type="square" anchorx="margin"/>
              </v:shape>
            </w:pict>
          </mc:Fallback>
        </mc:AlternateContent>
      </w:r>
      <w:r w:rsidR="007A4D42">
        <w:t xml:space="preserve">Use PowerPoint to explain the characteristics of culture media and </w:t>
      </w:r>
      <w:r w:rsidR="002A74AC">
        <w:t xml:space="preserve">show </w:t>
      </w:r>
      <w:r w:rsidR="007A4D42">
        <w:t>colony counting techniques</w:t>
      </w:r>
      <w:r w:rsidR="002A74AC">
        <w:t xml:space="preserve"> (optional)</w:t>
      </w:r>
      <w:r w:rsidR="007A4D42">
        <w:t>.</w:t>
      </w:r>
    </w:p>
    <w:p w14:paraId="13C567BB" w14:textId="40A1F888" w:rsidR="00493DA4" w:rsidRDefault="002A74AC" w:rsidP="00493DA4">
      <w:pPr>
        <w:pStyle w:val="Numberedlist"/>
      </w:pPr>
      <w:r>
        <w:t>Alternatively, use</w:t>
      </w:r>
      <w:r w:rsidR="000D1324">
        <w:t xml:space="preserve"> the</w:t>
      </w:r>
      <w:r>
        <w:t xml:space="preserve"> chart below to discuss the characteristics of </w:t>
      </w:r>
      <w:r w:rsidR="00140667">
        <w:t xml:space="preserve">a few examples of </w:t>
      </w:r>
      <w:r w:rsidR="00373AF1">
        <w:t>culture media.</w:t>
      </w:r>
    </w:p>
    <w:p w14:paraId="654B594C" w14:textId="77777777" w:rsidR="004A4311" w:rsidRDefault="004A4311">
      <w:pPr>
        <w:spacing w:before="0" w:after="160" w:line="259" w:lineRule="auto"/>
        <w:ind w:right="0"/>
        <w:rPr>
          <w:b/>
          <w:sz w:val="20"/>
        </w:rPr>
      </w:pPr>
      <w:r>
        <w:br w:type="page"/>
      </w:r>
    </w:p>
    <w:p w14:paraId="1890078D" w14:textId="140D8245" w:rsidR="002A74AC" w:rsidRPr="00EA019E" w:rsidRDefault="002A74AC" w:rsidP="002A74AC">
      <w:pPr>
        <w:pStyle w:val="TableHead"/>
      </w:pPr>
      <w:r w:rsidRPr="00EA019E">
        <w:t xml:space="preserve">Table 1: </w:t>
      </w:r>
      <w:r w:rsidR="001B208B">
        <w:t>Culture</w:t>
      </w:r>
      <w:r>
        <w:t xml:space="preserve"> Media Characteristics</w:t>
      </w:r>
    </w:p>
    <w:tbl>
      <w:tblPr>
        <w:tblStyle w:val="SimpleTableCAWST"/>
        <w:tblW w:w="5000" w:type="pct"/>
        <w:tblLook w:val="04A0" w:firstRow="1" w:lastRow="0" w:firstColumn="1" w:lastColumn="0" w:noHBand="0" w:noVBand="1"/>
      </w:tblPr>
      <w:tblGrid>
        <w:gridCol w:w="3686"/>
        <w:gridCol w:w="2708"/>
        <w:gridCol w:w="1789"/>
        <w:gridCol w:w="1789"/>
      </w:tblGrid>
      <w:tr w:rsidR="002A74AC" w:rsidRPr="00EA019E" w14:paraId="44ED4BF5" w14:textId="77777777" w:rsidTr="00743F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pct"/>
          </w:tcPr>
          <w:p w14:paraId="687E5B0D" w14:textId="77777777" w:rsidR="002A74AC" w:rsidRPr="002A74AC" w:rsidRDefault="002A74AC" w:rsidP="00140667">
            <w:pPr>
              <w:pStyle w:val="Numberedlist"/>
              <w:numPr>
                <w:ilvl w:val="0"/>
                <w:numId w:val="0"/>
              </w:numPr>
              <w:ind w:left="113"/>
              <w:rPr>
                <w:rStyle w:val="White"/>
                <w:noProof w:val="0"/>
                <w:lang w:val="en-CA"/>
              </w:rPr>
            </w:pPr>
            <w:r>
              <w:rPr>
                <w:rStyle w:val="White"/>
                <w:noProof w:val="0"/>
                <w:lang w:val="en-CA"/>
              </w:rPr>
              <w:t>Media</w:t>
            </w:r>
          </w:p>
        </w:tc>
        <w:tc>
          <w:tcPr>
            <w:tcW w:w="1358" w:type="pct"/>
          </w:tcPr>
          <w:p w14:paraId="5277EFB7" w14:textId="77777777" w:rsidR="002A74AC" w:rsidRPr="00EA019E" w:rsidRDefault="002A74AC" w:rsidP="00696B66">
            <w:pPr>
              <w:pStyle w:val="NoSpacing"/>
              <w:cnfStyle w:val="100000000000" w:firstRow="1" w:lastRow="0" w:firstColumn="0" w:lastColumn="0" w:oddVBand="0" w:evenVBand="0" w:oddHBand="0" w:evenHBand="0" w:firstRowFirstColumn="0" w:firstRowLastColumn="0" w:lastRowFirstColumn="0" w:lastRowLastColumn="0"/>
              <w:rPr>
                <w:rStyle w:val="White"/>
                <w:noProof w:val="0"/>
                <w:lang w:val="en-CA"/>
              </w:rPr>
            </w:pPr>
            <w:r>
              <w:rPr>
                <w:rStyle w:val="White"/>
                <w:noProof w:val="0"/>
                <w:lang w:val="en-CA"/>
              </w:rPr>
              <w:t>Colour of Media</w:t>
            </w:r>
          </w:p>
        </w:tc>
        <w:tc>
          <w:tcPr>
            <w:tcW w:w="897" w:type="pct"/>
          </w:tcPr>
          <w:p w14:paraId="5E343232" w14:textId="77777777" w:rsidR="002A74AC" w:rsidRPr="002A74AC" w:rsidRDefault="002A74AC" w:rsidP="00696B66">
            <w:pPr>
              <w:pStyle w:val="NoSpacing"/>
              <w:cnfStyle w:val="100000000000" w:firstRow="1" w:lastRow="0" w:firstColumn="0" w:lastColumn="0" w:oddVBand="0" w:evenVBand="0" w:oddHBand="0" w:evenHBand="0" w:firstRowFirstColumn="0" w:firstRowLastColumn="0" w:lastRowFirstColumn="0" w:lastRowLastColumn="0"/>
              <w:rPr>
                <w:rStyle w:val="White"/>
                <w:noProof w:val="0"/>
              </w:rPr>
            </w:pPr>
            <w:r w:rsidRPr="002A74AC">
              <w:rPr>
                <w:rStyle w:val="White"/>
                <w:noProof w:val="0"/>
              </w:rPr>
              <w:t xml:space="preserve">E. coli </w:t>
            </w:r>
            <w:r>
              <w:rPr>
                <w:rStyle w:val="White"/>
                <w:noProof w:val="0"/>
              </w:rPr>
              <w:t xml:space="preserve">Colony </w:t>
            </w:r>
            <w:r w:rsidRPr="002A74AC">
              <w:rPr>
                <w:rStyle w:val="White"/>
                <w:noProof w:val="0"/>
              </w:rPr>
              <w:t>Colour</w:t>
            </w:r>
          </w:p>
        </w:tc>
        <w:tc>
          <w:tcPr>
            <w:tcW w:w="897" w:type="pct"/>
          </w:tcPr>
          <w:p w14:paraId="13768587" w14:textId="77777777" w:rsidR="002A74AC" w:rsidRPr="00EA019E" w:rsidRDefault="002A74AC" w:rsidP="00696B66">
            <w:pPr>
              <w:pStyle w:val="NoSpacing"/>
              <w:cnfStyle w:val="100000000000" w:firstRow="1" w:lastRow="0" w:firstColumn="0" w:lastColumn="0" w:oddVBand="0" w:evenVBand="0" w:oddHBand="0" w:evenHBand="0" w:firstRowFirstColumn="0" w:firstRowLastColumn="0" w:lastRowFirstColumn="0" w:lastRowLastColumn="0"/>
              <w:rPr>
                <w:rStyle w:val="White"/>
                <w:noProof w:val="0"/>
              </w:rPr>
            </w:pPr>
            <w:r>
              <w:rPr>
                <w:rStyle w:val="White"/>
                <w:noProof w:val="0"/>
              </w:rPr>
              <w:t>Coliform Colony Colour</w:t>
            </w:r>
          </w:p>
        </w:tc>
      </w:tr>
      <w:tr w:rsidR="002A74AC" w:rsidRPr="00EA019E" w14:paraId="4B5AD19A" w14:textId="77777777" w:rsidTr="00743F28">
        <w:trPr>
          <w:trHeight w:val="368"/>
        </w:trPr>
        <w:tc>
          <w:tcPr>
            <w:cnfStyle w:val="001000000000" w:firstRow="0" w:lastRow="0" w:firstColumn="1" w:lastColumn="0" w:oddVBand="0" w:evenVBand="0" w:oddHBand="0" w:evenHBand="0" w:firstRowFirstColumn="0" w:firstRowLastColumn="0" w:lastRowFirstColumn="0" w:lastRowLastColumn="0"/>
            <w:tcW w:w="1848" w:type="pct"/>
          </w:tcPr>
          <w:p w14:paraId="5E87CD85" w14:textId="16B681E2" w:rsidR="002A74AC" w:rsidRPr="00EA019E" w:rsidRDefault="00743F28" w:rsidP="00696B66">
            <w:pPr>
              <w:pStyle w:val="NoSpacing"/>
              <w:rPr>
                <w:lang w:val="en-CA"/>
              </w:rPr>
            </w:pPr>
            <w:r>
              <w:rPr>
                <w:lang w:val="en-CA"/>
              </w:rPr>
              <w:t>Coliscan</w:t>
            </w:r>
            <w:r w:rsidR="0085256D">
              <w:rPr>
                <w:rFonts w:cs="Calibri"/>
                <w:lang w:val="en-CA"/>
              </w:rPr>
              <w:t>®</w:t>
            </w:r>
          </w:p>
        </w:tc>
        <w:tc>
          <w:tcPr>
            <w:tcW w:w="1358" w:type="pct"/>
          </w:tcPr>
          <w:p w14:paraId="1AE44727" w14:textId="77777777" w:rsidR="002A74AC" w:rsidRPr="00EA019E" w:rsidRDefault="00743F28" w:rsidP="00696B66">
            <w:pPr>
              <w:pStyle w:val="NoSpacing"/>
              <w:cnfStyle w:val="000000000000" w:firstRow="0" w:lastRow="0" w:firstColumn="0" w:lastColumn="0" w:oddVBand="0" w:evenVBand="0" w:oddHBand="0" w:evenHBand="0" w:firstRowFirstColumn="0" w:firstRowLastColumn="0" w:lastRowFirstColumn="0" w:lastRowLastColumn="0"/>
              <w:rPr>
                <w:lang w:val="en-CA"/>
              </w:rPr>
            </w:pPr>
            <w:r>
              <w:rPr>
                <w:lang w:val="en-CA"/>
              </w:rPr>
              <w:t>Pale yellow, clear</w:t>
            </w:r>
          </w:p>
        </w:tc>
        <w:tc>
          <w:tcPr>
            <w:tcW w:w="897" w:type="pct"/>
          </w:tcPr>
          <w:p w14:paraId="428A62DB" w14:textId="77777777" w:rsidR="002A74AC" w:rsidRPr="00EA019E" w:rsidRDefault="00743F28" w:rsidP="00696B66">
            <w:pPr>
              <w:pStyle w:val="NoSpacing"/>
              <w:cnfStyle w:val="000000000000" w:firstRow="0" w:lastRow="0" w:firstColumn="0" w:lastColumn="0" w:oddVBand="0" w:evenVBand="0" w:oddHBand="0" w:evenHBand="0" w:firstRowFirstColumn="0" w:firstRowLastColumn="0" w:lastRowFirstColumn="0" w:lastRowLastColumn="0"/>
            </w:pPr>
            <w:r>
              <w:t>Dark blue to purple</w:t>
            </w:r>
          </w:p>
        </w:tc>
        <w:tc>
          <w:tcPr>
            <w:tcW w:w="897" w:type="pct"/>
          </w:tcPr>
          <w:p w14:paraId="51FF5488" w14:textId="77777777" w:rsidR="002A74AC" w:rsidRPr="00EA019E" w:rsidRDefault="00743F28" w:rsidP="00696B66">
            <w:pPr>
              <w:pStyle w:val="NoSpacing"/>
              <w:cnfStyle w:val="000000000000" w:firstRow="0" w:lastRow="0" w:firstColumn="0" w:lastColumn="0" w:oddVBand="0" w:evenVBand="0" w:oddHBand="0" w:evenHBand="0" w:firstRowFirstColumn="0" w:firstRowLastColumn="0" w:lastRowFirstColumn="0" w:lastRowLastColumn="0"/>
            </w:pPr>
            <w:r>
              <w:t xml:space="preserve">Pink </w:t>
            </w:r>
          </w:p>
        </w:tc>
      </w:tr>
      <w:tr w:rsidR="002A74AC" w:rsidRPr="00EA019E" w14:paraId="67110222" w14:textId="77777777" w:rsidTr="00743F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pct"/>
          </w:tcPr>
          <w:p w14:paraId="7627E5DF" w14:textId="77777777" w:rsidR="002A74AC" w:rsidRPr="00EA019E" w:rsidRDefault="00743F28" w:rsidP="00696B66">
            <w:pPr>
              <w:pStyle w:val="NoSpacing"/>
              <w:rPr>
                <w:lang w:val="en-CA"/>
              </w:rPr>
            </w:pPr>
            <w:r>
              <w:rPr>
                <w:lang w:val="en-CA"/>
              </w:rPr>
              <w:t>mColiBlue</w:t>
            </w:r>
            <w:r>
              <w:rPr>
                <w:rFonts w:cs="Calibri"/>
                <w:lang w:val="en-CA"/>
              </w:rPr>
              <w:t>®</w:t>
            </w:r>
          </w:p>
        </w:tc>
        <w:tc>
          <w:tcPr>
            <w:tcW w:w="1358" w:type="pct"/>
          </w:tcPr>
          <w:p w14:paraId="73AA8F8C" w14:textId="7CC20FF2" w:rsidR="002A74AC" w:rsidRPr="00EA019E" w:rsidRDefault="00124A81" w:rsidP="00124A81">
            <w:pPr>
              <w:pStyle w:val="NoSpacing"/>
              <w:cnfStyle w:val="000000010000" w:firstRow="0" w:lastRow="0" w:firstColumn="0" w:lastColumn="0" w:oddVBand="0" w:evenVBand="0" w:oddHBand="0" w:evenHBand="1" w:firstRowFirstColumn="0" w:firstRowLastColumn="0" w:lastRowFirstColumn="0" w:lastRowLastColumn="0"/>
              <w:rPr>
                <w:lang w:val="en-CA"/>
              </w:rPr>
            </w:pPr>
            <w:r>
              <w:rPr>
                <w:lang w:val="en-CA"/>
              </w:rPr>
              <w:t>Light b</w:t>
            </w:r>
            <w:r w:rsidR="00743F28">
              <w:rPr>
                <w:lang w:val="en-CA"/>
              </w:rPr>
              <w:t>lue</w:t>
            </w:r>
          </w:p>
        </w:tc>
        <w:tc>
          <w:tcPr>
            <w:tcW w:w="897" w:type="pct"/>
          </w:tcPr>
          <w:p w14:paraId="7151F1A8" w14:textId="454ED27A" w:rsidR="002A74AC" w:rsidRPr="00EA019E" w:rsidRDefault="00743F28" w:rsidP="00D240BC">
            <w:pPr>
              <w:pStyle w:val="NoSpacing"/>
              <w:cnfStyle w:val="000000010000" w:firstRow="0" w:lastRow="0" w:firstColumn="0" w:lastColumn="0" w:oddVBand="0" w:evenVBand="0" w:oddHBand="0" w:evenHBand="1" w:firstRowFirstColumn="0" w:firstRowLastColumn="0" w:lastRowFirstColumn="0" w:lastRowLastColumn="0"/>
            </w:pPr>
            <w:r>
              <w:t xml:space="preserve">Dark blue </w:t>
            </w:r>
          </w:p>
        </w:tc>
        <w:tc>
          <w:tcPr>
            <w:tcW w:w="897" w:type="pct"/>
          </w:tcPr>
          <w:p w14:paraId="6FB0A759" w14:textId="77777777" w:rsidR="002A74AC" w:rsidRPr="00EA019E" w:rsidRDefault="00743F28" w:rsidP="00696B66">
            <w:pPr>
              <w:pStyle w:val="NoSpacing"/>
              <w:cnfStyle w:val="000000010000" w:firstRow="0" w:lastRow="0" w:firstColumn="0" w:lastColumn="0" w:oddVBand="0" w:evenVBand="0" w:oddHBand="0" w:evenHBand="1" w:firstRowFirstColumn="0" w:firstRowLastColumn="0" w:lastRowFirstColumn="0" w:lastRowLastColumn="0"/>
            </w:pPr>
            <w:r>
              <w:t>Red</w:t>
            </w:r>
          </w:p>
        </w:tc>
      </w:tr>
      <w:tr w:rsidR="002A74AC" w:rsidRPr="00EA019E" w14:paraId="632BEB75" w14:textId="77777777" w:rsidTr="00743F28">
        <w:trPr>
          <w:trHeight w:val="326"/>
        </w:trPr>
        <w:tc>
          <w:tcPr>
            <w:cnfStyle w:val="001000000000" w:firstRow="0" w:lastRow="0" w:firstColumn="1" w:lastColumn="0" w:oddVBand="0" w:evenVBand="0" w:oddHBand="0" w:evenHBand="0" w:firstRowFirstColumn="0" w:firstRowLastColumn="0" w:lastRowFirstColumn="0" w:lastRowLastColumn="0"/>
            <w:tcW w:w="1848" w:type="pct"/>
          </w:tcPr>
          <w:p w14:paraId="128BB57C" w14:textId="6ACB3FEB" w:rsidR="002A74AC" w:rsidRPr="00EA019E" w:rsidRDefault="0085256D" w:rsidP="00696B66">
            <w:pPr>
              <w:pStyle w:val="NoSpacing"/>
              <w:rPr>
                <w:lang w:val="en-CA"/>
              </w:rPr>
            </w:pPr>
            <w:r>
              <w:rPr>
                <w:lang w:val="en-CA"/>
              </w:rPr>
              <w:t>Membrane Lauryl Sulph</w:t>
            </w:r>
            <w:r w:rsidR="00743F28">
              <w:rPr>
                <w:lang w:val="en-CA"/>
              </w:rPr>
              <w:t>ate Broth (MLSB)</w:t>
            </w:r>
          </w:p>
        </w:tc>
        <w:tc>
          <w:tcPr>
            <w:tcW w:w="1358" w:type="pct"/>
          </w:tcPr>
          <w:p w14:paraId="14BE1570" w14:textId="77777777" w:rsidR="002A74AC" w:rsidRPr="00EA019E" w:rsidRDefault="00743F28" w:rsidP="00696B66">
            <w:pPr>
              <w:pStyle w:val="NoSpacing"/>
              <w:cnfStyle w:val="000000000000" w:firstRow="0" w:lastRow="0" w:firstColumn="0" w:lastColumn="0" w:oddVBand="0" w:evenVBand="0" w:oddHBand="0" w:evenHBand="0" w:firstRowFirstColumn="0" w:firstRowLastColumn="0" w:lastRowFirstColumn="0" w:lastRowLastColumn="0"/>
              <w:rPr>
                <w:lang w:val="en-CA"/>
              </w:rPr>
            </w:pPr>
            <w:r>
              <w:rPr>
                <w:lang w:val="en-CA"/>
              </w:rPr>
              <w:t xml:space="preserve">Orange red </w:t>
            </w:r>
          </w:p>
        </w:tc>
        <w:tc>
          <w:tcPr>
            <w:tcW w:w="897" w:type="pct"/>
          </w:tcPr>
          <w:p w14:paraId="5B4936CA" w14:textId="77777777" w:rsidR="002A74AC" w:rsidRPr="00EA019E" w:rsidRDefault="00743F28" w:rsidP="00696B66">
            <w:pPr>
              <w:pStyle w:val="NoSpacing"/>
              <w:cnfStyle w:val="000000000000" w:firstRow="0" w:lastRow="0" w:firstColumn="0" w:lastColumn="0" w:oddVBand="0" w:evenVBand="0" w:oddHBand="0" w:evenHBand="0" w:firstRowFirstColumn="0" w:firstRowLastColumn="0" w:lastRowFirstColumn="0" w:lastRowLastColumn="0"/>
            </w:pPr>
            <w:r>
              <w:t>Yellow</w:t>
            </w:r>
          </w:p>
        </w:tc>
        <w:tc>
          <w:tcPr>
            <w:tcW w:w="897" w:type="pct"/>
          </w:tcPr>
          <w:p w14:paraId="22C7B9B4" w14:textId="77777777" w:rsidR="002A74AC" w:rsidRPr="00EA019E" w:rsidRDefault="00743F28" w:rsidP="00696B66">
            <w:pPr>
              <w:pStyle w:val="NoSpacing"/>
              <w:cnfStyle w:val="000000000000" w:firstRow="0" w:lastRow="0" w:firstColumn="0" w:lastColumn="0" w:oddVBand="0" w:evenVBand="0" w:oddHBand="0" w:evenHBand="0" w:firstRowFirstColumn="0" w:firstRowLastColumn="0" w:lastRowFirstColumn="0" w:lastRowLastColumn="0"/>
            </w:pPr>
            <w:r>
              <w:t>Yellow</w:t>
            </w:r>
          </w:p>
        </w:tc>
      </w:tr>
    </w:tbl>
    <w:p w14:paraId="26F4C2C5" w14:textId="77777777" w:rsidR="002A74AC" w:rsidRPr="00EA019E" w:rsidRDefault="002A74AC" w:rsidP="002A74AC">
      <w:pPr>
        <w:pStyle w:val="TableReference"/>
        <w:rPr>
          <w:rStyle w:val="SubtleEmphasis"/>
        </w:rPr>
      </w:pPr>
    </w:p>
    <w:p w14:paraId="576EE250" w14:textId="5F852707" w:rsidR="007A2E24" w:rsidRDefault="007A2E24" w:rsidP="00C337C4">
      <w:pPr>
        <w:pStyle w:val="Numberedlist"/>
        <w:numPr>
          <w:ilvl w:val="0"/>
          <w:numId w:val="2"/>
        </w:numPr>
      </w:pPr>
      <w:r>
        <w:t>Use PowerPoint to demonstrate colony counting technique.</w:t>
      </w:r>
    </w:p>
    <w:p w14:paraId="16E0BC30" w14:textId="5F281AB2" w:rsidR="00C337C4" w:rsidRDefault="007A2E24" w:rsidP="007A2E24">
      <w:pPr>
        <w:pStyle w:val="Numberedlist"/>
        <w:numPr>
          <w:ilvl w:val="0"/>
          <w:numId w:val="2"/>
        </w:numPr>
      </w:pPr>
      <w:r w:rsidRPr="00EA019E">
        <w:rPr>
          <w:noProof/>
          <w:lang w:eastAsia="en-CA"/>
        </w:rPr>
        <mc:AlternateContent>
          <mc:Choice Requires="wps">
            <w:drawing>
              <wp:anchor distT="0" distB="0" distL="114300" distR="114300" simplePos="0" relativeHeight="251679744" behindDoc="0" locked="0" layoutInCell="1" allowOverlap="1" wp14:anchorId="5EF387A5" wp14:editId="4E1A81C4">
                <wp:simplePos x="0" y="0"/>
                <wp:positionH relativeFrom="margin">
                  <wp:align>right</wp:align>
                </wp:positionH>
                <wp:positionV relativeFrom="paragraph">
                  <wp:posOffset>709930</wp:posOffset>
                </wp:positionV>
                <wp:extent cx="2058035" cy="17240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2058035" cy="1724025"/>
                        </a:xfrm>
                        <a:prstGeom prst="rect">
                          <a:avLst/>
                        </a:prstGeom>
                        <a:solidFill>
                          <a:schemeClr val="bg1">
                            <a:lumMod val="85000"/>
                          </a:schemeClr>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283BCC05" w14:textId="77777777" w:rsidR="0057499F" w:rsidRDefault="0057499F" w:rsidP="0057499F">
                            <w:pPr>
                              <w:pStyle w:val="HeadingnoTOC-intextboxtable"/>
                            </w:pPr>
                            <w:r>
                              <w:t>Trainer Tips</w:t>
                            </w:r>
                          </w:p>
                          <w:p w14:paraId="190EAAA5" w14:textId="77777777" w:rsidR="0057499F" w:rsidRDefault="0057499F" w:rsidP="0057499F">
                            <w:pPr>
                              <w:pStyle w:val="Normal-intextbox"/>
                            </w:pPr>
                            <w:r>
                              <w:t>The inner circle is the effective filtering area. Do not count colonies outside this ring.</w:t>
                            </w:r>
                          </w:p>
                          <w:p w14:paraId="62B532B6" w14:textId="77777777" w:rsidR="0057499F" w:rsidRPr="00D12E4F" w:rsidRDefault="0057499F" w:rsidP="0057499F">
                            <w:pPr>
                              <w:pStyle w:val="Normal-intextbox"/>
                            </w:pPr>
                            <w:r>
                              <w:t xml:space="preserve">Some colonies will touch the gridlines. Suggest counting these colonies below the gridline they touch. Consistency is key to reduce </w:t>
                            </w:r>
                            <w:r w:rsidR="00C2274D">
                              <w:t xml:space="preserve">counting </w:t>
                            </w:r>
                            <w:r>
                              <w:t>error.</w:t>
                            </w:r>
                          </w:p>
                        </w:txbxContent>
                      </wps:txbx>
                      <wps:bodyPr rot="0" spcFirstLastPara="0" vertOverflow="overflow" horzOverflow="overflow" vert="horz" wrap="square" lIns="180000" tIns="36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F387A5" id="Text Box 6" o:spid="_x0000_s1031" type="#_x0000_t202" style="position:absolute;left:0;text-align:left;margin-left:110.85pt;margin-top:55.9pt;width:162.05pt;height:135.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" fillcolor="#d8d8d8 [2732]" stroked="f" strokeweight=".25pt">
                <v:textbox inset="5mm,1mm,5mm,1mm">
                  <w:txbxContent>
                    <w:p w14:paraId="283BCC05" w14:textId="77777777" w:rsidR="0057499F" w:rsidRDefault="0057499F" w:rsidP="0057499F">
                      <w:pPr>
                        <w:pStyle w:val="HeadingnoTOC-intextboxtable"/>
                      </w:pPr>
                      <w:r>
                        <w:t>Trainer Tips</w:t>
                      </w:r>
                    </w:p>
                    <w:p w14:paraId="190EAAA5" w14:textId="77777777" w:rsidR="0057499F" w:rsidRDefault="0057499F" w:rsidP="0057499F">
                      <w:pPr>
                        <w:pStyle w:val="Normal-intextbox"/>
                      </w:pPr>
                      <w:r>
                        <w:t>The inner circle is the effective filtering area. Do not count colonies outside this ring.</w:t>
                      </w:r>
                    </w:p>
                    <w:p w14:paraId="62B532B6" w14:textId="77777777" w:rsidR="0057499F" w:rsidRPr="00D12E4F" w:rsidRDefault="0057499F" w:rsidP="0057499F">
                      <w:pPr>
                        <w:pStyle w:val="Normal-intextbox"/>
                      </w:pPr>
                      <w:r>
                        <w:t xml:space="preserve">Some colonies will touch the gridlines. Suggest counting these colonies below the gridline they touch. Consistency is key to reduce </w:t>
                      </w:r>
                      <w:r w:rsidR="00C2274D">
                        <w:t xml:space="preserve">counting </w:t>
                      </w:r>
                      <w:r>
                        <w:t>error.</w:t>
                      </w:r>
                    </w:p>
                  </w:txbxContent>
                </v:textbox>
                <w10:wrap type="square" anchorx="margin"/>
              </v:shape>
            </w:pict>
          </mc:Fallback>
        </mc:AlternateContent>
      </w:r>
      <w:r>
        <w:t>Alternatively, d</w:t>
      </w:r>
      <w:r w:rsidR="00140667">
        <w:t>escribe approp</w:t>
      </w:r>
      <w:r>
        <w:t>riate colony counting technique</w:t>
      </w:r>
      <w:r w:rsidR="00140667">
        <w:t xml:space="preserve"> using the grid pattern </w:t>
      </w:r>
      <w:r>
        <w:t>b</w:t>
      </w:r>
      <w:r w:rsidR="0010269E">
        <w:t>elow</w:t>
      </w:r>
      <w:r w:rsidR="00B303DB">
        <w:t xml:space="preserve"> if PowerPoint is not available</w:t>
      </w:r>
      <w:r w:rsidR="00373AF1">
        <w:t>.</w:t>
      </w:r>
    </w:p>
    <w:p w14:paraId="2094F522" w14:textId="061CA3AC" w:rsidR="001D4BD4" w:rsidRPr="001D4BD4" w:rsidRDefault="001D4BD4" w:rsidP="001D4BD4">
      <w:pPr>
        <w:pStyle w:val="Numberedlist"/>
        <w:numPr>
          <w:ilvl w:val="0"/>
          <w:numId w:val="0"/>
        </w:numPr>
        <w:tabs>
          <w:tab w:val="left" w:pos="1620"/>
        </w:tabs>
        <w:ind w:left="113"/>
        <w:rPr>
          <w:b/>
          <w:bCs/>
        </w:rPr>
      </w:pPr>
      <w:r>
        <w:rPr>
          <w:noProof/>
          <w:lang w:eastAsia="en-CA"/>
        </w:rPr>
        <w:drawing>
          <wp:anchor distT="0" distB="0" distL="114300" distR="114300" simplePos="0" relativeHeight="251684864" behindDoc="1" locked="0" layoutInCell="1" allowOverlap="1" wp14:anchorId="530F6987" wp14:editId="1965F513">
            <wp:simplePos x="0" y="0"/>
            <wp:positionH relativeFrom="column">
              <wp:posOffset>597012</wp:posOffset>
            </wp:positionH>
            <wp:positionV relativeFrom="paragraph">
              <wp:posOffset>245110</wp:posOffset>
            </wp:positionV>
            <wp:extent cx="2548255" cy="2030095"/>
            <wp:effectExtent l="0" t="0" r="4445" b="825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lony counting illustratio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8255" cy="2030095"/>
                    </a:xfrm>
                    <a:prstGeom prst="rect">
                      <a:avLst/>
                    </a:prstGeom>
                  </pic:spPr>
                </pic:pic>
              </a:graphicData>
            </a:graphic>
            <wp14:sizeRelH relativeFrom="margin">
              <wp14:pctWidth>0</wp14:pctWidth>
            </wp14:sizeRelH>
            <wp14:sizeRelV relativeFrom="margin">
              <wp14:pctHeight>0</wp14:pctHeight>
            </wp14:sizeRelV>
          </wp:anchor>
        </w:drawing>
      </w:r>
      <w:r>
        <w:tab/>
      </w:r>
      <w:r w:rsidRPr="001D4BD4">
        <w:rPr>
          <w:b/>
          <w:bCs/>
        </w:rPr>
        <w:t>Colony Counting Technique</w:t>
      </w:r>
    </w:p>
    <w:p w14:paraId="441347B9" w14:textId="06ABC120" w:rsidR="000808CB" w:rsidRDefault="000808CB" w:rsidP="00C337C4">
      <w:pPr>
        <w:pStyle w:val="NoSpacing"/>
      </w:pPr>
    </w:p>
    <w:p w14:paraId="46A02EE4" w14:textId="3E5BC70C" w:rsidR="00C337C4" w:rsidRPr="00EA019E" w:rsidRDefault="00C337C4" w:rsidP="00C337C4">
      <w:pPr>
        <w:pStyle w:val="NoSpacing"/>
      </w:pPr>
      <w:bookmarkStart w:id="7" w:name="_GoBack"/>
      <w:bookmarkEnd w:id="7"/>
    </w:p>
    <w:p w14:paraId="0A33B62D" w14:textId="77777777" w:rsidR="00C337C4" w:rsidRPr="00EA019E" w:rsidRDefault="00C337C4" w:rsidP="00C337C4">
      <w:pPr>
        <w:pStyle w:val="Numberedlist"/>
        <w:numPr>
          <w:ilvl w:val="0"/>
          <w:numId w:val="0"/>
        </w:numPr>
      </w:pPr>
      <w:r w:rsidRPr="00EA019E">
        <w:rPr>
          <w:noProof/>
          <w:lang w:eastAsia="en-CA"/>
        </w:rPr>
        <mc:AlternateContent>
          <mc:Choice Requires="wps">
            <w:drawing>
              <wp:inline distT="0" distB="0" distL="0" distR="0" wp14:anchorId="46A2CEDE" wp14:editId="3CD66FCE">
                <wp:extent cx="6294574" cy="1176793"/>
                <wp:effectExtent l="19050" t="19050" r="11430" b="23495"/>
                <wp:docPr id="13" name="Text Box 13"/>
                <wp:cNvGraphicFramePr/>
                <a:graphic xmlns:a="http://schemas.openxmlformats.org/drawingml/2006/main">
                  <a:graphicData uri="http://schemas.microsoft.com/office/word/2010/wordprocessingShape">
                    <wps:wsp>
                      <wps:cNvSpPr txBox="1"/>
                      <wps:spPr>
                        <a:xfrm>
                          <a:off x="0" y="0"/>
                          <a:ext cx="6294574" cy="1176793"/>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99BE001" w14:textId="77777777" w:rsidR="00381967" w:rsidRPr="00842640" w:rsidRDefault="00381967" w:rsidP="00C337C4">
                            <w:pPr>
                              <w:pStyle w:val="HeadingnoTOC-intextboxtable"/>
                            </w:pPr>
                            <w:r w:rsidRPr="00842640">
                              <w:t>Key Points</w:t>
                            </w:r>
                          </w:p>
                          <w:p w14:paraId="18CA53E8" w14:textId="0605CD11" w:rsidR="00493DA4" w:rsidRDefault="00493DA4" w:rsidP="00493DA4">
                            <w:pPr>
                              <w:pStyle w:val="Listparagraph-keypoints"/>
                            </w:pPr>
                            <w:r>
                              <w:t>Culture media is food for growing bacteria, contains elements needed for growth</w:t>
                            </w:r>
                            <w:r w:rsidR="006E6979">
                              <w:t>,</w:t>
                            </w:r>
                            <w:r>
                              <w:t xml:space="preserve"> and contain components to distinguish one bacteria type from another (appear as different colours)</w:t>
                            </w:r>
                          </w:p>
                          <w:p w14:paraId="6045A699" w14:textId="22B517B3" w:rsidR="00493DA4" w:rsidRDefault="00493DA4" w:rsidP="00C337C4">
                            <w:pPr>
                              <w:pStyle w:val="Listparagraph-keypoints"/>
                            </w:pPr>
                            <w:r>
                              <w:t xml:space="preserve">Counting the colonies on the filter paper after incubation represents the number of </w:t>
                            </w:r>
                            <w:r w:rsidR="00373AF1">
                              <w:t>bacteria in the original sample</w:t>
                            </w:r>
                          </w:p>
                          <w:p w14:paraId="3CAA5B66" w14:textId="2DE75264" w:rsidR="00140667" w:rsidRDefault="00493DA4" w:rsidP="00FC192C">
                            <w:pPr>
                              <w:pStyle w:val="Listparagraph-keypoints"/>
                            </w:pPr>
                            <w:r>
                              <w:t>B</w:t>
                            </w:r>
                            <w:r w:rsidR="007A4D42">
                              <w:t>acterium is singular, bacteria is plural</w:t>
                            </w:r>
                          </w:p>
                          <w:p w14:paraId="4DE0A1FE" w14:textId="77777777" w:rsidR="00493DA4" w:rsidRDefault="00493DA4"/>
                          <w:p w14:paraId="2DD785F9" w14:textId="77777777" w:rsidR="00493DA4" w:rsidRDefault="00493DA4"/>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46A2CEDE" id="Text Box 13" o:spid="_x0000_s1032" type="#_x0000_t202" style="width:495.65pt;height:9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" filled="f" strokecolor="#bfbfbf [2412]" strokeweight="2.25pt">
                <v:textbox inset="3mm,1mm,3mm,1mm">
                  <w:txbxContent>
                    <w:p w14:paraId="299BE001" w14:textId="77777777" w:rsidR="00381967" w:rsidRPr="00842640" w:rsidRDefault="00381967" w:rsidP="00C337C4">
                      <w:pPr>
                        <w:pStyle w:val="HeadingnoTOC-intextboxtable"/>
                      </w:pPr>
                      <w:r w:rsidRPr="00842640">
                        <w:t>Key Points</w:t>
                      </w:r>
                    </w:p>
                    <w:p w14:paraId="18CA53E8" w14:textId="0605CD11" w:rsidR="00493DA4" w:rsidRDefault="00493DA4" w:rsidP="00493DA4">
                      <w:pPr>
                        <w:pStyle w:val="Listparagraph-keypoints"/>
                      </w:pPr>
                      <w:r>
                        <w:t>Culture media is food for growing bacteria, contains elements needed for growth</w:t>
                      </w:r>
                      <w:r w:rsidR="006E6979">
                        <w:t>,</w:t>
                      </w:r>
                      <w:r>
                        <w:t xml:space="preserve"> and contain components to distinguish one bacteria type from another (appear as different colours)</w:t>
                      </w:r>
                    </w:p>
                    <w:p w14:paraId="6045A699" w14:textId="22B517B3" w:rsidR="00493DA4" w:rsidRDefault="00493DA4" w:rsidP="00C337C4">
                      <w:pPr>
                        <w:pStyle w:val="Listparagraph-keypoints"/>
                      </w:pPr>
                      <w:r>
                        <w:t xml:space="preserve">Counting the colonies on the filter paper after incubation represents the number of </w:t>
                      </w:r>
                      <w:r w:rsidR="00373AF1">
                        <w:t>bacteria in the original sample</w:t>
                      </w:r>
                    </w:p>
                    <w:p w14:paraId="3CAA5B66" w14:textId="2DE75264" w:rsidR="00140667" w:rsidRDefault="00493DA4" w:rsidP="00FC192C">
                      <w:pPr>
                        <w:pStyle w:val="Listparagraph-keypoints"/>
                      </w:pPr>
                      <w:r>
                        <w:t>B</w:t>
                      </w:r>
                      <w:r w:rsidR="007A4D42">
                        <w:t>acterium is singular, bacteria is plural</w:t>
                      </w:r>
                    </w:p>
                    <w:p w14:paraId="4DE0A1FE" w14:textId="77777777" w:rsidR="00493DA4" w:rsidRDefault="00493DA4"/>
                    <w:p w14:paraId="2DD785F9" w14:textId="77777777" w:rsidR="00493DA4" w:rsidRDefault="00493DA4"/>
                  </w:txbxContent>
                </v:textbox>
                <w10:anchorlock/>
              </v:shape>
            </w:pict>
          </mc:Fallback>
        </mc:AlternateContent>
      </w:r>
    </w:p>
    <w:p w14:paraId="7CE08B8D" w14:textId="1F4486CA" w:rsidR="00C337C4" w:rsidRPr="00EA019E" w:rsidRDefault="00484943" w:rsidP="00C337C4">
      <w:pPr>
        <w:pStyle w:val="Minutes"/>
      </w:pPr>
      <w:r>
        <w:t>10</w:t>
      </w:r>
      <w:r w:rsidR="00C337C4" w:rsidRPr="00EA019E">
        <w:t xml:space="preserve"> minutes</w:t>
      </w:r>
    </w:p>
    <w:p w14:paraId="4D568AB2" w14:textId="77777777" w:rsidR="00C337C4" w:rsidRPr="00EA019E" w:rsidRDefault="00C337C4" w:rsidP="00C337C4">
      <w:pPr>
        <w:pStyle w:val="Heading1-withiconandminutes"/>
        <w:rPr>
          <w:noProof w:val="0"/>
        </w:rPr>
      </w:pPr>
      <w:bookmarkStart w:id="8" w:name="_Toc36495103"/>
      <w:r w:rsidRPr="00EA019E">
        <w:rPr>
          <w:lang w:eastAsia="en-CA"/>
        </w:rPr>
        <w:drawing>
          <wp:anchor distT="0" distB="0" distL="114300" distR="114300" simplePos="0" relativeHeight="251670528" behindDoc="1" locked="0" layoutInCell="1" allowOverlap="1" wp14:anchorId="2C3E5C98" wp14:editId="6F72FBD2">
            <wp:simplePos x="0" y="0"/>
            <wp:positionH relativeFrom="column">
              <wp:posOffset>5956935</wp:posOffset>
            </wp:positionH>
            <wp:positionV relativeFrom="paragraph">
              <wp:posOffset>79375</wp:posOffset>
            </wp:positionV>
            <wp:extent cx="354330" cy="3581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33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8"/>
      <w:r w:rsidR="00E44A2F">
        <w:rPr>
          <w:lang w:eastAsia="en-CA"/>
        </w:rPr>
        <w:t>Colony Counting Exercise</w:t>
      </w:r>
    </w:p>
    <w:p w14:paraId="0C13ACDA" w14:textId="77777777" w:rsidR="00C337C4" w:rsidRPr="00EA019E" w:rsidRDefault="00E44A2F" w:rsidP="00A31977">
      <w:pPr>
        <w:pStyle w:val="Numberedlist"/>
        <w:numPr>
          <w:ilvl w:val="0"/>
          <w:numId w:val="17"/>
        </w:numPr>
      </w:pPr>
      <w:r>
        <w:t>Divide participants into pairs.</w:t>
      </w:r>
    </w:p>
    <w:p w14:paraId="69DAE708" w14:textId="025AC97E" w:rsidR="00C337C4" w:rsidRDefault="00E44A2F" w:rsidP="00C337C4">
      <w:pPr>
        <w:pStyle w:val="Numberedlist"/>
      </w:pPr>
      <w:r>
        <w:t>Distribute Coliscan</w:t>
      </w:r>
      <w:r>
        <w:rPr>
          <w:rFonts w:cs="Calibri"/>
        </w:rPr>
        <w:t>®</w:t>
      </w:r>
      <w:r>
        <w:t xml:space="preserve"> Colony Color Guide handout to each pair.</w:t>
      </w:r>
    </w:p>
    <w:p w14:paraId="0DDE14D2" w14:textId="04224214" w:rsidR="00E44A2F" w:rsidRDefault="00E44A2F" w:rsidP="00C337C4">
      <w:pPr>
        <w:pStyle w:val="Numberedlist"/>
      </w:pPr>
      <w:r>
        <w:t>Ask: “How many E. coli (dark blue to purple) and coliform (pink) colonies are in this example?” Rec</w:t>
      </w:r>
      <w:r w:rsidR="00373AF1">
        <w:t>ord the results for each group.</w:t>
      </w:r>
    </w:p>
    <w:p w14:paraId="68849907" w14:textId="59547DBC" w:rsidR="00DA7104" w:rsidRDefault="00286557" w:rsidP="006C20FE">
      <w:pPr>
        <w:pStyle w:val="Numberedlist"/>
      </w:pPr>
      <w:r>
        <w:t>Ask: “Why are there differences in the results?”</w:t>
      </w:r>
    </w:p>
    <w:p w14:paraId="4E3D926A" w14:textId="77777777" w:rsidR="00286557" w:rsidRDefault="00286557" w:rsidP="00286557">
      <w:pPr>
        <w:pStyle w:val="Numberedlist"/>
        <w:numPr>
          <w:ilvl w:val="1"/>
          <w:numId w:val="3"/>
        </w:numPr>
      </w:pPr>
      <w:r>
        <w:t>Different colour perception</w:t>
      </w:r>
    </w:p>
    <w:p w14:paraId="2B26D901" w14:textId="77777777" w:rsidR="00286557" w:rsidRDefault="00286557" w:rsidP="00286557">
      <w:pPr>
        <w:pStyle w:val="Numberedlist"/>
        <w:numPr>
          <w:ilvl w:val="1"/>
          <w:numId w:val="3"/>
        </w:numPr>
      </w:pPr>
      <w:r>
        <w:t>Subjective colour interpretation (pink vs light purple)</w:t>
      </w:r>
    </w:p>
    <w:p w14:paraId="0C5FD5CE" w14:textId="77777777" w:rsidR="00286557" w:rsidRDefault="00286557" w:rsidP="00286557">
      <w:pPr>
        <w:pStyle w:val="Numberedlist"/>
        <w:numPr>
          <w:ilvl w:val="1"/>
          <w:numId w:val="3"/>
        </w:numPr>
      </w:pPr>
      <w:r>
        <w:t>Size of colonies difficult to detect</w:t>
      </w:r>
    </w:p>
    <w:p w14:paraId="5399FC87" w14:textId="77777777" w:rsidR="00286557" w:rsidRDefault="00286557" w:rsidP="00286557">
      <w:pPr>
        <w:pStyle w:val="Numberedlist"/>
        <w:numPr>
          <w:ilvl w:val="1"/>
          <w:numId w:val="3"/>
        </w:numPr>
      </w:pPr>
      <w:r>
        <w:t>Differences in eyesight</w:t>
      </w:r>
    </w:p>
    <w:p w14:paraId="5579A5D4" w14:textId="583DBB9E" w:rsidR="00286557" w:rsidRDefault="00373AF1" w:rsidP="00286557">
      <w:pPr>
        <w:pStyle w:val="Numberedlist"/>
        <w:numPr>
          <w:ilvl w:val="1"/>
          <w:numId w:val="3"/>
        </w:numPr>
      </w:pPr>
      <w:r>
        <w:t>Lighting</w:t>
      </w:r>
    </w:p>
    <w:p w14:paraId="1EE0051B" w14:textId="15DB0C1A" w:rsidR="00C337C4" w:rsidRPr="00EA019E" w:rsidRDefault="00286557" w:rsidP="00251B19">
      <w:pPr>
        <w:pStyle w:val="Numberedlist"/>
        <w:spacing w:before="0" w:after="0"/>
        <w:ind w:right="0"/>
      </w:pPr>
      <w:r>
        <w:t>Solution to the exercise: 22 E. coli (blue to purple) and 30 coliforms (pink)</w:t>
      </w:r>
      <w:r w:rsidR="00B3359F">
        <w:t>.</w:t>
      </w:r>
    </w:p>
    <w:p w14:paraId="13309D66" w14:textId="1FE49B27" w:rsidR="00C337C4" w:rsidRPr="00EA019E" w:rsidRDefault="00484943" w:rsidP="006C20FE">
      <w:pPr>
        <w:pStyle w:val="Minutes"/>
      </w:pPr>
      <w:r>
        <w:t>25</w:t>
      </w:r>
      <w:r w:rsidR="00C337C4" w:rsidRPr="00EA019E">
        <w:t xml:space="preserve"> minutes</w:t>
      </w:r>
    </w:p>
    <w:p w14:paraId="4B131B8F" w14:textId="77777777" w:rsidR="00C337C4" w:rsidRPr="00EA019E" w:rsidRDefault="00C337C4" w:rsidP="00C337C4">
      <w:pPr>
        <w:pStyle w:val="Heading1-withiconandminutes"/>
        <w:tabs>
          <w:tab w:val="clear" w:pos="9072"/>
        </w:tabs>
        <w:rPr>
          <w:noProof w:val="0"/>
        </w:rPr>
      </w:pPr>
      <w:r w:rsidRPr="00EA019E">
        <w:rPr>
          <w:lang w:eastAsia="en-CA"/>
        </w:rPr>
        <w:drawing>
          <wp:anchor distT="0" distB="0" distL="114300" distR="114300" simplePos="0" relativeHeight="251669504" behindDoc="1" locked="0" layoutInCell="1" allowOverlap="1" wp14:anchorId="2933A7DE" wp14:editId="3DBBBDCD">
            <wp:simplePos x="0" y="0"/>
            <wp:positionH relativeFrom="column">
              <wp:posOffset>5957157</wp:posOffset>
            </wp:positionH>
            <wp:positionV relativeFrom="paragraph">
              <wp:posOffset>116205</wp:posOffset>
            </wp:positionV>
            <wp:extent cx="354792" cy="3581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6557">
        <w:rPr>
          <w:lang w:eastAsia="en-CA"/>
        </w:rPr>
        <w:t>Colony Counting Demonstration and Practice</w:t>
      </w:r>
    </w:p>
    <w:p w14:paraId="37151E0F" w14:textId="757258AD" w:rsidR="00C337C4" w:rsidRDefault="00386183" w:rsidP="00A31977">
      <w:pPr>
        <w:pStyle w:val="Numberedlist"/>
        <w:numPr>
          <w:ilvl w:val="0"/>
          <w:numId w:val="18"/>
        </w:numPr>
      </w:pPr>
      <w:r>
        <w:t>Seat participants at a table w</w:t>
      </w:r>
      <w:r w:rsidR="00373AF1">
        <w:t>ith flashlights and magnifiers.</w:t>
      </w:r>
    </w:p>
    <w:p w14:paraId="402EE883" w14:textId="215E21A9" w:rsidR="00386183" w:rsidRPr="00EA019E" w:rsidRDefault="00386183" w:rsidP="00A31977">
      <w:pPr>
        <w:pStyle w:val="Numberedlist"/>
        <w:numPr>
          <w:ilvl w:val="0"/>
          <w:numId w:val="18"/>
        </w:numPr>
      </w:pPr>
      <w:r>
        <w:t xml:space="preserve">Hand out incubated </w:t>
      </w:r>
      <w:r w:rsidR="006E6979">
        <w:t>P</w:t>
      </w:r>
      <w:r>
        <w:t xml:space="preserve">etri dishes from </w:t>
      </w:r>
      <w:r w:rsidR="00484943">
        <w:t xml:space="preserve">microbiological testing practice </w:t>
      </w:r>
      <w:r w:rsidR="00373AF1">
        <w:t>to appropriate people.</w:t>
      </w:r>
    </w:p>
    <w:p w14:paraId="629AB2DE" w14:textId="607014D5" w:rsidR="00C337C4" w:rsidRPr="0029576A" w:rsidRDefault="00386183" w:rsidP="00C337C4">
      <w:pPr>
        <w:pStyle w:val="Numberedlist"/>
      </w:pPr>
      <w:r>
        <w:t>Ask participants to count the E. coli and col</w:t>
      </w:r>
      <w:r w:rsidR="00373AF1">
        <w:t>iform colonies on their plates.</w:t>
      </w:r>
      <w:r w:rsidR="003E1079">
        <w:br/>
      </w:r>
      <w:r>
        <w:rPr>
          <w:i/>
        </w:rPr>
        <w:t>Trainer Tip: Do not allow participants to use a pen or other item to count col</w:t>
      </w:r>
      <w:r w:rsidR="00373AF1">
        <w:rPr>
          <w:i/>
        </w:rPr>
        <w:t>onies to prevent contamination.</w:t>
      </w:r>
    </w:p>
    <w:p w14:paraId="63CCE136" w14:textId="77777777" w:rsidR="0029576A" w:rsidRDefault="0029576A" w:rsidP="00C337C4">
      <w:pPr>
        <w:pStyle w:val="Numberedlist"/>
      </w:pPr>
      <w:r>
        <w:t>Troubleshoot counting difficulties:</w:t>
      </w:r>
    </w:p>
    <w:p w14:paraId="45E8CA68" w14:textId="77777777" w:rsidR="0029576A" w:rsidRDefault="0029576A" w:rsidP="0029576A">
      <w:pPr>
        <w:pStyle w:val="Numberedlist"/>
        <w:numPr>
          <w:ilvl w:val="1"/>
          <w:numId w:val="3"/>
        </w:numPr>
      </w:pPr>
      <w:r>
        <w:t>Look for unusual results such as numerous non-coliforms (clear colonies) that show contamination from non-fecal sources</w:t>
      </w:r>
    </w:p>
    <w:p w14:paraId="0EA9BFF1" w14:textId="016D3141" w:rsidR="0029576A" w:rsidRPr="00EA019E" w:rsidRDefault="0029576A" w:rsidP="0029576A">
      <w:pPr>
        <w:pStyle w:val="Numberedlist"/>
        <w:numPr>
          <w:ilvl w:val="1"/>
          <w:numId w:val="3"/>
        </w:numPr>
      </w:pPr>
      <w:r>
        <w:t>Look for obvious signs of secondary contamination</w:t>
      </w:r>
      <w:r w:rsidR="006E6979">
        <w:t>;</w:t>
      </w:r>
      <w:r>
        <w:t xml:space="preserve"> e.g. torn or punctured filter paper, finger marks or other disturbance of the filter paper</w:t>
      </w:r>
    </w:p>
    <w:p w14:paraId="213530F5" w14:textId="77777777" w:rsidR="0029576A" w:rsidRDefault="0029576A" w:rsidP="0029576A">
      <w:pPr>
        <w:pStyle w:val="Numberedlist"/>
        <w:numPr>
          <w:ilvl w:val="1"/>
          <w:numId w:val="3"/>
        </w:numPr>
      </w:pPr>
      <w:r>
        <w:t>Not enough culture media results in dry filter paper that does not allow bacterial growth</w:t>
      </w:r>
    </w:p>
    <w:p w14:paraId="10A3E785" w14:textId="5C4081A2" w:rsidR="0029576A" w:rsidRDefault="0029576A" w:rsidP="0029576A">
      <w:pPr>
        <w:pStyle w:val="Numberedlist"/>
        <w:numPr>
          <w:ilvl w:val="1"/>
          <w:numId w:val="3"/>
        </w:numPr>
      </w:pPr>
      <w:r>
        <w:t>Too much culture media can result in filter paper sticki</w:t>
      </w:r>
      <w:r w:rsidR="00373AF1">
        <w:t>ng to the top of the Petri dish</w:t>
      </w:r>
    </w:p>
    <w:p w14:paraId="7AF59BD9" w14:textId="77777777" w:rsidR="0029576A" w:rsidRDefault="0029576A" w:rsidP="0029576A">
      <w:pPr>
        <w:pStyle w:val="Numberedlist"/>
        <w:numPr>
          <w:ilvl w:val="1"/>
          <w:numId w:val="3"/>
        </w:numPr>
      </w:pPr>
      <w:r>
        <w:t>Air pockets under the filter paper can cause dry spots with no bacterial growth</w:t>
      </w:r>
    </w:p>
    <w:p w14:paraId="3B68DF6D" w14:textId="1E73C16B" w:rsidR="006C48C9" w:rsidRDefault="006C48C9" w:rsidP="00DF18C6">
      <w:pPr>
        <w:pStyle w:val="Numberedlist"/>
        <w:numPr>
          <w:ilvl w:val="1"/>
          <w:numId w:val="3"/>
        </w:numPr>
      </w:pPr>
      <w:r>
        <w:t>&gt; 200 colonies is consider</w:t>
      </w:r>
      <w:r w:rsidR="00373AF1">
        <w:t>ed too numerous to count (TNTC)</w:t>
      </w:r>
    </w:p>
    <w:p w14:paraId="41501B5C" w14:textId="35FA9399" w:rsidR="006C48C9" w:rsidRDefault="006C48C9" w:rsidP="00DF18C6">
      <w:pPr>
        <w:pStyle w:val="Numberedlist"/>
        <w:numPr>
          <w:ilvl w:val="1"/>
          <w:numId w:val="3"/>
        </w:numPr>
      </w:pPr>
      <w:r>
        <w:t>Many small colonies can mean the sample was highly contaminate</w:t>
      </w:r>
      <w:r w:rsidR="008A72DE">
        <w:t>d</w:t>
      </w:r>
      <w:r>
        <w:t xml:space="preserve"> and the nutrients were all used up (sample required dilution)</w:t>
      </w:r>
    </w:p>
    <w:p w14:paraId="39366C31" w14:textId="550739E4" w:rsidR="00386183" w:rsidRDefault="00386183" w:rsidP="00C337C4">
      <w:pPr>
        <w:pStyle w:val="Numberedlist"/>
      </w:pPr>
      <w:r>
        <w:t>Record the results</w:t>
      </w:r>
      <w:r w:rsidR="00484943">
        <w:t xml:space="preserve"> on flip</w:t>
      </w:r>
      <w:r w:rsidR="006E6979">
        <w:t xml:space="preserve"> </w:t>
      </w:r>
      <w:r w:rsidR="00484943">
        <w:t>chart paper</w:t>
      </w:r>
      <w:r>
        <w:t xml:space="preserve">. Note the </w:t>
      </w:r>
      <w:r w:rsidR="0029576A">
        <w:t xml:space="preserve">plate number, </w:t>
      </w:r>
      <w:r>
        <w:t>media used, description of the sample, dilution factor (if used)</w:t>
      </w:r>
      <w:r w:rsidR="0029576A">
        <w:t xml:space="preserve"> and unusual results.</w:t>
      </w:r>
      <w:r w:rsidR="00373AF1">
        <w:t xml:space="preserve"> Post results for discussion.</w:t>
      </w:r>
    </w:p>
    <w:p w14:paraId="422A5B57" w14:textId="6383E959" w:rsidR="003E1079" w:rsidRDefault="003E1079" w:rsidP="006C20FE">
      <w:pPr>
        <w:pStyle w:val="Numberedlist"/>
      </w:pPr>
      <w:r>
        <w:t xml:space="preserve">Discuss results as a group. </w:t>
      </w:r>
      <w:r w:rsidRPr="00DA7104">
        <w:rPr>
          <w:i/>
        </w:rPr>
        <w:t>Trainer Tip:</w:t>
      </w:r>
      <w:r>
        <w:t xml:space="preserve"> </w:t>
      </w:r>
      <w:r w:rsidRPr="00DA7104">
        <w:rPr>
          <w:i/>
        </w:rPr>
        <w:t>Be prepared for an active exchange. Take particular note of the following:</w:t>
      </w:r>
    </w:p>
    <w:p w14:paraId="6DFEEFBF" w14:textId="130A42B8" w:rsidR="003E1079" w:rsidRDefault="003E1079" w:rsidP="003E1079">
      <w:pPr>
        <w:pStyle w:val="Numberedlist"/>
        <w:numPr>
          <w:ilvl w:val="1"/>
          <w:numId w:val="3"/>
        </w:numPr>
      </w:pPr>
      <w:r>
        <w:t>Blank sample should have zero growth of any kind (growth indicates contamination)</w:t>
      </w:r>
    </w:p>
    <w:p w14:paraId="684055BD" w14:textId="66B49CF3" w:rsidR="003E1079" w:rsidRDefault="003E1079" w:rsidP="003E1079">
      <w:pPr>
        <w:pStyle w:val="Numberedlist"/>
        <w:numPr>
          <w:ilvl w:val="1"/>
          <w:numId w:val="3"/>
        </w:numPr>
      </w:pPr>
      <w:r>
        <w:t>Hand rinse sample is often the most contaminated followed by unprotected or untreated water</w:t>
      </w:r>
    </w:p>
    <w:p w14:paraId="07262E79" w14:textId="1A1F16BF" w:rsidR="003E1079" w:rsidRDefault="003E1079" w:rsidP="003E1079">
      <w:pPr>
        <w:pStyle w:val="Numberedlist"/>
        <w:numPr>
          <w:ilvl w:val="1"/>
          <w:numId w:val="3"/>
        </w:numPr>
      </w:pPr>
      <w:r>
        <w:t xml:space="preserve">Water from kiosks or delivery trucks </w:t>
      </w:r>
      <w:r w:rsidR="006E6979">
        <w:t xml:space="preserve">is </w:t>
      </w:r>
      <w:r>
        <w:t>often contaminated</w:t>
      </w:r>
    </w:p>
    <w:p w14:paraId="77E1707C" w14:textId="095C5670" w:rsidR="00193F89" w:rsidRDefault="00193F89" w:rsidP="00193F89">
      <w:pPr>
        <w:pStyle w:val="Numberedlist"/>
      </w:pPr>
      <w:r>
        <w:t>Have participants disinfect the Petri dishes with bleach and safely dispose of waste.</w:t>
      </w:r>
    </w:p>
    <w:p w14:paraId="1EA53957" w14:textId="400BB362" w:rsidR="00193F89" w:rsidRDefault="00193F89" w:rsidP="00193F89">
      <w:pPr>
        <w:pStyle w:val="Numberedlist"/>
        <w:numPr>
          <w:ilvl w:val="1"/>
          <w:numId w:val="3"/>
        </w:numPr>
      </w:pPr>
      <w:r>
        <w:t>Add liquid chlorine (bleach) to each Petri dish (approximately 2 m</w:t>
      </w:r>
      <w:r w:rsidR="006E6979">
        <w:t>L</w:t>
      </w:r>
      <w:r>
        <w:t>) and allow to stand for 10 minutes of contact time</w:t>
      </w:r>
    </w:p>
    <w:p w14:paraId="43956E7C" w14:textId="406F8250" w:rsidR="00193F89" w:rsidRDefault="00193F89" w:rsidP="00193F89">
      <w:pPr>
        <w:pStyle w:val="Numberedlist"/>
        <w:numPr>
          <w:ilvl w:val="1"/>
          <w:numId w:val="3"/>
        </w:numPr>
      </w:pPr>
      <w:r>
        <w:t>After chlorination</w:t>
      </w:r>
      <w:r w:rsidR="006E6979">
        <w:t>,</w:t>
      </w:r>
      <w:r>
        <w:t xml:space="preserve"> dispose of solids in the garbage and wash Petri dishes in soap and water</w:t>
      </w:r>
    </w:p>
    <w:p w14:paraId="1F213509" w14:textId="62A53BF7" w:rsidR="00C337C4" w:rsidRPr="00EA019E" w:rsidRDefault="00193F89" w:rsidP="006C20FE">
      <w:pPr>
        <w:pStyle w:val="Numberedlist"/>
        <w:numPr>
          <w:ilvl w:val="0"/>
          <w:numId w:val="3"/>
        </w:numPr>
      </w:pPr>
      <w:r>
        <w:t>Remind participants to use hand sanitizer and/or wash their hands b</w:t>
      </w:r>
      <w:r w:rsidR="00373AF1">
        <w:t>efore returning to their seats.</w:t>
      </w:r>
    </w:p>
    <w:p w14:paraId="57FC57A2" w14:textId="77777777" w:rsidR="00C337C4" w:rsidRPr="00EA019E" w:rsidRDefault="00C337C4" w:rsidP="00C337C4">
      <w:pPr>
        <w:pStyle w:val="Numberedlist"/>
        <w:numPr>
          <w:ilvl w:val="0"/>
          <w:numId w:val="0"/>
        </w:numPr>
        <w:ind w:left="470" w:hanging="357"/>
      </w:pPr>
      <w:r w:rsidRPr="00EA019E">
        <w:rPr>
          <w:noProof/>
          <w:lang w:eastAsia="en-CA"/>
        </w:rPr>
        <mc:AlternateContent>
          <mc:Choice Requires="wps">
            <w:drawing>
              <wp:inline distT="0" distB="0" distL="0" distR="0" wp14:anchorId="666D2641" wp14:editId="0C2F61DC">
                <wp:extent cx="6294574" cy="1447800"/>
                <wp:effectExtent l="19050" t="19050" r="11430" b="19050"/>
                <wp:docPr id="14" name="Text Box 14"/>
                <wp:cNvGraphicFramePr/>
                <a:graphic xmlns:a="http://schemas.openxmlformats.org/drawingml/2006/main">
                  <a:graphicData uri="http://schemas.microsoft.com/office/word/2010/wordprocessingShape">
                    <wps:wsp>
                      <wps:cNvSpPr txBox="1"/>
                      <wps:spPr>
                        <a:xfrm>
                          <a:off x="0" y="0"/>
                          <a:ext cx="6294574" cy="144780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D838E70" w14:textId="77777777" w:rsidR="00381967" w:rsidRPr="00842640" w:rsidRDefault="00381967" w:rsidP="00C337C4">
                            <w:pPr>
                              <w:pStyle w:val="HeadingnoTOC-intextboxtable"/>
                            </w:pPr>
                            <w:r w:rsidRPr="00842640">
                              <w:t>Key Points</w:t>
                            </w:r>
                          </w:p>
                          <w:p w14:paraId="7819FB3D" w14:textId="6E312B3F" w:rsidR="001B43E6" w:rsidRDefault="001B43E6" w:rsidP="001B43E6">
                            <w:pPr>
                              <w:pStyle w:val="Listparagraph-keypoints"/>
                            </w:pPr>
                            <w:r w:rsidRPr="001B43E6">
                              <w:t>Prefer plates to have between 20 and 80 colonies</w:t>
                            </w:r>
                          </w:p>
                          <w:p w14:paraId="6F550F6A" w14:textId="1FA46ADE" w:rsidR="001B43E6" w:rsidRPr="006C48C9" w:rsidRDefault="001B43E6" w:rsidP="00094312">
                            <w:pPr>
                              <w:pStyle w:val="Listparagraph-keypoints"/>
                            </w:pPr>
                            <w:r w:rsidRPr="001B43E6">
                              <w:rPr>
                                <w:lang w:val="en-US"/>
                              </w:rPr>
                              <w:t xml:space="preserve">Samples with &gt;200 colonies are considered </w:t>
                            </w:r>
                            <w:r w:rsidRPr="001B43E6">
                              <w:rPr>
                                <w:u w:val="single"/>
                                <w:lang w:val="en-US"/>
                              </w:rPr>
                              <w:t>too numerous to count</w:t>
                            </w:r>
                            <w:r w:rsidRPr="001B43E6">
                              <w:rPr>
                                <w:lang w:val="en-US"/>
                              </w:rPr>
                              <w:t xml:space="preserve"> (TNTC)</w:t>
                            </w:r>
                          </w:p>
                          <w:p w14:paraId="6DB76F3F" w14:textId="58B8B458" w:rsidR="00381967" w:rsidRDefault="006C48C9" w:rsidP="00B3717E">
                            <w:pPr>
                              <w:pStyle w:val="Listparagraph-keypoints"/>
                            </w:pPr>
                            <w:r w:rsidRPr="006C48C9">
                              <w:t>Remind participants that they are learning these techniques and practice will improve their skill levels</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666D2641" id="Text Box 14" o:spid="_x0000_s1033" type="#_x0000_t202" style="width:495.65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" filled="f" strokecolor="#bfbfbf [2412]" strokeweight="2.25pt">
                <v:textbox inset="3mm,1mm,3mm,1mm">
                  <w:txbxContent>
                    <w:p w14:paraId="6D838E70" w14:textId="77777777" w:rsidR="00381967" w:rsidRPr="00842640" w:rsidRDefault="00381967" w:rsidP="00C337C4">
                      <w:pPr>
                        <w:pStyle w:val="HeadingnoTOC-intextboxtable"/>
                      </w:pPr>
                      <w:r w:rsidRPr="00842640">
                        <w:t>Key Points</w:t>
                      </w:r>
                    </w:p>
                    <w:p w14:paraId="7819FB3D" w14:textId="6E312B3F" w:rsidR="001B43E6" w:rsidRDefault="001B43E6" w:rsidP="001B43E6">
                      <w:pPr>
                        <w:pStyle w:val="Listparagraph-keypoints"/>
                      </w:pPr>
                      <w:r w:rsidRPr="001B43E6">
                        <w:t>Prefer plates to have between 20 and 80 colonies</w:t>
                      </w:r>
                    </w:p>
                    <w:p w14:paraId="6F550F6A" w14:textId="1FA46ADE" w:rsidR="001B43E6" w:rsidRPr="006C48C9" w:rsidRDefault="001B43E6" w:rsidP="00094312">
                      <w:pPr>
                        <w:pStyle w:val="Listparagraph-keypoints"/>
                      </w:pPr>
                      <w:r w:rsidRPr="001B43E6">
                        <w:rPr>
                          <w:lang w:val="en-US"/>
                        </w:rPr>
                        <w:t xml:space="preserve">Samples with &gt;200 colonies are considered </w:t>
                      </w:r>
                      <w:r w:rsidRPr="001B43E6">
                        <w:rPr>
                          <w:u w:val="single"/>
                          <w:lang w:val="en-US"/>
                        </w:rPr>
                        <w:t>too numerous to count</w:t>
                      </w:r>
                      <w:r w:rsidRPr="001B43E6">
                        <w:rPr>
                          <w:lang w:val="en-US"/>
                        </w:rPr>
                        <w:t xml:space="preserve"> (TNTC)</w:t>
                      </w:r>
                    </w:p>
                    <w:p w14:paraId="6DB76F3F" w14:textId="58B8B458" w:rsidR="00381967" w:rsidRDefault="006C48C9" w:rsidP="00B3717E">
                      <w:pPr>
                        <w:pStyle w:val="Listparagraph-keypoints"/>
                      </w:pPr>
                      <w:r w:rsidRPr="006C48C9">
                        <w:t>Remind participants that they are learning these techniques and practice will improve their skill levels</w:t>
                      </w:r>
                    </w:p>
                  </w:txbxContent>
                </v:textbox>
                <w10:anchorlock/>
              </v:shape>
            </w:pict>
          </mc:Fallback>
        </mc:AlternateContent>
      </w:r>
    </w:p>
    <w:p w14:paraId="06BAD8FE" w14:textId="4910FC10" w:rsidR="00C337C4" w:rsidRPr="00EA019E" w:rsidRDefault="00484943" w:rsidP="00C337C4">
      <w:pPr>
        <w:pStyle w:val="Minutes"/>
      </w:pPr>
      <w:r>
        <w:t>10</w:t>
      </w:r>
      <w:r w:rsidR="00C337C4" w:rsidRPr="00EA019E">
        <w:t xml:space="preserve"> minutes</w:t>
      </w:r>
    </w:p>
    <w:p w14:paraId="49233468" w14:textId="77777777" w:rsidR="00C337C4" w:rsidRPr="00EA019E" w:rsidRDefault="00C337C4" w:rsidP="00C337C4">
      <w:pPr>
        <w:pStyle w:val="Heading1-withiconandminutes"/>
        <w:rPr>
          <w:noProof w:val="0"/>
        </w:rPr>
      </w:pPr>
      <w:bookmarkStart w:id="9" w:name="_Toc36495105"/>
      <w:r w:rsidRPr="00EA019E">
        <w:rPr>
          <w:lang w:eastAsia="en-CA"/>
        </w:rPr>
        <w:drawing>
          <wp:anchor distT="0" distB="0" distL="114300" distR="114300" simplePos="0" relativeHeight="251668480" behindDoc="1" locked="0" layoutInCell="1" allowOverlap="1" wp14:anchorId="2BC7F369" wp14:editId="30D1DB30">
            <wp:simplePos x="0" y="0"/>
            <wp:positionH relativeFrom="column">
              <wp:posOffset>6042217</wp:posOffset>
            </wp:positionH>
            <wp:positionV relativeFrom="paragraph">
              <wp:posOffset>88590</wp:posOffset>
            </wp:positionV>
            <wp:extent cx="252000" cy="22602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rsidRPr="00EA019E">
        <w:rPr>
          <w:noProof w:val="0"/>
        </w:rPr>
        <w:t>Review</w:t>
      </w:r>
      <w:bookmarkEnd w:id="9"/>
    </w:p>
    <w:p w14:paraId="59F180DF" w14:textId="67A16027" w:rsidR="00E00778" w:rsidRDefault="00E00778" w:rsidP="008501AA">
      <w:pPr>
        <w:pStyle w:val="Numberedlist"/>
        <w:numPr>
          <w:ilvl w:val="0"/>
          <w:numId w:val="31"/>
        </w:numPr>
      </w:pPr>
      <w:r>
        <w:t>Place pieces of paper with words from the lesson into a hat or other container.</w:t>
      </w:r>
    </w:p>
    <w:p w14:paraId="62E6AD56" w14:textId="490DA72C" w:rsidR="00C337C4" w:rsidRDefault="00E00778" w:rsidP="007F2ECC">
      <w:pPr>
        <w:pStyle w:val="Numberedlist"/>
      </w:pPr>
      <w:r>
        <w:t>Pass the hat around</w:t>
      </w:r>
      <w:r w:rsidR="00FF7B44">
        <w:t xml:space="preserve"> </w:t>
      </w:r>
      <w:r>
        <w:t>and have each participant pull a piece of paper out of the hat.</w:t>
      </w:r>
    </w:p>
    <w:p w14:paraId="6331D536" w14:textId="34E4BF10" w:rsidR="00E00778" w:rsidRDefault="00E00778" w:rsidP="007F2ECC">
      <w:pPr>
        <w:pStyle w:val="Numberedlist"/>
      </w:pPr>
      <w:r>
        <w:t xml:space="preserve">Ask </w:t>
      </w:r>
      <w:r w:rsidR="005D4989">
        <w:t>people to explain what the word means or what they</w:t>
      </w:r>
      <w:r w:rsidR="006E211B">
        <w:t xml:space="preserve"> ha</w:t>
      </w:r>
      <w:r w:rsidR="008501AA">
        <w:t>ve</w:t>
      </w:r>
      <w:r w:rsidR="00373AF1">
        <w:t xml:space="preserve"> learned about it.</w:t>
      </w:r>
    </w:p>
    <w:p w14:paraId="6C3CCAB1" w14:textId="28D68B16" w:rsidR="00DA7104" w:rsidRDefault="00DA7104" w:rsidP="00DA7104">
      <w:pPr>
        <w:pStyle w:val="Numberedlist"/>
        <w:numPr>
          <w:ilvl w:val="0"/>
          <w:numId w:val="0"/>
        </w:numPr>
      </w:pPr>
    </w:p>
    <w:p w14:paraId="658AB93B" w14:textId="35C664C2" w:rsidR="00DA7104" w:rsidRPr="00EA019E" w:rsidRDefault="00DA7104" w:rsidP="008501AA">
      <w:pPr>
        <w:pStyle w:val="Heading1-withiconandminutes"/>
      </w:pPr>
      <w:r>
        <w:rPr>
          <w:noProof w:val="0"/>
        </w:rPr>
        <w:t>Alternative Review</w:t>
      </w:r>
    </w:p>
    <w:p w14:paraId="3398E55B" w14:textId="66B8B1E6" w:rsidR="00DA7104" w:rsidRDefault="00A712DD" w:rsidP="00DA7104">
      <w:pPr>
        <w:pStyle w:val="Numberedlist"/>
        <w:numPr>
          <w:ilvl w:val="0"/>
          <w:numId w:val="26"/>
        </w:numPr>
      </w:pPr>
      <w:r w:rsidRPr="00EA019E">
        <w:rPr>
          <w:noProof/>
          <w:lang w:eastAsia="en-CA"/>
        </w:rPr>
        <mc:AlternateContent>
          <mc:Choice Requires="wps">
            <w:drawing>
              <wp:anchor distT="0" distB="0" distL="114300" distR="114300" simplePos="0" relativeHeight="251683840" behindDoc="0" locked="0" layoutInCell="1" allowOverlap="1" wp14:anchorId="01A4DB5C" wp14:editId="72E55982">
                <wp:simplePos x="0" y="0"/>
                <wp:positionH relativeFrom="margin">
                  <wp:align>right</wp:align>
                </wp:positionH>
                <wp:positionV relativeFrom="paragraph">
                  <wp:posOffset>3810</wp:posOffset>
                </wp:positionV>
                <wp:extent cx="2058035" cy="1724025"/>
                <wp:effectExtent l="0" t="0" r="0" b="9525"/>
                <wp:wrapSquare wrapText="bothSides"/>
                <wp:docPr id="10" name="Text Box 10"/>
                <wp:cNvGraphicFramePr/>
                <a:graphic xmlns:a="http://schemas.openxmlformats.org/drawingml/2006/main">
                  <a:graphicData uri="http://schemas.microsoft.com/office/word/2010/wordprocessingShape">
                    <wps:wsp>
                      <wps:cNvSpPr txBox="1"/>
                      <wps:spPr>
                        <a:xfrm>
                          <a:off x="0" y="0"/>
                          <a:ext cx="2058035" cy="1724025"/>
                        </a:xfrm>
                        <a:prstGeom prst="rect">
                          <a:avLst/>
                        </a:prstGeom>
                        <a:solidFill>
                          <a:schemeClr val="bg1">
                            <a:lumMod val="85000"/>
                          </a:schemeClr>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7746FC97" w14:textId="77777777" w:rsidR="001B43E6" w:rsidRDefault="001B43E6" w:rsidP="001B43E6">
                            <w:pPr>
                              <w:pStyle w:val="HeadingnoTOC-intextboxtable"/>
                            </w:pPr>
                            <w:r>
                              <w:t>Trainer Tips</w:t>
                            </w:r>
                          </w:p>
                          <w:p w14:paraId="518962D2" w14:textId="74B2A4B5" w:rsidR="001B43E6" w:rsidRPr="00D12E4F" w:rsidRDefault="001B43E6" w:rsidP="001B43E6">
                            <w:pPr>
                              <w:pStyle w:val="Normal-intextbox"/>
                            </w:pPr>
                            <w:r w:rsidRPr="001B43E6">
                              <w:t xml:space="preserve">People can be upset by </w:t>
                            </w:r>
                            <w:r w:rsidR="006E6979">
                              <w:t xml:space="preserve">unexpected </w:t>
                            </w:r>
                            <w:r w:rsidRPr="001B43E6">
                              <w:t>test results</w:t>
                            </w:r>
                            <w:r w:rsidR="006E6979">
                              <w:t>. R</w:t>
                            </w:r>
                            <w:r w:rsidRPr="001B43E6">
                              <w:t>emind participants that this test represents a single moment in time and that additional testing would be required to assess any situation.</w:t>
                            </w:r>
                          </w:p>
                        </w:txbxContent>
                      </wps:txbx>
                      <wps:bodyPr rot="0" spcFirstLastPara="0" vertOverflow="overflow" horzOverflow="overflow" vert="horz" wrap="square" lIns="180000" tIns="36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4DB5C" id="Text Box 10" o:spid="_x0000_s1034" type="#_x0000_t202" style="position:absolute;left:0;text-align:left;margin-left:110.85pt;margin-top:.3pt;width:162.05pt;height:135.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" fillcolor="#d8d8d8 [2732]" stroked="f" strokeweight=".25pt">
                <v:textbox inset="5mm,1mm,5mm,1mm">
                  <w:txbxContent>
                    <w:p w14:paraId="7746FC97" w14:textId="77777777" w:rsidR="001B43E6" w:rsidRDefault="001B43E6" w:rsidP="001B43E6">
                      <w:pPr>
                        <w:pStyle w:val="HeadingnoTOC-intextboxtable"/>
                      </w:pPr>
                      <w:r>
                        <w:t>Trainer Tips</w:t>
                      </w:r>
                    </w:p>
                    <w:p w14:paraId="518962D2" w14:textId="74B2A4B5" w:rsidR="001B43E6" w:rsidRPr="00D12E4F" w:rsidRDefault="001B43E6" w:rsidP="001B43E6">
                      <w:pPr>
                        <w:pStyle w:val="Normal-intextbox"/>
                      </w:pPr>
                      <w:r w:rsidRPr="001B43E6">
                        <w:t xml:space="preserve">People can be upset by </w:t>
                      </w:r>
                      <w:r w:rsidR="006E6979">
                        <w:t xml:space="preserve">unexpected </w:t>
                      </w:r>
                      <w:r w:rsidRPr="001B43E6">
                        <w:t>test results</w:t>
                      </w:r>
                      <w:r w:rsidR="006E6979">
                        <w:t>. R</w:t>
                      </w:r>
                      <w:r w:rsidRPr="001B43E6">
                        <w:t>emind participants that this test represents a single moment in time and that additional testing would be required to assess any situation.</w:t>
                      </w:r>
                    </w:p>
                  </w:txbxContent>
                </v:textbox>
                <w10:wrap type="square" anchorx="margin"/>
              </v:shape>
            </w:pict>
          </mc:Fallback>
        </mc:AlternateContent>
      </w:r>
      <w:r w:rsidR="00DA7104">
        <w:t>Lead a discussion about the most surprising (or controversial) result</w:t>
      </w:r>
      <w:r w:rsidR="00373AF1">
        <w:t xml:space="preserve"> from the activity.</w:t>
      </w:r>
    </w:p>
    <w:p w14:paraId="4694B27B" w14:textId="2FB855B7" w:rsidR="00C337C4" w:rsidRDefault="00DA7104" w:rsidP="00DA7104">
      <w:pPr>
        <w:pStyle w:val="Numberedlist"/>
        <w:numPr>
          <w:ilvl w:val="0"/>
          <w:numId w:val="26"/>
        </w:numPr>
      </w:pPr>
      <w:r>
        <w:t>If there were upsetting or surprising results, this discussion provides an opportunity to debrief those results and to diffuse reactions by reminding participants they are new to this and unexpected results could be a result of many reasons, including:</w:t>
      </w:r>
    </w:p>
    <w:p w14:paraId="761AFEAD" w14:textId="7B514202" w:rsidR="00DA7104" w:rsidRDefault="00373AF1" w:rsidP="00DA7104">
      <w:pPr>
        <w:pStyle w:val="Numberedlist"/>
        <w:numPr>
          <w:ilvl w:val="1"/>
          <w:numId w:val="26"/>
        </w:numPr>
      </w:pPr>
      <w:r>
        <w:t>Poor technique</w:t>
      </w:r>
    </w:p>
    <w:p w14:paraId="34E7E0F2" w14:textId="0B145FFF" w:rsidR="00DA7104" w:rsidRDefault="007A2E24" w:rsidP="008501AA">
      <w:pPr>
        <w:pStyle w:val="Numberedlist"/>
        <w:numPr>
          <w:ilvl w:val="1"/>
          <w:numId w:val="26"/>
        </w:numPr>
      </w:pPr>
      <w:r>
        <w:t>Faulty equipment or other reasons</w:t>
      </w:r>
    </w:p>
    <w:p w14:paraId="340C8280" w14:textId="073C6E77" w:rsidR="002A2B61" w:rsidRDefault="002A2B61" w:rsidP="002A2B61">
      <w:pPr>
        <w:pStyle w:val="Numberedlist"/>
        <w:numPr>
          <w:ilvl w:val="0"/>
          <w:numId w:val="0"/>
        </w:numPr>
        <w:ind w:left="473" w:hanging="360"/>
      </w:pPr>
    </w:p>
    <w:p w14:paraId="3466859A" w14:textId="3E1239F7" w:rsidR="002A2B61" w:rsidRDefault="002A2B61" w:rsidP="002A2B61">
      <w:pPr>
        <w:pStyle w:val="Numberedlist"/>
        <w:numPr>
          <w:ilvl w:val="0"/>
          <w:numId w:val="0"/>
        </w:numPr>
        <w:ind w:left="473" w:hanging="360"/>
      </w:pPr>
    </w:p>
    <w:p w14:paraId="5C468621" w14:textId="77777777" w:rsidR="002A2B61" w:rsidRPr="00EA019E" w:rsidRDefault="002A2B61" w:rsidP="002A2B61">
      <w:pPr>
        <w:pStyle w:val="Numberedlist"/>
        <w:numPr>
          <w:ilvl w:val="0"/>
          <w:numId w:val="0"/>
        </w:numPr>
        <w:ind w:left="473" w:hanging="36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1660"/>
      </w:tblGrid>
      <w:tr w:rsidR="00C337C4" w:rsidRPr="00EA019E" w14:paraId="5D9E4EDB" w14:textId="77777777" w:rsidTr="00381967">
        <w:trPr>
          <w:trHeight w:val="907"/>
          <w:jc w:val="center"/>
        </w:trPr>
        <w:tc>
          <w:tcPr>
            <w:tcW w:w="8080" w:type="dxa"/>
            <w:tcBorders>
              <w:top w:val="single" w:sz="8" w:space="0" w:color="BFBFBF" w:themeColor="background1" w:themeShade="BF"/>
            </w:tcBorders>
            <w:vAlign w:val="center"/>
          </w:tcPr>
          <w:p w14:paraId="518FE449" w14:textId="77777777" w:rsidR="00C337C4" w:rsidRPr="00EA019E" w:rsidRDefault="00C337C4" w:rsidP="00381967">
            <w:pPr>
              <w:pStyle w:val="NoSpacing-intextboxtable"/>
              <w:rPr>
                <w:noProof w:val="0"/>
                <w:lang w:val="en-CA"/>
              </w:rPr>
            </w:pPr>
            <w:r w:rsidRPr="00EA019E">
              <w:rPr>
                <w:noProof w:val="0"/>
                <w:lang w:val="en-CA"/>
              </w:rPr>
              <w:t xml:space="preserve">This resource is open content and licensed under a </w:t>
            </w:r>
            <w:hyperlink r:id="rId19" w:history="1">
              <w:r w:rsidRPr="00EA019E">
                <w:rPr>
                  <w:rStyle w:val="Hyperlink"/>
                  <w:noProof w:val="0"/>
                  <w:lang w:val="en-CA"/>
                </w:rPr>
                <w:t>Creative Commons Attribution-ShareAlike 4.0 International License</w:t>
              </w:r>
            </w:hyperlink>
            <w:r w:rsidRPr="00EA019E">
              <w:rPr>
                <w:noProof w:val="0"/>
                <w:lang w:val="en-CA"/>
              </w:rPr>
              <w:t>. Refer to CAWST’s guidelines for distributing, translating, adapting, or referencing CAWST resources (</w:t>
            </w:r>
            <w:hyperlink r:id="rId20" w:history="1">
              <w:r w:rsidRPr="00EA019E">
                <w:rPr>
                  <w:rStyle w:val="Hyperlink"/>
                  <w:noProof w:val="0"/>
                  <w:lang w:val="en-CA"/>
                </w:rPr>
                <w:t>resources.cawst.org/cc</w:t>
              </w:r>
            </w:hyperlink>
            <w:r w:rsidRPr="00EA019E">
              <w:rPr>
                <w:noProof w:val="0"/>
                <w:lang w:val="en-CA"/>
              </w:rPr>
              <w:t>).</w:t>
            </w:r>
          </w:p>
        </w:tc>
        <w:tc>
          <w:tcPr>
            <w:tcW w:w="1660" w:type="dxa"/>
            <w:tcBorders>
              <w:top w:val="single" w:sz="8" w:space="0" w:color="BFBFBF" w:themeColor="background1" w:themeShade="BF"/>
            </w:tcBorders>
            <w:vAlign w:val="center"/>
          </w:tcPr>
          <w:p w14:paraId="1835A8ED" w14:textId="77777777" w:rsidR="00C337C4" w:rsidRPr="00EA019E" w:rsidRDefault="00C337C4" w:rsidP="00381967">
            <w:pPr>
              <w:pStyle w:val="NoSpacing-intextboxtable"/>
              <w:jc w:val="right"/>
              <w:rPr>
                <w:noProof w:val="0"/>
                <w:lang w:val="en-CA"/>
              </w:rPr>
            </w:pPr>
            <w:r w:rsidRPr="00EA019E">
              <w:rPr>
                <w:lang w:val="en-CA" w:eastAsia="en-CA"/>
              </w:rPr>
              <w:drawing>
                <wp:inline distT="0" distB="0" distL="0" distR="0" wp14:anchorId="7DD28452" wp14:editId="102B2D5C">
                  <wp:extent cx="841248" cy="29870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by_sa.png"/>
                          <pic:cNvPicPr/>
                        </pic:nvPicPr>
                        <pic:blipFill>
                          <a:blip r:embed="rId21">
                            <a:extLst>
                              <a:ext uri="{28A0092B-C50C-407E-A947-70E740481C1C}">
                                <a14:useLocalDpi xmlns:a14="http://schemas.microsoft.com/office/drawing/2010/main" val="0"/>
                              </a:ext>
                            </a:extLst>
                          </a:blip>
                          <a:stretch>
                            <a:fillRect/>
                          </a:stretch>
                        </pic:blipFill>
                        <pic:spPr>
                          <a:xfrm>
                            <a:off x="0" y="0"/>
                            <a:ext cx="841248" cy="298704"/>
                          </a:xfrm>
                          <a:prstGeom prst="rect">
                            <a:avLst/>
                          </a:prstGeom>
                        </pic:spPr>
                      </pic:pic>
                    </a:graphicData>
                  </a:graphic>
                </wp:inline>
              </w:drawing>
            </w:r>
          </w:p>
        </w:tc>
      </w:tr>
    </w:tbl>
    <w:p w14:paraId="1D4421B2" w14:textId="7C3B4799" w:rsidR="00C337C4" w:rsidRDefault="00C337C4" w:rsidP="00C337C4">
      <w:pPr>
        <w:pStyle w:val="Numberedlist"/>
        <w:numPr>
          <w:ilvl w:val="0"/>
          <w:numId w:val="0"/>
        </w:numPr>
        <w:ind w:left="470" w:hanging="357"/>
      </w:pPr>
    </w:p>
    <w:p w14:paraId="59CD5FFC" w14:textId="77777777" w:rsidR="00C337C4" w:rsidRPr="00EA019E" w:rsidRDefault="00C337C4" w:rsidP="00C337C4">
      <w:r w:rsidRPr="00EA019E">
        <w:br w:type="page"/>
      </w:r>
    </w:p>
    <w:p w14:paraId="36E83AD6" w14:textId="77777777" w:rsidR="00C337C4" w:rsidRPr="00EA019E" w:rsidRDefault="00C337C4" w:rsidP="00C337C4">
      <w:pPr>
        <w:sectPr w:rsidR="00C337C4" w:rsidRPr="00EA019E" w:rsidSect="00381967">
          <w:headerReference w:type="default" r:id="rId22"/>
          <w:footerReference w:type="default" r:id="rId23"/>
          <w:pgSz w:w="12240" w:h="15840" w:code="1"/>
          <w:pgMar w:top="1167" w:right="1134" w:bottom="737" w:left="1134" w:header="720" w:footer="720" w:gutter="0"/>
          <w:pgNumType w:start="1"/>
          <w:cols w:space="708"/>
          <w:docGrid w:linePitch="360"/>
        </w:sectPr>
      </w:pPr>
    </w:p>
    <w:p w14:paraId="0625F9FD" w14:textId="77777777" w:rsidR="00C337C4" w:rsidRPr="00EA019E" w:rsidRDefault="00360887" w:rsidP="00C337C4">
      <w:pPr>
        <w:pStyle w:val="Title"/>
        <w:tabs>
          <w:tab w:val="decimal" w:pos="10065"/>
        </w:tabs>
      </w:pPr>
      <w:r>
        <w:t>Colony Counting Exercise</w:t>
      </w:r>
      <w:r w:rsidR="00C337C4" w:rsidRPr="00EA019E">
        <w:tab/>
      </w:r>
      <w:r w:rsidR="00C337C4" w:rsidRPr="00EA019E">
        <w:rPr>
          <w:rStyle w:val="ResourcetypeinTitle"/>
        </w:rPr>
        <w:t>Handout</w:t>
      </w:r>
    </w:p>
    <w:p w14:paraId="79F41501" w14:textId="77777777" w:rsidR="00C337C4" w:rsidRPr="00EA019E" w:rsidRDefault="00360887" w:rsidP="000D2561">
      <w:pPr>
        <w:pStyle w:val="Heading1-withiconandminutes"/>
        <w:rPr>
          <w:noProof w:val="0"/>
        </w:rPr>
      </w:pPr>
      <w:r>
        <w:rPr>
          <w:noProof w:val="0"/>
        </w:rPr>
        <w:t>Coliscan</w:t>
      </w:r>
      <w:r w:rsidR="009F07CA">
        <w:rPr>
          <w:rFonts w:cs="Calibri"/>
          <w:noProof w:val="0"/>
        </w:rPr>
        <w:t>®</w:t>
      </w:r>
      <w:r>
        <w:rPr>
          <w:noProof w:val="0"/>
        </w:rPr>
        <w:t xml:space="preserve"> Colony Color Guide</w:t>
      </w:r>
    </w:p>
    <w:p w14:paraId="23D6CD1D" w14:textId="77777777" w:rsidR="00E44A2F" w:rsidRPr="00EA019E" w:rsidRDefault="00E44A2F" w:rsidP="00E44A2F">
      <w:pPr>
        <w:jc w:val="center"/>
      </w:pPr>
      <w:r>
        <w:rPr>
          <w:noProof/>
          <w:lang w:eastAsia="en-CA"/>
        </w:rPr>
        <w:drawing>
          <wp:inline distT="0" distB="0" distL="0" distR="0" wp14:anchorId="6377E7BB" wp14:editId="0A01CB73">
            <wp:extent cx="3328035" cy="3328035"/>
            <wp:effectExtent l="0" t="0" r="5715" b="5715"/>
            <wp:docPr id="1143" name="Picture 1143" descr="http://appslabs.com.au/images/Coliscan%20E%20coli%20%20pla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pslabs.com.au/images/Coliscan%20E%20coli%20%20plate1.jpg"/>
                    <pic:cNvPicPr>
                      <a:picLocks noChangeAspect="1" noChangeArrowheads="1"/>
                    </pic:cNvPicPr>
                  </pic:nvPicPr>
                  <pic:blipFill>
                    <a:blip r:embed="rId24">
                      <a:extLst>
                        <a:ext uri="{BEBA8EAE-BF5A-486C-A8C5-ECC9F3942E4B}">
                          <a14:imgProps xmlns:a14="http://schemas.microsoft.com/office/drawing/2010/main">
                            <a14:imgLayer r:embed="rId25">
                              <a14:imgEffect>
                                <a14:colorTemperature colorTemp="72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3328035" cy="3328035"/>
                    </a:xfrm>
                    <a:prstGeom prst="rect">
                      <a:avLst/>
                    </a:prstGeom>
                    <a:noFill/>
                    <a:ln>
                      <a:noFill/>
                    </a:ln>
                  </pic:spPr>
                </pic:pic>
              </a:graphicData>
            </a:graphic>
          </wp:inline>
        </w:drawing>
      </w:r>
    </w:p>
    <w:p w14:paraId="02878DDB" w14:textId="77777777" w:rsidR="00E44A2F" w:rsidRDefault="00E44A2F" w:rsidP="00E44A2F">
      <w:pPr>
        <w:pStyle w:val="Numberedlist"/>
        <w:numPr>
          <w:ilvl w:val="0"/>
          <w:numId w:val="0"/>
        </w:numPr>
        <w:ind w:left="473" w:hanging="360"/>
        <w:jc w:val="center"/>
      </w:pPr>
      <w:r>
        <w:rPr>
          <w:noProof/>
          <w:lang w:eastAsia="en-CA"/>
        </w:rPr>
        <w:drawing>
          <wp:anchor distT="0" distB="0" distL="114300" distR="114300" simplePos="0" relativeHeight="251676672" behindDoc="0" locked="0" layoutInCell="1" allowOverlap="1" wp14:anchorId="01E6BE71" wp14:editId="0C24A95B">
            <wp:simplePos x="0" y="0"/>
            <wp:positionH relativeFrom="margin">
              <wp:align>center</wp:align>
            </wp:positionH>
            <wp:positionV relativeFrom="paragraph">
              <wp:posOffset>11126</wp:posOffset>
            </wp:positionV>
            <wp:extent cx="4881880" cy="3861435"/>
            <wp:effectExtent l="0" t="0" r="0" b="5715"/>
            <wp:wrapThrough wrapText="bothSides">
              <wp:wrapPolygon edited="0">
                <wp:start x="0" y="0"/>
                <wp:lineTo x="0" y="21525"/>
                <wp:lineTo x="21493" y="21525"/>
                <wp:lineTo x="21493" y="0"/>
                <wp:lineTo x="0" y="0"/>
              </wp:wrapPolygon>
            </wp:wrapThrough>
            <wp:docPr id="1144" name="Picture 1144" descr="http://appslabs.com.au/images/Coliscan%20colour%20gu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ppslabs.com.au/images/Coliscan%20colour%20guide.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81880" cy="386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59C681" w14:textId="77777777" w:rsidR="00E44A2F" w:rsidRDefault="00E44A2F" w:rsidP="00E44A2F">
      <w:pPr>
        <w:pStyle w:val="Numberedlist"/>
        <w:numPr>
          <w:ilvl w:val="0"/>
          <w:numId w:val="0"/>
        </w:numPr>
        <w:ind w:left="473" w:hanging="360"/>
      </w:pPr>
    </w:p>
    <w:p w14:paraId="00210256" w14:textId="77777777" w:rsidR="00E44A2F" w:rsidRDefault="00E44A2F" w:rsidP="00E44A2F">
      <w:pPr>
        <w:pStyle w:val="Numberedlist"/>
        <w:numPr>
          <w:ilvl w:val="0"/>
          <w:numId w:val="0"/>
        </w:numPr>
        <w:ind w:left="473" w:hanging="360"/>
      </w:pPr>
    </w:p>
    <w:p w14:paraId="0D633B97" w14:textId="77777777" w:rsidR="00E44A2F" w:rsidRDefault="00E44A2F" w:rsidP="00E44A2F">
      <w:pPr>
        <w:pStyle w:val="Numberedlist"/>
        <w:numPr>
          <w:ilvl w:val="0"/>
          <w:numId w:val="0"/>
        </w:numPr>
        <w:ind w:left="473" w:hanging="360"/>
      </w:pPr>
    </w:p>
    <w:p w14:paraId="2494C8EB" w14:textId="20E7EA0B" w:rsidR="00B1177D" w:rsidRPr="00EA019E" w:rsidRDefault="00C337C4" w:rsidP="00B1177D">
      <w:pPr>
        <w:pStyle w:val="Title"/>
        <w:tabs>
          <w:tab w:val="decimal" w:pos="10065"/>
        </w:tabs>
      </w:pPr>
      <w:r w:rsidRPr="00EA019E">
        <w:br w:type="page"/>
      </w:r>
      <w:r w:rsidR="00B1177D">
        <w:t>Word in a Hat Activity</w:t>
      </w:r>
      <w:r w:rsidR="00B1177D" w:rsidRPr="00EA019E">
        <w:tab/>
      </w:r>
      <w:r w:rsidR="00B1177D" w:rsidRPr="00EA019E">
        <w:rPr>
          <w:rStyle w:val="ResourcetypeinTitle"/>
        </w:rPr>
        <w:t>Handout</w:t>
      </w:r>
    </w:p>
    <w:p w14:paraId="0B3A8607" w14:textId="6FEF5C10" w:rsidR="00B1177D" w:rsidRPr="00EA019E" w:rsidRDefault="00B1177D" w:rsidP="00B1177D">
      <w:pPr>
        <w:pStyle w:val="Heading1-withiconandminutes"/>
        <w:rPr>
          <w:noProof w:val="0"/>
        </w:rPr>
      </w:pPr>
      <w:r>
        <w:rPr>
          <w:noProof w:val="0"/>
        </w:rPr>
        <w:t>Words Covere</w:t>
      </w:r>
      <w:r w:rsidR="008A72DE">
        <w:rPr>
          <w:noProof w:val="0"/>
        </w:rPr>
        <w:t>d in the Colony Counting Lesson</w:t>
      </w:r>
    </w:p>
    <w:p w14:paraId="5F346793" w14:textId="08696D60" w:rsidR="00B1177D" w:rsidRPr="00EA019E" w:rsidRDefault="00B1177D" w:rsidP="00B1177D">
      <w:r>
        <w:t>Cut out the words and place in a hat or other container</w:t>
      </w:r>
      <w:r w:rsidRPr="00EA019E">
        <w:t>.</w:t>
      </w:r>
      <w:r>
        <w:t xml:space="preserve"> Pass the hat around the circle. Each participant pulls a piece of paper out of the hat and has to explain what the word means or w</w:t>
      </w:r>
      <w:r w:rsidR="00373AF1">
        <w:t>hat they have learned about it.</w:t>
      </w:r>
    </w:p>
    <w:p w14:paraId="4CFC3A30" w14:textId="77777777" w:rsidR="00CE69BF" w:rsidRDefault="00CE69BF" w:rsidP="00B1177D">
      <w:pPr>
        <w:pStyle w:val="Heading1-withiconandminutes"/>
        <w:rPr>
          <w:noProof w:val="0"/>
        </w:rPr>
      </w:pPr>
    </w:p>
    <w:p w14:paraId="7AECB6CF" w14:textId="0894BBFB" w:rsidR="00B1177D" w:rsidRPr="00CE69BF" w:rsidRDefault="00CE69BF" w:rsidP="00B1177D">
      <w:pPr>
        <w:pStyle w:val="Heading1-withiconandminutes"/>
        <w:rPr>
          <w:noProof w:val="0"/>
          <w:sz w:val="16"/>
          <w:szCs w:val="16"/>
        </w:rPr>
      </w:pPr>
      <w:r>
        <w:rPr>
          <w:noProof w:val="0"/>
        </w:rPr>
        <w:sym w:font="Wingdings" w:char="F022"/>
      </w:r>
    </w:p>
    <w:tbl>
      <w:tblPr>
        <w:tblStyle w:val="TableGrid"/>
        <w:tblW w:w="0" w:type="auto"/>
        <w:tblInd w:w="473" w:type="dxa"/>
        <w:tblLook w:val="04A0" w:firstRow="1" w:lastRow="0" w:firstColumn="1" w:lastColumn="0" w:noHBand="0" w:noVBand="1"/>
      </w:tblPr>
      <w:tblGrid>
        <w:gridCol w:w="4753"/>
        <w:gridCol w:w="4850"/>
      </w:tblGrid>
      <w:tr w:rsidR="00B1177D" w14:paraId="1A89692F" w14:textId="77777777" w:rsidTr="000B3CCD">
        <w:trPr>
          <w:trHeight w:val="1020"/>
        </w:trPr>
        <w:tc>
          <w:tcPr>
            <w:tcW w:w="4753" w:type="dxa"/>
            <w:vAlign w:val="center"/>
          </w:tcPr>
          <w:p w14:paraId="14FEE29C" w14:textId="5A8ADC79" w:rsidR="00B1177D" w:rsidRDefault="00B1177D" w:rsidP="000B3CCD">
            <w:pPr>
              <w:pStyle w:val="Numberedlist"/>
              <w:numPr>
                <w:ilvl w:val="0"/>
                <w:numId w:val="0"/>
              </w:numPr>
              <w:jc w:val="center"/>
              <w:rPr>
                <w:sz w:val="44"/>
                <w:szCs w:val="44"/>
              </w:rPr>
            </w:pPr>
            <w:r>
              <w:rPr>
                <w:sz w:val="44"/>
                <w:szCs w:val="44"/>
              </w:rPr>
              <w:t>Culture Media</w:t>
            </w:r>
          </w:p>
        </w:tc>
        <w:tc>
          <w:tcPr>
            <w:tcW w:w="4850" w:type="dxa"/>
            <w:vAlign w:val="center"/>
          </w:tcPr>
          <w:p w14:paraId="11483797" w14:textId="42488181" w:rsidR="00B1177D" w:rsidRDefault="00B1177D" w:rsidP="000B3CCD">
            <w:pPr>
              <w:pStyle w:val="Numberedlist"/>
              <w:numPr>
                <w:ilvl w:val="0"/>
                <w:numId w:val="0"/>
              </w:numPr>
              <w:jc w:val="center"/>
              <w:rPr>
                <w:sz w:val="44"/>
                <w:szCs w:val="44"/>
              </w:rPr>
            </w:pPr>
            <w:r>
              <w:rPr>
                <w:sz w:val="44"/>
                <w:szCs w:val="44"/>
              </w:rPr>
              <w:t>TNTC</w:t>
            </w:r>
          </w:p>
        </w:tc>
      </w:tr>
      <w:tr w:rsidR="00B1177D" w14:paraId="71BD4636" w14:textId="77777777" w:rsidTr="000B3CCD">
        <w:trPr>
          <w:trHeight w:val="1020"/>
        </w:trPr>
        <w:tc>
          <w:tcPr>
            <w:tcW w:w="4753" w:type="dxa"/>
            <w:vAlign w:val="center"/>
          </w:tcPr>
          <w:p w14:paraId="2494F4EF" w14:textId="3B88FB3B" w:rsidR="00B1177D" w:rsidRDefault="00B1177D" w:rsidP="000B3CCD">
            <w:pPr>
              <w:pStyle w:val="Numberedlist"/>
              <w:numPr>
                <w:ilvl w:val="0"/>
                <w:numId w:val="0"/>
              </w:numPr>
              <w:jc w:val="center"/>
              <w:rPr>
                <w:sz w:val="44"/>
                <w:szCs w:val="44"/>
              </w:rPr>
            </w:pPr>
            <w:r>
              <w:rPr>
                <w:sz w:val="44"/>
                <w:szCs w:val="44"/>
              </w:rPr>
              <w:t>Filter Paper</w:t>
            </w:r>
          </w:p>
        </w:tc>
        <w:tc>
          <w:tcPr>
            <w:tcW w:w="4850" w:type="dxa"/>
            <w:vAlign w:val="center"/>
          </w:tcPr>
          <w:p w14:paraId="01854BE5" w14:textId="373D5327" w:rsidR="00B1177D" w:rsidRDefault="000B3CCD" w:rsidP="000B3CCD">
            <w:pPr>
              <w:pStyle w:val="Numberedlist"/>
              <w:numPr>
                <w:ilvl w:val="0"/>
                <w:numId w:val="0"/>
              </w:numPr>
              <w:jc w:val="center"/>
              <w:rPr>
                <w:sz w:val="44"/>
                <w:szCs w:val="44"/>
              </w:rPr>
            </w:pPr>
            <w:r>
              <w:rPr>
                <w:sz w:val="44"/>
                <w:szCs w:val="44"/>
              </w:rPr>
              <w:t>Forceps</w:t>
            </w:r>
          </w:p>
        </w:tc>
      </w:tr>
      <w:tr w:rsidR="00B1177D" w14:paraId="278B78EB" w14:textId="77777777" w:rsidTr="000B3CCD">
        <w:trPr>
          <w:trHeight w:val="1020"/>
        </w:trPr>
        <w:tc>
          <w:tcPr>
            <w:tcW w:w="4753" w:type="dxa"/>
            <w:vAlign w:val="center"/>
          </w:tcPr>
          <w:p w14:paraId="053B8467" w14:textId="0B7827D3" w:rsidR="00B1177D" w:rsidRDefault="00B1177D" w:rsidP="000B3CCD">
            <w:pPr>
              <w:pStyle w:val="Numberedlist"/>
              <w:numPr>
                <w:ilvl w:val="0"/>
                <w:numId w:val="0"/>
              </w:numPr>
              <w:jc w:val="center"/>
              <w:rPr>
                <w:sz w:val="44"/>
                <w:szCs w:val="44"/>
              </w:rPr>
            </w:pPr>
            <w:r>
              <w:rPr>
                <w:sz w:val="44"/>
                <w:szCs w:val="44"/>
              </w:rPr>
              <w:t>MLSB</w:t>
            </w:r>
          </w:p>
        </w:tc>
        <w:tc>
          <w:tcPr>
            <w:tcW w:w="4850" w:type="dxa"/>
            <w:vAlign w:val="center"/>
          </w:tcPr>
          <w:p w14:paraId="575308F5" w14:textId="69458AD5" w:rsidR="00B1177D" w:rsidRDefault="000B3CCD" w:rsidP="000B3CCD">
            <w:pPr>
              <w:pStyle w:val="Numberedlist"/>
              <w:numPr>
                <w:ilvl w:val="0"/>
                <w:numId w:val="0"/>
              </w:numPr>
              <w:jc w:val="center"/>
              <w:rPr>
                <w:sz w:val="44"/>
                <w:szCs w:val="44"/>
              </w:rPr>
            </w:pPr>
            <w:r>
              <w:rPr>
                <w:sz w:val="44"/>
                <w:szCs w:val="44"/>
              </w:rPr>
              <w:t>Magnifier</w:t>
            </w:r>
          </w:p>
        </w:tc>
      </w:tr>
      <w:tr w:rsidR="00B1177D" w14:paraId="4FA3A805" w14:textId="77777777" w:rsidTr="000B3CCD">
        <w:trPr>
          <w:trHeight w:val="1020"/>
        </w:trPr>
        <w:tc>
          <w:tcPr>
            <w:tcW w:w="4753" w:type="dxa"/>
            <w:vAlign w:val="center"/>
          </w:tcPr>
          <w:p w14:paraId="2CAAA803" w14:textId="0053483B" w:rsidR="00B1177D" w:rsidRDefault="00B1177D" w:rsidP="000B3CCD">
            <w:pPr>
              <w:pStyle w:val="Numberedlist"/>
              <w:numPr>
                <w:ilvl w:val="0"/>
                <w:numId w:val="0"/>
              </w:numPr>
              <w:jc w:val="center"/>
              <w:rPr>
                <w:sz w:val="44"/>
                <w:szCs w:val="44"/>
              </w:rPr>
            </w:pPr>
            <w:r>
              <w:rPr>
                <w:sz w:val="44"/>
                <w:szCs w:val="44"/>
              </w:rPr>
              <w:t>Coliscan</w:t>
            </w:r>
          </w:p>
        </w:tc>
        <w:tc>
          <w:tcPr>
            <w:tcW w:w="4850" w:type="dxa"/>
            <w:vAlign w:val="center"/>
          </w:tcPr>
          <w:p w14:paraId="29FC505C" w14:textId="2A138D63" w:rsidR="00B1177D" w:rsidRDefault="000B3CCD" w:rsidP="000B3CCD">
            <w:pPr>
              <w:pStyle w:val="Numberedlist"/>
              <w:numPr>
                <w:ilvl w:val="0"/>
                <w:numId w:val="0"/>
              </w:numPr>
              <w:jc w:val="center"/>
              <w:rPr>
                <w:sz w:val="44"/>
                <w:szCs w:val="44"/>
              </w:rPr>
            </w:pPr>
            <w:r>
              <w:rPr>
                <w:sz w:val="44"/>
                <w:szCs w:val="44"/>
              </w:rPr>
              <w:t>Incubation</w:t>
            </w:r>
          </w:p>
        </w:tc>
      </w:tr>
      <w:tr w:rsidR="00B1177D" w14:paraId="3DEE157F" w14:textId="77777777" w:rsidTr="000B3CCD">
        <w:trPr>
          <w:trHeight w:val="1020"/>
        </w:trPr>
        <w:tc>
          <w:tcPr>
            <w:tcW w:w="4753" w:type="dxa"/>
            <w:vAlign w:val="center"/>
          </w:tcPr>
          <w:p w14:paraId="5471B669" w14:textId="55537566" w:rsidR="00B1177D" w:rsidRDefault="00B1177D" w:rsidP="000B3CCD">
            <w:pPr>
              <w:pStyle w:val="Numberedlist"/>
              <w:numPr>
                <w:ilvl w:val="0"/>
                <w:numId w:val="0"/>
              </w:numPr>
              <w:jc w:val="center"/>
              <w:rPr>
                <w:sz w:val="44"/>
                <w:szCs w:val="44"/>
              </w:rPr>
            </w:pPr>
            <w:r>
              <w:rPr>
                <w:sz w:val="44"/>
                <w:szCs w:val="44"/>
              </w:rPr>
              <w:t>Grid</w:t>
            </w:r>
          </w:p>
        </w:tc>
        <w:tc>
          <w:tcPr>
            <w:tcW w:w="4850" w:type="dxa"/>
            <w:vAlign w:val="center"/>
          </w:tcPr>
          <w:p w14:paraId="296FB7E2" w14:textId="4E06ECD0" w:rsidR="00B1177D" w:rsidRDefault="000B3CCD" w:rsidP="000B3CCD">
            <w:pPr>
              <w:pStyle w:val="Numberedlist"/>
              <w:numPr>
                <w:ilvl w:val="0"/>
                <w:numId w:val="0"/>
              </w:numPr>
              <w:jc w:val="center"/>
              <w:rPr>
                <w:sz w:val="44"/>
                <w:szCs w:val="44"/>
              </w:rPr>
            </w:pPr>
            <w:r>
              <w:rPr>
                <w:sz w:val="44"/>
                <w:szCs w:val="44"/>
              </w:rPr>
              <w:t>Temperature</w:t>
            </w:r>
          </w:p>
        </w:tc>
      </w:tr>
      <w:tr w:rsidR="00B1177D" w14:paraId="5C1C629E" w14:textId="77777777" w:rsidTr="000B3CCD">
        <w:trPr>
          <w:trHeight w:val="1020"/>
        </w:trPr>
        <w:tc>
          <w:tcPr>
            <w:tcW w:w="4753" w:type="dxa"/>
            <w:vAlign w:val="center"/>
          </w:tcPr>
          <w:p w14:paraId="71BB6C0C" w14:textId="59E2ACF2" w:rsidR="00B1177D" w:rsidRDefault="00B1177D" w:rsidP="000B3CCD">
            <w:pPr>
              <w:pStyle w:val="Numberedlist"/>
              <w:numPr>
                <w:ilvl w:val="0"/>
                <w:numId w:val="0"/>
              </w:numPr>
              <w:jc w:val="center"/>
              <w:rPr>
                <w:sz w:val="44"/>
                <w:szCs w:val="44"/>
              </w:rPr>
            </w:pPr>
            <w:r>
              <w:rPr>
                <w:sz w:val="44"/>
                <w:szCs w:val="44"/>
              </w:rPr>
              <w:t>mColiBlue</w:t>
            </w:r>
          </w:p>
        </w:tc>
        <w:tc>
          <w:tcPr>
            <w:tcW w:w="4850" w:type="dxa"/>
            <w:vAlign w:val="center"/>
          </w:tcPr>
          <w:p w14:paraId="3E2CEA11" w14:textId="68002548" w:rsidR="00B1177D" w:rsidRDefault="009E1235" w:rsidP="000B3CCD">
            <w:pPr>
              <w:pStyle w:val="Numberedlist"/>
              <w:numPr>
                <w:ilvl w:val="0"/>
                <w:numId w:val="0"/>
              </w:numPr>
              <w:jc w:val="center"/>
              <w:rPr>
                <w:sz w:val="44"/>
                <w:szCs w:val="44"/>
              </w:rPr>
            </w:pPr>
            <w:r>
              <w:rPr>
                <w:sz w:val="44"/>
                <w:szCs w:val="44"/>
              </w:rPr>
              <w:t>Contamination</w:t>
            </w:r>
          </w:p>
        </w:tc>
      </w:tr>
      <w:tr w:rsidR="00B1177D" w14:paraId="51D3D514" w14:textId="77777777" w:rsidTr="000B3CCD">
        <w:trPr>
          <w:trHeight w:val="1020"/>
        </w:trPr>
        <w:tc>
          <w:tcPr>
            <w:tcW w:w="4753" w:type="dxa"/>
            <w:vAlign w:val="center"/>
          </w:tcPr>
          <w:p w14:paraId="48003C70" w14:textId="09886B2E" w:rsidR="00B1177D" w:rsidRDefault="00B1177D" w:rsidP="000B3CCD">
            <w:pPr>
              <w:pStyle w:val="Numberedlist"/>
              <w:numPr>
                <w:ilvl w:val="0"/>
                <w:numId w:val="0"/>
              </w:numPr>
              <w:jc w:val="center"/>
              <w:rPr>
                <w:sz w:val="44"/>
                <w:szCs w:val="44"/>
              </w:rPr>
            </w:pPr>
            <w:r>
              <w:rPr>
                <w:sz w:val="44"/>
                <w:szCs w:val="44"/>
              </w:rPr>
              <w:t>Colony</w:t>
            </w:r>
          </w:p>
        </w:tc>
        <w:tc>
          <w:tcPr>
            <w:tcW w:w="4850" w:type="dxa"/>
            <w:vAlign w:val="center"/>
          </w:tcPr>
          <w:p w14:paraId="4C1B63E3" w14:textId="0D18487C" w:rsidR="00B1177D" w:rsidRDefault="000B3CCD" w:rsidP="000B3CCD">
            <w:pPr>
              <w:pStyle w:val="Numberedlist"/>
              <w:numPr>
                <w:ilvl w:val="0"/>
                <w:numId w:val="0"/>
              </w:numPr>
              <w:jc w:val="center"/>
              <w:rPr>
                <w:sz w:val="44"/>
                <w:szCs w:val="44"/>
              </w:rPr>
            </w:pPr>
            <w:r>
              <w:rPr>
                <w:sz w:val="44"/>
                <w:szCs w:val="44"/>
              </w:rPr>
              <w:t>CFU</w:t>
            </w:r>
          </w:p>
        </w:tc>
      </w:tr>
      <w:tr w:rsidR="00B1177D" w14:paraId="5B5A6584" w14:textId="77777777" w:rsidTr="000B3CCD">
        <w:trPr>
          <w:trHeight w:val="1020"/>
        </w:trPr>
        <w:tc>
          <w:tcPr>
            <w:tcW w:w="4753" w:type="dxa"/>
            <w:vAlign w:val="center"/>
          </w:tcPr>
          <w:p w14:paraId="46A24365" w14:textId="4D0FED4E" w:rsidR="00B1177D" w:rsidRDefault="000B3CCD" w:rsidP="000B3CCD">
            <w:pPr>
              <w:pStyle w:val="Numberedlist"/>
              <w:numPr>
                <w:ilvl w:val="0"/>
                <w:numId w:val="0"/>
              </w:numPr>
              <w:jc w:val="center"/>
              <w:rPr>
                <w:sz w:val="44"/>
                <w:szCs w:val="44"/>
              </w:rPr>
            </w:pPr>
            <w:r>
              <w:rPr>
                <w:sz w:val="44"/>
                <w:szCs w:val="44"/>
              </w:rPr>
              <w:t>Blank Sample</w:t>
            </w:r>
          </w:p>
        </w:tc>
        <w:tc>
          <w:tcPr>
            <w:tcW w:w="4850" w:type="dxa"/>
            <w:vAlign w:val="center"/>
          </w:tcPr>
          <w:p w14:paraId="5A005F71" w14:textId="4F6C843D" w:rsidR="00B1177D" w:rsidRDefault="00272B81" w:rsidP="000B3CCD">
            <w:pPr>
              <w:pStyle w:val="Numberedlist"/>
              <w:numPr>
                <w:ilvl w:val="0"/>
                <w:numId w:val="0"/>
              </w:numPr>
              <w:jc w:val="center"/>
              <w:rPr>
                <w:sz w:val="44"/>
                <w:szCs w:val="44"/>
              </w:rPr>
            </w:pPr>
            <w:r>
              <w:rPr>
                <w:sz w:val="44"/>
                <w:szCs w:val="44"/>
              </w:rPr>
              <w:t>Errors in Colony Counting</w:t>
            </w:r>
          </w:p>
        </w:tc>
      </w:tr>
    </w:tbl>
    <w:p w14:paraId="32F1D8FD" w14:textId="77777777" w:rsidR="00C337C4" w:rsidRPr="00B1177D" w:rsidRDefault="00C337C4" w:rsidP="00E44A2F">
      <w:pPr>
        <w:pStyle w:val="Numberedlist"/>
        <w:numPr>
          <w:ilvl w:val="0"/>
          <w:numId w:val="0"/>
        </w:numPr>
        <w:ind w:left="473" w:hanging="360"/>
        <w:rPr>
          <w:sz w:val="44"/>
          <w:szCs w:val="44"/>
        </w:rPr>
      </w:pPr>
    </w:p>
    <w:sectPr w:rsidR="00C337C4" w:rsidRPr="00B1177D" w:rsidSect="00381967">
      <w:headerReference w:type="default" r:id="rId27"/>
      <w:pgSz w:w="12240" w:h="15840" w:code="1"/>
      <w:pgMar w:top="1158" w:right="1077" w:bottom="1440" w:left="1077" w:header="720" w:footer="7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EDD5D8" w16cid:durableId="25894D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F6116" w14:textId="77777777" w:rsidR="00981712" w:rsidRDefault="00981712" w:rsidP="00E65985">
      <w:pPr>
        <w:spacing w:before="0" w:after="0"/>
      </w:pPr>
      <w:r>
        <w:separator/>
      </w:r>
    </w:p>
  </w:endnote>
  <w:endnote w:type="continuationSeparator" w:id="0">
    <w:p w14:paraId="1B53F17E" w14:textId="77777777" w:rsidR="00981712" w:rsidRDefault="00981712" w:rsidP="00E659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6B39" w14:textId="77777777" w:rsidR="00381967" w:rsidRDefault="00381967" w:rsidP="0038196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9F2CD9" w14:textId="77777777" w:rsidR="00381967" w:rsidRDefault="00381967" w:rsidP="00381967">
    <w:pPr>
      <w:pStyle w:val="Footer"/>
      <w:ind w:right="360"/>
    </w:pPr>
  </w:p>
  <w:p w14:paraId="52882AB7" w14:textId="77777777" w:rsidR="00381967" w:rsidRDefault="0038196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381967" w14:paraId="7F9C663B" w14:textId="77777777" w:rsidTr="00381967">
      <w:trPr>
        <w:trHeight w:val="373"/>
      </w:trPr>
      <w:tc>
        <w:tcPr>
          <w:tcW w:w="2500" w:type="pct"/>
          <w:vAlign w:val="bottom"/>
        </w:tcPr>
        <w:p w14:paraId="20200B5D" w14:textId="77777777" w:rsidR="00381967" w:rsidRDefault="00381967" w:rsidP="00381967">
          <w:pPr>
            <w:pStyle w:val="Footer"/>
            <w:ind w:right="360"/>
          </w:pPr>
        </w:p>
      </w:tc>
      <w:tc>
        <w:tcPr>
          <w:tcW w:w="2500" w:type="pct"/>
          <w:vAlign w:val="center"/>
        </w:tcPr>
        <w:p w14:paraId="0860AB68" w14:textId="77777777" w:rsidR="00381967" w:rsidRPr="00CF2B27" w:rsidRDefault="00381967" w:rsidP="0038196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Pr>
              <w:rStyle w:val="Footer-pagenumber"/>
              <w:noProof/>
            </w:rPr>
            <w:t>1</w:t>
          </w:r>
          <w:r w:rsidRPr="00CF2B27">
            <w:rPr>
              <w:rStyle w:val="Footer-pagenumber"/>
            </w:rPr>
            <w:fldChar w:fldCharType="end"/>
          </w:r>
          <w:r>
            <w:t xml:space="preserve"> | page</w:t>
          </w:r>
        </w:p>
      </w:tc>
    </w:tr>
  </w:tbl>
  <w:p w14:paraId="2E0AE124" w14:textId="77777777" w:rsidR="00381967" w:rsidRDefault="00381967" w:rsidP="00381967">
    <w:pPr>
      <w:pStyle w:val="InvisibleParagrap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381967" w14:paraId="4D680ECD" w14:textId="77777777" w:rsidTr="00381967">
      <w:trPr>
        <w:trHeight w:val="410"/>
      </w:trPr>
      <w:tc>
        <w:tcPr>
          <w:tcW w:w="2500" w:type="pct"/>
          <w:vAlign w:val="bottom"/>
        </w:tcPr>
        <w:p w14:paraId="2D48BF36" w14:textId="77777777" w:rsidR="00381967" w:rsidRDefault="00381967" w:rsidP="00381967">
          <w:pPr>
            <w:pStyle w:val="Footer"/>
            <w:ind w:right="360"/>
          </w:pPr>
        </w:p>
      </w:tc>
      <w:tc>
        <w:tcPr>
          <w:tcW w:w="2500" w:type="pct"/>
          <w:vAlign w:val="center"/>
        </w:tcPr>
        <w:p w14:paraId="5ADC3848" w14:textId="302E6425" w:rsidR="00381967" w:rsidRPr="00CF2B27" w:rsidRDefault="00381967" w:rsidP="0038196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sidR="001D4BD4">
            <w:rPr>
              <w:rStyle w:val="Footer-pagenumber"/>
              <w:noProof/>
            </w:rPr>
            <w:t>6</w:t>
          </w:r>
          <w:r w:rsidRPr="00CF2B27">
            <w:rPr>
              <w:rStyle w:val="Footer-pagenumber"/>
            </w:rPr>
            <w:fldChar w:fldCharType="end"/>
          </w:r>
          <w:r>
            <w:t xml:space="preserve"> | page</w:t>
          </w:r>
        </w:p>
      </w:tc>
    </w:tr>
  </w:tbl>
  <w:p w14:paraId="2C0CB6D9" w14:textId="77777777" w:rsidR="00381967" w:rsidRDefault="00381967" w:rsidP="00381967">
    <w:pPr>
      <w:pStyle w:val="InvisibleParagrap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C521B" w14:textId="77777777" w:rsidR="00981712" w:rsidRDefault="00981712" w:rsidP="00E65985">
      <w:pPr>
        <w:spacing w:before="0" w:after="0"/>
      </w:pPr>
      <w:r>
        <w:separator/>
      </w:r>
    </w:p>
  </w:footnote>
  <w:footnote w:type="continuationSeparator" w:id="0">
    <w:p w14:paraId="238B7EF9" w14:textId="77777777" w:rsidR="00981712" w:rsidRDefault="00981712" w:rsidP="00E6598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C345C" w14:textId="77777777" w:rsidR="00381967" w:rsidRDefault="00381967">
    <w:pPr>
      <w:pStyle w:val="Header"/>
    </w:pPr>
  </w:p>
  <w:p w14:paraId="68616996" w14:textId="77777777" w:rsidR="00381967" w:rsidRDefault="0038196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6AC6" w14:textId="77777777" w:rsidR="00381967" w:rsidRDefault="00381967" w:rsidP="00381967">
    <w:pPr>
      <w:pStyle w:val="Header"/>
    </w:pPr>
    <w:r>
      <w:t xml:space="preserve">Name of Lesson Plan | </w:t>
    </w:r>
    <w:r w:rsidRPr="002F352A">
      <w:rPr>
        <w:rStyle w:val="Strong"/>
      </w:rPr>
      <w:t>Lesson Plan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B3F49" w14:textId="77777777" w:rsidR="00381967" w:rsidRDefault="00381967" w:rsidP="00381967">
    <w:pPr>
      <w:pStyle w:val="InvisibleParagraph"/>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DF393" w14:textId="4FE956C5" w:rsidR="00381967" w:rsidRDefault="00373AF1" w:rsidP="00381967">
    <w:pPr>
      <w:pStyle w:val="Header"/>
    </w:pPr>
    <w:r>
      <w:t>Colony Counting</w:t>
    </w:r>
    <w:r w:rsidR="00381967">
      <w:t xml:space="preserve"> | </w:t>
    </w:r>
    <w:r w:rsidR="00381967" w:rsidRPr="002F352A">
      <w:rPr>
        <w:rStyle w:val="Strong"/>
      </w:rPr>
      <w:t>Lesson Plan</w:t>
    </w:r>
    <w:r w:rsidR="008E0C98">
      <w:rPr>
        <w:rStyle w:val="Strong"/>
      </w:rPr>
      <w:t xml:space="preserve"> 11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40279" w14:textId="5241D1B3" w:rsidR="00381967" w:rsidRDefault="00360887" w:rsidP="00381967">
    <w:pPr>
      <w:pStyle w:val="Header"/>
    </w:pPr>
    <w:r>
      <w:t xml:space="preserve">Colony Counting </w:t>
    </w:r>
    <w:r w:rsidR="00381967">
      <w:t xml:space="preserve">| </w:t>
    </w:r>
    <w:r w:rsidR="00381967">
      <w:rPr>
        <w:rStyle w:val="Strong"/>
      </w:rPr>
      <w:t>Handout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45B8A"/>
    <w:multiLevelType w:val="hybridMultilevel"/>
    <w:tmpl w:val="C6FE7218"/>
    <w:lvl w:ilvl="0" w:tplc="D39A4FC0">
      <w:start w:val="1"/>
      <w:numFmt w:val="bullet"/>
      <w:pStyle w:val="ListParagraph"/>
      <w:lvlText w:val=""/>
      <w:lvlJc w:val="left"/>
      <w:pPr>
        <w:ind w:left="454" w:hanging="341"/>
      </w:pPr>
      <w:rPr>
        <w:rFonts w:ascii="Symbol" w:hAnsi="Symbol" w:hint="default"/>
        <w:b/>
        <w:bCs/>
        <w:i w:val="0"/>
        <w:iCs w:val="0"/>
        <w:color w:val="0BA3D4" w:themeColor="background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AB1F7B"/>
    <w:multiLevelType w:val="hybridMultilevel"/>
    <w:tmpl w:val="9E2684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B9F2C57"/>
    <w:multiLevelType w:val="hybridMultilevel"/>
    <w:tmpl w:val="E08C1704"/>
    <w:lvl w:ilvl="0" w:tplc="BD7009D0">
      <w:start w:val="1"/>
      <w:numFmt w:val="bullet"/>
      <w:pStyle w:val="Listparagraph-keypoints"/>
      <w:lvlText w:val=""/>
      <w:lvlJc w:val="left"/>
      <w:pPr>
        <w:ind w:left="170" w:hanging="17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E09C3"/>
    <w:multiLevelType w:val="hybridMultilevel"/>
    <w:tmpl w:val="89585B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2E03A9F"/>
    <w:multiLevelType w:val="hybridMultilevel"/>
    <w:tmpl w:val="00224F80"/>
    <w:lvl w:ilvl="0" w:tplc="2E562342">
      <w:start w:val="1"/>
      <w:numFmt w:val="bullet"/>
      <w:pStyle w:val="Checkboxlist"/>
      <w:lvlText w:val=""/>
      <w:lvlJc w:val="left"/>
      <w:pPr>
        <w:ind w:left="502" w:hanging="360"/>
      </w:pPr>
      <w:rPr>
        <w:rFonts w:ascii="Wingdings" w:hAnsi="Wingdings" w:hint="default"/>
        <w:color w:val="0BA3D4" w:themeColor="background2" w:themeShade="BF"/>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73BB0BBF"/>
    <w:multiLevelType w:val="hybridMultilevel"/>
    <w:tmpl w:val="96106C6A"/>
    <w:lvl w:ilvl="0" w:tplc="C674F254">
      <w:start w:val="1"/>
      <w:numFmt w:val="decimal"/>
      <w:pStyle w:val="Numberedlist"/>
      <w:lvlText w:val="%1."/>
      <w:lvlJc w:val="left"/>
      <w:pPr>
        <w:ind w:left="473" w:hanging="360"/>
      </w:pPr>
      <w:rPr>
        <w:rFonts w:hint="default"/>
        <w:b/>
        <w:bCs/>
        <w:i w:val="0"/>
        <w:iCs w:val="0"/>
        <w:color w:val="0BA3D4" w:themeColor="background2" w:themeShade="BF"/>
      </w:rPr>
    </w:lvl>
    <w:lvl w:ilvl="1" w:tplc="10090001">
      <w:start w:val="1"/>
      <w:numFmt w:val="bullet"/>
      <w:lvlText w:val=""/>
      <w:lvlJc w:val="left"/>
      <w:pPr>
        <w:ind w:left="1553" w:hanging="360"/>
      </w:pPr>
      <w:rPr>
        <w:rFonts w:ascii="Symbol" w:hAnsi="Symbol" w:hint="default"/>
      </w:rPr>
    </w:lvl>
    <w:lvl w:ilvl="2" w:tplc="0409001B">
      <w:start w:val="1"/>
      <w:numFmt w:val="lowerRoman"/>
      <w:lvlText w:val="%3."/>
      <w:lvlJc w:val="right"/>
      <w:pPr>
        <w:ind w:left="2273" w:hanging="180"/>
      </w:pPr>
    </w:lvl>
    <w:lvl w:ilvl="3" w:tplc="0409000F">
      <w:start w:val="1"/>
      <w:numFmt w:val="decimal"/>
      <w:lvlText w:val="%4."/>
      <w:lvlJc w:val="left"/>
      <w:pPr>
        <w:ind w:left="2993" w:hanging="360"/>
      </w:pPr>
    </w:lvl>
    <w:lvl w:ilvl="4" w:tplc="04090019">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4"/>
  </w:num>
  <w:num w:numId="2">
    <w:abstractNumId w:val="5"/>
  </w:num>
  <w:num w:numId="3">
    <w:abstractNumId w:val="5"/>
  </w:num>
  <w:num w:numId="4">
    <w:abstractNumId w:val="2"/>
  </w:num>
  <w:num w:numId="5">
    <w:abstractNumId w:val="0"/>
  </w:num>
  <w:num w:numId="6">
    <w:abstractNumId w:val="5"/>
    <w:lvlOverride w:ilvl="0">
      <w:startOverride w:val="1"/>
    </w:lvlOverride>
  </w:num>
  <w:num w:numId="7">
    <w:abstractNumId w:val="5"/>
    <w:lvlOverride w:ilvl="0">
      <w:startOverride w:val="1"/>
    </w:lvlOverride>
  </w:num>
  <w:num w:numId="8">
    <w:abstractNumId w:val="3"/>
  </w:num>
  <w:num w:numId="9">
    <w:abstractNumId w:val="1"/>
  </w:num>
  <w:num w:numId="10">
    <w:abstractNumId w:val="5"/>
    <w:lvlOverride w:ilvl="0">
      <w:startOverride w:val="1"/>
    </w:lvlOverride>
  </w:num>
  <w:num w:numId="11">
    <w:abstractNumId w:val="5"/>
    <w:lvlOverride w:ilvl="0">
      <w:startOverride w:val="1"/>
    </w:lvlOverride>
  </w:num>
  <w:num w:numId="12">
    <w:abstractNumId w:val="4"/>
    <w:lvlOverride w:ilvl="0">
      <w:startOverride w:val="1"/>
    </w:lvlOverride>
  </w:num>
  <w:num w:numId="13">
    <w:abstractNumId w:val="0"/>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num>
  <w:num w:numId="20">
    <w:abstractNumId w:val="5"/>
    <w:lvlOverride w:ilvl="0">
      <w:startOverride w:val="1"/>
    </w:lvlOverride>
  </w:num>
  <w:num w:numId="21">
    <w:abstractNumId w:val="5"/>
  </w:num>
  <w:num w:numId="22">
    <w:abstractNumId w:val="5"/>
  </w:num>
  <w:num w:numId="23">
    <w:abstractNumId w:val="5"/>
    <w:lvlOverride w:ilvl="0">
      <w:startOverride w:val="1"/>
    </w:lvlOverride>
  </w:num>
  <w:num w:numId="24">
    <w:abstractNumId w:val="5"/>
  </w:num>
  <w:num w:numId="25">
    <w:abstractNumId w:val="5"/>
  </w:num>
  <w:num w:numId="26">
    <w:abstractNumId w:val="5"/>
    <w:lvlOverride w:ilvl="0">
      <w:startOverride w:val="1"/>
    </w:lvlOverride>
  </w:num>
  <w:num w:numId="27">
    <w:abstractNumId w:val="5"/>
  </w:num>
  <w:num w:numId="28">
    <w:abstractNumId w:val="5"/>
  </w:num>
  <w:num w:numId="29">
    <w:abstractNumId w:val="5"/>
  </w:num>
  <w:num w:numId="30">
    <w:abstractNumId w:val="5"/>
  </w:num>
  <w:num w:numId="3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46"/>
    <w:rsid w:val="00013B49"/>
    <w:rsid w:val="00023007"/>
    <w:rsid w:val="0008017F"/>
    <w:rsid w:val="000808CB"/>
    <w:rsid w:val="00093A07"/>
    <w:rsid w:val="00096177"/>
    <w:rsid w:val="00096A35"/>
    <w:rsid w:val="000B3CCD"/>
    <w:rsid w:val="000C4E99"/>
    <w:rsid w:val="000D1324"/>
    <w:rsid w:val="000D2561"/>
    <w:rsid w:val="0010269E"/>
    <w:rsid w:val="00122E7C"/>
    <w:rsid w:val="0012425E"/>
    <w:rsid w:val="00124A81"/>
    <w:rsid w:val="00140667"/>
    <w:rsid w:val="00181EE7"/>
    <w:rsid w:val="00193F89"/>
    <w:rsid w:val="001A3583"/>
    <w:rsid w:val="001A6056"/>
    <w:rsid w:val="001B208B"/>
    <w:rsid w:val="001B43E6"/>
    <w:rsid w:val="001C1DEA"/>
    <w:rsid w:val="001C58E1"/>
    <w:rsid w:val="001D0CB1"/>
    <w:rsid w:val="001D4BD4"/>
    <w:rsid w:val="00224D7A"/>
    <w:rsid w:val="00251A1F"/>
    <w:rsid w:val="00272B81"/>
    <w:rsid w:val="00286557"/>
    <w:rsid w:val="0029382A"/>
    <w:rsid w:val="0029576A"/>
    <w:rsid w:val="002A2B61"/>
    <w:rsid w:val="002A74AC"/>
    <w:rsid w:val="002D2A71"/>
    <w:rsid w:val="002F0BED"/>
    <w:rsid w:val="00301C08"/>
    <w:rsid w:val="003037DD"/>
    <w:rsid w:val="00322C52"/>
    <w:rsid w:val="0034670D"/>
    <w:rsid w:val="00360887"/>
    <w:rsid w:val="00362446"/>
    <w:rsid w:val="00373AF1"/>
    <w:rsid w:val="00381967"/>
    <w:rsid w:val="00386183"/>
    <w:rsid w:val="003E1079"/>
    <w:rsid w:val="003E4A4F"/>
    <w:rsid w:val="003E7731"/>
    <w:rsid w:val="003F1F30"/>
    <w:rsid w:val="003F24D6"/>
    <w:rsid w:val="004361ED"/>
    <w:rsid w:val="00484943"/>
    <w:rsid w:val="00493DA4"/>
    <w:rsid w:val="004A4311"/>
    <w:rsid w:val="004B102D"/>
    <w:rsid w:val="004B5A3A"/>
    <w:rsid w:val="004C2C97"/>
    <w:rsid w:val="005022B9"/>
    <w:rsid w:val="00506966"/>
    <w:rsid w:val="0051356A"/>
    <w:rsid w:val="0052240B"/>
    <w:rsid w:val="00522CF0"/>
    <w:rsid w:val="0053511A"/>
    <w:rsid w:val="00553182"/>
    <w:rsid w:val="005542D9"/>
    <w:rsid w:val="0057499F"/>
    <w:rsid w:val="005D4989"/>
    <w:rsid w:val="006021AF"/>
    <w:rsid w:val="006213DF"/>
    <w:rsid w:val="00623215"/>
    <w:rsid w:val="00635A5B"/>
    <w:rsid w:val="006510CD"/>
    <w:rsid w:val="006701AF"/>
    <w:rsid w:val="00670C9E"/>
    <w:rsid w:val="006A04FB"/>
    <w:rsid w:val="006C20FE"/>
    <w:rsid w:val="006C48C9"/>
    <w:rsid w:val="006E211B"/>
    <w:rsid w:val="006E6979"/>
    <w:rsid w:val="00743F28"/>
    <w:rsid w:val="00746D0A"/>
    <w:rsid w:val="00782975"/>
    <w:rsid w:val="007A2E24"/>
    <w:rsid w:val="007A4D42"/>
    <w:rsid w:val="007B0BDF"/>
    <w:rsid w:val="007B1897"/>
    <w:rsid w:val="007C1F84"/>
    <w:rsid w:val="007C7172"/>
    <w:rsid w:val="008337BC"/>
    <w:rsid w:val="008501AA"/>
    <w:rsid w:val="0085256D"/>
    <w:rsid w:val="0087414B"/>
    <w:rsid w:val="00891F00"/>
    <w:rsid w:val="008A3E7C"/>
    <w:rsid w:val="008A4BFB"/>
    <w:rsid w:val="008A72DE"/>
    <w:rsid w:val="008E0C98"/>
    <w:rsid w:val="009065A7"/>
    <w:rsid w:val="00962769"/>
    <w:rsid w:val="00981712"/>
    <w:rsid w:val="00996512"/>
    <w:rsid w:val="009A2DB0"/>
    <w:rsid w:val="009E1235"/>
    <w:rsid w:val="009F07CA"/>
    <w:rsid w:val="00A263AD"/>
    <w:rsid w:val="00A31977"/>
    <w:rsid w:val="00A41FDD"/>
    <w:rsid w:val="00A712DD"/>
    <w:rsid w:val="00AC47C1"/>
    <w:rsid w:val="00AD6F75"/>
    <w:rsid w:val="00B1177D"/>
    <w:rsid w:val="00B303DB"/>
    <w:rsid w:val="00B3359F"/>
    <w:rsid w:val="00B425B6"/>
    <w:rsid w:val="00B60392"/>
    <w:rsid w:val="00B729B2"/>
    <w:rsid w:val="00B80C8F"/>
    <w:rsid w:val="00BA172C"/>
    <w:rsid w:val="00BB53D1"/>
    <w:rsid w:val="00BF6B21"/>
    <w:rsid w:val="00C1302A"/>
    <w:rsid w:val="00C2274D"/>
    <w:rsid w:val="00C337C4"/>
    <w:rsid w:val="00C46002"/>
    <w:rsid w:val="00CA6312"/>
    <w:rsid w:val="00CA6F69"/>
    <w:rsid w:val="00CE557F"/>
    <w:rsid w:val="00CE69BF"/>
    <w:rsid w:val="00D047A1"/>
    <w:rsid w:val="00D240BC"/>
    <w:rsid w:val="00D75B29"/>
    <w:rsid w:val="00D85D26"/>
    <w:rsid w:val="00DA559E"/>
    <w:rsid w:val="00DA7104"/>
    <w:rsid w:val="00DF7C69"/>
    <w:rsid w:val="00E00778"/>
    <w:rsid w:val="00E02146"/>
    <w:rsid w:val="00E10D45"/>
    <w:rsid w:val="00E251D6"/>
    <w:rsid w:val="00E44A2F"/>
    <w:rsid w:val="00E53305"/>
    <w:rsid w:val="00E65985"/>
    <w:rsid w:val="00E87179"/>
    <w:rsid w:val="00EA019E"/>
    <w:rsid w:val="00F24AAD"/>
    <w:rsid w:val="00F45DDF"/>
    <w:rsid w:val="00F564F6"/>
    <w:rsid w:val="00FB59B0"/>
    <w:rsid w:val="00FC04B0"/>
    <w:rsid w:val="00FC0837"/>
    <w:rsid w:val="00FC50C0"/>
    <w:rsid w:val="00FF7B4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684C"/>
  <w15:chartTrackingRefBased/>
  <w15:docId w15:val="{DEAC6DD4-3FF0-4BD9-8CD5-CF31373F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A74AC"/>
    <w:pPr>
      <w:spacing w:before="120" w:after="240" w:line="240" w:lineRule="auto"/>
      <w:ind w:right="51"/>
    </w:pPr>
    <w:rPr>
      <w:rFonts w:ascii="Calibri" w:eastAsiaTheme="minorEastAsia" w:hAnsi="Calibri"/>
      <w:color w:val="191919" w:themeColor="text1" w:themeShade="80"/>
      <w:szCs w:val="20"/>
    </w:rPr>
  </w:style>
  <w:style w:type="paragraph" w:styleId="Heading1">
    <w:name w:val="heading 1"/>
    <w:basedOn w:val="Normal"/>
    <w:next w:val="Normal"/>
    <w:link w:val="Heading1Char"/>
    <w:uiPriority w:val="9"/>
    <w:rsid w:val="00E65985"/>
    <w:pPr>
      <w:keepNext/>
      <w:keepLines/>
      <w:spacing w:before="240" w:after="0"/>
      <w:outlineLvl w:val="0"/>
    </w:pPr>
    <w:rPr>
      <w:rFonts w:asciiTheme="majorHAnsi" w:eastAsiaTheme="majorEastAsia" w:hAnsiTheme="majorHAnsi" w:cstheme="majorBidi"/>
      <w:color w:val="206F89" w:themeColor="accent1" w:themeShade="BF"/>
      <w:sz w:val="32"/>
      <w:szCs w:val="32"/>
    </w:rPr>
  </w:style>
  <w:style w:type="paragraph" w:styleId="Heading2">
    <w:name w:val="heading 2"/>
    <w:basedOn w:val="Normal"/>
    <w:next w:val="Normal"/>
    <w:link w:val="Heading2Char"/>
    <w:uiPriority w:val="9"/>
    <w:unhideWhenUsed/>
    <w:qFormat/>
    <w:rsid w:val="000C4E99"/>
    <w:pPr>
      <w:keepNext/>
      <w:keepLines/>
      <w:spacing w:before="40" w:after="0"/>
      <w:outlineLvl w:val="1"/>
    </w:pPr>
    <w:rPr>
      <w:rFonts w:asciiTheme="minorHAnsi" w:eastAsiaTheme="majorEastAsia" w:hAnsiTheme="minorHAnsi" w:cstheme="majorBidi"/>
      <w:b/>
      <w:color w:val="333333"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985"/>
    <w:pPr>
      <w:tabs>
        <w:tab w:val="center" w:pos="4320"/>
        <w:tab w:val="right" w:pos="8640"/>
      </w:tabs>
      <w:spacing w:before="0" w:after="0"/>
      <w:ind w:right="0"/>
      <w:jc w:val="right"/>
    </w:pPr>
    <w:rPr>
      <w:color w:val="333333" w:themeColor="text1"/>
      <w:sz w:val="24"/>
    </w:rPr>
  </w:style>
  <w:style w:type="character" w:customStyle="1" w:styleId="HeaderChar">
    <w:name w:val="Header Char"/>
    <w:basedOn w:val="DefaultParagraphFont"/>
    <w:link w:val="Header"/>
    <w:uiPriority w:val="99"/>
    <w:rsid w:val="00E65985"/>
    <w:rPr>
      <w:rFonts w:ascii="Calibri" w:eastAsiaTheme="minorEastAsia" w:hAnsi="Calibri"/>
      <w:color w:val="333333" w:themeColor="text1"/>
      <w:sz w:val="24"/>
      <w:szCs w:val="20"/>
    </w:rPr>
  </w:style>
  <w:style w:type="paragraph" w:styleId="Footer">
    <w:name w:val="footer"/>
    <w:basedOn w:val="Normal"/>
    <w:link w:val="FooterChar"/>
    <w:uiPriority w:val="99"/>
    <w:unhideWhenUsed/>
    <w:rsid w:val="00E65985"/>
    <w:pPr>
      <w:tabs>
        <w:tab w:val="center" w:pos="4320"/>
        <w:tab w:val="right" w:pos="8640"/>
      </w:tabs>
      <w:spacing w:after="0"/>
      <w:jc w:val="right"/>
    </w:pPr>
    <w:rPr>
      <w:rFonts w:ascii="Calibri Light" w:hAnsi="Calibri Light"/>
      <w:color w:val="333333" w:themeColor="text1"/>
      <w:sz w:val="24"/>
    </w:rPr>
  </w:style>
  <w:style w:type="character" w:customStyle="1" w:styleId="FooterChar">
    <w:name w:val="Footer Char"/>
    <w:basedOn w:val="DefaultParagraphFont"/>
    <w:link w:val="Footer"/>
    <w:uiPriority w:val="99"/>
    <w:rsid w:val="00E65985"/>
    <w:rPr>
      <w:rFonts w:ascii="Calibri Light" w:eastAsiaTheme="minorEastAsia" w:hAnsi="Calibri Light"/>
      <w:color w:val="333333" w:themeColor="text1"/>
      <w:sz w:val="24"/>
      <w:szCs w:val="20"/>
    </w:rPr>
  </w:style>
  <w:style w:type="character" w:customStyle="1" w:styleId="NoSpacingChar">
    <w:name w:val="No Spacing Char"/>
    <w:basedOn w:val="DefaultParagraphFont"/>
    <w:link w:val="NoSpacing"/>
    <w:uiPriority w:val="1"/>
    <w:rsid w:val="00E65985"/>
    <w:rPr>
      <w:rFonts w:ascii="Calibri" w:hAnsi="Calibri"/>
      <w:color w:val="191919" w:themeColor="text1" w:themeShade="80"/>
      <w:szCs w:val="20"/>
    </w:rPr>
  </w:style>
  <w:style w:type="paragraph" w:customStyle="1" w:styleId="Numberedlist">
    <w:name w:val="Numbered list"/>
    <w:basedOn w:val="Normal"/>
    <w:uiPriority w:val="4"/>
    <w:qFormat/>
    <w:rsid w:val="00E65985"/>
    <w:pPr>
      <w:numPr>
        <w:numId w:val="19"/>
      </w:numPr>
      <w:spacing w:before="60" w:after="120"/>
      <w:ind w:right="1418"/>
    </w:pPr>
    <w:rPr>
      <w:rFonts w:cstheme="minorHAnsi"/>
    </w:rPr>
  </w:style>
  <w:style w:type="table" w:styleId="TableGrid">
    <w:name w:val="Table Grid"/>
    <w:basedOn w:val="TableNormal"/>
    <w:uiPriority w:val="59"/>
    <w:rsid w:val="00E6598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65985"/>
    <w:rPr>
      <w:rFonts w:ascii="Calibri" w:hAnsi="Calibri"/>
      <w:b/>
      <w:bCs/>
      <w:i w:val="0"/>
      <w:iCs w:val="0"/>
      <w:color w:val="2EAEDA"/>
      <w:sz w:val="32"/>
    </w:rPr>
  </w:style>
  <w:style w:type="paragraph" w:styleId="NoSpacing">
    <w:name w:val="No Spacing"/>
    <w:link w:val="NoSpacingChar"/>
    <w:uiPriority w:val="1"/>
    <w:qFormat/>
    <w:rsid w:val="00E65985"/>
    <w:pPr>
      <w:spacing w:after="0" w:line="240" w:lineRule="auto"/>
      <w:ind w:right="51"/>
    </w:pPr>
    <w:rPr>
      <w:rFonts w:ascii="Calibri" w:hAnsi="Calibri"/>
      <w:color w:val="191919" w:themeColor="text1" w:themeShade="80"/>
      <w:szCs w:val="20"/>
    </w:rPr>
  </w:style>
  <w:style w:type="character" w:styleId="Strong">
    <w:name w:val="Strong"/>
    <w:basedOn w:val="DefaultParagraphFont"/>
    <w:uiPriority w:val="3"/>
    <w:unhideWhenUsed/>
    <w:qFormat/>
    <w:rsid w:val="00E65985"/>
    <w:rPr>
      <w:b/>
      <w:bCs/>
    </w:rPr>
  </w:style>
  <w:style w:type="paragraph" w:customStyle="1" w:styleId="Checkboxlist">
    <w:name w:val="Checkbox list"/>
    <w:basedOn w:val="Normal"/>
    <w:uiPriority w:val="4"/>
    <w:qFormat/>
    <w:rsid w:val="00E65985"/>
    <w:pPr>
      <w:numPr>
        <w:numId w:val="1"/>
      </w:numPr>
      <w:spacing w:before="60" w:after="120"/>
      <w:ind w:right="0"/>
    </w:pPr>
  </w:style>
  <w:style w:type="paragraph" w:customStyle="1" w:styleId="InvisibleParagraph">
    <w:name w:val="Invisible Paragraph"/>
    <w:basedOn w:val="Normal"/>
    <w:uiPriority w:val="2"/>
    <w:qFormat/>
    <w:rsid w:val="00E65985"/>
    <w:pPr>
      <w:spacing w:before="0" w:after="0" w:line="20" w:lineRule="exact"/>
      <w:ind w:right="0"/>
    </w:pPr>
    <w:rPr>
      <w:color w:val="FFFFFF" w:themeColor="background1"/>
      <w:sz w:val="10"/>
    </w:rPr>
  </w:style>
  <w:style w:type="character" w:customStyle="1" w:styleId="ResourcetypeinTitle">
    <w:name w:val="Resource type (in Title)"/>
    <w:basedOn w:val="DefaultParagraphFont"/>
    <w:uiPriority w:val="3"/>
    <w:qFormat/>
    <w:rsid w:val="00E65985"/>
    <w:rPr>
      <w:rFonts w:ascii="Calibri" w:hAnsi="Calibri"/>
      <w:b/>
      <w:bCs/>
      <w:i w:val="0"/>
      <w:iCs w:val="0"/>
      <w:color w:val="F79137"/>
      <w:sz w:val="28"/>
      <w:bdr w:val="none" w:sz="0" w:space="0" w:color="auto"/>
      <w:shd w:val="clear" w:color="auto" w:fill="auto"/>
    </w:rPr>
  </w:style>
  <w:style w:type="paragraph" w:customStyle="1" w:styleId="Heading1-intextboxtable">
    <w:name w:val="Heading 1 - in text box / table"/>
    <w:basedOn w:val="Heading1"/>
    <w:next w:val="Normal"/>
    <w:qFormat/>
    <w:rsid w:val="00E65985"/>
    <w:pPr>
      <w:keepNext w:val="0"/>
      <w:keepLines w:val="0"/>
      <w:spacing w:before="0" w:after="120"/>
      <w:ind w:right="0"/>
    </w:pPr>
    <w:rPr>
      <w:rFonts w:ascii="Calibri" w:eastAsia="Times New Roman" w:hAnsi="Calibri" w:cs="Times New Roman"/>
      <w:b/>
      <w:bCs/>
      <w:color w:val="0BA3D4" w:themeColor="background2" w:themeShade="BF"/>
      <w:sz w:val="28"/>
      <w:szCs w:val="20"/>
    </w:rPr>
  </w:style>
  <w:style w:type="paragraph" w:customStyle="1" w:styleId="Checkboxlist-intextboxtable">
    <w:name w:val="Checkbox list - in text box / table"/>
    <w:basedOn w:val="Checkboxlist"/>
    <w:uiPriority w:val="4"/>
    <w:qFormat/>
    <w:rsid w:val="00E65985"/>
    <w:pPr>
      <w:spacing w:before="120" w:after="0"/>
    </w:pPr>
    <w:rPr>
      <w:noProof/>
    </w:rPr>
  </w:style>
  <w:style w:type="character" w:customStyle="1" w:styleId="White">
    <w:name w:val="White"/>
    <w:basedOn w:val="DefaultParagraphFont"/>
    <w:uiPriority w:val="3"/>
    <w:qFormat/>
    <w:rsid w:val="00E65985"/>
    <w:rPr>
      <w:noProof/>
      <w:color w:val="FFFFFF" w:themeColor="background1"/>
    </w:rPr>
  </w:style>
  <w:style w:type="character" w:customStyle="1" w:styleId="Footer-pagenumber">
    <w:name w:val="Footer - page number"/>
    <w:basedOn w:val="DefaultParagraphFont"/>
    <w:uiPriority w:val="1"/>
    <w:qFormat/>
    <w:rsid w:val="00E65985"/>
    <w:rPr>
      <w:rFonts w:ascii="Calibri" w:hAnsi="Calibri"/>
      <w:b/>
    </w:rPr>
  </w:style>
  <w:style w:type="paragraph" w:customStyle="1" w:styleId="Title-LessonPlan">
    <w:name w:val="Title - Lesson Plan"/>
    <w:basedOn w:val="Title"/>
    <w:uiPriority w:val="1"/>
    <w:qFormat/>
    <w:rsid w:val="00E65985"/>
    <w:pPr>
      <w:tabs>
        <w:tab w:val="decimal" w:pos="9498"/>
      </w:tabs>
      <w:jc w:val="right"/>
    </w:pPr>
    <w:rPr>
      <w:rFonts w:ascii="Calibri Light" w:hAnsi="Calibri Light" w:cs="Calibri"/>
      <w:bCs/>
      <w:color w:val="FFFFFF" w:themeColor="background1"/>
      <w:spacing w:val="0"/>
      <w:szCs w:val="48"/>
    </w:rPr>
  </w:style>
  <w:style w:type="paragraph" w:customStyle="1" w:styleId="Resourcetype-LessonPlan">
    <w:name w:val="Resource type - Lesson Plan"/>
    <w:basedOn w:val="NoSpacing"/>
    <w:uiPriority w:val="1"/>
    <w:qFormat/>
    <w:rsid w:val="00E65985"/>
    <w:pPr>
      <w:ind w:right="0"/>
      <w:jc w:val="right"/>
    </w:pPr>
    <w:rPr>
      <w:b/>
      <w:color w:val="005478" w:themeColor="text2"/>
      <w:sz w:val="28"/>
    </w:rPr>
  </w:style>
  <w:style w:type="paragraph" w:customStyle="1" w:styleId="Heading1-noborder">
    <w:name w:val="Heading 1 - no border"/>
    <w:basedOn w:val="Heading1"/>
    <w:next w:val="Numberedlist"/>
    <w:uiPriority w:val="1"/>
    <w:qFormat/>
    <w:rsid w:val="00E65985"/>
    <w:pPr>
      <w:keepNext w:val="0"/>
      <w:keepLines w:val="0"/>
      <w:spacing w:before="840" w:after="120"/>
      <w:ind w:right="0"/>
    </w:pPr>
    <w:rPr>
      <w:rFonts w:ascii="Calibri" w:eastAsia="Times New Roman" w:hAnsi="Calibri" w:cs="Times New Roman"/>
      <w:b/>
      <w:bCs/>
      <w:color w:val="0BA3D4" w:themeColor="background2" w:themeShade="BF"/>
      <w:sz w:val="28"/>
      <w:szCs w:val="20"/>
    </w:rPr>
  </w:style>
  <w:style w:type="character" w:customStyle="1" w:styleId="SmallNotecustom">
    <w:name w:val="Small Note (custom)"/>
    <w:basedOn w:val="DefaultParagraphFont"/>
    <w:uiPriority w:val="1"/>
    <w:qFormat/>
    <w:rsid w:val="00E65985"/>
    <w:rPr>
      <w:i/>
      <w:color w:val="808080" w:themeColor="background1" w:themeShade="80"/>
      <w:sz w:val="16"/>
      <w:szCs w:val="16"/>
    </w:rPr>
  </w:style>
  <w:style w:type="character" w:customStyle="1" w:styleId="Heading1Char">
    <w:name w:val="Heading 1 Char"/>
    <w:basedOn w:val="DefaultParagraphFont"/>
    <w:link w:val="Heading1"/>
    <w:uiPriority w:val="9"/>
    <w:rsid w:val="00E65985"/>
    <w:rPr>
      <w:rFonts w:asciiTheme="majorHAnsi" w:eastAsiaTheme="majorEastAsia" w:hAnsiTheme="majorHAnsi" w:cstheme="majorBidi"/>
      <w:color w:val="206F89" w:themeColor="accent1" w:themeShade="BF"/>
      <w:sz w:val="32"/>
      <w:szCs w:val="32"/>
    </w:rPr>
  </w:style>
  <w:style w:type="paragraph" w:styleId="Title">
    <w:name w:val="Title"/>
    <w:basedOn w:val="Normal"/>
    <w:next w:val="Normal"/>
    <w:link w:val="TitleChar"/>
    <w:qFormat/>
    <w:rsid w:val="00A41FDD"/>
    <w:pPr>
      <w:spacing w:before="0" w:after="480"/>
      <w:ind w:right="0"/>
    </w:pPr>
    <w:rPr>
      <w:rFonts w:asciiTheme="majorHAnsi" w:eastAsiaTheme="majorEastAsia" w:hAnsiTheme="majorHAnsi" w:cstheme="majorBidi"/>
      <w:color w:val="333333" w:themeColor="text1"/>
      <w:spacing w:val="-10"/>
      <w:kern w:val="28"/>
      <w:sz w:val="48"/>
      <w:szCs w:val="56"/>
    </w:rPr>
  </w:style>
  <w:style w:type="character" w:customStyle="1" w:styleId="TitleChar">
    <w:name w:val="Title Char"/>
    <w:basedOn w:val="DefaultParagraphFont"/>
    <w:link w:val="Title"/>
    <w:rsid w:val="00A41FDD"/>
    <w:rPr>
      <w:rFonts w:asciiTheme="majorHAnsi" w:eastAsiaTheme="majorEastAsia" w:hAnsiTheme="majorHAnsi" w:cstheme="majorBidi"/>
      <w:color w:val="333333" w:themeColor="text1"/>
      <w:spacing w:val="-10"/>
      <w:kern w:val="28"/>
      <w:sz w:val="48"/>
      <w:szCs w:val="56"/>
    </w:rPr>
  </w:style>
  <w:style w:type="character" w:customStyle="1" w:styleId="Heading2Char">
    <w:name w:val="Heading 2 Char"/>
    <w:basedOn w:val="DefaultParagraphFont"/>
    <w:link w:val="Heading2"/>
    <w:uiPriority w:val="9"/>
    <w:rsid w:val="000C4E99"/>
    <w:rPr>
      <w:rFonts w:eastAsiaTheme="majorEastAsia" w:cstheme="majorBidi"/>
      <w:b/>
      <w:color w:val="333333" w:themeColor="text1"/>
      <w:sz w:val="24"/>
      <w:szCs w:val="26"/>
    </w:rPr>
  </w:style>
  <w:style w:type="character" w:styleId="Hyperlink">
    <w:name w:val="Hyperlink"/>
    <w:basedOn w:val="DefaultParagraphFont"/>
    <w:rsid w:val="00C337C4"/>
    <w:rPr>
      <w:color w:val="0BA3D4" w:themeColor="background2" w:themeShade="BF"/>
      <w:u w:val="single"/>
    </w:rPr>
  </w:style>
  <w:style w:type="character" w:styleId="SubtleEmphasis">
    <w:name w:val="Subtle Emphasis"/>
    <w:aliases w:val="Photo Credit"/>
    <w:basedOn w:val="DefaultParagraphFont"/>
    <w:uiPriority w:val="19"/>
    <w:unhideWhenUsed/>
    <w:qFormat/>
    <w:rsid w:val="00C337C4"/>
    <w:rPr>
      <w:rFonts w:ascii="Calibri" w:hAnsi="Calibri"/>
      <w:b w:val="0"/>
      <w:i w:val="0"/>
      <w:iCs/>
      <w:color w:val="7A7A7A" w:themeColor="text1" w:themeTint="A6"/>
      <w:sz w:val="20"/>
    </w:rPr>
  </w:style>
  <w:style w:type="paragraph" w:customStyle="1" w:styleId="TableHead">
    <w:name w:val="Table Head"/>
    <w:basedOn w:val="Normal"/>
    <w:uiPriority w:val="5"/>
    <w:qFormat/>
    <w:rsid w:val="00C337C4"/>
    <w:pPr>
      <w:spacing w:before="240" w:after="60"/>
    </w:pPr>
    <w:rPr>
      <w:b/>
      <w:sz w:val="20"/>
    </w:rPr>
  </w:style>
  <w:style w:type="paragraph" w:styleId="ListParagraph">
    <w:name w:val="List Paragraph"/>
    <w:basedOn w:val="Normal"/>
    <w:link w:val="ListParagraphChar"/>
    <w:uiPriority w:val="4"/>
    <w:unhideWhenUsed/>
    <w:qFormat/>
    <w:rsid w:val="00C337C4"/>
    <w:pPr>
      <w:numPr>
        <w:numId w:val="5"/>
      </w:numPr>
      <w:spacing w:before="60" w:after="120"/>
      <w:ind w:right="0"/>
    </w:pPr>
    <w:rPr>
      <w:rFonts w:cstheme="minorHAnsi"/>
    </w:rPr>
  </w:style>
  <w:style w:type="paragraph" w:customStyle="1" w:styleId="Normal-intextbox">
    <w:name w:val="Normal - in text box"/>
    <w:basedOn w:val="Normal"/>
    <w:uiPriority w:val="1"/>
    <w:qFormat/>
    <w:rsid w:val="00C337C4"/>
    <w:pPr>
      <w:spacing w:after="0"/>
      <w:ind w:right="0"/>
    </w:pPr>
    <w:rPr>
      <w:sz w:val="20"/>
    </w:rPr>
  </w:style>
  <w:style w:type="paragraph" w:customStyle="1" w:styleId="Minutes">
    <w:name w:val="Minutes"/>
    <w:basedOn w:val="Normal"/>
    <w:uiPriority w:val="2"/>
    <w:qFormat/>
    <w:rsid w:val="00C337C4"/>
    <w:pPr>
      <w:spacing w:before="360" w:after="0"/>
      <w:ind w:right="0"/>
      <w:jc w:val="right"/>
    </w:pPr>
    <w:rPr>
      <w:b/>
      <w:sz w:val="20"/>
    </w:rPr>
  </w:style>
  <w:style w:type="character" w:customStyle="1" w:styleId="ListParagraphChar">
    <w:name w:val="List Paragraph Char"/>
    <w:basedOn w:val="DefaultParagraphFont"/>
    <w:link w:val="ListParagraph"/>
    <w:uiPriority w:val="4"/>
    <w:rsid w:val="00C337C4"/>
    <w:rPr>
      <w:rFonts w:ascii="Calibri" w:eastAsiaTheme="minorEastAsia" w:hAnsi="Calibri" w:cstheme="minorHAnsi"/>
      <w:color w:val="191919" w:themeColor="text1" w:themeShade="80"/>
      <w:szCs w:val="20"/>
    </w:rPr>
  </w:style>
  <w:style w:type="paragraph" w:styleId="Quote">
    <w:name w:val="Quote"/>
    <w:basedOn w:val="Normal"/>
    <w:next w:val="Normal"/>
    <w:link w:val="QuoteChar"/>
    <w:uiPriority w:val="29"/>
    <w:unhideWhenUsed/>
    <w:qFormat/>
    <w:rsid w:val="00B425B6"/>
    <w:pPr>
      <w:pBdr>
        <w:left w:val="single" w:sz="18" w:space="10" w:color="0BA3D4" w:themeColor="background2" w:themeShade="BF"/>
      </w:pBdr>
      <w:spacing w:before="240"/>
      <w:ind w:left="284" w:right="0"/>
    </w:pPr>
    <w:rPr>
      <w:i/>
      <w:iCs/>
    </w:rPr>
  </w:style>
  <w:style w:type="character" w:customStyle="1" w:styleId="QuoteChar">
    <w:name w:val="Quote Char"/>
    <w:basedOn w:val="DefaultParagraphFont"/>
    <w:link w:val="Quote"/>
    <w:uiPriority w:val="29"/>
    <w:rsid w:val="00B425B6"/>
    <w:rPr>
      <w:rFonts w:ascii="Calibri" w:eastAsiaTheme="minorEastAsia" w:hAnsi="Calibri"/>
      <w:i/>
      <w:iCs/>
      <w:color w:val="191919" w:themeColor="text1" w:themeShade="80"/>
      <w:szCs w:val="20"/>
    </w:rPr>
  </w:style>
  <w:style w:type="table" w:customStyle="1" w:styleId="SimpleTableCAWST">
    <w:name w:val="Simple Table (CAWST)"/>
    <w:basedOn w:val="TableNormal"/>
    <w:uiPriority w:val="99"/>
    <w:rsid w:val="0051356A"/>
    <w:pPr>
      <w:spacing w:after="0" w:line="240" w:lineRule="auto"/>
    </w:pPr>
    <w:rPr>
      <w:rFonts w:ascii="Calibri" w:eastAsiaTheme="minorEastAsia" w:hAnsi="Calibri"/>
      <w:sz w:val="20"/>
      <w:szCs w:val="24"/>
      <w:lang w:val="en-US"/>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rFonts w:asciiTheme="majorHAnsi" w:hAnsiTheme="majorHAnsi"/>
        <w:b/>
        <w:color w:val="FFFFFF" w:themeColor="background1"/>
        <w:sz w:val="22"/>
      </w:rPr>
      <w:tblPr/>
      <w:tcPr>
        <w:shd w:val="clear" w:color="auto" w:fill="333333"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paragraph" w:customStyle="1" w:styleId="TableReference">
    <w:name w:val="Table: Reference"/>
    <w:basedOn w:val="Normal"/>
    <w:uiPriority w:val="5"/>
    <w:qFormat/>
    <w:rsid w:val="00C337C4"/>
    <w:pPr>
      <w:spacing w:after="0"/>
      <w:ind w:right="0"/>
      <w:jc w:val="right"/>
    </w:pPr>
    <w:rPr>
      <w:i/>
      <w:color w:val="848484" w:themeColor="text1" w:themeTint="99"/>
      <w:sz w:val="20"/>
    </w:rPr>
  </w:style>
  <w:style w:type="paragraph" w:customStyle="1" w:styleId="Listparagraph-keypoints">
    <w:name w:val="List paragraph - key points"/>
    <w:basedOn w:val="Normal"/>
    <w:uiPriority w:val="4"/>
    <w:qFormat/>
    <w:rsid w:val="00C337C4"/>
    <w:pPr>
      <w:numPr>
        <w:numId w:val="4"/>
      </w:numPr>
      <w:spacing w:before="60" w:after="60"/>
      <w:ind w:right="0"/>
    </w:pPr>
    <w:rPr>
      <w:rFonts w:cstheme="minorHAnsi"/>
      <w:noProof/>
      <w:sz w:val="20"/>
    </w:rPr>
  </w:style>
  <w:style w:type="paragraph" w:customStyle="1" w:styleId="Heading1-withiconandminutes">
    <w:name w:val="Heading 1 - with icon and minutes"/>
    <w:basedOn w:val="Heading1"/>
    <w:next w:val="Normal"/>
    <w:qFormat/>
    <w:rsid w:val="00B425B6"/>
    <w:pPr>
      <w:keepNext w:val="0"/>
      <w:keepLines w:val="0"/>
      <w:pBdr>
        <w:top w:val="single" w:sz="12" w:space="2" w:color="808080" w:themeColor="background1" w:themeShade="80"/>
      </w:pBdr>
      <w:tabs>
        <w:tab w:val="decimal" w:pos="9072"/>
      </w:tabs>
      <w:spacing w:before="0" w:after="120"/>
      <w:ind w:right="0"/>
    </w:pPr>
    <w:rPr>
      <w:rFonts w:ascii="Calibri" w:eastAsia="Times New Roman" w:hAnsi="Calibri" w:cs="Times New Roman"/>
      <w:b/>
      <w:bCs/>
      <w:noProof/>
      <w:color w:val="0BA3D4" w:themeColor="background2" w:themeShade="BF"/>
      <w:sz w:val="28"/>
      <w:szCs w:val="20"/>
    </w:rPr>
  </w:style>
  <w:style w:type="paragraph" w:customStyle="1" w:styleId="HeadingnoTOC-intextboxtable">
    <w:name w:val="Heading (no TOC) - in text box / table"/>
    <w:basedOn w:val="Normal"/>
    <w:uiPriority w:val="2"/>
    <w:qFormat/>
    <w:rsid w:val="00C337C4"/>
    <w:pPr>
      <w:spacing w:before="0" w:after="120"/>
      <w:ind w:right="0"/>
    </w:pPr>
    <w:rPr>
      <w:b/>
      <w:sz w:val="24"/>
    </w:rPr>
  </w:style>
  <w:style w:type="paragraph" w:customStyle="1" w:styleId="NoSpacing-intextboxtable">
    <w:name w:val="No Spacing - in text box / table"/>
    <w:basedOn w:val="NoSpacing"/>
    <w:uiPriority w:val="1"/>
    <w:qFormat/>
    <w:rsid w:val="00C337C4"/>
    <w:rPr>
      <w:rFonts w:eastAsiaTheme="minorEastAsia"/>
      <w:noProof/>
      <w:sz w:val="20"/>
      <w:lang w:val="en-US"/>
    </w:rPr>
  </w:style>
  <w:style w:type="table" w:styleId="ListTable4">
    <w:name w:val="List Table 4"/>
    <w:basedOn w:val="TableNormal"/>
    <w:uiPriority w:val="49"/>
    <w:rsid w:val="008A4BFB"/>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4">
    <w:name w:val="Grid Table 4"/>
    <w:basedOn w:val="TableNormal"/>
    <w:uiPriority w:val="49"/>
    <w:rsid w:val="00013B49"/>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TableGridLight">
    <w:name w:val="Grid Table Light"/>
    <w:basedOn w:val="TableNormal"/>
    <w:uiPriority w:val="40"/>
    <w:rsid w:val="00B729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4">
    <w:name w:val="Table Grid 4"/>
    <w:basedOn w:val="TableNormal"/>
    <w:uiPriority w:val="99"/>
    <w:semiHidden/>
    <w:unhideWhenUsed/>
    <w:rsid w:val="00013B49"/>
    <w:pPr>
      <w:spacing w:before="120" w:after="240" w:line="240" w:lineRule="auto"/>
      <w:ind w:right="5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9A2DB0"/>
    <w:pPr>
      <w:spacing w:line="259" w:lineRule="auto"/>
      <w:ind w:right="0"/>
      <w:outlineLvl w:val="9"/>
    </w:pPr>
    <w:rPr>
      <w:b/>
      <w:color w:val="2B95B8" w:themeColor="accent1"/>
      <w:lang w:val="en-US"/>
    </w:rPr>
  </w:style>
  <w:style w:type="paragraph" w:styleId="TOC1">
    <w:name w:val="toc 1"/>
    <w:basedOn w:val="Normal"/>
    <w:next w:val="Normal"/>
    <w:autoRedefine/>
    <w:uiPriority w:val="39"/>
    <w:unhideWhenUsed/>
    <w:rsid w:val="009A2DB0"/>
    <w:pPr>
      <w:spacing w:after="100"/>
    </w:pPr>
  </w:style>
  <w:style w:type="paragraph" w:styleId="TOC2">
    <w:name w:val="toc 2"/>
    <w:basedOn w:val="Normal"/>
    <w:next w:val="Normal"/>
    <w:autoRedefine/>
    <w:uiPriority w:val="39"/>
    <w:unhideWhenUsed/>
    <w:rsid w:val="009A2DB0"/>
    <w:pPr>
      <w:spacing w:after="100"/>
      <w:ind w:left="220"/>
    </w:pPr>
  </w:style>
  <w:style w:type="character" w:styleId="FollowedHyperlink">
    <w:name w:val="FollowedHyperlink"/>
    <w:basedOn w:val="DefaultParagraphFont"/>
    <w:uiPriority w:val="99"/>
    <w:semiHidden/>
    <w:unhideWhenUsed/>
    <w:rsid w:val="00AD6F75"/>
    <w:rPr>
      <w:color w:val="2B95B8" w:themeColor="followedHyperlink"/>
      <w:u w:val="single"/>
    </w:rPr>
  </w:style>
  <w:style w:type="character" w:styleId="CommentReference">
    <w:name w:val="annotation reference"/>
    <w:basedOn w:val="DefaultParagraphFont"/>
    <w:uiPriority w:val="99"/>
    <w:semiHidden/>
    <w:unhideWhenUsed/>
    <w:rsid w:val="0057499F"/>
    <w:rPr>
      <w:sz w:val="16"/>
      <w:szCs w:val="16"/>
    </w:rPr>
  </w:style>
  <w:style w:type="paragraph" w:styleId="CommentText">
    <w:name w:val="annotation text"/>
    <w:basedOn w:val="Normal"/>
    <w:link w:val="CommentTextChar"/>
    <w:uiPriority w:val="99"/>
    <w:unhideWhenUsed/>
    <w:rsid w:val="0057499F"/>
    <w:rPr>
      <w:sz w:val="20"/>
    </w:rPr>
  </w:style>
  <w:style w:type="character" w:customStyle="1" w:styleId="CommentTextChar">
    <w:name w:val="Comment Text Char"/>
    <w:basedOn w:val="DefaultParagraphFont"/>
    <w:link w:val="CommentText"/>
    <w:uiPriority w:val="99"/>
    <w:rsid w:val="0057499F"/>
    <w:rPr>
      <w:rFonts w:ascii="Calibri" w:eastAsiaTheme="minorEastAsia" w:hAnsi="Calibri"/>
      <w:color w:val="191919" w:themeColor="text1" w:themeShade="80"/>
      <w:sz w:val="20"/>
      <w:szCs w:val="20"/>
    </w:rPr>
  </w:style>
  <w:style w:type="paragraph" w:styleId="CommentSubject">
    <w:name w:val="annotation subject"/>
    <w:basedOn w:val="CommentText"/>
    <w:next w:val="CommentText"/>
    <w:link w:val="CommentSubjectChar"/>
    <w:uiPriority w:val="99"/>
    <w:semiHidden/>
    <w:unhideWhenUsed/>
    <w:rsid w:val="0057499F"/>
    <w:rPr>
      <w:b/>
      <w:bCs/>
    </w:rPr>
  </w:style>
  <w:style w:type="character" w:customStyle="1" w:styleId="CommentSubjectChar">
    <w:name w:val="Comment Subject Char"/>
    <w:basedOn w:val="CommentTextChar"/>
    <w:link w:val="CommentSubject"/>
    <w:uiPriority w:val="99"/>
    <w:semiHidden/>
    <w:rsid w:val="0057499F"/>
    <w:rPr>
      <w:rFonts w:ascii="Calibri" w:eastAsiaTheme="minorEastAsia" w:hAnsi="Calibri"/>
      <w:b/>
      <w:bCs/>
      <w:color w:val="191919" w:themeColor="text1" w:themeShade="80"/>
      <w:sz w:val="20"/>
      <w:szCs w:val="20"/>
    </w:rPr>
  </w:style>
  <w:style w:type="paragraph" w:styleId="BalloonText">
    <w:name w:val="Balloon Text"/>
    <w:basedOn w:val="Normal"/>
    <w:link w:val="BalloonTextChar"/>
    <w:uiPriority w:val="99"/>
    <w:semiHidden/>
    <w:unhideWhenUsed/>
    <w:rsid w:val="005749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99F"/>
    <w:rPr>
      <w:rFonts w:ascii="Segoe UI" w:eastAsiaTheme="minorEastAsia" w:hAnsi="Segoe UI" w:cs="Segoe UI"/>
      <w:color w:val="191919" w:themeColor="text1"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45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6.emf"/><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resources.cawst.org/c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3.xml"/><Relationship Id="rId28" Type="http://schemas.openxmlformats.org/officeDocument/2006/relationships/fontTable" Target="fontTable.xml"/><Relationship Id="rId36" Type="http://schemas.microsoft.com/office/2016/09/relationships/commentsIds" Target="commentsIds.xml"/><Relationship Id="rId10" Type="http://schemas.openxmlformats.org/officeDocument/2006/relationships/header" Target="header1.xml"/><Relationship Id="rId19" Type="http://schemas.openxmlformats.org/officeDocument/2006/relationships/hyperlink" Target="https://creativecommons.org/licenses/by-sa/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AWST\Instructional%20Design\2%20Workshops%20in%20Progress\DWQT\DWQT%20-%202020%20Workshop%20update\Working%20Files\Lesson%20Plans%20-%20DWQT%20Workshop%20Update\Template_Lesson%20Plan_2020-04.dotx" TargetMode="External"/></Relationships>
</file>

<file path=word/theme/theme1.xml><?xml version="1.0" encoding="utf-8"?>
<a:theme xmlns:a="http://schemas.openxmlformats.org/drawingml/2006/main" name="Office Theme">
  <a:themeElements>
    <a:clrScheme name="CAWST">
      <a:dk1>
        <a:srgbClr val="333333"/>
      </a:dk1>
      <a:lt1>
        <a:sysClr val="window" lastClr="FFFFFF"/>
      </a:lt1>
      <a:dk2>
        <a:srgbClr val="005478"/>
      </a:dk2>
      <a:lt2>
        <a:srgbClr val="38C6F4"/>
      </a:lt2>
      <a:accent1>
        <a:srgbClr val="2B95B8"/>
      </a:accent1>
      <a:accent2>
        <a:srgbClr val="DECE54"/>
      </a:accent2>
      <a:accent3>
        <a:srgbClr val="F78D37"/>
      </a:accent3>
      <a:accent4>
        <a:srgbClr val="F0512A"/>
      </a:accent4>
      <a:accent5>
        <a:srgbClr val="9CB157"/>
      </a:accent5>
      <a:accent6>
        <a:srgbClr val="B95AA2"/>
      </a:accent6>
      <a:hlink>
        <a:srgbClr val="2B95B8"/>
      </a:hlink>
      <a:folHlink>
        <a:srgbClr val="2B95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DDECA-959E-4929-A30C-BF4F1FFA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Plan_2020-04.dotx</Template>
  <TotalTime>13</TotalTime>
  <Pages>7</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Woolsey</dc:creator>
  <cp:keywords/>
  <dc:description/>
  <cp:lastModifiedBy>Adele Woolsey</cp:lastModifiedBy>
  <cp:revision>4</cp:revision>
  <cp:lastPrinted>2021-11-03T16:05:00Z</cp:lastPrinted>
  <dcterms:created xsi:type="dcterms:W3CDTF">2022-02-09T21:16:00Z</dcterms:created>
  <dcterms:modified xsi:type="dcterms:W3CDTF">2022-11-09T17:18:00Z</dcterms:modified>
</cp:coreProperties>
</file>