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A8818" w14:textId="77777777" w:rsidR="00043AF0" w:rsidRPr="00957AA1" w:rsidRDefault="00043AF0" w:rsidP="00043AF0">
      <w:pPr>
        <w:pStyle w:val="Title"/>
      </w:pPr>
    </w:p>
    <w:p w14:paraId="507FF62B" w14:textId="77777777" w:rsidR="00043AF0" w:rsidRPr="00957AA1" w:rsidRDefault="00043AF0" w:rsidP="00043AF0">
      <w:pPr>
        <w:pStyle w:val="Title"/>
      </w:pPr>
    </w:p>
    <w:p w14:paraId="31780BE6" w14:textId="77777777" w:rsidR="00043AF0" w:rsidRPr="00957AA1" w:rsidRDefault="00043AF0" w:rsidP="00043AF0">
      <w:pPr>
        <w:pStyle w:val="Title"/>
      </w:pPr>
    </w:p>
    <w:p w14:paraId="1E24D4EB" w14:textId="77777777" w:rsidR="00C7201E" w:rsidRPr="00957AA1" w:rsidRDefault="00C7201E" w:rsidP="00043AF0">
      <w:pPr>
        <w:pStyle w:val="Title"/>
        <w:jc w:val="center"/>
        <w:rPr>
          <w:sz w:val="56"/>
        </w:rPr>
      </w:pPr>
    </w:p>
    <w:p w14:paraId="1723DD4B" w14:textId="26B58E67" w:rsidR="00043AF0" w:rsidRPr="00957AA1" w:rsidRDefault="00043AF0" w:rsidP="00043AF0">
      <w:pPr>
        <w:pStyle w:val="Title"/>
        <w:jc w:val="center"/>
      </w:pPr>
      <w:r w:rsidRPr="00957AA1">
        <w:rPr>
          <w:sz w:val="56"/>
        </w:rPr>
        <w:t>Activités quotidiennes d'ouverture et de clôture</w:t>
      </w:r>
      <w:r w:rsidRPr="00957AA1">
        <w:br w:type="page"/>
      </w:r>
    </w:p>
    <w:p w14:paraId="0A0F2B6F" w14:textId="1B27FEBB" w:rsidR="00C86D28" w:rsidRPr="00957AA1" w:rsidRDefault="00C86D28" w:rsidP="00957AA1">
      <w:pPr>
        <w:pStyle w:val="Title"/>
        <w:spacing w:after="240"/>
      </w:pPr>
      <w:r w:rsidRPr="00957AA1">
        <w:lastRenderedPageBreak/>
        <w:t>Activités de révision</w:t>
      </w:r>
    </w:p>
    <w:p w14:paraId="418DB2F1" w14:textId="3E29F44A" w:rsidR="00C86D28" w:rsidRPr="00957AA1" w:rsidRDefault="00C86D28" w:rsidP="00957AA1">
      <w:pPr>
        <w:spacing w:after="120"/>
        <w:rPr>
          <w:szCs w:val="24"/>
        </w:rPr>
      </w:pPr>
      <w:r w:rsidRPr="00957AA1">
        <w:t>Vous pouvez utiliser ces activités pour revoir les sujets à la fin de la session ou à la fin de la journée. Vous pouvez aussi utiliser ces outils à la première heure le matin comme une façon amusante de revoir les éléments du jour précédent. Choisissez des activités qui conviennent pour vos participants.</w:t>
      </w:r>
    </w:p>
    <w:p w14:paraId="00321046" w14:textId="77777777" w:rsidR="00C86D28" w:rsidRPr="00957AA1" w:rsidRDefault="00C86D28" w:rsidP="00957AA1">
      <w:pPr>
        <w:pStyle w:val="Heading1"/>
        <w:spacing w:before="240"/>
      </w:pPr>
      <w:r w:rsidRPr="00957AA1">
        <w:t>A dit à B</w:t>
      </w:r>
    </w:p>
    <w:p w14:paraId="452EBDA6" w14:textId="39647A08" w:rsidR="00B803F4" w:rsidRPr="00957AA1" w:rsidRDefault="00B803F4" w:rsidP="00B803F4">
      <w:pPr>
        <w:pStyle w:val="ListParagraph-Numbered"/>
        <w:numPr>
          <w:ilvl w:val="0"/>
          <w:numId w:val="0"/>
        </w:numPr>
      </w:pPr>
      <w:r w:rsidRPr="00957AA1">
        <w:t xml:space="preserve">Cette activité aide les participants à expliquer ce qu'ils ont appris et à vérifier si leur partenaire a compris la même chose. </w:t>
      </w:r>
    </w:p>
    <w:p w14:paraId="4D5F65F3" w14:textId="09094F2A" w:rsidR="00C86D28" w:rsidRPr="00957AA1" w:rsidRDefault="00C86D28" w:rsidP="00C86D28">
      <w:pPr>
        <w:pStyle w:val="ListParagraph-Numbered"/>
      </w:pPr>
      <w:r w:rsidRPr="00957AA1">
        <w:t xml:space="preserve">Demandez aux participants de se tourner vers leur voisin et de décider qui sera la "Personne A" et qui sera la "Personne B". </w:t>
      </w:r>
    </w:p>
    <w:p w14:paraId="12AE7048" w14:textId="41D4CDE6" w:rsidR="00C86D28" w:rsidRPr="00957AA1" w:rsidRDefault="00C86D28" w:rsidP="00C86D28">
      <w:pPr>
        <w:pStyle w:val="ListParagraph-Numbered"/>
      </w:pPr>
      <w:r w:rsidRPr="00957AA1">
        <w:t>Posez une question de révision aux participants.</w:t>
      </w:r>
    </w:p>
    <w:p w14:paraId="6DB0B030" w14:textId="77777777" w:rsidR="00C86D28" w:rsidRPr="00957AA1" w:rsidRDefault="00C86D28" w:rsidP="00C86D28">
      <w:pPr>
        <w:pStyle w:val="ListParagraph-Numbered"/>
      </w:pPr>
      <w:r w:rsidRPr="00957AA1">
        <w:t xml:space="preserve">Demandez à la "Personne A" de donner sa réponse à la question à la "Personne B", puis demandez à la "Personne B" de donner sa réponse à la même question à la "Personne A". Cela permet à chacun de parler à un partenaire pendant que son partenaire l'écoute. </w:t>
      </w:r>
    </w:p>
    <w:p w14:paraId="284133E0" w14:textId="6D680612" w:rsidR="00C86D28" w:rsidRPr="00957AA1" w:rsidRDefault="00C86D28" w:rsidP="00C86D28">
      <w:pPr>
        <w:pStyle w:val="ListParagraph-Numbered"/>
      </w:pPr>
      <w:r w:rsidRPr="00957AA1">
        <w:t xml:space="preserve">Vous pouvez prolonger cette activité en demandant à des binômes d'exposer leurs idées à la classe entière, OU en demandant aux participants de changer de partenaire et d'échanger leurs idées à nouveau. </w:t>
      </w:r>
    </w:p>
    <w:p w14:paraId="1442D3BB" w14:textId="77777777" w:rsidR="00C86D28" w:rsidRPr="00957AA1" w:rsidRDefault="00C86D28" w:rsidP="00957AA1">
      <w:pPr>
        <w:pStyle w:val="Heading1"/>
        <w:spacing w:before="240"/>
      </w:pPr>
      <w:r w:rsidRPr="00957AA1">
        <w:t>Grande bouche</w:t>
      </w:r>
    </w:p>
    <w:p w14:paraId="52841127" w14:textId="3188028D" w:rsidR="00B803F4" w:rsidRPr="00957AA1" w:rsidRDefault="00B803F4" w:rsidP="00B803F4">
      <w:pPr>
        <w:pStyle w:val="ListParagraph-Numbered"/>
        <w:numPr>
          <w:ilvl w:val="0"/>
          <w:numId w:val="0"/>
        </w:numPr>
        <w:ind w:left="360" w:hanging="360"/>
      </w:pPr>
      <w:r w:rsidRPr="00957AA1">
        <w:t>Ceci permet aux participants de revoir individuellement à voix haute et de manière rapide et amusante ce qu'ils ont appris sur un sujet.</w:t>
      </w:r>
    </w:p>
    <w:p w14:paraId="4A04C2CD" w14:textId="57BB965B" w:rsidR="00C86D28" w:rsidRPr="00957AA1" w:rsidRDefault="00C86D28" w:rsidP="00074494">
      <w:pPr>
        <w:pStyle w:val="ListParagraph-Numbered"/>
        <w:numPr>
          <w:ilvl w:val="0"/>
          <w:numId w:val="13"/>
        </w:numPr>
      </w:pPr>
      <w:r w:rsidRPr="00957AA1">
        <w:t xml:space="preserve">Séparez les participants en binômes. </w:t>
      </w:r>
    </w:p>
    <w:p w14:paraId="1C4DE2DC" w14:textId="77777777" w:rsidR="00C86D28" w:rsidRPr="00957AA1" w:rsidRDefault="00C86D28" w:rsidP="00074494">
      <w:pPr>
        <w:pStyle w:val="ListParagraph-Numbered"/>
        <w:numPr>
          <w:ilvl w:val="0"/>
          <w:numId w:val="13"/>
        </w:numPr>
      </w:pPr>
      <w:r w:rsidRPr="00957AA1">
        <w:t xml:space="preserve">Posez une question sur l'un des sujets récemment étudiés pendant la formation. </w:t>
      </w:r>
    </w:p>
    <w:p w14:paraId="731821C9" w14:textId="77777777" w:rsidR="00C86D28" w:rsidRPr="00957AA1" w:rsidRDefault="00C86D28" w:rsidP="00074494">
      <w:pPr>
        <w:pStyle w:val="ListParagraph-Numbered"/>
        <w:numPr>
          <w:ilvl w:val="0"/>
          <w:numId w:val="13"/>
        </w:numPr>
      </w:pPr>
      <w:r w:rsidRPr="00957AA1">
        <w:t xml:space="preserve">Tout le monde commence à parler pour répondre à la question. Les participants doivent parler sans faire de pause - et essayer de parler le plus longtemps possible. </w:t>
      </w:r>
    </w:p>
    <w:p w14:paraId="3325E514" w14:textId="0B165719" w:rsidR="00C86D28" w:rsidRPr="00957AA1" w:rsidRDefault="00C86D28" w:rsidP="00074494">
      <w:pPr>
        <w:pStyle w:val="ListParagraph-Numbered"/>
        <w:numPr>
          <w:ilvl w:val="0"/>
          <w:numId w:val="13"/>
        </w:numPr>
      </w:pPr>
      <w:r w:rsidRPr="00957AA1">
        <w:t xml:space="preserve">Dès que l'un des participants fait une pause, il doit s'arrêter de parler et voir combien de temps son partenaire peut continuer. </w:t>
      </w:r>
    </w:p>
    <w:p w14:paraId="4F8744A7" w14:textId="77777777" w:rsidR="00C86D28" w:rsidRPr="00957AA1" w:rsidRDefault="00C86D28" w:rsidP="00957AA1">
      <w:pPr>
        <w:pStyle w:val="Heading1"/>
        <w:spacing w:before="240"/>
      </w:pPr>
      <w:r w:rsidRPr="00957AA1">
        <w:t xml:space="preserve">Charades </w:t>
      </w:r>
    </w:p>
    <w:p w14:paraId="422A88E4" w14:textId="699C761E" w:rsidR="00B803F4" w:rsidRPr="00957AA1" w:rsidRDefault="00B803F4" w:rsidP="00B803F4">
      <w:pPr>
        <w:pStyle w:val="ListParagraph-Numbered"/>
        <w:numPr>
          <w:ilvl w:val="0"/>
          <w:numId w:val="0"/>
        </w:numPr>
      </w:pPr>
      <w:r w:rsidRPr="00957AA1">
        <w:t>C'est une activité dynamique qui aide les participants à se souvenir de mots-clés en s'amusant. Elle est parfaite pour une révision matinale.</w:t>
      </w:r>
    </w:p>
    <w:p w14:paraId="03C740A7" w14:textId="6B29EB08" w:rsidR="00C86D28" w:rsidRPr="00957AA1" w:rsidRDefault="00C86D28" w:rsidP="00074494">
      <w:pPr>
        <w:pStyle w:val="ListParagraph-Numbered"/>
        <w:numPr>
          <w:ilvl w:val="0"/>
          <w:numId w:val="14"/>
        </w:numPr>
      </w:pPr>
      <w:r w:rsidRPr="00957AA1">
        <w:t xml:space="preserve">Écrivez des mots ou des phrases en rapport avec les sujets de la formation sur des petits papiers. Assurez-vous que les termes ont déjà été vus durant la session. </w:t>
      </w:r>
    </w:p>
    <w:p w14:paraId="436B7FF6" w14:textId="4471F7EB" w:rsidR="00C86D28" w:rsidRPr="00957AA1" w:rsidRDefault="00C86D28" w:rsidP="00074494">
      <w:pPr>
        <w:pStyle w:val="ListParagraph-Numbered"/>
        <w:numPr>
          <w:ilvl w:val="0"/>
          <w:numId w:val="14"/>
        </w:numPr>
      </w:pPr>
      <w:r w:rsidRPr="00957AA1">
        <w:t>Demandez à un participant de se lever et de choisir un papier au hasard. Demandez-lui de lire le mot ou la phrase sur son papier, puis de mimer la phrase sans parler ni écrire.</w:t>
      </w:r>
    </w:p>
    <w:p w14:paraId="09413B3D" w14:textId="77777777" w:rsidR="00C86D28" w:rsidRPr="00957AA1" w:rsidRDefault="00C86D28" w:rsidP="00074494">
      <w:pPr>
        <w:pStyle w:val="ListParagraph-Numbered"/>
        <w:numPr>
          <w:ilvl w:val="0"/>
          <w:numId w:val="14"/>
        </w:numPr>
      </w:pPr>
      <w:r w:rsidRPr="00957AA1">
        <w:t xml:space="preserve">Les autres participants essayent de deviner à voix haute ce que la personne mime. </w:t>
      </w:r>
    </w:p>
    <w:p w14:paraId="24203328" w14:textId="3736EA21" w:rsidR="00C86D28" w:rsidRPr="00957AA1" w:rsidRDefault="00C86D28" w:rsidP="00074494">
      <w:pPr>
        <w:pStyle w:val="ListParagraph-Numbered"/>
        <w:numPr>
          <w:ilvl w:val="0"/>
          <w:numId w:val="14"/>
        </w:numPr>
      </w:pPr>
      <w:r w:rsidRPr="00957AA1">
        <w:t xml:space="preserve">Celui qui trouve la bonne réponse mimera le mot suivant. </w:t>
      </w:r>
      <w:proofErr w:type="gramStart"/>
      <w:r w:rsidRPr="00957AA1">
        <w:t>Faites en</w:t>
      </w:r>
      <w:proofErr w:type="gramEnd"/>
      <w:r w:rsidRPr="00957AA1">
        <w:t xml:space="preserve"> sorte que chaque participant mime au moins un mot.</w:t>
      </w:r>
    </w:p>
    <w:p w14:paraId="2B8059B4" w14:textId="77777777" w:rsidR="00C86D28" w:rsidRPr="00957AA1" w:rsidRDefault="00C86D28" w:rsidP="00C86D28">
      <w:pPr>
        <w:pStyle w:val="Heading1"/>
      </w:pPr>
      <w:r w:rsidRPr="00957AA1">
        <w:lastRenderedPageBreak/>
        <w:t>Révision avec le jeu des doigts</w:t>
      </w:r>
    </w:p>
    <w:p w14:paraId="35D016C1" w14:textId="52132C04" w:rsidR="00B803F4" w:rsidRPr="00957AA1" w:rsidRDefault="00B803F4" w:rsidP="00B803F4">
      <w:pPr>
        <w:pStyle w:val="ListParagraph-Numbered"/>
        <w:numPr>
          <w:ilvl w:val="0"/>
          <w:numId w:val="0"/>
        </w:numPr>
      </w:pPr>
      <w:r w:rsidRPr="00957AA1">
        <w:t>Cette activité vous permet d'évaluer facilement et rapidement si les participants ont bien compris un sujet. Dans cette activité, les réponses des participants restent confidentielles.</w:t>
      </w:r>
    </w:p>
    <w:p w14:paraId="453B50AF" w14:textId="72B8C7A6" w:rsidR="00B803F4" w:rsidRPr="00957AA1" w:rsidRDefault="00C86D28" w:rsidP="00074494">
      <w:pPr>
        <w:pStyle w:val="ListParagraph-Numbered"/>
        <w:numPr>
          <w:ilvl w:val="0"/>
          <w:numId w:val="15"/>
        </w:numPr>
      </w:pPr>
      <w:r w:rsidRPr="00957AA1">
        <w:t xml:space="preserve">Élaborez quelques questions de révision du type vrai/faux. </w:t>
      </w:r>
    </w:p>
    <w:p w14:paraId="30A544C4" w14:textId="7CAF609B" w:rsidR="00C86D28" w:rsidRPr="00957AA1" w:rsidRDefault="00C86D28" w:rsidP="00074494">
      <w:pPr>
        <w:pStyle w:val="ListParagraph-Numbered"/>
        <w:numPr>
          <w:ilvl w:val="0"/>
          <w:numId w:val="15"/>
        </w:numPr>
      </w:pPr>
      <w:r w:rsidRPr="00957AA1">
        <w:t xml:space="preserve">Le groupe doit répondre à chaque question en levant les doigts devant la poitrine. Les participants doivent lever un doigt si la réponse est </w:t>
      </w:r>
      <w:proofErr w:type="gramStart"/>
      <w:r w:rsidRPr="00957AA1">
        <w:t>"vrai"</w:t>
      </w:r>
      <w:proofErr w:type="gramEnd"/>
      <w:r w:rsidRPr="00957AA1">
        <w:t xml:space="preserve"> et les cinq doigts si la réponse est "faux". </w:t>
      </w:r>
    </w:p>
    <w:p w14:paraId="15EB7D45" w14:textId="4FD58687" w:rsidR="00C86D28" w:rsidRPr="00957AA1" w:rsidRDefault="00C86D28" w:rsidP="00B803F4">
      <w:pPr>
        <w:pStyle w:val="Heading1"/>
      </w:pPr>
      <w:r w:rsidRPr="00957AA1">
        <w:t>Cartes mémoire</w:t>
      </w:r>
    </w:p>
    <w:p w14:paraId="063188C0" w14:textId="5E8F035A" w:rsidR="00C86D28" w:rsidRPr="00957AA1" w:rsidRDefault="00B803F4" w:rsidP="00C86D28">
      <w:pPr>
        <w:rPr>
          <w:szCs w:val="24"/>
        </w:rPr>
      </w:pPr>
      <w:r w:rsidRPr="00957AA1">
        <w:t>Cette activité de révision est idéale pour les sujets complexes ou pour donner la définition de certains mots.</w:t>
      </w:r>
    </w:p>
    <w:p w14:paraId="2F808211" w14:textId="19C3A29A" w:rsidR="00B803F4" w:rsidRPr="00957AA1" w:rsidRDefault="00B803F4" w:rsidP="00C86D28">
      <w:pPr>
        <w:rPr>
          <w:b/>
          <w:szCs w:val="24"/>
        </w:rPr>
      </w:pPr>
      <w:r w:rsidRPr="00957AA1">
        <w:rPr>
          <w:b/>
        </w:rPr>
        <w:t>Option 1 :</w:t>
      </w:r>
    </w:p>
    <w:p w14:paraId="1D76ED9F" w14:textId="75AE9F37" w:rsidR="00B803F4" w:rsidRPr="00957AA1" w:rsidRDefault="00C86D28" w:rsidP="00074494">
      <w:pPr>
        <w:pStyle w:val="ListParagraph-Numbered"/>
        <w:numPr>
          <w:ilvl w:val="0"/>
          <w:numId w:val="16"/>
        </w:numPr>
      </w:pPr>
      <w:r w:rsidRPr="00957AA1">
        <w:t xml:space="preserve">Créez un jeu de cartes plastifiées avec l'énoncé d'un sujet ou une définition sur une carte et les caractéristiques ou la définition écrites sur une autre carte. </w:t>
      </w:r>
    </w:p>
    <w:p w14:paraId="3557E892" w14:textId="5387EE07" w:rsidR="00C86D28" w:rsidRPr="00957AA1" w:rsidRDefault="00C86D28" w:rsidP="00074494">
      <w:pPr>
        <w:pStyle w:val="ListParagraph-Numbered"/>
        <w:numPr>
          <w:ilvl w:val="0"/>
          <w:numId w:val="16"/>
        </w:numPr>
      </w:pPr>
      <w:r w:rsidRPr="00957AA1">
        <w:t xml:space="preserve">Donnez une carte à chaque participant et demandez-leur de trouver la personne qui possède la carte associée. </w:t>
      </w:r>
    </w:p>
    <w:p w14:paraId="20C36513" w14:textId="104F3FE3" w:rsidR="00B803F4" w:rsidRPr="00957AA1" w:rsidRDefault="00B803F4" w:rsidP="00B803F4">
      <w:pPr>
        <w:pStyle w:val="ListParagraph-Numbered"/>
        <w:numPr>
          <w:ilvl w:val="0"/>
          <w:numId w:val="0"/>
        </w:numPr>
        <w:ind w:left="360" w:hanging="360"/>
      </w:pPr>
    </w:p>
    <w:p w14:paraId="4B5297A5" w14:textId="49F33FC0" w:rsidR="00B803F4" w:rsidRPr="00957AA1" w:rsidRDefault="00B803F4" w:rsidP="00B803F4">
      <w:pPr>
        <w:pStyle w:val="ListParagraph-Numbered"/>
        <w:numPr>
          <w:ilvl w:val="0"/>
          <w:numId w:val="0"/>
        </w:numPr>
        <w:ind w:left="360" w:hanging="360"/>
        <w:rPr>
          <w:b/>
        </w:rPr>
      </w:pPr>
      <w:r w:rsidRPr="00957AA1">
        <w:rPr>
          <w:b/>
        </w:rPr>
        <w:t xml:space="preserve">Option 2 : </w:t>
      </w:r>
    </w:p>
    <w:p w14:paraId="0FAD8423" w14:textId="50B7C904" w:rsidR="00B803F4" w:rsidRPr="00957AA1" w:rsidRDefault="00B803F4" w:rsidP="00074494">
      <w:pPr>
        <w:pStyle w:val="ListParagraph-Numbered"/>
        <w:numPr>
          <w:ilvl w:val="0"/>
          <w:numId w:val="17"/>
        </w:numPr>
      </w:pPr>
      <w:r w:rsidRPr="00957AA1">
        <w:t xml:space="preserve">Créez 10 jeux de cartes mémoire qui énoncent une question ou un mot-clé sur une face, et la réponse correspondante ou la définition écrite sur l'autre face. </w:t>
      </w:r>
    </w:p>
    <w:p w14:paraId="7C1967D4" w14:textId="77777777" w:rsidR="00B803F4" w:rsidRPr="00957AA1" w:rsidRDefault="00B803F4" w:rsidP="00074494">
      <w:pPr>
        <w:pStyle w:val="ListParagraph-Numbered"/>
        <w:numPr>
          <w:ilvl w:val="0"/>
          <w:numId w:val="16"/>
        </w:numPr>
      </w:pPr>
      <w:r w:rsidRPr="00957AA1">
        <w:t>Demandez aux participants de trouver un partenaire.</w:t>
      </w:r>
    </w:p>
    <w:p w14:paraId="0EB2F40E" w14:textId="4EBED828" w:rsidR="00B803F4" w:rsidRPr="00957AA1" w:rsidRDefault="00B803F4" w:rsidP="00074494">
      <w:pPr>
        <w:pStyle w:val="ListParagraph-Numbered"/>
        <w:numPr>
          <w:ilvl w:val="0"/>
          <w:numId w:val="16"/>
        </w:numPr>
      </w:pPr>
      <w:r w:rsidRPr="00957AA1">
        <w:t xml:space="preserve">Donnez à chaque binôme un jeu de cartes mémoire. Demandez-leur de placer les cartes avec la question ou le mot-clé sur la face visible. Le partenaire doit définir le terme ou répondre à la question. Lorsqu'ils auront fait cela pour la moitié des cartes, les participants échangeront les rôles pour que chaque personne ait l'opportunité de répondre à des questions. </w:t>
      </w:r>
    </w:p>
    <w:p w14:paraId="26DEA59B" w14:textId="77777777" w:rsidR="00C86D28" w:rsidRPr="00957AA1" w:rsidRDefault="00C86D28" w:rsidP="00A96396">
      <w:pPr>
        <w:pStyle w:val="Heading1"/>
      </w:pPr>
      <w:r w:rsidRPr="00957AA1">
        <w:t>Mur de graffitis</w:t>
      </w:r>
    </w:p>
    <w:p w14:paraId="122973D8" w14:textId="65B0FEB9" w:rsidR="00A96396" w:rsidRPr="00957AA1" w:rsidRDefault="00A96396" w:rsidP="00C86D28">
      <w:pPr>
        <w:spacing w:after="120"/>
      </w:pPr>
      <w:r w:rsidRPr="00957AA1">
        <w:t xml:space="preserve">Cette activité est utile vers la fin d'une formation. Elle permet aux participants de résumer ce qu'ils ont appris et de comparer avec ce que leurs partenaires ont retenu. </w:t>
      </w:r>
    </w:p>
    <w:p w14:paraId="6A45C659" w14:textId="77777777" w:rsidR="00A96396" w:rsidRPr="00957AA1" w:rsidRDefault="00C86D28" w:rsidP="00074494">
      <w:pPr>
        <w:pStyle w:val="ListParagraph-Numbered"/>
        <w:numPr>
          <w:ilvl w:val="0"/>
          <w:numId w:val="18"/>
        </w:numPr>
        <w:rPr>
          <w:rFonts w:eastAsiaTheme="majorEastAsia"/>
        </w:rPr>
      </w:pPr>
      <w:r w:rsidRPr="00957AA1">
        <w:t xml:space="preserve">Écrivez différents sujets de révision sur des feuilles séparées. </w:t>
      </w:r>
    </w:p>
    <w:p w14:paraId="2DACA69E" w14:textId="77777777" w:rsidR="00A96396" w:rsidRPr="00957AA1" w:rsidRDefault="00C86D28" w:rsidP="00074494">
      <w:pPr>
        <w:pStyle w:val="ListParagraph-Numbered"/>
        <w:numPr>
          <w:ilvl w:val="0"/>
          <w:numId w:val="18"/>
        </w:numPr>
        <w:rPr>
          <w:rFonts w:eastAsiaTheme="majorEastAsia"/>
        </w:rPr>
      </w:pPr>
      <w:r w:rsidRPr="00957AA1">
        <w:t xml:space="preserve">Affichez les pages sur les murs de la salle pour pouvoir écrire dessus. </w:t>
      </w:r>
    </w:p>
    <w:p w14:paraId="1C223EE9" w14:textId="77777777" w:rsidR="00A96396" w:rsidRPr="00957AA1" w:rsidRDefault="00C86D28" w:rsidP="00074494">
      <w:pPr>
        <w:pStyle w:val="ListParagraph-Numbered"/>
        <w:numPr>
          <w:ilvl w:val="0"/>
          <w:numId w:val="18"/>
        </w:numPr>
        <w:rPr>
          <w:rFonts w:eastAsiaTheme="majorEastAsia"/>
        </w:rPr>
      </w:pPr>
      <w:r w:rsidRPr="00957AA1">
        <w:t xml:space="preserve">Séparez les participants en groupes de 2 ou 3 et faites démarrer chaque groupe sur un sujet différent. Donnez-leur environ une minute par sujet pour écrire tout ce qu'ils peuvent sur ce sujet, puis dites-leur de se déplacer au sujet suivant. Ils doivent lire ce qui est écrit, et n'écrire que des choses nouvelles. Alors que les pages se remplissent, vous devrez peut-être leur donner plus de temps par feuille. </w:t>
      </w:r>
    </w:p>
    <w:p w14:paraId="198981F9" w14:textId="329BC005" w:rsidR="00C86D28" w:rsidRPr="00957AA1" w:rsidRDefault="00C86D28" w:rsidP="00074494">
      <w:pPr>
        <w:pStyle w:val="ListParagraph-Numbered"/>
        <w:numPr>
          <w:ilvl w:val="0"/>
          <w:numId w:val="18"/>
        </w:numPr>
        <w:rPr>
          <w:rFonts w:eastAsiaTheme="majorEastAsia"/>
        </w:rPr>
      </w:pPr>
      <w:r w:rsidRPr="00957AA1">
        <w:t xml:space="preserve">Lorsque les participants reviennent à la feuille de départ, faites-les marcher dans la salle et lire les feuilles pour voir ce qu'ils ont mémorisé, ce qu'ils ont oublié ou ce qui les surprend. </w:t>
      </w:r>
    </w:p>
    <w:p w14:paraId="4B4BE2F5" w14:textId="77777777" w:rsidR="00C86D28" w:rsidRPr="00957AA1" w:rsidRDefault="00935904" w:rsidP="00C86D28">
      <w:pPr>
        <w:rPr>
          <w:rFonts w:eastAsiaTheme="majorEastAsia" w:cs="Arial"/>
          <w:b/>
          <w:bCs/>
          <w:i/>
          <w:sz w:val="26"/>
          <w:szCs w:val="26"/>
        </w:rPr>
      </w:pPr>
      <w:r w:rsidRPr="00957AA1">
        <w:rPr>
          <w:szCs w:val="24"/>
        </w:rPr>
        <w:pict w14:anchorId="23678C26">
          <v:rect id="_x0000_i1025" style="width:0;height:1.5pt" o:hralign="center" o:hrstd="t" o:hr="t" fillcolor="gray" stroked="f"/>
        </w:pict>
      </w:r>
    </w:p>
    <w:p w14:paraId="1836C694" w14:textId="77777777" w:rsidR="00C86D28" w:rsidRPr="00957AA1" w:rsidRDefault="00C86D28" w:rsidP="00A96396">
      <w:pPr>
        <w:pStyle w:val="Heading1"/>
      </w:pPr>
      <w:r w:rsidRPr="00957AA1">
        <w:lastRenderedPageBreak/>
        <w:t>Jeu de balle pour apprendre</w:t>
      </w:r>
    </w:p>
    <w:p w14:paraId="48371412" w14:textId="49317FEC" w:rsidR="00A96396" w:rsidRPr="00957AA1" w:rsidRDefault="00A96396" w:rsidP="00C86D28">
      <w:pPr>
        <w:rPr>
          <w:rFonts w:cs="Arial"/>
        </w:rPr>
      </w:pPr>
      <w:r w:rsidRPr="00957AA1">
        <w:t>Ceci est une activité rapide et facile pour faire une révision de fin de journée.</w:t>
      </w:r>
    </w:p>
    <w:p w14:paraId="0D9C38F1" w14:textId="77777777" w:rsidR="00A96396" w:rsidRPr="00957AA1" w:rsidRDefault="00A96396" w:rsidP="00074494">
      <w:pPr>
        <w:pStyle w:val="ListParagraph-Numbered"/>
        <w:numPr>
          <w:ilvl w:val="0"/>
          <w:numId w:val="19"/>
        </w:numPr>
      </w:pPr>
      <w:r w:rsidRPr="00957AA1">
        <w:t xml:space="preserve">Demandez aux participants de former un cercle. </w:t>
      </w:r>
    </w:p>
    <w:p w14:paraId="511DD1C8" w14:textId="021FA318" w:rsidR="00C86D28" w:rsidRPr="00957AA1" w:rsidRDefault="00C86D28" w:rsidP="00074494">
      <w:pPr>
        <w:pStyle w:val="ListParagraph-Numbered"/>
        <w:numPr>
          <w:ilvl w:val="0"/>
          <w:numId w:val="19"/>
        </w:numPr>
      </w:pPr>
      <w:r w:rsidRPr="00957AA1">
        <w:t>Demandez à un participant de lancer une balle à un autre participant. Celui qui reçoit la balle doit dire quelque chose qu'il a appris au cours de la journée.</w:t>
      </w:r>
    </w:p>
    <w:p w14:paraId="12C078A2" w14:textId="0B708963" w:rsidR="00A96396" w:rsidRPr="00957AA1" w:rsidRDefault="00A96396" w:rsidP="00074494">
      <w:pPr>
        <w:pStyle w:val="ListParagraph-Numbered"/>
        <w:numPr>
          <w:ilvl w:val="0"/>
          <w:numId w:val="19"/>
        </w:numPr>
      </w:pPr>
      <w:r w:rsidRPr="00957AA1">
        <w:t>Continuez jusqu'à ce que tous les participants aient dit quelque chose.</w:t>
      </w:r>
    </w:p>
    <w:p w14:paraId="1ABA9EF0" w14:textId="70D7FB7B" w:rsidR="00C86D28" w:rsidRPr="00957AA1" w:rsidRDefault="00A96396" w:rsidP="00A96396">
      <w:pPr>
        <w:pStyle w:val="Heading1"/>
      </w:pPr>
      <w:r w:rsidRPr="00957AA1">
        <w:t>Mime (jeu de rôle silencieux)</w:t>
      </w:r>
    </w:p>
    <w:p w14:paraId="7324BB5C" w14:textId="7AB7BAD3" w:rsidR="00A96396" w:rsidRPr="00957AA1" w:rsidRDefault="00A96396" w:rsidP="00C86D28">
      <w:pPr>
        <w:rPr>
          <w:szCs w:val="24"/>
        </w:rPr>
      </w:pPr>
      <w:r w:rsidRPr="00957AA1">
        <w:t>Cette activité ne dure qu'une minute, et elle peut aider le formateur à comprendre ce que les participants ont appris. Elle sert principalement à réviser des processus ou des tâches physiques.</w:t>
      </w:r>
    </w:p>
    <w:p w14:paraId="5E806A49" w14:textId="4915A4E6" w:rsidR="00C86D28" w:rsidRPr="00957AA1" w:rsidRDefault="00A96396" w:rsidP="00074494">
      <w:pPr>
        <w:pStyle w:val="ListParagraph-Numbered"/>
        <w:numPr>
          <w:ilvl w:val="0"/>
          <w:numId w:val="21"/>
        </w:numPr>
      </w:pPr>
      <w:r w:rsidRPr="00957AA1">
        <w:t xml:space="preserve">Après une session pratique, demandez à chaque participant de se tourner vers un partenaire et de lui mimer en silence le concept ou les étapes de la session. </w:t>
      </w:r>
    </w:p>
    <w:p w14:paraId="0785FFB6" w14:textId="77777777" w:rsidR="00C86D28" w:rsidRPr="00957AA1" w:rsidRDefault="00C86D28" w:rsidP="00A96396">
      <w:pPr>
        <w:pStyle w:val="Heading1"/>
      </w:pPr>
      <w:r w:rsidRPr="00957AA1">
        <w:t>Quiz avec un avion en papier</w:t>
      </w:r>
    </w:p>
    <w:p w14:paraId="3AAF8AD6" w14:textId="4702A0A8" w:rsidR="00C86D28" w:rsidRPr="00957AA1" w:rsidRDefault="00A96396" w:rsidP="00C86D28">
      <w:pPr>
        <w:rPr>
          <w:szCs w:val="24"/>
        </w:rPr>
      </w:pPr>
      <w:r w:rsidRPr="00957AA1">
        <w:t>C'est une activité amusante et dynamique qui permet aux participants de revoir ce qu'ils ont appris.</w:t>
      </w:r>
    </w:p>
    <w:p w14:paraId="63982CA9" w14:textId="77777777" w:rsidR="00A96396" w:rsidRPr="00957AA1" w:rsidRDefault="00C86D28" w:rsidP="00074494">
      <w:pPr>
        <w:pStyle w:val="ListParagraph-Numbered"/>
        <w:numPr>
          <w:ilvl w:val="0"/>
          <w:numId w:val="20"/>
        </w:numPr>
      </w:pPr>
      <w:r w:rsidRPr="00957AA1">
        <w:t xml:space="preserve">Écrivez une série de questions sur des sujets qui ont déjà été vus au cours de la formation. </w:t>
      </w:r>
    </w:p>
    <w:p w14:paraId="135C0B78" w14:textId="77777777" w:rsidR="00A96396" w:rsidRPr="00957AA1" w:rsidRDefault="00C86D28" w:rsidP="00074494">
      <w:pPr>
        <w:pStyle w:val="ListParagraph-Numbered"/>
        <w:numPr>
          <w:ilvl w:val="0"/>
          <w:numId w:val="20"/>
        </w:numPr>
      </w:pPr>
      <w:r w:rsidRPr="00957AA1">
        <w:t xml:space="preserve">Divisez les participants en petits groupes. </w:t>
      </w:r>
    </w:p>
    <w:p w14:paraId="4FA048D0" w14:textId="77777777" w:rsidR="00A96396" w:rsidRPr="00957AA1" w:rsidRDefault="00C86D28" w:rsidP="00074494">
      <w:pPr>
        <w:pStyle w:val="ListParagraph-Numbered"/>
        <w:numPr>
          <w:ilvl w:val="0"/>
          <w:numId w:val="20"/>
        </w:numPr>
      </w:pPr>
      <w:r w:rsidRPr="00957AA1">
        <w:t xml:space="preserve">Donnez à chaque groupe une feuille de papier et demandez-leur de faire un avion avec. </w:t>
      </w:r>
    </w:p>
    <w:p w14:paraId="5215EBCD" w14:textId="77777777" w:rsidR="00A96396" w:rsidRPr="00957AA1" w:rsidRDefault="00C86D28" w:rsidP="00074494">
      <w:pPr>
        <w:pStyle w:val="ListParagraph-Numbered"/>
        <w:numPr>
          <w:ilvl w:val="0"/>
          <w:numId w:val="20"/>
        </w:numPr>
      </w:pPr>
      <w:r w:rsidRPr="00957AA1">
        <w:t xml:space="preserve">Faites un cerceau ou une ligne d'arrivée avec du fil électrique, du ruban adhésif, de la corde ou deux chaises. </w:t>
      </w:r>
    </w:p>
    <w:p w14:paraId="7B6E038A" w14:textId="6206F061" w:rsidR="00C86D28" w:rsidRPr="00957AA1" w:rsidRDefault="00C86D28" w:rsidP="00074494">
      <w:pPr>
        <w:pStyle w:val="ListParagraph-Numbered"/>
        <w:numPr>
          <w:ilvl w:val="0"/>
          <w:numId w:val="20"/>
        </w:numPr>
      </w:pPr>
      <w:r w:rsidRPr="00957AA1">
        <w:t xml:space="preserve">Expliquez que lorsque vous posez une question, le premier groupe à avoir lancé son avion à travers le cerceau (ou à traverser la ligne d'arrivée) a le droit de répondre. Si la réponse est incorrecte, les autres groupes peuvent discuter et se mettre d'accord pour proposer une réponse. </w:t>
      </w:r>
    </w:p>
    <w:p w14:paraId="4D73C1EF" w14:textId="1C8D53B0" w:rsidR="00C86D28" w:rsidRPr="00957AA1" w:rsidRDefault="00A96396" w:rsidP="00A96396">
      <w:pPr>
        <w:pStyle w:val="Heading1"/>
      </w:pPr>
      <w:r w:rsidRPr="00957AA1">
        <w:t>Quiz</w:t>
      </w:r>
    </w:p>
    <w:p w14:paraId="6CE3BE39" w14:textId="632B4B57" w:rsidR="00C86D28" w:rsidRPr="00957AA1" w:rsidRDefault="00A96396" w:rsidP="00C86D28">
      <w:pPr>
        <w:rPr>
          <w:szCs w:val="24"/>
        </w:rPr>
      </w:pPr>
      <w:r w:rsidRPr="00957AA1">
        <w:t xml:space="preserve">C'est une activité de révision amusante et active. </w:t>
      </w:r>
    </w:p>
    <w:p w14:paraId="21293D7A" w14:textId="77777777" w:rsidR="00A96396" w:rsidRPr="00957AA1" w:rsidRDefault="00C86D28" w:rsidP="00074494">
      <w:pPr>
        <w:pStyle w:val="ListParagraph-Numbered"/>
        <w:numPr>
          <w:ilvl w:val="0"/>
          <w:numId w:val="22"/>
        </w:numPr>
      </w:pPr>
      <w:r w:rsidRPr="00957AA1">
        <w:t>Écrivez une liste de questions sur des sujets qui ont déjà été vus au cours de la formation.</w:t>
      </w:r>
    </w:p>
    <w:p w14:paraId="5445AAC1" w14:textId="77777777" w:rsidR="00A96396" w:rsidRPr="00957AA1" w:rsidRDefault="00C86D28" w:rsidP="00074494">
      <w:pPr>
        <w:pStyle w:val="ListParagraph-Numbered"/>
        <w:numPr>
          <w:ilvl w:val="0"/>
          <w:numId w:val="22"/>
        </w:numPr>
      </w:pPr>
      <w:r w:rsidRPr="00957AA1">
        <w:t xml:space="preserve">Séparez les participants en deux groupes. </w:t>
      </w:r>
    </w:p>
    <w:p w14:paraId="30AD5449" w14:textId="77777777" w:rsidR="00A96396" w:rsidRPr="00957AA1" w:rsidRDefault="00C86D28" w:rsidP="00074494">
      <w:pPr>
        <w:pStyle w:val="ListParagraph-Numbered"/>
        <w:numPr>
          <w:ilvl w:val="0"/>
          <w:numId w:val="22"/>
        </w:numPr>
      </w:pPr>
      <w:r w:rsidRPr="00957AA1">
        <w:t xml:space="preserve">Chaque groupe envoie une personne pour répondre à une question. La première personne qui touche le "buzzer" peut répondre à la question (le buzzer peut simplement être une note autocollante, ou un objet à attraper). Si la réponse est incorrecte, l'ensemble de l'équipe adverse peut discuter et se mettre d'accord pour proposer une réponse. Si l'autre équipe donne une réponse incorrecte, la première personne peut consulter sa propre équipe pour essayer à nouveau. </w:t>
      </w:r>
    </w:p>
    <w:p w14:paraId="78057DB9" w14:textId="23A5F4CE" w:rsidR="00C86D28" w:rsidRPr="00957AA1" w:rsidRDefault="00C86D28" w:rsidP="00074494">
      <w:pPr>
        <w:pStyle w:val="ListParagraph-Numbered"/>
        <w:numPr>
          <w:ilvl w:val="0"/>
          <w:numId w:val="22"/>
        </w:numPr>
      </w:pPr>
      <w:r w:rsidRPr="00957AA1">
        <w:t>Chaque équipe envoie une autre personne pour la seconde question, et ainsi de suite.</w:t>
      </w:r>
    </w:p>
    <w:p w14:paraId="01B0961C" w14:textId="30538BAA" w:rsidR="00C86D28" w:rsidRPr="00957AA1" w:rsidRDefault="00A96396" w:rsidP="00A96396">
      <w:pPr>
        <w:pStyle w:val="Heading1"/>
      </w:pPr>
      <w:r w:rsidRPr="00957AA1">
        <w:lastRenderedPageBreak/>
        <w:t>Que suis-je ?</w:t>
      </w:r>
    </w:p>
    <w:p w14:paraId="59D1B2D2" w14:textId="14B41E60" w:rsidR="00A96396" w:rsidRPr="00957AA1" w:rsidRDefault="00A96396" w:rsidP="00C86D28">
      <w:pPr>
        <w:rPr>
          <w:szCs w:val="24"/>
        </w:rPr>
      </w:pPr>
      <w:r w:rsidRPr="00957AA1">
        <w:t>Ceci est une activité interactive et dynamique qui fonctionne souvent bien au début d'une journée.</w:t>
      </w:r>
    </w:p>
    <w:p w14:paraId="58D18AA7" w14:textId="77777777" w:rsidR="00A96396" w:rsidRPr="00957AA1" w:rsidRDefault="00C86D28" w:rsidP="00074494">
      <w:pPr>
        <w:pStyle w:val="ListParagraph-Numbered"/>
        <w:numPr>
          <w:ilvl w:val="0"/>
          <w:numId w:val="23"/>
        </w:numPr>
      </w:pPr>
      <w:r w:rsidRPr="00957AA1">
        <w:t xml:space="preserve">Écrivez sur des papiers des mots-clés ou des phrases que les participants ont </w:t>
      </w:r>
      <w:proofErr w:type="gramStart"/>
      <w:r w:rsidRPr="00957AA1">
        <w:t>appris</w:t>
      </w:r>
      <w:proofErr w:type="gramEnd"/>
      <w:r w:rsidRPr="00957AA1">
        <w:t xml:space="preserve">. </w:t>
      </w:r>
    </w:p>
    <w:p w14:paraId="7B051976" w14:textId="77777777" w:rsidR="00A96396" w:rsidRPr="00957AA1" w:rsidRDefault="00C86D28" w:rsidP="00074494">
      <w:pPr>
        <w:pStyle w:val="ListParagraph-Numbered"/>
        <w:numPr>
          <w:ilvl w:val="0"/>
          <w:numId w:val="23"/>
        </w:numPr>
      </w:pPr>
      <w:r w:rsidRPr="00957AA1">
        <w:t xml:space="preserve">Collez un mot ou une phrase dans le dos de chaque participant, pour qu'il ne puisse pas le voir. </w:t>
      </w:r>
    </w:p>
    <w:p w14:paraId="0C5D637F" w14:textId="190AEC39" w:rsidR="00C86D28" w:rsidRPr="00957AA1" w:rsidRDefault="00A96396" w:rsidP="00074494">
      <w:pPr>
        <w:pStyle w:val="ListParagraph-Numbered"/>
        <w:numPr>
          <w:ilvl w:val="0"/>
          <w:numId w:val="23"/>
        </w:numPr>
      </w:pPr>
      <w:r w:rsidRPr="00957AA1">
        <w:t>Demandez aux participants de circuler dans la salle, en posant aux autres des questions afin de deviner ce qui se trouve dans leur dos. Les réponses ne peuvent être que "oui" ou "non". Le jeu se poursuit jusqu'à ce que chacun trouve ce qu'il est.</w:t>
      </w:r>
    </w:p>
    <w:p w14:paraId="3BC0B47A" w14:textId="708BD998" w:rsidR="00C86D28" w:rsidRPr="00957AA1" w:rsidRDefault="00C86D28" w:rsidP="00C86D28">
      <w:pPr>
        <w:rPr>
          <w:szCs w:val="24"/>
        </w:rPr>
      </w:pPr>
    </w:p>
    <w:p w14:paraId="0A841740" w14:textId="77777777" w:rsidR="0053443A" w:rsidRPr="00957AA1" w:rsidRDefault="0053443A">
      <w:pPr>
        <w:spacing w:before="0" w:after="0"/>
        <w:ind w:right="0"/>
      </w:pPr>
      <w:r w:rsidRPr="00957AA1">
        <w:br w:type="page"/>
      </w:r>
    </w:p>
    <w:p w14:paraId="5820C53A" w14:textId="65674845" w:rsidR="0053443A" w:rsidRPr="00957AA1" w:rsidRDefault="0053443A" w:rsidP="0053443A">
      <w:pPr>
        <w:pStyle w:val="Title"/>
      </w:pPr>
      <w:r w:rsidRPr="00957AA1">
        <w:lastRenderedPageBreak/>
        <w:t>Questions de révision</w:t>
      </w:r>
    </w:p>
    <w:p w14:paraId="0323CE50" w14:textId="478AE17E" w:rsidR="0053443A" w:rsidRPr="00957AA1" w:rsidRDefault="0053443A" w:rsidP="0053443A">
      <w:r w:rsidRPr="00957AA1">
        <w:t>Ces questions peuvent être utilisées avec les activités de révision présentées ci-dessus. Choisissez des questions appropriées qui correspondent au contenu des sessions que vous voulez revoir.</w:t>
      </w:r>
    </w:p>
    <w:tbl>
      <w:tblPr>
        <w:tblStyle w:val="TableContemporary"/>
        <w:tblW w:w="0" w:type="auto"/>
        <w:tblLook w:val="04A0" w:firstRow="1" w:lastRow="0" w:firstColumn="1" w:lastColumn="0" w:noHBand="0" w:noVBand="1"/>
      </w:tblPr>
      <w:tblGrid>
        <w:gridCol w:w="1710"/>
        <w:gridCol w:w="8252"/>
      </w:tblGrid>
      <w:tr w:rsidR="0053443A" w:rsidRPr="00957AA1" w14:paraId="1B4BE32A" w14:textId="77777777" w:rsidTr="005F5470">
        <w:trPr>
          <w:cnfStyle w:val="100000000000" w:firstRow="1" w:lastRow="0" w:firstColumn="0" w:lastColumn="0" w:oddVBand="0" w:evenVBand="0" w:oddHBand="0" w:evenHBand="0" w:firstRowFirstColumn="0" w:firstRowLastColumn="0" w:lastRowFirstColumn="0" w:lastRowLastColumn="0"/>
          <w:trHeight w:val="348"/>
          <w:tblHeader/>
        </w:trPr>
        <w:tc>
          <w:tcPr>
            <w:tcW w:w="1710" w:type="dxa"/>
          </w:tcPr>
          <w:p w14:paraId="1C945EFD" w14:textId="3179C6CF" w:rsidR="0053443A" w:rsidRPr="00957AA1" w:rsidRDefault="0053443A" w:rsidP="0053443A">
            <w:pPr>
              <w:rPr>
                <w:szCs w:val="22"/>
              </w:rPr>
            </w:pPr>
            <w:r w:rsidRPr="00957AA1">
              <w:t>Sujet</w:t>
            </w:r>
          </w:p>
        </w:tc>
        <w:tc>
          <w:tcPr>
            <w:tcW w:w="8252" w:type="dxa"/>
          </w:tcPr>
          <w:p w14:paraId="030CC0C4" w14:textId="66A8A0B8" w:rsidR="0053443A" w:rsidRPr="00957AA1" w:rsidRDefault="0053443A" w:rsidP="0053443A">
            <w:pPr>
              <w:rPr>
                <w:szCs w:val="22"/>
              </w:rPr>
            </w:pPr>
            <w:r w:rsidRPr="00957AA1">
              <w:t>Questions suggérées</w:t>
            </w:r>
          </w:p>
        </w:tc>
      </w:tr>
      <w:tr w:rsidR="0053443A" w:rsidRPr="00957AA1" w14:paraId="41B1ADE8" w14:textId="77777777" w:rsidTr="005F5470">
        <w:trPr>
          <w:cnfStyle w:val="000000100000" w:firstRow="0" w:lastRow="0" w:firstColumn="0" w:lastColumn="0" w:oddVBand="0" w:evenVBand="0" w:oddHBand="1" w:evenHBand="0" w:firstRowFirstColumn="0" w:firstRowLastColumn="0" w:lastRowFirstColumn="0" w:lastRowLastColumn="0"/>
        </w:trPr>
        <w:tc>
          <w:tcPr>
            <w:tcW w:w="1710" w:type="dxa"/>
          </w:tcPr>
          <w:p w14:paraId="4956926F" w14:textId="2959607D" w:rsidR="0053443A" w:rsidRPr="00957AA1" w:rsidRDefault="00EA3065" w:rsidP="0053443A">
            <w:pPr>
              <w:rPr>
                <w:szCs w:val="22"/>
              </w:rPr>
            </w:pPr>
            <w:r w:rsidRPr="00957AA1">
              <w:t>Implication des parties prenantes</w:t>
            </w:r>
          </w:p>
        </w:tc>
        <w:tc>
          <w:tcPr>
            <w:tcW w:w="8252" w:type="dxa"/>
          </w:tcPr>
          <w:p w14:paraId="250FEAC1" w14:textId="6426E7C0" w:rsidR="0053443A" w:rsidRPr="00957AA1" w:rsidRDefault="00043AF0" w:rsidP="00074494">
            <w:pPr>
              <w:pStyle w:val="ListParagraph"/>
              <w:numPr>
                <w:ilvl w:val="0"/>
                <w:numId w:val="24"/>
              </w:numPr>
              <w:ind w:left="455" w:hanging="283"/>
              <w:rPr>
                <w:szCs w:val="22"/>
              </w:rPr>
            </w:pPr>
            <w:r w:rsidRPr="00957AA1">
              <w:t>Donnez trois raisons expliquant l'importance de l'implication des parties prenantes</w:t>
            </w:r>
          </w:p>
          <w:p w14:paraId="71002796" w14:textId="61503ABD" w:rsidR="00043AF0" w:rsidRPr="00957AA1" w:rsidRDefault="00043AF0" w:rsidP="00074494">
            <w:pPr>
              <w:pStyle w:val="ListParagraph"/>
              <w:numPr>
                <w:ilvl w:val="0"/>
                <w:numId w:val="24"/>
              </w:numPr>
              <w:ind w:left="455" w:hanging="283"/>
              <w:rPr>
                <w:szCs w:val="22"/>
              </w:rPr>
            </w:pPr>
            <w:r w:rsidRPr="00957AA1">
              <w:t>Définissez les quatre niveaux d'implication des parties prenantes</w:t>
            </w:r>
          </w:p>
          <w:p w14:paraId="193C8471" w14:textId="743512B6" w:rsidR="00043AF0" w:rsidRPr="00957AA1" w:rsidRDefault="00EA3065" w:rsidP="00074494">
            <w:pPr>
              <w:pStyle w:val="ListParagraph"/>
              <w:numPr>
                <w:ilvl w:val="0"/>
                <w:numId w:val="24"/>
              </w:numPr>
              <w:ind w:left="455" w:hanging="283"/>
              <w:rPr>
                <w:szCs w:val="22"/>
              </w:rPr>
            </w:pPr>
            <w:r w:rsidRPr="00957AA1">
              <w:t>Décrivez comment vous élaborez un plan pour impliquer les parties prenantes</w:t>
            </w:r>
          </w:p>
        </w:tc>
      </w:tr>
      <w:tr w:rsidR="0053443A" w:rsidRPr="00957AA1" w14:paraId="46856380" w14:textId="77777777" w:rsidTr="005F5470">
        <w:trPr>
          <w:cnfStyle w:val="000000010000" w:firstRow="0" w:lastRow="0" w:firstColumn="0" w:lastColumn="0" w:oddVBand="0" w:evenVBand="0" w:oddHBand="0" w:evenHBand="1" w:firstRowFirstColumn="0" w:firstRowLastColumn="0" w:lastRowFirstColumn="0" w:lastRowLastColumn="0"/>
        </w:trPr>
        <w:tc>
          <w:tcPr>
            <w:tcW w:w="1710" w:type="dxa"/>
          </w:tcPr>
          <w:p w14:paraId="5869625D" w14:textId="5AF6D9E8" w:rsidR="0053443A" w:rsidRPr="00957AA1" w:rsidRDefault="00EA3065" w:rsidP="0053443A">
            <w:pPr>
              <w:rPr>
                <w:szCs w:val="22"/>
              </w:rPr>
            </w:pPr>
            <w:r w:rsidRPr="00957AA1">
              <w:t>Création d'une demande</w:t>
            </w:r>
          </w:p>
        </w:tc>
        <w:tc>
          <w:tcPr>
            <w:tcW w:w="8252" w:type="dxa"/>
          </w:tcPr>
          <w:p w14:paraId="459A53BC" w14:textId="68E5AA6C" w:rsidR="0053443A" w:rsidRPr="00957AA1" w:rsidRDefault="00043AF0" w:rsidP="00074494">
            <w:pPr>
              <w:pStyle w:val="ListParagraph"/>
              <w:numPr>
                <w:ilvl w:val="0"/>
                <w:numId w:val="25"/>
              </w:numPr>
              <w:ind w:left="455" w:hanging="283"/>
              <w:rPr>
                <w:szCs w:val="22"/>
              </w:rPr>
            </w:pPr>
            <w:r w:rsidRPr="00957AA1">
              <w:t>Définissez des groupes cibles</w:t>
            </w:r>
          </w:p>
          <w:p w14:paraId="62BA47C6" w14:textId="0EEE30F4" w:rsidR="00043AF0" w:rsidRPr="00957AA1" w:rsidRDefault="00EA3065" w:rsidP="00074494">
            <w:pPr>
              <w:pStyle w:val="ListParagraph"/>
              <w:numPr>
                <w:ilvl w:val="0"/>
                <w:numId w:val="25"/>
              </w:numPr>
              <w:ind w:left="455" w:hanging="283"/>
              <w:rPr>
                <w:szCs w:val="22"/>
              </w:rPr>
            </w:pPr>
            <w:r w:rsidRPr="00957AA1">
              <w:t>Nommez cinq facteurs de motivation communs qui peuvent inciter les familles à installer une latrine et à l'utiliser</w:t>
            </w:r>
          </w:p>
          <w:p w14:paraId="5DEF75C1" w14:textId="5811B7E2" w:rsidR="00043AF0" w:rsidRPr="00957AA1" w:rsidRDefault="00EA3065" w:rsidP="00074494">
            <w:pPr>
              <w:pStyle w:val="ListParagraph"/>
              <w:numPr>
                <w:ilvl w:val="0"/>
                <w:numId w:val="25"/>
              </w:numPr>
              <w:ind w:left="455" w:hanging="283"/>
              <w:rPr>
                <w:szCs w:val="22"/>
              </w:rPr>
            </w:pPr>
            <w:r w:rsidRPr="00957AA1">
              <w:t>Énumérez quatre approches communautaires conçues pour créer la demande de latrines</w:t>
            </w:r>
          </w:p>
        </w:tc>
      </w:tr>
      <w:tr w:rsidR="0053443A" w:rsidRPr="00957AA1" w14:paraId="29E59B9F" w14:textId="77777777" w:rsidTr="005F5470">
        <w:trPr>
          <w:cnfStyle w:val="000000100000" w:firstRow="0" w:lastRow="0" w:firstColumn="0" w:lastColumn="0" w:oddVBand="0" w:evenVBand="0" w:oddHBand="1" w:evenHBand="0" w:firstRowFirstColumn="0" w:firstRowLastColumn="0" w:lastRowFirstColumn="0" w:lastRowLastColumn="0"/>
        </w:trPr>
        <w:tc>
          <w:tcPr>
            <w:tcW w:w="1710" w:type="dxa"/>
          </w:tcPr>
          <w:p w14:paraId="0646FF0B" w14:textId="5596F300" w:rsidR="0053443A" w:rsidRPr="00957AA1" w:rsidRDefault="00EA3065" w:rsidP="0053443A">
            <w:pPr>
              <w:rPr>
                <w:szCs w:val="22"/>
              </w:rPr>
            </w:pPr>
            <w:r w:rsidRPr="00957AA1">
              <w:t>Produits et services</w:t>
            </w:r>
          </w:p>
        </w:tc>
        <w:tc>
          <w:tcPr>
            <w:tcW w:w="8252" w:type="dxa"/>
          </w:tcPr>
          <w:p w14:paraId="1AFEA814" w14:textId="2381E8AA" w:rsidR="0053443A" w:rsidRPr="00957AA1" w:rsidRDefault="00EA3065" w:rsidP="00074494">
            <w:pPr>
              <w:pStyle w:val="ListParagraph"/>
              <w:numPr>
                <w:ilvl w:val="0"/>
                <w:numId w:val="26"/>
              </w:numPr>
              <w:ind w:left="455" w:hanging="283"/>
              <w:rPr>
                <w:szCs w:val="22"/>
              </w:rPr>
            </w:pPr>
            <w:r w:rsidRPr="00957AA1">
              <w:t>Quel est l'objectif d'une analyse de la chaîne d'approvisionnement ?</w:t>
            </w:r>
          </w:p>
          <w:p w14:paraId="6AA3EF7E" w14:textId="0EA92F9F" w:rsidR="00043AF0" w:rsidRPr="00957AA1" w:rsidRDefault="00EA3065" w:rsidP="00074494">
            <w:pPr>
              <w:pStyle w:val="ListParagraph"/>
              <w:numPr>
                <w:ilvl w:val="0"/>
                <w:numId w:val="26"/>
              </w:numPr>
              <w:ind w:left="455" w:hanging="283"/>
              <w:rPr>
                <w:szCs w:val="22"/>
              </w:rPr>
            </w:pPr>
            <w:r w:rsidRPr="00957AA1">
              <w:t>Indiquez cinq moyens courants de renforcer une chaîne d'approvisionnement</w:t>
            </w:r>
          </w:p>
          <w:p w14:paraId="6CB2FECB" w14:textId="5F73D7A1" w:rsidR="00043AF0" w:rsidRPr="00957AA1" w:rsidRDefault="00EA3065" w:rsidP="00EA3065">
            <w:pPr>
              <w:pStyle w:val="ListParagraph"/>
              <w:numPr>
                <w:ilvl w:val="0"/>
                <w:numId w:val="26"/>
              </w:numPr>
              <w:ind w:left="455" w:hanging="283"/>
              <w:rPr>
                <w:szCs w:val="22"/>
              </w:rPr>
            </w:pPr>
            <w:r w:rsidRPr="00957AA1">
              <w:t>De quels services les familles ont-elles besoin pour installer et utiliser une latrine ?</w:t>
            </w:r>
          </w:p>
        </w:tc>
      </w:tr>
      <w:tr w:rsidR="0053443A" w:rsidRPr="00957AA1" w14:paraId="41699AD0" w14:textId="77777777" w:rsidTr="005F5470">
        <w:trPr>
          <w:cnfStyle w:val="000000010000" w:firstRow="0" w:lastRow="0" w:firstColumn="0" w:lastColumn="0" w:oddVBand="0" w:evenVBand="0" w:oddHBand="0" w:evenHBand="1" w:firstRowFirstColumn="0" w:firstRowLastColumn="0" w:lastRowFirstColumn="0" w:lastRowLastColumn="0"/>
        </w:trPr>
        <w:tc>
          <w:tcPr>
            <w:tcW w:w="1710" w:type="dxa"/>
          </w:tcPr>
          <w:p w14:paraId="688FEF90" w14:textId="371A7A66" w:rsidR="0053443A" w:rsidRPr="00957AA1" w:rsidRDefault="00EA3065" w:rsidP="0053443A">
            <w:pPr>
              <w:rPr>
                <w:szCs w:val="22"/>
              </w:rPr>
            </w:pPr>
            <w:r w:rsidRPr="00957AA1">
              <w:t>Finances</w:t>
            </w:r>
          </w:p>
        </w:tc>
        <w:tc>
          <w:tcPr>
            <w:tcW w:w="8252" w:type="dxa"/>
          </w:tcPr>
          <w:p w14:paraId="1FA53C3C" w14:textId="036F2046" w:rsidR="0053443A" w:rsidRPr="00957AA1" w:rsidRDefault="00EA3065" w:rsidP="00074494">
            <w:pPr>
              <w:pStyle w:val="ListParagraph"/>
              <w:numPr>
                <w:ilvl w:val="0"/>
                <w:numId w:val="27"/>
              </w:numPr>
              <w:ind w:left="455" w:hanging="283"/>
              <w:rPr>
                <w:szCs w:val="22"/>
              </w:rPr>
            </w:pPr>
            <w:r w:rsidRPr="00957AA1">
              <w:t>Nommez quatre acteurs clés qui financent des programmes de latrines</w:t>
            </w:r>
          </w:p>
          <w:p w14:paraId="0A25B7E2" w14:textId="77777777" w:rsidR="00043AF0" w:rsidRPr="00957AA1" w:rsidRDefault="00EA3065" w:rsidP="00074494">
            <w:pPr>
              <w:pStyle w:val="ListParagraph"/>
              <w:numPr>
                <w:ilvl w:val="0"/>
                <w:numId w:val="27"/>
              </w:numPr>
              <w:ind w:left="455" w:hanging="283"/>
              <w:rPr>
                <w:szCs w:val="22"/>
              </w:rPr>
            </w:pPr>
            <w:r w:rsidRPr="00957AA1">
              <w:t>Quels sont les principaux défis du financement des programmes de latrines ?</w:t>
            </w:r>
          </w:p>
          <w:p w14:paraId="74E6481E" w14:textId="7885F088" w:rsidR="00EA3065" w:rsidRPr="00957AA1" w:rsidRDefault="00EA3065" w:rsidP="00074494">
            <w:pPr>
              <w:pStyle w:val="ListParagraph"/>
              <w:numPr>
                <w:ilvl w:val="0"/>
                <w:numId w:val="27"/>
              </w:numPr>
              <w:ind w:left="455" w:hanging="283"/>
              <w:rPr>
                <w:szCs w:val="22"/>
              </w:rPr>
            </w:pPr>
            <w:r w:rsidRPr="00957AA1">
              <w:t>Quels types de soutien financier pouvez-vous offrir aux familles et aux prestataires de services ?</w:t>
            </w:r>
          </w:p>
        </w:tc>
      </w:tr>
      <w:tr w:rsidR="0053443A" w:rsidRPr="00957AA1" w14:paraId="6B9AD7BE" w14:textId="77777777" w:rsidTr="005F5470">
        <w:trPr>
          <w:cnfStyle w:val="000000100000" w:firstRow="0" w:lastRow="0" w:firstColumn="0" w:lastColumn="0" w:oddVBand="0" w:evenVBand="0" w:oddHBand="1" w:evenHBand="0" w:firstRowFirstColumn="0" w:firstRowLastColumn="0" w:lastRowFirstColumn="0" w:lastRowLastColumn="0"/>
        </w:trPr>
        <w:tc>
          <w:tcPr>
            <w:tcW w:w="1710" w:type="dxa"/>
          </w:tcPr>
          <w:p w14:paraId="0B64F768" w14:textId="7714DE46" w:rsidR="0053443A" w:rsidRPr="00957AA1" w:rsidRDefault="00EA3065" w:rsidP="0053443A">
            <w:pPr>
              <w:rPr>
                <w:szCs w:val="22"/>
              </w:rPr>
            </w:pPr>
            <w:r w:rsidRPr="00957AA1">
              <w:t>Développement des capacités</w:t>
            </w:r>
          </w:p>
        </w:tc>
        <w:tc>
          <w:tcPr>
            <w:tcW w:w="8252" w:type="dxa"/>
          </w:tcPr>
          <w:p w14:paraId="6C35EF30" w14:textId="140FBE76" w:rsidR="0053443A" w:rsidRPr="00957AA1" w:rsidRDefault="00EA3065" w:rsidP="00074494">
            <w:pPr>
              <w:pStyle w:val="ListParagraph"/>
              <w:numPr>
                <w:ilvl w:val="0"/>
                <w:numId w:val="28"/>
              </w:numPr>
              <w:ind w:left="455" w:hanging="283"/>
              <w:rPr>
                <w:szCs w:val="22"/>
              </w:rPr>
            </w:pPr>
            <w:r w:rsidRPr="00957AA1">
              <w:t>Quels sont les trois niveaux de développement des capacités ?</w:t>
            </w:r>
          </w:p>
          <w:p w14:paraId="54A191B6" w14:textId="26D9A01D" w:rsidR="00043AF0" w:rsidRPr="00957AA1" w:rsidRDefault="00EA3065" w:rsidP="00074494">
            <w:pPr>
              <w:pStyle w:val="ListParagraph"/>
              <w:numPr>
                <w:ilvl w:val="0"/>
                <w:numId w:val="28"/>
              </w:numPr>
              <w:ind w:left="455" w:hanging="283"/>
              <w:rPr>
                <w:szCs w:val="22"/>
              </w:rPr>
            </w:pPr>
            <w:r w:rsidRPr="00957AA1">
              <w:t>Comment évaluez-vous la capacité d'un acteur ?</w:t>
            </w:r>
          </w:p>
          <w:p w14:paraId="3B73FC17" w14:textId="790419CD" w:rsidR="00043AF0" w:rsidRPr="00957AA1" w:rsidRDefault="00EA3065" w:rsidP="00EA3065">
            <w:pPr>
              <w:pStyle w:val="ListParagraph"/>
              <w:numPr>
                <w:ilvl w:val="0"/>
                <w:numId w:val="28"/>
              </w:numPr>
              <w:ind w:left="455" w:hanging="283"/>
              <w:rPr>
                <w:szCs w:val="22"/>
              </w:rPr>
            </w:pPr>
            <w:r w:rsidRPr="00957AA1">
              <w:t>Quelle est la différence entre l'apprentissage formel et non formel ?</w:t>
            </w:r>
          </w:p>
        </w:tc>
      </w:tr>
      <w:tr w:rsidR="0053443A" w:rsidRPr="00957AA1" w14:paraId="5E86A35C" w14:textId="77777777" w:rsidTr="005F5470">
        <w:trPr>
          <w:cnfStyle w:val="000000010000" w:firstRow="0" w:lastRow="0" w:firstColumn="0" w:lastColumn="0" w:oddVBand="0" w:evenVBand="0" w:oddHBand="0" w:evenHBand="1" w:firstRowFirstColumn="0" w:firstRowLastColumn="0" w:lastRowFirstColumn="0" w:lastRowLastColumn="0"/>
        </w:trPr>
        <w:tc>
          <w:tcPr>
            <w:tcW w:w="1710" w:type="dxa"/>
          </w:tcPr>
          <w:p w14:paraId="2E53889D" w14:textId="3EE61CDD" w:rsidR="0053443A" w:rsidRPr="00957AA1" w:rsidRDefault="00EA3065" w:rsidP="0053443A">
            <w:pPr>
              <w:rPr>
                <w:szCs w:val="22"/>
              </w:rPr>
            </w:pPr>
            <w:r w:rsidRPr="00957AA1">
              <w:t>Suivi</w:t>
            </w:r>
          </w:p>
        </w:tc>
        <w:tc>
          <w:tcPr>
            <w:tcW w:w="8252" w:type="dxa"/>
          </w:tcPr>
          <w:p w14:paraId="14C88CAF" w14:textId="04E7E48C" w:rsidR="0053443A" w:rsidRPr="00957AA1" w:rsidRDefault="00EA3065" w:rsidP="00EA3065">
            <w:pPr>
              <w:pStyle w:val="ListParagraph"/>
              <w:numPr>
                <w:ilvl w:val="0"/>
                <w:numId w:val="29"/>
              </w:numPr>
              <w:rPr>
                <w:szCs w:val="22"/>
              </w:rPr>
            </w:pPr>
            <w:r w:rsidRPr="00957AA1">
              <w:t>Décrivez un cadre logique</w:t>
            </w:r>
          </w:p>
          <w:p w14:paraId="55ACBAC9" w14:textId="2BD7791B" w:rsidR="00043AF0" w:rsidRPr="00957AA1" w:rsidRDefault="00EA3065" w:rsidP="00EA3065">
            <w:pPr>
              <w:pStyle w:val="ListParagraph"/>
              <w:numPr>
                <w:ilvl w:val="0"/>
                <w:numId w:val="29"/>
              </w:numPr>
              <w:rPr>
                <w:szCs w:val="22"/>
              </w:rPr>
            </w:pPr>
            <w:r w:rsidRPr="00957AA1">
              <w:t>Donnez trois raisons expliquant l'importance du suivi</w:t>
            </w:r>
          </w:p>
        </w:tc>
      </w:tr>
    </w:tbl>
    <w:p w14:paraId="38A2EC10" w14:textId="77777777" w:rsidR="00EA3065" w:rsidRPr="00957AA1" w:rsidRDefault="00EA3065" w:rsidP="00CA2F3C">
      <w:pPr>
        <w:pStyle w:val="Title"/>
      </w:pPr>
    </w:p>
    <w:p w14:paraId="4D86707D" w14:textId="788427B6" w:rsidR="00EA3065" w:rsidRPr="00957AA1" w:rsidRDefault="00EA3065" w:rsidP="00CA2F3C">
      <w:pPr>
        <w:pStyle w:val="Title"/>
      </w:pPr>
    </w:p>
    <w:p w14:paraId="00F4755F" w14:textId="77777777" w:rsidR="00EA3065" w:rsidRPr="00957AA1" w:rsidRDefault="00EA3065" w:rsidP="00EA3065"/>
    <w:p w14:paraId="4559BCFE" w14:textId="727A0107" w:rsidR="00C86D28" w:rsidRPr="00957AA1" w:rsidRDefault="00C86D28" w:rsidP="00CA2F3C">
      <w:pPr>
        <w:pStyle w:val="Title"/>
      </w:pPr>
      <w:r w:rsidRPr="00957AA1">
        <w:lastRenderedPageBreak/>
        <w:t>Activités d'évaluation de fin de journée</w:t>
      </w:r>
    </w:p>
    <w:p w14:paraId="0606A795" w14:textId="73093D73" w:rsidR="00CA2F3C" w:rsidRPr="00957AA1" w:rsidRDefault="00CA2F3C" w:rsidP="00CA2F3C">
      <w:pPr>
        <w:rPr>
          <w:szCs w:val="24"/>
        </w:rPr>
      </w:pPr>
      <w:r w:rsidRPr="00957AA1">
        <w:t>Vous pouvez utiliser ces activités pour amener les participants à faire part de leurs réactions à la fin de la session ou à la fin de la journée.</w:t>
      </w:r>
    </w:p>
    <w:p w14:paraId="0497F0AC" w14:textId="77777777" w:rsidR="00C86D28" w:rsidRPr="00957AA1" w:rsidRDefault="00C86D28" w:rsidP="00CA2F3C">
      <w:pPr>
        <w:pStyle w:val="Heading1"/>
      </w:pPr>
      <w:r w:rsidRPr="00957AA1">
        <w:t>Bras de l'alligator</w:t>
      </w:r>
    </w:p>
    <w:p w14:paraId="0820F713" w14:textId="77777777" w:rsidR="00C86D28" w:rsidRPr="00957AA1" w:rsidRDefault="00C86D28" w:rsidP="00C86D28">
      <w:pPr>
        <w:rPr>
          <w:rFonts w:cs="Arial"/>
        </w:rPr>
      </w:pPr>
      <w:r w:rsidRPr="00957AA1">
        <w:t xml:space="preserve">Demandez aux participants de se tenir debout avec les bras tendus, paume contre paume comme la gueule d'un alligator. Demandez-leur d'évaluer chacun des sujets traités ce jour-là au cours de la formation. Les bras bien écartés (un bras en haut et un bras en bas) signifient qu'il était très intéressant, les bras fermés indiquent qu'il n'avait aucun intérêt. </w:t>
      </w:r>
    </w:p>
    <w:p w14:paraId="3F58EAD3" w14:textId="77777777" w:rsidR="00C86D28" w:rsidRPr="00957AA1" w:rsidRDefault="00C86D28" w:rsidP="00C86D28">
      <w:pPr>
        <w:rPr>
          <w:rFonts w:cs="Arial"/>
        </w:rPr>
      </w:pPr>
      <w:r w:rsidRPr="00957AA1">
        <w:t>De même, une échelle peut être constituée à partir de la position assise, debout, debout avec les bras en l'air.</w:t>
      </w:r>
    </w:p>
    <w:p w14:paraId="7029A3DD" w14:textId="77777777" w:rsidR="00C86D28" w:rsidRPr="00957AA1" w:rsidRDefault="00C86D28" w:rsidP="00CA2F3C">
      <w:pPr>
        <w:pStyle w:val="Heading1"/>
      </w:pPr>
      <w:r w:rsidRPr="00957AA1">
        <w:t>Pommes et oignons</w:t>
      </w:r>
    </w:p>
    <w:p w14:paraId="3EA44AD9" w14:textId="79EAC66D" w:rsidR="00C86D28" w:rsidRPr="00957AA1" w:rsidRDefault="00CA2F3C" w:rsidP="00C86D28">
      <w:pPr>
        <w:rPr>
          <w:szCs w:val="24"/>
        </w:rPr>
      </w:pPr>
      <w:r w:rsidRPr="00957AA1">
        <w:t>Tenez une pomme et un oignon devant vous. Informez les participants que la pomme représente un point positif dans la journée. Cela peut être quelque chose qu'ils ont appris ou qu'ils ont apprécié. L'oignon représente un point de la journée qu'ils aimeraient changer. Cela peut être un point peu clair ou une chose difficile à réaliser, ou quelque chose qu'ils voudraient changer ou étudier davantage. Assis dans le cercle, donnez à un participant une pomme et un oignon et faites-lui dire quelque chose à propos de la journée.</w:t>
      </w:r>
    </w:p>
    <w:p w14:paraId="67F3641C" w14:textId="77777777" w:rsidR="00C86D28" w:rsidRPr="00957AA1" w:rsidRDefault="00C86D28" w:rsidP="00C86D28">
      <w:pPr>
        <w:rPr>
          <w:szCs w:val="24"/>
        </w:rPr>
      </w:pPr>
      <w:r w:rsidRPr="00957AA1">
        <w:t>La pomme et l'oignon sont ensuite passés autour du cercle jusqu'à ce que chacun ait pu s'exprimer.</w:t>
      </w:r>
    </w:p>
    <w:p w14:paraId="50C8B563" w14:textId="77777777" w:rsidR="00C86D28" w:rsidRPr="00957AA1" w:rsidRDefault="00C86D28" w:rsidP="00CA2F3C">
      <w:pPr>
        <w:pStyle w:val="Heading1"/>
      </w:pPr>
      <w:r w:rsidRPr="00957AA1">
        <w:t>Plus/changement</w:t>
      </w:r>
    </w:p>
    <w:p w14:paraId="39AFDAE0" w14:textId="77777777" w:rsidR="00C86D28" w:rsidRPr="00957AA1" w:rsidRDefault="00C86D28" w:rsidP="00C86D28">
      <w:pPr>
        <w:rPr>
          <w:szCs w:val="24"/>
        </w:rPr>
      </w:pPr>
      <w:r w:rsidRPr="00957AA1">
        <w:t>Demandez à chaque participant de dire une chose positive (un plus) sur la journée, et une chose qu'il voudrait changer. Cela peut aussi être fait par écrit – donnez à chaque participant un petit bout de papier. D'un côté, ils écriront quelque chose de positif, et de l'autre quelque chose qui pourrait être changé dans le futur.</w:t>
      </w:r>
    </w:p>
    <w:p w14:paraId="53FB1941" w14:textId="77777777" w:rsidR="00C86D28" w:rsidRPr="00957AA1" w:rsidRDefault="00C86D28" w:rsidP="0053443A">
      <w:pPr>
        <w:pStyle w:val="Heading1"/>
      </w:pPr>
      <w:r w:rsidRPr="00957AA1">
        <w:t>Échelles</w:t>
      </w:r>
    </w:p>
    <w:p w14:paraId="7108DC8A" w14:textId="77777777" w:rsidR="0053443A" w:rsidRPr="00957AA1" w:rsidRDefault="00C86D28" w:rsidP="00C86D28">
      <w:pPr>
        <w:spacing w:after="120"/>
        <w:rPr>
          <w:szCs w:val="24"/>
        </w:rPr>
      </w:pPr>
      <w:r w:rsidRPr="00957AA1">
        <w:t xml:space="preserve">Écrivez les nombres 1, 5 et 10 sur des bouts de papier et affichez-les dans l'ordre sur le mur. Informez les participants que la note 1 est faible, 5 </w:t>
      </w:r>
      <w:proofErr w:type="gramStart"/>
      <w:r w:rsidRPr="00957AA1">
        <w:t>moyenne</w:t>
      </w:r>
      <w:proofErr w:type="gramEnd"/>
      <w:r w:rsidRPr="00957AA1">
        <w:t xml:space="preserve">, et 10 élevée. </w:t>
      </w:r>
    </w:p>
    <w:p w14:paraId="474CD94F" w14:textId="6629EA28" w:rsidR="00C86D28" w:rsidRPr="00957AA1" w:rsidRDefault="00C86D28" w:rsidP="00C86D28">
      <w:pPr>
        <w:spacing w:after="120"/>
        <w:rPr>
          <w:szCs w:val="24"/>
        </w:rPr>
      </w:pPr>
      <w:r w:rsidRPr="00957AA1">
        <w:t xml:space="preserve">Posez des questions sur les séances qui ont été effectuées, comme : </w:t>
      </w:r>
    </w:p>
    <w:p w14:paraId="6A3990ED" w14:textId="77777777" w:rsidR="00C86D28" w:rsidRPr="00957AA1" w:rsidRDefault="00C86D28" w:rsidP="00074494">
      <w:pPr>
        <w:numPr>
          <w:ilvl w:val="0"/>
          <w:numId w:val="11"/>
        </w:numPr>
        <w:spacing w:before="0" w:after="120"/>
        <w:ind w:right="0"/>
        <w:rPr>
          <w:rFonts w:cs="Arial"/>
        </w:rPr>
      </w:pPr>
      <w:r w:rsidRPr="00957AA1">
        <w:t xml:space="preserve">Comment avez-vous trouvé le cours sur la transmission des maladies ? </w:t>
      </w:r>
    </w:p>
    <w:p w14:paraId="3D79BD26" w14:textId="77777777" w:rsidR="00C86D28" w:rsidRPr="00957AA1" w:rsidRDefault="00C86D28" w:rsidP="00074494">
      <w:pPr>
        <w:numPr>
          <w:ilvl w:val="0"/>
          <w:numId w:val="11"/>
        </w:numPr>
        <w:spacing w:before="0" w:after="120"/>
        <w:ind w:right="0"/>
        <w:rPr>
          <w:rFonts w:cs="Arial"/>
        </w:rPr>
      </w:pPr>
      <w:r w:rsidRPr="00957AA1">
        <w:t xml:space="preserve">Quel est l'intérêt de l'activité sur les technologies de latrines ? </w:t>
      </w:r>
    </w:p>
    <w:p w14:paraId="025A279C" w14:textId="77777777" w:rsidR="00C86D28" w:rsidRPr="00957AA1" w:rsidRDefault="00C86D28" w:rsidP="00074494">
      <w:pPr>
        <w:numPr>
          <w:ilvl w:val="0"/>
          <w:numId w:val="11"/>
        </w:numPr>
        <w:spacing w:before="0" w:after="0"/>
        <w:ind w:right="0"/>
        <w:rPr>
          <w:rFonts w:cs="Arial"/>
        </w:rPr>
      </w:pPr>
      <w:r w:rsidRPr="00957AA1">
        <w:t>Avez-vous aimé le jeu de rôle sur l'hygiène menstruelle ?</w:t>
      </w:r>
    </w:p>
    <w:p w14:paraId="53C4BA73" w14:textId="77777777" w:rsidR="00C86D28" w:rsidRPr="00957AA1" w:rsidRDefault="00C86D28" w:rsidP="00C86D28">
      <w:pPr>
        <w:rPr>
          <w:rFonts w:cs="Arial"/>
        </w:rPr>
      </w:pPr>
      <w:r w:rsidRPr="00957AA1">
        <w:t xml:space="preserve">Après chaque question, les participants se placent le long de l'échelle pour indiquer ce qu'ils pensent de chaque sujet. </w:t>
      </w:r>
    </w:p>
    <w:p w14:paraId="7F9D6078" w14:textId="5689B9BB" w:rsidR="00C86D28" w:rsidRPr="00957AA1" w:rsidRDefault="00C86D28" w:rsidP="0053443A">
      <w:pPr>
        <w:pStyle w:val="Title"/>
      </w:pPr>
      <w:r w:rsidRPr="00957AA1">
        <w:lastRenderedPageBreak/>
        <w:t xml:space="preserve">Formulaire </w:t>
      </w:r>
      <w:bookmarkStart w:id="0" w:name="_GoBack"/>
      <w:bookmarkEnd w:id="0"/>
      <w:r w:rsidRPr="00957AA1">
        <w:t>d'évaluation de fin de journée</w:t>
      </w:r>
    </w:p>
    <w:p w14:paraId="0F5027C1" w14:textId="77777777" w:rsidR="00C86D28" w:rsidRPr="00957AA1" w:rsidRDefault="00C86D28" w:rsidP="00C86D28">
      <w:pPr>
        <w:rPr>
          <w:szCs w:val="24"/>
        </w:rPr>
      </w:pPr>
      <w:r w:rsidRPr="00957AA1">
        <w:t>Nom (facultatif) : _________________</w:t>
      </w:r>
    </w:p>
    <w:p w14:paraId="1111E365" w14:textId="77777777" w:rsidR="00C86D28" w:rsidRPr="00957AA1" w:rsidRDefault="00C86D28" w:rsidP="00C86D28">
      <w:pPr>
        <w:rPr>
          <w:szCs w:val="24"/>
        </w:rPr>
      </w:pPr>
    </w:p>
    <w:p w14:paraId="764D49B8" w14:textId="77777777" w:rsidR="00C86D28" w:rsidRPr="00957AA1" w:rsidRDefault="00C86D28" w:rsidP="00C86D28">
      <w:pPr>
        <w:rPr>
          <w:szCs w:val="24"/>
        </w:rPr>
      </w:pPr>
    </w:p>
    <w:p w14:paraId="6175E8D4" w14:textId="796A902D" w:rsidR="00C86D28" w:rsidRPr="00957AA1" w:rsidRDefault="00C86D28" w:rsidP="00074494">
      <w:pPr>
        <w:pStyle w:val="ListParagraph"/>
        <w:numPr>
          <w:ilvl w:val="0"/>
          <w:numId w:val="12"/>
        </w:numPr>
        <w:spacing w:before="0" w:after="0"/>
        <w:ind w:left="360"/>
        <w:contextualSpacing/>
        <w:rPr>
          <w:szCs w:val="24"/>
        </w:rPr>
      </w:pPr>
      <w:r w:rsidRPr="00957AA1">
        <w:t xml:space="preserve">La chose la plus importante ou utile que j'ai apprise aujourd'hui est : </w:t>
      </w:r>
    </w:p>
    <w:p w14:paraId="0371F41F" w14:textId="77777777" w:rsidR="00C86D28" w:rsidRPr="00957AA1" w:rsidRDefault="00C86D28" w:rsidP="00C86D28">
      <w:pPr>
        <w:rPr>
          <w:szCs w:val="24"/>
        </w:rPr>
      </w:pPr>
    </w:p>
    <w:p w14:paraId="64C6B478" w14:textId="77777777" w:rsidR="00C86D28" w:rsidRPr="00957AA1" w:rsidRDefault="00C86D28" w:rsidP="00C86D28">
      <w:pPr>
        <w:rPr>
          <w:szCs w:val="24"/>
        </w:rPr>
      </w:pPr>
    </w:p>
    <w:p w14:paraId="360649C5" w14:textId="77777777" w:rsidR="00C86D28" w:rsidRPr="00957AA1" w:rsidRDefault="00C86D28" w:rsidP="00C86D28">
      <w:pPr>
        <w:rPr>
          <w:szCs w:val="24"/>
        </w:rPr>
      </w:pPr>
    </w:p>
    <w:p w14:paraId="2A48CCCE" w14:textId="77777777" w:rsidR="00C86D28" w:rsidRPr="00957AA1" w:rsidRDefault="00C86D28" w:rsidP="00C86D28">
      <w:pPr>
        <w:rPr>
          <w:szCs w:val="24"/>
        </w:rPr>
      </w:pPr>
    </w:p>
    <w:p w14:paraId="45E5C431" w14:textId="77777777" w:rsidR="00C86D28" w:rsidRPr="00957AA1" w:rsidRDefault="00C86D28" w:rsidP="00074494">
      <w:pPr>
        <w:pStyle w:val="ListParagraph"/>
        <w:numPr>
          <w:ilvl w:val="0"/>
          <w:numId w:val="12"/>
        </w:numPr>
        <w:spacing w:before="0" w:after="0"/>
        <w:ind w:left="360"/>
        <w:contextualSpacing/>
        <w:rPr>
          <w:szCs w:val="24"/>
        </w:rPr>
      </w:pPr>
      <w:r w:rsidRPr="00957AA1">
        <w:t>Je me pose la question suivante à la suite de cette journée :</w:t>
      </w:r>
    </w:p>
    <w:p w14:paraId="1AA45EF9" w14:textId="77777777" w:rsidR="00C86D28" w:rsidRPr="00957AA1" w:rsidRDefault="00C86D28" w:rsidP="00C86D28">
      <w:pPr>
        <w:rPr>
          <w:szCs w:val="24"/>
        </w:rPr>
      </w:pPr>
    </w:p>
    <w:p w14:paraId="2EDC41C3" w14:textId="77777777" w:rsidR="00C86D28" w:rsidRPr="00957AA1" w:rsidRDefault="00C86D28" w:rsidP="00C86D28">
      <w:pPr>
        <w:rPr>
          <w:szCs w:val="24"/>
        </w:rPr>
      </w:pPr>
    </w:p>
    <w:p w14:paraId="1B6F75C2" w14:textId="77777777" w:rsidR="00C86D28" w:rsidRPr="00957AA1" w:rsidRDefault="00C86D28" w:rsidP="00C86D28">
      <w:pPr>
        <w:rPr>
          <w:szCs w:val="24"/>
        </w:rPr>
      </w:pPr>
    </w:p>
    <w:p w14:paraId="1E0565C0" w14:textId="77777777" w:rsidR="00C86D28" w:rsidRPr="00957AA1" w:rsidRDefault="00C86D28" w:rsidP="00C86D28">
      <w:pPr>
        <w:rPr>
          <w:szCs w:val="24"/>
        </w:rPr>
      </w:pPr>
    </w:p>
    <w:p w14:paraId="501D3B29" w14:textId="77777777" w:rsidR="00C86D28" w:rsidRPr="00957AA1" w:rsidRDefault="00C86D28" w:rsidP="00074494">
      <w:pPr>
        <w:pStyle w:val="ListParagraph"/>
        <w:numPr>
          <w:ilvl w:val="0"/>
          <w:numId w:val="12"/>
        </w:numPr>
        <w:spacing w:before="0" w:after="0"/>
        <w:ind w:left="360"/>
        <w:contextualSpacing/>
        <w:rPr>
          <w:szCs w:val="24"/>
        </w:rPr>
      </w:pPr>
      <w:r w:rsidRPr="00957AA1">
        <w:t>Le moment de la journée que j'ai préféré a été :</w:t>
      </w:r>
    </w:p>
    <w:p w14:paraId="0C736785" w14:textId="77777777" w:rsidR="00C86D28" w:rsidRPr="00957AA1" w:rsidRDefault="00C86D28" w:rsidP="00C86D28">
      <w:pPr>
        <w:rPr>
          <w:szCs w:val="24"/>
        </w:rPr>
      </w:pPr>
    </w:p>
    <w:p w14:paraId="425701B4" w14:textId="77777777" w:rsidR="00C86D28" w:rsidRPr="00957AA1" w:rsidRDefault="00C86D28" w:rsidP="00C86D28">
      <w:pPr>
        <w:rPr>
          <w:szCs w:val="24"/>
        </w:rPr>
      </w:pPr>
    </w:p>
    <w:p w14:paraId="1EE92C8F" w14:textId="77777777" w:rsidR="00C86D28" w:rsidRPr="00957AA1" w:rsidRDefault="00C86D28" w:rsidP="00C86D28">
      <w:pPr>
        <w:rPr>
          <w:szCs w:val="24"/>
        </w:rPr>
      </w:pPr>
    </w:p>
    <w:p w14:paraId="4B11B58E" w14:textId="77777777" w:rsidR="00C86D28" w:rsidRPr="00957AA1" w:rsidRDefault="00C86D28" w:rsidP="00C86D28">
      <w:pPr>
        <w:rPr>
          <w:szCs w:val="24"/>
        </w:rPr>
      </w:pPr>
    </w:p>
    <w:p w14:paraId="016EEAD2" w14:textId="375BE64D" w:rsidR="00C86D28" w:rsidRPr="00957AA1" w:rsidRDefault="00C86D28" w:rsidP="00074494">
      <w:pPr>
        <w:pStyle w:val="ListParagraph"/>
        <w:numPr>
          <w:ilvl w:val="0"/>
          <w:numId w:val="12"/>
        </w:numPr>
        <w:spacing w:before="0" w:after="0"/>
        <w:ind w:left="360"/>
        <w:contextualSpacing/>
        <w:rPr>
          <w:szCs w:val="24"/>
        </w:rPr>
      </w:pPr>
      <w:r w:rsidRPr="00957AA1">
        <w:t>Le moment de la journée que j'ai le moins aimé ou que je n'ai pas trouvé utile a été :</w:t>
      </w:r>
    </w:p>
    <w:p w14:paraId="173332CA" w14:textId="1485EE5A" w:rsidR="00C86D28" w:rsidRPr="00957AA1" w:rsidRDefault="00C86D28" w:rsidP="00C86D28">
      <w:pPr>
        <w:rPr>
          <w:szCs w:val="24"/>
        </w:rPr>
      </w:pPr>
    </w:p>
    <w:sectPr w:rsidR="00C86D28" w:rsidRPr="00957AA1" w:rsidSect="0053443A">
      <w:footerReference w:type="default" r:id="rId8"/>
      <w:pgSz w:w="12240" w:h="15840"/>
      <w:pgMar w:top="1247" w:right="1134" w:bottom="1247"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4FE28" w14:textId="77777777" w:rsidR="00935904" w:rsidRDefault="00935904">
      <w:r>
        <w:separator/>
      </w:r>
    </w:p>
  </w:endnote>
  <w:endnote w:type="continuationSeparator" w:id="0">
    <w:p w14:paraId="3D05BB48" w14:textId="77777777" w:rsidR="00935904" w:rsidRDefault="0093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771495"/>
      <w:docPartObj>
        <w:docPartGallery w:val="Page Numbers (Bottom of Page)"/>
        <w:docPartUnique/>
      </w:docPartObj>
    </w:sdtPr>
    <w:sdtEndPr/>
    <w:sdtContent>
      <w:p w14:paraId="6ECC265A" w14:textId="175D7768" w:rsidR="00C86D28" w:rsidRDefault="00C86D28">
        <w:pPr>
          <w:pStyle w:val="Footer"/>
        </w:pPr>
        <w:r>
          <w:rPr>
            <w:noProof/>
            <w:szCs w:val="22"/>
          </w:rPr>
          <w:drawing>
            <wp:anchor distT="0" distB="0" distL="114300" distR="114300" simplePos="0" relativeHeight="251663872" behindDoc="0" locked="0" layoutInCell="1" allowOverlap="1" wp14:anchorId="2C9E18B8" wp14:editId="48270B6F">
              <wp:simplePos x="0" y="0"/>
              <wp:positionH relativeFrom="column">
                <wp:posOffset>0</wp:posOffset>
              </wp:positionH>
              <wp:positionV relativeFrom="paragraph">
                <wp:posOffset>-135890</wp:posOffset>
              </wp:positionV>
              <wp:extent cx="965200" cy="347822"/>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C823FD3" wp14:editId="2BD76A07">
              <wp:simplePos x="0" y="0"/>
              <wp:positionH relativeFrom="column">
                <wp:posOffset>0</wp:posOffset>
              </wp:positionH>
              <wp:positionV relativeFrom="paragraph">
                <wp:posOffset>-134620</wp:posOffset>
              </wp:positionV>
              <wp:extent cx="944880" cy="330200"/>
              <wp:effectExtent l="0" t="0" r="7620" b="0"/>
              <wp:wrapSquare wrapText="bothSides"/>
              <wp:docPr id="926" name="Picture 926" descr="N:\Communications\Communications Tools\Logos &amp; Graphics\Logos\+ CAWST\cawst_logo_no_text--docx_footer--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Communications\Communications Tools\Logos &amp; Graphics\Logos\+ CAWST\cawst_logo_no_text--docx_footer--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330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FD54D9">
          <w:t>8</w:t>
        </w:r>
        <w:r>
          <w:fldChar w:fldCharType="end"/>
        </w:r>
      </w:p>
    </w:sdtContent>
  </w:sdt>
  <w:p w14:paraId="28E83CF6" w14:textId="77777777" w:rsidR="00C86D28" w:rsidRPr="008F70E3" w:rsidRDefault="00C86D28" w:rsidP="00474951">
    <w:pPr>
      <w:pStyle w:val="Footer"/>
      <w:tabs>
        <w:tab w:val="clear" w:pos="4320"/>
        <w:tab w:val="clear" w:pos="8640"/>
        <w:tab w:val="right" w:pos="9360"/>
      </w:tabs>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12701" w14:textId="77777777" w:rsidR="00935904" w:rsidRDefault="00935904">
      <w:r>
        <w:separator/>
      </w:r>
    </w:p>
  </w:footnote>
  <w:footnote w:type="continuationSeparator" w:id="0">
    <w:p w14:paraId="35A5B4D7" w14:textId="77777777" w:rsidR="00935904" w:rsidRDefault="0093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sz w:val="20"/>
        <w:szCs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2" w15:restartNumberingAfterBreak="0">
    <w:nsid w:val="00A60E71"/>
    <w:multiLevelType w:val="hybridMultilevel"/>
    <w:tmpl w:val="8B3CE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C62FF"/>
    <w:multiLevelType w:val="hybridMultilevel"/>
    <w:tmpl w:val="4BE4F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F182F"/>
    <w:multiLevelType w:val="hybridMultilevel"/>
    <w:tmpl w:val="0610E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282D45"/>
    <w:multiLevelType w:val="multilevel"/>
    <w:tmpl w:val="F35A4BE0"/>
    <w:styleLink w:val="StyleBulleted"/>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43CFE"/>
    <w:multiLevelType w:val="hybridMultilevel"/>
    <w:tmpl w:val="2236F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0A1058"/>
    <w:multiLevelType w:val="hybridMultilevel"/>
    <w:tmpl w:val="50A68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885FC9"/>
    <w:multiLevelType w:val="hybridMultilevel"/>
    <w:tmpl w:val="6ECC1CFC"/>
    <w:lvl w:ilvl="0" w:tplc="659804A4">
      <w:start w:val="1"/>
      <w:numFmt w:val="decimal"/>
      <w:pStyle w:val="ListParagraph-Numbered"/>
      <w:lvlText w:val="%1."/>
      <w:lvlJc w:val="left"/>
      <w:pPr>
        <w:tabs>
          <w:tab w:val="num" w:pos="360"/>
        </w:tabs>
        <w:ind w:left="360" w:hanging="360"/>
      </w:pPr>
    </w:lvl>
    <w:lvl w:ilvl="1" w:tplc="ECAE5B20" w:tentative="1">
      <w:start w:val="1"/>
      <w:numFmt w:val="lowerLetter"/>
      <w:lvlText w:val="%2."/>
      <w:lvlJc w:val="left"/>
      <w:pPr>
        <w:tabs>
          <w:tab w:val="num" w:pos="1080"/>
        </w:tabs>
        <w:ind w:left="1080" w:hanging="360"/>
      </w:pPr>
    </w:lvl>
    <w:lvl w:ilvl="2" w:tplc="5BC2A1CA" w:tentative="1">
      <w:start w:val="1"/>
      <w:numFmt w:val="lowerRoman"/>
      <w:lvlText w:val="%3."/>
      <w:lvlJc w:val="right"/>
      <w:pPr>
        <w:tabs>
          <w:tab w:val="num" w:pos="1800"/>
        </w:tabs>
        <w:ind w:left="1800" w:hanging="180"/>
      </w:pPr>
    </w:lvl>
    <w:lvl w:ilvl="3" w:tplc="44002834" w:tentative="1">
      <w:start w:val="1"/>
      <w:numFmt w:val="decimal"/>
      <w:lvlText w:val="%4."/>
      <w:lvlJc w:val="left"/>
      <w:pPr>
        <w:tabs>
          <w:tab w:val="num" w:pos="2520"/>
        </w:tabs>
        <w:ind w:left="2520" w:hanging="360"/>
      </w:pPr>
    </w:lvl>
    <w:lvl w:ilvl="4" w:tplc="D5546D96" w:tentative="1">
      <w:start w:val="1"/>
      <w:numFmt w:val="lowerLetter"/>
      <w:lvlText w:val="%5."/>
      <w:lvlJc w:val="left"/>
      <w:pPr>
        <w:tabs>
          <w:tab w:val="num" w:pos="3240"/>
        </w:tabs>
        <w:ind w:left="3240" w:hanging="360"/>
      </w:pPr>
    </w:lvl>
    <w:lvl w:ilvl="5" w:tplc="6DEC7752" w:tentative="1">
      <w:start w:val="1"/>
      <w:numFmt w:val="lowerRoman"/>
      <w:lvlText w:val="%6."/>
      <w:lvlJc w:val="right"/>
      <w:pPr>
        <w:tabs>
          <w:tab w:val="num" w:pos="3960"/>
        </w:tabs>
        <w:ind w:left="3960" w:hanging="180"/>
      </w:pPr>
    </w:lvl>
    <w:lvl w:ilvl="6" w:tplc="F8F227CE" w:tentative="1">
      <w:start w:val="1"/>
      <w:numFmt w:val="decimal"/>
      <w:lvlText w:val="%7."/>
      <w:lvlJc w:val="left"/>
      <w:pPr>
        <w:tabs>
          <w:tab w:val="num" w:pos="4680"/>
        </w:tabs>
        <w:ind w:left="4680" w:hanging="360"/>
      </w:pPr>
    </w:lvl>
    <w:lvl w:ilvl="7" w:tplc="4C6663FA" w:tentative="1">
      <w:start w:val="1"/>
      <w:numFmt w:val="lowerLetter"/>
      <w:lvlText w:val="%8."/>
      <w:lvlJc w:val="left"/>
      <w:pPr>
        <w:tabs>
          <w:tab w:val="num" w:pos="5400"/>
        </w:tabs>
        <w:ind w:left="5400" w:hanging="360"/>
      </w:pPr>
    </w:lvl>
    <w:lvl w:ilvl="8" w:tplc="04C0876C" w:tentative="1">
      <w:start w:val="1"/>
      <w:numFmt w:val="lowerRoman"/>
      <w:lvlText w:val="%9."/>
      <w:lvlJc w:val="right"/>
      <w:pPr>
        <w:tabs>
          <w:tab w:val="num" w:pos="6120"/>
        </w:tabs>
        <w:ind w:left="6120" w:hanging="180"/>
      </w:pPr>
    </w:lvl>
  </w:abstractNum>
  <w:abstractNum w:abstractNumId="14"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21AFB"/>
    <w:multiLevelType w:val="hybridMultilevel"/>
    <w:tmpl w:val="81F651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B0BBF"/>
    <w:multiLevelType w:val="hybridMultilevel"/>
    <w:tmpl w:val="B5B20E42"/>
    <w:lvl w:ilvl="0" w:tplc="03B6D848">
      <w:start w:val="1"/>
      <w:numFmt w:val="decimal"/>
      <w:pStyle w:val="CommentSubjec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8" w15:restartNumberingAfterBreak="0">
    <w:nsid w:val="74356ABF"/>
    <w:multiLevelType w:val="hybridMultilevel"/>
    <w:tmpl w:val="C07AA8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7E6004D"/>
    <w:multiLevelType w:val="hybridMultilevel"/>
    <w:tmpl w:val="6C00D282"/>
    <w:lvl w:ilvl="0" w:tplc="2FECF83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D74091"/>
    <w:multiLevelType w:val="hybridMultilevel"/>
    <w:tmpl w:val="7E424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3"/>
  </w:num>
  <w:num w:numId="4">
    <w:abstractNumId w:val="14"/>
  </w:num>
  <w:num w:numId="5">
    <w:abstractNumId w:val="6"/>
  </w:num>
  <w:num w:numId="6">
    <w:abstractNumId w:val="16"/>
  </w:num>
  <w:num w:numId="7">
    <w:abstractNumId w:val="3"/>
  </w:num>
  <w:num w:numId="8">
    <w:abstractNumId w:val="10"/>
  </w:num>
  <w:num w:numId="9">
    <w:abstractNumId w:val="7"/>
  </w:num>
  <w:num w:numId="10">
    <w:abstractNumId w:val="17"/>
  </w:num>
  <w:num w:numId="11">
    <w:abstractNumId w:val="19"/>
  </w:num>
  <w:num w:numId="12">
    <w:abstractNumId w:val="15"/>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0"/>
  </w:num>
  <w:num w:numId="25">
    <w:abstractNumId w:val="18"/>
  </w:num>
  <w:num w:numId="26">
    <w:abstractNumId w:val="8"/>
  </w:num>
  <w:num w:numId="27">
    <w:abstractNumId w:val="12"/>
  </w:num>
  <w:num w:numId="28">
    <w:abstractNumId w:val="2"/>
  </w:num>
  <w:num w:numId="29">
    <w:abstractNumId w:val="4"/>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US" w:vendorID="64" w:dllVersion="6" w:nlCheck="1" w:checkStyle="1"/>
  <w:activeWritingStyle w:appName="MSWord" w:lang="en-CA"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108"/>
    <w:rsid w:val="000224C7"/>
    <w:rsid w:val="00022E59"/>
    <w:rsid w:val="00040A79"/>
    <w:rsid w:val="00043AF0"/>
    <w:rsid w:val="00047708"/>
    <w:rsid w:val="00051264"/>
    <w:rsid w:val="000625B8"/>
    <w:rsid w:val="00074494"/>
    <w:rsid w:val="00074E9A"/>
    <w:rsid w:val="0007772D"/>
    <w:rsid w:val="0008083B"/>
    <w:rsid w:val="00083F2A"/>
    <w:rsid w:val="000879D1"/>
    <w:rsid w:val="00090FCB"/>
    <w:rsid w:val="00093D7A"/>
    <w:rsid w:val="000A0CD2"/>
    <w:rsid w:val="000A5D9C"/>
    <w:rsid w:val="000B6B1E"/>
    <w:rsid w:val="000B6CC0"/>
    <w:rsid w:val="000C3715"/>
    <w:rsid w:val="000D6B6A"/>
    <w:rsid w:val="000F0438"/>
    <w:rsid w:val="000F4F75"/>
    <w:rsid w:val="0010033F"/>
    <w:rsid w:val="00110386"/>
    <w:rsid w:val="001243F2"/>
    <w:rsid w:val="00135914"/>
    <w:rsid w:val="00153709"/>
    <w:rsid w:val="0015764A"/>
    <w:rsid w:val="00183CF4"/>
    <w:rsid w:val="0018437A"/>
    <w:rsid w:val="001844C1"/>
    <w:rsid w:val="001867EB"/>
    <w:rsid w:val="001929DF"/>
    <w:rsid w:val="001930B0"/>
    <w:rsid w:val="00194E06"/>
    <w:rsid w:val="001A33BF"/>
    <w:rsid w:val="001A5417"/>
    <w:rsid w:val="001B5D5E"/>
    <w:rsid w:val="001B68FD"/>
    <w:rsid w:val="001B7E2E"/>
    <w:rsid w:val="001C0C13"/>
    <w:rsid w:val="001C4B5D"/>
    <w:rsid w:val="001C6BB8"/>
    <w:rsid w:val="001C7183"/>
    <w:rsid w:val="001D2F5A"/>
    <w:rsid w:val="001F0116"/>
    <w:rsid w:val="0020703F"/>
    <w:rsid w:val="0023146F"/>
    <w:rsid w:val="00233DFC"/>
    <w:rsid w:val="00235E47"/>
    <w:rsid w:val="0024429C"/>
    <w:rsid w:val="002478F9"/>
    <w:rsid w:val="002521D8"/>
    <w:rsid w:val="00253709"/>
    <w:rsid w:val="002565EB"/>
    <w:rsid w:val="00261681"/>
    <w:rsid w:val="00270E1C"/>
    <w:rsid w:val="002715F2"/>
    <w:rsid w:val="00273640"/>
    <w:rsid w:val="00275683"/>
    <w:rsid w:val="0027694C"/>
    <w:rsid w:val="002810FB"/>
    <w:rsid w:val="00283967"/>
    <w:rsid w:val="00287109"/>
    <w:rsid w:val="00287688"/>
    <w:rsid w:val="00293468"/>
    <w:rsid w:val="002962C0"/>
    <w:rsid w:val="002A01F7"/>
    <w:rsid w:val="002B4745"/>
    <w:rsid w:val="002C3C8C"/>
    <w:rsid w:val="002E1A5A"/>
    <w:rsid w:val="002E7BFD"/>
    <w:rsid w:val="002F2809"/>
    <w:rsid w:val="002F419C"/>
    <w:rsid w:val="00312A9E"/>
    <w:rsid w:val="00326A98"/>
    <w:rsid w:val="00330229"/>
    <w:rsid w:val="00335A56"/>
    <w:rsid w:val="00347A72"/>
    <w:rsid w:val="003515BC"/>
    <w:rsid w:val="003519E7"/>
    <w:rsid w:val="0035691E"/>
    <w:rsid w:val="0036069E"/>
    <w:rsid w:val="00367C6E"/>
    <w:rsid w:val="00370222"/>
    <w:rsid w:val="00371EF8"/>
    <w:rsid w:val="003859A1"/>
    <w:rsid w:val="003919F9"/>
    <w:rsid w:val="0039534A"/>
    <w:rsid w:val="00397902"/>
    <w:rsid w:val="003A1C08"/>
    <w:rsid w:val="003A67E3"/>
    <w:rsid w:val="003A7AC7"/>
    <w:rsid w:val="003B40CB"/>
    <w:rsid w:val="003B4CF9"/>
    <w:rsid w:val="003C13BA"/>
    <w:rsid w:val="003E0C73"/>
    <w:rsid w:val="003E20E8"/>
    <w:rsid w:val="003F2EA6"/>
    <w:rsid w:val="0041305F"/>
    <w:rsid w:val="00416DD1"/>
    <w:rsid w:val="00424FE0"/>
    <w:rsid w:val="00430A7A"/>
    <w:rsid w:val="00436D27"/>
    <w:rsid w:val="004425A8"/>
    <w:rsid w:val="00446909"/>
    <w:rsid w:val="00453955"/>
    <w:rsid w:val="00457FEE"/>
    <w:rsid w:val="004601C9"/>
    <w:rsid w:val="004635C2"/>
    <w:rsid w:val="004727EC"/>
    <w:rsid w:val="00474951"/>
    <w:rsid w:val="00480271"/>
    <w:rsid w:val="00487086"/>
    <w:rsid w:val="004A70CD"/>
    <w:rsid w:val="004B013D"/>
    <w:rsid w:val="004B234F"/>
    <w:rsid w:val="004B4032"/>
    <w:rsid w:val="004B69D9"/>
    <w:rsid w:val="004B7F2C"/>
    <w:rsid w:val="004D5382"/>
    <w:rsid w:val="004D57AB"/>
    <w:rsid w:val="004D7E16"/>
    <w:rsid w:val="004E3D0C"/>
    <w:rsid w:val="004E4D7A"/>
    <w:rsid w:val="004E7C79"/>
    <w:rsid w:val="0050179A"/>
    <w:rsid w:val="005023E6"/>
    <w:rsid w:val="0050403D"/>
    <w:rsid w:val="00510185"/>
    <w:rsid w:val="00515030"/>
    <w:rsid w:val="00516F39"/>
    <w:rsid w:val="00520431"/>
    <w:rsid w:val="00520A9E"/>
    <w:rsid w:val="00522E15"/>
    <w:rsid w:val="005275F0"/>
    <w:rsid w:val="00532075"/>
    <w:rsid w:val="0053443A"/>
    <w:rsid w:val="0055606A"/>
    <w:rsid w:val="00572BC5"/>
    <w:rsid w:val="00573C7A"/>
    <w:rsid w:val="005747FF"/>
    <w:rsid w:val="00575B7C"/>
    <w:rsid w:val="00581474"/>
    <w:rsid w:val="0059178D"/>
    <w:rsid w:val="005A20C5"/>
    <w:rsid w:val="005A5141"/>
    <w:rsid w:val="005B2E5E"/>
    <w:rsid w:val="005B31F4"/>
    <w:rsid w:val="005C30CA"/>
    <w:rsid w:val="005D4770"/>
    <w:rsid w:val="005D7001"/>
    <w:rsid w:val="005E592F"/>
    <w:rsid w:val="005E6622"/>
    <w:rsid w:val="005E7A41"/>
    <w:rsid w:val="005F2F66"/>
    <w:rsid w:val="005F33E4"/>
    <w:rsid w:val="005F5470"/>
    <w:rsid w:val="00604266"/>
    <w:rsid w:val="006076EE"/>
    <w:rsid w:val="00617FFA"/>
    <w:rsid w:val="00626762"/>
    <w:rsid w:val="006341D1"/>
    <w:rsid w:val="006448E0"/>
    <w:rsid w:val="00646730"/>
    <w:rsid w:val="00650CAC"/>
    <w:rsid w:val="00650D79"/>
    <w:rsid w:val="006522AE"/>
    <w:rsid w:val="00663AF7"/>
    <w:rsid w:val="00663D94"/>
    <w:rsid w:val="00666394"/>
    <w:rsid w:val="00680984"/>
    <w:rsid w:val="00693639"/>
    <w:rsid w:val="00696B33"/>
    <w:rsid w:val="006A1FDB"/>
    <w:rsid w:val="006A237F"/>
    <w:rsid w:val="006A4A85"/>
    <w:rsid w:val="006B2F48"/>
    <w:rsid w:val="006B4965"/>
    <w:rsid w:val="006C35FA"/>
    <w:rsid w:val="006C7077"/>
    <w:rsid w:val="006D37FE"/>
    <w:rsid w:val="0070348A"/>
    <w:rsid w:val="00707425"/>
    <w:rsid w:val="007077DC"/>
    <w:rsid w:val="00707D9A"/>
    <w:rsid w:val="00712F86"/>
    <w:rsid w:val="00716BEC"/>
    <w:rsid w:val="00716D98"/>
    <w:rsid w:val="00717249"/>
    <w:rsid w:val="00723543"/>
    <w:rsid w:val="00724CE4"/>
    <w:rsid w:val="00725DD6"/>
    <w:rsid w:val="0073482F"/>
    <w:rsid w:val="00736908"/>
    <w:rsid w:val="00741AF5"/>
    <w:rsid w:val="00753308"/>
    <w:rsid w:val="0075607E"/>
    <w:rsid w:val="00757814"/>
    <w:rsid w:val="00767B2B"/>
    <w:rsid w:val="00773E98"/>
    <w:rsid w:val="0077410C"/>
    <w:rsid w:val="007905CC"/>
    <w:rsid w:val="007912AF"/>
    <w:rsid w:val="007A5A13"/>
    <w:rsid w:val="007A6041"/>
    <w:rsid w:val="007B25D9"/>
    <w:rsid w:val="007B4C61"/>
    <w:rsid w:val="007C67D3"/>
    <w:rsid w:val="007D09AF"/>
    <w:rsid w:val="007D31C8"/>
    <w:rsid w:val="007D3B1D"/>
    <w:rsid w:val="007D7DBD"/>
    <w:rsid w:val="007F088A"/>
    <w:rsid w:val="00815F97"/>
    <w:rsid w:val="008317D2"/>
    <w:rsid w:val="00836331"/>
    <w:rsid w:val="0083758A"/>
    <w:rsid w:val="0084537A"/>
    <w:rsid w:val="00847786"/>
    <w:rsid w:val="008509A0"/>
    <w:rsid w:val="00854BC9"/>
    <w:rsid w:val="0085686C"/>
    <w:rsid w:val="008573F0"/>
    <w:rsid w:val="00857953"/>
    <w:rsid w:val="00866B45"/>
    <w:rsid w:val="00875CF3"/>
    <w:rsid w:val="00880C39"/>
    <w:rsid w:val="0089631C"/>
    <w:rsid w:val="00896BA6"/>
    <w:rsid w:val="008A0B1C"/>
    <w:rsid w:val="008A1761"/>
    <w:rsid w:val="008A5E48"/>
    <w:rsid w:val="008A6EAB"/>
    <w:rsid w:val="008B3769"/>
    <w:rsid w:val="008D20C8"/>
    <w:rsid w:val="008D26AF"/>
    <w:rsid w:val="008D26E9"/>
    <w:rsid w:val="008F0D71"/>
    <w:rsid w:val="008F5E86"/>
    <w:rsid w:val="00903C60"/>
    <w:rsid w:val="0090497C"/>
    <w:rsid w:val="00917278"/>
    <w:rsid w:val="0092361A"/>
    <w:rsid w:val="00926739"/>
    <w:rsid w:val="00926E94"/>
    <w:rsid w:val="009319C2"/>
    <w:rsid w:val="00933307"/>
    <w:rsid w:val="00935904"/>
    <w:rsid w:val="0094404B"/>
    <w:rsid w:val="0094460B"/>
    <w:rsid w:val="00947836"/>
    <w:rsid w:val="00954D2C"/>
    <w:rsid w:val="00957AA1"/>
    <w:rsid w:val="00977F6E"/>
    <w:rsid w:val="00985E76"/>
    <w:rsid w:val="0098620C"/>
    <w:rsid w:val="0099271F"/>
    <w:rsid w:val="0099312A"/>
    <w:rsid w:val="00995FF6"/>
    <w:rsid w:val="009B01E7"/>
    <w:rsid w:val="009C04CB"/>
    <w:rsid w:val="009C1A9D"/>
    <w:rsid w:val="009C4608"/>
    <w:rsid w:val="009D2E33"/>
    <w:rsid w:val="009D7E05"/>
    <w:rsid w:val="009F1110"/>
    <w:rsid w:val="009F6029"/>
    <w:rsid w:val="009F7448"/>
    <w:rsid w:val="00A0250D"/>
    <w:rsid w:val="00A02CAB"/>
    <w:rsid w:val="00A07B5A"/>
    <w:rsid w:val="00A16F5B"/>
    <w:rsid w:val="00A20110"/>
    <w:rsid w:val="00A36A84"/>
    <w:rsid w:val="00A456CB"/>
    <w:rsid w:val="00A47748"/>
    <w:rsid w:val="00A51860"/>
    <w:rsid w:val="00A57F7B"/>
    <w:rsid w:val="00A77D07"/>
    <w:rsid w:val="00A80722"/>
    <w:rsid w:val="00A96396"/>
    <w:rsid w:val="00AA5951"/>
    <w:rsid w:val="00AB09C1"/>
    <w:rsid w:val="00AB66D2"/>
    <w:rsid w:val="00AC4595"/>
    <w:rsid w:val="00AC4AB0"/>
    <w:rsid w:val="00AD17A4"/>
    <w:rsid w:val="00B00DA6"/>
    <w:rsid w:val="00B018F8"/>
    <w:rsid w:val="00B039E3"/>
    <w:rsid w:val="00B15F72"/>
    <w:rsid w:val="00B233D1"/>
    <w:rsid w:val="00B2507D"/>
    <w:rsid w:val="00B33941"/>
    <w:rsid w:val="00B40068"/>
    <w:rsid w:val="00B404E0"/>
    <w:rsid w:val="00B41178"/>
    <w:rsid w:val="00B46C21"/>
    <w:rsid w:val="00B51F0C"/>
    <w:rsid w:val="00B52809"/>
    <w:rsid w:val="00B66204"/>
    <w:rsid w:val="00B6732F"/>
    <w:rsid w:val="00B701CF"/>
    <w:rsid w:val="00B803F4"/>
    <w:rsid w:val="00B80646"/>
    <w:rsid w:val="00B90D87"/>
    <w:rsid w:val="00B97D52"/>
    <w:rsid w:val="00BB13D7"/>
    <w:rsid w:val="00BC097F"/>
    <w:rsid w:val="00BC1463"/>
    <w:rsid w:val="00BC2569"/>
    <w:rsid w:val="00BC494F"/>
    <w:rsid w:val="00BC6C07"/>
    <w:rsid w:val="00BD72CB"/>
    <w:rsid w:val="00BD75B9"/>
    <w:rsid w:val="00BE0A27"/>
    <w:rsid w:val="00BE401F"/>
    <w:rsid w:val="00BF710B"/>
    <w:rsid w:val="00C25981"/>
    <w:rsid w:val="00C32BE0"/>
    <w:rsid w:val="00C35EA7"/>
    <w:rsid w:val="00C42BBF"/>
    <w:rsid w:val="00C43A3B"/>
    <w:rsid w:val="00C45B7B"/>
    <w:rsid w:val="00C51478"/>
    <w:rsid w:val="00C54664"/>
    <w:rsid w:val="00C610F9"/>
    <w:rsid w:val="00C6376C"/>
    <w:rsid w:val="00C65989"/>
    <w:rsid w:val="00C7201E"/>
    <w:rsid w:val="00C822E8"/>
    <w:rsid w:val="00C86D28"/>
    <w:rsid w:val="00C97C65"/>
    <w:rsid w:val="00CA2F3C"/>
    <w:rsid w:val="00CA4795"/>
    <w:rsid w:val="00CB095C"/>
    <w:rsid w:val="00CB0A5C"/>
    <w:rsid w:val="00CB15B2"/>
    <w:rsid w:val="00CB3010"/>
    <w:rsid w:val="00CB5006"/>
    <w:rsid w:val="00CB5D64"/>
    <w:rsid w:val="00CC2426"/>
    <w:rsid w:val="00CC2677"/>
    <w:rsid w:val="00CC5623"/>
    <w:rsid w:val="00CD5FD7"/>
    <w:rsid w:val="00CF43F2"/>
    <w:rsid w:val="00D0324C"/>
    <w:rsid w:val="00D03937"/>
    <w:rsid w:val="00D201AB"/>
    <w:rsid w:val="00D204AD"/>
    <w:rsid w:val="00D22C36"/>
    <w:rsid w:val="00D23D0F"/>
    <w:rsid w:val="00D2675F"/>
    <w:rsid w:val="00D34E9C"/>
    <w:rsid w:val="00D44E7A"/>
    <w:rsid w:val="00D466D3"/>
    <w:rsid w:val="00D468B2"/>
    <w:rsid w:val="00D5793A"/>
    <w:rsid w:val="00D60487"/>
    <w:rsid w:val="00D61579"/>
    <w:rsid w:val="00D93A68"/>
    <w:rsid w:val="00D9712A"/>
    <w:rsid w:val="00DB1872"/>
    <w:rsid w:val="00DB7992"/>
    <w:rsid w:val="00DC3C05"/>
    <w:rsid w:val="00DC622E"/>
    <w:rsid w:val="00DD149F"/>
    <w:rsid w:val="00DD3063"/>
    <w:rsid w:val="00DD546A"/>
    <w:rsid w:val="00E00326"/>
    <w:rsid w:val="00E0431C"/>
    <w:rsid w:val="00E129A6"/>
    <w:rsid w:val="00E12B3A"/>
    <w:rsid w:val="00E14668"/>
    <w:rsid w:val="00E17789"/>
    <w:rsid w:val="00E25F91"/>
    <w:rsid w:val="00E307C7"/>
    <w:rsid w:val="00E33410"/>
    <w:rsid w:val="00E34108"/>
    <w:rsid w:val="00E372AB"/>
    <w:rsid w:val="00E403D8"/>
    <w:rsid w:val="00E41CD5"/>
    <w:rsid w:val="00E428EA"/>
    <w:rsid w:val="00E50129"/>
    <w:rsid w:val="00E54B49"/>
    <w:rsid w:val="00E700D1"/>
    <w:rsid w:val="00E70BB7"/>
    <w:rsid w:val="00E744B7"/>
    <w:rsid w:val="00E966F1"/>
    <w:rsid w:val="00E97108"/>
    <w:rsid w:val="00EA3065"/>
    <w:rsid w:val="00EA6911"/>
    <w:rsid w:val="00EA6D56"/>
    <w:rsid w:val="00EB0EA8"/>
    <w:rsid w:val="00EB4D79"/>
    <w:rsid w:val="00EE4FAE"/>
    <w:rsid w:val="00F00C9F"/>
    <w:rsid w:val="00F02843"/>
    <w:rsid w:val="00F11B63"/>
    <w:rsid w:val="00F17236"/>
    <w:rsid w:val="00F2278D"/>
    <w:rsid w:val="00F23016"/>
    <w:rsid w:val="00F3215E"/>
    <w:rsid w:val="00F36C00"/>
    <w:rsid w:val="00F45DE7"/>
    <w:rsid w:val="00F516C4"/>
    <w:rsid w:val="00F51858"/>
    <w:rsid w:val="00F525A6"/>
    <w:rsid w:val="00F54B83"/>
    <w:rsid w:val="00F60DBE"/>
    <w:rsid w:val="00F628F5"/>
    <w:rsid w:val="00F67169"/>
    <w:rsid w:val="00F816B4"/>
    <w:rsid w:val="00F84CDF"/>
    <w:rsid w:val="00FA13D4"/>
    <w:rsid w:val="00FA5E9D"/>
    <w:rsid w:val="00FB1502"/>
    <w:rsid w:val="00FC0156"/>
    <w:rsid w:val="00FC5243"/>
    <w:rsid w:val="00FC5C11"/>
    <w:rsid w:val="00FD2261"/>
    <w:rsid w:val="00FD54D9"/>
    <w:rsid w:val="00FD7CF8"/>
    <w:rsid w:val="00FE2333"/>
    <w:rsid w:val="00FE2CCA"/>
    <w:rsid w:val="00FE3D64"/>
    <w:rsid w:val="00F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DCC8D"/>
  <w15:docId w15:val="{3B285583-5AA5-4C6E-BD7E-8F3238B5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6" w:qFormat="1"/>
    <w:lsdException w:name="Emphasis" w:uiPriority="3"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E50129"/>
    <w:pPr>
      <w:spacing w:before="120" w:after="240"/>
      <w:ind w:right="51"/>
    </w:pPr>
    <w:rPr>
      <w:rFonts w:ascii="Calibri" w:eastAsiaTheme="minorEastAsia" w:hAnsi="Calibri" w:cstheme="minorBidi"/>
      <w:color w:val="202020" w:themeColor="text1" w:themeShade="80"/>
      <w:sz w:val="22"/>
    </w:rPr>
  </w:style>
  <w:style w:type="paragraph" w:styleId="Heading1">
    <w:name w:val="heading 1"/>
    <w:basedOn w:val="Normal"/>
    <w:next w:val="Normal"/>
    <w:link w:val="Heading1Char"/>
    <w:qFormat/>
    <w:rsid w:val="00E50129"/>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E50129"/>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50129"/>
    <w:pPr>
      <w:spacing w:before="240" w:after="60"/>
      <w:ind w:right="0"/>
      <w:outlineLvl w:val="2"/>
    </w:pPr>
    <w:rPr>
      <w:rFonts w:cstheme="minorHAnsi"/>
      <w:b/>
    </w:rPr>
  </w:style>
  <w:style w:type="paragraph" w:styleId="Heading4">
    <w:name w:val="heading 4"/>
    <w:basedOn w:val="Normal"/>
    <w:next w:val="Normal"/>
    <w:link w:val="Heading4Char"/>
    <w:unhideWhenUsed/>
    <w:qFormat/>
    <w:rsid w:val="00E50129"/>
    <w:pPr>
      <w:keepNext/>
      <w:keepLines/>
      <w:numPr>
        <w:ilvl w:val="3"/>
        <w:numId w:val="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nhideWhenUsed/>
    <w:qFormat/>
    <w:rsid w:val="00E50129"/>
    <w:pPr>
      <w:keepNext/>
      <w:keepLines/>
      <w:numPr>
        <w:ilvl w:val="4"/>
        <w:numId w:val="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nhideWhenUsed/>
    <w:qFormat/>
    <w:rsid w:val="00E50129"/>
    <w:pPr>
      <w:keepNext/>
      <w:keepLines/>
      <w:numPr>
        <w:ilvl w:val="5"/>
        <w:numId w:val="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nhideWhenUsed/>
    <w:qFormat/>
    <w:rsid w:val="00E50129"/>
    <w:pPr>
      <w:keepNext/>
      <w:keepLines/>
      <w:numPr>
        <w:ilvl w:val="6"/>
        <w:numId w:val="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nhideWhenUsed/>
    <w:qFormat/>
    <w:rsid w:val="00E50129"/>
    <w:pPr>
      <w:keepNext/>
      <w:keepLines/>
      <w:numPr>
        <w:ilvl w:val="7"/>
        <w:numId w:val="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nhideWhenUsed/>
    <w:qFormat/>
    <w:rsid w:val="00E50129"/>
    <w:pPr>
      <w:keepNext/>
      <w:keepLines/>
      <w:numPr>
        <w:ilvl w:val="8"/>
        <w:numId w:val="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012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129"/>
    <w:pPr>
      <w:tabs>
        <w:tab w:val="center" w:pos="4320"/>
        <w:tab w:val="right" w:pos="8640"/>
      </w:tabs>
      <w:spacing w:before="0" w:after="0"/>
      <w:ind w:right="0"/>
      <w:jc w:val="right"/>
    </w:pPr>
    <w:rPr>
      <w:color w:val="404040" w:themeColor="text1"/>
      <w:sz w:val="24"/>
    </w:rPr>
  </w:style>
  <w:style w:type="paragraph" w:styleId="Footer">
    <w:name w:val="footer"/>
    <w:basedOn w:val="Normal"/>
    <w:link w:val="FooterChar"/>
    <w:uiPriority w:val="99"/>
    <w:unhideWhenUsed/>
    <w:rsid w:val="00E50129"/>
    <w:pPr>
      <w:tabs>
        <w:tab w:val="center" w:pos="4320"/>
        <w:tab w:val="right" w:pos="8640"/>
      </w:tabs>
      <w:spacing w:after="0"/>
      <w:jc w:val="right"/>
    </w:pPr>
    <w:rPr>
      <w:rFonts w:ascii="Calibri Light" w:hAnsi="Calibri Light"/>
      <w:color w:val="404040" w:themeColor="text1"/>
      <w:sz w:val="24"/>
    </w:rPr>
  </w:style>
  <w:style w:type="character" w:customStyle="1" w:styleId="Heading2Char">
    <w:name w:val="Heading 2 Char"/>
    <w:basedOn w:val="DefaultParagraphFont"/>
    <w:link w:val="Heading2"/>
    <w:rsid w:val="00E50129"/>
    <w:rPr>
      <w:rFonts w:ascii="Calibri" w:hAnsi="Calibri"/>
      <w:b/>
      <w:bCs/>
      <w:sz w:val="24"/>
      <w:lang w:val="fr-FR"/>
    </w:rPr>
  </w:style>
  <w:style w:type="character" w:styleId="Strong">
    <w:name w:val="Strong"/>
    <w:basedOn w:val="DefaultParagraphFont"/>
    <w:uiPriority w:val="6"/>
    <w:unhideWhenUsed/>
    <w:qFormat/>
    <w:rsid w:val="00E50129"/>
    <w:rPr>
      <w:b/>
      <w:bCs/>
    </w:rPr>
  </w:style>
  <w:style w:type="character" w:styleId="Hyperlink">
    <w:name w:val="Hyperlink"/>
    <w:basedOn w:val="DefaultParagraphFont"/>
    <w:uiPriority w:val="99"/>
    <w:rsid w:val="00E50129"/>
    <w:rPr>
      <w:color w:val="0BA3D4" w:themeColor="background2" w:themeShade="BF"/>
      <w:u w:val="single"/>
    </w:rPr>
  </w:style>
  <w:style w:type="paragraph" w:styleId="TOC1">
    <w:name w:val="toc 1"/>
    <w:basedOn w:val="Normal"/>
    <w:next w:val="Normal"/>
    <w:autoRedefine/>
    <w:uiPriority w:val="39"/>
    <w:unhideWhenUsed/>
    <w:rsid w:val="00E50129"/>
    <w:pPr>
      <w:spacing w:after="0"/>
    </w:pPr>
    <w:rPr>
      <w:rFonts w:asciiTheme="minorHAnsi" w:hAnsiTheme="minorHAnsi"/>
      <w:b/>
      <w:bCs/>
      <w:sz w:val="24"/>
      <w:szCs w:val="24"/>
    </w:rPr>
  </w:style>
  <w:style w:type="paragraph" w:styleId="TOC2">
    <w:name w:val="toc 2"/>
    <w:basedOn w:val="Normal"/>
    <w:next w:val="Normal"/>
    <w:autoRedefine/>
    <w:uiPriority w:val="39"/>
    <w:unhideWhenUsed/>
    <w:rsid w:val="00E50129"/>
    <w:pPr>
      <w:spacing w:before="0" w:after="0"/>
      <w:ind w:left="220"/>
    </w:pPr>
    <w:rPr>
      <w:rFonts w:asciiTheme="minorHAnsi" w:hAnsiTheme="minorHAnsi"/>
      <w:b/>
      <w:bCs/>
      <w:szCs w:val="22"/>
    </w:rPr>
  </w:style>
  <w:style w:type="character" w:styleId="PageNumber">
    <w:name w:val="page number"/>
    <w:basedOn w:val="DefaultParagraphFont"/>
    <w:uiPriority w:val="99"/>
    <w:unhideWhenUsed/>
    <w:rsid w:val="00E50129"/>
    <w:rPr>
      <w:rFonts w:ascii="Calibri" w:hAnsi="Calibri"/>
      <w:b/>
      <w:bCs/>
      <w:i w:val="0"/>
      <w:iCs w:val="0"/>
      <w:color w:val="2EAEDA"/>
      <w:sz w:val="32"/>
    </w:rPr>
  </w:style>
  <w:style w:type="paragraph" w:styleId="BodyText">
    <w:name w:val="Body Text"/>
    <w:basedOn w:val="Normal"/>
    <w:link w:val="BodyTextChar1"/>
    <w:rsid w:val="0018437A"/>
    <w:rPr>
      <w:rFonts w:ascii="Times New Roman" w:hAnsi="Times New Roman"/>
      <w:sz w:val="24"/>
    </w:rPr>
  </w:style>
  <w:style w:type="character" w:customStyle="1" w:styleId="CharChar1">
    <w:name w:val="Char Char1"/>
    <w:rsid w:val="0018437A"/>
    <w:rPr>
      <w:rFonts w:ascii="Arial" w:hAnsi="Arial" w:cs="Arial"/>
      <w:b/>
      <w:bCs/>
      <w:kern w:val="32"/>
      <w:sz w:val="32"/>
      <w:szCs w:val="32"/>
      <w:lang w:val="fr-FR" w:eastAsia="en-US" w:bidi="ar-SA"/>
    </w:rPr>
  </w:style>
  <w:style w:type="character" w:customStyle="1" w:styleId="Heading1Char">
    <w:name w:val="Heading 1 Char"/>
    <w:basedOn w:val="DefaultParagraphFont"/>
    <w:link w:val="Heading1"/>
    <w:rsid w:val="00E50129"/>
    <w:rPr>
      <w:rFonts w:ascii="Calibri" w:hAnsi="Calibri"/>
      <w:b/>
      <w:bCs/>
      <w:color w:val="0BA3D4" w:themeColor="background2" w:themeShade="BF"/>
      <w:sz w:val="28"/>
      <w:lang w:val="fr-FR"/>
    </w:rPr>
  </w:style>
  <w:style w:type="paragraph" w:styleId="BalloonText">
    <w:name w:val="Balloon Text"/>
    <w:basedOn w:val="Normal"/>
    <w:link w:val="BalloonTextChar"/>
    <w:uiPriority w:val="99"/>
    <w:semiHidden/>
    <w:unhideWhenUsed/>
    <w:rsid w:val="00E50129"/>
    <w:rPr>
      <w:rFonts w:ascii="Lucida Grande" w:hAnsi="Lucida Grande" w:cs="Lucida Grande"/>
      <w:sz w:val="18"/>
      <w:szCs w:val="18"/>
    </w:rPr>
  </w:style>
  <w:style w:type="character" w:customStyle="1" w:styleId="CharChar">
    <w:name w:val="Char Char"/>
    <w:rsid w:val="0018437A"/>
    <w:rPr>
      <w:rFonts w:ascii="Arial" w:hAnsi="Arial" w:cs="Arial"/>
      <w:b/>
      <w:bCs/>
      <w:kern w:val="32"/>
      <w:sz w:val="28"/>
      <w:szCs w:val="32"/>
      <w:lang w:val="fr-FR" w:eastAsia="en-US" w:bidi="ar-SA"/>
    </w:rPr>
  </w:style>
  <w:style w:type="paragraph" w:styleId="NormalWeb">
    <w:name w:val="Normal (Web)"/>
    <w:basedOn w:val="Normal"/>
    <w:rsid w:val="0018437A"/>
    <w:pPr>
      <w:spacing w:before="100" w:beforeAutospacing="1" w:after="100" w:afterAutospacing="1"/>
    </w:pPr>
    <w:rPr>
      <w:rFonts w:ascii="Times New Roman" w:hAnsi="Times New Roman"/>
      <w:color w:val="000000"/>
      <w:sz w:val="24"/>
      <w:szCs w:val="24"/>
    </w:rPr>
  </w:style>
  <w:style w:type="character" w:styleId="Emphasis">
    <w:name w:val="Emphasis"/>
    <w:basedOn w:val="DefaultParagraphFont"/>
    <w:uiPriority w:val="3"/>
    <w:unhideWhenUsed/>
    <w:qFormat/>
    <w:rsid w:val="00E50129"/>
    <w:rPr>
      <w:i/>
      <w:iCs/>
    </w:rPr>
  </w:style>
  <w:style w:type="character" w:styleId="FollowedHyperlink">
    <w:name w:val="FollowedHyperlink"/>
    <w:basedOn w:val="DefaultParagraphFont"/>
    <w:uiPriority w:val="99"/>
    <w:unhideWhenUsed/>
    <w:rsid w:val="00E50129"/>
    <w:rPr>
      <w:color w:val="2B95B8" w:themeColor="followedHyperlink"/>
      <w:u w:val="single"/>
    </w:rPr>
  </w:style>
  <w:style w:type="paragraph" w:customStyle="1" w:styleId="Default">
    <w:name w:val="Default"/>
    <w:rsid w:val="0018437A"/>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E50129"/>
    <w:rPr>
      <w:sz w:val="16"/>
      <w:szCs w:val="16"/>
    </w:rPr>
  </w:style>
  <w:style w:type="paragraph" w:styleId="CommentText">
    <w:name w:val="annotation text"/>
    <w:basedOn w:val="Normal"/>
    <w:link w:val="CommentTextChar"/>
    <w:uiPriority w:val="99"/>
    <w:unhideWhenUsed/>
    <w:rsid w:val="00E50129"/>
    <w:rPr>
      <w:sz w:val="20"/>
    </w:rPr>
  </w:style>
  <w:style w:type="paragraph" w:styleId="CommentSubject">
    <w:name w:val="annotation subject"/>
    <w:basedOn w:val="CommentText"/>
    <w:next w:val="CommentText"/>
    <w:link w:val="CommentSubjectChar"/>
    <w:uiPriority w:val="99"/>
    <w:unhideWhenUsed/>
    <w:rsid w:val="00E50129"/>
    <w:pPr>
      <w:numPr>
        <w:numId w:val="10"/>
      </w:numPr>
    </w:pPr>
    <w:rPr>
      <w:b/>
      <w:bCs/>
    </w:rPr>
  </w:style>
  <w:style w:type="numbering" w:customStyle="1" w:styleId="MyList">
    <w:name w:val="My List"/>
    <w:rsid w:val="0018437A"/>
    <w:pPr>
      <w:numPr>
        <w:numId w:val="1"/>
      </w:numPr>
    </w:pPr>
  </w:style>
  <w:style w:type="paragraph" w:customStyle="1" w:styleId="Heading2Manual">
    <w:name w:val="Heading 2 Manual"/>
    <w:basedOn w:val="Heading2"/>
    <w:rsid w:val="0018437A"/>
    <w:rPr>
      <w:iCs/>
      <w:szCs w:val="26"/>
    </w:rPr>
  </w:style>
  <w:style w:type="paragraph" w:customStyle="1" w:styleId="Heading1Manual">
    <w:name w:val="Heading 1 Manual"/>
    <w:basedOn w:val="Heading1"/>
    <w:rsid w:val="0018437A"/>
    <w:rPr>
      <w:szCs w:val="30"/>
    </w:rPr>
  </w:style>
  <w:style w:type="paragraph" w:customStyle="1" w:styleId="HeadingLP">
    <w:name w:val="Heading LP"/>
    <w:basedOn w:val="Heading1"/>
    <w:link w:val="HeadingLPChar"/>
    <w:rsid w:val="0018437A"/>
    <w:rPr>
      <w:szCs w:val="16"/>
    </w:rPr>
  </w:style>
  <w:style w:type="character" w:customStyle="1" w:styleId="HeadingLPChar">
    <w:name w:val="Heading LP Char"/>
    <w:link w:val="HeadingLP"/>
    <w:rsid w:val="0018437A"/>
    <w:rPr>
      <w:rFonts w:ascii="Arial" w:hAnsi="Arial" w:cs="Arial"/>
      <w:b/>
      <w:bCs/>
      <w:kern w:val="32"/>
      <w:sz w:val="26"/>
      <w:szCs w:val="16"/>
      <w:lang w:val="fr-FR"/>
    </w:rPr>
  </w:style>
  <w:style w:type="paragraph" w:styleId="ListParagraph">
    <w:name w:val="List Paragraph"/>
    <w:basedOn w:val="Normal"/>
    <w:link w:val="ListParagraphChar"/>
    <w:uiPriority w:val="3"/>
    <w:unhideWhenUsed/>
    <w:qFormat/>
    <w:rsid w:val="00E50129"/>
    <w:pPr>
      <w:numPr>
        <w:numId w:val="8"/>
      </w:numPr>
      <w:spacing w:before="60" w:after="120"/>
      <w:ind w:left="453" w:right="0" w:hanging="340"/>
    </w:pPr>
    <w:rPr>
      <w:rFonts w:cstheme="minorHAnsi"/>
    </w:rPr>
  </w:style>
  <w:style w:type="character" w:customStyle="1" w:styleId="FooterChar">
    <w:name w:val="Footer Char"/>
    <w:basedOn w:val="DefaultParagraphFont"/>
    <w:link w:val="Footer"/>
    <w:uiPriority w:val="99"/>
    <w:rsid w:val="00E50129"/>
    <w:rPr>
      <w:rFonts w:ascii="Calibri Light" w:eastAsiaTheme="minorEastAsia" w:hAnsi="Calibri Light" w:cstheme="minorBidi"/>
      <w:color w:val="404040" w:themeColor="text1"/>
      <w:sz w:val="24"/>
      <w:lang w:val="fr-FR"/>
    </w:rPr>
  </w:style>
  <w:style w:type="paragraph" w:styleId="TOC3">
    <w:name w:val="toc 3"/>
    <w:basedOn w:val="Normal"/>
    <w:next w:val="Normal"/>
    <w:autoRedefine/>
    <w:uiPriority w:val="39"/>
    <w:unhideWhenUsed/>
    <w:rsid w:val="00E50129"/>
    <w:pPr>
      <w:spacing w:before="0" w:after="0"/>
      <w:ind w:left="440"/>
    </w:pPr>
    <w:rPr>
      <w:rFonts w:asciiTheme="minorHAnsi" w:hAnsiTheme="minorHAnsi"/>
      <w:szCs w:val="22"/>
    </w:rPr>
  </w:style>
  <w:style w:type="paragraph" w:styleId="TOC4">
    <w:name w:val="toc 4"/>
    <w:basedOn w:val="Normal"/>
    <w:next w:val="Normal"/>
    <w:autoRedefine/>
    <w:uiPriority w:val="39"/>
    <w:unhideWhenUsed/>
    <w:rsid w:val="00E50129"/>
    <w:pPr>
      <w:spacing w:before="0" w:after="0"/>
      <w:ind w:left="660"/>
    </w:pPr>
    <w:rPr>
      <w:rFonts w:asciiTheme="minorHAnsi" w:hAnsiTheme="minorHAnsi"/>
      <w:sz w:val="20"/>
    </w:rPr>
  </w:style>
  <w:style w:type="paragraph" w:styleId="TOC5">
    <w:name w:val="toc 5"/>
    <w:basedOn w:val="Normal"/>
    <w:next w:val="Normal"/>
    <w:autoRedefine/>
    <w:uiPriority w:val="39"/>
    <w:unhideWhenUsed/>
    <w:rsid w:val="00E50129"/>
    <w:pPr>
      <w:spacing w:before="0" w:after="0"/>
      <w:ind w:left="880"/>
    </w:pPr>
    <w:rPr>
      <w:rFonts w:asciiTheme="minorHAnsi" w:hAnsiTheme="minorHAnsi"/>
      <w:sz w:val="20"/>
    </w:rPr>
  </w:style>
  <w:style w:type="paragraph" w:styleId="TOC6">
    <w:name w:val="toc 6"/>
    <w:basedOn w:val="Normal"/>
    <w:next w:val="Normal"/>
    <w:autoRedefine/>
    <w:uiPriority w:val="39"/>
    <w:unhideWhenUsed/>
    <w:rsid w:val="00E50129"/>
    <w:pPr>
      <w:spacing w:before="0" w:after="0"/>
      <w:ind w:left="1100"/>
    </w:pPr>
    <w:rPr>
      <w:rFonts w:asciiTheme="minorHAnsi" w:hAnsiTheme="minorHAnsi"/>
      <w:sz w:val="20"/>
    </w:rPr>
  </w:style>
  <w:style w:type="paragraph" w:styleId="TOC7">
    <w:name w:val="toc 7"/>
    <w:basedOn w:val="Normal"/>
    <w:next w:val="Normal"/>
    <w:autoRedefine/>
    <w:uiPriority w:val="39"/>
    <w:unhideWhenUsed/>
    <w:rsid w:val="00E50129"/>
    <w:pPr>
      <w:spacing w:before="0" w:after="0"/>
      <w:ind w:left="1320"/>
    </w:pPr>
    <w:rPr>
      <w:rFonts w:asciiTheme="minorHAnsi" w:hAnsiTheme="minorHAnsi"/>
      <w:sz w:val="20"/>
    </w:rPr>
  </w:style>
  <w:style w:type="paragraph" w:styleId="TOC8">
    <w:name w:val="toc 8"/>
    <w:basedOn w:val="Normal"/>
    <w:next w:val="Normal"/>
    <w:autoRedefine/>
    <w:uiPriority w:val="39"/>
    <w:unhideWhenUsed/>
    <w:rsid w:val="00E50129"/>
    <w:pPr>
      <w:spacing w:before="0" w:after="0"/>
      <w:ind w:left="1540"/>
    </w:pPr>
    <w:rPr>
      <w:rFonts w:asciiTheme="minorHAnsi" w:hAnsiTheme="minorHAnsi"/>
      <w:sz w:val="20"/>
    </w:rPr>
  </w:style>
  <w:style w:type="paragraph" w:styleId="TOC9">
    <w:name w:val="toc 9"/>
    <w:basedOn w:val="Normal"/>
    <w:next w:val="Normal"/>
    <w:autoRedefine/>
    <w:uiPriority w:val="39"/>
    <w:unhideWhenUsed/>
    <w:rsid w:val="00E50129"/>
    <w:pPr>
      <w:spacing w:before="0" w:after="0"/>
      <w:ind w:left="1760"/>
    </w:pPr>
    <w:rPr>
      <w:rFonts w:asciiTheme="minorHAnsi" w:hAnsiTheme="minorHAnsi"/>
      <w:sz w:val="20"/>
    </w:rPr>
  </w:style>
  <w:style w:type="character" w:customStyle="1" w:styleId="HeaderChar">
    <w:name w:val="Header Char"/>
    <w:basedOn w:val="DefaultParagraphFont"/>
    <w:link w:val="Header"/>
    <w:uiPriority w:val="99"/>
    <w:rsid w:val="00E50129"/>
    <w:rPr>
      <w:rFonts w:ascii="Calibri" w:eastAsiaTheme="minorEastAsia" w:hAnsi="Calibri" w:cstheme="minorBidi"/>
      <w:color w:val="404040" w:themeColor="text1"/>
      <w:sz w:val="24"/>
      <w:lang w:val="fr-FR"/>
    </w:rPr>
  </w:style>
  <w:style w:type="character" w:customStyle="1" w:styleId="Heading3Char">
    <w:name w:val="Heading 3 Char"/>
    <w:basedOn w:val="DefaultParagraphFont"/>
    <w:link w:val="Heading3"/>
    <w:rsid w:val="00E50129"/>
    <w:rPr>
      <w:rFonts w:ascii="Calibri" w:eastAsiaTheme="minorEastAsia" w:hAnsi="Calibri" w:cstheme="minorHAnsi"/>
      <w:b/>
      <w:color w:val="202020" w:themeColor="text1" w:themeShade="80"/>
      <w:sz w:val="22"/>
      <w:lang w:val="fr-FR"/>
    </w:rPr>
  </w:style>
  <w:style w:type="paragraph" w:styleId="TOCHeading">
    <w:name w:val="TOC Heading"/>
    <w:basedOn w:val="Normal"/>
    <w:next w:val="Normal"/>
    <w:uiPriority w:val="39"/>
    <w:unhideWhenUsed/>
    <w:qFormat/>
    <w:rsid w:val="00E50129"/>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4Char">
    <w:name w:val="Heading 4 Char"/>
    <w:basedOn w:val="DefaultParagraphFont"/>
    <w:link w:val="Heading4"/>
    <w:rsid w:val="00E50129"/>
    <w:rPr>
      <w:rFonts w:ascii="Calibri" w:eastAsiaTheme="majorEastAsia" w:hAnsi="Calibri" w:cstheme="majorBidi"/>
      <w:i/>
      <w:iCs/>
      <w:color w:val="206F89" w:themeColor="accent1" w:themeShade="BF"/>
      <w:sz w:val="22"/>
      <w:lang w:val="fr-FR"/>
    </w:rPr>
  </w:style>
  <w:style w:type="character" w:customStyle="1" w:styleId="Heading5Char">
    <w:name w:val="Heading 5 Char"/>
    <w:basedOn w:val="DefaultParagraphFont"/>
    <w:link w:val="Heading5"/>
    <w:rsid w:val="00E50129"/>
    <w:rPr>
      <w:rFonts w:ascii="Calibri" w:eastAsiaTheme="majorEastAsia" w:hAnsi="Calibri" w:cstheme="majorBidi"/>
      <w:color w:val="206F89" w:themeColor="accent1" w:themeShade="BF"/>
      <w:sz w:val="22"/>
      <w:lang w:val="fr-FR"/>
    </w:rPr>
  </w:style>
  <w:style w:type="character" w:customStyle="1" w:styleId="Heading6Char">
    <w:name w:val="Heading 6 Char"/>
    <w:basedOn w:val="DefaultParagraphFont"/>
    <w:link w:val="Heading6"/>
    <w:rsid w:val="00E50129"/>
    <w:rPr>
      <w:rFonts w:ascii="Calibri" w:eastAsiaTheme="majorEastAsia" w:hAnsi="Calibri" w:cstheme="majorBidi"/>
      <w:color w:val="15495B" w:themeColor="accent1" w:themeShade="7F"/>
      <w:sz w:val="22"/>
      <w:lang w:val="fr-FR"/>
    </w:rPr>
  </w:style>
  <w:style w:type="character" w:customStyle="1" w:styleId="Heading7Char">
    <w:name w:val="Heading 7 Char"/>
    <w:basedOn w:val="DefaultParagraphFont"/>
    <w:link w:val="Heading7"/>
    <w:rsid w:val="00E50129"/>
    <w:rPr>
      <w:rFonts w:ascii="Calibri" w:eastAsiaTheme="majorEastAsia" w:hAnsi="Calibri" w:cstheme="majorBidi"/>
      <w:i/>
      <w:iCs/>
      <w:color w:val="15495B" w:themeColor="accent1" w:themeShade="7F"/>
      <w:sz w:val="22"/>
      <w:lang w:val="fr-FR"/>
    </w:rPr>
  </w:style>
  <w:style w:type="character" w:customStyle="1" w:styleId="Heading8Char">
    <w:name w:val="Heading 8 Char"/>
    <w:basedOn w:val="DefaultParagraphFont"/>
    <w:link w:val="Heading8"/>
    <w:rsid w:val="00E50129"/>
    <w:rPr>
      <w:rFonts w:ascii="Calibri" w:eastAsiaTheme="majorEastAsia" w:hAnsi="Calibri" w:cstheme="majorBidi"/>
      <w:color w:val="5D5D5D" w:themeColor="text1" w:themeTint="D8"/>
      <w:sz w:val="21"/>
      <w:szCs w:val="21"/>
      <w:lang w:val="fr-FR"/>
    </w:rPr>
  </w:style>
  <w:style w:type="character" w:customStyle="1" w:styleId="Heading9Char">
    <w:name w:val="Heading 9 Char"/>
    <w:basedOn w:val="DefaultParagraphFont"/>
    <w:link w:val="Heading9"/>
    <w:rsid w:val="00E50129"/>
    <w:rPr>
      <w:rFonts w:ascii="Calibri" w:eastAsiaTheme="majorEastAsia" w:hAnsi="Calibri" w:cstheme="majorBidi"/>
      <w:i/>
      <w:iCs/>
      <w:color w:val="5D5D5D" w:themeColor="text1" w:themeTint="D8"/>
      <w:sz w:val="21"/>
      <w:szCs w:val="21"/>
      <w:lang w:val="fr-FR"/>
    </w:rPr>
  </w:style>
  <w:style w:type="paragraph" w:styleId="Title">
    <w:name w:val="Title"/>
    <w:basedOn w:val="Normal"/>
    <w:next w:val="Normal"/>
    <w:link w:val="TitleChar"/>
    <w:qFormat/>
    <w:rsid w:val="00E50129"/>
    <w:pPr>
      <w:spacing w:before="0" w:after="480" w:line="520" w:lineRule="exact"/>
      <w:ind w:right="0"/>
    </w:pPr>
    <w:rPr>
      <w:rFonts w:ascii="Calibri Light" w:eastAsiaTheme="majorEastAsia" w:hAnsi="Calibri Light" w:cs="Calibri"/>
      <w:bCs/>
      <w:kern w:val="28"/>
      <w:sz w:val="48"/>
      <w:szCs w:val="48"/>
    </w:rPr>
  </w:style>
  <w:style w:type="character" w:customStyle="1" w:styleId="TitleChar">
    <w:name w:val="Title Char"/>
    <w:basedOn w:val="DefaultParagraphFont"/>
    <w:link w:val="Title"/>
    <w:rsid w:val="00E50129"/>
    <w:rPr>
      <w:rFonts w:ascii="Calibri Light" w:eastAsiaTheme="majorEastAsia" w:hAnsi="Calibri Light" w:cs="Calibri"/>
      <w:bCs/>
      <w:color w:val="202020" w:themeColor="text1" w:themeShade="80"/>
      <w:kern w:val="28"/>
      <w:sz w:val="48"/>
      <w:szCs w:val="48"/>
      <w:lang w:val="fr-FR"/>
    </w:rPr>
  </w:style>
  <w:style w:type="paragraph" w:customStyle="1" w:styleId="AppendixTitle">
    <w:name w:val="Appendix Title"/>
    <w:basedOn w:val="Normal"/>
    <w:rsid w:val="0018437A"/>
    <w:pPr>
      <w:spacing w:after="120"/>
      <w:jc w:val="center"/>
    </w:pPr>
    <w:rPr>
      <w:b/>
      <w:sz w:val="32"/>
    </w:rPr>
  </w:style>
  <w:style w:type="numbering" w:customStyle="1" w:styleId="StyleBulleted">
    <w:name w:val="Style Bulleted"/>
    <w:basedOn w:val="NoList"/>
    <w:rsid w:val="0018437A"/>
    <w:pPr>
      <w:numPr>
        <w:numId w:val="2"/>
      </w:numPr>
    </w:pPr>
  </w:style>
  <w:style w:type="paragraph" w:customStyle="1" w:styleId="StyleHeading2Gray-40">
    <w:name w:val="Style Heading 2 + Gray-40%"/>
    <w:basedOn w:val="Heading2"/>
    <w:link w:val="StyleHeading2Gray-40Char"/>
    <w:rsid w:val="0018437A"/>
    <w:pPr>
      <w:tabs>
        <w:tab w:val="left" w:pos="864"/>
      </w:tabs>
    </w:pPr>
    <w:rPr>
      <w:iCs/>
      <w:color w:val="999999"/>
    </w:rPr>
  </w:style>
  <w:style w:type="character" w:customStyle="1" w:styleId="StyleHeading2Gray-40Char">
    <w:name w:val="Style Heading 2 + Gray-40% Char"/>
    <w:link w:val="StyleHeading2Gray-40"/>
    <w:rsid w:val="0018437A"/>
    <w:rPr>
      <w:rFonts w:ascii="Arial" w:hAnsi="Arial" w:cs="Arial"/>
      <w:b/>
      <w:bCs/>
      <w:color w:val="999999"/>
      <w:sz w:val="26"/>
      <w:szCs w:val="28"/>
    </w:rPr>
  </w:style>
  <w:style w:type="paragraph" w:styleId="Caption">
    <w:name w:val="caption"/>
    <w:basedOn w:val="Normal"/>
    <w:next w:val="Normal"/>
    <w:uiPriority w:val="35"/>
    <w:unhideWhenUsed/>
    <w:qFormat/>
    <w:rsid w:val="00E50129"/>
    <w:pPr>
      <w:spacing w:after="200"/>
    </w:pPr>
    <w:rPr>
      <w:i/>
      <w:iCs/>
      <w:color w:val="808080" w:themeColor="background1" w:themeShade="80"/>
      <w:sz w:val="20"/>
      <w:szCs w:val="18"/>
    </w:rPr>
  </w:style>
  <w:style w:type="paragraph" w:styleId="FootnoteText">
    <w:name w:val="footnote text"/>
    <w:basedOn w:val="Normal"/>
    <w:link w:val="FootnoteTextChar"/>
    <w:semiHidden/>
    <w:rsid w:val="0018437A"/>
    <w:pPr>
      <w:jc w:val="both"/>
    </w:pPr>
    <w:rPr>
      <w:rFonts w:cs="Arial"/>
      <w:sz w:val="20"/>
    </w:rPr>
  </w:style>
  <w:style w:type="character" w:customStyle="1" w:styleId="FootnoteTextChar">
    <w:name w:val="Footnote Text Char"/>
    <w:basedOn w:val="DefaultParagraphFont"/>
    <w:link w:val="FootnoteText"/>
    <w:semiHidden/>
    <w:rsid w:val="0018437A"/>
    <w:rPr>
      <w:rFonts w:ascii="Arial" w:hAnsi="Arial" w:cs="Arial"/>
      <w:lang w:val="fr-FR"/>
    </w:rPr>
  </w:style>
  <w:style w:type="character" w:styleId="FootnoteReference">
    <w:name w:val="footnote reference"/>
    <w:semiHidden/>
    <w:rsid w:val="0018437A"/>
    <w:rPr>
      <w:vertAlign w:val="superscript"/>
    </w:rPr>
  </w:style>
  <w:style w:type="paragraph" w:styleId="BodyText2">
    <w:name w:val="Body Text 2"/>
    <w:basedOn w:val="Normal"/>
    <w:link w:val="BodyText2Char"/>
    <w:rsid w:val="0018437A"/>
    <w:rPr>
      <w:rFonts w:cs="Arial"/>
      <w:szCs w:val="22"/>
    </w:rPr>
  </w:style>
  <w:style w:type="character" w:customStyle="1" w:styleId="BodyText2Char">
    <w:name w:val="Body Text 2 Char"/>
    <w:basedOn w:val="DefaultParagraphFont"/>
    <w:link w:val="BodyText2"/>
    <w:rsid w:val="0018437A"/>
    <w:rPr>
      <w:rFonts w:ascii="Arial" w:hAnsi="Arial" w:cs="Arial"/>
      <w:sz w:val="22"/>
      <w:szCs w:val="22"/>
    </w:rPr>
  </w:style>
  <w:style w:type="paragraph" w:customStyle="1" w:styleId="Module">
    <w:name w:val="Module"/>
    <w:basedOn w:val="Normal"/>
    <w:link w:val="ModuleChar"/>
    <w:rsid w:val="0018437A"/>
    <w:pPr>
      <w:jc w:val="center"/>
    </w:pPr>
    <w:rPr>
      <w:rFonts w:ascii="Times New Roman" w:hAnsi="Times New Roman"/>
      <w:sz w:val="36"/>
    </w:rPr>
  </w:style>
  <w:style w:type="character" w:customStyle="1" w:styleId="ModuleChar">
    <w:name w:val="Module Char"/>
    <w:link w:val="Module"/>
    <w:rsid w:val="0018437A"/>
    <w:rPr>
      <w:sz w:val="36"/>
      <w:lang w:val="fr-FR"/>
    </w:rPr>
  </w:style>
  <w:style w:type="paragraph" w:customStyle="1" w:styleId="Module0">
    <w:name w:val="Module #"/>
    <w:basedOn w:val="Normal"/>
    <w:link w:val="ModuleChar0"/>
    <w:rsid w:val="0018437A"/>
    <w:pPr>
      <w:jc w:val="center"/>
    </w:pPr>
    <w:rPr>
      <w:rFonts w:ascii="Times New Roman" w:hAnsi="Times New Roman"/>
      <w:sz w:val="120"/>
    </w:rPr>
  </w:style>
  <w:style w:type="character" w:customStyle="1" w:styleId="ModuleChar0">
    <w:name w:val="Module # Char"/>
    <w:link w:val="Module0"/>
    <w:rsid w:val="0018437A"/>
    <w:rPr>
      <w:sz w:val="120"/>
      <w:lang w:val="fr-FR"/>
    </w:rPr>
  </w:style>
  <w:style w:type="paragraph" w:styleId="Subtitle">
    <w:name w:val="Subtitle"/>
    <w:basedOn w:val="Normal"/>
    <w:next w:val="Normal"/>
    <w:link w:val="SubtitleChar"/>
    <w:uiPriority w:val="11"/>
    <w:unhideWhenUsed/>
    <w:qFormat/>
    <w:rsid w:val="00E50129"/>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E50129"/>
    <w:rPr>
      <w:rFonts w:ascii="Calibri" w:eastAsiaTheme="minorEastAsia" w:hAnsi="Calibri" w:cstheme="minorBidi"/>
      <w:color w:val="808080" w:themeColor="background1" w:themeShade="80"/>
      <w:sz w:val="22"/>
      <w:szCs w:val="22"/>
      <w:lang w:val="fr-FR"/>
    </w:rPr>
  </w:style>
  <w:style w:type="paragraph" w:customStyle="1" w:styleId="Tiltle">
    <w:name w:val="Tiltle"/>
    <w:basedOn w:val="Normal"/>
    <w:rsid w:val="0018437A"/>
    <w:rPr>
      <w:rFonts w:ascii="Verdana" w:hAnsi="Verdana"/>
      <w:b/>
      <w:bCs/>
      <w:sz w:val="20"/>
      <w:szCs w:val="22"/>
    </w:rPr>
  </w:style>
  <w:style w:type="character" w:customStyle="1" w:styleId="BodyTextChar">
    <w:name w:val="Body Text Char"/>
    <w:rsid w:val="0018437A"/>
    <w:rPr>
      <w:sz w:val="24"/>
      <w:lang w:val="fr-FR" w:eastAsia="en-US" w:bidi="ar-SA"/>
    </w:rPr>
  </w:style>
  <w:style w:type="paragraph" w:styleId="BodyText3">
    <w:name w:val="Body Text 3"/>
    <w:basedOn w:val="Normal"/>
    <w:link w:val="BodyText3Char"/>
    <w:rsid w:val="0018437A"/>
    <w:pPr>
      <w:spacing w:after="120"/>
    </w:pPr>
    <w:rPr>
      <w:rFonts w:ascii="Times New Roman" w:hAnsi="Times New Roman"/>
      <w:sz w:val="16"/>
      <w:szCs w:val="16"/>
    </w:rPr>
  </w:style>
  <w:style w:type="character" w:customStyle="1" w:styleId="BodyText3Char">
    <w:name w:val="Body Text 3 Char"/>
    <w:basedOn w:val="DefaultParagraphFont"/>
    <w:link w:val="BodyText3"/>
    <w:rsid w:val="0018437A"/>
    <w:rPr>
      <w:sz w:val="16"/>
      <w:szCs w:val="16"/>
      <w:lang w:val="fr-FR"/>
    </w:rPr>
  </w:style>
  <w:style w:type="paragraph" w:styleId="BodyTextIndent3">
    <w:name w:val="Body Text Indent 3"/>
    <w:basedOn w:val="Normal"/>
    <w:link w:val="BodyTextIndent3Char"/>
    <w:rsid w:val="0018437A"/>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18437A"/>
    <w:rPr>
      <w:sz w:val="16"/>
      <w:szCs w:val="16"/>
      <w:lang w:val="fr-FR"/>
    </w:rPr>
  </w:style>
  <w:style w:type="paragraph" w:customStyle="1" w:styleId="orangehead">
    <w:name w:val="orangehead"/>
    <w:basedOn w:val="Normal"/>
    <w:rsid w:val="0018437A"/>
    <w:pPr>
      <w:pBdr>
        <w:bottom w:val="single" w:sz="6" w:space="4" w:color="999999"/>
      </w:pBdr>
    </w:pPr>
    <w:rPr>
      <w:rFonts w:ascii="Times New Roman" w:hAnsi="Times New Roman"/>
      <w:b/>
      <w:bCs/>
      <w:color w:val="CC4D00"/>
      <w:sz w:val="24"/>
      <w:szCs w:val="24"/>
    </w:rPr>
  </w:style>
  <w:style w:type="paragraph" w:styleId="BodyTextIndent2">
    <w:name w:val="Body Text Indent 2"/>
    <w:basedOn w:val="Normal"/>
    <w:link w:val="BodyTextIndent2Char"/>
    <w:rsid w:val="0018437A"/>
    <w:pPr>
      <w:spacing w:after="120" w:line="480" w:lineRule="auto"/>
      <w:ind w:left="360"/>
    </w:pPr>
    <w:rPr>
      <w:rFonts w:ascii="Times New Roman" w:hAnsi="Times New Roman"/>
      <w:sz w:val="24"/>
      <w:szCs w:val="24"/>
    </w:rPr>
  </w:style>
  <w:style w:type="character" w:customStyle="1" w:styleId="BodyTextIndent2Char">
    <w:name w:val="Body Text Indent 2 Char"/>
    <w:basedOn w:val="DefaultParagraphFont"/>
    <w:link w:val="BodyTextIndent2"/>
    <w:rsid w:val="0018437A"/>
    <w:rPr>
      <w:sz w:val="24"/>
      <w:szCs w:val="24"/>
    </w:rPr>
  </w:style>
  <w:style w:type="paragraph" w:customStyle="1" w:styleId="IntroBlurb">
    <w:name w:val="Intro Blurb"/>
    <w:basedOn w:val="BodyText"/>
    <w:rsid w:val="0018437A"/>
    <w:pPr>
      <w:jc w:val="both"/>
    </w:pPr>
    <w:rPr>
      <w:b/>
      <w:i/>
      <w:sz w:val="28"/>
    </w:rPr>
  </w:style>
  <w:style w:type="table" w:styleId="Table3Deffects1">
    <w:name w:val="Table 3D effects 1"/>
    <w:basedOn w:val="TableNormal"/>
    <w:rsid w:val="0018437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18437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437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18437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rsid w:val="0018437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etableau">
    <w:name w:val="Texte tableau"/>
    <w:basedOn w:val="Normal"/>
    <w:rsid w:val="0018437A"/>
    <w:pPr>
      <w:tabs>
        <w:tab w:val="decimal" w:pos="0"/>
      </w:tabs>
    </w:pPr>
    <w:rPr>
      <w:rFonts w:ascii="Times New Roman" w:hAnsi="Times New Roman"/>
      <w:sz w:val="20"/>
    </w:rPr>
  </w:style>
  <w:style w:type="table" w:styleId="TableWeb3">
    <w:name w:val="Table Web 3"/>
    <w:basedOn w:val="TableNormal"/>
    <w:rsid w:val="0018437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tentdark">
    <w:name w:val="contentdark"/>
    <w:basedOn w:val="Normal"/>
    <w:rsid w:val="0018437A"/>
    <w:pPr>
      <w:spacing w:before="100" w:beforeAutospacing="1" w:after="100" w:afterAutospacing="1"/>
    </w:pPr>
    <w:rPr>
      <w:rFonts w:ascii="Verdana" w:hAnsi="Verdana"/>
      <w:color w:val="336699"/>
      <w:sz w:val="18"/>
      <w:szCs w:val="18"/>
    </w:rPr>
  </w:style>
  <w:style w:type="character" w:customStyle="1" w:styleId="BodyTextChar1">
    <w:name w:val="Body Text Char1"/>
    <w:link w:val="BodyText"/>
    <w:rsid w:val="0018437A"/>
    <w:rPr>
      <w:sz w:val="24"/>
      <w:lang w:val="fr-FR"/>
    </w:rPr>
  </w:style>
  <w:style w:type="paragraph" w:customStyle="1" w:styleId="text-normal">
    <w:name w:val="text-normal"/>
    <w:basedOn w:val="Normal"/>
    <w:rsid w:val="0018437A"/>
    <w:pPr>
      <w:spacing w:before="100" w:beforeAutospacing="1" w:after="100" w:afterAutospacing="1" w:line="312" w:lineRule="auto"/>
    </w:pPr>
    <w:rPr>
      <w:rFonts w:cs="Arial"/>
      <w:sz w:val="16"/>
      <w:szCs w:val="16"/>
    </w:rPr>
  </w:style>
  <w:style w:type="paragraph" w:customStyle="1" w:styleId="StylearialArialNotBoldNotItalic">
    <w:name w:val="Style arial + Arial Not Bold Not Italic"/>
    <w:basedOn w:val="Normal"/>
    <w:link w:val="StylearialArialNotBoldNotItalicChar"/>
    <w:rsid w:val="0018437A"/>
    <w:rPr>
      <w:szCs w:val="24"/>
    </w:rPr>
  </w:style>
  <w:style w:type="character" w:customStyle="1" w:styleId="StylearialArialNotBoldNotItalicChar">
    <w:name w:val="Style arial + Arial Not Bold Not Italic Char"/>
    <w:link w:val="StylearialArialNotBoldNotItalic"/>
    <w:rsid w:val="0018437A"/>
    <w:rPr>
      <w:rFonts w:ascii="Arial" w:hAnsi="Arial"/>
      <w:sz w:val="22"/>
      <w:szCs w:val="24"/>
      <w:lang w:val="fr-FR"/>
    </w:rPr>
  </w:style>
  <w:style w:type="character" w:customStyle="1" w:styleId="apple-style-span">
    <w:name w:val="apple-style-span"/>
    <w:basedOn w:val="DefaultParagraphFont"/>
    <w:rsid w:val="0018437A"/>
  </w:style>
  <w:style w:type="paragraph" w:customStyle="1" w:styleId="Source">
    <w:name w:val="Source"/>
    <w:basedOn w:val="Normal"/>
    <w:link w:val="SourceChar"/>
    <w:uiPriority w:val="6"/>
    <w:rsid w:val="0018437A"/>
    <w:pPr>
      <w:jc w:val="both"/>
    </w:pPr>
    <w:rPr>
      <w:rFonts w:cs="Arial"/>
      <w:sz w:val="16"/>
      <w:szCs w:val="24"/>
    </w:rPr>
  </w:style>
  <w:style w:type="character" w:customStyle="1" w:styleId="SourceChar">
    <w:name w:val="Source Char"/>
    <w:link w:val="Source"/>
    <w:uiPriority w:val="6"/>
    <w:rsid w:val="0018437A"/>
    <w:rPr>
      <w:rFonts w:ascii="Arial" w:hAnsi="Arial" w:cs="Arial"/>
      <w:sz w:val="16"/>
      <w:szCs w:val="24"/>
      <w:lang w:val="fr-FR"/>
    </w:rPr>
  </w:style>
  <w:style w:type="character" w:customStyle="1" w:styleId="articletext1">
    <w:name w:val="articletext1"/>
    <w:rsid w:val="0018437A"/>
    <w:rPr>
      <w:rFonts w:ascii="Verdana" w:hAnsi="Verdana" w:hint="default"/>
      <w:b w:val="0"/>
      <w:bCs w:val="0"/>
      <w:color w:val="000000"/>
      <w:sz w:val="24"/>
      <w:szCs w:val="24"/>
    </w:rPr>
  </w:style>
  <w:style w:type="paragraph" w:styleId="Revision">
    <w:name w:val="Revision"/>
    <w:hidden/>
    <w:uiPriority w:val="99"/>
    <w:semiHidden/>
    <w:rsid w:val="00E50129"/>
    <w:rPr>
      <w:rFonts w:ascii="Calibri" w:eastAsiaTheme="minorEastAsia" w:hAnsi="Calibri" w:cstheme="minorBidi"/>
      <w:color w:val="404040" w:themeColor="text1"/>
      <w:sz w:val="24"/>
    </w:rPr>
  </w:style>
  <w:style w:type="paragraph" w:customStyle="1" w:styleId="CAWSTEPDStyleGuide">
    <w:name w:val="CAWST EPD Style Guide"/>
    <w:basedOn w:val="Normal"/>
    <w:link w:val="CAWSTEPDStyleGuideChar"/>
    <w:rsid w:val="0018437A"/>
    <w:pPr>
      <w:ind w:right="-352"/>
    </w:pPr>
    <w:rPr>
      <w:i/>
      <w:iCs/>
      <w:color w:val="999999"/>
    </w:rPr>
  </w:style>
  <w:style w:type="character" w:customStyle="1" w:styleId="CAWSTEPDStyleGuideChar">
    <w:name w:val="CAWST EPD Style Guide Char"/>
    <w:basedOn w:val="DefaultParagraphFont"/>
    <w:link w:val="CAWSTEPDStyleGuide"/>
    <w:rsid w:val="0018437A"/>
    <w:rPr>
      <w:rFonts w:ascii="Arial" w:hAnsi="Arial"/>
      <w:i/>
      <w:iCs/>
      <w:color w:val="999999"/>
      <w:sz w:val="22"/>
      <w:lang w:val="fr-FR"/>
    </w:rPr>
  </w:style>
  <w:style w:type="paragraph" w:customStyle="1" w:styleId="ListParagraph-Numbered">
    <w:name w:val="List Paragraph - Numbered"/>
    <w:basedOn w:val="Normal"/>
    <w:link w:val="ListParagraph-NumberedChar"/>
    <w:uiPriority w:val="4"/>
    <w:qFormat/>
    <w:rsid w:val="0018437A"/>
    <w:pPr>
      <w:numPr>
        <w:numId w:val="3"/>
      </w:numPr>
      <w:spacing w:after="120"/>
    </w:pPr>
    <w:rPr>
      <w:rFonts w:cs="Arial"/>
      <w:szCs w:val="22"/>
    </w:rPr>
  </w:style>
  <w:style w:type="paragraph" w:customStyle="1" w:styleId="De-emphasizeText">
    <w:name w:val="De-emphasize Text"/>
    <w:basedOn w:val="ListParagraph"/>
    <w:link w:val="De-emphasizeTextChar"/>
    <w:rsid w:val="0018437A"/>
    <w:rPr>
      <w:color w:val="999999"/>
    </w:rPr>
  </w:style>
  <w:style w:type="character" w:customStyle="1" w:styleId="ListParagraph-NumberedChar">
    <w:name w:val="List Paragraph - Numbered Char"/>
    <w:basedOn w:val="DefaultParagraphFont"/>
    <w:link w:val="ListParagraph-Numbered"/>
    <w:uiPriority w:val="4"/>
    <w:rsid w:val="0018437A"/>
    <w:rPr>
      <w:rFonts w:ascii="Calibri" w:eastAsiaTheme="minorEastAsia" w:hAnsi="Calibri" w:cs="Arial"/>
      <w:color w:val="202020" w:themeColor="text1" w:themeShade="80"/>
      <w:sz w:val="22"/>
      <w:szCs w:val="22"/>
      <w:lang w:val="fr-FR"/>
    </w:rPr>
  </w:style>
  <w:style w:type="character" w:customStyle="1" w:styleId="De-EmphasizeText0">
    <w:name w:val="De-Emphasize Text"/>
    <w:basedOn w:val="DefaultParagraphFont"/>
    <w:uiPriority w:val="1"/>
    <w:rsid w:val="0018437A"/>
    <w:rPr>
      <w:color w:val="A6A6A6" w:themeColor="background1" w:themeShade="A6"/>
    </w:rPr>
  </w:style>
  <w:style w:type="character" w:customStyle="1" w:styleId="ListParagraphChar">
    <w:name w:val="List Paragraph Char"/>
    <w:basedOn w:val="DefaultParagraphFont"/>
    <w:link w:val="ListParagraph"/>
    <w:uiPriority w:val="3"/>
    <w:rsid w:val="00E50129"/>
    <w:rPr>
      <w:rFonts w:ascii="Calibri" w:eastAsiaTheme="minorEastAsia" w:hAnsi="Calibri" w:cstheme="minorHAnsi"/>
      <w:color w:val="202020" w:themeColor="text1" w:themeShade="80"/>
      <w:sz w:val="22"/>
      <w:lang w:val="fr-FR"/>
    </w:rPr>
  </w:style>
  <w:style w:type="character" w:customStyle="1" w:styleId="De-emphasizeTextChar">
    <w:name w:val="De-emphasize Text Char"/>
    <w:basedOn w:val="ListParagraphChar"/>
    <w:link w:val="De-emphasizeText"/>
    <w:rsid w:val="0018437A"/>
    <w:rPr>
      <w:rFonts w:ascii="Calibri" w:eastAsiaTheme="minorEastAsia" w:hAnsi="Calibri" w:cstheme="minorHAnsi"/>
      <w:color w:val="999999"/>
      <w:sz w:val="22"/>
      <w:lang w:val="fr-FR"/>
    </w:rPr>
  </w:style>
  <w:style w:type="paragraph" w:customStyle="1" w:styleId="TitleforFigureortable">
    <w:name w:val="Title for Figure or table"/>
    <w:basedOn w:val="Title"/>
    <w:next w:val="Normal"/>
    <w:link w:val="TitleforFigureortableChar"/>
    <w:uiPriority w:val="5"/>
    <w:qFormat/>
    <w:rsid w:val="0018437A"/>
  </w:style>
  <w:style w:type="character" w:customStyle="1" w:styleId="TitleforFigureortableChar">
    <w:name w:val="Title for Figure or table Char"/>
    <w:basedOn w:val="DefaultParagraphFont"/>
    <w:link w:val="TitleforFigureortable"/>
    <w:uiPriority w:val="5"/>
    <w:rsid w:val="0018437A"/>
    <w:rPr>
      <w:rFonts w:ascii="Arial" w:hAnsi="Arial" w:cs="Arial"/>
      <w:b/>
      <w:bCs/>
      <w:kern w:val="28"/>
      <w:sz w:val="22"/>
      <w:szCs w:val="32"/>
      <w:lang w:val="fr-FR"/>
    </w:rPr>
  </w:style>
  <w:style w:type="table" w:styleId="GridTable5Dark-Accent4">
    <w:name w:val="Grid Table 5 Dark Accent 4"/>
    <w:basedOn w:val="TableNormal"/>
    <w:uiPriority w:val="50"/>
    <w:rsid w:val="00E50129"/>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C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56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56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56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563C" w:themeFill="accent4"/>
      </w:tcPr>
    </w:tblStylePr>
    <w:tblStylePr w:type="band1Vert">
      <w:tblPr/>
      <w:tcPr>
        <w:shd w:val="clear" w:color="auto" w:fill="F7BBB0" w:themeFill="accent4" w:themeFillTint="66"/>
      </w:tcPr>
    </w:tblStylePr>
    <w:tblStylePr w:type="band1Horz">
      <w:tblPr/>
      <w:tcPr>
        <w:shd w:val="clear" w:color="auto" w:fill="F7BBB0" w:themeFill="accent4" w:themeFillTint="66"/>
      </w:tcPr>
    </w:tblStylePr>
  </w:style>
  <w:style w:type="character" w:customStyle="1" w:styleId="BalloonTextChar">
    <w:name w:val="Balloon Text Char"/>
    <w:basedOn w:val="DefaultParagraphFont"/>
    <w:link w:val="BalloonText"/>
    <w:uiPriority w:val="99"/>
    <w:semiHidden/>
    <w:rsid w:val="00E50129"/>
    <w:rPr>
      <w:rFonts w:ascii="Lucida Grande" w:eastAsiaTheme="minorEastAsia" w:hAnsi="Lucida Grande" w:cs="Lucida Grande"/>
      <w:color w:val="202020" w:themeColor="text1" w:themeShade="80"/>
      <w:sz w:val="18"/>
      <w:szCs w:val="18"/>
      <w:lang w:val="fr-FR"/>
    </w:rPr>
  </w:style>
  <w:style w:type="paragraph" w:customStyle="1" w:styleId="InsideAddress">
    <w:name w:val="Inside Address"/>
    <w:basedOn w:val="Normal"/>
    <w:uiPriority w:val="6"/>
    <w:unhideWhenUsed/>
    <w:rsid w:val="00E50129"/>
    <w:pPr>
      <w:spacing w:line="220" w:lineRule="atLeast"/>
      <w:jc w:val="both"/>
    </w:pPr>
    <w:rPr>
      <w:rFonts w:ascii="Arial" w:eastAsia="Times New Roman" w:hAnsi="Arial" w:cs="Times New Roman"/>
      <w:spacing w:val="-5"/>
    </w:rPr>
  </w:style>
  <w:style w:type="paragraph" w:customStyle="1" w:styleId="Footer1">
    <w:name w:val="Footer1"/>
    <w:basedOn w:val="Normal"/>
    <w:uiPriority w:val="8"/>
    <w:unhideWhenUsed/>
    <w:qFormat/>
    <w:rsid w:val="00E50129"/>
    <w:pPr>
      <w:spacing w:line="200" w:lineRule="exact"/>
      <w:jc w:val="center"/>
    </w:pPr>
    <w:rPr>
      <w:sz w:val="16"/>
      <w:szCs w:val="16"/>
      <w:shd w:val="clear" w:color="auto" w:fill="FFFFFF"/>
    </w:rPr>
  </w:style>
  <w:style w:type="character" w:styleId="SubtleEmphasis">
    <w:name w:val="Subtle Emphasis"/>
    <w:aliases w:val="Photo Credit"/>
    <w:basedOn w:val="DefaultParagraphFont"/>
    <w:uiPriority w:val="19"/>
    <w:unhideWhenUsed/>
    <w:qFormat/>
    <w:rsid w:val="00E50129"/>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E50129"/>
    <w:rPr>
      <w:rFonts w:ascii="Calibri" w:hAnsi="Calibri"/>
      <w:color w:val="202020" w:themeColor="text1" w:themeShade="80"/>
      <w:sz w:val="22"/>
    </w:rPr>
  </w:style>
  <w:style w:type="paragraph" w:customStyle="1" w:styleId="Numberedlist">
    <w:name w:val="Numbered list"/>
    <w:basedOn w:val="Normal"/>
    <w:uiPriority w:val="4"/>
    <w:qFormat/>
    <w:rsid w:val="00E50129"/>
    <w:pPr>
      <w:spacing w:before="60" w:after="120"/>
      <w:ind w:left="470" w:right="1418" w:hanging="357"/>
    </w:pPr>
    <w:rPr>
      <w:rFonts w:cstheme="minorHAnsi"/>
    </w:rPr>
  </w:style>
  <w:style w:type="paragraph" w:customStyle="1" w:styleId="TableHead">
    <w:name w:val="Table Head"/>
    <w:basedOn w:val="Normal"/>
    <w:uiPriority w:val="5"/>
    <w:qFormat/>
    <w:rsid w:val="00E50129"/>
    <w:pPr>
      <w:spacing w:before="240" w:after="60"/>
    </w:pPr>
    <w:rPr>
      <w:b/>
      <w:sz w:val="20"/>
    </w:rPr>
  </w:style>
  <w:style w:type="paragraph" w:customStyle="1" w:styleId="Sidebar">
    <w:name w:val="Sidebar"/>
    <w:basedOn w:val="Normal"/>
    <w:uiPriority w:val="5"/>
    <w:unhideWhenUsed/>
    <w:qFormat/>
    <w:rsid w:val="00E50129"/>
    <w:pPr>
      <w:framePr w:hSpace="181" w:vSpace="181" w:wrap="around" w:vAnchor="text" w:hAnchor="text" w:y="1"/>
      <w:tabs>
        <w:tab w:val="left" w:pos="567"/>
      </w:tabs>
      <w:spacing w:line="320" w:lineRule="exact"/>
    </w:pPr>
    <w:rPr>
      <w:rFonts w:cstheme="minorHAnsi"/>
      <w:color w:val="073A53"/>
      <w:szCs w:val="26"/>
    </w:rPr>
  </w:style>
  <w:style w:type="table" w:styleId="PlainTable4">
    <w:name w:val="Plain Table 4"/>
    <w:basedOn w:val="TableNormal"/>
    <w:uiPriority w:val="44"/>
    <w:rsid w:val="00E50129"/>
    <w:rPr>
      <w:rFonts w:asciiTheme="minorHAnsi" w:eastAsiaTheme="minorEastAsia" w:hAnsiTheme="minorHAnsi" w:cstheme="minorBid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E50129"/>
    <w:pPr>
      <w:ind w:right="51"/>
    </w:pPr>
    <w:rPr>
      <w:rFonts w:ascii="Calibri" w:hAnsi="Calibri"/>
      <w:color w:val="202020" w:themeColor="text1" w:themeShade="80"/>
      <w:sz w:val="22"/>
    </w:rPr>
  </w:style>
  <w:style w:type="paragraph" w:customStyle="1" w:styleId="Normal-intextbox">
    <w:name w:val="Normal - in text box"/>
    <w:basedOn w:val="Normal"/>
    <w:uiPriority w:val="1"/>
    <w:qFormat/>
    <w:rsid w:val="00E50129"/>
    <w:pPr>
      <w:spacing w:after="0"/>
      <w:ind w:right="0"/>
    </w:pPr>
    <w:rPr>
      <w:sz w:val="20"/>
    </w:rPr>
  </w:style>
  <w:style w:type="paragraph" w:styleId="Bibliography">
    <w:name w:val="Bibliography"/>
    <w:basedOn w:val="Normal"/>
    <w:next w:val="Normal"/>
    <w:uiPriority w:val="37"/>
    <w:unhideWhenUsed/>
    <w:qFormat/>
    <w:rsid w:val="00E50129"/>
    <w:pPr>
      <w:ind w:left="284" w:hanging="284"/>
    </w:pPr>
  </w:style>
  <w:style w:type="table" w:styleId="PlainTable3">
    <w:name w:val="Plain Table 3"/>
    <w:basedOn w:val="TableNormal"/>
    <w:uiPriority w:val="43"/>
    <w:rsid w:val="00E50129"/>
    <w:rPr>
      <w:rFonts w:asciiTheme="minorHAnsi" w:eastAsiaTheme="minorEastAsia" w:hAnsiTheme="minorHAnsi" w:cstheme="minorBidi"/>
      <w:sz w:val="24"/>
      <w:szCs w:val="24"/>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E50129"/>
    <w:rPr>
      <w:b/>
    </w:rPr>
  </w:style>
  <w:style w:type="paragraph" w:customStyle="1" w:styleId="Checkboxlist">
    <w:name w:val="Checkbox list"/>
    <w:basedOn w:val="Normal"/>
    <w:uiPriority w:val="4"/>
    <w:qFormat/>
    <w:rsid w:val="00E50129"/>
    <w:pPr>
      <w:numPr>
        <w:numId w:val="6"/>
      </w:numPr>
      <w:spacing w:before="60" w:after="120"/>
      <w:ind w:left="470" w:right="0" w:hanging="357"/>
    </w:pPr>
  </w:style>
  <w:style w:type="paragraph" w:customStyle="1" w:styleId="Minutes">
    <w:name w:val="Minutes"/>
    <w:basedOn w:val="Normal"/>
    <w:uiPriority w:val="2"/>
    <w:qFormat/>
    <w:rsid w:val="00E50129"/>
    <w:pPr>
      <w:spacing w:before="360" w:after="0"/>
      <w:ind w:right="0"/>
      <w:jc w:val="right"/>
    </w:pPr>
    <w:rPr>
      <w:b/>
      <w:sz w:val="20"/>
    </w:rPr>
  </w:style>
  <w:style w:type="paragraph" w:customStyle="1" w:styleId="InvisibleParagraph">
    <w:name w:val="Invisible Paragraph"/>
    <w:basedOn w:val="Normal"/>
    <w:uiPriority w:val="2"/>
    <w:qFormat/>
    <w:rsid w:val="00E50129"/>
    <w:pPr>
      <w:spacing w:before="0" w:after="0" w:line="20" w:lineRule="exact"/>
      <w:ind w:right="0"/>
    </w:pPr>
    <w:rPr>
      <w:color w:val="FFFFFF" w:themeColor="background1"/>
      <w:sz w:val="10"/>
    </w:rPr>
  </w:style>
  <w:style w:type="character" w:customStyle="1" w:styleId="ResourcetypeinTitle">
    <w:name w:val="Resource type (in Title)"/>
    <w:basedOn w:val="DefaultParagraphFont"/>
    <w:uiPriority w:val="3"/>
    <w:qFormat/>
    <w:rsid w:val="00E50129"/>
    <w:rPr>
      <w:rFonts w:ascii="Calibri" w:hAnsi="Calibri"/>
      <w:b/>
      <w:bCs/>
      <w:i w:val="0"/>
      <w:iCs w:val="0"/>
      <w:color w:val="D66609" w:themeColor="accent3" w:themeShade="BF"/>
      <w:sz w:val="28"/>
      <w:bdr w:val="none" w:sz="0" w:space="0" w:color="auto"/>
      <w:shd w:val="clear" w:color="auto" w:fill="auto"/>
    </w:rPr>
  </w:style>
  <w:style w:type="paragraph" w:styleId="Quote">
    <w:name w:val="Quote"/>
    <w:basedOn w:val="Normal"/>
    <w:next w:val="Normal"/>
    <w:link w:val="QuoteChar"/>
    <w:uiPriority w:val="29"/>
    <w:unhideWhenUsed/>
    <w:qFormat/>
    <w:rsid w:val="00E50129"/>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E50129"/>
    <w:rPr>
      <w:rFonts w:ascii="Calibri" w:eastAsiaTheme="minorEastAsia" w:hAnsi="Calibri" w:cstheme="minorBidi"/>
      <w:i/>
      <w:iCs/>
      <w:color w:val="202020" w:themeColor="text1" w:themeShade="80"/>
      <w:sz w:val="22"/>
      <w:lang w:val="fr-FR"/>
    </w:rPr>
  </w:style>
  <w:style w:type="table" w:styleId="PlainTable5">
    <w:name w:val="Plain Table 5"/>
    <w:basedOn w:val="TableNormal"/>
    <w:uiPriority w:val="45"/>
    <w:rsid w:val="00E50129"/>
    <w:rPr>
      <w:rFonts w:asciiTheme="minorHAnsi" w:eastAsiaTheme="minorEastAsia" w:hAnsiTheme="minorHAnsi" w:cstheme="minorBid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50129"/>
    <w:rPr>
      <w:rFonts w:asciiTheme="minorHAnsi" w:eastAsiaTheme="minorEastAsia"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E50129"/>
    <w:rPr>
      <w:rFonts w:ascii="Calibri" w:eastAsiaTheme="minorEastAsia" w:hAnsi="Calibri" w:cstheme="minorBidi"/>
      <w:szCs w:val="24"/>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E50129"/>
    <w:rPr>
      <w:rFonts w:asciiTheme="minorHAnsi" w:eastAsiaTheme="minorEastAsia" w:hAnsiTheme="minorHAnsi" w:cstheme="minorBidi"/>
      <w:sz w:val="24"/>
      <w:szCs w:val="24"/>
    </w:rPr>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E50129"/>
    <w:rPr>
      <w:rFonts w:asciiTheme="minorHAnsi" w:eastAsiaTheme="minorEastAsia" w:hAnsiTheme="minorHAnsi" w:cstheme="minorBidi"/>
      <w:sz w:val="24"/>
      <w:szCs w:val="24"/>
    </w:rPr>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E50129"/>
    <w:rPr>
      <w:b/>
      <w:color w:val="FFFFFF" w:themeColor="background1"/>
      <w:sz w:val="20"/>
    </w:rPr>
  </w:style>
  <w:style w:type="paragraph" w:customStyle="1" w:styleId="TableReference">
    <w:name w:val="Table: Reference"/>
    <w:basedOn w:val="Normal"/>
    <w:uiPriority w:val="5"/>
    <w:qFormat/>
    <w:rsid w:val="00E50129"/>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E50129"/>
    <w:pPr>
      <w:pBdr>
        <w:top w:val="none" w:sz="0" w:space="0" w:color="auto"/>
      </w:pBdr>
      <w:spacing w:before="0"/>
    </w:pPr>
  </w:style>
  <w:style w:type="paragraph" w:customStyle="1" w:styleId="Listparagraph-keypoints">
    <w:name w:val="List paragraph - key points"/>
    <w:basedOn w:val="Normal"/>
    <w:uiPriority w:val="4"/>
    <w:qFormat/>
    <w:rsid w:val="00E50129"/>
    <w:pPr>
      <w:numPr>
        <w:numId w:val="4"/>
      </w:numPr>
      <w:spacing w:before="60" w:after="60"/>
      <w:ind w:right="0"/>
    </w:pPr>
    <w:rPr>
      <w:rFonts w:cstheme="minorHAnsi"/>
      <w:noProof/>
      <w:sz w:val="20"/>
    </w:rPr>
  </w:style>
  <w:style w:type="paragraph" w:customStyle="1" w:styleId="Numberedlist-intextboxtable">
    <w:name w:val="Numbered list - in text box / table"/>
    <w:basedOn w:val="Normal"/>
    <w:uiPriority w:val="4"/>
    <w:qFormat/>
    <w:rsid w:val="00E50129"/>
    <w:pPr>
      <w:spacing w:after="0"/>
      <w:ind w:left="473" w:hanging="360"/>
    </w:pPr>
  </w:style>
  <w:style w:type="paragraph" w:customStyle="1" w:styleId="Heading1-withiconandminutes">
    <w:name w:val="Heading 1 - with icon and minutes"/>
    <w:basedOn w:val="Heading1"/>
    <w:next w:val="Normal"/>
    <w:qFormat/>
    <w:rsid w:val="00E50129"/>
    <w:pPr>
      <w:tabs>
        <w:tab w:val="decimal" w:pos="9072"/>
      </w:tabs>
      <w:spacing w:before="0"/>
    </w:pPr>
    <w:rPr>
      <w:noProof/>
    </w:rPr>
  </w:style>
  <w:style w:type="character" w:customStyle="1" w:styleId="CommentTextChar">
    <w:name w:val="Comment Text Char"/>
    <w:basedOn w:val="DefaultParagraphFont"/>
    <w:link w:val="CommentText"/>
    <w:uiPriority w:val="99"/>
    <w:rsid w:val="00E50129"/>
    <w:rPr>
      <w:rFonts w:ascii="Calibri" w:eastAsiaTheme="minorEastAsia" w:hAnsi="Calibri" w:cstheme="minorBidi"/>
      <w:color w:val="202020" w:themeColor="text1" w:themeShade="80"/>
      <w:lang w:val="fr-FR"/>
    </w:rPr>
  </w:style>
  <w:style w:type="character" w:customStyle="1" w:styleId="CommentSubjectChar">
    <w:name w:val="Comment Subject Char"/>
    <w:basedOn w:val="CommentTextChar"/>
    <w:link w:val="CommentSubject"/>
    <w:uiPriority w:val="99"/>
    <w:rsid w:val="00E50129"/>
    <w:rPr>
      <w:rFonts w:ascii="Calibri" w:eastAsiaTheme="minorEastAsia" w:hAnsi="Calibri" w:cstheme="minorBidi"/>
      <w:b/>
      <w:bCs/>
      <w:color w:val="202020" w:themeColor="text1" w:themeShade="80"/>
      <w:lang w:val="fr-FR"/>
    </w:rPr>
  </w:style>
  <w:style w:type="paragraph" w:styleId="DocumentMap">
    <w:name w:val="Document Map"/>
    <w:basedOn w:val="Normal"/>
    <w:link w:val="DocumentMapChar"/>
    <w:uiPriority w:val="99"/>
    <w:semiHidden/>
    <w:unhideWhenUsed/>
    <w:rsid w:val="00E50129"/>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E50129"/>
    <w:rPr>
      <w:rFonts w:eastAsiaTheme="minorEastAsia"/>
      <w:color w:val="202020" w:themeColor="text1" w:themeShade="80"/>
      <w:sz w:val="22"/>
      <w:szCs w:val="24"/>
      <w:lang w:val="fr-FR"/>
    </w:rPr>
  </w:style>
  <w:style w:type="paragraph" w:customStyle="1" w:styleId="Checkboxlist-intextboxtable">
    <w:name w:val="Checkbox list - in text box / table"/>
    <w:basedOn w:val="Checkboxlist"/>
    <w:uiPriority w:val="4"/>
    <w:qFormat/>
    <w:rsid w:val="00E50129"/>
    <w:pPr>
      <w:spacing w:before="120" w:after="0"/>
    </w:pPr>
    <w:rPr>
      <w:noProof/>
    </w:rPr>
  </w:style>
  <w:style w:type="paragraph" w:customStyle="1" w:styleId="HeadingnoTOC-intextboxtable">
    <w:name w:val="Heading (no TOC) - in text box / table"/>
    <w:basedOn w:val="Normal"/>
    <w:uiPriority w:val="2"/>
    <w:qFormat/>
    <w:rsid w:val="00E50129"/>
    <w:pPr>
      <w:spacing w:before="0" w:after="120"/>
      <w:ind w:right="0"/>
    </w:pPr>
    <w:rPr>
      <w:b/>
      <w:sz w:val="24"/>
    </w:rPr>
  </w:style>
  <w:style w:type="character" w:customStyle="1" w:styleId="White">
    <w:name w:val="White"/>
    <w:basedOn w:val="DefaultParagraphFont"/>
    <w:uiPriority w:val="3"/>
    <w:qFormat/>
    <w:rsid w:val="00E50129"/>
    <w:rPr>
      <w:noProof/>
      <w:color w:val="FFFFFF" w:themeColor="background1"/>
    </w:rPr>
  </w:style>
  <w:style w:type="paragraph" w:customStyle="1" w:styleId="Numberedlistwhite-intextboxtable">
    <w:name w:val="Numbered list (white) - in text box / table"/>
    <w:basedOn w:val="Normal"/>
    <w:uiPriority w:val="1"/>
    <w:qFormat/>
    <w:rsid w:val="00E50129"/>
    <w:pPr>
      <w:numPr>
        <w:numId w:val="7"/>
      </w:numPr>
      <w:spacing w:after="0"/>
      <w:ind w:left="470" w:hanging="357"/>
    </w:pPr>
    <w:rPr>
      <w:noProof/>
      <w:color w:val="FFFFFF" w:themeColor="background1"/>
    </w:rPr>
  </w:style>
  <w:style w:type="paragraph" w:customStyle="1" w:styleId="Minutes-Total">
    <w:name w:val="Minutes - Total"/>
    <w:basedOn w:val="NoSpacing"/>
    <w:uiPriority w:val="1"/>
    <w:qFormat/>
    <w:rsid w:val="00E50129"/>
    <w:pPr>
      <w:jc w:val="right"/>
    </w:pPr>
    <w:rPr>
      <w:color w:val="404040" w:themeColor="text1"/>
    </w:rPr>
  </w:style>
  <w:style w:type="character" w:customStyle="1" w:styleId="Footer-pagenumber">
    <w:name w:val="Footer - page number"/>
    <w:basedOn w:val="DefaultParagraphFont"/>
    <w:uiPriority w:val="1"/>
    <w:qFormat/>
    <w:rsid w:val="00E50129"/>
    <w:rPr>
      <w:rFonts w:ascii="Calibri" w:hAnsi="Calibri"/>
      <w:b/>
    </w:rPr>
  </w:style>
  <w:style w:type="paragraph" w:customStyle="1" w:styleId="NoSpacing-intextboxtable">
    <w:name w:val="No Spacing - in text box / table"/>
    <w:basedOn w:val="NoSpacing"/>
    <w:uiPriority w:val="1"/>
    <w:qFormat/>
    <w:rsid w:val="00E50129"/>
    <w:rPr>
      <w:noProof/>
      <w:sz w:val="20"/>
    </w:rPr>
  </w:style>
  <w:style w:type="paragraph" w:customStyle="1" w:styleId="ListParagraph-intextboxtable">
    <w:name w:val="List Paragraph - in text box / table"/>
    <w:basedOn w:val="Normal"/>
    <w:uiPriority w:val="1"/>
    <w:qFormat/>
    <w:rsid w:val="00E50129"/>
    <w:pPr>
      <w:numPr>
        <w:numId w:val="9"/>
      </w:numPr>
      <w:spacing w:after="0"/>
    </w:pPr>
  </w:style>
  <w:style w:type="paragraph" w:customStyle="1" w:styleId="Title-LessonPlan">
    <w:name w:val="Title - Lesson Plan"/>
    <w:basedOn w:val="Title"/>
    <w:uiPriority w:val="1"/>
    <w:qFormat/>
    <w:rsid w:val="00E50129"/>
    <w:pPr>
      <w:tabs>
        <w:tab w:val="decimal" w:pos="9498"/>
      </w:tabs>
      <w:spacing w:after="0" w:line="240" w:lineRule="auto"/>
      <w:jc w:val="right"/>
    </w:pPr>
    <w:rPr>
      <w:color w:val="FFFFFF" w:themeColor="background1"/>
    </w:rPr>
  </w:style>
  <w:style w:type="paragraph" w:customStyle="1" w:styleId="Resourcetype-LessonPlan">
    <w:name w:val="Resource type - Lesson Plan"/>
    <w:basedOn w:val="NoSpacing"/>
    <w:uiPriority w:val="1"/>
    <w:qFormat/>
    <w:rsid w:val="00E50129"/>
    <w:pPr>
      <w:ind w:right="0"/>
      <w:jc w:val="right"/>
    </w:pPr>
    <w:rPr>
      <w:b/>
      <w:color w:val="005478" w:themeColor="text2"/>
      <w:sz w:val="28"/>
    </w:rPr>
  </w:style>
  <w:style w:type="character" w:customStyle="1" w:styleId="Lessonplantotaltime">
    <w:name w:val="Lesson plan total time"/>
    <w:basedOn w:val="DefaultParagraphFont"/>
    <w:uiPriority w:val="1"/>
    <w:qFormat/>
    <w:rsid w:val="00E50129"/>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E50129"/>
    <w:pPr>
      <w:pBdr>
        <w:top w:val="none" w:sz="0" w:space="0" w:color="auto"/>
      </w:pBdr>
      <w:spacing w:before="840"/>
    </w:pPr>
  </w:style>
  <w:style w:type="character" w:customStyle="1" w:styleId="SmallNotecustom">
    <w:name w:val="Small Note (custom)"/>
    <w:basedOn w:val="DefaultParagraphFont"/>
    <w:uiPriority w:val="1"/>
    <w:qFormat/>
    <w:rsid w:val="00E50129"/>
    <w:rPr>
      <w:i/>
      <w:color w:val="808080" w:themeColor="background1" w:themeShade="80"/>
      <w:sz w:val="16"/>
      <w:szCs w:val="16"/>
    </w:rPr>
  </w:style>
  <w:style w:type="table" w:customStyle="1" w:styleId="GridTable5Dark-Accent41">
    <w:name w:val="Grid Table 5 Dark - Accent 41"/>
    <w:basedOn w:val="TableNormal"/>
    <w:next w:val="GridTable5Dark-Accent4"/>
    <w:uiPriority w:val="50"/>
    <w:rsid w:val="005B2E5E"/>
    <w:rPr>
      <w:rFonts w:ascii="Calibri" w:eastAsia="Calibri" w:hAnsi="Calibri"/>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96837">
      <w:bodyDiv w:val="1"/>
      <w:marLeft w:val="0"/>
      <w:marRight w:val="0"/>
      <w:marTop w:val="0"/>
      <w:marBottom w:val="0"/>
      <w:divBdr>
        <w:top w:val="none" w:sz="0" w:space="0" w:color="auto"/>
        <w:left w:val="none" w:sz="0" w:space="0" w:color="auto"/>
        <w:bottom w:val="none" w:sz="0" w:space="0" w:color="auto"/>
        <w:right w:val="none" w:sz="0" w:space="0" w:color="auto"/>
      </w:divBdr>
      <w:divsChild>
        <w:div w:id="1175068453">
          <w:marLeft w:val="851"/>
          <w:marRight w:val="1269"/>
          <w:marTop w:val="0"/>
          <w:marBottom w:val="0"/>
          <w:divBdr>
            <w:top w:val="none" w:sz="0" w:space="0" w:color="auto"/>
            <w:left w:val="none" w:sz="0" w:space="0" w:color="auto"/>
            <w:bottom w:val="none" w:sz="0" w:space="0" w:color="auto"/>
            <w:right w:val="none" w:sz="0" w:space="0" w:color="auto"/>
          </w:divBdr>
        </w:div>
        <w:div w:id="1165361643">
          <w:marLeft w:val="851"/>
          <w:marRight w:val="1269"/>
          <w:marTop w:val="0"/>
          <w:marBottom w:val="0"/>
          <w:divBdr>
            <w:top w:val="none" w:sz="0" w:space="0" w:color="auto"/>
            <w:left w:val="none" w:sz="0" w:space="0" w:color="auto"/>
            <w:bottom w:val="none" w:sz="0" w:space="0" w:color="auto"/>
            <w:right w:val="none" w:sz="0" w:space="0" w:color="auto"/>
          </w:divBdr>
        </w:div>
      </w:divsChild>
    </w:div>
    <w:div w:id="193547106">
      <w:bodyDiv w:val="1"/>
      <w:marLeft w:val="0"/>
      <w:marRight w:val="0"/>
      <w:marTop w:val="0"/>
      <w:marBottom w:val="0"/>
      <w:divBdr>
        <w:top w:val="none" w:sz="0" w:space="0" w:color="auto"/>
        <w:left w:val="none" w:sz="0" w:space="0" w:color="auto"/>
        <w:bottom w:val="none" w:sz="0" w:space="0" w:color="auto"/>
        <w:right w:val="none" w:sz="0" w:space="0" w:color="auto"/>
      </w:divBdr>
    </w:div>
    <w:div w:id="605385977">
      <w:bodyDiv w:val="1"/>
      <w:marLeft w:val="0"/>
      <w:marRight w:val="0"/>
      <w:marTop w:val="0"/>
      <w:marBottom w:val="0"/>
      <w:divBdr>
        <w:top w:val="none" w:sz="0" w:space="0" w:color="auto"/>
        <w:left w:val="none" w:sz="0" w:space="0" w:color="auto"/>
        <w:bottom w:val="none" w:sz="0" w:space="0" w:color="auto"/>
        <w:right w:val="none" w:sz="0" w:space="0" w:color="auto"/>
      </w:divBdr>
      <w:divsChild>
        <w:div w:id="1564370544">
          <w:marLeft w:val="851"/>
          <w:marRight w:val="1269"/>
          <w:marTop w:val="0"/>
          <w:marBottom w:val="0"/>
          <w:divBdr>
            <w:top w:val="none" w:sz="0" w:space="0" w:color="auto"/>
            <w:left w:val="none" w:sz="0" w:space="0" w:color="auto"/>
            <w:bottom w:val="none" w:sz="0" w:space="0" w:color="auto"/>
            <w:right w:val="none" w:sz="0" w:space="0" w:color="auto"/>
          </w:divBdr>
        </w:div>
        <w:div w:id="1962759982">
          <w:marLeft w:val="851"/>
          <w:marRight w:val="1269"/>
          <w:marTop w:val="0"/>
          <w:marBottom w:val="0"/>
          <w:divBdr>
            <w:top w:val="none" w:sz="0" w:space="0" w:color="auto"/>
            <w:left w:val="none" w:sz="0" w:space="0" w:color="auto"/>
            <w:bottom w:val="none" w:sz="0" w:space="0" w:color="auto"/>
            <w:right w:val="none" w:sz="0" w:space="0" w:color="auto"/>
          </w:divBdr>
        </w:div>
      </w:divsChild>
    </w:div>
    <w:div w:id="773089130">
      <w:bodyDiv w:val="1"/>
      <w:marLeft w:val="0"/>
      <w:marRight w:val="0"/>
      <w:marTop w:val="0"/>
      <w:marBottom w:val="0"/>
      <w:divBdr>
        <w:top w:val="none" w:sz="0" w:space="0" w:color="auto"/>
        <w:left w:val="none" w:sz="0" w:space="0" w:color="auto"/>
        <w:bottom w:val="none" w:sz="0" w:space="0" w:color="auto"/>
        <w:right w:val="none" w:sz="0" w:space="0" w:color="auto"/>
      </w:divBdr>
    </w:div>
    <w:div w:id="1036732501">
      <w:bodyDiv w:val="1"/>
      <w:marLeft w:val="0"/>
      <w:marRight w:val="0"/>
      <w:marTop w:val="0"/>
      <w:marBottom w:val="0"/>
      <w:divBdr>
        <w:top w:val="none" w:sz="0" w:space="0" w:color="auto"/>
        <w:left w:val="none" w:sz="0" w:space="0" w:color="auto"/>
        <w:bottom w:val="none" w:sz="0" w:space="0" w:color="auto"/>
        <w:right w:val="none" w:sz="0" w:space="0" w:color="auto"/>
      </w:divBdr>
      <w:divsChild>
        <w:div w:id="291595149">
          <w:marLeft w:val="1555"/>
          <w:marRight w:val="0"/>
          <w:marTop w:val="0"/>
          <w:marBottom w:val="0"/>
          <w:divBdr>
            <w:top w:val="none" w:sz="0" w:space="0" w:color="auto"/>
            <w:left w:val="none" w:sz="0" w:space="0" w:color="auto"/>
            <w:bottom w:val="none" w:sz="0" w:space="0" w:color="auto"/>
            <w:right w:val="none" w:sz="0" w:space="0" w:color="auto"/>
          </w:divBdr>
        </w:div>
        <w:div w:id="884564043">
          <w:marLeft w:val="1555"/>
          <w:marRight w:val="0"/>
          <w:marTop w:val="0"/>
          <w:marBottom w:val="0"/>
          <w:divBdr>
            <w:top w:val="none" w:sz="0" w:space="0" w:color="auto"/>
            <w:left w:val="none" w:sz="0" w:space="0" w:color="auto"/>
            <w:bottom w:val="none" w:sz="0" w:space="0" w:color="auto"/>
            <w:right w:val="none" w:sz="0" w:space="0" w:color="auto"/>
          </w:divBdr>
        </w:div>
        <w:div w:id="1271622515">
          <w:marLeft w:val="1555"/>
          <w:marRight w:val="0"/>
          <w:marTop w:val="0"/>
          <w:marBottom w:val="0"/>
          <w:divBdr>
            <w:top w:val="none" w:sz="0" w:space="0" w:color="auto"/>
            <w:left w:val="none" w:sz="0" w:space="0" w:color="auto"/>
            <w:bottom w:val="none" w:sz="0" w:space="0" w:color="auto"/>
            <w:right w:val="none" w:sz="0" w:space="0" w:color="auto"/>
          </w:divBdr>
        </w:div>
      </w:divsChild>
    </w:div>
    <w:div w:id="1228344403">
      <w:bodyDiv w:val="1"/>
      <w:marLeft w:val="0"/>
      <w:marRight w:val="0"/>
      <w:marTop w:val="0"/>
      <w:marBottom w:val="0"/>
      <w:divBdr>
        <w:top w:val="none" w:sz="0" w:space="0" w:color="auto"/>
        <w:left w:val="none" w:sz="0" w:space="0" w:color="auto"/>
        <w:bottom w:val="none" w:sz="0" w:space="0" w:color="auto"/>
        <w:right w:val="none" w:sz="0" w:space="0" w:color="auto"/>
      </w:divBdr>
    </w:div>
    <w:div w:id="1311449003">
      <w:bodyDiv w:val="1"/>
      <w:marLeft w:val="0"/>
      <w:marRight w:val="0"/>
      <w:marTop w:val="0"/>
      <w:marBottom w:val="0"/>
      <w:divBdr>
        <w:top w:val="none" w:sz="0" w:space="0" w:color="auto"/>
        <w:left w:val="none" w:sz="0" w:space="0" w:color="auto"/>
        <w:bottom w:val="none" w:sz="0" w:space="0" w:color="auto"/>
        <w:right w:val="none" w:sz="0" w:space="0" w:color="auto"/>
      </w:divBdr>
      <w:divsChild>
        <w:div w:id="521629519">
          <w:marLeft w:val="806"/>
          <w:marRight w:val="0"/>
          <w:marTop w:val="0"/>
          <w:marBottom w:val="0"/>
          <w:divBdr>
            <w:top w:val="none" w:sz="0" w:space="0" w:color="auto"/>
            <w:left w:val="none" w:sz="0" w:space="0" w:color="auto"/>
            <w:bottom w:val="none" w:sz="0" w:space="0" w:color="auto"/>
            <w:right w:val="none" w:sz="0" w:space="0" w:color="auto"/>
          </w:divBdr>
        </w:div>
        <w:div w:id="558980428">
          <w:marLeft w:val="806"/>
          <w:marRight w:val="0"/>
          <w:marTop w:val="0"/>
          <w:marBottom w:val="0"/>
          <w:divBdr>
            <w:top w:val="none" w:sz="0" w:space="0" w:color="auto"/>
            <w:left w:val="none" w:sz="0" w:space="0" w:color="auto"/>
            <w:bottom w:val="none" w:sz="0" w:space="0" w:color="auto"/>
            <w:right w:val="none" w:sz="0" w:space="0" w:color="auto"/>
          </w:divBdr>
        </w:div>
        <w:div w:id="934828339">
          <w:marLeft w:val="806"/>
          <w:marRight w:val="0"/>
          <w:marTop w:val="0"/>
          <w:marBottom w:val="0"/>
          <w:divBdr>
            <w:top w:val="none" w:sz="0" w:space="0" w:color="auto"/>
            <w:left w:val="none" w:sz="0" w:space="0" w:color="auto"/>
            <w:bottom w:val="none" w:sz="0" w:space="0" w:color="auto"/>
            <w:right w:val="none" w:sz="0" w:space="0" w:color="auto"/>
          </w:divBdr>
        </w:div>
        <w:div w:id="1038504946">
          <w:marLeft w:val="806"/>
          <w:marRight w:val="0"/>
          <w:marTop w:val="0"/>
          <w:marBottom w:val="0"/>
          <w:divBdr>
            <w:top w:val="none" w:sz="0" w:space="0" w:color="auto"/>
            <w:left w:val="none" w:sz="0" w:space="0" w:color="auto"/>
            <w:bottom w:val="none" w:sz="0" w:space="0" w:color="auto"/>
            <w:right w:val="none" w:sz="0" w:space="0" w:color="auto"/>
          </w:divBdr>
        </w:div>
      </w:divsChild>
    </w:div>
    <w:div w:id="1795824371">
      <w:bodyDiv w:val="1"/>
      <w:marLeft w:val="0"/>
      <w:marRight w:val="0"/>
      <w:marTop w:val="0"/>
      <w:marBottom w:val="0"/>
      <w:divBdr>
        <w:top w:val="none" w:sz="0" w:space="0" w:color="auto"/>
        <w:left w:val="none" w:sz="0" w:space="0" w:color="auto"/>
        <w:bottom w:val="none" w:sz="0" w:space="0" w:color="auto"/>
        <w:right w:val="none" w:sz="0" w:space="0" w:color="auto"/>
      </w:divBdr>
    </w:div>
    <w:div w:id="202952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91B6-53AA-43A9-9EC5-7E0784B5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CWP_Front End_No Lessons_No Appendices</vt:lpstr>
    </vt:vector>
  </TitlesOfParts>
  <Company>CAWST</Company>
  <LinksUpToDate>false</LinksUpToDate>
  <CharactersWithSpaces>11784</CharactersWithSpaces>
  <SharedDoc>false</SharedDoc>
  <HLinks>
    <vt:vector size="324" baseType="variant">
      <vt:variant>
        <vt:i4>2031667</vt:i4>
      </vt:variant>
      <vt:variant>
        <vt:i4>323</vt:i4>
      </vt:variant>
      <vt:variant>
        <vt:i4>0</vt:i4>
      </vt:variant>
      <vt:variant>
        <vt:i4>5</vt:i4>
      </vt:variant>
      <vt:variant>
        <vt:lpwstr/>
      </vt:variant>
      <vt:variant>
        <vt:lpwstr>_Toc261867612</vt:lpwstr>
      </vt:variant>
      <vt:variant>
        <vt:i4>2031667</vt:i4>
      </vt:variant>
      <vt:variant>
        <vt:i4>317</vt:i4>
      </vt:variant>
      <vt:variant>
        <vt:i4>0</vt:i4>
      </vt:variant>
      <vt:variant>
        <vt:i4>5</vt:i4>
      </vt:variant>
      <vt:variant>
        <vt:lpwstr/>
      </vt:variant>
      <vt:variant>
        <vt:lpwstr>_Toc261867610</vt:lpwstr>
      </vt:variant>
      <vt:variant>
        <vt:i4>1966131</vt:i4>
      </vt:variant>
      <vt:variant>
        <vt:i4>311</vt:i4>
      </vt:variant>
      <vt:variant>
        <vt:i4>0</vt:i4>
      </vt:variant>
      <vt:variant>
        <vt:i4>5</vt:i4>
      </vt:variant>
      <vt:variant>
        <vt:lpwstr/>
      </vt:variant>
      <vt:variant>
        <vt:lpwstr>_Toc261867608</vt:lpwstr>
      </vt:variant>
      <vt:variant>
        <vt:i4>1966131</vt:i4>
      </vt:variant>
      <vt:variant>
        <vt:i4>305</vt:i4>
      </vt:variant>
      <vt:variant>
        <vt:i4>0</vt:i4>
      </vt:variant>
      <vt:variant>
        <vt:i4>5</vt:i4>
      </vt:variant>
      <vt:variant>
        <vt:lpwstr/>
      </vt:variant>
      <vt:variant>
        <vt:lpwstr>_Toc261867607</vt:lpwstr>
      </vt:variant>
      <vt:variant>
        <vt:i4>1966131</vt:i4>
      </vt:variant>
      <vt:variant>
        <vt:i4>299</vt:i4>
      </vt:variant>
      <vt:variant>
        <vt:i4>0</vt:i4>
      </vt:variant>
      <vt:variant>
        <vt:i4>5</vt:i4>
      </vt:variant>
      <vt:variant>
        <vt:lpwstr/>
      </vt:variant>
      <vt:variant>
        <vt:lpwstr>_Toc261867604</vt:lpwstr>
      </vt:variant>
      <vt:variant>
        <vt:i4>1966131</vt:i4>
      </vt:variant>
      <vt:variant>
        <vt:i4>293</vt:i4>
      </vt:variant>
      <vt:variant>
        <vt:i4>0</vt:i4>
      </vt:variant>
      <vt:variant>
        <vt:i4>5</vt:i4>
      </vt:variant>
      <vt:variant>
        <vt:lpwstr/>
      </vt:variant>
      <vt:variant>
        <vt:lpwstr>_Toc261867603</vt:lpwstr>
      </vt:variant>
      <vt:variant>
        <vt:i4>1966131</vt:i4>
      </vt:variant>
      <vt:variant>
        <vt:i4>287</vt:i4>
      </vt:variant>
      <vt:variant>
        <vt:i4>0</vt:i4>
      </vt:variant>
      <vt:variant>
        <vt:i4>5</vt:i4>
      </vt:variant>
      <vt:variant>
        <vt:lpwstr/>
      </vt:variant>
      <vt:variant>
        <vt:lpwstr>_Toc261867601</vt:lpwstr>
      </vt:variant>
      <vt:variant>
        <vt:i4>1507376</vt:i4>
      </vt:variant>
      <vt:variant>
        <vt:i4>281</vt:i4>
      </vt:variant>
      <vt:variant>
        <vt:i4>0</vt:i4>
      </vt:variant>
      <vt:variant>
        <vt:i4>5</vt:i4>
      </vt:variant>
      <vt:variant>
        <vt:lpwstr/>
      </vt:variant>
      <vt:variant>
        <vt:lpwstr>_Toc261867599</vt:lpwstr>
      </vt:variant>
      <vt:variant>
        <vt:i4>1507376</vt:i4>
      </vt:variant>
      <vt:variant>
        <vt:i4>275</vt:i4>
      </vt:variant>
      <vt:variant>
        <vt:i4>0</vt:i4>
      </vt:variant>
      <vt:variant>
        <vt:i4>5</vt:i4>
      </vt:variant>
      <vt:variant>
        <vt:lpwstr/>
      </vt:variant>
      <vt:variant>
        <vt:lpwstr>_Toc261867597</vt:lpwstr>
      </vt:variant>
      <vt:variant>
        <vt:i4>1507376</vt:i4>
      </vt:variant>
      <vt:variant>
        <vt:i4>269</vt:i4>
      </vt:variant>
      <vt:variant>
        <vt:i4>0</vt:i4>
      </vt:variant>
      <vt:variant>
        <vt:i4>5</vt:i4>
      </vt:variant>
      <vt:variant>
        <vt:lpwstr/>
      </vt:variant>
      <vt:variant>
        <vt:lpwstr>_Toc261867595</vt:lpwstr>
      </vt:variant>
      <vt:variant>
        <vt:i4>1507376</vt:i4>
      </vt:variant>
      <vt:variant>
        <vt:i4>263</vt:i4>
      </vt:variant>
      <vt:variant>
        <vt:i4>0</vt:i4>
      </vt:variant>
      <vt:variant>
        <vt:i4>5</vt:i4>
      </vt:variant>
      <vt:variant>
        <vt:lpwstr/>
      </vt:variant>
      <vt:variant>
        <vt:lpwstr>_Toc261867593</vt:lpwstr>
      </vt:variant>
      <vt:variant>
        <vt:i4>1507376</vt:i4>
      </vt:variant>
      <vt:variant>
        <vt:i4>257</vt:i4>
      </vt:variant>
      <vt:variant>
        <vt:i4>0</vt:i4>
      </vt:variant>
      <vt:variant>
        <vt:i4>5</vt:i4>
      </vt:variant>
      <vt:variant>
        <vt:lpwstr/>
      </vt:variant>
      <vt:variant>
        <vt:lpwstr>_Toc261867591</vt:lpwstr>
      </vt:variant>
      <vt:variant>
        <vt:i4>1507376</vt:i4>
      </vt:variant>
      <vt:variant>
        <vt:i4>251</vt:i4>
      </vt:variant>
      <vt:variant>
        <vt:i4>0</vt:i4>
      </vt:variant>
      <vt:variant>
        <vt:i4>5</vt:i4>
      </vt:variant>
      <vt:variant>
        <vt:lpwstr/>
      </vt:variant>
      <vt:variant>
        <vt:lpwstr>_Toc261867590</vt:lpwstr>
      </vt:variant>
      <vt:variant>
        <vt:i4>1441840</vt:i4>
      </vt:variant>
      <vt:variant>
        <vt:i4>245</vt:i4>
      </vt:variant>
      <vt:variant>
        <vt:i4>0</vt:i4>
      </vt:variant>
      <vt:variant>
        <vt:i4>5</vt:i4>
      </vt:variant>
      <vt:variant>
        <vt:lpwstr/>
      </vt:variant>
      <vt:variant>
        <vt:lpwstr>_Toc261867589</vt:lpwstr>
      </vt:variant>
      <vt:variant>
        <vt:i4>1441840</vt:i4>
      </vt:variant>
      <vt:variant>
        <vt:i4>239</vt:i4>
      </vt:variant>
      <vt:variant>
        <vt:i4>0</vt:i4>
      </vt:variant>
      <vt:variant>
        <vt:i4>5</vt:i4>
      </vt:variant>
      <vt:variant>
        <vt:lpwstr/>
      </vt:variant>
      <vt:variant>
        <vt:lpwstr>_Toc261867587</vt:lpwstr>
      </vt:variant>
      <vt:variant>
        <vt:i4>1441840</vt:i4>
      </vt:variant>
      <vt:variant>
        <vt:i4>233</vt:i4>
      </vt:variant>
      <vt:variant>
        <vt:i4>0</vt:i4>
      </vt:variant>
      <vt:variant>
        <vt:i4>5</vt:i4>
      </vt:variant>
      <vt:variant>
        <vt:lpwstr/>
      </vt:variant>
      <vt:variant>
        <vt:lpwstr>_Toc261867586</vt:lpwstr>
      </vt:variant>
      <vt:variant>
        <vt:i4>1441840</vt:i4>
      </vt:variant>
      <vt:variant>
        <vt:i4>227</vt:i4>
      </vt:variant>
      <vt:variant>
        <vt:i4>0</vt:i4>
      </vt:variant>
      <vt:variant>
        <vt:i4>5</vt:i4>
      </vt:variant>
      <vt:variant>
        <vt:lpwstr/>
      </vt:variant>
      <vt:variant>
        <vt:lpwstr>_Toc261867584</vt:lpwstr>
      </vt:variant>
      <vt:variant>
        <vt:i4>1441840</vt:i4>
      </vt:variant>
      <vt:variant>
        <vt:i4>221</vt:i4>
      </vt:variant>
      <vt:variant>
        <vt:i4>0</vt:i4>
      </vt:variant>
      <vt:variant>
        <vt:i4>5</vt:i4>
      </vt:variant>
      <vt:variant>
        <vt:lpwstr/>
      </vt:variant>
      <vt:variant>
        <vt:lpwstr>_Toc261867582</vt:lpwstr>
      </vt:variant>
      <vt:variant>
        <vt:i4>1441840</vt:i4>
      </vt:variant>
      <vt:variant>
        <vt:i4>215</vt:i4>
      </vt:variant>
      <vt:variant>
        <vt:i4>0</vt:i4>
      </vt:variant>
      <vt:variant>
        <vt:i4>5</vt:i4>
      </vt:variant>
      <vt:variant>
        <vt:lpwstr/>
      </vt:variant>
      <vt:variant>
        <vt:lpwstr>_Toc261867580</vt:lpwstr>
      </vt:variant>
      <vt:variant>
        <vt:i4>1638448</vt:i4>
      </vt:variant>
      <vt:variant>
        <vt:i4>209</vt:i4>
      </vt:variant>
      <vt:variant>
        <vt:i4>0</vt:i4>
      </vt:variant>
      <vt:variant>
        <vt:i4>5</vt:i4>
      </vt:variant>
      <vt:variant>
        <vt:lpwstr/>
      </vt:variant>
      <vt:variant>
        <vt:lpwstr>_Toc261867578</vt:lpwstr>
      </vt:variant>
      <vt:variant>
        <vt:i4>1638448</vt:i4>
      </vt:variant>
      <vt:variant>
        <vt:i4>203</vt:i4>
      </vt:variant>
      <vt:variant>
        <vt:i4>0</vt:i4>
      </vt:variant>
      <vt:variant>
        <vt:i4>5</vt:i4>
      </vt:variant>
      <vt:variant>
        <vt:lpwstr/>
      </vt:variant>
      <vt:variant>
        <vt:lpwstr>_Toc261867576</vt:lpwstr>
      </vt:variant>
      <vt:variant>
        <vt:i4>1638448</vt:i4>
      </vt:variant>
      <vt:variant>
        <vt:i4>197</vt:i4>
      </vt:variant>
      <vt:variant>
        <vt:i4>0</vt:i4>
      </vt:variant>
      <vt:variant>
        <vt:i4>5</vt:i4>
      </vt:variant>
      <vt:variant>
        <vt:lpwstr/>
      </vt:variant>
      <vt:variant>
        <vt:lpwstr>_Toc261867574</vt:lpwstr>
      </vt:variant>
      <vt:variant>
        <vt:i4>1638448</vt:i4>
      </vt:variant>
      <vt:variant>
        <vt:i4>191</vt:i4>
      </vt:variant>
      <vt:variant>
        <vt:i4>0</vt:i4>
      </vt:variant>
      <vt:variant>
        <vt:i4>5</vt:i4>
      </vt:variant>
      <vt:variant>
        <vt:lpwstr/>
      </vt:variant>
      <vt:variant>
        <vt:lpwstr>_Toc261867572</vt:lpwstr>
      </vt:variant>
      <vt:variant>
        <vt:i4>1638448</vt:i4>
      </vt:variant>
      <vt:variant>
        <vt:i4>185</vt:i4>
      </vt:variant>
      <vt:variant>
        <vt:i4>0</vt:i4>
      </vt:variant>
      <vt:variant>
        <vt:i4>5</vt:i4>
      </vt:variant>
      <vt:variant>
        <vt:lpwstr/>
      </vt:variant>
      <vt:variant>
        <vt:lpwstr>_Toc261867570</vt:lpwstr>
      </vt:variant>
      <vt:variant>
        <vt:i4>1572912</vt:i4>
      </vt:variant>
      <vt:variant>
        <vt:i4>179</vt:i4>
      </vt:variant>
      <vt:variant>
        <vt:i4>0</vt:i4>
      </vt:variant>
      <vt:variant>
        <vt:i4>5</vt:i4>
      </vt:variant>
      <vt:variant>
        <vt:lpwstr/>
      </vt:variant>
      <vt:variant>
        <vt:lpwstr>_Toc261867568</vt:lpwstr>
      </vt:variant>
      <vt:variant>
        <vt:i4>1572912</vt:i4>
      </vt:variant>
      <vt:variant>
        <vt:i4>173</vt:i4>
      </vt:variant>
      <vt:variant>
        <vt:i4>0</vt:i4>
      </vt:variant>
      <vt:variant>
        <vt:i4>5</vt:i4>
      </vt:variant>
      <vt:variant>
        <vt:lpwstr/>
      </vt:variant>
      <vt:variant>
        <vt:lpwstr>_Toc261867566</vt:lpwstr>
      </vt:variant>
      <vt:variant>
        <vt:i4>1572912</vt:i4>
      </vt:variant>
      <vt:variant>
        <vt:i4>167</vt:i4>
      </vt:variant>
      <vt:variant>
        <vt:i4>0</vt:i4>
      </vt:variant>
      <vt:variant>
        <vt:i4>5</vt:i4>
      </vt:variant>
      <vt:variant>
        <vt:lpwstr/>
      </vt:variant>
      <vt:variant>
        <vt:lpwstr>_Toc261867564</vt:lpwstr>
      </vt:variant>
      <vt:variant>
        <vt:i4>1572912</vt:i4>
      </vt:variant>
      <vt:variant>
        <vt:i4>161</vt:i4>
      </vt:variant>
      <vt:variant>
        <vt:i4>0</vt:i4>
      </vt:variant>
      <vt:variant>
        <vt:i4>5</vt:i4>
      </vt:variant>
      <vt:variant>
        <vt:lpwstr/>
      </vt:variant>
      <vt:variant>
        <vt:lpwstr>_Toc261867563</vt:lpwstr>
      </vt:variant>
      <vt:variant>
        <vt:i4>1572912</vt:i4>
      </vt:variant>
      <vt:variant>
        <vt:i4>155</vt:i4>
      </vt:variant>
      <vt:variant>
        <vt:i4>0</vt:i4>
      </vt:variant>
      <vt:variant>
        <vt:i4>5</vt:i4>
      </vt:variant>
      <vt:variant>
        <vt:lpwstr/>
      </vt:variant>
      <vt:variant>
        <vt:lpwstr>_Toc261867561</vt:lpwstr>
      </vt:variant>
      <vt:variant>
        <vt:i4>1769520</vt:i4>
      </vt:variant>
      <vt:variant>
        <vt:i4>149</vt:i4>
      </vt:variant>
      <vt:variant>
        <vt:i4>0</vt:i4>
      </vt:variant>
      <vt:variant>
        <vt:i4>5</vt:i4>
      </vt:variant>
      <vt:variant>
        <vt:lpwstr/>
      </vt:variant>
      <vt:variant>
        <vt:lpwstr>_Toc261867559</vt:lpwstr>
      </vt:variant>
      <vt:variant>
        <vt:i4>1769520</vt:i4>
      </vt:variant>
      <vt:variant>
        <vt:i4>143</vt:i4>
      </vt:variant>
      <vt:variant>
        <vt:i4>0</vt:i4>
      </vt:variant>
      <vt:variant>
        <vt:i4>5</vt:i4>
      </vt:variant>
      <vt:variant>
        <vt:lpwstr/>
      </vt:variant>
      <vt:variant>
        <vt:lpwstr>_Toc261867557</vt:lpwstr>
      </vt:variant>
      <vt:variant>
        <vt:i4>1769520</vt:i4>
      </vt:variant>
      <vt:variant>
        <vt:i4>137</vt:i4>
      </vt:variant>
      <vt:variant>
        <vt:i4>0</vt:i4>
      </vt:variant>
      <vt:variant>
        <vt:i4>5</vt:i4>
      </vt:variant>
      <vt:variant>
        <vt:lpwstr/>
      </vt:variant>
      <vt:variant>
        <vt:lpwstr>_Toc261867555</vt:lpwstr>
      </vt:variant>
      <vt:variant>
        <vt:i4>1769520</vt:i4>
      </vt:variant>
      <vt:variant>
        <vt:i4>131</vt:i4>
      </vt:variant>
      <vt:variant>
        <vt:i4>0</vt:i4>
      </vt:variant>
      <vt:variant>
        <vt:i4>5</vt:i4>
      </vt:variant>
      <vt:variant>
        <vt:lpwstr/>
      </vt:variant>
      <vt:variant>
        <vt:lpwstr>_Toc261867553</vt:lpwstr>
      </vt:variant>
      <vt:variant>
        <vt:i4>1769520</vt:i4>
      </vt:variant>
      <vt:variant>
        <vt:i4>125</vt:i4>
      </vt:variant>
      <vt:variant>
        <vt:i4>0</vt:i4>
      </vt:variant>
      <vt:variant>
        <vt:i4>5</vt:i4>
      </vt:variant>
      <vt:variant>
        <vt:lpwstr/>
      </vt:variant>
      <vt:variant>
        <vt:lpwstr>_Toc261867552</vt:lpwstr>
      </vt:variant>
      <vt:variant>
        <vt:i4>1769520</vt:i4>
      </vt:variant>
      <vt:variant>
        <vt:i4>119</vt:i4>
      </vt:variant>
      <vt:variant>
        <vt:i4>0</vt:i4>
      </vt:variant>
      <vt:variant>
        <vt:i4>5</vt:i4>
      </vt:variant>
      <vt:variant>
        <vt:lpwstr/>
      </vt:variant>
      <vt:variant>
        <vt:lpwstr>_Toc261867551</vt:lpwstr>
      </vt:variant>
      <vt:variant>
        <vt:i4>1769520</vt:i4>
      </vt:variant>
      <vt:variant>
        <vt:i4>113</vt:i4>
      </vt:variant>
      <vt:variant>
        <vt:i4>0</vt:i4>
      </vt:variant>
      <vt:variant>
        <vt:i4>5</vt:i4>
      </vt:variant>
      <vt:variant>
        <vt:lpwstr/>
      </vt:variant>
      <vt:variant>
        <vt:lpwstr>_Toc261867550</vt:lpwstr>
      </vt:variant>
      <vt:variant>
        <vt:i4>1703984</vt:i4>
      </vt:variant>
      <vt:variant>
        <vt:i4>107</vt:i4>
      </vt:variant>
      <vt:variant>
        <vt:i4>0</vt:i4>
      </vt:variant>
      <vt:variant>
        <vt:i4>5</vt:i4>
      </vt:variant>
      <vt:variant>
        <vt:lpwstr/>
      </vt:variant>
      <vt:variant>
        <vt:lpwstr>_Toc261867549</vt:lpwstr>
      </vt:variant>
      <vt:variant>
        <vt:i4>1703984</vt:i4>
      </vt:variant>
      <vt:variant>
        <vt:i4>101</vt:i4>
      </vt:variant>
      <vt:variant>
        <vt:i4>0</vt:i4>
      </vt:variant>
      <vt:variant>
        <vt:i4>5</vt:i4>
      </vt:variant>
      <vt:variant>
        <vt:lpwstr/>
      </vt:variant>
      <vt:variant>
        <vt:lpwstr>_Toc261867548</vt:lpwstr>
      </vt:variant>
      <vt:variant>
        <vt:i4>1703984</vt:i4>
      </vt:variant>
      <vt:variant>
        <vt:i4>95</vt:i4>
      </vt:variant>
      <vt:variant>
        <vt:i4>0</vt:i4>
      </vt:variant>
      <vt:variant>
        <vt:i4>5</vt:i4>
      </vt:variant>
      <vt:variant>
        <vt:lpwstr/>
      </vt:variant>
      <vt:variant>
        <vt:lpwstr>_Toc261867547</vt:lpwstr>
      </vt:variant>
      <vt:variant>
        <vt:i4>1703984</vt:i4>
      </vt:variant>
      <vt:variant>
        <vt:i4>89</vt:i4>
      </vt:variant>
      <vt:variant>
        <vt:i4>0</vt:i4>
      </vt:variant>
      <vt:variant>
        <vt:i4>5</vt:i4>
      </vt:variant>
      <vt:variant>
        <vt:lpwstr/>
      </vt:variant>
      <vt:variant>
        <vt:lpwstr>_Toc261867546</vt:lpwstr>
      </vt:variant>
      <vt:variant>
        <vt:i4>1703984</vt:i4>
      </vt:variant>
      <vt:variant>
        <vt:i4>83</vt:i4>
      </vt:variant>
      <vt:variant>
        <vt:i4>0</vt:i4>
      </vt:variant>
      <vt:variant>
        <vt:i4>5</vt:i4>
      </vt:variant>
      <vt:variant>
        <vt:lpwstr/>
      </vt:variant>
      <vt:variant>
        <vt:lpwstr>_Toc261867545</vt:lpwstr>
      </vt:variant>
      <vt:variant>
        <vt:i4>1703984</vt:i4>
      </vt:variant>
      <vt:variant>
        <vt:i4>77</vt:i4>
      </vt:variant>
      <vt:variant>
        <vt:i4>0</vt:i4>
      </vt:variant>
      <vt:variant>
        <vt:i4>5</vt:i4>
      </vt:variant>
      <vt:variant>
        <vt:lpwstr/>
      </vt:variant>
      <vt:variant>
        <vt:lpwstr>_Toc261867544</vt:lpwstr>
      </vt:variant>
      <vt:variant>
        <vt:i4>1703984</vt:i4>
      </vt:variant>
      <vt:variant>
        <vt:i4>71</vt:i4>
      </vt:variant>
      <vt:variant>
        <vt:i4>0</vt:i4>
      </vt:variant>
      <vt:variant>
        <vt:i4>5</vt:i4>
      </vt:variant>
      <vt:variant>
        <vt:lpwstr/>
      </vt:variant>
      <vt:variant>
        <vt:lpwstr>_Toc261867543</vt:lpwstr>
      </vt:variant>
      <vt:variant>
        <vt:i4>1703984</vt:i4>
      </vt:variant>
      <vt:variant>
        <vt:i4>65</vt:i4>
      </vt:variant>
      <vt:variant>
        <vt:i4>0</vt:i4>
      </vt:variant>
      <vt:variant>
        <vt:i4>5</vt:i4>
      </vt:variant>
      <vt:variant>
        <vt:lpwstr/>
      </vt:variant>
      <vt:variant>
        <vt:lpwstr>_Toc261867542</vt:lpwstr>
      </vt:variant>
      <vt:variant>
        <vt:i4>1703984</vt:i4>
      </vt:variant>
      <vt:variant>
        <vt:i4>59</vt:i4>
      </vt:variant>
      <vt:variant>
        <vt:i4>0</vt:i4>
      </vt:variant>
      <vt:variant>
        <vt:i4>5</vt:i4>
      </vt:variant>
      <vt:variant>
        <vt:lpwstr/>
      </vt:variant>
      <vt:variant>
        <vt:lpwstr>_Toc261867541</vt:lpwstr>
      </vt:variant>
      <vt:variant>
        <vt:i4>1703984</vt:i4>
      </vt:variant>
      <vt:variant>
        <vt:i4>53</vt:i4>
      </vt:variant>
      <vt:variant>
        <vt:i4>0</vt:i4>
      </vt:variant>
      <vt:variant>
        <vt:i4>5</vt:i4>
      </vt:variant>
      <vt:variant>
        <vt:lpwstr/>
      </vt:variant>
      <vt:variant>
        <vt:lpwstr>_Toc261867540</vt:lpwstr>
      </vt:variant>
      <vt:variant>
        <vt:i4>1900592</vt:i4>
      </vt:variant>
      <vt:variant>
        <vt:i4>47</vt:i4>
      </vt:variant>
      <vt:variant>
        <vt:i4>0</vt:i4>
      </vt:variant>
      <vt:variant>
        <vt:i4>5</vt:i4>
      </vt:variant>
      <vt:variant>
        <vt:lpwstr/>
      </vt:variant>
      <vt:variant>
        <vt:lpwstr>_Toc261867539</vt:lpwstr>
      </vt:variant>
      <vt:variant>
        <vt:i4>1900592</vt:i4>
      </vt:variant>
      <vt:variant>
        <vt:i4>41</vt:i4>
      </vt:variant>
      <vt:variant>
        <vt:i4>0</vt:i4>
      </vt:variant>
      <vt:variant>
        <vt:i4>5</vt:i4>
      </vt:variant>
      <vt:variant>
        <vt:lpwstr/>
      </vt:variant>
      <vt:variant>
        <vt:lpwstr>_Toc261867538</vt:lpwstr>
      </vt:variant>
      <vt:variant>
        <vt:i4>1900592</vt:i4>
      </vt:variant>
      <vt:variant>
        <vt:i4>35</vt:i4>
      </vt:variant>
      <vt:variant>
        <vt:i4>0</vt:i4>
      </vt:variant>
      <vt:variant>
        <vt:i4>5</vt:i4>
      </vt:variant>
      <vt:variant>
        <vt:lpwstr/>
      </vt:variant>
      <vt:variant>
        <vt:lpwstr>_Toc261867537</vt:lpwstr>
      </vt:variant>
      <vt:variant>
        <vt:i4>1900592</vt:i4>
      </vt:variant>
      <vt:variant>
        <vt:i4>29</vt:i4>
      </vt:variant>
      <vt:variant>
        <vt:i4>0</vt:i4>
      </vt:variant>
      <vt:variant>
        <vt:i4>5</vt:i4>
      </vt:variant>
      <vt:variant>
        <vt:lpwstr/>
      </vt:variant>
      <vt:variant>
        <vt:lpwstr>_Toc261867536</vt:lpwstr>
      </vt:variant>
      <vt:variant>
        <vt:i4>1900592</vt:i4>
      </vt:variant>
      <vt:variant>
        <vt:i4>23</vt:i4>
      </vt:variant>
      <vt:variant>
        <vt:i4>0</vt:i4>
      </vt:variant>
      <vt:variant>
        <vt:i4>5</vt:i4>
      </vt:variant>
      <vt:variant>
        <vt:lpwstr/>
      </vt:variant>
      <vt:variant>
        <vt:lpwstr>_Toc261867535</vt:lpwstr>
      </vt:variant>
      <vt:variant>
        <vt:i4>1900592</vt:i4>
      </vt:variant>
      <vt:variant>
        <vt:i4>17</vt:i4>
      </vt:variant>
      <vt:variant>
        <vt:i4>0</vt:i4>
      </vt:variant>
      <vt:variant>
        <vt:i4>5</vt:i4>
      </vt:variant>
      <vt:variant>
        <vt:lpwstr/>
      </vt:variant>
      <vt:variant>
        <vt:lpwstr>_Toc261867534</vt:lpwstr>
      </vt:variant>
      <vt:variant>
        <vt:i4>1900592</vt:i4>
      </vt:variant>
      <vt:variant>
        <vt:i4>11</vt:i4>
      </vt:variant>
      <vt:variant>
        <vt:i4>0</vt:i4>
      </vt:variant>
      <vt:variant>
        <vt:i4>5</vt:i4>
      </vt:variant>
      <vt:variant>
        <vt:lpwstr/>
      </vt:variant>
      <vt:variant>
        <vt:lpwstr>_Toc261867533</vt:lpwstr>
      </vt:variant>
      <vt:variant>
        <vt:i4>1900592</vt:i4>
      </vt:variant>
      <vt:variant>
        <vt:i4>5</vt:i4>
      </vt:variant>
      <vt:variant>
        <vt:i4>0</vt:i4>
      </vt:variant>
      <vt:variant>
        <vt:i4>5</vt:i4>
      </vt:variant>
      <vt:variant>
        <vt:lpwstr/>
      </vt:variant>
      <vt:variant>
        <vt:lpwstr>_Toc261867532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CWP_Front End_No Lessons_No Appendices</dc:title>
  <dc:creator>CAWST</dc:creator>
  <cp:lastModifiedBy>Andrea Roach</cp:lastModifiedBy>
  <cp:revision>10</cp:revision>
  <cp:lastPrinted>2017-09-05T19:40:00Z</cp:lastPrinted>
  <dcterms:created xsi:type="dcterms:W3CDTF">2018-06-29T15:07:00Z</dcterms:created>
  <dcterms:modified xsi:type="dcterms:W3CDTF">2018-11-13T00:53:00Z</dcterms:modified>
</cp:coreProperties>
</file>