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339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የአካባቢ ፅዳትና የግል ንፅህና አጠባበቅ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ተግባራት፡ የማህበረሰብ ውይይት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ውይይት እና ተግባራት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8" w:lineRule="auto"/>
        <w:ind w:left="460" w:right="119" w:hanging="36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የሚካተቱ የማህበረሰብ ክፍሎች፡ ተጽእኖ ያላቸው ሰዎች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የወጣቶች ቡድን፣ የሴቶች ሰራዊቶች፣ የማህበረሰብ ሽማግሌዎች፣ የሃይማኖት መሪዎች፣ የቀበሌ መሪዎች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472" w:lineRule="auto"/>
        <w:ind w:left="460" w:right="114" w:hanging="361"/>
        <w:jc w:val="both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መግለጫ፡ በግልፅ መፀዳዳትን በተመለከተ ውይይት ማድረግ፣ ሽንት ቤት መገንባትና በአቅራቢያው የእጅ መታጠቢያ ማዘጋጀት ሲሆን ይህም ጤናን ፣ ክብርን እና አካባቢ ንፅህና ጥበቃን ያበረታታል እንዲሁም አካባቢን እንዴት እንደሚንከባከቡ እና ቲፒ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ታፕ እንዴት እንደሚገነቡ እና ከመጸዳጃ ቤት አጠገብ የማግኘትን አስፈላጊነት ያሳያል፡፡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10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Rule="auto"/>
        <w:ind w:left="46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ከዝግጅቱ በፊት፡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0" w:right="0" w:firstLine="0"/>
        <w:jc w:val="left"/>
        <w:rPr>
          <w:rFonts w:ascii="Ebrima" w:cs="Ebrima" w:eastAsia="Ebrima" w:hAnsi="Ebri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"/>
        </w:tabs>
        <w:spacing w:after="0" w:before="0" w:line="240" w:lineRule="auto"/>
        <w:ind w:left="65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ስለ አቀራረቡ ከእደ ጥበብ ባለሙያዎች ጋር መነጋገር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"/>
        </w:tabs>
        <w:spacing w:after="0" w:before="0" w:line="480" w:lineRule="auto"/>
        <w:ind w:left="460" w:right="33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የሚጋበዙ ወይም ጥሪ የሚደረግላቸውን ሰዎች ለመለየት ከዚህ በታች የተዘረዘሩትን ሰዎች ግምት ውስጥ ማስገባት ይኖርበታል፡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162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ለቤተሰቡ ገቢ ሃላፊነት ያለባቸው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0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የሴቶች ልማት ሰራዊት መሪዎች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3"/>
        </w:tabs>
        <w:spacing w:after="0" w:before="324" w:line="240" w:lineRule="auto"/>
        <w:ind w:left="1323" w:right="0" w:hanging="142.999999999999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pgSz w:h="15840" w:w="12240" w:orient="portrait"/>
          <w:pgMar w:bottom="280" w:top="1340" w:left="980" w:right="1320" w:header="708" w:footer="0"/>
          <w:pgNumType w:start="1"/>
        </w:sect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የጤና ኤክስቴንሽን ሰራተኞች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(HEWs)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83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የቀበሌ አስተዳደር ተወካዮች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0" w:line="240" w:lineRule="auto"/>
        <w:ind w:left="1378" w:right="0" w:hanging="197.999999999999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የማህበረሰብና የሃይማኖት ድርጅት መሪዎች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(CBO &amp; FBO Leaders)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"/>
        </w:tabs>
        <w:spacing w:after="0" w:before="0" w:line="240" w:lineRule="auto"/>
        <w:ind w:left="658" w:right="0" w:hanging="197.99999999999997"/>
        <w:jc w:val="both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ቦታ መምረጥ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የተመረጡ ምሳሌ የሚሆኑ ቤቶች ወይም የማህበረሰብ ገለልተኛ ቦታዎችን ማሰብ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"/>
        </w:tabs>
        <w:spacing w:after="0" w:before="0" w:line="240" w:lineRule="auto"/>
        <w:ind w:left="658" w:right="0" w:hanging="197.99999999999997"/>
        <w:jc w:val="both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ማህበረሰቡን ማንቃት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0" w:line="480" w:lineRule="auto"/>
        <w:ind w:left="1180" w:right="28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የማህበረሰብ አስተዋዋቂዎች፡ ዝግጅቱን ለማስታወቅ የማህበረሰብ የውሃ ንጽህና አስተዋዋቂዎች እና የመንደር መሪዎችን መጠቀም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161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ክስተቱን አስቀድሞ ለማስተዋወቅ ከእደ ጥበብ ባለሙያዎች ጋር መተባበር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"/>
        </w:tabs>
        <w:spacing w:after="0" w:before="0" w:line="240" w:lineRule="auto"/>
        <w:ind w:left="658" w:right="0" w:hanging="197.99999999999997"/>
        <w:jc w:val="both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የሚያስፈልጉትን እቃዎች መወሰን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0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የንጽህና ካታሎግ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1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ስለ ቲፒ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ታፕ መረጃ መስጫ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325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ባነሮች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1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የቆሻሻ መጣያ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አካፋ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ውሃ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ሳሙና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የተሰራ ቲፒ ታፕ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"/>
        </w:tabs>
        <w:spacing w:after="0" w:before="1" w:line="477" w:lineRule="auto"/>
        <w:ind w:left="460" w:right="575" w:firstLine="0"/>
        <w:jc w:val="both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በቂ ጊዜ ካላ አማራጭ ተግባር፡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የንፅህና መሰላል ዓላማው ሽንት ቤትዎን ለማሻሻል ማንኛውም ትንሽ እርምጃ ወደ መሻሻሎች እንደሚመራ ለማሳየት ነው።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ሽንት ቤት የገነቡ እና ቲፒ ታፕ የሚጠቀሙ ከ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እስከ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ከማህበረሰብ የተመረጡ ተሞክሮቸውን እንዲያካፍሉ የገነ ይጋበዙ።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"/>
        </w:tabs>
        <w:spacing w:after="0" w:before="168" w:line="240" w:lineRule="auto"/>
        <w:ind w:left="658" w:right="0" w:hanging="197.99999999999997"/>
        <w:jc w:val="both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ከተቻለ ከመጀመሪያ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ከኋላ ፎቶዎች ወይም ምስሎች ይጠቀሙ።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"/>
        </w:tabs>
        <w:spacing w:after="0" w:before="0" w:line="240" w:lineRule="auto"/>
        <w:ind w:left="658" w:right="0" w:hanging="197.99999999999997"/>
        <w:jc w:val="both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340" w:left="980" w:right="1320" w:header="708" w:footer="0"/>
        </w:sect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ተግባራት፡ የቲፒ ታፕ ግንባታ ዝግጅት።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83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ተምሳሌት፡ ቲፒ ታፕ እንዴት እንደሚሠራ ማሳየት እና መግለጽ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3"/>
        </w:tabs>
        <w:spacing w:after="0" w:before="0" w:line="480" w:lineRule="auto"/>
        <w:ind w:left="1180" w:right="873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እቃዎች፡ የድጋፍ በረንዎች፣ የመቃወሚያ መሳሪያዎች፣ ቁሳዊ ዕቃ፣ አረም፣ ሳሙና፣ ገመድ፣ መስቀጫ፣ እርሻ ቀለበት ወይም ድንጋይ።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161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ማሳያ ቲፒ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ታፕ እንዴት እንደሚሠራ ማሳየት።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0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በቦታው ላይ የመጀመሪያ እርዳታ ዕቃዎች ይዘው ይገኙ።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0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አማራጭ ተግባራት፡ በቡድን ቲፒ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ታፕ ማዘጋጀት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0" w:line="480" w:lineRule="auto"/>
        <w:ind w:left="1180" w:right="869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ተሳታፊዎች የየራሳቸውን እቃዎች ይዘው ይምጡ፣ የውሃ ማጠራቀሚያዎች እና ተመሳሳይ እቃዎችን ያዘጋጁ።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160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ቡድኑ ስራዎችን እየተዘዋወረ ይመለከታል እና እርዳታ የሚያስፈልግበት ቦታ ይረዳል።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0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ወይም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CWPs) 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ለመምጣትና ቤተሰቦችን ለማገዝ ጊዜ ያመድባሉ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0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ቲፒ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ታፕ በትክክል ለመገንባት የሚያስችል ሂደቶችን የሚያሳየ ፖስተር መስጠት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"/>
        </w:tabs>
        <w:spacing w:after="0" w:before="0" w:line="477" w:lineRule="auto"/>
        <w:ind w:left="460" w:right="195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የመዝጊያ እና የቡና ሥነ ሥርዓት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ተሳታፊዎችን የማህበረሰብ እቅድ እንዲዘጋጁ ፣ እና በቀላሉ የቡና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የሻይ ጊዜ በማድረግ ተሳትፎን እንዲጨምሩ ማበረታታት ።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40" w:lineRule="auto"/>
        <w:ind w:left="64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ክትትል፡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8"/>
        </w:tabs>
        <w:spacing w:after="0" w:before="1" w:line="240" w:lineRule="auto"/>
        <w:ind w:left="1488" w:right="0" w:hanging="308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ሽንት ቤቶችን እና የእጅ መታጠቢያዎችን በማዘጋጀት አርአያ የሆኑ ቤቶችን መጎብኘት ።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0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340" w:left="980" w:right="1320" w:header="708" w:footer="0"/>
        </w:sect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በማህበረሰብ የሚመራ ቁጥጥር።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  <w:tab w:val="left" w:leader="none" w:pos="2032"/>
        </w:tabs>
        <w:spacing w:after="0" w:before="83" w:line="480" w:lineRule="auto"/>
        <w:ind w:left="1180" w:right="797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የጤና ባለሙያዎችና የሴቶች ልማት ሰራዊት በየጊዜው በማህበረሰብ ውሃ ንጽህና እንዲኖር ክትትል</w:t>
        <w:tab/>
        <w:t xml:space="preserve">ያደርጋሉ።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160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ቴክኒካዊ ድጋፍ።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0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የቲፒ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ታፕ ግንባታ ፣ የቆሻሻ ጉድጓድ ቁፋሮ ወዘተ ምክር መስጠት።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የሂደት ክትትል።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3"/>
        </w:tabs>
        <w:spacing w:after="0" w:before="0" w:line="240" w:lineRule="auto"/>
        <w:ind w:left="1323" w:right="0" w:hanging="142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ወር በኋላ የመጣውን የባህሪ ለውጥ መገምገም።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78"/>
        </w:tabs>
        <w:spacing w:after="0" w:before="0" w:line="240" w:lineRule="auto"/>
        <w:ind w:left="1378" w:right="0" w:hanging="197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ለወደፊት የተሳካውንና ያልተሳካውን ለይቶ ማወቅ ።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0" w:right="0" w:firstLine="0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3"/>
        </w:tabs>
        <w:spacing w:after="0" w:before="1" w:line="240" w:lineRule="auto"/>
        <w:ind w:left="1433" w:right="0" w:hanging="252.99999999999997"/>
        <w:jc w:val="left"/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rima" w:cs="Ebrima" w:eastAsia="Ebrima" w:hAnsi="Ebri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ኃላፊነትንና የባለቤትነትን ስሜት ለማምጣት ውጤቱን ከማህበረሰቡ ጋር መካፈል ።</w:t>
      </w:r>
    </w:p>
    <w:sectPr>
      <w:type w:val="nextPage"/>
      <w:pgSz w:h="15840" w:w="12240" w:orient="portrait"/>
      <w:pgMar w:bottom="280" w:top="1340" w:left="980" w:right="1320" w:header="70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Calibri"/>
  <w:font w:name="Ebrim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Ebrima" w:cs="Ebrima" w:eastAsia="Ebrima" w:hAnsi="Ebri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Ebrima" w:cs="Ebrima" w:eastAsia="Ebrima" w:hAnsi="Ebri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896416</wp:posOffset>
              </wp:positionH>
              <wp:positionV relativeFrom="page">
                <wp:posOffset>641350</wp:posOffset>
              </wp:positionV>
              <wp:extent cx="635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55468" y="3776825"/>
                        <a:ext cx="5981065" cy="6350"/>
                      </a:xfrm>
                      <a:custGeom>
                        <a:rect b="b" l="l" r="r" t="t"/>
                        <a:pathLst>
                          <a:path extrusionOk="0" h="6350" w="5981065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1065" y="6096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896416</wp:posOffset>
              </wp:positionH>
              <wp:positionV relativeFrom="page">
                <wp:posOffset>641350</wp:posOffset>
              </wp:positionV>
              <wp:extent cx="6350" cy="127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-180974</wp:posOffset>
          </wp:positionH>
          <wp:positionV relativeFrom="paragraph">
            <wp:posOffset>-322579</wp:posOffset>
          </wp:positionV>
          <wp:extent cx="1994285" cy="5208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4285" cy="520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1180" w:hanging="20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056" w:hanging="200"/>
      </w:pPr>
      <w:rPr/>
    </w:lvl>
    <w:lvl w:ilvl="2">
      <w:start w:val="0"/>
      <w:numFmt w:val="bullet"/>
      <w:lvlText w:val="•"/>
      <w:lvlJc w:val="left"/>
      <w:pPr>
        <w:ind w:left="2932" w:hanging="200"/>
      </w:pPr>
      <w:rPr/>
    </w:lvl>
    <w:lvl w:ilvl="3">
      <w:start w:val="0"/>
      <w:numFmt w:val="bullet"/>
      <w:lvlText w:val="•"/>
      <w:lvlJc w:val="left"/>
      <w:pPr>
        <w:ind w:left="3808" w:hanging="200"/>
      </w:pPr>
      <w:rPr/>
    </w:lvl>
    <w:lvl w:ilvl="4">
      <w:start w:val="0"/>
      <w:numFmt w:val="bullet"/>
      <w:lvlText w:val="•"/>
      <w:lvlJc w:val="left"/>
      <w:pPr>
        <w:ind w:left="4684" w:hanging="200"/>
      </w:pPr>
      <w:rPr/>
    </w:lvl>
    <w:lvl w:ilvl="5">
      <w:start w:val="0"/>
      <w:numFmt w:val="bullet"/>
      <w:lvlText w:val="•"/>
      <w:lvlJc w:val="left"/>
      <w:pPr>
        <w:ind w:left="5560" w:hanging="200"/>
      </w:pPr>
      <w:rPr/>
    </w:lvl>
    <w:lvl w:ilvl="6">
      <w:start w:val="0"/>
      <w:numFmt w:val="bullet"/>
      <w:lvlText w:val="•"/>
      <w:lvlJc w:val="left"/>
      <w:pPr>
        <w:ind w:left="6436" w:hanging="200"/>
      </w:pPr>
      <w:rPr/>
    </w:lvl>
    <w:lvl w:ilvl="7">
      <w:start w:val="0"/>
      <w:numFmt w:val="bullet"/>
      <w:lvlText w:val="•"/>
      <w:lvlJc w:val="left"/>
      <w:pPr>
        <w:ind w:left="7312" w:hanging="200"/>
      </w:pPr>
      <w:rPr/>
    </w:lvl>
    <w:lvl w:ilvl="8">
      <w:start w:val="0"/>
      <w:numFmt w:val="bullet"/>
      <w:lvlText w:val="•"/>
      <w:lvlJc w:val="left"/>
      <w:pPr>
        <w:ind w:left="8188" w:hanging="200"/>
      </w:pPr>
      <w:rPr/>
    </w:lvl>
  </w:abstractNum>
  <w:abstractNum w:abstractNumId="2">
    <w:lvl w:ilvl="0">
      <w:start w:val="0"/>
      <w:numFmt w:val="bullet"/>
      <w:lvlText w:val="○"/>
      <w:lvlJc w:val="left"/>
      <w:pPr>
        <w:ind w:left="460" w:hanging="20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■"/>
      <w:lvlJc w:val="left"/>
      <w:pPr>
        <w:ind w:left="1379" w:hanging="20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380" w:hanging="200"/>
      </w:pPr>
      <w:rPr/>
    </w:lvl>
    <w:lvl w:ilvl="3">
      <w:start w:val="0"/>
      <w:numFmt w:val="bullet"/>
      <w:lvlText w:val="•"/>
      <w:lvlJc w:val="left"/>
      <w:pPr>
        <w:ind w:left="1500" w:hanging="200"/>
      </w:pPr>
      <w:rPr/>
    </w:lvl>
    <w:lvl w:ilvl="4">
      <w:start w:val="0"/>
      <w:numFmt w:val="bullet"/>
      <w:lvlText w:val="•"/>
      <w:lvlJc w:val="left"/>
      <w:pPr>
        <w:ind w:left="2705" w:hanging="200"/>
      </w:pPr>
      <w:rPr/>
    </w:lvl>
    <w:lvl w:ilvl="5">
      <w:start w:val="0"/>
      <w:numFmt w:val="bullet"/>
      <w:lvlText w:val="•"/>
      <w:lvlJc w:val="left"/>
      <w:pPr>
        <w:ind w:left="3911" w:hanging="200"/>
      </w:pPr>
      <w:rPr/>
    </w:lvl>
    <w:lvl w:ilvl="6">
      <w:start w:val="0"/>
      <w:numFmt w:val="bullet"/>
      <w:lvlText w:val="•"/>
      <w:lvlJc w:val="left"/>
      <w:pPr>
        <w:ind w:left="5117" w:hanging="200"/>
      </w:pPr>
      <w:rPr/>
    </w:lvl>
    <w:lvl w:ilvl="7">
      <w:start w:val="0"/>
      <w:numFmt w:val="bullet"/>
      <w:lvlText w:val="•"/>
      <w:lvlJc w:val="left"/>
      <w:pPr>
        <w:ind w:left="6322" w:hanging="200"/>
      </w:pPr>
      <w:rPr/>
    </w:lvl>
    <w:lvl w:ilvl="8">
      <w:start w:val="0"/>
      <w:numFmt w:val="bullet"/>
      <w:lvlText w:val="•"/>
      <w:lvlJc w:val="left"/>
      <w:pPr>
        <w:ind w:left="7528" w:hanging="2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Ebrima" w:cs="Ebrima" w:eastAsia="Ebrima" w:hAnsi="Ebrima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39"/>
      <w:jc w:val="center"/>
    </w:pPr>
    <w:rPr>
      <w:rFonts w:ascii="Ebrima" w:cs="Ebrima" w:eastAsia="Ebrima" w:hAnsi="Ebrima"/>
      <w:sz w:val="32"/>
      <w:szCs w:val="3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Ebrima" w:cs="Ebrima" w:eastAsia="Ebrima" w:hAnsi="Ebrima"/>
      <w:sz w:val="24"/>
      <w:szCs w:val="24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ind w:left="1378" w:hanging="198"/>
    </w:pPr>
    <w:rPr>
      <w:rFonts w:ascii="Ebrima" w:cs="Ebrima" w:eastAsia="Ebrima" w:hAnsi="Ebrima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HNqyqmNN8HniUerxqYzIfCJW7w==">CgMxLjA4AHIhMXFQUEV4VEZNWE9jMjhySU82T013czcwYTFjVGNvY3gt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2025-07-17T22:17:16Z</dcterms:created>
  <dc:creator>Tesfalem Woldeab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for Microsoft 365</vt:lpwstr>
  </property>
</Properties>
</file>