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B3497" w14:textId="0F2351EE" w:rsidR="00917B36" w:rsidRPr="003B5732" w:rsidRDefault="003B5732" w:rsidP="00C64C17">
      <w:pPr>
        <w:tabs>
          <w:tab w:val="right" w:pos="9360"/>
        </w:tabs>
        <w:rPr>
          <w:b/>
          <w:color w:val="FF0000"/>
          <w:sz w:val="28"/>
          <w:szCs w:val="28"/>
          <w:lang w:val="es-419"/>
        </w:rPr>
      </w:pPr>
      <w:r w:rsidRPr="003B5732">
        <w:rPr>
          <w:lang w:val="es-419" w:eastAsia="en-CA"/>
        </w:rPr>
        <w:drawing>
          <wp:anchor distT="0" distB="0" distL="114300" distR="114300" simplePos="0" relativeHeight="251652096" behindDoc="1" locked="0" layoutInCell="1" allowOverlap="1" wp14:anchorId="5F70F05D" wp14:editId="6299154A">
            <wp:simplePos x="0" y="0"/>
            <wp:positionH relativeFrom="column">
              <wp:posOffset>4192905</wp:posOffset>
            </wp:positionH>
            <wp:positionV relativeFrom="paragraph">
              <wp:posOffset>-131233</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917B36" w:rsidRPr="003B5732">
        <w:rPr>
          <w:rStyle w:val="Heading2Char"/>
          <w:lang w:val="es-419"/>
        </w:rPr>
        <w:t>Plan de lección 7: Escalera de saneamiento</w:t>
      </w:r>
      <w:r w:rsidR="00917B36" w:rsidRPr="003B5732">
        <w:rPr>
          <w:b/>
          <w:szCs w:val="22"/>
          <w:lang w:val="es-419"/>
        </w:rPr>
        <w:tab/>
      </w:r>
      <w:r w:rsidR="00AB0994" w:rsidRPr="003B5732">
        <w:rPr>
          <w:b/>
          <w:szCs w:val="22"/>
          <w:lang w:val="es-419"/>
        </w:rPr>
        <w:t>30 minutos en total</w:t>
      </w:r>
    </w:p>
    <w:p w14:paraId="515D4A9D" w14:textId="307B8ED5" w:rsidR="00917B36" w:rsidRPr="003B5732" w:rsidRDefault="002E61CE" w:rsidP="00917B36">
      <w:pPr>
        <w:rPr>
          <w:b/>
          <w:szCs w:val="22"/>
          <w:lang w:val="es-419"/>
        </w:rPr>
      </w:pPr>
      <w:r w:rsidRPr="003B5732">
        <w:rPr>
          <w:b/>
          <w:szCs w:val="22"/>
          <w:lang w:val="es-419"/>
        </w:rPr>
        <w:pict w14:anchorId="51835EEA">
          <v:rect id="_x0000_i1025" style="width:0;height:1.5pt" o:hralign="center" o:hrstd="t" o:hr="t" fillcolor="gray" stroked="f"/>
        </w:pict>
      </w:r>
    </w:p>
    <w:p w14:paraId="03044700" w14:textId="77777777" w:rsidR="00E91CDC" w:rsidRPr="003B5732" w:rsidRDefault="00E91CDC" w:rsidP="00E91CDC">
      <w:pPr>
        <w:rPr>
          <w:b/>
          <w:szCs w:val="22"/>
          <w:lang w:val="es-419"/>
        </w:rPr>
      </w:pPr>
      <w:r w:rsidRPr="003B5732">
        <w:rPr>
          <w:b/>
          <w:lang w:val="es-419"/>
        </w:rPr>
        <w:t>Descripción de la lección</w:t>
      </w:r>
    </w:p>
    <w:p w14:paraId="562475EF" w14:textId="77777777" w:rsidR="00E91CDC" w:rsidRPr="003B5732" w:rsidRDefault="00E91CDC" w:rsidP="00565946">
      <w:pPr>
        <w:ind w:left="851"/>
        <w:rPr>
          <w:szCs w:val="22"/>
          <w:lang w:val="es-419"/>
        </w:rPr>
      </w:pPr>
      <w:r w:rsidRPr="003B5732">
        <w:rPr>
          <w:lang w:val="es-419" w:eastAsia="en-CA"/>
        </w:rPr>
        <w:drawing>
          <wp:anchor distT="0" distB="0" distL="114300" distR="114300" simplePos="0" relativeHeight="251658240" behindDoc="1" locked="0" layoutInCell="1" allowOverlap="1" wp14:anchorId="37DD0ADA" wp14:editId="35F630DA">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4FCD2EBD" w14:textId="745151C5" w:rsidR="00E91CDC" w:rsidRPr="003B5732" w:rsidRDefault="000654BE" w:rsidP="00565946">
      <w:pPr>
        <w:ind w:left="851"/>
        <w:rPr>
          <w:color w:val="000000" w:themeColor="text1"/>
          <w:szCs w:val="22"/>
          <w:lang w:val="es-419"/>
        </w:rPr>
      </w:pPr>
      <w:r w:rsidRPr="003B5732">
        <w:rPr>
          <w:color w:val="000000" w:themeColor="text1"/>
          <w:lang w:val="es-419"/>
        </w:rPr>
        <w:t>Esta lección presenta los cinco componentes de un sistema de saneamiento para gestionar adecuadamente los excrementos humanos. Los participantes aprenderán sobre los sistemas de saneamiento y discutirán por qué se debe abordar todo el sistema para garantizar un saneamiento seguro y sostenible.</w:t>
      </w:r>
    </w:p>
    <w:p w14:paraId="6A13BAAA" w14:textId="77777777" w:rsidR="00C2601A" w:rsidRPr="003B5732" w:rsidRDefault="00C2601A" w:rsidP="00C2601A">
      <w:pPr>
        <w:ind w:left="709" w:hanging="709"/>
        <w:rPr>
          <w:b/>
          <w:szCs w:val="22"/>
          <w:lang w:val="es-419"/>
        </w:rPr>
      </w:pPr>
    </w:p>
    <w:p w14:paraId="11ED06DE" w14:textId="77777777" w:rsidR="00917B36" w:rsidRPr="003B5732" w:rsidRDefault="002E61CE" w:rsidP="00E91CDC">
      <w:pPr>
        <w:rPr>
          <w:b/>
          <w:szCs w:val="22"/>
          <w:lang w:val="es-419"/>
        </w:rPr>
      </w:pPr>
      <w:r w:rsidRPr="003B5732">
        <w:rPr>
          <w:b/>
          <w:szCs w:val="22"/>
          <w:lang w:val="es-419"/>
        </w:rPr>
        <w:pict w14:anchorId="40BCE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3A0744" w:rsidRPr="003B5732">
        <w:rPr>
          <w:b/>
          <w:lang w:val="es-419"/>
        </w:rPr>
        <w:t>Resultados del aprendizaje</w:t>
      </w:r>
    </w:p>
    <w:p w14:paraId="4D2D36D5" w14:textId="77777777" w:rsidR="00323EFC" w:rsidRPr="003B5732" w:rsidRDefault="00323EFC" w:rsidP="00917B36">
      <w:pPr>
        <w:rPr>
          <w:szCs w:val="22"/>
          <w:lang w:val="es-419"/>
        </w:rPr>
      </w:pPr>
      <w:r w:rsidRPr="003B5732">
        <w:rPr>
          <w:lang w:val="es-419" w:eastAsia="en-CA"/>
        </w:rPr>
        <w:drawing>
          <wp:anchor distT="0" distB="0" distL="114300" distR="114300" simplePos="0" relativeHeight="251653120" behindDoc="1" locked="0" layoutInCell="1" allowOverlap="1" wp14:anchorId="29AA079E" wp14:editId="7AF31156">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5A9D6E75" w14:textId="77777777" w:rsidR="000654BE" w:rsidRPr="003B5732" w:rsidRDefault="00323EFC" w:rsidP="000654BE">
      <w:pPr>
        <w:spacing w:line="360" w:lineRule="auto"/>
        <w:rPr>
          <w:szCs w:val="22"/>
          <w:lang w:val="es-419"/>
        </w:rPr>
      </w:pPr>
      <w:r w:rsidRPr="003B5732">
        <w:rPr>
          <w:b/>
          <w:szCs w:val="22"/>
          <w:lang w:val="es-419"/>
        </w:rPr>
        <w:tab/>
      </w:r>
      <w:r w:rsidRPr="003B5732">
        <w:rPr>
          <w:lang w:val="es-419"/>
        </w:rPr>
        <w:t>Cuando finalice esta sesión, los participantes serán capaces de:</w:t>
      </w:r>
    </w:p>
    <w:p w14:paraId="64A3599D" w14:textId="06F0FE80" w:rsidR="000654BE" w:rsidRPr="003B5732" w:rsidRDefault="002F3B23" w:rsidP="000654BE">
      <w:pPr>
        <w:numPr>
          <w:ilvl w:val="0"/>
          <w:numId w:val="4"/>
        </w:numPr>
        <w:tabs>
          <w:tab w:val="num" w:pos="2444"/>
        </w:tabs>
        <w:spacing w:after="120"/>
        <w:ind w:left="1077" w:hanging="357"/>
        <w:rPr>
          <w:szCs w:val="22"/>
          <w:lang w:val="es-419"/>
        </w:rPr>
      </w:pPr>
      <w:r w:rsidRPr="003B5732">
        <w:rPr>
          <w:lang w:val="es-419"/>
        </w:rPr>
        <w:t>Identificar los cinco componentes de un sistema de saneamiento para gestionar los excrementos humanos de forma adecuada.</w:t>
      </w:r>
    </w:p>
    <w:p w14:paraId="69B1D771" w14:textId="6AB17FFD" w:rsidR="000654BE" w:rsidRPr="003B5732" w:rsidRDefault="00243105" w:rsidP="000654BE">
      <w:pPr>
        <w:numPr>
          <w:ilvl w:val="0"/>
          <w:numId w:val="4"/>
        </w:numPr>
        <w:tabs>
          <w:tab w:val="num" w:pos="2444"/>
        </w:tabs>
        <w:ind w:left="1077" w:hanging="357"/>
        <w:rPr>
          <w:szCs w:val="22"/>
          <w:lang w:val="es-419"/>
        </w:rPr>
      </w:pPr>
      <w:r w:rsidRPr="003B5732">
        <w:rPr>
          <w:lang w:val="es-419"/>
        </w:rPr>
        <w:t>Hablar de por qué el saneamiento se debe considerar como un sistema para garantizar un saneamiento seguro y sostenible.</w:t>
      </w:r>
    </w:p>
    <w:p w14:paraId="3D570B5A" w14:textId="77777777" w:rsidR="00E73136" w:rsidRPr="003B5732" w:rsidRDefault="00E73136" w:rsidP="00E73136">
      <w:pPr>
        <w:tabs>
          <w:tab w:val="num" w:pos="2444"/>
        </w:tabs>
        <w:ind w:left="1077"/>
        <w:rPr>
          <w:szCs w:val="22"/>
          <w:lang w:val="es-419"/>
        </w:rPr>
      </w:pPr>
    </w:p>
    <w:p w14:paraId="12FC08C5" w14:textId="77777777" w:rsidR="00917B36" w:rsidRPr="003B5732" w:rsidRDefault="002E61CE" w:rsidP="00917B36">
      <w:pPr>
        <w:rPr>
          <w:b/>
          <w:szCs w:val="22"/>
          <w:lang w:val="es-419"/>
        </w:rPr>
      </w:pPr>
      <w:r w:rsidRPr="003B5732">
        <w:rPr>
          <w:b/>
          <w:szCs w:val="22"/>
          <w:lang w:val="es-419"/>
        </w:rPr>
        <w:pict w14:anchorId="59ED0162">
          <v:rect id="_x0000_i1027" style="width:0;height:1.5pt" o:hralign="center" o:hrstd="t" o:hr="t" fillcolor="gray" stroked="f"/>
        </w:pict>
      </w:r>
    </w:p>
    <w:p w14:paraId="69E923D0" w14:textId="77777777" w:rsidR="003364FD" w:rsidRPr="003B5732" w:rsidRDefault="003364FD" w:rsidP="00917B36">
      <w:pPr>
        <w:rPr>
          <w:b/>
          <w:szCs w:val="22"/>
          <w:lang w:val="es-419"/>
        </w:rPr>
      </w:pPr>
      <w:r w:rsidRPr="003B5732">
        <w:rPr>
          <w:b/>
          <w:lang w:val="es-419"/>
        </w:rPr>
        <w:t>Materiales</w:t>
      </w:r>
    </w:p>
    <w:p w14:paraId="300FCFE2" w14:textId="77777777" w:rsidR="00F77CF1" w:rsidRPr="003B5732" w:rsidRDefault="0013687C" w:rsidP="00F77CF1">
      <w:pPr>
        <w:rPr>
          <w:szCs w:val="22"/>
          <w:lang w:val="es-419"/>
        </w:rPr>
      </w:pPr>
      <w:r w:rsidRPr="003B5732">
        <w:rPr>
          <w:lang w:val="es-419" w:eastAsia="en-CA"/>
        </w:rPr>
        <w:drawing>
          <wp:anchor distT="0" distB="0" distL="114300" distR="114300" simplePos="0" relativeHeight="251654144" behindDoc="1" locked="0" layoutInCell="1" allowOverlap="1" wp14:anchorId="745AF13A" wp14:editId="5FE53C19">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69A6EB76" w14:textId="4F5B6319" w:rsidR="00F77CF1" w:rsidRPr="003B5732" w:rsidRDefault="00F77CF1" w:rsidP="00F77CF1">
      <w:pPr>
        <w:numPr>
          <w:ilvl w:val="0"/>
          <w:numId w:val="1"/>
        </w:numPr>
        <w:tabs>
          <w:tab w:val="clear" w:pos="1224"/>
          <w:tab w:val="num" w:pos="1080"/>
        </w:tabs>
        <w:ind w:left="1080" w:hanging="360"/>
        <w:rPr>
          <w:szCs w:val="22"/>
          <w:lang w:val="es-419"/>
        </w:rPr>
      </w:pPr>
      <w:r w:rsidRPr="003B5732">
        <w:rPr>
          <w:lang w:val="es-419"/>
        </w:rPr>
        <w:t>Papel de rotafolio</w:t>
      </w:r>
    </w:p>
    <w:p w14:paraId="43A41051" w14:textId="77777777" w:rsidR="00F77CF1" w:rsidRPr="003B5732" w:rsidRDefault="00F77CF1" w:rsidP="00F77CF1">
      <w:pPr>
        <w:numPr>
          <w:ilvl w:val="0"/>
          <w:numId w:val="1"/>
        </w:numPr>
        <w:tabs>
          <w:tab w:val="clear" w:pos="1224"/>
          <w:tab w:val="num" w:pos="1080"/>
        </w:tabs>
        <w:ind w:left="1080" w:hanging="360"/>
        <w:rPr>
          <w:szCs w:val="22"/>
          <w:lang w:val="es-419"/>
        </w:rPr>
      </w:pPr>
      <w:r w:rsidRPr="003B5732">
        <w:rPr>
          <w:lang w:val="es-419"/>
        </w:rPr>
        <w:t>Marcadores</w:t>
      </w:r>
    </w:p>
    <w:p w14:paraId="0812D656" w14:textId="77777777" w:rsidR="00F77CF1" w:rsidRPr="003B5732" w:rsidRDefault="00F77CF1" w:rsidP="00F77CF1">
      <w:pPr>
        <w:numPr>
          <w:ilvl w:val="0"/>
          <w:numId w:val="1"/>
        </w:numPr>
        <w:tabs>
          <w:tab w:val="clear" w:pos="1224"/>
          <w:tab w:val="num" w:pos="1080"/>
        </w:tabs>
        <w:ind w:left="1080" w:hanging="360"/>
        <w:rPr>
          <w:szCs w:val="22"/>
          <w:lang w:val="es-419"/>
        </w:rPr>
      </w:pPr>
      <w:r w:rsidRPr="003B5732">
        <w:rPr>
          <w:lang w:val="es-419"/>
        </w:rPr>
        <w:t>Cinta adhesiva</w:t>
      </w:r>
    </w:p>
    <w:p w14:paraId="1D064677" w14:textId="77777777" w:rsidR="00F77CF1" w:rsidRPr="003B5732" w:rsidRDefault="00F77CF1" w:rsidP="00F77CF1">
      <w:pPr>
        <w:ind w:left="1080"/>
        <w:rPr>
          <w:szCs w:val="22"/>
          <w:lang w:val="es-419"/>
        </w:rPr>
      </w:pPr>
    </w:p>
    <w:p w14:paraId="14CA0ADD" w14:textId="77777777" w:rsidR="003364FD" w:rsidRPr="003B5732" w:rsidRDefault="002E61CE" w:rsidP="00917B36">
      <w:pPr>
        <w:rPr>
          <w:b/>
          <w:szCs w:val="22"/>
          <w:lang w:val="es-419"/>
        </w:rPr>
      </w:pPr>
      <w:r w:rsidRPr="003B5732">
        <w:rPr>
          <w:b/>
          <w:szCs w:val="22"/>
          <w:lang w:val="es-419"/>
        </w:rPr>
        <w:pict w14:anchorId="783F7900">
          <v:rect id="_x0000_i1028" style="width:0;height:1.5pt" o:hralign="center" o:hrstd="t" o:hr="t" fillcolor="gray" stroked="f"/>
        </w:pict>
      </w:r>
    </w:p>
    <w:p w14:paraId="260F8CA4" w14:textId="77777777" w:rsidR="00917B36" w:rsidRPr="003B5732" w:rsidRDefault="00917B36" w:rsidP="00917B36">
      <w:pPr>
        <w:rPr>
          <w:b/>
          <w:szCs w:val="22"/>
          <w:lang w:val="es-419"/>
        </w:rPr>
      </w:pPr>
      <w:r w:rsidRPr="003B5732">
        <w:rPr>
          <w:b/>
          <w:lang w:val="es-419"/>
        </w:rPr>
        <w:t>Preparación</w:t>
      </w:r>
    </w:p>
    <w:p w14:paraId="7FF58308" w14:textId="77777777" w:rsidR="00E73136" w:rsidRPr="003B5732" w:rsidRDefault="00E73136" w:rsidP="00917B36">
      <w:pPr>
        <w:rPr>
          <w:b/>
          <w:szCs w:val="22"/>
          <w:lang w:val="es-419"/>
        </w:rPr>
      </w:pPr>
    </w:p>
    <w:p w14:paraId="3D932693" w14:textId="77777777" w:rsidR="00F77CF1" w:rsidRPr="003B5732" w:rsidRDefault="00F77CF1" w:rsidP="00F77CF1">
      <w:pPr>
        <w:numPr>
          <w:ilvl w:val="0"/>
          <w:numId w:val="1"/>
        </w:numPr>
        <w:tabs>
          <w:tab w:val="clear" w:pos="1224"/>
          <w:tab w:val="num" w:pos="1080"/>
        </w:tabs>
        <w:spacing w:after="120"/>
        <w:ind w:left="1080" w:hanging="360"/>
        <w:rPr>
          <w:szCs w:val="22"/>
          <w:lang w:val="es-419"/>
        </w:rPr>
      </w:pPr>
      <w:r w:rsidRPr="003B5732">
        <w:rPr>
          <w:lang w:val="es-419" w:eastAsia="en-CA"/>
        </w:rPr>
        <w:drawing>
          <wp:anchor distT="0" distB="0" distL="114300" distR="114300" simplePos="0" relativeHeight="251655168" behindDoc="1" locked="0" layoutInCell="1" allowOverlap="1" wp14:anchorId="3611E0BF" wp14:editId="66E7E104">
            <wp:simplePos x="0" y="0"/>
            <wp:positionH relativeFrom="column">
              <wp:posOffset>-140970</wp:posOffset>
            </wp:positionH>
            <wp:positionV relativeFrom="paragraph">
              <wp:posOffset>73025</wp:posOffset>
            </wp:positionV>
            <wp:extent cx="580390" cy="550545"/>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390" cy="550545"/>
                    </a:xfrm>
                    <a:prstGeom prst="rect">
                      <a:avLst/>
                    </a:prstGeom>
                  </pic:spPr>
                </pic:pic>
              </a:graphicData>
            </a:graphic>
            <wp14:sizeRelH relativeFrom="page">
              <wp14:pctWidth>0</wp14:pctWidth>
            </wp14:sizeRelH>
            <wp14:sizeRelV relativeFrom="page">
              <wp14:pctHeight>0</wp14:pctHeight>
            </wp14:sizeRelV>
          </wp:anchor>
        </w:drawing>
      </w:r>
      <w:r w:rsidRPr="003B5732">
        <w:rPr>
          <w:lang w:val="es-419"/>
        </w:rPr>
        <w:t>Repase el tema en el Resumen técnico: Introducción al saneamiento</w:t>
      </w:r>
    </w:p>
    <w:p w14:paraId="4ED0C5C5" w14:textId="5F05F5C4" w:rsidR="00E73136" w:rsidRPr="003B5732" w:rsidRDefault="00291EC9" w:rsidP="00E73136">
      <w:pPr>
        <w:numPr>
          <w:ilvl w:val="0"/>
          <w:numId w:val="1"/>
        </w:numPr>
        <w:tabs>
          <w:tab w:val="clear" w:pos="1224"/>
          <w:tab w:val="num" w:pos="1080"/>
        </w:tabs>
        <w:spacing w:after="120"/>
        <w:ind w:left="1080" w:hanging="360"/>
        <w:rPr>
          <w:szCs w:val="22"/>
          <w:lang w:val="es-419"/>
        </w:rPr>
      </w:pPr>
      <w:r w:rsidRPr="003B5732">
        <w:rPr>
          <w:lang w:val="es-419"/>
        </w:rPr>
        <w:t>Escriba cada componente del sistema de saneamiento y su descripción en diferentes trozos de papel de rotafolio. Consulte la actividad a continuación para ver las descripciones. Cubra las descripciones y revélelas a medida que vaya haciendo la actividad.</w:t>
      </w:r>
    </w:p>
    <w:p w14:paraId="04D6E77A" w14:textId="3A3FF221" w:rsidR="00E73136" w:rsidRPr="003B5732" w:rsidRDefault="00E73136" w:rsidP="00BD1D94">
      <w:pPr>
        <w:numPr>
          <w:ilvl w:val="0"/>
          <w:numId w:val="1"/>
        </w:numPr>
        <w:tabs>
          <w:tab w:val="clear" w:pos="1224"/>
          <w:tab w:val="num" w:pos="1080"/>
        </w:tabs>
        <w:ind w:left="1080" w:hanging="360"/>
        <w:rPr>
          <w:szCs w:val="22"/>
          <w:lang w:val="es-419"/>
        </w:rPr>
      </w:pPr>
      <w:r w:rsidRPr="003B5732">
        <w:rPr>
          <w:lang w:val="es-419"/>
        </w:rPr>
        <w:t>Opcional: escriba los resultados del aprendizaje en un papel de rotafolio</w:t>
      </w:r>
    </w:p>
    <w:p w14:paraId="08D6198D" w14:textId="77777777" w:rsidR="00A70F27" w:rsidRPr="003B5732" w:rsidRDefault="00A70F27" w:rsidP="00BD1D94">
      <w:pPr>
        <w:rPr>
          <w:b/>
          <w:szCs w:val="22"/>
          <w:lang w:val="es-419"/>
        </w:rPr>
      </w:pPr>
    </w:p>
    <w:p w14:paraId="189ED971" w14:textId="77777777" w:rsidR="00917B36" w:rsidRPr="003B5732" w:rsidRDefault="002E61CE" w:rsidP="00917B36">
      <w:pPr>
        <w:rPr>
          <w:b/>
          <w:szCs w:val="22"/>
          <w:lang w:val="es-419"/>
        </w:rPr>
      </w:pPr>
      <w:r w:rsidRPr="003B5732">
        <w:rPr>
          <w:b/>
          <w:szCs w:val="22"/>
          <w:lang w:val="es-419"/>
        </w:rPr>
        <w:pict w14:anchorId="68B04A4A">
          <v:rect id="_x0000_i1029" style="width:0;height:1.5pt" o:hralign="center" o:hrstd="t" o:hr="t" fillcolor="gray" stroked="f"/>
        </w:pict>
      </w:r>
    </w:p>
    <w:p w14:paraId="5F006F24" w14:textId="641097B4" w:rsidR="00F77CF1" w:rsidRPr="003B5732" w:rsidRDefault="00917B36" w:rsidP="00F77CF1">
      <w:pPr>
        <w:tabs>
          <w:tab w:val="right" w:pos="9360"/>
        </w:tabs>
        <w:rPr>
          <w:b/>
          <w:szCs w:val="22"/>
          <w:lang w:val="es-419"/>
        </w:rPr>
      </w:pPr>
      <w:r w:rsidRPr="003B5732">
        <w:rPr>
          <w:b/>
          <w:lang w:val="es-419"/>
        </w:rPr>
        <w:t>Introducción</w:t>
      </w:r>
      <w:r w:rsidR="00E73136" w:rsidRPr="003B5732">
        <w:rPr>
          <w:b/>
          <w:szCs w:val="22"/>
          <w:lang w:val="es-419"/>
        </w:rPr>
        <w:tab/>
      </w:r>
      <w:r w:rsidRPr="003B5732">
        <w:rPr>
          <w:b/>
          <w:lang w:val="es-419"/>
        </w:rPr>
        <w:t>5 minutos</w:t>
      </w:r>
    </w:p>
    <w:p w14:paraId="2EB4A819" w14:textId="77777777" w:rsidR="00917B36" w:rsidRPr="003B5732" w:rsidRDefault="007F6804" w:rsidP="00F77CF1">
      <w:pPr>
        <w:tabs>
          <w:tab w:val="right" w:pos="9360"/>
        </w:tabs>
        <w:rPr>
          <w:b/>
          <w:szCs w:val="22"/>
          <w:lang w:val="es-419"/>
        </w:rPr>
      </w:pPr>
      <w:r w:rsidRPr="003B5732">
        <w:rPr>
          <w:lang w:val="es-419" w:eastAsia="en-CA"/>
        </w:rPr>
        <w:drawing>
          <wp:anchor distT="0" distB="0" distL="114300" distR="114300" simplePos="0" relativeHeight="251656192" behindDoc="1" locked="0" layoutInCell="1" allowOverlap="1" wp14:anchorId="4E1EF20B" wp14:editId="14385ED3">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63A18FC3" w14:textId="6C5E0E24" w:rsidR="00A265AD" w:rsidRPr="003B5732" w:rsidRDefault="008C4F9B" w:rsidP="00A265AD">
      <w:pPr>
        <w:numPr>
          <w:ilvl w:val="0"/>
          <w:numId w:val="5"/>
        </w:numPr>
        <w:spacing w:after="120"/>
        <w:ind w:hanging="357"/>
        <w:rPr>
          <w:szCs w:val="22"/>
          <w:lang w:val="es-419"/>
        </w:rPr>
      </w:pPr>
      <w:r w:rsidRPr="003B5732">
        <w:rPr>
          <w:lang w:val="es-419"/>
        </w:rPr>
        <w:t>Pregunte a los participantes “¿Qué se necesita para hacer una llamada telefónica a alguien? ¿Cómo es todo el sistema?”</w:t>
      </w:r>
    </w:p>
    <w:p w14:paraId="60885266" w14:textId="6F517655" w:rsidR="008C4F9B" w:rsidRPr="003B5732" w:rsidRDefault="008C4F9B" w:rsidP="00E73136">
      <w:pPr>
        <w:pStyle w:val="ListParagraph"/>
        <w:numPr>
          <w:ilvl w:val="0"/>
          <w:numId w:val="33"/>
        </w:numPr>
        <w:spacing w:after="120"/>
        <w:ind w:left="1434" w:hanging="357"/>
        <w:contextualSpacing w:val="0"/>
        <w:rPr>
          <w:i/>
          <w:szCs w:val="22"/>
          <w:lang w:val="es-419"/>
        </w:rPr>
      </w:pPr>
      <w:r w:rsidRPr="003B5732">
        <w:rPr>
          <w:i/>
          <w:lang w:val="es-419"/>
        </w:rPr>
        <w:t>Tanto la persona que llama como el receptor tienen que comprar teléfonos</w:t>
      </w:r>
    </w:p>
    <w:p w14:paraId="13CEFAA0" w14:textId="421B400D" w:rsidR="008C4F9B" w:rsidRPr="003B5732" w:rsidRDefault="008C4F9B" w:rsidP="00E73136">
      <w:pPr>
        <w:pStyle w:val="ListParagraph"/>
        <w:numPr>
          <w:ilvl w:val="0"/>
          <w:numId w:val="33"/>
        </w:numPr>
        <w:spacing w:after="120"/>
        <w:ind w:left="1434" w:hanging="357"/>
        <w:contextualSpacing w:val="0"/>
        <w:rPr>
          <w:szCs w:val="22"/>
          <w:lang w:val="es-419"/>
        </w:rPr>
      </w:pPr>
      <w:r w:rsidRPr="003B5732">
        <w:rPr>
          <w:i/>
          <w:lang w:val="es-419"/>
        </w:rPr>
        <w:t>La persona que llama tiene que tener crédito o un contrato para pagar la factura por la llamada telefónica</w:t>
      </w:r>
    </w:p>
    <w:p w14:paraId="220C04A7" w14:textId="1390FEC7" w:rsidR="008C4F9B" w:rsidRPr="003B5732" w:rsidRDefault="008C4F9B" w:rsidP="00E73136">
      <w:pPr>
        <w:pStyle w:val="ListParagraph"/>
        <w:numPr>
          <w:ilvl w:val="0"/>
          <w:numId w:val="33"/>
        </w:numPr>
        <w:spacing w:after="120"/>
        <w:ind w:left="1434" w:hanging="357"/>
        <w:contextualSpacing w:val="0"/>
        <w:rPr>
          <w:szCs w:val="22"/>
          <w:lang w:val="es-419"/>
        </w:rPr>
      </w:pPr>
      <w:r w:rsidRPr="003B5732">
        <w:rPr>
          <w:i/>
          <w:lang w:val="es-419"/>
        </w:rPr>
        <w:t>La persona que llama tiene que saber cómo usar el teléfono para marcar el número</w:t>
      </w:r>
    </w:p>
    <w:p w14:paraId="60074FE5" w14:textId="34A98B60" w:rsidR="008C4F9B" w:rsidRPr="003B5732" w:rsidRDefault="008C4F9B" w:rsidP="00E73136">
      <w:pPr>
        <w:pStyle w:val="ListParagraph"/>
        <w:numPr>
          <w:ilvl w:val="0"/>
          <w:numId w:val="33"/>
        </w:numPr>
        <w:spacing w:after="120"/>
        <w:ind w:left="1434" w:hanging="357"/>
        <w:contextualSpacing w:val="0"/>
        <w:rPr>
          <w:szCs w:val="22"/>
          <w:lang w:val="es-419"/>
        </w:rPr>
      </w:pPr>
      <w:r w:rsidRPr="003B5732">
        <w:rPr>
          <w:i/>
          <w:lang w:val="es-419"/>
        </w:rPr>
        <w:t>Las torres de telefonía móvil tienen que conectar las llamadas</w:t>
      </w:r>
    </w:p>
    <w:p w14:paraId="3C8AD210" w14:textId="6754BA5D" w:rsidR="008C4F9B" w:rsidRPr="003B5732" w:rsidRDefault="008C4F9B" w:rsidP="008C4F9B">
      <w:pPr>
        <w:pStyle w:val="ListParagraph"/>
        <w:numPr>
          <w:ilvl w:val="0"/>
          <w:numId w:val="33"/>
        </w:numPr>
        <w:spacing w:after="120"/>
        <w:rPr>
          <w:szCs w:val="22"/>
          <w:lang w:val="es-419"/>
        </w:rPr>
      </w:pPr>
      <w:r w:rsidRPr="003B5732">
        <w:rPr>
          <w:i/>
          <w:lang w:val="es-419"/>
        </w:rPr>
        <w:lastRenderedPageBreak/>
        <w:t>El receptor tiene que atender la llamada</w:t>
      </w:r>
    </w:p>
    <w:p w14:paraId="0348C24A" w14:textId="25D2A02F" w:rsidR="002F3B23" w:rsidRPr="003B5732" w:rsidRDefault="002F3B23">
      <w:pPr>
        <w:rPr>
          <w:szCs w:val="22"/>
          <w:lang w:val="es-419"/>
        </w:rPr>
      </w:pPr>
    </w:p>
    <w:p w14:paraId="1DF33A87" w14:textId="274E5612" w:rsidR="007D6586" w:rsidRPr="003B5732" w:rsidRDefault="00E73136" w:rsidP="009C032D">
      <w:pPr>
        <w:numPr>
          <w:ilvl w:val="0"/>
          <w:numId w:val="5"/>
        </w:numPr>
        <w:spacing w:after="120"/>
        <w:ind w:hanging="357"/>
        <w:rPr>
          <w:szCs w:val="22"/>
          <w:lang w:val="es-419"/>
        </w:rPr>
      </w:pPr>
      <w:r w:rsidRPr="003B5732">
        <w:rPr>
          <w:lang w:val="es-419"/>
        </w:rPr>
        <w:t>Pregunte a los participantes “¿Qué pasaría si una parte de este sistema no funcionara?”</w:t>
      </w:r>
    </w:p>
    <w:p w14:paraId="1090EF09" w14:textId="77777777" w:rsidR="00E73136" w:rsidRPr="003B5732" w:rsidRDefault="007D6586" w:rsidP="007D6586">
      <w:pPr>
        <w:numPr>
          <w:ilvl w:val="0"/>
          <w:numId w:val="34"/>
        </w:numPr>
        <w:spacing w:after="120"/>
        <w:rPr>
          <w:szCs w:val="22"/>
          <w:lang w:val="es-419"/>
        </w:rPr>
      </w:pPr>
      <w:r w:rsidRPr="003B5732">
        <w:rPr>
          <w:i/>
          <w:lang w:val="es-419"/>
        </w:rPr>
        <w:t xml:space="preserve">Es posible que aún tuvieran el teléfono y pudieran usarlo para jugar o reproducir música. </w:t>
      </w:r>
    </w:p>
    <w:p w14:paraId="57561F0D" w14:textId="77777777" w:rsidR="00E73136" w:rsidRPr="003B5732" w:rsidRDefault="00E73136" w:rsidP="007D6586">
      <w:pPr>
        <w:numPr>
          <w:ilvl w:val="0"/>
          <w:numId w:val="34"/>
        </w:numPr>
        <w:spacing w:after="120"/>
        <w:rPr>
          <w:szCs w:val="22"/>
          <w:lang w:val="es-419"/>
        </w:rPr>
      </w:pPr>
      <w:r w:rsidRPr="003B5732">
        <w:rPr>
          <w:i/>
          <w:lang w:val="es-419"/>
        </w:rPr>
        <w:t xml:space="preserve">Podría ver la llamada en la pantalla y saber quién está llamando. </w:t>
      </w:r>
    </w:p>
    <w:p w14:paraId="2501E184" w14:textId="1DF21422" w:rsidR="007D6586" w:rsidRPr="003B5732" w:rsidRDefault="007D6586" w:rsidP="007D6586">
      <w:pPr>
        <w:numPr>
          <w:ilvl w:val="0"/>
          <w:numId w:val="34"/>
        </w:numPr>
        <w:spacing w:after="120"/>
        <w:rPr>
          <w:szCs w:val="22"/>
          <w:lang w:val="es-419"/>
        </w:rPr>
      </w:pPr>
      <w:r w:rsidRPr="003B5732">
        <w:rPr>
          <w:i/>
          <w:lang w:val="es-419"/>
        </w:rPr>
        <w:t xml:space="preserve">En la mayoría de los casos no se realizaría la llamada y no se comunicaría el mensaje. </w:t>
      </w:r>
    </w:p>
    <w:p w14:paraId="581D34ED" w14:textId="0D1DF1D2" w:rsidR="009113E7" w:rsidRPr="003B5732" w:rsidRDefault="007425CB" w:rsidP="00C6030B">
      <w:pPr>
        <w:numPr>
          <w:ilvl w:val="0"/>
          <w:numId w:val="5"/>
        </w:numPr>
        <w:spacing w:after="120"/>
        <w:ind w:hanging="357"/>
        <w:rPr>
          <w:szCs w:val="22"/>
          <w:lang w:val="es-419"/>
        </w:rPr>
      </w:pPr>
      <w:r w:rsidRPr="003B5732">
        <w:rPr>
          <w:lang w:val="es-419" w:eastAsia="en-CA"/>
        </w:rPr>
        <w:drawing>
          <wp:anchor distT="0" distB="0" distL="114300" distR="114300" simplePos="0" relativeHeight="251659264" behindDoc="0" locked="0" layoutInCell="1" allowOverlap="1" wp14:anchorId="50D2AA4E" wp14:editId="3CDC58D4">
            <wp:simplePos x="0" y="0"/>
            <wp:positionH relativeFrom="column">
              <wp:posOffset>0</wp:posOffset>
            </wp:positionH>
            <wp:positionV relativeFrom="paragraph">
              <wp:posOffset>0</wp:posOffset>
            </wp:positionV>
            <wp:extent cx="410210" cy="375285"/>
            <wp:effectExtent l="0" t="0" r="889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3B5732">
        <w:rPr>
          <w:lang w:val="es-419"/>
        </w:rPr>
        <w:t xml:space="preserve">Pida a los participantes que ahora piensen en el saneamiento de un hogar como un sistema. Pregunte “¿En qué podría fallar un sistema de saneamiento y cuáles serían las consecuencias?” Compartan algunas respuestas como grupo. </w:t>
      </w:r>
    </w:p>
    <w:p w14:paraId="6BE2DC59" w14:textId="77777777" w:rsidR="00E73136" w:rsidRPr="003B5732" w:rsidRDefault="00E73136" w:rsidP="00291EC9">
      <w:pPr>
        <w:numPr>
          <w:ilvl w:val="0"/>
          <w:numId w:val="32"/>
        </w:numPr>
        <w:spacing w:after="120"/>
        <w:rPr>
          <w:szCs w:val="22"/>
          <w:lang w:val="es-419"/>
        </w:rPr>
      </w:pPr>
      <w:r w:rsidRPr="003B5732">
        <w:rPr>
          <w:i/>
          <w:lang w:val="es-419"/>
        </w:rPr>
        <w:t>Entorno contaminado</w:t>
      </w:r>
    </w:p>
    <w:p w14:paraId="6BE46135" w14:textId="33722E88" w:rsidR="00E73136" w:rsidRPr="003B5732" w:rsidRDefault="00E73136" w:rsidP="00291EC9">
      <w:pPr>
        <w:numPr>
          <w:ilvl w:val="0"/>
          <w:numId w:val="32"/>
        </w:numPr>
        <w:spacing w:after="120"/>
        <w:rPr>
          <w:szCs w:val="22"/>
          <w:lang w:val="es-419"/>
        </w:rPr>
      </w:pPr>
      <w:r w:rsidRPr="003B5732">
        <w:rPr>
          <w:i/>
          <w:lang w:val="es-419"/>
        </w:rPr>
        <w:t>Agua de consumo contaminada</w:t>
      </w:r>
    </w:p>
    <w:p w14:paraId="2B213C1E" w14:textId="51A6179A" w:rsidR="00291EC9" w:rsidRPr="003B5732" w:rsidRDefault="00E73136" w:rsidP="00291EC9">
      <w:pPr>
        <w:numPr>
          <w:ilvl w:val="0"/>
          <w:numId w:val="32"/>
        </w:numPr>
        <w:spacing w:after="120"/>
        <w:rPr>
          <w:szCs w:val="22"/>
          <w:lang w:val="es-419"/>
        </w:rPr>
      </w:pPr>
      <w:r w:rsidRPr="003B5732">
        <w:rPr>
          <w:i/>
          <w:lang w:val="es-419"/>
        </w:rPr>
        <w:t>Personas enfermas</w:t>
      </w:r>
    </w:p>
    <w:p w14:paraId="551965EA" w14:textId="1C57FEEC" w:rsidR="00F77CF1" w:rsidRPr="003B5732" w:rsidRDefault="00F77CF1" w:rsidP="00E73136">
      <w:pPr>
        <w:numPr>
          <w:ilvl w:val="0"/>
          <w:numId w:val="5"/>
        </w:numPr>
        <w:ind w:hanging="357"/>
        <w:rPr>
          <w:szCs w:val="22"/>
          <w:lang w:val="es-419"/>
        </w:rPr>
      </w:pPr>
      <w:r w:rsidRPr="003B5732">
        <w:rPr>
          <w:lang w:val="es-419"/>
        </w:rPr>
        <w:t>Presente la descripción de la lección o los objetiv</w:t>
      </w:r>
      <w:r w:rsidR="003B5732">
        <w:rPr>
          <w:lang w:val="es-419"/>
        </w:rPr>
        <w:t>o</w:t>
      </w:r>
      <w:r w:rsidRPr="003B5732">
        <w:rPr>
          <w:lang w:val="es-419"/>
        </w:rPr>
        <w:t xml:space="preserve">s de aprendizaje. </w:t>
      </w:r>
    </w:p>
    <w:p w14:paraId="3E6FF00C" w14:textId="77777777" w:rsidR="00E73136" w:rsidRPr="003B5732" w:rsidRDefault="00E73136" w:rsidP="00E73136">
      <w:pPr>
        <w:ind w:left="723"/>
        <w:rPr>
          <w:szCs w:val="22"/>
          <w:lang w:val="es-419"/>
        </w:rPr>
      </w:pPr>
    </w:p>
    <w:p w14:paraId="316A8925" w14:textId="77777777" w:rsidR="003052AB" w:rsidRPr="003B5732" w:rsidRDefault="002E61CE" w:rsidP="003052AB">
      <w:pPr>
        <w:rPr>
          <w:b/>
          <w:szCs w:val="22"/>
          <w:lang w:val="es-419"/>
        </w:rPr>
      </w:pPr>
      <w:r w:rsidRPr="003B5732">
        <w:rPr>
          <w:b/>
          <w:szCs w:val="22"/>
          <w:lang w:val="es-419"/>
        </w:rPr>
        <w:pict w14:anchorId="519A7B6D">
          <v:rect id="_x0000_i1030" style="width:0;height:1.5pt" o:hralign="center" o:hrstd="t" o:hr="t" fillcolor="gray" stroked="f"/>
        </w:pict>
      </w:r>
    </w:p>
    <w:p w14:paraId="5F1C1F0A" w14:textId="0C15583C" w:rsidR="000654BE" w:rsidRPr="003B5732" w:rsidRDefault="00E73136" w:rsidP="000654BE">
      <w:pPr>
        <w:tabs>
          <w:tab w:val="right" w:pos="9360"/>
        </w:tabs>
        <w:rPr>
          <w:b/>
          <w:szCs w:val="22"/>
          <w:lang w:val="es-419"/>
        </w:rPr>
      </w:pPr>
      <w:r w:rsidRPr="003B5732">
        <w:rPr>
          <w:b/>
          <w:lang w:val="es-419"/>
        </w:rPr>
        <w:t>Sistemas de saneamiento</w:t>
      </w:r>
      <w:r w:rsidR="00A265AD" w:rsidRPr="003B5732">
        <w:rPr>
          <w:b/>
          <w:szCs w:val="22"/>
          <w:lang w:val="es-419"/>
        </w:rPr>
        <w:tab/>
      </w:r>
      <w:r w:rsidRPr="003B5732">
        <w:rPr>
          <w:b/>
          <w:lang w:val="es-419"/>
        </w:rPr>
        <w:t>20 minutos</w:t>
      </w:r>
    </w:p>
    <w:p w14:paraId="249EDBCF" w14:textId="77777777" w:rsidR="003052AB" w:rsidRPr="003B5732" w:rsidRDefault="003052AB" w:rsidP="003052AB">
      <w:pPr>
        <w:ind w:left="720"/>
        <w:rPr>
          <w:szCs w:val="22"/>
          <w:lang w:val="es-419"/>
        </w:rPr>
      </w:pPr>
      <w:r w:rsidRPr="003B5732">
        <w:rPr>
          <w:lang w:val="es-419" w:eastAsia="en-CA"/>
        </w:rPr>
        <w:drawing>
          <wp:anchor distT="0" distB="0" distL="114300" distR="114300" simplePos="0" relativeHeight="251657216" behindDoc="1" locked="0" layoutInCell="1" allowOverlap="1" wp14:anchorId="2E7DD5F9" wp14:editId="2C866EFA">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232DD58E" w14:textId="59530906" w:rsidR="00DF5764" w:rsidRPr="003B5732" w:rsidRDefault="00F77CF1" w:rsidP="003052AB">
      <w:pPr>
        <w:numPr>
          <w:ilvl w:val="0"/>
          <w:numId w:val="15"/>
        </w:numPr>
        <w:spacing w:after="120"/>
        <w:rPr>
          <w:szCs w:val="22"/>
          <w:lang w:val="es-419"/>
        </w:rPr>
      </w:pPr>
      <w:r w:rsidRPr="003B5732">
        <w:rPr>
          <w:lang w:val="es-419"/>
        </w:rPr>
        <w:t xml:space="preserve">Explique que el saneamiento (o la gestión de excrementos humanos) es mucho más que construir letrinas y hacer que las personas dejen de defecar al aire libre. El saneamiento es un sistema, más que una sola tecnología o letrina. </w:t>
      </w:r>
    </w:p>
    <w:p w14:paraId="1ECBEC5D" w14:textId="77777777" w:rsidR="00E73136" w:rsidRPr="003B5732" w:rsidRDefault="00060BF5" w:rsidP="00401BE9">
      <w:pPr>
        <w:numPr>
          <w:ilvl w:val="0"/>
          <w:numId w:val="15"/>
        </w:numPr>
        <w:spacing w:after="120"/>
        <w:rPr>
          <w:szCs w:val="22"/>
          <w:lang w:val="es-419"/>
        </w:rPr>
      </w:pPr>
      <w:r w:rsidRPr="003B5732">
        <w:rPr>
          <w:lang w:val="es-419"/>
        </w:rPr>
        <w:t xml:space="preserve">Explique a los participantes que los va a guiar a través de una historia. Diga a los participantes que imaginen que viven en un área periurbana y han decidido construir una letrina para su familia. </w:t>
      </w:r>
    </w:p>
    <w:p w14:paraId="194DE724" w14:textId="68001B90" w:rsidR="00060BF5" w:rsidRPr="003B5732" w:rsidRDefault="00E73136" w:rsidP="00101613">
      <w:pPr>
        <w:numPr>
          <w:ilvl w:val="0"/>
          <w:numId w:val="15"/>
        </w:numPr>
        <w:spacing w:after="120"/>
        <w:rPr>
          <w:szCs w:val="22"/>
          <w:lang w:val="es-419"/>
        </w:rPr>
      </w:pPr>
      <w:r w:rsidRPr="003B5732">
        <w:rPr>
          <w:lang w:val="es-419"/>
        </w:rPr>
        <w:t xml:space="preserve">En parejas, pida a los participantes que discutan “¿Qué características quieren en su letrina?” Compartan algunas respuestas como grupo. </w:t>
      </w:r>
    </w:p>
    <w:p w14:paraId="75EAAFA0" w14:textId="46C08113" w:rsidR="00A85E07" w:rsidRPr="003B5732" w:rsidRDefault="00A85E07" w:rsidP="003052AB">
      <w:pPr>
        <w:numPr>
          <w:ilvl w:val="0"/>
          <w:numId w:val="15"/>
        </w:numPr>
        <w:spacing w:after="120"/>
        <w:rPr>
          <w:szCs w:val="22"/>
          <w:lang w:val="es-419"/>
        </w:rPr>
      </w:pPr>
      <w:r w:rsidRPr="003B5732">
        <w:rPr>
          <w:lang w:val="es-419"/>
        </w:rPr>
        <w:t xml:space="preserve">Explique que generalmente las personas piensan primero en el aspecto, el tipo de inodoro y como se limpiarán. Diga a los participantes que el término que usarán para abarcar todos esos aspectos es "interfaz de usuario". </w:t>
      </w:r>
    </w:p>
    <w:p w14:paraId="307F4D11" w14:textId="7B457C0E" w:rsidR="00A85E07" w:rsidRPr="003B5732" w:rsidRDefault="00A85E07" w:rsidP="003052AB">
      <w:pPr>
        <w:numPr>
          <w:ilvl w:val="0"/>
          <w:numId w:val="15"/>
        </w:numPr>
        <w:spacing w:after="120"/>
        <w:rPr>
          <w:szCs w:val="22"/>
          <w:lang w:val="es-419"/>
        </w:rPr>
      </w:pPr>
      <w:r w:rsidRPr="003B5732">
        <w:rPr>
          <w:lang w:val="es-419"/>
        </w:rPr>
        <w:t>Muestre a los participantes el rotafolio “</w:t>
      </w:r>
      <w:r w:rsidR="003F4D28" w:rsidRPr="003B5732">
        <w:rPr>
          <w:i/>
          <w:szCs w:val="22"/>
          <w:lang w:val="es-419"/>
        </w:rPr>
        <w:t>Interfaz de usuario</w:t>
      </w:r>
      <w:r w:rsidRPr="003B5732">
        <w:rPr>
          <w:lang w:val="es-419"/>
        </w:rPr>
        <w:t xml:space="preserve">” y lea la descripción. </w:t>
      </w:r>
    </w:p>
    <w:p w14:paraId="4C42CCAD" w14:textId="25BC10AC" w:rsidR="00A85E07" w:rsidRPr="003B5732" w:rsidRDefault="00A85E07" w:rsidP="003F4D28">
      <w:pPr>
        <w:pStyle w:val="ListParagraph"/>
        <w:numPr>
          <w:ilvl w:val="0"/>
          <w:numId w:val="26"/>
        </w:numPr>
        <w:spacing w:after="120"/>
        <w:contextualSpacing w:val="0"/>
        <w:rPr>
          <w:i/>
          <w:szCs w:val="22"/>
          <w:lang w:val="es-419"/>
        </w:rPr>
      </w:pPr>
      <w:r w:rsidRPr="003B5732">
        <w:rPr>
          <w:i/>
          <w:lang w:val="es-419"/>
        </w:rPr>
        <w:t xml:space="preserve">Cosas con las que se encuentra una persona cuando usa y mantiene la letrina </w:t>
      </w:r>
    </w:p>
    <w:p w14:paraId="569B9AFA" w14:textId="6C489A26" w:rsidR="007D6586" w:rsidRPr="003B5732" w:rsidRDefault="007425CB" w:rsidP="003052AB">
      <w:pPr>
        <w:numPr>
          <w:ilvl w:val="0"/>
          <w:numId w:val="15"/>
        </w:numPr>
        <w:spacing w:after="120"/>
        <w:rPr>
          <w:szCs w:val="22"/>
          <w:lang w:val="es-419"/>
        </w:rPr>
      </w:pPr>
      <w:r w:rsidRPr="003B5732">
        <w:rPr>
          <w:lang w:val="es-419" w:eastAsia="en-CA"/>
        </w:rPr>
        <w:drawing>
          <wp:anchor distT="0" distB="0" distL="114300" distR="114300" simplePos="0" relativeHeight="251660288" behindDoc="0" locked="0" layoutInCell="1" allowOverlap="1" wp14:anchorId="384E9B8A" wp14:editId="3AB1E12A">
            <wp:simplePos x="0" y="0"/>
            <wp:positionH relativeFrom="column">
              <wp:posOffset>0</wp:posOffset>
            </wp:positionH>
            <wp:positionV relativeFrom="paragraph">
              <wp:posOffset>0</wp:posOffset>
            </wp:positionV>
            <wp:extent cx="410210" cy="375285"/>
            <wp:effectExtent l="0" t="0" r="889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3B5732">
        <w:rPr>
          <w:lang w:val="es-419"/>
        </w:rPr>
        <w:t xml:space="preserve">Pregunte a los participantes “¿Qué partes de la letrina se consideran interfaz de usuario?” Escriba los 5 componentes a continuación en el rotafolio </w:t>
      </w:r>
      <w:r w:rsidR="003F4D28" w:rsidRPr="003B5732">
        <w:rPr>
          <w:i/>
          <w:szCs w:val="22"/>
          <w:lang w:val="es-419"/>
        </w:rPr>
        <w:t>“Interfaz de usuario</w:t>
      </w:r>
      <w:r w:rsidRPr="003B5732">
        <w:rPr>
          <w:lang w:val="es-419"/>
        </w:rPr>
        <w:t>”.</w:t>
      </w:r>
    </w:p>
    <w:p w14:paraId="131CA65C" w14:textId="19A35C3A" w:rsidR="007D6586" w:rsidRPr="003B5732" w:rsidRDefault="007D6586" w:rsidP="007D6586">
      <w:pPr>
        <w:numPr>
          <w:ilvl w:val="0"/>
          <w:numId w:val="35"/>
        </w:numPr>
        <w:spacing w:after="120"/>
        <w:rPr>
          <w:i/>
          <w:szCs w:val="22"/>
          <w:lang w:val="es-419"/>
        </w:rPr>
      </w:pPr>
      <w:r w:rsidRPr="003B5732">
        <w:rPr>
          <w:i/>
          <w:lang w:val="es-419"/>
        </w:rPr>
        <w:t>Inodoro</w:t>
      </w:r>
    </w:p>
    <w:p w14:paraId="12E9425B" w14:textId="7FA37461" w:rsidR="007D6586" w:rsidRPr="003B5732" w:rsidRDefault="007D6586" w:rsidP="007D6586">
      <w:pPr>
        <w:numPr>
          <w:ilvl w:val="0"/>
          <w:numId w:val="35"/>
        </w:numPr>
        <w:spacing w:after="120"/>
        <w:rPr>
          <w:i/>
          <w:szCs w:val="22"/>
          <w:lang w:val="es-419"/>
        </w:rPr>
      </w:pPr>
      <w:r w:rsidRPr="003B5732">
        <w:rPr>
          <w:i/>
          <w:lang w:val="es-419"/>
        </w:rPr>
        <w:t>La losa.</w:t>
      </w:r>
    </w:p>
    <w:p w14:paraId="3CB4B5E8" w14:textId="2D20E53E" w:rsidR="007D6586" w:rsidRPr="003B5732" w:rsidRDefault="007D6586" w:rsidP="007D6586">
      <w:pPr>
        <w:numPr>
          <w:ilvl w:val="0"/>
          <w:numId w:val="35"/>
        </w:numPr>
        <w:spacing w:after="120"/>
        <w:rPr>
          <w:i/>
          <w:szCs w:val="22"/>
          <w:lang w:val="es-419"/>
        </w:rPr>
      </w:pPr>
      <w:r w:rsidRPr="003B5732">
        <w:rPr>
          <w:i/>
          <w:lang w:val="es-419"/>
        </w:rPr>
        <w:t>Superestructura</w:t>
      </w:r>
    </w:p>
    <w:p w14:paraId="7BB36B1B" w14:textId="30AAC8F5" w:rsidR="007D6586" w:rsidRPr="003B5732" w:rsidRDefault="003F4D28" w:rsidP="007D6586">
      <w:pPr>
        <w:numPr>
          <w:ilvl w:val="0"/>
          <w:numId w:val="35"/>
        </w:numPr>
        <w:spacing w:after="120"/>
        <w:rPr>
          <w:i/>
          <w:szCs w:val="22"/>
          <w:lang w:val="es-419"/>
        </w:rPr>
      </w:pPr>
      <w:r w:rsidRPr="003B5732">
        <w:rPr>
          <w:i/>
          <w:lang w:val="es-419"/>
        </w:rPr>
        <w:t>Accesorios de la letrina (por ej., materiales de limpieza anal, un lugar donde lavar o eliminar productos de higiene menstrual)</w:t>
      </w:r>
    </w:p>
    <w:p w14:paraId="2A08E4AC" w14:textId="1D2882B5" w:rsidR="007D6586" w:rsidRPr="003B5732" w:rsidRDefault="007D6586" w:rsidP="007D6586">
      <w:pPr>
        <w:numPr>
          <w:ilvl w:val="0"/>
          <w:numId w:val="35"/>
        </w:numPr>
        <w:spacing w:after="120"/>
        <w:rPr>
          <w:szCs w:val="22"/>
          <w:lang w:val="es-419"/>
        </w:rPr>
      </w:pPr>
      <w:r w:rsidRPr="003B5732">
        <w:rPr>
          <w:i/>
          <w:lang w:val="es-419"/>
        </w:rPr>
        <w:lastRenderedPageBreak/>
        <w:t xml:space="preserve">La estación de lavado de manos. </w:t>
      </w:r>
    </w:p>
    <w:p w14:paraId="29ECB18C" w14:textId="455B493F" w:rsidR="002F3B23" w:rsidRPr="003B5732" w:rsidRDefault="00A85E07" w:rsidP="003B5732">
      <w:pPr>
        <w:numPr>
          <w:ilvl w:val="0"/>
          <w:numId w:val="15"/>
        </w:numPr>
        <w:spacing w:after="120"/>
        <w:rPr>
          <w:szCs w:val="22"/>
          <w:lang w:val="es-419"/>
        </w:rPr>
      </w:pPr>
      <w:r w:rsidRPr="003B5732">
        <w:rPr>
          <w:lang w:val="es-419"/>
        </w:rPr>
        <w:t>Diga a los participantes que ahora van a construir una superestructura resistente y privada, con un inodoro y una losa de concreto lisa, una estación de lavado de manos y un lugar para que las mujeres puedan lavar sus productos de higiene menstrual. Pregunte a los participantes “¿A dónde van los excrementos?” Compartan algunas respuestas como grupo.</w:t>
      </w:r>
      <w:bookmarkStart w:id="0" w:name="_GoBack"/>
      <w:bookmarkEnd w:id="0"/>
    </w:p>
    <w:p w14:paraId="2F54C682" w14:textId="5517CE8A" w:rsidR="00A85E07" w:rsidRPr="003B5732" w:rsidRDefault="007425CB" w:rsidP="00A85E07">
      <w:pPr>
        <w:numPr>
          <w:ilvl w:val="0"/>
          <w:numId w:val="15"/>
        </w:numPr>
        <w:spacing w:after="120"/>
        <w:rPr>
          <w:szCs w:val="22"/>
          <w:lang w:val="es-419"/>
        </w:rPr>
      </w:pPr>
      <w:r w:rsidRPr="003B5732">
        <w:rPr>
          <w:lang w:val="es-419" w:eastAsia="en-CA"/>
        </w:rPr>
        <w:drawing>
          <wp:anchor distT="0" distB="0" distL="114300" distR="114300" simplePos="0" relativeHeight="251661312" behindDoc="0" locked="0" layoutInCell="1" allowOverlap="1" wp14:anchorId="0D5B6C83" wp14:editId="075E920B">
            <wp:simplePos x="0" y="0"/>
            <wp:positionH relativeFrom="column">
              <wp:posOffset>0</wp:posOffset>
            </wp:positionH>
            <wp:positionV relativeFrom="paragraph">
              <wp:posOffset>0</wp:posOffset>
            </wp:positionV>
            <wp:extent cx="410210" cy="375285"/>
            <wp:effectExtent l="0" t="0" r="889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3B5732">
        <w:rPr>
          <w:lang w:val="es-419"/>
        </w:rPr>
        <w:t>Muestre a los participantes el rotafolio “</w:t>
      </w:r>
      <w:r w:rsidR="0053318F" w:rsidRPr="003B5732">
        <w:rPr>
          <w:i/>
          <w:szCs w:val="22"/>
          <w:lang w:val="es-419"/>
        </w:rPr>
        <w:t>Almacenamiento de excrementos”</w:t>
      </w:r>
      <w:r w:rsidRPr="003B5732">
        <w:rPr>
          <w:lang w:val="es-419"/>
        </w:rPr>
        <w:t xml:space="preserve"> y lea la descripción. </w:t>
      </w:r>
    </w:p>
    <w:p w14:paraId="0B165474" w14:textId="78414B4E" w:rsidR="00FC6926" w:rsidRPr="003B5732" w:rsidRDefault="00A85E07" w:rsidP="00FC6926">
      <w:pPr>
        <w:pStyle w:val="ListParagraph"/>
        <w:numPr>
          <w:ilvl w:val="0"/>
          <w:numId w:val="26"/>
        </w:numPr>
        <w:spacing w:after="120"/>
        <w:contextualSpacing w:val="0"/>
        <w:rPr>
          <w:i/>
          <w:szCs w:val="22"/>
          <w:lang w:val="es-419"/>
        </w:rPr>
      </w:pPr>
      <w:r w:rsidRPr="003B5732">
        <w:rPr>
          <w:i/>
          <w:lang w:val="es-419"/>
        </w:rPr>
        <w:t>Una letrina necesita algún tipo de fosa o cámara para recolectar y almacenar los excrementos hasta que se vacíe, retire o cubra.</w:t>
      </w:r>
    </w:p>
    <w:p w14:paraId="1CDF0300" w14:textId="2DD66FA5" w:rsidR="00A85E07" w:rsidRPr="003B5732" w:rsidRDefault="00193A78" w:rsidP="003052AB">
      <w:pPr>
        <w:numPr>
          <w:ilvl w:val="0"/>
          <w:numId w:val="15"/>
        </w:numPr>
        <w:spacing w:after="120"/>
        <w:rPr>
          <w:szCs w:val="22"/>
          <w:lang w:val="es-419"/>
        </w:rPr>
      </w:pPr>
      <w:r w:rsidRPr="003B5732">
        <w:rPr>
          <w:lang w:val="es-419"/>
        </w:rPr>
        <w:t xml:space="preserve">Diga a los participantes que vuelvan a su letrina imaginaria. Explique que la han estado usando durante algunos años y cuando miran por el hoyo pueden ver que los excrementos están cerca de la parte superior de la losa. Ellos quieren seguir usándola en los próximos años. Pregunte a los participantes “¿Qué hacen ahora?” Compartan algunas respuestas como grupo. </w:t>
      </w:r>
    </w:p>
    <w:p w14:paraId="0D9DAB0F" w14:textId="5215692A" w:rsidR="00933E72" w:rsidRPr="003B5732" w:rsidRDefault="007425CB" w:rsidP="00933E72">
      <w:pPr>
        <w:numPr>
          <w:ilvl w:val="0"/>
          <w:numId w:val="15"/>
        </w:numPr>
        <w:spacing w:after="120"/>
        <w:rPr>
          <w:szCs w:val="22"/>
          <w:lang w:val="es-419"/>
        </w:rPr>
      </w:pPr>
      <w:r w:rsidRPr="003B5732">
        <w:rPr>
          <w:lang w:val="es-419" w:eastAsia="en-CA"/>
        </w:rPr>
        <w:drawing>
          <wp:anchor distT="0" distB="0" distL="114300" distR="114300" simplePos="0" relativeHeight="251662336" behindDoc="0" locked="0" layoutInCell="1" allowOverlap="1" wp14:anchorId="1A7060CD" wp14:editId="643E6B91">
            <wp:simplePos x="0" y="0"/>
            <wp:positionH relativeFrom="column">
              <wp:posOffset>0</wp:posOffset>
            </wp:positionH>
            <wp:positionV relativeFrom="paragraph">
              <wp:posOffset>-635</wp:posOffset>
            </wp:positionV>
            <wp:extent cx="410210" cy="375285"/>
            <wp:effectExtent l="0" t="0" r="889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3B5732">
        <w:rPr>
          <w:lang w:val="es-419"/>
        </w:rPr>
        <w:t>Muestre a los participantes el rotafolio “</w:t>
      </w:r>
      <w:r w:rsidR="00933E72" w:rsidRPr="003B5732">
        <w:rPr>
          <w:i/>
          <w:szCs w:val="22"/>
          <w:lang w:val="es-419"/>
        </w:rPr>
        <w:t xml:space="preserve">Vaciado y transporte” </w:t>
      </w:r>
      <w:r w:rsidRPr="003B5732">
        <w:rPr>
          <w:lang w:val="es-419"/>
        </w:rPr>
        <w:t xml:space="preserve">y lea la descripción. </w:t>
      </w:r>
    </w:p>
    <w:p w14:paraId="42B863FF" w14:textId="413936AE" w:rsidR="00FC6926" w:rsidRPr="003B5732" w:rsidRDefault="00FC6926" w:rsidP="00FC6926">
      <w:pPr>
        <w:numPr>
          <w:ilvl w:val="1"/>
          <w:numId w:val="15"/>
        </w:numPr>
        <w:tabs>
          <w:tab w:val="clear" w:pos="1800"/>
          <w:tab w:val="num" w:pos="1560"/>
        </w:tabs>
        <w:spacing w:after="120"/>
        <w:ind w:left="1560" w:hanging="426"/>
        <w:rPr>
          <w:szCs w:val="22"/>
          <w:lang w:val="es-419"/>
        </w:rPr>
      </w:pPr>
      <w:r w:rsidRPr="003B5732">
        <w:rPr>
          <w:i/>
          <w:lang w:val="es-419"/>
        </w:rPr>
        <w:t>Las letrinas que estén completas deben vaciarse o bien moverse a otro lugar. Las letrinas se deberían vaciar de forma segura e higiénica por trabajadores bien equipados y protegidos que transporten el lodo hasta una zona de tratamiento, uso o eliminación.</w:t>
      </w:r>
    </w:p>
    <w:p w14:paraId="4D4DD69E" w14:textId="464C1A04" w:rsidR="007D22DA" w:rsidRPr="003B5732" w:rsidRDefault="002E3717" w:rsidP="00FC6926">
      <w:pPr>
        <w:numPr>
          <w:ilvl w:val="0"/>
          <w:numId w:val="15"/>
        </w:numPr>
        <w:spacing w:after="120"/>
        <w:rPr>
          <w:szCs w:val="22"/>
          <w:lang w:val="es-419"/>
        </w:rPr>
      </w:pPr>
      <w:r w:rsidRPr="003B5732">
        <w:rPr>
          <w:lang w:val="es-419"/>
        </w:rPr>
        <w:t>Diga a los participantes que ahora la fosa está vacía y los excrementos listos para el transporte. Pregunte a los participantes “¿Qué tienen que solucionar ahora?” Compartan algunas respuestas como grupo.</w:t>
      </w:r>
    </w:p>
    <w:p w14:paraId="0B1E1AE9" w14:textId="105D1301" w:rsidR="00811D52" w:rsidRPr="003B5732" w:rsidRDefault="00FA67F0" w:rsidP="003052AB">
      <w:pPr>
        <w:numPr>
          <w:ilvl w:val="0"/>
          <w:numId w:val="15"/>
        </w:numPr>
        <w:spacing w:after="120"/>
        <w:rPr>
          <w:szCs w:val="22"/>
          <w:lang w:val="es-419"/>
        </w:rPr>
      </w:pPr>
      <w:r w:rsidRPr="003B5732">
        <w:rPr>
          <w:lang w:val="es-419"/>
        </w:rPr>
        <w:t xml:space="preserve">Explique que la mayoría de las personas piensa primero en la eliminación. Es importante pensar en la eliminación y garantizar que los excrementos se coloquen en algún lugar donde no entren en contacto con las personas ni con el medioambiente. Sin embargo, también hay opciones para tratar los excrementos primero para garantizar su seguridad, como el compostaje por ejemplo. </w:t>
      </w:r>
    </w:p>
    <w:p w14:paraId="0454A50C" w14:textId="49B18460" w:rsidR="00E513F3" w:rsidRPr="003B5732" w:rsidRDefault="007425CB" w:rsidP="00E513F3">
      <w:pPr>
        <w:numPr>
          <w:ilvl w:val="0"/>
          <w:numId w:val="15"/>
        </w:numPr>
        <w:spacing w:after="120"/>
        <w:rPr>
          <w:szCs w:val="22"/>
          <w:lang w:val="es-419"/>
        </w:rPr>
      </w:pPr>
      <w:r w:rsidRPr="003B5732">
        <w:rPr>
          <w:lang w:val="es-419" w:eastAsia="en-CA"/>
        </w:rPr>
        <w:drawing>
          <wp:anchor distT="0" distB="0" distL="114300" distR="114300" simplePos="0" relativeHeight="251663360" behindDoc="0" locked="0" layoutInCell="1" allowOverlap="1" wp14:anchorId="3A302387" wp14:editId="63CFC4E9">
            <wp:simplePos x="0" y="0"/>
            <wp:positionH relativeFrom="column">
              <wp:posOffset>0</wp:posOffset>
            </wp:positionH>
            <wp:positionV relativeFrom="paragraph">
              <wp:posOffset>0</wp:posOffset>
            </wp:positionV>
            <wp:extent cx="410210" cy="375285"/>
            <wp:effectExtent l="0" t="0" r="889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3B5732">
        <w:rPr>
          <w:lang w:val="es-419"/>
        </w:rPr>
        <w:t>Muestre a los participantes el rotafolio “</w:t>
      </w:r>
      <w:r w:rsidR="00E513F3" w:rsidRPr="003B5732">
        <w:rPr>
          <w:i/>
          <w:szCs w:val="22"/>
          <w:lang w:val="es-419"/>
        </w:rPr>
        <w:t>Tratamiento”</w:t>
      </w:r>
      <w:r w:rsidRPr="003B5732">
        <w:rPr>
          <w:lang w:val="es-419"/>
        </w:rPr>
        <w:t xml:space="preserve"> y lea la descripción. </w:t>
      </w:r>
    </w:p>
    <w:p w14:paraId="2988B4C9" w14:textId="2D4CCA9E" w:rsidR="00E513F3" w:rsidRPr="003B5732" w:rsidRDefault="00E513F3" w:rsidP="00E513F3">
      <w:pPr>
        <w:pStyle w:val="ListParagraph"/>
        <w:numPr>
          <w:ilvl w:val="0"/>
          <w:numId w:val="26"/>
        </w:numPr>
        <w:spacing w:after="120"/>
        <w:contextualSpacing w:val="0"/>
        <w:rPr>
          <w:i/>
          <w:szCs w:val="22"/>
          <w:lang w:val="es-419"/>
        </w:rPr>
      </w:pPr>
      <w:r w:rsidRPr="003B5732">
        <w:rPr>
          <w:i/>
          <w:lang w:val="es-419"/>
        </w:rPr>
        <w:t>Es importante tratar los excrementos antes de usarlos y a veces antes de eliminarlos. El tratamiento ayuda a proteger el ambiente y la salud pública de los agentes patógenos y otros contaminantes.</w:t>
      </w:r>
    </w:p>
    <w:p w14:paraId="5CA57B41" w14:textId="2ACC01A8" w:rsidR="00E513F3" w:rsidRPr="003B5732" w:rsidRDefault="00E513F3" w:rsidP="00E513F3">
      <w:pPr>
        <w:numPr>
          <w:ilvl w:val="0"/>
          <w:numId w:val="15"/>
        </w:numPr>
        <w:spacing w:after="120"/>
        <w:rPr>
          <w:szCs w:val="22"/>
          <w:lang w:val="es-419"/>
        </w:rPr>
      </w:pPr>
      <w:r w:rsidRPr="003B5732">
        <w:rPr>
          <w:lang w:val="es-419"/>
        </w:rPr>
        <w:t>Explique a los participantes que después de tratar los excrementos pueden eliminarlos de manera segura o tienen la opción de utilizarlos. La práctica de utilizar excrementos en la agricultura se ha usado durante siglos. Los excrementos son ricos en nutrientes y pueden agregar mucho valor a los cultivos y al suelo. Si se va a usar para este propósito, se debe tratar de forma adecuada para garantizar la seguridad. Esto se conoce como saneamiento ecológico.</w:t>
      </w:r>
    </w:p>
    <w:p w14:paraId="6BBB3D79" w14:textId="34C21ACD" w:rsidR="00E513F3" w:rsidRPr="003B5732" w:rsidRDefault="007425CB" w:rsidP="00E513F3">
      <w:pPr>
        <w:numPr>
          <w:ilvl w:val="0"/>
          <w:numId w:val="15"/>
        </w:numPr>
        <w:spacing w:after="120"/>
        <w:rPr>
          <w:szCs w:val="22"/>
          <w:lang w:val="es-419"/>
        </w:rPr>
      </w:pPr>
      <w:r w:rsidRPr="003B5732">
        <w:rPr>
          <w:lang w:val="es-419" w:eastAsia="en-CA"/>
        </w:rPr>
        <w:drawing>
          <wp:anchor distT="0" distB="0" distL="114300" distR="114300" simplePos="0" relativeHeight="251664384" behindDoc="0" locked="0" layoutInCell="1" allowOverlap="1" wp14:anchorId="158B037E" wp14:editId="1111A429">
            <wp:simplePos x="0" y="0"/>
            <wp:positionH relativeFrom="column">
              <wp:posOffset>0</wp:posOffset>
            </wp:positionH>
            <wp:positionV relativeFrom="paragraph">
              <wp:posOffset>-635</wp:posOffset>
            </wp:positionV>
            <wp:extent cx="410210" cy="375285"/>
            <wp:effectExtent l="0" t="0" r="889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3B5732">
        <w:rPr>
          <w:lang w:val="es-419"/>
        </w:rPr>
        <w:t>Muestre a los participantes el rotafolio “</w:t>
      </w:r>
      <w:r w:rsidR="00E513F3" w:rsidRPr="003B5732">
        <w:rPr>
          <w:i/>
          <w:szCs w:val="22"/>
          <w:lang w:val="es-419"/>
        </w:rPr>
        <w:t>Uso o eliminación”</w:t>
      </w:r>
      <w:r w:rsidRPr="003B5732">
        <w:rPr>
          <w:lang w:val="es-419"/>
        </w:rPr>
        <w:t xml:space="preserve"> y lea la descripción. </w:t>
      </w:r>
    </w:p>
    <w:p w14:paraId="5A08D307" w14:textId="74956AF9" w:rsidR="00E513F3" w:rsidRPr="003B5732" w:rsidRDefault="00E513F3" w:rsidP="00E513F3">
      <w:pPr>
        <w:pStyle w:val="ListParagraph"/>
        <w:numPr>
          <w:ilvl w:val="0"/>
          <w:numId w:val="26"/>
        </w:numPr>
        <w:spacing w:after="120"/>
        <w:contextualSpacing w:val="0"/>
        <w:rPr>
          <w:i/>
          <w:szCs w:val="22"/>
          <w:lang w:val="es-419"/>
        </w:rPr>
      </w:pPr>
      <w:r w:rsidRPr="003B5732">
        <w:rPr>
          <w:i/>
          <w:lang w:val="es-419"/>
        </w:rPr>
        <w:t>El uso o la eliminación de los excrementos tratados en formas que son menos dañinas para las personas y el medioambiente.</w:t>
      </w:r>
    </w:p>
    <w:p w14:paraId="10C1BFCF" w14:textId="0EA5C308" w:rsidR="00E513F3" w:rsidRPr="003B5732" w:rsidRDefault="007425CB" w:rsidP="006D3996">
      <w:pPr>
        <w:numPr>
          <w:ilvl w:val="0"/>
          <w:numId w:val="15"/>
        </w:numPr>
        <w:spacing w:after="120"/>
        <w:rPr>
          <w:szCs w:val="22"/>
          <w:lang w:val="es-419"/>
        </w:rPr>
      </w:pPr>
      <w:r w:rsidRPr="003B5732">
        <w:rPr>
          <w:lang w:val="es-419" w:eastAsia="en-CA"/>
        </w:rPr>
        <w:drawing>
          <wp:anchor distT="0" distB="0" distL="114300" distR="114300" simplePos="0" relativeHeight="251665408" behindDoc="0" locked="0" layoutInCell="1" allowOverlap="1" wp14:anchorId="0837B2F8" wp14:editId="5BD99C40">
            <wp:simplePos x="0" y="0"/>
            <wp:positionH relativeFrom="column">
              <wp:posOffset>0</wp:posOffset>
            </wp:positionH>
            <wp:positionV relativeFrom="paragraph">
              <wp:posOffset>-635</wp:posOffset>
            </wp:positionV>
            <wp:extent cx="410210" cy="375285"/>
            <wp:effectExtent l="0" t="0" r="889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3B5732">
        <w:rPr>
          <w:lang w:val="es-419"/>
        </w:rPr>
        <w:t xml:space="preserve">En parejas, pida a los participantes que discutan “¿Por qué es importante considerar todos los componentes de un sistema de saneamiento cuando se construye una letrina?” Comparta algunas respuestas con todo el grupo. </w:t>
      </w:r>
    </w:p>
    <w:p w14:paraId="0E9498B5" w14:textId="68DD216A" w:rsidR="00F73E18" w:rsidRPr="003B5732" w:rsidRDefault="00F73E18" w:rsidP="009800F1">
      <w:pPr>
        <w:numPr>
          <w:ilvl w:val="1"/>
          <w:numId w:val="30"/>
        </w:numPr>
        <w:spacing w:after="120"/>
        <w:ind w:left="1560" w:hanging="426"/>
        <w:rPr>
          <w:i/>
          <w:szCs w:val="22"/>
          <w:lang w:val="es-419"/>
        </w:rPr>
      </w:pPr>
      <w:r w:rsidRPr="003B5732">
        <w:rPr>
          <w:i/>
          <w:lang w:val="es-419"/>
        </w:rPr>
        <w:lastRenderedPageBreak/>
        <w:t xml:space="preserve">Se debe tener en cuenta cada componente para garantizar que las elecciones de tecnología apoyarán el objetivo final de evitar que los excrementos entren en contacto con las personas y el medioambiente. </w:t>
      </w:r>
    </w:p>
    <w:p w14:paraId="75B31977" w14:textId="15EBC57B" w:rsidR="00F73E18" w:rsidRPr="003B5732" w:rsidRDefault="00F73E18" w:rsidP="009800F1">
      <w:pPr>
        <w:numPr>
          <w:ilvl w:val="1"/>
          <w:numId w:val="30"/>
        </w:numPr>
        <w:spacing w:after="120"/>
        <w:ind w:left="1560" w:hanging="426"/>
        <w:rPr>
          <w:i/>
          <w:szCs w:val="22"/>
          <w:lang w:val="es-419"/>
        </w:rPr>
      </w:pPr>
      <w:r w:rsidRPr="003B5732">
        <w:rPr>
          <w:i/>
          <w:lang w:val="es-419"/>
        </w:rPr>
        <w:t xml:space="preserve">A menudo los proyectos de saneamiento consideran solamente la interfaz de usuario y el almacenamiento de excrementos. No hay planes claros sobre qué se debería hacer cuando se llena la letrina. Si no se piensa en todo el sistema, no se puede tener un proyecto sostenible ni uso del saneamiento a largo plazo. </w:t>
      </w:r>
    </w:p>
    <w:p w14:paraId="422A5F37" w14:textId="54125030" w:rsidR="003052AB" w:rsidRPr="003B5732" w:rsidRDefault="00F73E18" w:rsidP="00A70F27">
      <w:pPr>
        <w:numPr>
          <w:ilvl w:val="1"/>
          <w:numId w:val="30"/>
        </w:numPr>
        <w:spacing w:after="120"/>
        <w:ind w:left="1560" w:hanging="426"/>
        <w:rPr>
          <w:szCs w:val="22"/>
          <w:lang w:val="es-419"/>
        </w:rPr>
      </w:pPr>
      <w:r w:rsidRPr="003B5732">
        <w:rPr>
          <w:i/>
          <w:lang w:val="es-419"/>
        </w:rPr>
        <w:t xml:space="preserve">Muchas de las decisiones de tecnologías y de los usuarios realizadas por cada componente afectan los otros componentes y tecnologías. Tiene que asegurarse de que todas las tecnologías trabajen juntas para crear un sistema de saneamiento que funcione. </w:t>
      </w:r>
    </w:p>
    <w:p w14:paraId="6E938B9B" w14:textId="4F448D5D" w:rsidR="00917B36" w:rsidRPr="003B5732" w:rsidRDefault="002E61CE" w:rsidP="00C64C17">
      <w:pPr>
        <w:tabs>
          <w:tab w:val="right" w:pos="9360"/>
        </w:tabs>
        <w:rPr>
          <w:b/>
          <w:szCs w:val="22"/>
          <w:lang w:val="es-419"/>
        </w:rPr>
      </w:pPr>
      <w:r w:rsidRPr="003B5732">
        <w:rPr>
          <w:b/>
          <w:szCs w:val="22"/>
          <w:lang w:val="es-419"/>
        </w:rPr>
        <w:pict w14:anchorId="02399A45">
          <v:rect id="_x0000_i1031" style="width:0;height:1.5pt" o:hralign="center" o:hrstd="t" o:hr="t" fillcolor="gray" stroked="f"/>
        </w:pict>
      </w:r>
      <w:r w:rsidR="003A0744" w:rsidRPr="003B5732">
        <w:rPr>
          <w:b/>
          <w:lang w:val="es-419"/>
        </w:rPr>
        <w:t xml:space="preserve">Repaso </w:t>
      </w:r>
      <w:r w:rsidR="002F3B23" w:rsidRPr="003B5732">
        <w:rPr>
          <w:b/>
          <w:szCs w:val="22"/>
          <w:lang w:val="es-419"/>
        </w:rPr>
        <w:tab/>
      </w:r>
      <w:r w:rsidR="003A0744" w:rsidRPr="003B5732">
        <w:rPr>
          <w:b/>
          <w:lang w:val="es-419"/>
        </w:rPr>
        <w:t>5 minutos</w:t>
      </w:r>
    </w:p>
    <w:p w14:paraId="12B65DDD" w14:textId="038C3AC5" w:rsidR="002F3B23" w:rsidRPr="003B5732" w:rsidRDefault="002F3B23" w:rsidP="00C64C17">
      <w:pPr>
        <w:tabs>
          <w:tab w:val="right" w:pos="9360"/>
        </w:tabs>
        <w:rPr>
          <w:b/>
          <w:szCs w:val="22"/>
          <w:lang w:val="es-419"/>
        </w:rPr>
      </w:pPr>
      <w:r w:rsidRPr="003B5732">
        <w:rPr>
          <w:lang w:val="es-419" w:eastAsia="en-CA"/>
        </w:rPr>
        <w:drawing>
          <wp:anchor distT="0" distB="0" distL="114300" distR="114300" simplePos="0" relativeHeight="251650048" behindDoc="0" locked="0" layoutInCell="1" allowOverlap="1" wp14:anchorId="76DFEFBA" wp14:editId="41F2FBE4">
            <wp:simplePos x="0" y="0"/>
            <wp:positionH relativeFrom="column">
              <wp:posOffset>0</wp:posOffset>
            </wp:positionH>
            <wp:positionV relativeFrom="paragraph">
              <wp:posOffset>38735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5F96F8AE" w14:textId="4179B9E7" w:rsidR="00372B39" w:rsidRPr="003B5732" w:rsidRDefault="00372B39" w:rsidP="00372B39">
      <w:pPr>
        <w:numPr>
          <w:ilvl w:val="0"/>
          <w:numId w:val="37"/>
        </w:numPr>
        <w:spacing w:after="120"/>
        <w:rPr>
          <w:szCs w:val="22"/>
          <w:lang w:val="es-419"/>
        </w:rPr>
      </w:pPr>
      <w:r w:rsidRPr="003B5732">
        <w:rPr>
          <w:lang w:val="es-419"/>
        </w:rPr>
        <w:t xml:space="preserve">Explique que los participantes trabajarán en grupos para crear acciones que les ayuden a recordar los 5 componentes de un sistema de saneamiento. Pensarán en una acción para cada componente. Después de 2 minutos, compartirán sus acciones con todo el grupo. </w:t>
      </w:r>
    </w:p>
    <w:p w14:paraId="3DCF1D07" w14:textId="6274E983" w:rsidR="00372B39" w:rsidRPr="003B5732" w:rsidRDefault="00372B39" w:rsidP="00372B39">
      <w:pPr>
        <w:numPr>
          <w:ilvl w:val="0"/>
          <w:numId w:val="37"/>
        </w:numPr>
        <w:spacing w:after="120"/>
        <w:rPr>
          <w:szCs w:val="22"/>
          <w:lang w:val="es-419"/>
        </w:rPr>
      </w:pPr>
      <w:r w:rsidRPr="003B5732">
        <w:rPr>
          <w:lang w:val="es-419"/>
        </w:rPr>
        <w:t xml:space="preserve">Divida a los participantes en 3 grupos. Deles 2 minutos para inventar sus acciones. </w:t>
      </w:r>
    </w:p>
    <w:p w14:paraId="4D996C02" w14:textId="7A4803BA" w:rsidR="00372B39" w:rsidRPr="003B5732" w:rsidRDefault="00372B39" w:rsidP="00372B39">
      <w:pPr>
        <w:numPr>
          <w:ilvl w:val="0"/>
          <w:numId w:val="37"/>
        </w:numPr>
        <w:spacing w:after="120"/>
        <w:rPr>
          <w:szCs w:val="22"/>
          <w:lang w:val="es-419"/>
        </w:rPr>
      </w:pPr>
      <w:r w:rsidRPr="003B5732">
        <w:rPr>
          <w:lang w:val="es-419"/>
        </w:rPr>
        <w:t xml:space="preserve">Pida a cada grupo que comparta sus acciones. </w:t>
      </w:r>
    </w:p>
    <w:p w14:paraId="11D17A19" w14:textId="77BC1D1B" w:rsidR="00372B39" w:rsidRPr="003B5732" w:rsidRDefault="00372B39" w:rsidP="00E64878">
      <w:pPr>
        <w:numPr>
          <w:ilvl w:val="0"/>
          <w:numId w:val="37"/>
        </w:numPr>
        <w:rPr>
          <w:szCs w:val="22"/>
          <w:lang w:val="es-419"/>
        </w:rPr>
      </w:pPr>
      <w:r w:rsidRPr="003B5732">
        <w:rPr>
          <w:lang w:val="es-419"/>
        </w:rPr>
        <w:t xml:space="preserve">Opcional según el tiempo disponible: diga cada componente y haga que todo el grupo haga su acción. Haga esto más de una vez y cuando los participantes estén cómodos, puede empezar a decirlas fuera del orden. </w:t>
      </w:r>
    </w:p>
    <w:p w14:paraId="6A1BD420" w14:textId="77777777" w:rsidR="00A70F27" w:rsidRPr="003B5732" w:rsidRDefault="00A70F27" w:rsidP="00E64878">
      <w:pPr>
        <w:rPr>
          <w:b/>
          <w:szCs w:val="22"/>
          <w:lang w:val="es-419"/>
        </w:rPr>
      </w:pPr>
    </w:p>
    <w:p w14:paraId="48A5C39D" w14:textId="77777777" w:rsidR="00917B36" w:rsidRPr="003B5732" w:rsidRDefault="002E61CE" w:rsidP="00E64878">
      <w:pPr>
        <w:rPr>
          <w:b/>
          <w:szCs w:val="22"/>
          <w:lang w:val="es-419"/>
        </w:rPr>
      </w:pPr>
      <w:r w:rsidRPr="003B5732">
        <w:rPr>
          <w:b/>
          <w:szCs w:val="22"/>
          <w:lang w:val="es-419"/>
        </w:rPr>
        <w:pict w14:anchorId="02D0D0B7">
          <v:rect id="_x0000_i1032" style="width:0;height:1.5pt" o:hralign="center" o:hrstd="t" o:hr="t" fillcolor="gray" stroked="f"/>
        </w:pict>
      </w:r>
    </w:p>
    <w:p w14:paraId="1A4E3EC5" w14:textId="77777777" w:rsidR="00917B36" w:rsidRPr="003B5732" w:rsidRDefault="00ED5EB9" w:rsidP="00917B36">
      <w:pPr>
        <w:rPr>
          <w:b/>
          <w:szCs w:val="22"/>
          <w:lang w:val="es-419"/>
        </w:rPr>
      </w:pPr>
      <w:r w:rsidRPr="003B5732">
        <w:rPr>
          <w:b/>
          <w:lang w:val="es-419"/>
        </w:rPr>
        <w:t>Reflexiones sobre la lección</w:t>
      </w:r>
    </w:p>
    <w:p w14:paraId="46CAD226" w14:textId="77777777" w:rsidR="000654BE" w:rsidRPr="003B5732" w:rsidRDefault="000654BE" w:rsidP="00917B36">
      <w:pPr>
        <w:rPr>
          <w:b/>
          <w:szCs w:val="22"/>
          <w:lang w:val="es-419"/>
        </w:rPr>
      </w:pPr>
    </w:p>
    <w:p w14:paraId="55195128" w14:textId="77777777" w:rsidR="000654BE" w:rsidRPr="003B5732" w:rsidRDefault="000654BE" w:rsidP="000654BE">
      <w:pPr>
        <w:tabs>
          <w:tab w:val="right" w:pos="9360"/>
        </w:tabs>
        <w:rPr>
          <w:szCs w:val="22"/>
          <w:lang w:val="es-419"/>
        </w:rPr>
      </w:pPr>
    </w:p>
    <w:p w14:paraId="474B3F00" w14:textId="77777777" w:rsidR="000654BE" w:rsidRPr="003B5732" w:rsidRDefault="000654BE" w:rsidP="00917B36">
      <w:pPr>
        <w:rPr>
          <w:b/>
          <w:szCs w:val="22"/>
          <w:lang w:val="es-419"/>
        </w:rPr>
      </w:pPr>
    </w:p>
    <w:sectPr w:rsidR="000654BE" w:rsidRPr="003B5732" w:rsidSect="001878DC">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5A585" w14:textId="77777777" w:rsidR="002E61CE" w:rsidRDefault="002E61CE">
      <w:r>
        <w:separator/>
      </w:r>
    </w:p>
  </w:endnote>
  <w:endnote w:type="continuationSeparator" w:id="0">
    <w:p w14:paraId="5AEAA3C7" w14:textId="77777777" w:rsidR="002E61CE" w:rsidRDefault="002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01597" w14:textId="77777777" w:rsidR="00F52D3A" w:rsidRPr="008F70E3" w:rsidRDefault="00F52D3A" w:rsidP="009C032D">
    <w:pPr>
      <w:pStyle w:val="Footer"/>
      <w:jc w:val="right"/>
      <w:rPr>
        <w:szCs w:val="22"/>
      </w:rPr>
    </w:pPr>
    <w:r>
      <w:rPr>
        <w:noProof/>
        <w:lang w:val="en-CA" w:eastAsia="en-CA"/>
      </w:rPr>
      <w:drawing>
        <wp:anchor distT="0" distB="0" distL="114300" distR="114300" simplePos="0" relativeHeight="251659264" behindDoc="0" locked="0" layoutInCell="1" allowOverlap="1" wp14:anchorId="0ABFF24C" wp14:editId="00BF16BE">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96457" w14:textId="77777777" w:rsidR="002E61CE" w:rsidRDefault="002E61CE">
      <w:r>
        <w:separator/>
      </w:r>
    </w:p>
  </w:footnote>
  <w:footnote w:type="continuationSeparator" w:id="0">
    <w:p w14:paraId="4F1C7CA8" w14:textId="77777777" w:rsidR="002E61CE" w:rsidRDefault="002E6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1F309" w14:textId="2544F0F3" w:rsidR="00F52D3A" w:rsidRPr="00917B36" w:rsidRDefault="00AD162C" w:rsidP="001878DC">
    <w:pPr>
      <w:pStyle w:val="Header"/>
      <w:tabs>
        <w:tab w:val="clear" w:pos="8640"/>
        <w:tab w:val="right" w:pos="9360"/>
      </w:tabs>
      <w:rPr>
        <w:szCs w:val="22"/>
      </w:rPr>
    </w:pPr>
    <w:r>
      <w:t>Diseño y construcción de letrinas</w:t>
    </w:r>
    <w:r w:rsidR="00F52D3A">
      <w:rPr>
        <w:szCs w:val="22"/>
      </w:rPr>
      <w:tab/>
    </w:r>
    <w:r w:rsidR="00F52D3A">
      <w:rPr>
        <w:szCs w:val="22"/>
      </w:rPr>
      <w:tab/>
    </w:r>
    <w:r>
      <w:t>Sistemas de saneamiento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33E"/>
    <w:multiLevelType w:val="hybridMultilevel"/>
    <w:tmpl w:val="7B248446"/>
    <w:lvl w:ilvl="0" w:tplc="37B22E4E">
      <w:start w:val="1"/>
      <w:numFmt w:val="decimal"/>
      <w:lvlText w:val="%1."/>
      <w:lvlJc w:val="left"/>
      <w:pPr>
        <w:tabs>
          <w:tab w:val="num" w:pos="1080"/>
        </w:tabs>
        <w:ind w:left="1080" w:hanging="360"/>
      </w:pPr>
      <w:rPr>
        <w:b w:val="0"/>
        <w:i w:val="0"/>
      </w:rPr>
    </w:lvl>
    <w:lvl w:ilvl="1" w:tplc="10090001">
      <w:start w:val="1"/>
      <w:numFmt w:val="bullet"/>
      <w:lvlText w:val=""/>
      <w:lvlJc w:val="left"/>
      <w:pPr>
        <w:tabs>
          <w:tab w:val="num" w:pos="1800"/>
        </w:tabs>
        <w:ind w:left="1800" w:hanging="360"/>
      </w:pPr>
      <w:rPr>
        <w:rFonts w:ascii="Symbol" w:hAnsi="Symbol" w:hint="default"/>
      </w:r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0F19A1"/>
    <w:multiLevelType w:val="hybridMultilevel"/>
    <w:tmpl w:val="F1980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9F1FE7"/>
    <w:multiLevelType w:val="hybridMultilevel"/>
    <w:tmpl w:val="7F5C5464"/>
    <w:lvl w:ilvl="0" w:tplc="4762102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1D2B33"/>
    <w:multiLevelType w:val="hybridMultilevel"/>
    <w:tmpl w:val="ED989C1A"/>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5" w15:restartNumberingAfterBreak="0">
    <w:nsid w:val="13C7789D"/>
    <w:multiLevelType w:val="hybridMultilevel"/>
    <w:tmpl w:val="7B248446"/>
    <w:lvl w:ilvl="0" w:tplc="37B22E4E">
      <w:start w:val="1"/>
      <w:numFmt w:val="decimal"/>
      <w:lvlText w:val="%1."/>
      <w:lvlJc w:val="left"/>
      <w:pPr>
        <w:tabs>
          <w:tab w:val="num" w:pos="1080"/>
        </w:tabs>
        <w:ind w:left="1080" w:hanging="360"/>
      </w:pPr>
      <w:rPr>
        <w:b w:val="0"/>
        <w:i w:val="0"/>
      </w:rPr>
    </w:lvl>
    <w:lvl w:ilvl="1" w:tplc="10090001">
      <w:start w:val="1"/>
      <w:numFmt w:val="bullet"/>
      <w:lvlText w:val=""/>
      <w:lvlJc w:val="left"/>
      <w:pPr>
        <w:tabs>
          <w:tab w:val="num" w:pos="1800"/>
        </w:tabs>
        <w:ind w:left="1800" w:hanging="360"/>
      </w:pPr>
      <w:rPr>
        <w:rFonts w:ascii="Symbol" w:hAnsi="Symbol" w:hint="default"/>
      </w:r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 w15:restartNumberingAfterBreak="0">
    <w:nsid w:val="18FA5661"/>
    <w:multiLevelType w:val="hybridMultilevel"/>
    <w:tmpl w:val="3972417A"/>
    <w:lvl w:ilvl="0" w:tplc="F5E296FC">
      <w:numFmt w:val="bullet"/>
      <w:lvlText w:val="-"/>
      <w:lvlJc w:val="left"/>
      <w:pPr>
        <w:tabs>
          <w:tab w:val="num" w:pos="1080"/>
        </w:tabs>
        <w:ind w:left="1080" w:hanging="360"/>
      </w:pPr>
      <w:rPr>
        <w:rFonts w:ascii="Arial" w:eastAsia="Times New Roman" w:hAnsi="Arial" w:cs="Arial" w:hint="default"/>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20645FF2"/>
    <w:multiLevelType w:val="hybridMultilevel"/>
    <w:tmpl w:val="31503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8F12D6"/>
    <w:multiLevelType w:val="hybridMultilevel"/>
    <w:tmpl w:val="BFA4A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2" w15:restartNumberingAfterBreak="0">
    <w:nsid w:val="33FA3A1F"/>
    <w:multiLevelType w:val="hybridMultilevel"/>
    <w:tmpl w:val="AF76F36C"/>
    <w:lvl w:ilvl="0" w:tplc="37B22E4E">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15:restartNumberingAfterBreak="0">
    <w:nsid w:val="34BC4C51"/>
    <w:multiLevelType w:val="hybridMultilevel"/>
    <w:tmpl w:val="FD846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994B3D"/>
    <w:multiLevelType w:val="hybridMultilevel"/>
    <w:tmpl w:val="3DA667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15:restartNumberingAfterBreak="0">
    <w:nsid w:val="4D26683E"/>
    <w:multiLevelType w:val="hybridMultilevel"/>
    <w:tmpl w:val="B0A67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EF97BB6"/>
    <w:multiLevelType w:val="hybridMultilevel"/>
    <w:tmpl w:val="728E2F44"/>
    <w:lvl w:ilvl="0" w:tplc="37B22E4E">
      <w:start w:val="1"/>
      <w:numFmt w:val="decimal"/>
      <w:lvlText w:val="%1."/>
      <w:lvlJc w:val="left"/>
      <w:pPr>
        <w:tabs>
          <w:tab w:val="num" w:pos="1080"/>
        </w:tabs>
        <w:ind w:left="1080" w:hanging="360"/>
      </w:pPr>
      <w:rPr>
        <w:b w:val="0"/>
        <w:i w:val="0"/>
      </w:rPr>
    </w:lvl>
    <w:lvl w:ilvl="1" w:tplc="04090001">
      <w:start w:val="1"/>
      <w:numFmt w:val="bullet"/>
      <w:lvlText w:val=""/>
      <w:lvlJc w:val="left"/>
      <w:pPr>
        <w:ind w:left="1800" w:hanging="360"/>
      </w:pPr>
      <w:rPr>
        <w:rFonts w:ascii="Symbol" w:hAnsi="Symbol" w:hint="default"/>
      </w:r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1" w15:restartNumberingAfterBreak="0">
    <w:nsid w:val="574366A0"/>
    <w:multiLevelType w:val="hybridMultilevel"/>
    <w:tmpl w:val="A290F0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1A316C"/>
    <w:multiLevelType w:val="hybridMultilevel"/>
    <w:tmpl w:val="29E0D5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59623ED5"/>
    <w:multiLevelType w:val="hybridMultilevel"/>
    <w:tmpl w:val="FD1EFF4E"/>
    <w:lvl w:ilvl="0" w:tplc="37B22E4E">
      <w:start w:val="1"/>
      <w:numFmt w:val="decimal"/>
      <w:lvlText w:val="%1."/>
      <w:lvlJc w:val="left"/>
      <w:pPr>
        <w:tabs>
          <w:tab w:val="num" w:pos="1080"/>
        </w:tabs>
        <w:ind w:left="1080" w:hanging="360"/>
      </w:pPr>
      <w:rPr>
        <w:b w:val="0"/>
        <w:i w:val="0"/>
      </w:rPr>
    </w:lvl>
    <w:lvl w:ilvl="1" w:tplc="10090001">
      <w:start w:val="1"/>
      <w:numFmt w:val="bullet"/>
      <w:lvlText w:val=""/>
      <w:lvlJc w:val="left"/>
      <w:pPr>
        <w:tabs>
          <w:tab w:val="num" w:pos="1800"/>
        </w:tabs>
        <w:ind w:left="1800" w:hanging="360"/>
      </w:pPr>
      <w:rPr>
        <w:rFonts w:ascii="Symbol" w:hAnsi="Symbol" w:hint="default"/>
      </w:r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4"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5" w15:restartNumberingAfterBreak="0">
    <w:nsid w:val="61AD6DAA"/>
    <w:multiLevelType w:val="hybridMultilevel"/>
    <w:tmpl w:val="CFB6F418"/>
    <w:lvl w:ilvl="0" w:tplc="F5E296FC">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2147325"/>
    <w:multiLevelType w:val="hybridMultilevel"/>
    <w:tmpl w:val="69E87E6E"/>
    <w:lvl w:ilvl="0" w:tplc="10090001">
      <w:start w:val="1"/>
      <w:numFmt w:val="bullet"/>
      <w:lvlText w:val=""/>
      <w:lvlJc w:val="left"/>
      <w:pPr>
        <w:tabs>
          <w:tab w:val="num" w:pos="1440"/>
        </w:tabs>
        <w:ind w:left="1440" w:hanging="360"/>
      </w:pPr>
      <w:rPr>
        <w:rFonts w:ascii="Symbol" w:hAnsi="Symbol" w:hint="default"/>
        <w:i w:val="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7"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9" w15:restartNumberingAfterBreak="0">
    <w:nsid w:val="6ADA795C"/>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0"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1"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15:restartNumberingAfterBreak="0">
    <w:nsid w:val="71C90C8D"/>
    <w:multiLevelType w:val="hybridMultilevel"/>
    <w:tmpl w:val="7B7CC8A6"/>
    <w:lvl w:ilvl="0" w:tplc="E9CE2DD6">
      <w:start w:val="1"/>
      <w:numFmt w:val="decimal"/>
      <w:lvlText w:val="%1."/>
      <w:lvlJc w:val="left"/>
      <w:pPr>
        <w:tabs>
          <w:tab w:val="num" w:pos="1080"/>
        </w:tabs>
        <w:ind w:left="108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69E69A1"/>
    <w:multiLevelType w:val="hybridMultilevel"/>
    <w:tmpl w:val="69542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5"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6" w15:restartNumberingAfterBreak="0">
    <w:nsid w:val="797C6807"/>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28"/>
  </w:num>
  <w:num w:numId="2">
    <w:abstractNumId w:val="11"/>
  </w:num>
  <w:num w:numId="3">
    <w:abstractNumId w:val="1"/>
  </w:num>
  <w:num w:numId="4">
    <w:abstractNumId w:val="24"/>
  </w:num>
  <w:num w:numId="5">
    <w:abstractNumId w:val="17"/>
  </w:num>
  <w:num w:numId="6">
    <w:abstractNumId w:val="15"/>
  </w:num>
  <w:num w:numId="7">
    <w:abstractNumId w:val="27"/>
  </w:num>
  <w:num w:numId="8">
    <w:abstractNumId w:val="19"/>
  </w:num>
  <w:num w:numId="9">
    <w:abstractNumId w:val="7"/>
  </w:num>
  <w:num w:numId="10">
    <w:abstractNumId w:val="30"/>
  </w:num>
  <w:num w:numId="11">
    <w:abstractNumId w:val="16"/>
  </w:num>
  <w:num w:numId="12">
    <w:abstractNumId w:val="31"/>
  </w:num>
  <w:num w:numId="13">
    <w:abstractNumId w:val="8"/>
  </w:num>
  <w:num w:numId="14">
    <w:abstractNumId w:val="35"/>
  </w:num>
  <w:num w:numId="15">
    <w:abstractNumId w:val="5"/>
  </w:num>
  <w:num w:numId="16">
    <w:abstractNumId w:val="34"/>
  </w:num>
  <w:num w:numId="17">
    <w:abstractNumId w:val="3"/>
  </w:num>
  <w:num w:numId="18">
    <w:abstractNumId w:val="25"/>
  </w:num>
  <w:num w:numId="19">
    <w:abstractNumId w:val="4"/>
  </w:num>
  <w:num w:numId="20">
    <w:abstractNumId w:val="36"/>
  </w:num>
  <w:num w:numId="21">
    <w:abstractNumId w:val="29"/>
  </w:num>
  <w:num w:numId="22">
    <w:abstractNumId w:val="22"/>
  </w:num>
  <w:num w:numId="23">
    <w:abstractNumId w:val="6"/>
  </w:num>
  <w:num w:numId="24">
    <w:abstractNumId w:val="26"/>
  </w:num>
  <w:num w:numId="25">
    <w:abstractNumId w:val="32"/>
  </w:num>
  <w:num w:numId="26">
    <w:abstractNumId w:val="33"/>
  </w:num>
  <w:num w:numId="27">
    <w:abstractNumId w:val="21"/>
  </w:num>
  <w:num w:numId="28">
    <w:abstractNumId w:val="9"/>
  </w:num>
  <w:num w:numId="29">
    <w:abstractNumId w:val="14"/>
  </w:num>
  <w:num w:numId="30">
    <w:abstractNumId w:val="20"/>
  </w:num>
  <w:num w:numId="31">
    <w:abstractNumId w:val="12"/>
  </w:num>
  <w:num w:numId="32">
    <w:abstractNumId w:val="13"/>
  </w:num>
  <w:num w:numId="33">
    <w:abstractNumId w:val="2"/>
  </w:num>
  <w:num w:numId="34">
    <w:abstractNumId w:val="10"/>
  </w:num>
  <w:num w:numId="35">
    <w:abstractNumId w:val="18"/>
  </w:num>
  <w:num w:numId="36">
    <w:abstractNumId w:val="23"/>
  </w:num>
  <w:num w:numId="3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37"/>
    <w:rsid w:val="00003E18"/>
    <w:rsid w:val="000102E9"/>
    <w:rsid w:val="00055B12"/>
    <w:rsid w:val="00060B33"/>
    <w:rsid w:val="00060BF5"/>
    <w:rsid w:val="000654BE"/>
    <w:rsid w:val="00086CEA"/>
    <w:rsid w:val="000C1468"/>
    <w:rsid w:val="000D77D5"/>
    <w:rsid w:val="00101951"/>
    <w:rsid w:val="0013687C"/>
    <w:rsid w:val="00186763"/>
    <w:rsid w:val="001878DC"/>
    <w:rsid w:val="00193A78"/>
    <w:rsid w:val="001C55DD"/>
    <w:rsid w:val="001F6375"/>
    <w:rsid w:val="00221E2E"/>
    <w:rsid w:val="00243105"/>
    <w:rsid w:val="00251FDF"/>
    <w:rsid w:val="00257417"/>
    <w:rsid w:val="00284A93"/>
    <w:rsid w:val="00291EC9"/>
    <w:rsid w:val="0029763A"/>
    <w:rsid w:val="002C363C"/>
    <w:rsid w:val="002C5CE9"/>
    <w:rsid w:val="002E3717"/>
    <w:rsid w:val="002E61CE"/>
    <w:rsid w:val="002E669A"/>
    <w:rsid w:val="002F3B23"/>
    <w:rsid w:val="002F6621"/>
    <w:rsid w:val="003052AB"/>
    <w:rsid w:val="00315B6C"/>
    <w:rsid w:val="00320C9A"/>
    <w:rsid w:val="00323EFC"/>
    <w:rsid w:val="00324334"/>
    <w:rsid w:val="00324557"/>
    <w:rsid w:val="003257C8"/>
    <w:rsid w:val="003364FD"/>
    <w:rsid w:val="00340AE7"/>
    <w:rsid w:val="00362BA6"/>
    <w:rsid w:val="00371EA0"/>
    <w:rsid w:val="00372B39"/>
    <w:rsid w:val="00376D03"/>
    <w:rsid w:val="00376FFE"/>
    <w:rsid w:val="003904A3"/>
    <w:rsid w:val="003948B8"/>
    <w:rsid w:val="003A0744"/>
    <w:rsid w:val="003A3F3C"/>
    <w:rsid w:val="003A71AC"/>
    <w:rsid w:val="003B5732"/>
    <w:rsid w:val="003D3431"/>
    <w:rsid w:val="003E7E35"/>
    <w:rsid w:val="003F4D28"/>
    <w:rsid w:val="00406AAC"/>
    <w:rsid w:val="00442309"/>
    <w:rsid w:val="004A5069"/>
    <w:rsid w:val="004B0C7F"/>
    <w:rsid w:val="004B528D"/>
    <w:rsid w:val="004E4483"/>
    <w:rsid w:val="004E6913"/>
    <w:rsid w:val="004E6998"/>
    <w:rsid w:val="00520075"/>
    <w:rsid w:val="0053318F"/>
    <w:rsid w:val="005475B0"/>
    <w:rsid w:val="00565946"/>
    <w:rsid w:val="0056605A"/>
    <w:rsid w:val="005756BE"/>
    <w:rsid w:val="00580182"/>
    <w:rsid w:val="0058341B"/>
    <w:rsid w:val="005A5E59"/>
    <w:rsid w:val="005C4561"/>
    <w:rsid w:val="005E3BC9"/>
    <w:rsid w:val="005F42F6"/>
    <w:rsid w:val="00612624"/>
    <w:rsid w:val="00615C71"/>
    <w:rsid w:val="00656C5B"/>
    <w:rsid w:val="00663790"/>
    <w:rsid w:val="00673C95"/>
    <w:rsid w:val="006A07D5"/>
    <w:rsid w:val="006A1A3A"/>
    <w:rsid w:val="006C0FA7"/>
    <w:rsid w:val="006C6EDD"/>
    <w:rsid w:val="006E7EAC"/>
    <w:rsid w:val="00701B84"/>
    <w:rsid w:val="007425CB"/>
    <w:rsid w:val="007A454E"/>
    <w:rsid w:val="007D0C4B"/>
    <w:rsid w:val="007D22DA"/>
    <w:rsid w:val="007D6586"/>
    <w:rsid w:val="007F6804"/>
    <w:rsid w:val="00811D52"/>
    <w:rsid w:val="0082159B"/>
    <w:rsid w:val="008621B3"/>
    <w:rsid w:val="00862657"/>
    <w:rsid w:val="008713B6"/>
    <w:rsid w:val="00896C0B"/>
    <w:rsid w:val="008B0478"/>
    <w:rsid w:val="008C4F9B"/>
    <w:rsid w:val="008D7430"/>
    <w:rsid w:val="008F25B0"/>
    <w:rsid w:val="009113E7"/>
    <w:rsid w:val="00917B36"/>
    <w:rsid w:val="009202A2"/>
    <w:rsid w:val="00923707"/>
    <w:rsid w:val="00930853"/>
    <w:rsid w:val="00933E72"/>
    <w:rsid w:val="00952DDC"/>
    <w:rsid w:val="00974CD2"/>
    <w:rsid w:val="009800F1"/>
    <w:rsid w:val="009A2E50"/>
    <w:rsid w:val="009B2BD9"/>
    <w:rsid w:val="009C032D"/>
    <w:rsid w:val="009C17B0"/>
    <w:rsid w:val="009D49E1"/>
    <w:rsid w:val="009F42D2"/>
    <w:rsid w:val="00A0446D"/>
    <w:rsid w:val="00A0792E"/>
    <w:rsid w:val="00A14411"/>
    <w:rsid w:val="00A22C46"/>
    <w:rsid w:val="00A265AD"/>
    <w:rsid w:val="00A26CB4"/>
    <w:rsid w:val="00A40B97"/>
    <w:rsid w:val="00A70F27"/>
    <w:rsid w:val="00A85E07"/>
    <w:rsid w:val="00A92CC9"/>
    <w:rsid w:val="00AB0994"/>
    <w:rsid w:val="00AB2551"/>
    <w:rsid w:val="00AB78B0"/>
    <w:rsid w:val="00AD162C"/>
    <w:rsid w:val="00B10CB2"/>
    <w:rsid w:val="00B34195"/>
    <w:rsid w:val="00B344A0"/>
    <w:rsid w:val="00B629F5"/>
    <w:rsid w:val="00B64C89"/>
    <w:rsid w:val="00B92A77"/>
    <w:rsid w:val="00BD1D94"/>
    <w:rsid w:val="00BD5801"/>
    <w:rsid w:val="00C018FE"/>
    <w:rsid w:val="00C2601A"/>
    <w:rsid w:val="00C64C17"/>
    <w:rsid w:val="00C72F1C"/>
    <w:rsid w:val="00C756AD"/>
    <w:rsid w:val="00C85EAA"/>
    <w:rsid w:val="00CA3615"/>
    <w:rsid w:val="00CC3B04"/>
    <w:rsid w:val="00CC5973"/>
    <w:rsid w:val="00CC7483"/>
    <w:rsid w:val="00CE78BA"/>
    <w:rsid w:val="00CF2280"/>
    <w:rsid w:val="00CF5828"/>
    <w:rsid w:val="00D218BE"/>
    <w:rsid w:val="00D24CFB"/>
    <w:rsid w:val="00DC2A77"/>
    <w:rsid w:val="00DC4555"/>
    <w:rsid w:val="00DC721B"/>
    <w:rsid w:val="00DF460A"/>
    <w:rsid w:val="00DF5764"/>
    <w:rsid w:val="00E12B3A"/>
    <w:rsid w:val="00E513F3"/>
    <w:rsid w:val="00E64878"/>
    <w:rsid w:val="00E73136"/>
    <w:rsid w:val="00E7400D"/>
    <w:rsid w:val="00E779A3"/>
    <w:rsid w:val="00E91CDC"/>
    <w:rsid w:val="00EA01EB"/>
    <w:rsid w:val="00EC62A5"/>
    <w:rsid w:val="00ED5EB9"/>
    <w:rsid w:val="00EE27BD"/>
    <w:rsid w:val="00F107A6"/>
    <w:rsid w:val="00F31A8A"/>
    <w:rsid w:val="00F52188"/>
    <w:rsid w:val="00F52D3A"/>
    <w:rsid w:val="00F73E18"/>
    <w:rsid w:val="00F77CF1"/>
    <w:rsid w:val="00FA67F0"/>
    <w:rsid w:val="00FC6926"/>
    <w:rsid w:val="00FD7037"/>
    <w:rsid w:val="00FE3A93"/>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812F8D"/>
  <w15:docId w15:val="{512720CA-229A-41FB-9E27-8505F17E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065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E696-D0C9-426B-8F85-AA76514B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CAWST</dc:creator>
  <cp:lastModifiedBy>Andrea Roach</cp:lastModifiedBy>
  <cp:revision>5</cp:revision>
  <cp:lastPrinted>2015-04-23T09:16:00Z</cp:lastPrinted>
  <dcterms:created xsi:type="dcterms:W3CDTF">2015-04-23T09:16:00Z</dcterms:created>
  <dcterms:modified xsi:type="dcterms:W3CDTF">2015-06-16T20:41:00Z</dcterms:modified>
</cp:coreProperties>
</file>