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E88B2" w14:textId="24D00E05" w:rsidR="0055072E" w:rsidRPr="003016F5" w:rsidRDefault="003016F5" w:rsidP="0055072E">
      <w:pPr>
        <w:pStyle w:val="Heading1-noborder"/>
        <w:rPr>
          <w:lang w:val="es-419"/>
        </w:rPr>
      </w:pPr>
      <w:r w:rsidRPr="003016F5">
        <w:rPr>
          <w:color w:val="D66609" w:themeColor="accent3" w:themeShade="BF"/>
          <w:lang w:val="es-419"/>
        </w:rPr>
        <mc:AlternateContent>
          <mc:Choice Requires="wps">
            <w:drawing>
              <wp:anchor distT="0" distB="0" distL="114300" distR="114300" simplePos="0" relativeHeight="251707904" behindDoc="0" locked="0" layoutInCell="1" allowOverlap="1" wp14:anchorId="7701CBD3" wp14:editId="3FA4977B">
                <wp:simplePos x="0" y="0"/>
                <wp:positionH relativeFrom="column">
                  <wp:posOffset>5261610</wp:posOffset>
                </wp:positionH>
                <wp:positionV relativeFrom="paragraph">
                  <wp:posOffset>370205</wp:posOffset>
                </wp:positionV>
                <wp:extent cx="1329690" cy="4191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32969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0E40F0" w14:textId="77777777" w:rsidR="005844E1" w:rsidRPr="009E6647" w:rsidRDefault="005F66B2" w:rsidP="009E6647">
                            <w:pPr>
                              <w:pStyle w:val="NoSpacing"/>
                              <w:rPr>
                                <w:rStyle w:val="White"/>
                              </w:rPr>
                            </w:pPr>
                            <w:r>
                              <w:rPr>
                                <w:rStyle w:val="White"/>
                              </w:rPr>
                              <w:t>45 minutos en total</w:t>
                            </w:r>
                          </w:p>
                        </w:txbxContent>
                      </wps:txbx>
                      <wps:bodyPr rot="0" spcFirstLastPara="0" vertOverflow="overflow" horzOverflow="overflow" vert="horz" wrap="square" lIns="108000" tIns="36000" rIns="10800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01CBD3" id="_x0000_t202" coordsize="21600,21600" o:spt="202" path="m,l,21600r21600,l21600,xe">
                <v:stroke joinstyle="miter"/>
                <v:path gradientshapeok="t" o:connecttype="rect"/>
              </v:shapetype>
              <v:shape id="Text Box 11" o:spid="_x0000_s1026" type="#_x0000_t202" style="position:absolute;margin-left:414.3pt;margin-top:29.15pt;width:104.7pt;height:33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" filled="f" stroked="f" strokeweight=".5pt">
                <v:textbox inset="3mm,1mm,3mm,1mm">
                  <w:txbxContent>
                    <w:p w14:paraId="2A0E40F0" w14:textId="77777777" w:rsidR="005844E1" w:rsidRPr="009E6647" w:rsidRDefault="005F66B2" w:rsidP="009E6647">
                      <w:pPr>
                        <w:pStyle w:val="NoSpacing"/>
                        <w:rPr>
                          <w:rStyle w:val="White"/>
                        </w:rPr>
                      </w:pPr>
                      <w:r>
                        <w:rPr>
                          <w:rStyle w:val="White"/>
                        </w:rPr>
                        <w:t>45 minutos en total</w:t>
                      </w:r>
                    </w:p>
                  </w:txbxContent>
                </v:textbox>
                <w10:wrap type="square"/>
              </v:shape>
            </w:pict>
          </mc:Fallback>
        </mc:AlternateContent>
      </w:r>
      <w:r w:rsidR="009E6647" w:rsidRPr="003016F5">
        <w:rPr>
          <w:rStyle w:val="ResourcetypeinTitle"/>
          <w:lang w:val="es-419"/>
        </w:rPr>
        <mc:AlternateContent>
          <mc:Choice Requires="wps">
            <w:drawing>
              <wp:anchor distT="0" distB="0" distL="114300" distR="114300" simplePos="0" relativeHeight="251706880" behindDoc="0" locked="0" layoutInCell="1" allowOverlap="1" wp14:anchorId="2E8D7531" wp14:editId="03D5ADD9">
                <wp:simplePos x="0" y="0"/>
                <wp:positionH relativeFrom="column">
                  <wp:posOffset>5514340</wp:posOffset>
                </wp:positionH>
                <wp:positionV relativeFrom="paragraph">
                  <wp:posOffset>797560</wp:posOffset>
                </wp:positionV>
                <wp:extent cx="840740" cy="7200265"/>
                <wp:effectExtent l="0" t="0" r="0" b="13335"/>
                <wp:wrapSquare wrapText="bothSides"/>
                <wp:docPr id="3" name="Text Box 3"/>
                <wp:cNvGraphicFramePr/>
                <a:graphic xmlns:a="http://schemas.openxmlformats.org/drawingml/2006/main">
                  <a:graphicData uri="http://schemas.microsoft.com/office/word/2010/wordprocessingShape">
                    <wps:wsp>
                      <wps:cNvSpPr txBox="1"/>
                      <wps:spPr>
                        <a:xfrm>
                          <a:off x="0" y="0"/>
                          <a:ext cx="840740" cy="7200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4CAAF7" w14:textId="77777777" w:rsidR="007D2E76" w:rsidRDefault="007D2E76" w:rsidP="007D2E76">
                            <w:pPr>
                              <w:pStyle w:val="Resourcetype-LessonPlan"/>
                            </w:pPr>
                          </w:p>
                          <w:p w14:paraId="4F479C6C" w14:textId="77777777" w:rsidR="007D2E76" w:rsidRDefault="007D2E76" w:rsidP="007D2E76">
                            <w:pPr>
                              <w:pStyle w:val="Resourcetype-LessonPlan"/>
                            </w:pPr>
                            <w:r>
                              <w:t xml:space="preserve">Plan de lección </w:t>
                            </w:r>
                          </w:p>
                          <w:p w14:paraId="0948BB25" w14:textId="77777777" w:rsidR="007D2E76" w:rsidRDefault="00E6411C" w:rsidP="00674CAD">
                            <w:pPr>
                              <w:pStyle w:val="Title-LessonPlan"/>
                            </w:pPr>
                            <w:r>
                              <w:t>Riesgos para la seguridad del agua</w:t>
                            </w:r>
                          </w:p>
                        </w:txbxContent>
                      </wps:txbx>
                      <wps:bodyPr rot="0" spcFirstLastPara="0" vertOverflow="overflow" horzOverflow="overflow" vert="vert270" wrap="square" lIns="3600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8D7531" id="_x0000_t202" coordsize="21600,21600" o:spt="202" path="m,l,21600r21600,l21600,xe">
                <v:stroke joinstyle="miter"/>
                <v:path gradientshapeok="t" o:connecttype="rect"/>
              </v:shapetype>
              <v:shape id="Text Box 3" o:spid="_x0000_s1026" type="#_x0000_t202" style="position:absolute;margin-left:434.2pt;margin-top:62.8pt;width:66.2pt;height:566.9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" filled="f" stroked="f" strokeweight=".5pt">
                <v:textbox style="layout-flow:vertical;mso-layout-flow-alt:bottom-to-top" inset="1mm,0,0,0">
                  <w:txbxContent>
                    <w:p w14:paraId="234CAAF7" w14:textId="77777777" w:rsidR="007D2E76" w:rsidRDefault="007D2E76" w:rsidP="007D2E76">
                      <w:pPr>
                        <w:pStyle w:val="Resourcetype-LessonPlan"/>
                      </w:pPr>
                    </w:p>
                    <w:p w14:paraId="4F479C6C" w14:textId="77777777" w:rsidR="007D2E76" w:rsidRDefault="007D2E76" w:rsidP="007D2E76">
                      <w:pPr>
                        <w:pStyle w:val="Resourcetype-LessonPlan"/>
                      </w:pPr>
                      <w:r>
                        <w:rPr>
                          <w:lang w:val="es-AR"/>
                          <w:rFonts/>
                        </w:rPr>
                        <w:t xml:space="preserve">Plan de lección</w:t>
                      </w:r>
                      <w:r>
                        <w:rPr>
                          <w:lang w:val="es-AR"/>
                          <w:rFonts/>
                        </w:rPr>
                        <w:t xml:space="preserve"> </w:t>
                      </w:r>
                    </w:p>
                    <w:p w14:paraId="0948BB25" w14:textId="77777777" w:rsidR="007D2E76" w:rsidRDefault="00E6411C" w:rsidP="00674CAD">
                      <w:pPr>
                        <w:pStyle w:val="Title-LessonPlan"/>
                      </w:pPr>
                      <w:r>
                        <w:rPr>
                          <w:lang w:val="es-AR"/>
                          <w:rFonts/>
                        </w:rPr>
                        <w:t xml:space="preserve">Riesgos para la seguridad del agua</w:t>
                      </w:r>
                    </w:p>
                  </w:txbxContent>
                </v:textbox>
                <w10:wrap type="square"/>
              </v:shape>
            </w:pict>
          </mc:Fallback>
        </mc:AlternateContent>
      </w:r>
      <w:r w:rsidR="009E6647" w:rsidRPr="003016F5">
        <w:rPr>
          <w:color w:val="D66609" w:themeColor="accent3" w:themeShade="BF"/>
          <w:lang w:val="es-419"/>
        </w:rPr>
        <w:drawing>
          <wp:anchor distT="0" distB="0" distL="114300" distR="114300" simplePos="0" relativeHeight="251708928" behindDoc="0" locked="0" layoutInCell="1" allowOverlap="1" wp14:anchorId="377B1787" wp14:editId="6D960101">
            <wp:simplePos x="0" y="0"/>
            <wp:positionH relativeFrom="column">
              <wp:posOffset>5822950</wp:posOffset>
            </wp:positionH>
            <wp:positionV relativeFrom="page">
              <wp:posOffset>468630</wp:posOffset>
            </wp:positionV>
            <wp:extent cx="457200" cy="4572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esson_plan__time_WHITE.emf"/>
                    <pic:cNvPicPr/>
                  </pic:nvPicPr>
                  <pic:blipFill>
                    <a:blip r:embed="rId8">
                      <a:alphaModFix amt="20000"/>
                      <a:extLst>
                        <a:ext uri="{28A0092B-C50C-407E-A947-70E740481C1C}">
                          <a14:useLocalDpi xmlns:a14="http://schemas.microsoft.com/office/drawing/2010/main" val="0"/>
                        </a:ext>
                      </a:extLst>
                    </a:blip>
                    <a:stretch>
                      <a:fillRect/>
                    </a:stretch>
                  </pic:blipFill>
                  <pic:spPr>
                    <a:xfrm rot="16200000">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009E6647" w:rsidRPr="003016F5">
        <w:rPr>
          <w:rStyle w:val="ResourcetypeinTitle"/>
          <w:lang w:val="es-419"/>
        </w:rPr>
        <mc:AlternateContent>
          <mc:Choice Requires="wps">
            <w:drawing>
              <wp:anchor distT="0" distB="0" distL="114300" distR="114300" simplePos="0" relativeHeight="251674106" behindDoc="1" locked="0" layoutInCell="1" allowOverlap="1" wp14:anchorId="4F4A0CE5" wp14:editId="66DD903F">
                <wp:simplePos x="0" y="0"/>
                <wp:positionH relativeFrom="column">
                  <wp:posOffset>5238751</wp:posOffset>
                </wp:positionH>
                <wp:positionV relativeFrom="page">
                  <wp:posOffset>0</wp:posOffset>
                </wp:positionV>
                <wp:extent cx="1824652" cy="10060940"/>
                <wp:effectExtent l="0" t="0" r="29845" b="22860"/>
                <wp:wrapNone/>
                <wp:docPr id="23" name="Rectangle 23"/>
                <wp:cNvGraphicFramePr/>
                <a:graphic xmlns:a="http://schemas.openxmlformats.org/drawingml/2006/main">
                  <a:graphicData uri="http://schemas.microsoft.com/office/word/2010/wordprocessingShape">
                    <wps:wsp>
                      <wps:cNvSpPr/>
                      <wps:spPr>
                        <a:xfrm>
                          <a:off x="0" y="0"/>
                          <a:ext cx="1824652" cy="10060940"/>
                        </a:xfrm>
                        <a:prstGeom prst="rect">
                          <a:avLst/>
                        </a:prstGeom>
                        <a:solidFill>
                          <a:srgbClr val="0CA4D5">
                            <a:alpha val="80000"/>
                          </a:srgbClr>
                        </a:solidFill>
                        <a:ln>
                          <a:solidFill>
                            <a:srgbClr val="0CA4D5"/>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9D92B" id="Rectangle 23" o:spid="_x0000_s1026" style="position:absolute;margin-left:412.5pt;margin-top:0;width:143.65pt;height:792.2pt;z-index:-25164237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" fillcolor="#0ca4d5" strokecolor="#0ca4d5">
                <v:fill opacity="52428f"/>
                <w10:wrap anchory="page"/>
              </v:rect>
            </w:pict>
          </mc:Fallback>
        </mc:AlternateContent>
      </w:r>
      <w:r w:rsidR="001077C3" w:rsidRPr="003016F5">
        <w:rPr>
          <w:rStyle w:val="ResourcetypeinTitle"/>
          <w:lang w:val="es-419"/>
        </w:rPr>
        <w:drawing>
          <wp:anchor distT="0" distB="0" distL="114300" distR="114300" simplePos="0" relativeHeight="251705856" behindDoc="0" locked="0" layoutInCell="1" allowOverlap="1" wp14:anchorId="5CF39FAB" wp14:editId="09415AB6">
            <wp:simplePos x="0" y="0"/>
            <wp:positionH relativeFrom="column">
              <wp:posOffset>5589410</wp:posOffset>
            </wp:positionH>
            <wp:positionV relativeFrom="page">
              <wp:posOffset>9040437</wp:posOffset>
            </wp:positionV>
            <wp:extent cx="696595" cy="56134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wst_logo_feature.emf"/>
                    <pic:cNvPicPr/>
                  </pic:nvPicPr>
                  <pic:blipFill>
                    <a:blip r:embed="rId9">
                      <a:extLst>
                        <a:ext uri="{28A0092B-C50C-407E-A947-70E740481C1C}">
                          <a14:useLocalDpi xmlns:a14="http://schemas.microsoft.com/office/drawing/2010/main" val="0"/>
                        </a:ext>
                      </a:extLst>
                    </a:blip>
                    <a:stretch>
                      <a:fillRect/>
                    </a:stretch>
                  </pic:blipFill>
                  <pic:spPr>
                    <a:xfrm>
                      <a:off x="0" y="0"/>
                      <a:ext cx="696595" cy="561340"/>
                    </a:xfrm>
                    <a:prstGeom prst="rect">
                      <a:avLst/>
                    </a:prstGeom>
                  </pic:spPr>
                </pic:pic>
              </a:graphicData>
            </a:graphic>
            <wp14:sizeRelH relativeFrom="page">
              <wp14:pctWidth>0</wp14:pctWidth>
            </wp14:sizeRelH>
            <wp14:sizeRelV relativeFrom="page">
              <wp14:pctHeight>0</wp14:pctHeight>
            </wp14:sizeRelV>
          </wp:anchor>
        </w:drawing>
      </w:r>
      <w:r w:rsidR="009E6647" w:rsidRPr="003016F5">
        <w:rPr>
          <w:lang w:val="es-419"/>
        </w:rPr>
        <w:t>Resumen de las actividades</w:t>
      </w:r>
    </w:p>
    <w:p w14:paraId="450EF240" w14:textId="77777777" w:rsidR="0055072E" w:rsidRPr="003016F5" w:rsidRDefault="005F66B2" w:rsidP="00D533BB">
      <w:pPr>
        <w:pStyle w:val="Numberedlist"/>
        <w:rPr>
          <w:lang w:val="es-419"/>
        </w:rPr>
      </w:pPr>
      <w:r w:rsidRPr="003016F5">
        <w:rPr>
          <w:b/>
          <w:lang w:val="es-419"/>
        </w:rPr>
        <w:t>Debate grupal</w:t>
      </w:r>
      <w:r w:rsidR="00D533BB" w:rsidRPr="003016F5">
        <w:rPr>
          <w:lang w:val="es-419"/>
        </w:rPr>
        <w:t>: Introducción</w:t>
      </w:r>
    </w:p>
    <w:p w14:paraId="69705611" w14:textId="0485A21F" w:rsidR="005F66B2" w:rsidRPr="003016F5" w:rsidRDefault="005F66B2" w:rsidP="0055072E">
      <w:pPr>
        <w:pStyle w:val="Numberedlist"/>
        <w:rPr>
          <w:lang w:val="es-419"/>
        </w:rPr>
      </w:pPr>
      <w:r w:rsidRPr="003016F5">
        <w:rPr>
          <w:b/>
          <w:lang w:val="es-419"/>
        </w:rPr>
        <w:t xml:space="preserve">Debate grupal: </w:t>
      </w:r>
      <w:r w:rsidRPr="003016F5">
        <w:rPr>
          <w:lang w:val="es-419"/>
        </w:rPr>
        <w:t>Definir "sistema de suministro de agua"</w:t>
      </w:r>
    </w:p>
    <w:p w14:paraId="15A2BBB2" w14:textId="7A2C369D" w:rsidR="0055072E" w:rsidRPr="003016F5" w:rsidRDefault="005F66B2" w:rsidP="0055072E">
      <w:pPr>
        <w:pStyle w:val="Numberedlist"/>
        <w:rPr>
          <w:lang w:val="es-419"/>
        </w:rPr>
      </w:pPr>
      <w:r w:rsidRPr="003016F5">
        <w:rPr>
          <w:b/>
          <w:lang w:val="es-419"/>
        </w:rPr>
        <w:t>Dibujar</w:t>
      </w:r>
      <w:r w:rsidR="00474B20" w:rsidRPr="003016F5">
        <w:rPr>
          <w:lang w:val="es-419"/>
        </w:rPr>
        <w:t>: Sistema de suministro de agua</w:t>
      </w:r>
    </w:p>
    <w:p w14:paraId="1F075643" w14:textId="77777777" w:rsidR="0055072E" w:rsidRPr="003016F5" w:rsidRDefault="005F66B2" w:rsidP="0055072E">
      <w:pPr>
        <w:pStyle w:val="Numberedlist"/>
        <w:rPr>
          <w:lang w:val="es-419"/>
        </w:rPr>
      </w:pPr>
      <w:r w:rsidRPr="003016F5">
        <w:rPr>
          <w:b/>
          <w:lang w:val="es-419"/>
        </w:rPr>
        <w:t>Lluvia de ideas grupal</w:t>
      </w:r>
      <w:r w:rsidR="002C3801" w:rsidRPr="003016F5">
        <w:rPr>
          <w:lang w:val="es-419"/>
        </w:rPr>
        <w:t>: Riesgo para la seguridad del agua</w:t>
      </w:r>
    </w:p>
    <w:p w14:paraId="7784FD76" w14:textId="77777777" w:rsidR="0055072E" w:rsidRPr="003016F5" w:rsidRDefault="005F66B2" w:rsidP="0055072E">
      <w:pPr>
        <w:pStyle w:val="Numberedlist"/>
        <w:rPr>
          <w:lang w:val="es-419"/>
        </w:rPr>
      </w:pPr>
      <w:r w:rsidRPr="003016F5">
        <w:rPr>
          <w:b/>
          <w:lang w:val="es-419"/>
        </w:rPr>
        <w:t>Cuaderno de actividades</w:t>
      </w:r>
      <w:r w:rsidR="0055072E" w:rsidRPr="003016F5">
        <w:rPr>
          <w:lang w:val="es-419"/>
        </w:rPr>
        <w:t>: Repaso</w:t>
      </w:r>
    </w:p>
    <w:p w14:paraId="43FC8FC1" w14:textId="77777777" w:rsidR="0055072E" w:rsidRPr="003016F5" w:rsidRDefault="0055072E" w:rsidP="0055072E">
      <w:pPr>
        <w:pStyle w:val="Heading1-noborder"/>
        <w:rPr>
          <w:lang w:val="es-419"/>
        </w:rPr>
      </w:pPr>
      <w:r w:rsidRPr="003016F5">
        <w:rPr>
          <w:lang w:val="es-419"/>
        </w:rPr>
        <w:t>Objetivos de aprendizaje</w:t>
      </w:r>
    </w:p>
    <w:p w14:paraId="4B23AA91" w14:textId="46BFA7A3" w:rsidR="0055072E" w:rsidRPr="003016F5" w:rsidRDefault="0055072E" w:rsidP="0055072E">
      <w:pPr>
        <w:pStyle w:val="NoSpacing"/>
        <w:rPr>
          <w:lang w:val="es-419"/>
        </w:rPr>
      </w:pPr>
      <w:r w:rsidRPr="003016F5">
        <w:rPr>
          <w:lang w:val="es-419"/>
        </w:rPr>
        <w:t>Cuando finalice esta sesión, los participantes serán capaces de:</w:t>
      </w:r>
    </w:p>
    <w:p w14:paraId="32535325" w14:textId="6C3E1C65" w:rsidR="005F66B2" w:rsidRPr="003016F5" w:rsidRDefault="005F66B2" w:rsidP="005F66B2">
      <w:pPr>
        <w:pStyle w:val="Numberedlist"/>
        <w:numPr>
          <w:ilvl w:val="0"/>
          <w:numId w:val="50"/>
        </w:numPr>
        <w:rPr>
          <w:lang w:val="es-419"/>
        </w:rPr>
      </w:pPr>
      <w:r w:rsidRPr="003016F5">
        <w:rPr>
          <w:lang w:val="es-419"/>
        </w:rPr>
        <w:t>Definir "sistema de suministro de agua".</w:t>
      </w:r>
    </w:p>
    <w:p w14:paraId="41A97D72" w14:textId="77777777" w:rsidR="005F66B2" w:rsidRPr="003016F5" w:rsidRDefault="005F66B2" w:rsidP="005F66B2">
      <w:pPr>
        <w:pStyle w:val="Numberedlist"/>
        <w:rPr>
          <w:lang w:val="es-419"/>
        </w:rPr>
      </w:pPr>
      <w:r w:rsidRPr="003016F5">
        <w:rPr>
          <w:lang w:val="es-419"/>
        </w:rPr>
        <w:t>Identificar los riesgos a la seguridad del agua en un sistema de suministro.</w:t>
      </w:r>
    </w:p>
    <w:p w14:paraId="1E3E5170" w14:textId="77777777" w:rsidR="00F940E9" w:rsidRPr="003016F5" w:rsidRDefault="00D533BB" w:rsidP="00D533BB">
      <w:pPr>
        <w:pStyle w:val="Numberedlist"/>
        <w:numPr>
          <w:ilvl w:val="0"/>
          <w:numId w:val="0"/>
        </w:numPr>
        <w:rPr>
          <w:lang w:val="es-419"/>
        </w:rPr>
      </w:pPr>
      <w:r w:rsidRPr="003016F5">
        <w:rPr>
          <w:rStyle w:val="ResourcetypeinTitle"/>
          <w:lang w:val="es-419"/>
        </w:rPr>
        <mc:AlternateContent>
          <mc:Choice Requires="wps">
            <w:drawing>
              <wp:anchor distT="0" distB="0" distL="114300" distR="114300" simplePos="0" relativeHeight="251704832" behindDoc="0" locked="0" layoutInCell="1" allowOverlap="1" wp14:anchorId="2B41A7B3" wp14:editId="10CB3E9E">
                <wp:simplePos x="0" y="0"/>
                <wp:positionH relativeFrom="column">
                  <wp:posOffset>2618533</wp:posOffset>
                </wp:positionH>
                <wp:positionV relativeFrom="page">
                  <wp:posOffset>6134986</wp:posOffset>
                </wp:positionV>
                <wp:extent cx="2483485" cy="3481528"/>
                <wp:effectExtent l="19050" t="19050" r="12065" b="24130"/>
                <wp:wrapNone/>
                <wp:docPr id="22" name="Text Box 22"/>
                <wp:cNvGraphicFramePr/>
                <a:graphic xmlns:a="http://schemas.openxmlformats.org/drawingml/2006/main">
                  <a:graphicData uri="http://schemas.microsoft.com/office/word/2010/wordprocessingShape">
                    <wps:wsp>
                      <wps:cNvSpPr txBox="1"/>
                      <wps:spPr>
                        <a:xfrm>
                          <a:off x="0" y="0"/>
                          <a:ext cx="2483485" cy="3481528"/>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24EED1A" w14:textId="77777777" w:rsidR="006000FF" w:rsidRPr="00214FD2" w:rsidRDefault="006000FF" w:rsidP="006000FF">
                            <w:pPr>
                              <w:pStyle w:val="Heading1-intextboxtable"/>
                            </w:pPr>
                            <w:r>
                              <w:t>Lecturas recomendadas</w:t>
                            </w:r>
                          </w:p>
                          <w:p w14:paraId="28EAB705" w14:textId="77777777" w:rsidR="003E102B" w:rsidRDefault="006000FF" w:rsidP="00E6411C">
                            <w:pPr>
                              <w:pStyle w:val="Checkboxlist-intextboxtable"/>
                            </w:pPr>
                            <w:r>
                              <w:t>Resumen técnico: El método de barreras múltiples para obtener agua segura para el consumo</w:t>
                            </w:r>
                          </w:p>
                          <w:p w14:paraId="4F7BF39D" w14:textId="77777777" w:rsidR="005F66B2" w:rsidRDefault="005F66B2" w:rsidP="00E6411C">
                            <w:pPr>
                              <w:pStyle w:val="Checkboxlist-intextboxtable"/>
                            </w:pPr>
                            <w:r>
                              <w:t>Resumen técnico: Introducción a la calidad del agua de consumo para implementadores del tratamiento del agua a nivel domiciliario.</w:t>
                            </w: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1A7B3" id="Text Box 22" o:spid="_x0000_s1028" type="#_x0000_t202" style="position:absolute;margin-left:206.2pt;margin-top:483.05pt;width:195.55pt;height:274.1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" filled="f" strokecolor="#bfbfbf [2412]" strokeweight="2.25pt">
                <v:textbox inset="5mm,5mm,5mm,5mm">
                  <w:txbxContent>
                    <w:p w14:paraId="024EED1A" w14:textId="77777777" w:rsidR="006000FF" w:rsidRPr="00214FD2" w:rsidRDefault="006000FF" w:rsidP="006000FF">
                      <w:pPr>
                        <w:pStyle w:val="Heading1-intextboxtable"/>
                      </w:pPr>
                      <w:r>
                        <w:rPr>
                          <w:lang w:val="es-AR"/>
                          <w:rFonts/>
                        </w:rPr>
                        <w:t xml:space="preserve">Lecturas recomendadas</w:t>
                      </w:r>
                    </w:p>
                    <w:p w14:paraId="28EAB705" w14:textId="77777777" w:rsidR="003E102B" w:rsidRDefault="006000FF" w:rsidP="00E6411C">
                      <w:pPr>
                        <w:pStyle w:val="Checkboxlist-intextboxtable"/>
                      </w:pPr>
                      <w:r>
                        <w:rPr>
                          <w:lang w:val="es-AR"/>
                          <w:rFonts/>
                        </w:rPr>
                        <w:t xml:space="preserve">Resumen técnico: El método de barreras múltiples para obtener agua segura para el consumo</w:t>
                      </w:r>
                    </w:p>
                    <w:p w14:paraId="4F7BF39D" w14:textId="77777777" w:rsidR="005F66B2" w:rsidRDefault="005F66B2" w:rsidP="00E6411C">
                      <w:pPr>
                        <w:pStyle w:val="Checkboxlist-intextboxtable"/>
                      </w:pPr>
                      <w:r>
                        <w:rPr>
                          <w:lang w:val="es-AR"/>
                          <w:rFonts/>
                        </w:rPr>
                        <w:t xml:space="preserve">Resumen técnico: Introducción a la calidad del agua de consumo para implementadores del tratamiento del agua a nivel domiciliario.</w:t>
                      </w:r>
                    </w:p>
                  </w:txbxContent>
                </v:textbox>
                <w10:wrap anchory="page"/>
              </v:shape>
            </w:pict>
          </mc:Fallback>
        </mc:AlternateContent>
      </w:r>
      <w:r w:rsidRPr="003016F5">
        <w:rPr>
          <w:rStyle w:val="ResourcetypeinTitle"/>
          <w:lang w:val="es-419"/>
        </w:rPr>
        <mc:AlternateContent>
          <mc:Choice Requires="wps">
            <w:drawing>
              <wp:anchor distT="0" distB="0" distL="114300" distR="114300" simplePos="0" relativeHeight="251703808" behindDoc="0" locked="0" layoutInCell="1" allowOverlap="1" wp14:anchorId="602DFCE7" wp14:editId="5F4C0B06">
                <wp:simplePos x="0" y="0"/>
                <wp:positionH relativeFrom="column">
                  <wp:posOffset>2924</wp:posOffset>
                </wp:positionH>
                <wp:positionV relativeFrom="page">
                  <wp:posOffset>6134986</wp:posOffset>
                </wp:positionV>
                <wp:extent cx="2483485" cy="3481528"/>
                <wp:effectExtent l="19050" t="19050" r="12065" b="24130"/>
                <wp:wrapNone/>
                <wp:docPr id="21" name="Text Box 21"/>
                <wp:cNvGraphicFramePr/>
                <a:graphic xmlns:a="http://schemas.openxmlformats.org/drawingml/2006/main">
                  <a:graphicData uri="http://schemas.microsoft.com/office/word/2010/wordprocessingShape">
                    <wps:wsp>
                      <wps:cNvSpPr txBox="1"/>
                      <wps:spPr>
                        <a:xfrm>
                          <a:off x="0" y="0"/>
                          <a:ext cx="2483485" cy="3481528"/>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6FEDB4C" w14:textId="77777777" w:rsidR="006000FF" w:rsidRPr="00214FD2" w:rsidRDefault="006000FF" w:rsidP="006000FF">
                            <w:pPr>
                              <w:pStyle w:val="Heading1-intextboxtable"/>
                              <w:rPr>
                                <w:rStyle w:val="White"/>
                              </w:rPr>
                            </w:pPr>
                            <w:r>
                              <w:t>Materiales</w:t>
                            </w:r>
                          </w:p>
                          <w:p w14:paraId="4A2FB5E5" w14:textId="77777777" w:rsidR="006000FF" w:rsidRDefault="00E6411C" w:rsidP="006000FF">
                            <w:pPr>
                              <w:pStyle w:val="Checkboxlist-intextboxtable"/>
                            </w:pPr>
                            <w:r>
                              <w:t>Vaso con agua</w:t>
                            </w:r>
                          </w:p>
                          <w:p w14:paraId="7F4F7913" w14:textId="7DE13B03" w:rsidR="002B2F92" w:rsidRDefault="00B25CB8" w:rsidP="006000FF">
                            <w:pPr>
                              <w:pStyle w:val="Checkboxlist-intextboxtable"/>
                            </w:pPr>
                            <w:r>
                              <w:t>Hoja de rotafolio con la definición de "sistema de suministro de agua" (consulte la lección)</w:t>
                            </w:r>
                          </w:p>
                          <w:p w14:paraId="26E4C4D1" w14:textId="77777777" w:rsidR="001C3E1A" w:rsidRDefault="001C3E1A" w:rsidP="001C3E1A">
                            <w:pPr>
                              <w:pStyle w:val="Checkboxlist-intextboxtable"/>
                            </w:pPr>
                            <w:r>
                              <w:t>Hojas de rotafolio (1 por grupo)</w:t>
                            </w:r>
                          </w:p>
                          <w:p w14:paraId="315F4398" w14:textId="77777777" w:rsidR="001C3E1A" w:rsidRDefault="001C3E1A" w:rsidP="001C3E1A">
                            <w:pPr>
                              <w:pStyle w:val="Checkboxlist-intextboxtable"/>
                            </w:pPr>
                            <w:r>
                              <w:t>Notas autoadhesivas (1 pila por grupo)</w:t>
                            </w:r>
                          </w:p>
                          <w:p w14:paraId="2EB0E481" w14:textId="77777777" w:rsidR="001C3E1A" w:rsidRPr="00214FD2" w:rsidRDefault="001C3E1A" w:rsidP="001C3E1A">
                            <w:pPr>
                              <w:pStyle w:val="Checkboxlist-intextboxtable"/>
                              <w:numPr>
                                <w:ilvl w:val="0"/>
                                <w:numId w:val="0"/>
                              </w:numPr>
                            </w:pPr>
                          </w:p>
                          <w:p w14:paraId="533AEAE0" w14:textId="77777777" w:rsidR="00CD370C" w:rsidRDefault="00CD370C"/>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2DFCE7" id="_x0000_t202" coordsize="21600,21600" o:spt="202" path="m,l,21600r21600,l21600,xe">
                <v:stroke joinstyle="miter"/>
                <v:path gradientshapeok="t" o:connecttype="rect"/>
              </v:shapetype>
              <v:shape id="Text Box 21" o:spid="_x0000_s1029" type="#_x0000_t202" style="position:absolute;margin-left:.25pt;margin-top:483.05pt;width:195.55pt;height:274.1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" filled="f" strokecolor="#bfbfbf [2412]" strokeweight="2.25pt">
                <v:textbox inset="5mm,5mm,5mm,5mm">
                  <w:txbxContent>
                    <w:p w14:paraId="16FEDB4C" w14:textId="77777777" w:rsidR="006000FF" w:rsidRPr="00214FD2" w:rsidRDefault="006000FF" w:rsidP="006000FF">
                      <w:pPr>
                        <w:pStyle w:val="Heading1-intextboxtable"/>
                        <w:rPr>
                          <w:rStyle w:val="White"/>
                          <w:lang w:val="es-AR"/>
                          <w:rFonts/>
                        </w:rPr>
                      </w:pPr>
                      <w:r>
                        <w:rPr>
                          <w:lang w:val="es-AR"/>
                          <w:rFonts/>
                        </w:rPr>
                        <w:t xml:space="preserve">Materiales</w:t>
                      </w:r>
                    </w:p>
                    <w:p w14:paraId="4A2FB5E5" w14:textId="77777777" w:rsidR="006000FF" w:rsidRDefault="00E6411C" w:rsidP="006000FF">
                      <w:pPr>
                        <w:pStyle w:val="Checkboxlist-intextboxtable"/>
                      </w:pPr>
                      <w:r>
                        <w:rPr>
                          <w:lang w:val="es-AR"/>
                          <w:rFonts/>
                        </w:rPr>
                        <w:t xml:space="preserve">Vaso con agua</w:t>
                      </w:r>
                    </w:p>
                    <w:p w14:paraId="7F4F7913" w14:textId="7DE13B03" w:rsidR="002B2F92" w:rsidRDefault="00B25CB8" w:rsidP="006000FF">
                      <w:pPr>
                        <w:pStyle w:val="Checkboxlist-intextboxtable"/>
                      </w:pPr>
                      <w:r>
                        <w:rPr>
                          <w:lang w:val="es-AR"/>
                          <w:rFonts/>
                        </w:rPr>
                        <w:t xml:space="preserve">Hoja de rotafolio con la definición de "sistema de suministro de agua" (consulte la lección)</w:t>
                      </w:r>
                    </w:p>
                    <w:p w14:paraId="26E4C4D1" w14:textId="77777777" w:rsidR="001C3E1A" w:rsidRDefault="001C3E1A" w:rsidP="001C3E1A">
                      <w:pPr>
                        <w:pStyle w:val="Checkboxlist-intextboxtable"/>
                      </w:pPr>
                      <w:r>
                        <w:rPr>
                          <w:lang w:val="es-AR"/>
                          <w:rFonts/>
                        </w:rPr>
                        <w:t xml:space="preserve">Hojas de rotafolio (1 por grupo)</w:t>
                      </w:r>
                    </w:p>
                    <w:p w14:paraId="315F4398" w14:textId="77777777" w:rsidR="001C3E1A" w:rsidRDefault="001C3E1A" w:rsidP="001C3E1A">
                      <w:pPr>
                        <w:pStyle w:val="Checkboxlist-intextboxtable"/>
                      </w:pPr>
                      <w:r>
                        <w:rPr>
                          <w:lang w:val="es-AR"/>
                          <w:rFonts/>
                        </w:rPr>
                        <w:t xml:space="preserve">Notas autoadhesivas (1 pila por grupo)</w:t>
                      </w:r>
                    </w:p>
                    <w:p w14:paraId="2EB0E481" w14:textId="77777777" w:rsidR="001C3E1A" w:rsidRPr="00214FD2" w:rsidRDefault="001C3E1A" w:rsidP="001C3E1A">
                      <w:pPr>
                        <w:pStyle w:val="Checkboxlist-intextboxtable"/>
                        <w:numPr>
                          <w:ilvl w:val="0"/>
                          <w:numId w:val="0"/>
                        </w:numPr>
                      </w:pPr>
                    </w:p>
                    <w:p w14:paraId="533AEAE0" w14:textId="77777777" w:rsidR="00CD370C" w:rsidRDefault="00CD370C"/>
                  </w:txbxContent>
                </v:textbox>
                <w10:wrap anchory="page"/>
              </v:shape>
            </w:pict>
          </mc:Fallback>
        </mc:AlternateContent>
      </w:r>
      <w:r w:rsidR="00F940E9" w:rsidRPr="003016F5">
        <w:rPr>
          <w:lang w:val="es-419"/>
        </w:rPr>
        <w:br w:type="page"/>
      </w:r>
    </w:p>
    <w:p w14:paraId="57C6F30D" w14:textId="77777777" w:rsidR="00132EE7" w:rsidRPr="003016F5" w:rsidRDefault="00CD370C" w:rsidP="00CD370C">
      <w:pPr>
        <w:pStyle w:val="Minutes"/>
        <w:tabs>
          <w:tab w:val="center" w:pos="4986"/>
          <w:tab w:val="right" w:pos="9972"/>
        </w:tabs>
        <w:jc w:val="left"/>
        <w:rPr>
          <w:lang w:val="es-419"/>
        </w:rPr>
      </w:pPr>
      <w:r w:rsidRPr="003016F5">
        <w:rPr>
          <w:lang w:val="es-419"/>
        </w:rPr>
        <w:lastRenderedPageBreak/>
        <w:tab/>
      </w:r>
      <w:r w:rsidRPr="003016F5">
        <w:rPr>
          <w:lang w:val="es-419"/>
        </w:rPr>
        <w:tab/>
        <w:t>10 minutos</w:t>
      </w:r>
    </w:p>
    <w:p w14:paraId="066730DD" w14:textId="77777777" w:rsidR="00EF2AAD" w:rsidRPr="003016F5" w:rsidRDefault="0021524F" w:rsidP="00132EE7">
      <w:pPr>
        <w:pStyle w:val="Heading1-withiconandminutes"/>
        <w:tabs>
          <w:tab w:val="clear" w:pos="9072"/>
        </w:tabs>
        <w:rPr>
          <w:noProof w:val="0"/>
          <w:lang w:val="es-419"/>
        </w:rPr>
      </w:pPr>
      <w:r w:rsidRPr="003016F5">
        <w:rPr>
          <w:noProof w:val="0"/>
          <w:lang w:val="es-419"/>
        </w:rPr>
        <w:drawing>
          <wp:anchor distT="0" distB="0" distL="114300" distR="114300" simplePos="0" relativeHeight="251686400" behindDoc="1" locked="0" layoutInCell="1" allowOverlap="1" wp14:anchorId="034FCE9C" wp14:editId="27B5D997">
            <wp:simplePos x="0" y="0"/>
            <wp:positionH relativeFrom="column">
              <wp:posOffset>5989054</wp:posOffset>
            </wp:positionH>
            <wp:positionV relativeFrom="paragraph">
              <wp:posOffset>84307</wp:posOffset>
            </wp:positionV>
            <wp:extent cx="307340" cy="281245"/>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esson_plan__introduction.emf"/>
                    <pic:cNvPicPr/>
                  </pic:nvPicPr>
                  <pic:blipFill>
                    <a:blip r:embed="rId10">
                      <a:extLst>
                        <a:ext uri="{28A0092B-C50C-407E-A947-70E740481C1C}">
                          <a14:useLocalDpi xmlns:a14="http://schemas.microsoft.com/office/drawing/2010/main" val="0"/>
                        </a:ext>
                      </a:extLst>
                    </a:blip>
                    <a:stretch>
                      <a:fillRect/>
                    </a:stretch>
                  </pic:blipFill>
                  <pic:spPr>
                    <a:xfrm>
                      <a:off x="0" y="0"/>
                      <a:ext cx="307340" cy="281245"/>
                    </a:xfrm>
                    <a:prstGeom prst="rect">
                      <a:avLst/>
                    </a:prstGeom>
                  </pic:spPr>
                </pic:pic>
              </a:graphicData>
            </a:graphic>
            <wp14:sizeRelH relativeFrom="page">
              <wp14:pctWidth>0</wp14:pctWidth>
            </wp14:sizeRelH>
            <wp14:sizeRelV relativeFrom="page">
              <wp14:pctHeight>0</wp14:pctHeight>
            </wp14:sizeRelV>
          </wp:anchor>
        </w:drawing>
      </w:r>
      <w:r w:rsidRPr="003016F5">
        <w:rPr>
          <w:noProof w:val="0"/>
          <w:lang w:val="es-419"/>
        </w:rPr>
        <w:t>Debate grupal: Introducción</w:t>
      </w:r>
    </w:p>
    <w:p w14:paraId="3FCA3A6B" w14:textId="400DA525" w:rsidR="00E6082B" w:rsidRPr="003016F5" w:rsidRDefault="00E6082B" w:rsidP="00E6411C">
      <w:pPr>
        <w:pStyle w:val="Numberedlist"/>
        <w:numPr>
          <w:ilvl w:val="0"/>
          <w:numId w:val="44"/>
        </w:numPr>
        <w:spacing w:before="0"/>
        <w:ind w:right="0"/>
        <w:rPr>
          <w:rFonts w:cs="Arial"/>
          <w:color w:val="404040" w:themeColor="text1"/>
          <w:szCs w:val="22"/>
          <w:lang w:val="es-419"/>
        </w:rPr>
      </w:pPr>
      <w:r w:rsidRPr="003016F5">
        <w:rPr>
          <w:color w:val="404040" w:themeColor="text1"/>
          <w:lang w:val="es-419"/>
        </w:rPr>
        <w:t xml:space="preserve">Llene un vaso con agua de la fuente usada en el lugar donde se dicta la capacitación (o de otra fuente cercana). </w:t>
      </w:r>
    </w:p>
    <w:p w14:paraId="4C2FF42F" w14:textId="7D361346" w:rsidR="00E6411C" w:rsidRPr="003016F5" w:rsidRDefault="00E6411C" w:rsidP="00E6411C">
      <w:pPr>
        <w:pStyle w:val="Numberedlist"/>
        <w:numPr>
          <w:ilvl w:val="0"/>
          <w:numId w:val="44"/>
        </w:numPr>
        <w:spacing w:before="0"/>
        <w:ind w:right="0"/>
        <w:rPr>
          <w:rFonts w:cs="Arial"/>
          <w:color w:val="404040" w:themeColor="text1"/>
          <w:szCs w:val="22"/>
          <w:lang w:val="es-419"/>
        </w:rPr>
      </w:pPr>
      <w:r w:rsidRPr="003016F5">
        <w:rPr>
          <w:color w:val="404040" w:themeColor="text1"/>
          <w:lang w:val="es-419"/>
        </w:rPr>
        <w:t>Sostenga el vaso para que los participantes lo vean. Pregunte: "¿De dónde vino esta agua?". Luego, para ayudar a que los participantes identifiquen los diversos pasos que siguió el agua antes de llegar al vaso, pregúnteles: "¿Y antes de eso? ¿Y después de eso?". Escriba las respuestas en el frente para formar un diagrama o una lista de pasos que siguió el agua antes de llegar al vaso.</w:t>
      </w:r>
      <w:r w:rsidRPr="003016F5">
        <w:rPr>
          <w:i/>
          <w:color w:val="404040" w:themeColor="text1"/>
          <w:lang w:val="es-419"/>
        </w:rPr>
        <w:t xml:space="preserve"> Consejo para los capacitadores: Un ejemplo podría ser lluvia -&gt; río -&gt; planta de tratamiento de agua -&gt; tuberías -&gt; llave de agua ubicada en el lugar de la capacitación.</w:t>
      </w:r>
    </w:p>
    <w:p w14:paraId="66B79CB1" w14:textId="77777777" w:rsidR="00E6411C" w:rsidRPr="003016F5" w:rsidRDefault="00E6411C" w:rsidP="00E6411C">
      <w:pPr>
        <w:pStyle w:val="Numberedlist"/>
        <w:numPr>
          <w:ilvl w:val="0"/>
          <w:numId w:val="44"/>
        </w:numPr>
        <w:spacing w:before="0"/>
        <w:ind w:right="0"/>
        <w:rPr>
          <w:rFonts w:cs="Arial"/>
          <w:color w:val="404040" w:themeColor="text1"/>
          <w:szCs w:val="22"/>
          <w:lang w:val="es-419"/>
        </w:rPr>
      </w:pPr>
      <w:r w:rsidRPr="003016F5">
        <w:rPr>
          <w:color w:val="404040" w:themeColor="text1"/>
          <w:lang w:val="es-419"/>
        </w:rPr>
        <w:t>Pregúnteles a los participantes: "¿Confían en que esta agua es segura?". Pregúnteles por qué sí o por qué no.</w:t>
      </w:r>
    </w:p>
    <w:p w14:paraId="2D03288A" w14:textId="77777777" w:rsidR="00F33898" w:rsidRPr="003016F5" w:rsidRDefault="00F33898" w:rsidP="00E6411C">
      <w:pPr>
        <w:pStyle w:val="Numberedlist"/>
        <w:numPr>
          <w:ilvl w:val="0"/>
          <w:numId w:val="44"/>
        </w:numPr>
        <w:rPr>
          <w:lang w:val="es-419"/>
        </w:rPr>
      </w:pPr>
      <w:r w:rsidRPr="003016F5">
        <w:rPr>
          <w:lang w:val="es-419"/>
        </w:rPr>
        <w:t xml:space="preserve">Presente los objetivos de aprendizaje o haga un resumen de la lección. </w:t>
      </w:r>
    </w:p>
    <w:p w14:paraId="6D3701BC" w14:textId="77777777" w:rsidR="00132EE7" w:rsidRPr="003016F5" w:rsidRDefault="001C3E1A" w:rsidP="00132EE7">
      <w:pPr>
        <w:pStyle w:val="Minutes"/>
        <w:rPr>
          <w:lang w:val="es-419"/>
        </w:rPr>
      </w:pPr>
      <w:r w:rsidRPr="003016F5">
        <w:rPr>
          <w:lang w:val="es-419"/>
        </w:rPr>
        <w:t>5 minutos</w:t>
      </w:r>
    </w:p>
    <w:p w14:paraId="724A6DB3" w14:textId="77777777" w:rsidR="006B10D8" w:rsidRPr="003016F5" w:rsidRDefault="00B042B4" w:rsidP="00132EE7">
      <w:pPr>
        <w:pStyle w:val="Heading1-withiconandminutes"/>
        <w:rPr>
          <w:noProof w:val="0"/>
          <w:lang w:val="es-419"/>
        </w:rPr>
      </w:pPr>
      <w:r w:rsidRPr="003016F5">
        <w:rPr>
          <w:noProof w:val="0"/>
          <w:lang w:val="es-419"/>
        </w:rPr>
        <w:drawing>
          <wp:anchor distT="0" distB="0" distL="114300" distR="114300" simplePos="0" relativeHeight="251700736" behindDoc="1" locked="0" layoutInCell="1" allowOverlap="1" wp14:anchorId="06694210" wp14:editId="0F181FE1">
            <wp:simplePos x="0" y="0"/>
            <wp:positionH relativeFrom="column">
              <wp:posOffset>5946524</wp:posOffset>
            </wp:positionH>
            <wp:positionV relativeFrom="paragraph">
              <wp:posOffset>104701</wp:posOffset>
            </wp:positionV>
            <wp:extent cx="356400" cy="359763"/>
            <wp:effectExtent l="0" t="0" r="5715"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1">
                      <a:extLst>
                        <a:ext uri="{28A0092B-C50C-407E-A947-70E740481C1C}">
                          <a14:useLocalDpi xmlns:a14="http://schemas.microsoft.com/office/drawing/2010/main" val="0"/>
                        </a:ext>
                      </a:extLst>
                    </a:blip>
                    <a:stretch>
                      <a:fillRect/>
                    </a:stretch>
                  </pic:blipFill>
                  <pic:spPr bwMode="auto">
                    <a:xfrm>
                      <a:off x="0" y="0"/>
                      <a:ext cx="356400" cy="3597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016F5">
        <w:rPr>
          <w:noProof w:val="0"/>
          <w:lang w:val="es-419"/>
        </w:rPr>
        <w:t>Debate grupal: Definir "sistema de suministro de agua"</w:t>
      </w:r>
    </w:p>
    <w:p w14:paraId="2C5F5527" w14:textId="05F02744" w:rsidR="002B2F92" w:rsidRPr="003016F5" w:rsidRDefault="002B2F92" w:rsidP="002B2F92">
      <w:pPr>
        <w:pStyle w:val="Numberedlist"/>
        <w:numPr>
          <w:ilvl w:val="0"/>
          <w:numId w:val="47"/>
        </w:numPr>
        <w:rPr>
          <w:lang w:val="es-419"/>
        </w:rPr>
      </w:pPr>
      <w:r w:rsidRPr="003016F5">
        <w:rPr>
          <w:lang w:val="es-419"/>
        </w:rPr>
        <w:t>Explique: "Cuando me dijeron todos los pasos que siguió el agua antes de llegar al vaso, describieron un sistema de suministro de agua".</w:t>
      </w:r>
    </w:p>
    <w:p w14:paraId="60528D03" w14:textId="35EA1A3F" w:rsidR="002B2F92" w:rsidRPr="003016F5" w:rsidRDefault="00B25CB8" w:rsidP="002B2F92">
      <w:pPr>
        <w:pStyle w:val="Numberedlist"/>
        <w:rPr>
          <w:lang w:val="es-419"/>
        </w:rPr>
      </w:pPr>
      <w:r w:rsidRPr="003016F5">
        <w:rPr>
          <w:lang w:val="es-419"/>
        </w:rPr>
        <w:t>Escriba el término "</w:t>
      </w:r>
      <w:r w:rsidRPr="003016F5">
        <w:rPr>
          <w:b/>
          <w:lang w:val="es-419"/>
        </w:rPr>
        <w:t>sistema de suministro de agua</w:t>
      </w:r>
      <w:r w:rsidRPr="003016F5">
        <w:rPr>
          <w:lang w:val="es-419"/>
        </w:rPr>
        <w:t>" en el frente del aula. Pregúnteles a los participantes: "¿Qué significa este término?".</w:t>
      </w:r>
    </w:p>
    <w:p w14:paraId="59F88FBE" w14:textId="7F0C7631" w:rsidR="002B2F92" w:rsidRPr="003016F5" w:rsidRDefault="00B25CB8" w:rsidP="002B2F92">
      <w:pPr>
        <w:pStyle w:val="Numberedlist"/>
        <w:rPr>
          <w:lang w:val="es-419"/>
        </w:rPr>
      </w:pPr>
      <w:r w:rsidRPr="003016F5">
        <w:rPr>
          <w:lang w:val="es-419"/>
        </w:rPr>
        <w:t>Muestre la hoja de rotafolio con la definición de "sistema de suministro de agua". Dé algunos ejemplos de distintos sistemas de suministro de agua.</w:t>
      </w:r>
    </w:p>
    <w:p w14:paraId="2FAF5C31" w14:textId="77777777" w:rsidR="002B2F92" w:rsidRPr="003016F5" w:rsidRDefault="00E6082B" w:rsidP="00F66BFF">
      <w:pPr>
        <w:pStyle w:val="Quote"/>
        <w:rPr>
          <w:b/>
          <w:lang w:val="es-419"/>
        </w:rPr>
      </w:pPr>
      <w:r w:rsidRPr="003016F5">
        <w:rPr>
          <w:b/>
          <w:lang w:val="es-419"/>
        </w:rPr>
        <w:t xml:space="preserve">Sistema de suministro de agua: "La combinación de prácticas utilizadas dentro de la comunidad para la recolección, el transporte, el tratamiento y el almacenamiento del agua de consumo. Todos los pasos que sigue el agua entre la fuente original y el vaso que se usa para beber". </w:t>
      </w:r>
    </w:p>
    <w:p w14:paraId="75709A6A" w14:textId="77777777" w:rsidR="00132EE7" w:rsidRPr="003016F5" w:rsidRDefault="001C3E1A" w:rsidP="00132EE7">
      <w:pPr>
        <w:pStyle w:val="Minutes"/>
        <w:rPr>
          <w:lang w:val="es-419"/>
        </w:rPr>
      </w:pPr>
      <w:r w:rsidRPr="003016F5">
        <w:rPr>
          <w:lang w:val="es-419"/>
        </w:rPr>
        <w:t>10 minutos</w:t>
      </w:r>
    </w:p>
    <w:p w14:paraId="7BE0D3CF" w14:textId="6C3C24B3" w:rsidR="00614EE4" w:rsidRPr="003016F5" w:rsidRDefault="00B042B4" w:rsidP="00132EE7">
      <w:pPr>
        <w:pStyle w:val="Heading1-withiconandminutes"/>
        <w:rPr>
          <w:noProof w:val="0"/>
          <w:lang w:val="es-419"/>
        </w:rPr>
      </w:pPr>
      <w:r w:rsidRPr="003016F5">
        <w:rPr>
          <w:noProof w:val="0"/>
          <w:lang w:val="es-419"/>
        </w:rPr>
        <w:drawing>
          <wp:anchor distT="0" distB="0" distL="114300" distR="114300" simplePos="0" relativeHeight="251698688" behindDoc="1" locked="0" layoutInCell="1" allowOverlap="1" wp14:anchorId="2B8BB9D4" wp14:editId="2A64D19C">
            <wp:simplePos x="0" y="0"/>
            <wp:positionH relativeFrom="column">
              <wp:posOffset>5956935</wp:posOffset>
            </wp:positionH>
            <wp:positionV relativeFrom="paragraph">
              <wp:posOffset>79375</wp:posOffset>
            </wp:positionV>
            <wp:extent cx="354330" cy="358140"/>
            <wp:effectExtent l="0" t="0" r="762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1">
                      <a:extLst>
                        <a:ext uri="{28A0092B-C50C-407E-A947-70E740481C1C}">
                          <a14:useLocalDpi xmlns:a14="http://schemas.microsoft.com/office/drawing/2010/main" val="0"/>
                        </a:ext>
                      </a:extLst>
                    </a:blip>
                    <a:stretch>
                      <a:fillRect/>
                    </a:stretch>
                  </pic:blipFill>
                  <pic:spPr bwMode="auto">
                    <a:xfrm>
                      <a:off x="0" y="0"/>
                      <a:ext cx="354330"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016F5">
        <w:rPr>
          <w:noProof w:val="0"/>
          <w:lang w:val="es-419"/>
        </w:rPr>
        <w:t>Dibujar: Sistema de suministro de agua</w:t>
      </w:r>
    </w:p>
    <w:p w14:paraId="7B2A9D6A" w14:textId="748E47DF" w:rsidR="00CA4539" w:rsidRPr="003016F5" w:rsidRDefault="002C3801" w:rsidP="00763C38">
      <w:pPr>
        <w:pStyle w:val="Numberedlist"/>
        <w:numPr>
          <w:ilvl w:val="0"/>
          <w:numId w:val="13"/>
        </w:numPr>
        <w:rPr>
          <w:lang w:val="es-419"/>
        </w:rPr>
      </w:pPr>
      <w:r w:rsidRPr="003016F5">
        <w:rPr>
          <w:lang w:val="es-419"/>
        </w:rPr>
        <w:t xml:space="preserve">Explique: "Ahora que definimos qué es un sistema de suministro de agua, vamos a dibujar ejemplos de su propio trabajo". </w:t>
      </w:r>
    </w:p>
    <w:p w14:paraId="2CE5D708" w14:textId="4995E96D" w:rsidR="00CA4539" w:rsidRPr="003016F5" w:rsidRDefault="00CA4539" w:rsidP="00CA4539">
      <w:pPr>
        <w:pStyle w:val="Numberedlist"/>
        <w:numPr>
          <w:ilvl w:val="0"/>
          <w:numId w:val="13"/>
        </w:numPr>
        <w:spacing w:before="0"/>
        <w:ind w:right="0"/>
        <w:rPr>
          <w:rFonts w:cs="Arial"/>
          <w:szCs w:val="22"/>
          <w:lang w:val="es-419"/>
        </w:rPr>
      </w:pPr>
      <w:r w:rsidRPr="003016F5">
        <w:rPr>
          <w:lang w:val="es-419"/>
        </w:rPr>
        <w:t>Pídales a los participantes que piensen en una casa en una comunidad donde se implementa el TANDAS o donde hay planes de hacerlo. Luego, pídales que piensen en la fuente de agua de esa casa y cómo llegó el agua desde la fuente hasta allí.</w:t>
      </w:r>
      <w:r w:rsidRPr="003016F5">
        <w:rPr>
          <w:i/>
          <w:lang w:val="es-419"/>
        </w:rPr>
        <w:t xml:space="preserve"> Consejo para los capacitadores: Si no son implementadores de TANDAS, pídales que piensen en una familia que hayan visitado en la comunidad donde trabajan.</w:t>
      </w:r>
    </w:p>
    <w:p w14:paraId="08771A90" w14:textId="69B2D257" w:rsidR="00CA4539" w:rsidRPr="003016F5" w:rsidRDefault="00CA4539" w:rsidP="00CA4539">
      <w:pPr>
        <w:pStyle w:val="Numberedlist"/>
        <w:numPr>
          <w:ilvl w:val="0"/>
          <w:numId w:val="13"/>
        </w:numPr>
        <w:spacing w:before="0"/>
        <w:ind w:right="0"/>
        <w:rPr>
          <w:rFonts w:cs="Arial"/>
          <w:szCs w:val="22"/>
          <w:lang w:val="es-419"/>
        </w:rPr>
      </w:pPr>
      <w:r w:rsidRPr="003016F5">
        <w:rPr>
          <w:lang w:val="es-419"/>
        </w:rPr>
        <w:t xml:space="preserve">Pídales a los participantes que abran el </w:t>
      </w:r>
      <w:r w:rsidRPr="003016F5">
        <w:rPr>
          <w:b/>
          <w:szCs w:val="22"/>
          <w:lang w:val="es-419"/>
        </w:rPr>
        <w:t>cuaderno de actividades</w:t>
      </w:r>
      <w:r w:rsidRPr="003016F5">
        <w:rPr>
          <w:lang w:val="es-419"/>
        </w:rPr>
        <w:t xml:space="preserve"> en la página "Sistema de suministro de agua".</w:t>
      </w:r>
    </w:p>
    <w:p w14:paraId="5C42B2D2" w14:textId="7E6884ED" w:rsidR="00CA4539" w:rsidRPr="003016F5" w:rsidRDefault="00552C5B" w:rsidP="00CA4539">
      <w:pPr>
        <w:pStyle w:val="Numberedlist"/>
        <w:numPr>
          <w:ilvl w:val="0"/>
          <w:numId w:val="13"/>
        </w:numPr>
        <w:spacing w:before="0"/>
        <w:ind w:right="0"/>
        <w:rPr>
          <w:rFonts w:cs="Arial"/>
          <w:szCs w:val="22"/>
          <w:lang w:val="es-419"/>
        </w:rPr>
      </w:pPr>
      <w:r w:rsidRPr="003016F5">
        <w:rPr>
          <w:lang w:val="es-419"/>
        </w:rPr>
        <w:t>Pídales que dibujen la fuente de agua que usa esa familia debajo de la palabra "Fuente", en el lado izquierdo de la hoja. Si la familia usa diversas fuentes, pídales que se centren solo en una.</w:t>
      </w:r>
    </w:p>
    <w:p w14:paraId="05D2F816" w14:textId="61375254" w:rsidR="00CA4539" w:rsidRPr="003016F5" w:rsidRDefault="009903FD" w:rsidP="00CA4539">
      <w:pPr>
        <w:pStyle w:val="Numberedlist"/>
        <w:numPr>
          <w:ilvl w:val="0"/>
          <w:numId w:val="13"/>
        </w:numPr>
        <w:spacing w:before="0"/>
        <w:ind w:right="0"/>
        <w:rPr>
          <w:rFonts w:cs="Arial"/>
          <w:szCs w:val="22"/>
          <w:lang w:val="es-419"/>
        </w:rPr>
      </w:pPr>
      <w:r w:rsidRPr="003016F5">
        <w:rPr>
          <w:lang w:val="es-419"/>
        </w:rPr>
        <w:t>Pídales a los participantes que dibujen un vaso de agua debajo de la palabra "Usuario", en el lado derecho de la hoja.</w:t>
      </w:r>
    </w:p>
    <w:p w14:paraId="098416A6" w14:textId="37F88DCF" w:rsidR="00CA4539" w:rsidRPr="003016F5" w:rsidRDefault="003226A9" w:rsidP="00CA4539">
      <w:pPr>
        <w:pStyle w:val="Numberedlist"/>
        <w:numPr>
          <w:ilvl w:val="0"/>
          <w:numId w:val="13"/>
        </w:numPr>
        <w:spacing w:before="0"/>
        <w:ind w:right="0"/>
        <w:rPr>
          <w:rFonts w:cs="Arial"/>
          <w:szCs w:val="22"/>
          <w:lang w:val="es-419"/>
        </w:rPr>
      </w:pPr>
      <w:r w:rsidRPr="003016F5">
        <w:rPr>
          <w:lang w:val="es-419"/>
        </w:rPr>
        <w:lastRenderedPageBreak/>
        <w:t xml:space="preserve">Pídales a los participantes que dibujen cada paso que siguió el agua para llegar desde la fuente hasta el vaso. </w:t>
      </w:r>
      <w:r w:rsidRPr="003016F5">
        <w:rPr>
          <w:i/>
          <w:szCs w:val="22"/>
          <w:lang w:val="es-419"/>
        </w:rPr>
        <w:t>Consejo para los capacitadores: Los participantes pueden escribir en lugar de dibujar, si así lo prefieren.</w:t>
      </w:r>
    </w:p>
    <w:p w14:paraId="2B6589B1" w14:textId="109E960F" w:rsidR="00CA4539" w:rsidRPr="003016F5" w:rsidRDefault="00F66BFF" w:rsidP="00CA4539">
      <w:pPr>
        <w:pStyle w:val="Numberedlist"/>
        <w:numPr>
          <w:ilvl w:val="0"/>
          <w:numId w:val="13"/>
        </w:numPr>
        <w:spacing w:before="0"/>
        <w:ind w:right="0"/>
        <w:rPr>
          <w:rFonts w:cs="Arial"/>
          <w:color w:val="404040" w:themeColor="text1"/>
          <w:szCs w:val="22"/>
          <w:lang w:val="es-419"/>
        </w:rPr>
      </w:pPr>
      <w:r w:rsidRPr="003016F5">
        <w:rPr>
          <w:color w:val="404040" w:themeColor="text1"/>
          <w:lang w:val="es-419"/>
        </w:rPr>
        <w:t>Pídale a cada participante que busque un compañero. Luego, pídales que hablen sobre sus dibujos con el compañero y agreguen los pasos que hayan faltado.</w:t>
      </w:r>
    </w:p>
    <w:p w14:paraId="7160054B" w14:textId="74C422F8" w:rsidR="00CA4539" w:rsidRPr="003016F5" w:rsidRDefault="00CA4539" w:rsidP="00CA4539">
      <w:pPr>
        <w:pStyle w:val="Numberedlist"/>
        <w:numPr>
          <w:ilvl w:val="0"/>
          <w:numId w:val="13"/>
        </w:numPr>
        <w:spacing w:before="0"/>
        <w:ind w:right="0"/>
        <w:rPr>
          <w:rFonts w:cs="Arial"/>
          <w:color w:val="404040" w:themeColor="text1"/>
          <w:szCs w:val="22"/>
          <w:lang w:val="es-419"/>
        </w:rPr>
      </w:pPr>
      <w:r w:rsidRPr="003016F5">
        <w:rPr>
          <w:color w:val="404040" w:themeColor="text1"/>
          <w:lang w:val="es-419"/>
        </w:rPr>
        <w:t xml:space="preserve">Pídales a algunos participantes que compartan con todo el grupo ejemplos de sus sistemas de suministro de agua. </w:t>
      </w:r>
    </w:p>
    <w:p w14:paraId="0BB7FEB8" w14:textId="77777777" w:rsidR="001D06CE" w:rsidRPr="003016F5" w:rsidRDefault="001D06CE" w:rsidP="00132EE7">
      <w:pPr>
        <w:pStyle w:val="Minutes"/>
        <w:rPr>
          <w:lang w:val="es-419"/>
        </w:rPr>
      </w:pPr>
    </w:p>
    <w:p w14:paraId="2CB37EAF" w14:textId="77777777" w:rsidR="00132EE7" w:rsidRPr="003016F5" w:rsidRDefault="009156CD" w:rsidP="00132EE7">
      <w:pPr>
        <w:pStyle w:val="Minutes"/>
        <w:rPr>
          <w:lang w:val="es-419"/>
        </w:rPr>
      </w:pPr>
      <w:r w:rsidRPr="003016F5">
        <w:rPr>
          <w:lang w:val="es-419"/>
        </w:rPr>
        <w:t>15 minutos</w:t>
      </w:r>
    </w:p>
    <w:p w14:paraId="7D0FCEFF" w14:textId="77777777" w:rsidR="00132EE7" w:rsidRPr="003016F5" w:rsidRDefault="00170B88" w:rsidP="002C3801">
      <w:pPr>
        <w:pStyle w:val="Heading1-withiconandminutes"/>
        <w:tabs>
          <w:tab w:val="clear" w:pos="9072"/>
        </w:tabs>
        <w:rPr>
          <w:noProof w:val="0"/>
          <w:lang w:val="es-419"/>
        </w:rPr>
      </w:pPr>
      <w:r w:rsidRPr="003016F5">
        <w:rPr>
          <w:noProof w:val="0"/>
          <w:lang w:val="es-419"/>
        </w:rPr>
        <w:drawing>
          <wp:anchor distT="0" distB="0" distL="114300" distR="114300" simplePos="0" relativeHeight="251694592" behindDoc="1" locked="0" layoutInCell="1" allowOverlap="1" wp14:anchorId="78CA0E1B" wp14:editId="7A8C2A1A">
            <wp:simplePos x="0" y="0"/>
            <wp:positionH relativeFrom="column">
              <wp:posOffset>5957157</wp:posOffset>
            </wp:positionH>
            <wp:positionV relativeFrom="paragraph">
              <wp:posOffset>116205</wp:posOffset>
            </wp:positionV>
            <wp:extent cx="354792" cy="358140"/>
            <wp:effectExtent l="0" t="0" r="762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1">
                      <a:extLst>
                        <a:ext uri="{28A0092B-C50C-407E-A947-70E740481C1C}">
                          <a14:useLocalDpi xmlns:a14="http://schemas.microsoft.com/office/drawing/2010/main" val="0"/>
                        </a:ext>
                      </a:extLst>
                    </a:blip>
                    <a:stretch>
                      <a:fillRect/>
                    </a:stretch>
                  </pic:blipFill>
                  <pic:spPr bwMode="auto">
                    <a:xfrm>
                      <a:off x="0" y="0"/>
                      <a:ext cx="354792"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016F5">
        <w:rPr>
          <w:noProof w:val="0"/>
          <w:lang w:val="es-419"/>
        </w:rPr>
        <w:t>Lluvia de ideas grupal: Riesgo para la seguridad del agua</w:t>
      </w:r>
    </w:p>
    <w:p w14:paraId="6284FB27" w14:textId="29E1EF30" w:rsidR="002C3801" w:rsidRPr="003016F5" w:rsidRDefault="001C3E1A" w:rsidP="00763C38">
      <w:pPr>
        <w:pStyle w:val="Numberedlist"/>
        <w:numPr>
          <w:ilvl w:val="0"/>
          <w:numId w:val="12"/>
        </w:numPr>
        <w:rPr>
          <w:lang w:val="es-419"/>
        </w:rPr>
      </w:pPr>
      <w:r w:rsidRPr="003016F5">
        <w:rPr>
          <w:lang w:val="es-419"/>
        </w:rPr>
        <w:t>Divida a los participantes en grupos de 3-4 personas. Entréguele a cada grupo una hoja de rotafolio y una pila de notas autoadhesivas.</w:t>
      </w:r>
    </w:p>
    <w:p w14:paraId="22A40460" w14:textId="72F3ED69" w:rsidR="001C3E1A" w:rsidRPr="003016F5" w:rsidRDefault="001C3E1A" w:rsidP="00763C38">
      <w:pPr>
        <w:pStyle w:val="Numberedlist"/>
        <w:numPr>
          <w:ilvl w:val="0"/>
          <w:numId w:val="12"/>
        </w:numPr>
        <w:rPr>
          <w:lang w:val="es-419"/>
        </w:rPr>
      </w:pPr>
      <w:r w:rsidRPr="003016F5">
        <w:rPr>
          <w:lang w:val="es-419"/>
        </w:rPr>
        <mc:AlternateContent>
          <mc:Choice Requires="wps">
            <w:drawing>
              <wp:anchor distT="0" distB="0" distL="114300" distR="114300" simplePos="0" relativeHeight="251680256" behindDoc="0" locked="0" layoutInCell="1" allowOverlap="1" wp14:anchorId="6E3810DE" wp14:editId="77EC045D">
                <wp:simplePos x="0" y="0"/>
                <wp:positionH relativeFrom="margin">
                  <wp:posOffset>4255135</wp:posOffset>
                </wp:positionH>
                <wp:positionV relativeFrom="paragraph">
                  <wp:posOffset>215088</wp:posOffset>
                </wp:positionV>
                <wp:extent cx="2058035" cy="184975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058035" cy="1849755"/>
                        </a:xfrm>
                        <a:prstGeom prst="rect">
                          <a:avLst/>
                        </a:prstGeom>
                        <a:solidFill>
                          <a:schemeClr val="bg1">
                            <a:lumMod val="85000"/>
                          </a:schemeClr>
                        </a:solidFill>
                        <a:ln w="3175">
                          <a:noFill/>
                        </a:ln>
                        <a:effectLst/>
                      </wps:spPr>
                      <wps:style>
                        <a:lnRef idx="0">
                          <a:schemeClr val="accent1"/>
                        </a:lnRef>
                        <a:fillRef idx="0">
                          <a:schemeClr val="accent1"/>
                        </a:fillRef>
                        <a:effectRef idx="0">
                          <a:schemeClr val="accent1"/>
                        </a:effectRef>
                        <a:fontRef idx="minor">
                          <a:schemeClr val="dk1"/>
                        </a:fontRef>
                      </wps:style>
                      <wps:txbx>
                        <w:txbxContent>
                          <w:p w14:paraId="4CFD06F8" w14:textId="77777777" w:rsidR="00D12E4F" w:rsidRDefault="00E6082B" w:rsidP="00F7581D">
                            <w:pPr>
                              <w:pStyle w:val="HeadingnoTOC-intextboxtable"/>
                            </w:pPr>
                            <w:r>
                              <w:t>Consejo para los capacitadores</w:t>
                            </w:r>
                          </w:p>
                          <w:p w14:paraId="220148A3" w14:textId="2C4F0A60" w:rsidR="00D12E4F" w:rsidRPr="00D12E4F" w:rsidRDefault="001C3E1A" w:rsidP="00EB0FB7">
                            <w:pPr>
                              <w:pStyle w:val="Normal-intextbox"/>
                            </w:pPr>
                            <w:r>
                              <w:t>Pídales a los participantes que se centren en los riesgos generales, como la escorrentía proveniente de la agricultura o la contaminación con heces. Si comienzan a hacer preguntas sobre tipos específicos de contaminantes, explique que hablarán de eso en la próxima lección.</w:t>
                            </w:r>
                          </w:p>
                        </w:txbxContent>
                      </wps:txbx>
                      <wps:bodyPr rot="0" spcFirstLastPara="0" vertOverflow="overflow" horzOverflow="overflow" vert="horz" wrap="square" lIns="180000" tIns="36000" rIns="180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810DE" id="Text Box 5" o:spid="_x0000_s1030" type="#_x0000_t202" style="position:absolute;left:0;text-align:left;margin-left:335.05pt;margin-top:16.95pt;width:162.05pt;height:145.6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" fillcolor="#d8d8d8 [2732]" stroked="f" strokeweight=".25pt">
                <v:textbox inset="5mm,1mm,5mm,1mm">
                  <w:txbxContent>
                    <w:p w14:paraId="4CFD06F8" w14:textId="77777777" w:rsidR="00D12E4F" w:rsidRDefault="00E6082B" w:rsidP="00F7581D">
                      <w:pPr>
                        <w:pStyle w:val="HeadingnoTOC-intextboxtable"/>
                      </w:pPr>
                      <w:r>
                        <w:rPr>
                          <w:lang w:val="es-AR"/>
                          <w:rFonts/>
                        </w:rPr>
                        <w:t xml:space="preserve">Consejo para los capacitadores</w:t>
                      </w:r>
                    </w:p>
                    <w:p w14:paraId="220148A3" w14:textId="2C4F0A60" w:rsidR="00D12E4F" w:rsidRPr="00D12E4F" w:rsidRDefault="001C3E1A" w:rsidP="00EB0FB7">
                      <w:pPr>
                        <w:pStyle w:val="Normal-intextbox"/>
                      </w:pPr>
                      <w:r>
                        <w:rPr>
                          <w:lang w:val="es-AR"/>
                          <w:rFonts/>
                        </w:rPr>
                        <w:t xml:space="preserve">Pídales a los participantes que se centren en los riesgos generales, como la escorrentía proveniente de la agricultura o la contaminación con heces.</w:t>
                      </w:r>
                      <w:r>
                        <w:rPr>
                          <w:lang w:val="es-AR"/>
                          <w:rFonts/>
                        </w:rPr>
                        <w:t xml:space="preserve"> </w:t>
                      </w:r>
                      <w:r>
                        <w:rPr>
                          <w:lang w:val="es-AR"/>
                          <w:rFonts/>
                        </w:rPr>
                        <w:t xml:space="preserve">Si comienzan a hacer preguntas sobre tipos específicos de contaminantes, explique que hablarán de eso en la próxima lección.</w:t>
                      </w:r>
                    </w:p>
                  </w:txbxContent>
                </v:textbox>
                <w10:wrap type="square" anchorx="margin"/>
              </v:shape>
            </w:pict>
          </mc:Fallback>
        </mc:AlternateContent>
      </w:r>
      <w:r w:rsidRPr="003016F5">
        <w:rPr>
          <w:lang w:val="es-419"/>
        </w:rPr>
        <w:t>Pídales a los participantes que elijan el sistema de suministro de un miembro del grupo y copien ese sistema en la hoja de rotafolio.</w:t>
      </w:r>
    </w:p>
    <w:p w14:paraId="09489E5C" w14:textId="3B20F8AE" w:rsidR="001C3E1A" w:rsidRPr="003016F5" w:rsidRDefault="001C3E1A" w:rsidP="00763C38">
      <w:pPr>
        <w:pStyle w:val="Numberedlist"/>
        <w:numPr>
          <w:ilvl w:val="0"/>
          <w:numId w:val="12"/>
        </w:numPr>
        <w:rPr>
          <w:lang w:val="es-419"/>
        </w:rPr>
      </w:pPr>
      <w:r w:rsidRPr="003016F5">
        <w:rPr>
          <w:lang w:val="es-419"/>
        </w:rPr>
        <w:t>Pídale a cada grupo que observe con atención el sistema de suministro de agua que dibujaron y que identifiquen formas en que se podría contaminar el agua. Pídales que escriban los riesgos potenciales en notas autoadhesivas (1 riesgo por nota). Luego, pídales que peguen cada nota cerca del paso del sistema de suministro de agua, donde el riesgo podría causar problemas.</w:t>
      </w:r>
    </w:p>
    <w:p w14:paraId="41EFEDD6" w14:textId="0F672199" w:rsidR="00CF4469" w:rsidRPr="003016F5" w:rsidRDefault="001C3E1A" w:rsidP="00763C38">
      <w:pPr>
        <w:pStyle w:val="Numberedlist"/>
        <w:numPr>
          <w:ilvl w:val="0"/>
          <w:numId w:val="12"/>
        </w:numPr>
        <w:rPr>
          <w:lang w:val="es-419"/>
        </w:rPr>
      </w:pPr>
      <w:r w:rsidRPr="003016F5">
        <w:rPr>
          <w:lang w:val="es-419"/>
        </w:rPr>
        <w:t xml:space="preserve">Cuando los grupos hayan terminado, pegue todos los sistemas de suministro de agua en la pared. </w:t>
      </w:r>
      <w:r w:rsidRPr="003016F5">
        <w:rPr>
          <w:i/>
          <w:lang w:val="es-419"/>
        </w:rPr>
        <w:t>Nota para los capacitadores: Deberá guardar estos diagramas para el plan de lección "El método de barreras múltiples".</w:t>
      </w:r>
    </w:p>
    <w:p w14:paraId="2C841059" w14:textId="1276B759" w:rsidR="001C3E1A" w:rsidRPr="003016F5" w:rsidRDefault="00CF4469" w:rsidP="00763C38">
      <w:pPr>
        <w:pStyle w:val="Numberedlist"/>
        <w:numPr>
          <w:ilvl w:val="0"/>
          <w:numId w:val="12"/>
        </w:numPr>
        <w:rPr>
          <w:lang w:val="es-419"/>
        </w:rPr>
      </w:pPr>
      <w:r w:rsidRPr="003016F5">
        <w:rPr>
          <w:lang w:val="es-419"/>
        </w:rPr>
        <w:t>Dé a los participantes unos minutos para que den una vuelta por la sala y miren los diagramas de los otros grupos.</w:t>
      </w:r>
    </w:p>
    <w:p w14:paraId="6173E57F" w14:textId="790DC207" w:rsidR="002C3801" w:rsidRPr="003016F5" w:rsidRDefault="001C3E1A" w:rsidP="00763C38">
      <w:pPr>
        <w:pStyle w:val="Numberedlist"/>
        <w:numPr>
          <w:ilvl w:val="0"/>
          <w:numId w:val="12"/>
        </w:numPr>
        <w:rPr>
          <w:lang w:val="es-419"/>
        </w:rPr>
      </w:pPr>
      <w:r w:rsidRPr="003016F5">
        <w:rPr>
          <w:lang w:val="es-419"/>
        </w:rPr>
        <w:t>Pregunte: "¿Qué similitudes y diferencias notan entre los sistemas de suministro de agua y los riesgos identificados?".</w:t>
      </w:r>
    </w:p>
    <w:p w14:paraId="363817B2" w14:textId="222B15D8" w:rsidR="001C3E1A" w:rsidRPr="003016F5" w:rsidRDefault="001C3E1A" w:rsidP="00763C38">
      <w:pPr>
        <w:pStyle w:val="Numberedlist"/>
        <w:numPr>
          <w:ilvl w:val="0"/>
          <w:numId w:val="12"/>
        </w:numPr>
        <w:rPr>
          <w:lang w:val="es-419"/>
        </w:rPr>
      </w:pPr>
      <w:r w:rsidRPr="003016F5">
        <w:rPr>
          <w:lang w:val="es-419"/>
        </w:rPr>
        <w:t xml:space="preserve">Pregunte: "¿Por qué es importante que los implementadores de TANDAS entiendan los sistemas de suministro de agua de las familias a quienes ayudan?". </w:t>
      </w:r>
    </w:p>
    <w:p w14:paraId="20F1EA59" w14:textId="77777777" w:rsidR="001C3E1A" w:rsidRPr="003016F5" w:rsidRDefault="001C3E1A" w:rsidP="001C3E1A">
      <w:pPr>
        <w:pStyle w:val="Numberedlist"/>
        <w:numPr>
          <w:ilvl w:val="1"/>
          <w:numId w:val="12"/>
        </w:numPr>
        <w:rPr>
          <w:lang w:val="es-419"/>
        </w:rPr>
      </w:pPr>
      <w:r w:rsidRPr="003016F5">
        <w:rPr>
          <w:lang w:val="es-419"/>
        </w:rPr>
        <w:t>Para saber de dónde viene el agua.</w:t>
      </w:r>
    </w:p>
    <w:p w14:paraId="7BB81445" w14:textId="77777777" w:rsidR="001C3E1A" w:rsidRPr="003016F5" w:rsidRDefault="001C3E1A" w:rsidP="001C3E1A">
      <w:pPr>
        <w:pStyle w:val="Numberedlist"/>
        <w:numPr>
          <w:ilvl w:val="1"/>
          <w:numId w:val="12"/>
        </w:numPr>
        <w:rPr>
          <w:lang w:val="es-419"/>
        </w:rPr>
      </w:pPr>
      <w:r w:rsidRPr="003016F5">
        <w:rPr>
          <w:lang w:val="es-419"/>
        </w:rPr>
        <w:t>Para entender los tipos de contaminantes que probablemente afecten el agua.</w:t>
      </w:r>
    </w:p>
    <w:p w14:paraId="5FEEA741" w14:textId="4D273E60" w:rsidR="001C3E1A" w:rsidRPr="003016F5" w:rsidRDefault="001C3E1A" w:rsidP="001C3E1A">
      <w:pPr>
        <w:pStyle w:val="Numberedlist"/>
        <w:numPr>
          <w:ilvl w:val="1"/>
          <w:numId w:val="12"/>
        </w:numPr>
        <w:rPr>
          <w:lang w:val="es-419"/>
        </w:rPr>
      </w:pPr>
      <w:r w:rsidRPr="003016F5">
        <w:rPr>
          <w:lang w:val="es-419"/>
        </w:rPr>
        <w:t>Para saber qué prácticas ya usan en la comunidad.</w:t>
      </w:r>
    </w:p>
    <w:p w14:paraId="6193631F" w14:textId="77777777" w:rsidR="001C3E1A" w:rsidRPr="003016F5" w:rsidRDefault="001C3E1A" w:rsidP="001C3E1A">
      <w:pPr>
        <w:pStyle w:val="Numberedlist"/>
        <w:numPr>
          <w:ilvl w:val="1"/>
          <w:numId w:val="12"/>
        </w:numPr>
        <w:rPr>
          <w:lang w:val="es-419"/>
        </w:rPr>
      </w:pPr>
      <w:r w:rsidRPr="003016F5">
        <w:rPr>
          <w:lang w:val="es-419"/>
        </w:rPr>
        <w:t>Para ayudar a identificar las fortalezas y las limitaciones de usar los sistemas de TANDAS con el fin de reducir los riesgos para la seguridad del agua.</w:t>
      </w:r>
    </w:p>
    <w:p w14:paraId="3E202625" w14:textId="77777777" w:rsidR="003016F5" w:rsidRDefault="003016F5" w:rsidP="00132EE7">
      <w:pPr>
        <w:pStyle w:val="Minutes"/>
        <w:rPr>
          <w:lang w:val="es-419"/>
        </w:rPr>
      </w:pPr>
    </w:p>
    <w:p w14:paraId="0ABF4F6F" w14:textId="77777777" w:rsidR="003016F5" w:rsidRDefault="003016F5" w:rsidP="00132EE7">
      <w:pPr>
        <w:pStyle w:val="Minutes"/>
        <w:rPr>
          <w:lang w:val="es-419"/>
        </w:rPr>
      </w:pPr>
    </w:p>
    <w:p w14:paraId="6D417A6B" w14:textId="77777777" w:rsidR="003016F5" w:rsidRDefault="003016F5" w:rsidP="00132EE7">
      <w:pPr>
        <w:pStyle w:val="Minutes"/>
        <w:rPr>
          <w:lang w:val="es-419"/>
        </w:rPr>
      </w:pPr>
    </w:p>
    <w:p w14:paraId="6E4E756D" w14:textId="68570401" w:rsidR="00132EE7" w:rsidRPr="003016F5" w:rsidRDefault="005F66B2" w:rsidP="00132EE7">
      <w:pPr>
        <w:pStyle w:val="Minutes"/>
        <w:rPr>
          <w:lang w:val="es-419"/>
        </w:rPr>
      </w:pPr>
      <w:bookmarkStart w:id="0" w:name="_GoBack"/>
      <w:bookmarkEnd w:id="0"/>
      <w:r w:rsidRPr="003016F5">
        <w:rPr>
          <w:lang w:val="es-419"/>
        </w:rPr>
        <w:t>5 minutos</w:t>
      </w:r>
    </w:p>
    <w:p w14:paraId="52FBB648" w14:textId="77777777" w:rsidR="00614EE4" w:rsidRPr="003016F5" w:rsidRDefault="0021524F" w:rsidP="00132EE7">
      <w:pPr>
        <w:pStyle w:val="Heading1-withiconandminutes"/>
        <w:rPr>
          <w:noProof w:val="0"/>
          <w:lang w:val="es-419"/>
        </w:rPr>
      </w:pPr>
      <w:r w:rsidRPr="003016F5">
        <w:rPr>
          <w:noProof w:val="0"/>
          <w:lang w:val="es-419"/>
        </w:rPr>
        <w:drawing>
          <wp:anchor distT="0" distB="0" distL="114300" distR="114300" simplePos="0" relativeHeight="251692544" behindDoc="1" locked="0" layoutInCell="1" allowOverlap="1" wp14:anchorId="34705D65" wp14:editId="55BBBE09">
            <wp:simplePos x="0" y="0"/>
            <wp:positionH relativeFrom="column">
              <wp:posOffset>6042217</wp:posOffset>
            </wp:positionH>
            <wp:positionV relativeFrom="paragraph">
              <wp:posOffset>88590</wp:posOffset>
            </wp:positionV>
            <wp:extent cx="252000" cy="22602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esson_plan__review.emf"/>
                    <pic:cNvPicPr/>
                  </pic:nvPicPr>
                  <pic:blipFill>
                    <a:blip r:embed="rId12">
                      <a:extLst>
                        <a:ext uri="{28A0092B-C50C-407E-A947-70E740481C1C}">
                          <a14:useLocalDpi xmlns:a14="http://schemas.microsoft.com/office/drawing/2010/main" val="0"/>
                        </a:ext>
                      </a:extLst>
                    </a:blip>
                    <a:stretch>
                      <a:fillRect/>
                    </a:stretch>
                  </pic:blipFill>
                  <pic:spPr>
                    <a:xfrm>
                      <a:off x="0" y="0"/>
                      <a:ext cx="252000" cy="226020"/>
                    </a:xfrm>
                    <a:prstGeom prst="rect">
                      <a:avLst/>
                    </a:prstGeom>
                  </pic:spPr>
                </pic:pic>
              </a:graphicData>
            </a:graphic>
            <wp14:sizeRelH relativeFrom="page">
              <wp14:pctWidth>0</wp14:pctWidth>
            </wp14:sizeRelH>
            <wp14:sizeRelV relativeFrom="page">
              <wp14:pctHeight>0</wp14:pctHeight>
            </wp14:sizeRelV>
          </wp:anchor>
        </w:drawing>
      </w:r>
      <w:r w:rsidRPr="003016F5">
        <w:rPr>
          <w:noProof w:val="0"/>
          <w:lang w:val="es-419"/>
        </w:rPr>
        <w:t>Cuaderno de actividades: Repaso</w:t>
      </w:r>
    </w:p>
    <w:p w14:paraId="1D8CC059" w14:textId="1EB167FD" w:rsidR="009156CD" w:rsidRPr="003016F5" w:rsidRDefault="009156CD" w:rsidP="009156CD">
      <w:pPr>
        <w:pStyle w:val="Numberedlist"/>
        <w:numPr>
          <w:ilvl w:val="0"/>
          <w:numId w:val="14"/>
        </w:numPr>
        <w:rPr>
          <w:lang w:val="es-419"/>
        </w:rPr>
      </w:pPr>
      <w:r w:rsidRPr="003016F5">
        <w:rPr>
          <w:lang w:val="es-419"/>
        </w:rPr>
        <w:t xml:space="preserve">Pídales a los participantes que vuelvan al sistema de suministro de agua que dibujaron en el </w:t>
      </w:r>
      <w:r w:rsidRPr="003016F5">
        <w:rPr>
          <w:b/>
          <w:lang w:val="es-419"/>
        </w:rPr>
        <w:t>cuaderno de actividades</w:t>
      </w:r>
      <w:r w:rsidRPr="003016F5">
        <w:rPr>
          <w:lang w:val="es-419"/>
        </w:rPr>
        <w:t>. Pídales que, en el diagrama que hicieron, enumeren algunos de los riesgos más importantes para la seguridad del agua que sean aplicables al sistema de agua que hayan dibujado.</w:t>
      </w:r>
    </w:p>
    <w:p w14:paraId="721A591E" w14:textId="77777777" w:rsidR="000D10AD" w:rsidRPr="003016F5" w:rsidRDefault="000D10AD" w:rsidP="000D10AD">
      <w:pPr>
        <w:pStyle w:val="Numberedlist"/>
        <w:numPr>
          <w:ilvl w:val="0"/>
          <w:numId w:val="0"/>
        </w:numPr>
        <w:ind w:left="113"/>
        <w:rPr>
          <w:lang w:val="es-419"/>
        </w:rPr>
      </w:pPr>
    </w:p>
    <w:tbl>
      <w:tblPr>
        <w:tblStyle w:val="TableGrid"/>
        <w:tblpPr w:topFromText="567" w:vertAnchor="text" w:horzAnchor="margin" w:tblpY="28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80"/>
        <w:gridCol w:w="1660"/>
      </w:tblGrid>
      <w:tr w:rsidR="00E6082B" w:rsidRPr="003016F5" w14:paraId="55E686B2" w14:textId="77777777" w:rsidTr="00E6082B">
        <w:trPr>
          <w:trHeight w:val="907"/>
        </w:trPr>
        <w:tc>
          <w:tcPr>
            <w:tcW w:w="8080" w:type="dxa"/>
            <w:vAlign w:val="center"/>
          </w:tcPr>
          <w:p w14:paraId="77D9C6C3" w14:textId="77777777" w:rsidR="00E6082B" w:rsidRPr="003016F5" w:rsidRDefault="00E6082B" w:rsidP="00E6082B">
            <w:pPr>
              <w:pStyle w:val="NoSpacing-intextboxtable"/>
              <w:rPr>
                <w:noProof w:val="0"/>
                <w:lang w:val="es-419"/>
              </w:rPr>
            </w:pPr>
            <w:r w:rsidRPr="003016F5">
              <w:rPr>
                <w:noProof w:val="0"/>
                <w:lang w:val="es-419"/>
              </w:rPr>
              <w:t xml:space="preserve">Este documento es de contenido abierto y está elaborado bajo la licencia </w:t>
            </w:r>
            <w:hyperlink r:id="rId13" w:history="1">
              <w:proofErr w:type="spellStart"/>
              <w:r w:rsidRPr="003016F5">
                <w:rPr>
                  <w:rStyle w:val="Hyperlink"/>
                  <w:noProof w:val="0"/>
                  <w:lang w:val="es-419"/>
                </w:rPr>
                <w:t>Creative</w:t>
              </w:r>
              <w:proofErr w:type="spellEnd"/>
              <w:r w:rsidRPr="003016F5">
                <w:rPr>
                  <w:rStyle w:val="Hyperlink"/>
                  <w:noProof w:val="0"/>
                  <w:lang w:val="es-419"/>
                </w:rPr>
                <w:t xml:space="preserve"> </w:t>
              </w:r>
              <w:proofErr w:type="spellStart"/>
              <w:r w:rsidRPr="003016F5">
                <w:rPr>
                  <w:rStyle w:val="Hyperlink"/>
                  <w:noProof w:val="0"/>
                  <w:lang w:val="es-419"/>
                </w:rPr>
                <w:t>Commons</w:t>
              </w:r>
              <w:proofErr w:type="spellEnd"/>
              <w:r w:rsidRPr="003016F5">
                <w:rPr>
                  <w:rStyle w:val="Hyperlink"/>
                  <w:noProof w:val="0"/>
                  <w:lang w:val="es-419"/>
                </w:rPr>
                <w:t xml:space="preserve"> Atribución-Compartir Igual 4.0 Internacional.</w:t>
              </w:r>
            </w:hyperlink>
            <w:r w:rsidRPr="003016F5">
              <w:rPr>
                <w:noProof w:val="0"/>
                <w:lang w:val="es-419"/>
              </w:rPr>
              <w:t xml:space="preserve"> Consulte las guías de CAWST para distribuir, traducir, adaptar o citar los recursos de CAWST (</w:t>
            </w:r>
            <w:hyperlink r:id="rId14" w:history="1">
              <w:r w:rsidRPr="003016F5">
                <w:rPr>
                  <w:rStyle w:val="Hyperlink"/>
                  <w:noProof w:val="0"/>
                  <w:lang w:val="es-419"/>
                </w:rPr>
                <w:t>resources.cawst.org/</w:t>
              </w:r>
              <w:proofErr w:type="spellStart"/>
              <w:r w:rsidRPr="003016F5">
                <w:rPr>
                  <w:rStyle w:val="Hyperlink"/>
                  <w:noProof w:val="0"/>
                  <w:lang w:val="es-419"/>
                </w:rPr>
                <w:t>cc</w:t>
              </w:r>
              <w:proofErr w:type="spellEnd"/>
            </w:hyperlink>
            <w:r w:rsidRPr="003016F5">
              <w:rPr>
                <w:noProof w:val="0"/>
                <w:lang w:val="es-419"/>
              </w:rPr>
              <w:t>).</w:t>
            </w:r>
          </w:p>
        </w:tc>
        <w:tc>
          <w:tcPr>
            <w:tcW w:w="1660" w:type="dxa"/>
            <w:vAlign w:val="center"/>
          </w:tcPr>
          <w:p w14:paraId="78AB1235" w14:textId="77777777" w:rsidR="00E6082B" w:rsidRPr="003016F5" w:rsidRDefault="00E6082B" w:rsidP="00E6082B">
            <w:pPr>
              <w:pStyle w:val="NoSpacing-intextboxtable"/>
              <w:jc w:val="right"/>
              <w:rPr>
                <w:noProof w:val="0"/>
                <w:lang w:val="es-419"/>
              </w:rPr>
            </w:pPr>
            <w:r w:rsidRPr="003016F5">
              <w:rPr>
                <w:noProof w:val="0"/>
                <w:lang w:val="es-419"/>
              </w:rPr>
              <w:drawing>
                <wp:inline distT="0" distB="0" distL="0" distR="0" wp14:anchorId="1E765103" wp14:editId="3C0EAF97">
                  <wp:extent cx="841248" cy="298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cby_sa.png"/>
                          <pic:cNvPicPr/>
                        </pic:nvPicPr>
                        <pic:blipFill>
                          <a:blip r:embed="rId15">
                            <a:extLst>
                              <a:ext uri="{28A0092B-C50C-407E-A947-70E740481C1C}">
                                <a14:useLocalDpi xmlns:a14="http://schemas.microsoft.com/office/drawing/2010/main" val="0"/>
                              </a:ext>
                            </a:extLst>
                          </a:blip>
                          <a:stretch>
                            <a:fillRect/>
                          </a:stretch>
                        </pic:blipFill>
                        <pic:spPr>
                          <a:xfrm>
                            <a:off x="0" y="0"/>
                            <a:ext cx="841248" cy="298704"/>
                          </a:xfrm>
                          <a:prstGeom prst="rect">
                            <a:avLst/>
                          </a:prstGeom>
                        </pic:spPr>
                      </pic:pic>
                    </a:graphicData>
                  </a:graphic>
                </wp:inline>
              </w:drawing>
            </w:r>
          </w:p>
        </w:tc>
      </w:tr>
    </w:tbl>
    <w:p w14:paraId="07CA35DB" w14:textId="77777777" w:rsidR="000D10AD" w:rsidRPr="003016F5" w:rsidRDefault="000D10AD" w:rsidP="000D10AD">
      <w:pPr>
        <w:pStyle w:val="Numberedlist"/>
        <w:numPr>
          <w:ilvl w:val="0"/>
          <w:numId w:val="0"/>
        </w:numPr>
        <w:ind w:left="113"/>
        <w:rPr>
          <w:lang w:val="es-419"/>
        </w:rPr>
      </w:pPr>
    </w:p>
    <w:p w14:paraId="7380C834" w14:textId="77777777" w:rsidR="000D10AD" w:rsidRPr="003016F5" w:rsidRDefault="000D10AD" w:rsidP="00CF4469">
      <w:pPr>
        <w:rPr>
          <w:lang w:val="es-419"/>
        </w:rPr>
      </w:pPr>
    </w:p>
    <w:sectPr w:rsidR="000D10AD" w:rsidRPr="003016F5" w:rsidSect="005F66B2">
      <w:headerReference w:type="default" r:id="rId16"/>
      <w:footerReference w:type="default" r:id="rId17"/>
      <w:pgSz w:w="12240" w:h="15840" w:code="1"/>
      <w:pgMar w:top="737" w:right="1134" w:bottom="737" w:left="1134" w:header="720" w:footer="25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4F1C4" w14:textId="77777777" w:rsidR="00164300" w:rsidRDefault="00164300" w:rsidP="00510EBB">
      <w:r>
        <w:separator/>
      </w:r>
    </w:p>
    <w:p w14:paraId="1C6BB5D3" w14:textId="77777777" w:rsidR="00164300" w:rsidRDefault="00164300"/>
    <w:p w14:paraId="6B2B11B4" w14:textId="77777777" w:rsidR="00164300" w:rsidRDefault="00164300"/>
  </w:endnote>
  <w:endnote w:type="continuationSeparator" w:id="0">
    <w:p w14:paraId="032B12F1" w14:textId="77777777" w:rsidR="00164300" w:rsidRDefault="00164300" w:rsidP="00510EBB">
      <w:r>
        <w:continuationSeparator/>
      </w:r>
    </w:p>
    <w:p w14:paraId="26824F57" w14:textId="77777777" w:rsidR="00164300" w:rsidRDefault="00164300"/>
    <w:p w14:paraId="702A8164" w14:textId="77777777" w:rsidR="00164300" w:rsidRDefault="001643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A1002AE7" w:usb1="C0000063" w:usb2="00000038"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single" w:sz="4" w:space="0" w:color="0BA3D4" w:themeColor="background2"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86"/>
      <w:gridCol w:w="4986"/>
    </w:tblGrid>
    <w:tr w:rsidR="005F66B2" w14:paraId="1B4F9A32" w14:textId="77777777" w:rsidTr="0019611C">
      <w:trPr>
        <w:trHeight w:val="373"/>
      </w:trPr>
      <w:tc>
        <w:tcPr>
          <w:tcW w:w="2500" w:type="pct"/>
          <w:vAlign w:val="bottom"/>
        </w:tcPr>
        <w:p w14:paraId="077EE169" w14:textId="77777777" w:rsidR="005F66B2" w:rsidRDefault="005F66B2" w:rsidP="005F66B2">
          <w:pPr>
            <w:pStyle w:val="Footer"/>
            <w:ind w:right="360"/>
          </w:pPr>
        </w:p>
      </w:tc>
      <w:tc>
        <w:tcPr>
          <w:tcW w:w="2500" w:type="pct"/>
          <w:vAlign w:val="center"/>
        </w:tcPr>
        <w:p w14:paraId="299A30D1" w14:textId="4590B063" w:rsidR="005F66B2" w:rsidRPr="00CF2B27" w:rsidRDefault="005F66B2" w:rsidP="005F66B2">
          <w:pPr>
            <w:pStyle w:val="Footer"/>
          </w:pPr>
          <w:r w:rsidRPr="00CF2B27">
            <w:rPr>
              <w:rStyle w:val="Footer-pagenumber"/>
            </w:rPr>
            <w:fldChar w:fldCharType="begin"/>
          </w:r>
          <w:r w:rsidRPr="00CF2B27">
            <w:rPr>
              <w:rStyle w:val="Footer-pagenumber"/>
            </w:rPr>
            <w:instrText xml:space="preserve">PAGE  </w:instrText>
          </w:r>
          <w:r w:rsidRPr="00CF2B27">
            <w:rPr>
              <w:rStyle w:val="Footer-pagenumber"/>
            </w:rPr>
            <w:fldChar w:fldCharType="separate"/>
          </w:r>
          <w:r w:rsidR="003226A9">
            <w:rPr>
              <w:rStyle w:val="Footer-pagenumber"/>
            </w:rPr>
            <w:t>3</w:t>
          </w:r>
          <w:r w:rsidRPr="00CF2B27">
            <w:rPr>
              <w:rStyle w:val="Footer-pagenumber"/>
            </w:rPr>
            <w:fldChar w:fldCharType="end"/>
          </w:r>
          <w:r>
            <w:t xml:space="preserve"> | página</w:t>
          </w:r>
        </w:p>
      </w:tc>
    </w:tr>
  </w:tbl>
  <w:p w14:paraId="57DB2297" w14:textId="77777777" w:rsidR="005F66B2" w:rsidRDefault="005F66B2" w:rsidP="005F66B2">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61533" w14:textId="77777777" w:rsidR="00164300" w:rsidRDefault="00164300" w:rsidP="00510EBB">
      <w:r>
        <w:separator/>
      </w:r>
    </w:p>
    <w:p w14:paraId="7187FA80" w14:textId="77777777" w:rsidR="00164300" w:rsidRDefault="00164300"/>
    <w:p w14:paraId="08A1EA74" w14:textId="77777777" w:rsidR="00164300" w:rsidRDefault="00164300"/>
  </w:footnote>
  <w:footnote w:type="continuationSeparator" w:id="0">
    <w:p w14:paraId="522CE46A" w14:textId="77777777" w:rsidR="00164300" w:rsidRDefault="00164300" w:rsidP="00510EBB">
      <w:r>
        <w:continuationSeparator/>
      </w:r>
    </w:p>
    <w:p w14:paraId="1F43A6AE" w14:textId="77777777" w:rsidR="00164300" w:rsidRDefault="00164300"/>
    <w:p w14:paraId="015E1178" w14:textId="77777777" w:rsidR="00164300" w:rsidRDefault="001643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CECBB" w14:textId="77777777" w:rsidR="0085388C" w:rsidRDefault="000D10AD" w:rsidP="009B70FC">
    <w:pPr>
      <w:pStyle w:val="Header"/>
    </w:pPr>
    <w:r>
      <w:t xml:space="preserve">Riesgos para la seguridad del agua | </w:t>
    </w:r>
    <w:r>
      <w:rPr>
        <w:rStyle w:val="Strong"/>
      </w:rPr>
      <w:t>Plan de lección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A227F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58026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5D03F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458E8F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E90917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228EE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5AE2D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2E4DD0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BDC247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22218A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5F6C44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F1F02"/>
    <w:multiLevelType w:val="hybridMultilevel"/>
    <w:tmpl w:val="A4060282"/>
    <w:lvl w:ilvl="0" w:tplc="633A00AC">
      <w:start w:val="1"/>
      <w:numFmt w:val="decimal"/>
      <w:pStyle w:val="Numberedlistwhite-intextboxtable"/>
      <w:lvlText w:val="%1."/>
      <w:lvlJc w:val="left"/>
      <w:pPr>
        <w:ind w:left="473" w:hanging="360"/>
      </w:pPr>
      <w:rPr>
        <w:rFonts w:hint="default"/>
        <w:b/>
        <w:bCs/>
        <w:i w:val="0"/>
        <w:iCs w:val="0"/>
        <w:color w:val="F2F2F2" w:themeColor="background1" w:themeShade="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C90485"/>
    <w:multiLevelType w:val="multilevel"/>
    <w:tmpl w:val="5E28B17C"/>
    <w:lvl w:ilvl="0">
      <w:start w:val="1"/>
      <w:numFmt w:val="bullet"/>
      <w:lvlText w:val=""/>
      <w:lvlJc w:val="left"/>
      <w:pPr>
        <w:ind w:left="567" w:hanging="454"/>
      </w:pPr>
      <w:rPr>
        <w:rFonts w:ascii="Symbol" w:hAnsi="Symbol" w:hint="default"/>
        <w:color w:val="0BA3D4" w:themeColor="background2"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7976F3"/>
    <w:multiLevelType w:val="multilevel"/>
    <w:tmpl w:val="397CD46E"/>
    <w:lvl w:ilvl="0">
      <w:start w:val="1"/>
      <w:numFmt w:val="bullet"/>
      <w:lvlText w:val=""/>
      <w:lvlJc w:val="left"/>
      <w:pPr>
        <w:ind w:left="454" w:hanging="341"/>
      </w:pPr>
      <w:rPr>
        <w:rFonts w:ascii="Symbol" w:hAnsi="Symbol" w:hint="default"/>
        <w:color w:val="AFE8FA" w:themeColor="background2" w:themeTint="6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463359C"/>
    <w:multiLevelType w:val="multilevel"/>
    <w:tmpl w:val="188AD8C8"/>
    <w:lvl w:ilvl="0">
      <w:start w:val="1"/>
      <w:numFmt w:val="bullet"/>
      <w:lvlText w:val=""/>
      <w:lvlJc w:val="left"/>
      <w:pPr>
        <w:ind w:left="454" w:hanging="341"/>
      </w:pPr>
      <w:rPr>
        <w:rFonts w:ascii="Symbol" w:hAnsi="Symbol" w:hint="default"/>
        <w:b/>
        <w:bCs/>
        <w:i w:val="0"/>
        <w:iCs w:val="0"/>
        <w:color w:val="0BA3D4" w:themeColor="background2"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112F16"/>
    <w:multiLevelType w:val="multilevel"/>
    <w:tmpl w:val="2354D914"/>
    <w:lvl w:ilvl="0">
      <w:start w:val="1"/>
      <w:numFmt w:val="decimal"/>
      <w:lvlText w:val="%1."/>
      <w:lvlJc w:val="left"/>
      <w:pPr>
        <w:ind w:left="473" w:hanging="360"/>
      </w:pPr>
      <w:rPr>
        <w:rFonts w:hint="default"/>
        <w:b/>
        <w:bCs/>
        <w:i w:val="0"/>
        <w:iCs w:val="0"/>
        <w:color w:val="0BA3D4" w:themeColor="background2" w:themeShade="B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5F12D35"/>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7" w15:restartNumberingAfterBreak="0">
    <w:nsid w:val="3A342110"/>
    <w:multiLevelType w:val="multilevel"/>
    <w:tmpl w:val="C158DC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3D42458B"/>
    <w:multiLevelType w:val="hybridMultilevel"/>
    <w:tmpl w:val="C23887DE"/>
    <w:lvl w:ilvl="0" w:tplc="47808640">
      <w:start w:val="1"/>
      <w:numFmt w:val="bullet"/>
      <w:pStyle w:val="ListParagraph-intextboxtable"/>
      <w:lvlText w:val=""/>
      <w:lvlJc w:val="left"/>
      <w:pPr>
        <w:ind w:left="454" w:hanging="341"/>
      </w:pPr>
      <w:rPr>
        <w:rFonts w:ascii="Symbol" w:hAnsi="Symbol" w:hint="default"/>
        <w:color w:val="0BA3D4" w:themeColor="background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30D9C"/>
    <w:multiLevelType w:val="multilevel"/>
    <w:tmpl w:val="1FFA305E"/>
    <w:lvl w:ilvl="0">
      <w:start w:val="1"/>
      <w:numFmt w:val="bullet"/>
      <w:lvlText w:val=""/>
      <w:lvlJc w:val="left"/>
      <w:pPr>
        <w:ind w:left="454" w:hanging="341"/>
      </w:pPr>
      <w:rPr>
        <w:rFonts w:ascii="Symbol" w:hAnsi="Symbol" w:hint="default"/>
        <w:color w:val="0BA3D4" w:themeColor="background2"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845B8A"/>
    <w:multiLevelType w:val="hybridMultilevel"/>
    <w:tmpl w:val="188AD8C8"/>
    <w:lvl w:ilvl="0" w:tplc="108655D8">
      <w:start w:val="1"/>
      <w:numFmt w:val="bullet"/>
      <w:pStyle w:val="ListParagraph"/>
      <w:lvlText w:val=""/>
      <w:lvlJc w:val="left"/>
      <w:pPr>
        <w:ind w:left="454" w:hanging="341"/>
      </w:pPr>
      <w:rPr>
        <w:rFonts w:ascii="Symbol" w:hAnsi="Symbol" w:hint="default"/>
        <w:b/>
        <w:bCs/>
        <w:i w:val="0"/>
        <w:iCs w:val="0"/>
        <w:color w:val="0BA3D4" w:themeColor="background2"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074D7A"/>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2"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3" w15:restartNumberingAfterBreak="0">
    <w:nsid w:val="5B9F2C57"/>
    <w:multiLevelType w:val="hybridMultilevel"/>
    <w:tmpl w:val="E08C1704"/>
    <w:lvl w:ilvl="0" w:tplc="BD7009D0">
      <w:start w:val="1"/>
      <w:numFmt w:val="bullet"/>
      <w:pStyle w:val="Listparagraph-keypoints"/>
      <w:lvlText w:val=""/>
      <w:lvlJc w:val="left"/>
      <w:pPr>
        <w:ind w:left="170" w:hanging="170"/>
      </w:pPr>
      <w:rPr>
        <w:rFonts w:ascii="Symbol" w:hAnsi="Symbol" w:hint="default"/>
        <w:color w:val="0BA3D4" w:themeColor="background2"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765B5"/>
    <w:multiLevelType w:val="hybridMultilevel"/>
    <w:tmpl w:val="3BCC6636"/>
    <w:lvl w:ilvl="0" w:tplc="F116921C">
      <w:start w:val="1"/>
      <w:numFmt w:val="decimal"/>
      <w:pStyle w:val="Numberedlist-intextboxtable"/>
      <w:lvlText w:val="%1."/>
      <w:lvlJc w:val="left"/>
      <w:pPr>
        <w:ind w:left="473" w:hanging="360"/>
      </w:pPr>
      <w:rPr>
        <w:rFonts w:hint="default"/>
        <w:b/>
        <w:bCs/>
        <w:i w:val="0"/>
        <w:iCs w:val="0"/>
        <w:color w:val="0BA3D4" w:themeColor="background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6B7087"/>
    <w:multiLevelType w:val="hybridMultilevel"/>
    <w:tmpl w:val="0172F594"/>
    <w:lvl w:ilvl="0" w:tplc="A5285C58">
      <w:start w:val="1"/>
      <w:numFmt w:val="bullet"/>
      <w:lvlText w:val=""/>
      <w:lvlJc w:val="left"/>
      <w:pPr>
        <w:ind w:left="454" w:hanging="341"/>
      </w:pPr>
      <w:rPr>
        <w:rFonts w:ascii="Symbol" w:hAnsi="Symbol" w:hint="default"/>
        <w:color w:val="0BA3D4" w:themeColor="background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E03A9F"/>
    <w:multiLevelType w:val="hybridMultilevel"/>
    <w:tmpl w:val="4552EDAA"/>
    <w:lvl w:ilvl="0" w:tplc="20280AB0">
      <w:start w:val="1"/>
      <w:numFmt w:val="bullet"/>
      <w:pStyle w:val="Checkboxlist"/>
      <w:lvlText w:val=""/>
      <w:lvlJc w:val="left"/>
      <w:pPr>
        <w:ind w:left="720" w:hanging="360"/>
      </w:pPr>
      <w:rPr>
        <w:rFonts w:ascii="Wingdings" w:hAnsi="Wingdings" w:hint="default"/>
        <w:color w:val="0BA3D4" w:themeColor="background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BB0BBF"/>
    <w:multiLevelType w:val="hybridMultilevel"/>
    <w:tmpl w:val="E5F8EF9E"/>
    <w:lvl w:ilvl="0" w:tplc="03B6D848">
      <w:start w:val="1"/>
      <w:numFmt w:val="decimal"/>
      <w:pStyle w:val="Numberedlist"/>
      <w:lvlText w:val="%1."/>
      <w:lvlJc w:val="left"/>
      <w:pPr>
        <w:ind w:left="473" w:hanging="360"/>
      </w:pPr>
      <w:rPr>
        <w:rFonts w:hint="default"/>
        <w:b/>
        <w:bCs/>
        <w:i w:val="0"/>
        <w:iCs w:val="0"/>
        <w:color w:val="0BA3D4" w:themeColor="background2" w:themeShade="BF"/>
      </w:rPr>
    </w:lvl>
    <w:lvl w:ilvl="1" w:tplc="10090001">
      <w:start w:val="1"/>
      <w:numFmt w:val="bullet"/>
      <w:lvlText w:val=""/>
      <w:lvlJc w:val="left"/>
      <w:pPr>
        <w:ind w:left="1553" w:hanging="360"/>
      </w:pPr>
      <w:rPr>
        <w:rFonts w:ascii="Symbol" w:hAnsi="Symbol" w:hint="default"/>
      </w:r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8" w15:restartNumberingAfterBreak="0">
    <w:nsid w:val="7CE403FE"/>
    <w:multiLevelType w:val="multilevel"/>
    <w:tmpl w:val="422A94C2"/>
    <w:lvl w:ilvl="0">
      <w:start w:val="1"/>
      <w:numFmt w:val="bullet"/>
      <w:lvlText w:val=""/>
      <w:lvlJc w:val="left"/>
      <w:pPr>
        <w:ind w:left="397" w:hanging="340"/>
      </w:pPr>
      <w:rPr>
        <w:rFonts w:ascii="Symbol" w:hAnsi="Symbol" w:hint="default"/>
        <w:color w:val="0BA3D4" w:themeColor="background2"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26"/>
  </w:num>
  <w:num w:numId="4">
    <w:abstractNumId w:val="27"/>
  </w:num>
  <w:num w:numId="5">
    <w:abstractNumId w:val="27"/>
    <w:lvlOverride w:ilvl="0">
      <w:startOverride w:val="1"/>
    </w:lvlOverride>
  </w:num>
  <w:num w:numId="6">
    <w:abstractNumId w:val="27"/>
    <w:lvlOverride w:ilvl="0">
      <w:startOverride w:val="1"/>
    </w:lvlOverride>
  </w:num>
  <w:num w:numId="7">
    <w:abstractNumId w:val="27"/>
    <w:lvlOverride w:ilvl="0">
      <w:startOverride w:val="1"/>
    </w:lvlOverride>
  </w:num>
  <w:num w:numId="8">
    <w:abstractNumId w:val="11"/>
  </w:num>
  <w:num w:numId="9">
    <w:abstractNumId w:val="27"/>
    <w:lvlOverride w:ilvl="0">
      <w:startOverride w:val="1"/>
    </w:lvlOverride>
  </w:num>
  <w:num w:numId="10">
    <w:abstractNumId w:val="20"/>
  </w:num>
  <w:num w:numId="11">
    <w:abstractNumId w:val="27"/>
    <w:lvlOverride w:ilvl="0">
      <w:startOverride w:val="1"/>
    </w:lvlOverride>
  </w:num>
  <w:num w:numId="12">
    <w:abstractNumId w:val="27"/>
    <w:lvlOverride w:ilvl="0">
      <w:startOverride w:val="1"/>
    </w:lvlOverride>
  </w:num>
  <w:num w:numId="13">
    <w:abstractNumId w:val="27"/>
    <w:lvlOverride w:ilvl="0">
      <w:startOverride w:val="1"/>
    </w:lvlOverride>
  </w:num>
  <w:num w:numId="14">
    <w:abstractNumId w:val="27"/>
    <w:lvlOverride w:ilvl="0">
      <w:startOverride w:val="1"/>
    </w:lvlOverride>
  </w:num>
  <w:num w:numId="15">
    <w:abstractNumId w:val="27"/>
    <w:lvlOverride w:ilvl="0">
      <w:startOverride w:val="1"/>
    </w:lvlOverride>
  </w:num>
  <w:num w:numId="16">
    <w:abstractNumId w:val="27"/>
    <w:lvlOverride w:ilvl="0">
      <w:startOverride w:val="1"/>
    </w:lvlOverride>
  </w:num>
  <w:num w:numId="17">
    <w:abstractNumId w:val="27"/>
    <w:lvlOverride w:ilvl="0">
      <w:startOverride w:val="1"/>
    </w:lvlOverride>
  </w:num>
  <w:num w:numId="18">
    <w:abstractNumId w:val="24"/>
  </w:num>
  <w:num w:numId="19">
    <w:abstractNumId w:val="24"/>
    <w:lvlOverride w:ilvl="0">
      <w:startOverride w:val="1"/>
    </w:lvlOverride>
  </w:num>
  <w:num w:numId="20">
    <w:abstractNumId w:val="15"/>
  </w:num>
  <w:num w:numId="21">
    <w:abstractNumId w:val="24"/>
    <w:lvlOverride w:ilvl="0">
      <w:startOverride w:val="1"/>
    </w:lvlOverride>
  </w:num>
  <w:num w:numId="22">
    <w:abstractNumId w:val="25"/>
  </w:num>
  <w:num w:numId="23">
    <w:abstractNumId w:val="0"/>
  </w:num>
  <w:num w:numId="24">
    <w:abstractNumId w:val="12"/>
  </w:num>
  <w:num w:numId="25">
    <w:abstractNumId w:val="28"/>
  </w:num>
  <w:num w:numId="26">
    <w:abstractNumId w:val="19"/>
  </w:num>
  <w:num w:numId="27">
    <w:abstractNumId w:val="18"/>
  </w:num>
  <w:num w:numId="28">
    <w:abstractNumId w:val="13"/>
  </w:num>
  <w:num w:numId="29">
    <w:abstractNumId w:val="1"/>
  </w:num>
  <w:num w:numId="30">
    <w:abstractNumId w:val="2"/>
  </w:num>
  <w:num w:numId="31">
    <w:abstractNumId w:val="3"/>
  </w:num>
  <w:num w:numId="32">
    <w:abstractNumId w:val="4"/>
  </w:num>
  <w:num w:numId="33">
    <w:abstractNumId w:val="9"/>
  </w:num>
  <w:num w:numId="34">
    <w:abstractNumId w:val="5"/>
  </w:num>
  <w:num w:numId="35">
    <w:abstractNumId w:val="6"/>
  </w:num>
  <w:num w:numId="36">
    <w:abstractNumId w:val="7"/>
  </w:num>
  <w:num w:numId="37">
    <w:abstractNumId w:val="8"/>
  </w:num>
  <w:num w:numId="38">
    <w:abstractNumId w:val="10"/>
  </w:num>
  <w:num w:numId="39">
    <w:abstractNumId w:val="27"/>
    <w:lvlOverride w:ilvl="0">
      <w:startOverride w:val="1"/>
    </w:lvlOverride>
  </w:num>
  <w:num w:numId="40">
    <w:abstractNumId w:val="27"/>
    <w:lvlOverride w:ilvl="0">
      <w:startOverride w:val="1"/>
    </w:lvlOverride>
  </w:num>
  <w:num w:numId="41">
    <w:abstractNumId w:val="27"/>
  </w:num>
  <w:num w:numId="42">
    <w:abstractNumId w:val="27"/>
    <w:lvlOverride w:ilvl="0">
      <w:startOverride w:val="1"/>
    </w:lvlOverride>
  </w:num>
  <w:num w:numId="43">
    <w:abstractNumId w:val="14"/>
  </w:num>
  <w:num w:numId="44">
    <w:abstractNumId w:val="27"/>
    <w:lvlOverride w:ilvl="0">
      <w:startOverride w:val="1"/>
    </w:lvlOverride>
  </w:num>
  <w:num w:numId="45">
    <w:abstractNumId w:val="27"/>
    <w:lvlOverride w:ilvl="0">
      <w:startOverride w:val="1"/>
    </w:lvlOverride>
  </w:num>
  <w:num w:numId="46">
    <w:abstractNumId w:val="21"/>
  </w:num>
  <w:num w:numId="47">
    <w:abstractNumId w:val="27"/>
    <w:lvlOverride w:ilvl="0">
      <w:startOverride w:val="1"/>
    </w:lvlOverride>
  </w:num>
  <w:num w:numId="48">
    <w:abstractNumId w:val="16"/>
  </w:num>
  <w:num w:numId="49">
    <w:abstractNumId w:val="22"/>
  </w:num>
  <w:num w:numId="50">
    <w:abstractNumId w:val="27"/>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CA" w:vendorID="64" w:dllVersion="6" w:nlCheck="1" w:checkStyle="1"/>
  <w:activeWritingStyle w:appName="MSWord" w:lang="es-ES" w:vendorID="64" w:dllVersion="6" w:nlCheck="1" w:checkStyle="0"/>
  <w:activeWritingStyle w:appName="MSWord" w:lang="es-ES" w:vendorID="64" w:dllVersion="0" w:nlCheck="1" w:checkStyle="0"/>
  <w:activeWritingStyle w:appName="MSWord" w:lang="en-CA" w:vendorID="64" w:dllVersion="0" w:nlCheck="1" w:checkStyle="0"/>
  <w:activeWritingStyle w:appName="MSWord" w:lang="en-US"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6" w:nlCheck="1" w:checkStyle="0"/>
  <w:activeWritingStyle w:appName="MSWord" w:lang="fr-FR" w:vendorID="64" w:dllVersion="4096" w:nlCheck="1" w:checkStyle="0"/>
  <w:activeWritingStyle w:appName="MSWord" w:lang="es-AR" w:vendorID="64" w:dllVersion="0" w:nlCheck="1" w:checkStyle="0"/>
  <w:activeWritingStyle w:appName="MSWord" w:lang="es-419" w:vendorID="64" w:dllVersion="0" w:nlCheck="1" w:checkStyle="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9D5"/>
    <w:rsid w:val="0000269E"/>
    <w:rsid w:val="00003068"/>
    <w:rsid w:val="0000349D"/>
    <w:rsid w:val="0000632D"/>
    <w:rsid w:val="0001037C"/>
    <w:rsid w:val="000250E0"/>
    <w:rsid w:val="00026F97"/>
    <w:rsid w:val="000302F5"/>
    <w:rsid w:val="000353CA"/>
    <w:rsid w:val="0004438C"/>
    <w:rsid w:val="000605F4"/>
    <w:rsid w:val="00076FCF"/>
    <w:rsid w:val="00083839"/>
    <w:rsid w:val="00084517"/>
    <w:rsid w:val="00085A36"/>
    <w:rsid w:val="00092967"/>
    <w:rsid w:val="00095C6B"/>
    <w:rsid w:val="0009773E"/>
    <w:rsid w:val="000A17DD"/>
    <w:rsid w:val="000A2CA6"/>
    <w:rsid w:val="000A3FE4"/>
    <w:rsid w:val="000B1542"/>
    <w:rsid w:val="000B33C2"/>
    <w:rsid w:val="000B36AE"/>
    <w:rsid w:val="000B537F"/>
    <w:rsid w:val="000C1E3D"/>
    <w:rsid w:val="000C4E47"/>
    <w:rsid w:val="000D0D83"/>
    <w:rsid w:val="000D10AD"/>
    <w:rsid w:val="000D11FE"/>
    <w:rsid w:val="000D48C2"/>
    <w:rsid w:val="000E2E38"/>
    <w:rsid w:val="000E4B0B"/>
    <w:rsid w:val="000E60C8"/>
    <w:rsid w:val="000F142F"/>
    <w:rsid w:val="000F69D9"/>
    <w:rsid w:val="001066F4"/>
    <w:rsid w:val="001077C3"/>
    <w:rsid w:val="001106B5"/>
    <w:rsid w:val="001172B4"/>
    <w:rsid w:val="001176F7"/>
    <w:rsid w:val="00120ED8"/>
    <w:rsid w:val="00122670"/>
    <w:rsid w:val="001242C1"/>
    <w:rsid w:val="0012462F"/>
    <w:rsid w:val="00126AA8"/>
    <w:rsid w:val="00132EE7"/>
    <w:rsid w:val="00132F7C"/>
    <w:rsid w:val="001423EF"/>
    <w:rsid w:val="00143170"/>
    <w:rsid w:val="001432FE"/>
    <w:rsid w:val="0014457E"/>
    <w:rsid w:val="00145D1F"/>
    <w:rsid w:val="00150223"/>
    <w:rsid w:val="00154CCB"/>
    <w:rsid w:val="00156293"/>
    <w:rsid w:val="00156B4E"/>
    <w:rsid w:val="00156F9B"/>
    <w:rsid w:val="00164300"/>
    <w:rsid w:val="00164DA1"/>
    <w:rsid w:val="00166D7F"/>
    <w:rsid w:val="00170B88"/>
    <w:rsid w:val="00171E6B"/>
    <w:rsid w:val="001759D6"/>
    <w:rsid w:val="001902F9"/>
    <w:rsid w:val="0019314F"/>
    <w:rsid w:val="00193306"/>
    <w:rsid w:val="001A0A06"/>
    <w:rsid w:val="001A319B"/>
    <w:rsid w:val="001A4B63"/>
    <w:rsid w:val="001A648C"/>
    <w:rsid w:val="001B0FBE"/>
    <w:rsid w:val="001B15DC"/>
    <w:rsid w:val="001C3E1A"/>
    <w:rsid w:val="001C41F9"/>
    <w:rsid w:val="001C4A07"/>
    <w:rsid w:val="001C51BA"/>
    <w:rsid w:val="001D06CE"/>
    <w:rsid w:val="001D3FAF"/>
    <w:rsid w:val="001D449C"/>
    <w:rsid w:val="001E0441"/>
    <w:rsid w:val="001E5232"/>
    <w:rsid w:val="001F09BD"/>
    <w:rsid w:val="001F0DF6"/>
    <w:rsid w:val="001F30B4"/>
    <w:rsid w:val="001F4E36"/>
    <w:rsid w:val="001F7B9B"/>
    <w:rsid w:val="001F7DBA"/>
    <w:rsid w:val="00201304"/>
    <w:rsid w:val="00203C0D"/>
    <w:rsid w:val="0020792D"/>
    <w:rsid w:val="00211516"/>
    <w:rsid w:val="00214E0E"/>
    <w:rsid w:val="00214FD2"/>
    <w:rsid w:val="0021524F"/>
    <w:rsid w:val="00225132"/>
    <w:rsid w:val="00226E08"/>
    <w:rsid w:val="00233EB7"/>
    <w:rsid w:val="00235C6C"/>
    <w:rsid w:val="00236D2F"/>
    <w:rsid w:val="00240F9D"/>
    <w:rsid w:val="00250F82"/>
    <w:rsid w:val="00252508"/>
    <w:rsid w:val="002605EA"/>
    <w:rsid w:val="002607FF"/>
    <w:rsid w:val="00261923"/>
    <w:rsid w:val="00262FEC"/>
    <w:rsid w:val="00270BD2"/>
    <w:rsid w:val="00270EFC"/>
    <w:rsid w:val="00275537"/>
    <w:rsid w:val="002757DD"/>
    <w:rsid w:val="00275D50"/>
    <w:rsid w:val="00276312"/>
    <w:rsid w:val="00280AFC"/>
    <w:rsid w:val="00280E15"/>
    <w:rsid w:val="00281503"/>
    <w:rsid w:val="00282362"/>
    <w:rsid w:val="00285AF5"/>
    <w:rsid w:val="00285CB6"/>
    <w:rsid w:val="00286D42"/>
    <w:rsid w:val="002A35CD"/>
    <w:rsid w:val="002A3A29"/>
    <w:rsid w:val="002B11D0"/>
    <w:rsid w:val="002B1538"/>
    <w:rsid w:val="002B181D"/>
    <w:rsid w:val="002B2F92"/>
    <w:rsid w:val="002C31E6"/>
    <w:rsid w:val="002C3801"/>
    <w:rsid w:val="002C7CC8"/>
    <w:rsid w:val="002D6DC8"/>
    <w:rsid w:val="002D779C"/>
    <w:rsid w:val="002E27F8"/>
    <w:rsid w:val="002E39FF"/>
    <w:rsid w:val="002E4737"/>
    <w:rsid w:val="002F0588"/>
    <w:rsid w:val="002F18C6"/>
    <w:rsid w:val="002F2C5C"/>
    <w:rsid w:val="002F352A"/>
    <w:rsid w:val="002F562E"/>
    <w:rsid w:val="002F5BBB"/>
    <w:rsid w:val="002F7A31"/>
    <w:rsid w:val="003016F5"/>
    <w:rsid w:val="003047B0"/>
    <w:rsid w:val="0031309F"/>
    <w:rsid w:val="003226A9"/>
    <w:rsid w:val="0032798F"/>
    <w:rsid w:val="003314D7"/>
    <w:rsid w:val="003361F6"/>
    <w:rsid w:val="00340EEC"/>
    <w:rsid w:val="00341331"/>
    <w:rsid w:val="00342BED"/>
    <w:rsid w:val="00343453"/>
    <w:rsid w:val="003471BA"/>
    <w:rsid w:val="00352F3D"/>
    <w:rsid w:val="00353B84"/>
    <w:rsid w:val="003546FF"/>
    <w:rsid w:val="00362C59"/>
    <w:rsid w:val="00363463"/>
    <w:rsid w:val="003634A1"/>
    <w:rsid w:val="00372FB4"/>
    <w:rsid w:val="00376F79"/>
    <w:rsid w:val="003773AF"/>
    <w:rsid w:val="00377E47"/>
    <w:rsid w:val="00380877"/>
    <w:rsid w:val="00383F4F"/>
    <w:rsid w:val="00384B4C"/>
    <w:rsid w:val="003858E9"/>
    <w:rsid w:val="0039109A"/>
    <w:rsid w:val="003947A0"/>
    <w:rsid w:val="00395162"/>
    <w:rsid w:val="00397053"/>
    <w:rsid w:val="003A317E"/>
    <w:rsid w:val="003A3D37"/>
    <w:rsid w:val="003B0DAD"/>
    <w:rsid w:val="003C1855"/>
    <w:rsid w:val="003C1F36"/>
    <w:rsid w:val="003C3972"/>
    <w:rsid w:val="003C39B0"/>
    <w:rsid w:val="003C6C63"/>
    <w:rsid w:val="003C725F"/>
    <w:rsid w:val="003C7BF0"/>
    <w:rsid w:val="003D5414"/>
    <w:rsid w:val="003E0D02"/>
    <w:rsid w:val="003E102B"/>
    <w:rsid w:val="003E115B"/>
    <w:rsid w:val="003E166C"/>
    <w:rsid w:val="003E2A3A"/>
    <w:rsid w:val="003E57B8"/>
    <w:rsid w:val="003E5A69"/>
    <w:rsid w:val="003F2F12"/>
    <w:rsid w:val="00401FD8"/>
    <w:rsid w:val="00413686"/>
    <w:rsid w:val="00414BA6"/>
    <w:rsid w:val="00423C81"/>
    <w:rsid w:val="00440A77"/>
    <w:rsid w:val="00442E6F"/>
    <w:rsid w:val="00453773"/>
    <w:rsid w:val="00453DAC"/>
    <w:rsid w:val="00454CB4"/>
    <w:rsid w:val="004611E4"/>
    <w:rsid w:val="00464BBE"/>
    <w:rsid w:val="00466DAD"/>
    <w:rsid w:val="00474B20"/>
    <w:rsid w:val="004872B2"/>
    <w:rsid w:val="00493606"/>
    <w:rsid w:val="0049451E"/>
    <w:rsid w:val="004A3020"/>
    <w:rsid w:val="004A6E8A"/>
    <w:rsid w:val="004B1945"/>
    <w:rsid w:val="004B3A46"/>
    <w:rsid w:val="004B50D8"/>
    <w:rsid w:val="004B64A9"/>
    <w:rsid w:val="004C06BF"/>
    <w:rsid w:val="004D4508"/>
    <w:rsid w:val="0050108F"/>
    <w:rsid w:val="00506A2E"/>
    <w:rsid w:val="00510EBB"/>
    <w:rsid w:val="005123E8"/>
    <w:rsid w:val="0051447A"/>
    <w:rsid w:val="00521C57"/>
    <w:rsid w:val="00521E14"/>
    <w:rsid w:val="00523F7A"/>
    <w:rsid w:val="00532B81"/>
    <w:rsid w:val="00533BA4"/>
    <w:rsid w:val="00534CA9"/>
    <w:rsid w:val="00535153"/>
    <w:rsid w:val="00546C05"/>
    <w:rsid w:val="005477F0"/>
    <w:rsid w:val="0055072E"/>
    <w:rsid w:val="0055103C"/>
    <w:rsid w:val="00551E31"/>
    <w:rsid w:val="00552C5B"/>
    <w:rsid w:val="00560FBD"/>
    <w:rsid w:val="00570CF0"/>
    <w:rsid w:val="00572744"/>
    <w:rsid w:val="00573C11"/>
    <w:rsid w:val="00574499"/>
    <w:rsid w:val="0057532E"/>
    <w:rsid w:val="00575BF8"/>
    <w:rsid w:val="0057601C"/>
    <w:rsid w:val="005766C9"/>
    <w:rsid w:val="005826C0"/>
    <w:rsid w:val="005844E1"/>
    <w:rsid w:val="005925A4"/>
    <w:rsid w:val="00592E24"/>
    <w:rsid w:val="005960CC"/>
    <w:rsid w:val="00596383"/>
    <w:rsid w:val="005A0596"/>
    <w:rsid w:val="005A3D65"/>
    <w:rsid w:val="005A5F23"/>
    <w:rsid w:val="005A7C79"/>
    <w:rsid w:val="005B2FBC"/>
    <w:rsid w:val="005C09D3"/>
    <w:rsid w:val="005C3686"/>
    <w:rsid w:val="005C47D2"/>
    <w:rsid w:val="005C659E"/>
    <w:rsid w:val="005E00F7"/>
    <w:rsid w:val="005E10A2"/>
    <w:rsid w:val="005E26C3"/>
    <w:rsid w:val="005E32D5"/>
    <w:rsid w:val="005E5C43"/>
    <w:rsid w:val="005E5EDA"/>
    <w:rsid w:val="005E6FA5"/>
    <w:rsid w:val="005F18DC"/>
    <w:rsid w:val="005F2A04"/>
    <w:rsid w:val="005F2CB9"/>
    <w:rsid w:val="005F32D8"/>
    <w:rsid w:val="005F3E0A"/>
    <w:rsid w:val="005F62FB"/>
    <w:rsid w:val="005F66B2"/>
    <w:rsid w:val="006000FF"/>
    <w:rsid w:val="006006DD"/>
    <w:rsid w:val="006034E6"/>
    <w:rsid w:val="00605FB9"/>
    <w:rsid w:val="00614EE4"/>
    <w:rsid w:val="00615B83"/>
    <w:rsid w:val="00617349"/>
    <w:rsid w:val="006222B7"/>
    <w:rsid w:val="00623973"/>
    <w:rsid w:val="00623D4E"/>
    <w:rsid w:val="006246DB"/>
    <w:rsid w:val="0062592B"/>
    <w:rsid w:val="00630602"/>
    <w:rsid w:val="00630811"/>
    <w:rsid w:val="006320FF"/>
    <w:rsid w:val="00637110"/>
    <w:rsid w:val="00644996"/>
    <w:rsid w:val="00645316"/>
    <w:rsid w:val="00661AAF"/>
    <w:rsid w:val="00665140"/>
    <w:rsid w:val="00665508"/>
    <w:rsid w:val="006665BE"/>
    <w:rsid w:val="00667A79"/>
    <w:rsid w:val="00667F65"/>
    <w:rsid w:val="00674CAD"/>
    <w:rsid w:val="00684739"/>
    <w:rsid w:val="00685D28"/>
    <w:rsid w:val="00691E08"/>
    <w:rsid w:val="0069497A"/>
    <w:rsid w:val="00695694"/>
    <w:rsid w:val="006A4FDD"/>
    <w:rsid w:val="006B10D8"/>
    <w:rsid w:val="006B6EAF"/>
    <w:rsid w:val="006C001D"/>
    <w:rsid w:val="006D24D4"/>
    <w:rsid w:val="006F2DD6"/>
    <w:rsid w:val="006F465F"/>
    <w:rsid w:val="006F4C25"/>
    <w:rsid w:val="006F52A9"/>
    <w:rsid w:val="006F7ABC"/>
    <w:rsid w:val="0070025A"/>
    <w:rsid w:val="007031BD"/>
    <w:rsid w:val="00706D62"/>
    <w:rsid w:val="00707A4B"/>
    <w:rsid w:val="00711980"/>
    <w:rsid w:val="0071380E"/>
    <w:rsid w:val="007149BF"/>
    <w:rsid w:val="007275F9"/>
    <w:rsid w:val="00731EBA"/>
    <w:rsid w:val="00732B77"/>
    <w:rsid w:val="00750BA9"/>
    <w:rsid w:val="00753571"/>
    <w:rsid w:val="00760CFF"/>
    <w:rsid w:val="00763C38"/>
    <w:rsid w:val="00774B98"/>
    <w:rsid w:val="0077622C"/>
    <w:rsid w:val="007777C8"/>
    <w:rsid w:val="00780888"/>
    <w:rsid w:val="00780E43"/>
    <w:rsid w:val="0078219E"/>
    <w:rsid w:val="00795841"/>
    <w:rsid w:val="007A6E82"/>
    <w:rsid w:val="007A7A0F"/>
    <w:rsid w:val="007B6D3C"/>
    <w:rsid w:val="007B7124"/>
    <w:rsid w:val="007C3581"/>
    <w:rsid w:val="007C3BBE"/>
    <w:rsid w:val="007D1197"/>
    <w:rsid w:val="007D2E76"/>
    <w:rsid w:val="007D69A5"/>
    <w:rsid w:val="007D7A3B"/>
    <w:rsid w:val="007F4F0D"/>
    <w:rsid w:val="008029BD"/>
    <w:rsid w:val="0081108A"/>
    <w:rsid w:val="00823CC3"/>
    <w:rsid w:val="00825E09"/>
    <w:rsid w:val="00827624"/>
    <w:rsid w:val="00831163"/>
    <w:rsid w:val="00835F2A"/>
    <w:rsid w:val="00836426"/>
    <w:rsid w:val="00840F33"/>
    <w:rsid w:val="00842640"/>
    <w:rsid w:val="00846452"/>
    <w:rsid w:val="00850240"/>
    <w:rsid w:val="0085388C"/>
    <w:rsid w:val="00856EFE"/>
    <w:rsid w:val="00865422"/>
    <w:rsid w:val="008664BF"/>
    <w:rsid w:val="00874A0A"/>
    <w:rsid w:val="008838D5"/>
    <w:rsid w:val="008844F3"/>
    <w:rsid w:val="008850B2"/>
    <w:rsid w:val="00886D88"/>
    <w:rsid w:val="0089050A"/>
    <w:rsid w:val="00892B02"/>
    <w:rsid w:val="00894D1E"/>
    <w:rsid w:val="00897254"/>
    <w:rsid w:val="008A18C8"/>
    <w:rsid w:val="008A21B0"/>
    <w:rsid w:val="008A7998"/>
    <w:rsid w:val="008B59FD"/>
    <w:rsid w:val="008C036B"/>
    <w:rsid w:val="008C2F93"/>
    <w:rsid w:val="008C4F95"/>
    <w:rsid w:val="008C6DB3"/>
    <w:rsid w:val="008D4993"/>
    <w:rsid w:val="008E44B1"/>
    <w:rsid w:val="008F0AEE"/>
    <w:rsid w:val="00903F6C"/>
    <w:rsid w:val="00907A44"/>
    <w:rsid w:val="00912BC9"/>
    <w:rsid w:val="00912BF3"/>
    <w:rsid w:val="009156CD"/>
    <w:rsid w:val="0091776C"/>
    <w:rsid w:val="00921684"/>
    <w:rsid w:val="00921C13"/>
    <w:rsid w:val="00923AA1"/>
    <w:rsid w:val="009355DE"/>
    <w:rsid w:val="0094117B"/>
    <w:rsid w:val="00942181"/>
    <w:rsid w:val="00942443"/>
    <w:rsid w:val="00945525"/>
    <w:rsid w:val="00953408"/>
    <w:rsid w:val="00957DCA"/>
    <w:rsid w:val="0096430D"/>
    <w:rsid w:val="00974DC1"/>
    <w:rsid w:val="009807E1"/>
    <w:rsid w:val="00981368"/>
    <w:rsid w:val="009903FD"/>
    <w:rsid w:val="009A2DFF"/>
    <w:rsid w:val="009A53AD"/>
    <w:rsid w:val="009A6E6F"/>
    <w:rsid w:val="009B0821"/>
    <w:rsid w:val="009B11F2"/>
    <w:rsid w:val="009B6B92"/>
    <w:rsid w:val="009B70FC"/>
    <w:rsid w:val="009C2AEA"/>
    <w:rsid w:val="009C4189"/>
    <w:rsid w:val="009C458F"/>
    <w:rsid w:val="009D5763"/>
    <w:rsid w:val="009D5C46"/>
    <w:rsid w:val="009D6BEC"/>
    <w:rsid w:val="009E0551"/>
    <w:rsid w:val="009E32CF"/>
    <w:rsid w:val="009E4E7F"/>
    <w:rsid w:val="009E5DDB"/>
    <w:rsid w:val="009E6172"/>
    <w:rsid w:val="009E6447"/>
    <w:rsid w:val="009E6647"/>
    <w:rsid w:val="009F0E1F"/>
    <w:rsid w:val="009F0F76"/>
    <w:rsid w:val="009F284F"/>
    <w:rsid w:val="00A0068E"/>
    <w:rsid w:val="00A02944"/>
    <w:rsid w:val="00A1235E"/>
    <w:rsid w:val="00A24CBE"/>
    <w:rsid w:val="00A31582"/>
    <w:rsid w:val="00A33CAF"/>
    <w:rsid w:val="00A3549E"/>
    <w:rsid w:val="00A431E6"/>
    <w:rsid w:val="00A43B71"/>
    <w:rsid w:val="00A44AD4"/>
    <w:rsid w:val="00A5000D"/>
    <w:rsid w:val="00A6180A"/>
    <w:rsid w:val="00A707C5"/>
    <w:rsid w:val="00A71DC8"/>
    <w:rsid w:val="00A8247D"/>
    <w:rsid w:val="00A852F8"/>
    <w:rsid w:val="00A87D89"/>
    <w:rsid w:val="00A91D2F"/>
    <w:rsid w:val="00A937B9"/>
    <w:rsid w:val="00AA1CCE"/>
    <w:rsid w:val="00AA2028"/>
    <w:rsid w:val="00AA4522"/>
    <w:rsid w:val="00AB2AE8"/>
    <w:rsid w:val="00AC2179"/>
    <w:rsid w:val="00AC22FE"/>
    <w:rsid w:val="00AC2412"/>
    <w:rsid w:val="00AC68E9"/>
    <w:rsid w:val="00AE3101"/>
    <w:rsid w:val="00AE4018"/>
    <w:rsid w:val="00AF00EB"/>
    <w:rsid w:val="00AF30C2"/>
    <w:rsid w:val="00AF366A"/>
    <w:rsid w:val="00AF491B"/>
    <w:rsid w:val="00AF7DA7"/>
    <w:rsid w:val="00B00A22"/>
    <w:rsid w:val="00B042B4"/>
    <w:rsid w:val="00B04FD5"/>
    <w:rsid w:val="00B139F9"/>
    <w:rsid w:val="00B13E03"/>
    <w:rsid w:val="00B15E60"/>
    <w:rsid w:val="00B2197D"/>
    <w:rsid w:val="00B25AEF"/>
    <w:rsid w:val="00B25CB8"/>
    <w:rsid w:val="00B274AA"/>
    <w:rsid w:val="00B34000"/>
    <w:rsid w:val="00B365C1"/>
    <w:rsid w:val="00B369D5"/>
    <w:rsid w:val="00B42DFB"/>
    <w:rsid w:val="00B50EC2"/>
    <w:rsid w:val="00B543D0"/>
    <w:rsid w:val="00B54F83"/>
    <w:rsid w:val="00B6622D"/>
    <w:rsid w:val="00B82B38"/>
    <w:rsid w:val="00B84641"/>
    <w:rsid w:val="00B84753"/>
    <w:rsid w:val="00B84C4D"/>
    <w:rsid w:val="00B9083E"/>
    <w:rsid w:val="00B911AD"/>
    <w:rsid w:val="00BA02BC"/>
    <w:rsid w:val="00BA0EAB"/>
    <w:rsid w:val="00BA330B"/>
    <w:rsid w:val="00BB0A2A"/>
    <w:rsid w:val="00BB235F"/>
    <w:rsid w:val="00BC7ABA"/>
    <w:rsid w:val="00BD4BB1"/>
    <w:rsid w:val="00BD7FD8"/>
    <w:rsid w:val="00BE35D0"/>
    <w:rsid w:val="00BF469E"/>
    <w:rsid w:val="00BF5632"/>
    <w:rsid w:val="00BF7F10"/>
    <w:rsid w:val="00C007AE"/>
    <w:rsid w:val="00C01012"/>
    <w:rsid w:val="00C010EC"/>
    <w:rsid w:val="00C03318"/>
    <w:rsid w:val="00C04ECF"/>
    <w:rsid w:val="00C1239E"/>
    <w:rsid w:val="00C15458"/>
    <w:rsid w:val="00C22E37"/>
    <w:rsid w:val="00C24188"/>
    <w:rsid w:val="00C24AAE"/>
    <w:rsid w:val="00C33536"/>
    <w:rsid w:val="00C41AA6"/>
    <w:rsid w:val="00C50BC0"/>
    <w:rsid w:val="00C66354"/>
    <w:rsid w:val="00C720EF"/>
    <w:rsid w:val="00C82F94"/>
    <w:rsid w:val="00C915D7"/>
    <w:rsid w:val="00C91C57"/>
    <w:rsid w:val="00C93C42"/>
    <w:rsid w:val="00CA4539"/>
    <w:rsid w:val="00CB35EE"/>
    <w:rsid w:val="00CC14DC"/>
    <w:rsid w:val="00CD1EDE"/>
    <w:rsid w:val="00CD267D"/>
    <w:rsid w:val="00CD370C"/>
    <w:rsid w:val="00CD413B"/>
    <w:rsid w:val="00CD6078"/>
    <w:rsid w:val="00CE5501"/>
    <w:rsid w:val="00CE5AE8"/>
    <w:rsid w:val="00CF2B27"/>
    <w:rsid w:val="00CF4469"/>
    <w:rsid w:val="00CF4CBC"/>
    <w:rsid w:val="00CF68E8"/>
    <w:rsid w:val="00D00E98"/>
    <w:rsid w:val="00D01369"/>
    <w:rsid w:val="00D01E85"/>
    <w:rsid w:val="00D021B5"/>
    <w:rsid w:val="00D041AD"/>
    <w:rsid w:val="00D05C8D"/>
    <w:rsid w:val="00D12CE0"/>
    <w:rsid w:val="00D12E4F"/>
    <w:rsid w:val="00D1345B"/>
    <w:rsid w:val="00D14999"/>
    <w:rsid w:val="00D335CB"/>
    <w:rsid w:val="00D3376A"/>
    <w:rsid w:val="00D35A41"/>
    <w:rsid w:val="00D40AEC"/>
    <w:rsid w:val="00D437DB"/>
    <w:rsid w:val="00D47AAD"/>
    <w:rsid w:val="00D52EF3"/>
    <w:rsid w:val="00D533BB"/>
    <w:rsid w:val="00D55F50"/>
    <w:rsid w:val="00D569D5"/>
    <w:rsid w:val="00D57C5B"/>
    <w:rsid w:val="00D84377"/>
    <w:rsid w:val="00D96165"/>
    <w:rsid w:val="00DA0006"/>
    <w:rsid w:val="00DB2EFF"/>
    <w:rsid w:val="00DB4670"/>
    <w:rsid w:val="00DB7B2C"/>
    <w:rsid w:val="00DC309E"/>
    <w:rsid w:val="00DC6216"/>
    <w:rsid w:val="00DD5231"/>
    <w:rsid w:val="00DD5E4C"/>
    <w:rsid w:val="00DD6B66"/>
    <w:rsid w:val="00DE2D96"/>
    <w:rsid w:val="00DE3772"/>
    <w:rsid w:val="00DE4EBC"/>
    <w:rsid w:val="00DF1B98"/>
    <w:rsid w:val="00DF45CF"/>
    <w:rsid w:val="00E05780"/>
    <w:rsid w:val="00E0705D"/>
    <w:rsid w:val="00E12459"/>
    <w:rsid w:val="00E15ADB"/>
    <w:rsid w:val="00E21494"/>
    <w:rsid w:val="00E23546"/>
    <w:rsid w:val="00E252F0"/>
    <w:rsid w:val="00E26702"/>
    <w:rsid w:val="00E32444"/>
    <w:rsid w:val="00E33D67"/>
    <w:rsid w:val="00E400D5"/>
    <w:rsid w:val="00E40BC2"/>
    <w:rsid w:val="00E453B9"/>
    <w:rsid w:val="00E54B97"/>
    <w:rsid w:val="00E5602B"/>
    <w:rsid w:val="00E6082B"/>
    <w:rsid w:val="00E62243"/>
    <w:rsid w:val="00E6411C"/>
    <w:rsid w:val="00E64FA3"/>
    <w:rsid w:val="00E70F9A"/>
    <w:rsid w:val="00E73B37"/>
    <w:rsid w:val="00E94407"/>
    <w:rsid w:val="00E9511D"/>
    <w:rsid w:val="00EA1320"/>
    <w:rsid w:val="00EA1DE2"/>
    <w:rsid w:val="00EA6A6C"/>
    <w:rsid w:val="00EA6ED2"/>
    <w:rsid w:val="00EB032A"/>
    <w:rsid w:val="00EB0FB7"/>
    <w:rsid w:val="00EB5F34"/>
    <w:rsid w:val="00EB6ED5"/>
    <w:rsid w:val="00EE18EE"/>
    <w:rsid w:val="00EE1BA3"/>
    <w:rsid w:val="00EE44ED"/>
    <w:rsid w:val="00EE77C9"/>
    <w:rsid w:val="00EF1932"/>
    <w:rsid w:val="00EF28BF"/>
    <w:rsid w:val="00EF2AAD"/>
    <w:rsid w:val="00EF76D7"/>
    <w:rsid w:val="00F15E42"/>
    <w:rsid w:val="00F17A84"/>
    <w:rsid w:val="00F31A06"/>
    <w:rsid w:val="00F3367F"/>
    <w:rsid w:val="00F33898"/>
    <w:rsid w:val="00F33D12"/>
    <w:rsid w:val="00F35215"/>
    <w:rsid w:val="00F45C14"/>
    <w:rsid w:val="00F53D8D"/>
    <w:rsid w:val="00F66BFF"/>
    <w:rsid w:val="00F71475"/>
    <w:rsid w:val="00F7354A"/>
    <w:rsid w:val="00F7581D"/>
    <w:rsid w:val="00F76ECA"/>
    <w:rsid w:val="00F861D2"/>
    <w:rsid w:val="00F9080F"/>
    <w:rsid w:val="00F93C72"/>
    <w:rsid w:val="00F940E9"/>
    <w:rsid w:val="00FB32B7"/>
    <w:rsid w:val="00FB51D6"/>
    <w:rsid w:val="00FB6C2F"/>
    <w:rsid w:val="00FC336E"/>
    <w:rsid w:val="00FC48FA"/>
    <w:rsid w:val="00FC5684"/>
    <w:rsid w:val="00FD5F43"/>
    <w:rsid w:val="00FD61E6"/>
    <w:rsid w:val="00FE05FF"/>
    <w:rsid w:val="00FE0C1C"/>
    <w:rsid w:val="00FF064F"/>
    <w:rsid w:val="00FF437E"/>
    <w:rsid w:val="00FF43F3"/>
    <w:rsid w:val="00FF5579"/>
    <w:rsid w:val="00FF7CA2"/>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2424A0"/>
  <w14:defaultImageDpi w14:val="330"/>
  <w15:docId w15:val="{AE142DC2-83DD-4BBF-828E-E3129A75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AR" w:eastAsia="en-US" w:bidi="ar-SA"/>
      </w:rPr>
    </w:rPrDefault>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qFormat="1"/>
    <w:lsdException w:name="Emphasis" w:semiHidden="1" w:uiPriority="3"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D10AD"/>
    <w:pPr>
      <w:spacing w:before="120" w:after="240"/>
      <w:ind w:right="51"/>
    </w:pPr>
    <w:rPr>
      <w:rFonts w:ascii="Calibri" w:hAnsi="Calibri"/>
      <w:color w:val="202020" w:themeColor="text1" w:themeShade="80"/>
      <w:sz w:val="22"/>
      <w:szCs w:val="20"/>
    </w:rPr>
  </w:style>
  <w:style w:type="paragraph" w:styleId="Heading1">
    <w:name w:val="heading 1"/>
    <w:basedOn w:val="Normal"/>
    <w:next w:val="Normal"/>
    <w:link w:val="Heading1Char"/>
    <w:qFormat/>
    <w:rsid w:val="000D10AD"/>
    <w:pPr>
      <w:pBdr>
        <w:top w:val="single" w:sz="12" w:space="2" w:color="808080" w:themeColor="background1" w:themeShade="80"/>
      </w:pBdr>
      <w:spacing w:before="480" w:after="120"/>
      <w:ind w:right="0"/>
      <w:outlineLvl w:val="0"/>
    </w:pPr>
    <w:rPr>
      <w:rFonts w:eastAsia="Times New Roman" w:cs="Times New Roman"/>
      <w:b/>
      <w:bCs/>
      <w:color w:val="0BA3D4" w:themeColor="background2" w:themeShade="BF"/>
      <w:sz w:val="28"/>
    </w:rPr>
  </w:style>
  <w:style w:type="paragraph" w:styleId="Heading2">
    <w:name w:val="heading 2"/>
    <w:basedOn w:val="Normal"/>
    <w:next w:val="Normal"/>
    <w:link w:val="Heading2Char"/>
    <w:qFormat/>
    <w:rsid w:val="000D10AD"/>
    <w:pPr>
      <w:spacing w:after="60"/>
      <w:ind w:right="0"/>
      <w:outlineLvl w:val="1"/>
    </w:pPr>
    <w:rPr>
      <w:rFonts w:eastAsia="Times New Roman" w:cs="Times New Roman"/>
      <w:b/>
      <w:bCs/>
      <w:color w:val="auto"/>
      <w:sz w:val="24"/>
    </w:rPr>
  </w:style>
  <w:style w:type="paragraph" w:styleId="Heading3">
    <w:name w:val="heading 3"/>
    <w:basedOn w:val="Normal"/>
    <w:next w:val="Normal"/>
    <w:link w:val="Heading3Char"/>
    <w:qFormat/>
    <w:rsid w:val="000D10AD"/>
    <w:pPr>
      <w:spacing w:before="240" w:after="60"/>
      <w:ind w:right="0"/>
      <w:outlineLvl w:val="2"/>
    </w:pPr>
    <w:rPr>
      <w:rFonts w:cstheme="minorHAnsi"/>
      <w:b/>
    </w:rPr>
  </w:style>
  <w:style w:type="paragraph" w:styleId="Heading4">
    <w:name w:val="heading 4"/>
    <w:basedOn w:val="Normal"/>
    <w:next w:val="Normal"/>
    <w:link w:val="Heading4Char"/>
    <w:uiPriority w:val="9"/>
    <w:semiHidden/>
    <w:unhideWhenUsed/>
    <w:qFormat/>
    <w:rsid w:val="000D10AD"/>
    <w:pPr>
      <w:keepNext/>
      <w:keepLines/>
      <w:numPr>
        <w:ilvl w:val="3"/>
        <w:numId w:val="2"/>
      </w:numPr>
      <w:spacing w:before="40" w:after="0"/>
      <w:outlineLvl w:val="3"/>
    </w:pPr>
    <w:rPr>
      <w:rFonts w:eastAsiaTheme="majorEastAsia" w:cstheme="majorBidi"/>
      <w:i/>
      <w:iCs/>
      <w:color w:val="206F89" w:themeColor="accent1" w:themeShade="BF"/>
    </w:rPr>
  </w:style>
  <w:style w:type="paragraph" w:styleId="Heading5">
    <w:name w:val="heading 5"/>
    <w:basedOn w:val="Normal"/>
    <w:next w:val="Normal"/>
    <w:link w:val="Heading5Char"/>
    <w:uiPriority w:val="9"/>
    <w:semiHidden/>
    <w:unhideWhenUsed/>
    <w:qFormat/>
    <w:rsid w:val="000D10AD"/>
    <w:pPr>
      <w:keepNext/>
      <w:keepLines/>
      <w:numPr>
        <w:ilvl w:val="4"/>
        <w:numId w:val="2"/>
      </w:numPr>
      <w:spacing w:before="40" w:after="0"/>
      <w:outlineLvl w:val="4"/>
    </w:pPr>
    <w:rPr>
      <w:rFonts w:eastAsiaTheme="majorEastAsia" w:cstheme="majorBidi"/>
      <w:color w:val="206F89" w:themeColor="accent1" w:themeShade="BF"/>
    </w:rPr>
  </w:style>
  <w:style w:type="paragraph" w:styleId="Heading6">
    <w:name w:val="heading 6"/>
    <w:basedOn w:val="Normal"/>
    <w:next w:val="Normal"/>
    <w:link w:val="Heading6Char"/>
    <w:uiPriority w:val="9"/>
    <w:semiHidden/>
    <w:unhideWhenUsed/>
    <w:qFormat/>
    <w:rsid w:val="000D10AD"/>
    <w:pPr>
      <w:keepNext/>
      <w:keepLines/>
      <w:numPr>
        <w:ilvl w:val="5"/>
        <w:numId w:val="2"/>
      </w:numPr>
      <w:spacing w:before="40" w:after="0"/>
      <w:outlineLvl w:val="5"/>
    </w:pPr>
    <w:rPr>
      <w:rFonts w:eastAsiaTheme="majorEastAsia" w:cstheme="majorBidi"/>
      <w:color w:val="15495B" w:themeColor="accent1" w:themeShade="7F"/>
    </w:rPr>
  </w:style>
  <w:style w:type="paragraph" w:styleId="Heading7">
    <w:name w:val="heading 7"/>
    <w:basedOn w:val="Normal"/>
    <w:next w:val="Normal"/>
    <w:link w:val="Heading7Char"/>
    <w:uiPriority w:val="9"/>
    <w:semiHidden/>
    <w:unhideWhenUsed/>
    <w:qFormat/>
    <w:rsid w:val="000D10AD"/>
    <w:pPr>
      <w:keepNext/>
      <w:keepLines/>
      <w:numPr>
        <w:ilvl w:val="6"/>
        <w:numId w:val="2"/>
      </w:numPr>
      <w:spacing w:before="40" w:after="0"/>
      <w:outlineLvl w:val="6"/>
    </w:pPr>
    <w:rPr>
      <w:rFonts w:eastAsiaTheme="majorEastAsia" w:cstheme="majorBidi"/>
      <w:i/>
      <w:iCs/>
      <w:color w:val="15495B" w:themeColor="accent1" w:themeShade="7F"/>
    </w:rPr>
  </w:style>
  <w:style w:type="paragraph" w:styleId="Heading8">
    <w:name w:val="heading 8"/>
    <w:basedOn w:val="Normal"/>
    <w:next w:val="Normal"/>
    <w:link w:val="Heading8Char"/>
    <w:uiPriority w:val="9"/>
    <w:semiHidden/>
    <w:unhideWhenUsed/>
    <w:qFormat/>
    <w:rsid w:val="000D10AD"/>
    <w:pPr>
      <w:keepNext/>
      <w:keepLines/>
      <w:numPr>
        <w:ilvl w:val="7"/>
        <w:numId w:val="2"/>
      </w:numPr>
      <w:spacing w:before="40" w:after="0"/>
      <w:outlineLvl w:val="7"/>
    </w:pPr>
    <w:rPr>
      <w:rFonts w:eastAsiaTheme="majorEastAsia" w:cstheme="majorBidi"/>
      <w:color w:val="5D5D5D" w:themeColor="text1" w:themeTint="D8"/>
      <w:sz w:val="21"/>
      <w:szCs w:val="21"/>
    </w:rPr>
  </w:style>
  <w:style w:type="paragraph" w:styleId="Heading9">
    <w:name w:val="heading 9"/>
    <w:basedOn w:val="Normal"/>
    <w:next w:val="Normal"/>
    <w:link w:val="Heading9Char"/>
    <w:uiPriority w:val="9"/>
    <w:semiHidden/>
    <w:unhideWhenUsed/>
    <w:qFormat/>
    <w:rsid w:val="000D10AD"/>
    <w:pPr>
      <w:keepNext/>
      <w:keepLines/>
      <w:numPr>
        <w:ilvl w:val="8"/>
        <w:numId w:val="2"/>
      </w:numPr>
      <w:spacing w:before="40" w:after="0"/>
      <w:outlineLvl w:val="8"/>
    </w:pPr>
    <w:rPr>
      <w:rFonts w:eastAsiaTheme="majorEastAsia" w:cstheme="majorBidi"/>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0AD"/>
    <w:pPr>
      <w:tabs>
        <w:tab w:val="center" w:pos="4320"/>
        <w:tab w:val="right" w:pos="8640"/>
      </w:tabs>
      <w:spacing w:before="0" w:after="0"/>
      <w:ind w:right="0"/>
      <w:jc w:val="right"/>
    </w:pPr>
    <w:rPr>
      <w:color w:val="404040" w:themeColor="text1"/>
      <w:sz w:val="24"/>
    </w:rPr>
  </w:style>
  <w:style w:type="character" w:customStyle="1" w:styleId="HeaderChar">
    <w:name w:val="Header Char"/>
    <w:basedOn w:val="DefaultParagraphFont"/>
    <w:link w:val="Header"/>
    <w:uiPriority w:val="99"/>
    <w:rsid w:val="000D10AD"/>
    <w:rPr>
      <w:rFonts w:ascii="Calibri" w:hAnsi="Calibri"/>
      <w:color w:val="404040" w:themeColor="text1"/>
      <w:szCs w:val="20"/>
      <w:lang w:val="es-AR"/>
    </w:rPr>
  </w:style>
  <w:style w:type="paragraph" w:styleId="Footer">
    <w:name w:val="footer"/>
    <w:basedOn w:val="Normal"/>
    <w:link w:val="FooterChar"/>
    <w:uiPriority w:val="99"/>
    <w:unhideWhenUsed/>
    <w:rsid w:val="000D10AD"/>
    <w:pPr>
      <w:tabs>
        <w:tab w:val="center" w:pos="4320"/>
        <w:tab w:val="right" w:pos="8640"/>
      </w:tabs>
      <w:spacing w:after="0"/>
      <w:jc w:val="right"/>
    </w:pPr>
    <w:rPr>
      <w:rFonts w:ascii="Calibri Light" w:hAnsi="Calibri Light"/>
      <w:color w:val="404040" w:themeColor="text1"/>
      <w:sz w:val="24"/>
    </w:rPr>
  </w:style>
  <w:style w:type="character" w:customStyle="1" w:styleId="FooterChar">
    <w:name w:val="Footer Char"/>
    <w:basedOn w:val="DefaultParagraphFont"/>
    <w:link w:val="Footer"/>
    <w:uiPriority w:val="99"/>
    <w:rsid w:val="000D10AD"/>
    <w:rPr>
      <w:rFonts w:ascii="Calibri Light" w:hAnsi="Calibri Light"/>
      <w:color w:val="404040" w:themeColor="text1"/>
      <w:szCs w:val="20"/>
      <w:lang w:val="es-AR"/>
    </w:rPr>
  </w:style>
  <w:style w:type="paragraph" w:styleId="BalloonText">
    <w:name w:val="Balloon Text"/>
    <w:basedOn w:val="Normal"/>
    <w:link w:val="BalloonTextChar"/>
    <w:uiPriority w:val="99"/>
    <w:semiHidden/>
    <w:unhideWhenUsed/>
    <w:rsid w:val="000D10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10AD"/>
    <w:rPr>
      <w:rFonts w:ascii="Lucida Grande" w:hAnsi="Lucida Grande" w:cs="Lucida Grande"/>
      <w:color w:val="202020" w:themeColor="text1" w:themeShade="80"/>
      <w:sz w:val="18"/>
      <w:szCs w:val="18"/>
      <w:lang w:val="es-AR"/>
    </w:rPr>
  </w:style>
  <w:style w:type="character" w:styleId="Hyperlink">
    <w:name w:val="Hyperlink"/>
    <w:basedOn w:val="DefaultParagraphFont"/>
    <w:uiPriority w:val="99"/>
    <w:rsid w:val="000D10AD"/>
    <w:rPr>
      <w:color w:val="0BA3D4" w:themeColor="background2" w:themeShade="BF"/>
      <w:u w:val="single"/>
    </w:rPr>
  </w:style>
  <w:style w:type="character" w:styleId="FollowedHyperlink">
    <w:name w:val="FollowedHyperlink"/>
    <w:basedOn w:val="DefaultParagraphFont"/>
    <w:uiPriority w:val="99"/>
    <w:semiHidden/>
    <w:unhideWhenUsed/>
    <w:rsid w:val="000D10AD"/>
    <w:rPr>
      <w:color w:val="2B95B8" w:themeColor="followedHyperlink"/>
      <w:u w:val="single"/>
    </w:rPr>
  </w:style>
  <w:style w:type="character" w:customStyle="1" w:styleId="Heading1Char">
    <w:name w:val="Heading 1 Char"/>
    <w:basedOn w:val="DefaultParagraphFont"/>
    <w:link w:val="Heading1"/>
    <w:rsid w:val="000D10AD"/>
    <w:rPr>
      <w:rFonts w:ascii="Calibri" w:eastAsia="Times New Roman" w:hAnsi="Calibri" w:cs="Times New Roman"/>
      <w:b/>
      <w:bCs/>
      <w:color w:val="0BA3D4" w:themeColor="background2" w:themeShade="BF"/>
      <w:sz w:val="28"/>
      <w:szCs w:val="20"/>
      <w:lang w:val="es-AR"/>
    </w:rPr>
  </w:style>
  <w:style w:type="paragraph" w:customStyle="1" w:styleId="InsideAddress">
    <w:name w:val="Inside Address"/>
    <w:basedOn w:val="Normal"/>
    <w:uiPriority w:val="6"/>
    <w:unhideWhenUsed/>
    <w:rsid w:val="000D10AD"/>
    <w:pPr>
      <w:spacing w:line="220" w:lineRule="atLeast"/>
      <w:jc w:val="both"/>
    </w:pPr>
    <w:rPr>
      <w:rFonts w:ascii="Arial" w:eastAsia="Times New Roman" w:hAnsi="Arial" w:cs="Times New Roman"/>
      <w:spacing w:val="-5"/>
    </w:rPr>
  </w:style>
  <w:style w:type="paragraph" w:styleId="Title">
    <w:name w:val="Title"/>
    <w:basedOn w:val="Normal"/>
    <w:next w:val="Normal"/>
    <w:link w:val="TitleChar"/>
    <w:qFormat/>
    <w:rsid w:val="000D10AD"/>
    <w:pPr>
      <w:spacing w:before="0" w:after="480" w:line="520" w:lineRule="exact"/>
      <w:ind w:right="0"/>
    </w:pPr>
    <w:rPr>
      <w:rFonts w:ascii="Calibri Light" w:eastAsiaTheme="majorEastAsia" w:hAnsi="Calibri Light" w:cs="Calibri"/>
      <w:bCs/>
      <w:kern w:val="28"/>
      <w:sz w:val="48"/>
      <w:szCs w:val="48"/>
    </w:rPr>
  </w:style>
  <w:style w:type="character" w:customStyle="1" w:styleId="TitleChar">
    <w:name w:val="Title Char"/>
    <w:basedOn w:val="DefaultParagraphFont"/>
    <w:link w:val="Title"/>
    <w:rsid w:val="000D10AD"/>
    <w:rPr>
      <w:rFonts w:ascii="Calibri Light" w:eastAsiaTheme="majorEastAsia" w:hAnsi="Calibri Light" w:cs="Calibri"/>
      <w:bCs/>
      <w:color w:val="202020" w:themeColor="text1" w:themeShade="80"/>
      <w:kern w:val="28"/>
      <w:sz w:val="48"/>
      <w:szCs w:val="48"/>
      <w:lang w:val="es-AR"/>
    </w:rPr>
  </w:style>
  <w:style w:type="character" w:customStyle="1" w:styleId="Heading3Char">
    <w:name w:val="Heading 3 Char"/>
    <w:basedOn w:val="DefaultParagraphFont"/>
    <w:link w:val="Heading3"/>
    <w:rsid w:val="000D10AD"/>
    <w:rPr>
      <w:rFonts w:ascii="Calibri" w:hAnsi="Calibri" w:cstheme="minorHAnsi"/>
      <w:b/>
      <w:color w:val="202020" w:themeColor="text1" w:themeShade="80"/>
      <w:sz w:val="22"/>
      <w:szCs w:val="20"/>
      <w:lang w:val="es-AR"/>
    </w:rPr>
  </w:style>
  <w:style w:type="paragraph" w:customStyle="1" w:styleId="Footer1">
    <w:name w:val="Footer1"/>
    <w:basedOn w:val="Normal"/>
    <w:uiPriority w:val="8"/>
    <w:unhideWhenUsed/>
    <w:qFormat/>
    <w:rsid w:val="000D10AD"/>
    <w:pPr>
      <w:spacing w:line="200" w:lineRule="exact"/>
      <w:jc w:val="center"/>
    </w:pPr>
    <w:rPr>
      <w:sz w:val="16"/>
      <w:szCs w:val="16"/>
      <w:shd w:val="clear" w:color="auto" w:fill="FFFFFF"/>
    </w:rPr>
  </w:style>
  <w:style w:type="paragraph" w:styleId="TOCHeading">
    <w:name w:val="TOC Heading"/>
    <w:basedOn w:val="Normal"/>
    <w:next w:val="Normal"/>
    <w:uiPriority w:val="39"/>
    <w:unhideWhenUsed/>
    <w:qFormat/>
    <w:rsid w:val="000D10AD"/>
    <w:pPr>
      <w:keepNext/>
      <w:keepLines/>
      <w:spacing w:before="480" w:after="0" w:line="276" w:lineRule="auto"/>
      <w:ind w:right="0"/>
    </w:pPr>
    <w:rPr>
      <w:rFonts w:eastAsiaTheme="majorEastAsia" w:cstheme="majorBidi"/>
      <w:bCs/>
      <w:caps/>
      <w:color w:val="0BA3D4" w:themeColor="background2" w:themeShade="BF"/>
      <w:sz w:val="32"/>
      <w:szCs w:val="28"/>
    </w:rPr>
  </w:style>
  <w:style w:type="character" w:customStyle="1" w:styleId="Heading2Char">
    <w:name w:val="Heading 2 Char"/>
    <w:basedOn w:val="DefaultParagraphFont"/>
    <w:link w:val="Heading2"/>
    <w:rsid w:val="000D10AD"/>
    <w:rPr>
      <w:rFonts w:ascii="Calibri" w:eastAsia="Times New Roman" w:hAnsi="Calibri" w:cs="Times New Roman"/>
      <w:b/>
      <w:bCs/>
      <w:szCs w:val="20"/>
      <w:lang w:val="es-AR"/>
    </w:rPr>
  </w:style>
  <w:style w:type="character" w:styleId="SubtleEmphasis">
    <w:name w:val="Subtle Emphasis"/>
    <w:aliases w:val="Photo Credit"/>
    <w:basedOn w:val="DefaultParagraphFont"/>
    <w:uiPriority w:val="19"/>
    <w:unhideWhenUsed/>
    <w:qFormat/>
    <w:rsid w:val="000D10AD"/>
    <w:rPr>
      <w:rFonts w:ascii="Calibri" w:hAnsi="Calibri"/>
      <w:b w:val="0"/>
      <w:i w:val="0"/>
      <w:iCs/>
      <w:color w:val="828282" w:themeColor="text1" w:themeTint="A6"/>
      <w:sz w:val="20"/>
    </w:rPr>
  </w:style>
  <w:style w:type="character" w:customStyle="1" w:styleId="NoSpacingChar">
    <w:name w:val="No Spacing Char"/>
    <w:basedOn w:val="DefaultParagraphFont"/>
    <w:link w:val="NoSpacing"/>
    <w:uiPriority w:val="1"/>
    <w:rsid w:val="000D10AD"/>
    <w:rPr>
      <w:rFonts w:ascii="Calibri" w:hAnsi="Calibri"/>
      <w:color w:val="202020" w:themeColor="text1" w:themeShade="80"/>
      <w:sz w:val="22"/>
      <w:szCs w:val="20"/>
    </w:rPr>
  </w:style>
  <w:style w:type="paragraph" w:customStyle="1" w:styleId="Numberedlist">
    <w:name w:val="Numbered list"/>
    <w:basedOn w:val="Normal"/>
    <w:uiPriority w:val="4"/>
    <w:qFormat/>
    <w:rsid w:val="000D10AD"/>
    <w:pPr>
      <w:numPr>
        <w:numId w:val="5"/>
      </w:numPr>
      <w:spacing w:before="60" w:after="120"/>
      <w:ind w:left="470" w:right="1418" w:hanging="357"/>
    </w:pPr>
    <w:rPr>
      <w:rFonts w:cstheme="minorHAnsi"/>
    </w:rPr>
  </w:style>
  <w:style w:type="paragraph" w:customStyle="1" w:styleId="TableHead">
    <w:name w:val="Table Head"/>
    <w:basedOn w:val="Normal"/>
    <w:uiPriority w:val="5"/>
    <w:qFormat/>
    <w:rsid w:val="000D10AD"/>
    <w:pPr>
      <w:spacing w:before="240" w:after="60"/>
    </w:pPr>
    <w:rPr>
      <w:b/>
      <w:sz w:val="20"/>
    </w:rPr>
  </w:style>
  <w:style w:type="paragraph" w:customStyle="1" w:styleId="Sidebar">
    <w:name w:val="Sidebar"/>
    <w:basedOn w:val="Normal"/>
    <w:uiPriority w:val="5"/>
    <w:unhideWhenUsed/>
    <w:qFormat/>
    <w:rsid w:val="000D10AD"/>
    <w:pPr>
      <w:framePr w:hSpace="181" w:vSpace="181" w:wrap="around" w:vAnchor="text" w:hAnchor="text" w:y="1"/>
      <w:tabs>
        <w:tab w:val="left" w:pos="567"/>
      </w:tabs>
      <w:spacing w:line="320" w:lineRule="exact"/>
    </w:pPr>
    <w:rPr>
      <w:rFonts w:cstheme="minorHAnsi"/>
      <w:color w:val="073A53"/>
      <w:szCs w:val="26"/>
    </w:rPr>
  </w:style>
  <w:style w:type="paragraph" w:styleId="ListParagraph">
    <w:name w:val="List Paragraph"/>
    <w:basedOn w:val="Normal"/>
    <w:link w:val="ListParagraphChar"/>
    <w:uiPriority w:val="4"/>
    <w:unhideWhenUsed/>
    <w:qFormat/>
    <w:rsid w:val="000D10AD"/>
    <w:pPr>
      <w:numPr>
        <w:numId w:val="10"/>
      </w:numPr>
      <w:spacing w:before="60" w:after="120"/>
      <w:ind w:left="453" w:right="0" w:hanging="340"/>
    </w:pPr>
    <w:rPr>
      <w:rFonts w:cstheme="minorHAnsi"/>
    </w:rPr>
  </w:style>
  <w:style w:type="paragraph" w:styleId="TOC2">
    <w:name w:val="toc 2"/>
    <w:basedOn w:val="Normal"/>
    <w:next w:val="Normal"/>
    <w:autoRedefine/>
    <w:uiPriority w:val="39"/>
    <w:unhideWhenUsed/>
    <w:rsid w:val="000D10AD"/>
    <w:pPr>
      <w:spacing w:before="0" w:after="0"/>
      <w:ind w:left="220"/>
    </w:pPr>
    <w:rPr>
      <w:rFonts w:asciiTheme="minorHAnsi" w:hAnsiTheme="minorHAnsi"/>
      <w:b/>
      <w:bCs/>
      <w:szCs w:val="22"/>
    </w:rPr>
  </w:style>
  <w:style w:type="paragraph" w:styleId="TOC1">
    <w:name w:val="toc 1"/>
    <w:basedOn w:val="Normal"/>
    <w:next w:val="Normal"/>
    <w:autoRedefine/>
    <w:uiPriority w:val="39"/>
    <w:unhideWhenUsed/>
    <w:rsid w:val="000D10AD"/>
    <w:pPr>
      <w:spacing w:after="0"/>
    </w:pPr>
    <w:rPr>
      <w:rFonts w:asciiTheme="minorHAnsi" w:hAnsiTheme="minorHAnsi"/>
      <w:b/>
      <w:bCs/>
      <w:sz w:val="24"/>
      <w:szCs w:val="24"/>
    </w:rPr>
  </w:style>
  <w:style w:type="paragraph" w:styleId="TOC3">
    <w:name w:val="toc 3"/>
    <w:basedOn w:val="Normal"/>
    <w:next w:val="Normal"/>
    <w:autoRedefine/>
    <w:uiPriority w:val="39"/>
    <w:unhideWhenUsed/>
    <w:rsid w:val="000D10AD"/>
    <w:pPr>
      <w:spacing w:before="0" w:after="0"/>
      <w:ind w:left="440"/>
    </w:pPr>
    <w:rPr>
      <w:rFonts w:asciiTheme="minorHAnsi" w:hAnsiTheme="minorHAnsi"/>
      <w:szCs w:val="22"/>
    </w:rPr>
  </w:style>
  <w:style w:type="paragraph" w:styleId="TOC4">
    <w:name w:val="toc 4"/>
    <w:basedOn w:val="Normal"/>
    <w:next w:val="Normal"/>
    <w:autoRedefine/>
    <w:uiPriority w:val="39"/>
    <w:semiHidden/>
    <w:unhideWhenUsed/>
    <w:rsid w:val="000D10AD"/>
    <w:pPr>
      <w:spacing w:before="0" w:after="0"/>
      <w:ind w:left="660"/>
    </w:pPr>
    <w:rPr>
      <w:rFonts w:asciiTheme="minorHAnsi" w:hAnsiTheme="minorHAnsi"/>
      <w:sz w:val="20"/>
    </w:rPr>
  </w:style>
  <w:style w:type="paragraph" w:styleId="TOC5">
    <w:name w:val="toc 5"/>
    <w:basedOn w:val="Normal"/>
    <w:next w:val="Normal"/>
    <w:autoRedefine/>
    <w:uiPriority w:val="39"/>
    <w:semiHidden/>
    <w:unhideWhenUsed/>
    <w:rsid w:val="000D10AD"/>
    <w:pPr>
      <w:spacing w:before="0" w:after="0"/>
      <w:ind w:left="880"/>
    </w:pPr>
    <w:rPr>
      <w:rFonts w:asciiTheme="minorHAnsi" w:hAnsiTheme="minorHAnsi"/>
      <w:sz w:val="20"/>
    </w:rPr>
  </w:style>
  <w:style w:type="paragraph" w:styleId="TOC6">
    <w:name w:val="toc 6"/>
    <w:basedOn w:val="Normal"/>
    <w:next w:val="Normal"/>
    <w:autoRedefine/>
    <w:uiPriority w:val="39"/>
    <w:semiHidden/>
    <w:unhideWhenUsed/>
    <w:rsid w:val="000D10AD"/>
    <w:pPr>
      <w:spacing w:before="0" w:after="0"/>
      <w:ind w:left="1100"/>
    </w:pPr>
    <w:rPr>
      <w:rFonts w:asciiTheme="minorHAnsi" w:hAnsiTheme="minorHAnsi"/>
      <w:sz w:val="20"/>
    </w:rPr>
  </w:style>
  <w:style w:type="paragraph" w:styleId="TOC7">
    <w:name w:val="toc 7"/>
    <w:basedOn w:val="Normal"/>
    <w:next w:val="Normal"/>
    <w:autoRedefine/>
    <w:uiPriority w:val="39"/>
    <w:semiHidden/>
    <w:unhideWhenUsed/>
    <w:rsid w:val="000D10AD"/>
    <w:pPr>
      <w:spacing w:before="0" w:after="0"/>
      <w:ind w:left="1320"/>
    </w:pPr>
    <w:rPr>
      <w:rFonts w:asciiTheme="minorHAnsi" w:hAnsiTheme="minorHAnsi"/>
      <w:sz w:val="20"/>
    </w:rPr>
  </w:style>
  <w:style w:type="paragraph" w:styleId="TOC8">
    <w:name w:val="toc 8"/>
    <w:basedOn w:val="Normal"/>
    <w:next w:val="Normal"/>
    <w:autoRedefine/>
    <w:uiPriority w:val="39"/>
    <w:semiHidden/>
    <w:unhideWhenUsed/>
    <w:rsid w:val="000D10AD"/>
    <w:pPr>
      <w:spacing w:before="0" w:after="0"/>
      <w:ind w:left="1540"/>
    </w:pPr>
    <w:rPr>
      <w:rFonts w:asciiTheme="minorHAnsi" w:hAnsiTheme="minorHAnsi"/>
      <w:sz w:val="20"/>
    </w:rPr>
  </w:style>
  <w:style w:type="paragraph" w:styleId="TOC9">
    <w:name w:val="toc 9"/>
    <w:basedOn w:val="Normal"/>
    <w:next w:val="Normal"/>
    <w:autoRedefine/>
    <w:uiPriority w:val="39"/>
    <w:semiHidden/>
    <w:unhideWhenUsed/>
    <w:rsid w:val="000D10AD"/>
    <w:pPr>
      <w:spacing w:before="0" w:after="0"/>
      <w:ind w:left="1760"/>
    </w:pPr>
    <w:rPr>
      <w:rFonts w:asciiTheme="minorHAnsi" w:hAnsiTheme="minorHAnsi"/>
      <w:sz w:val="20"/>
    </w:rPr>
  </w:style>
  <w:style w:type="table" w:styleId="TableGrid">
    <w:name w:val="Table Grid"/>
    <w:basedOn w:val="TableNormal"/>
    <w:uiPriority w:val="59"/>
    <w:rsid w:val="000D1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0D10AD"/>
    <w:rPr>
      <w:rFonts w:ascii="Calibri" w:eastAsiaTheme="majorEastAsia" w:hAnsi="Calibri" w:cstheme="majorBidi"/>
      <w:i/>
      <w:iCs/>
      <w:color w:val="206F89" w:themeColor="accent1" w:themeShade="BF"/>
      <w:sz w:val="22"/>
      <w:szCs w:val="20"/>
      <w:lang w:val="es-AR"/>
    </w:rPr>
  </w:style>
  <w:style w:type="character" w:customStyle="1" w:styleId="Heading5Char">
    <w:name w:val="Heading 5 Char"/>
    <w:basedOn w:val="DefaultParagraphFont"/>
    <w:link w:val="Heading5"/>
    <w:uiPriority w:val="9"/>
    <w:semiHidden/>
    <w:rsid w:val="000D10AD"/>
    <w:rPr>
      <w:rFonts w:ascii="Calibri" w:eastAsiaTheme="majorEastAsia" w:hAnsi="Calibri" w:cstheme="majorBidi"/>
      <w:color w:val="206F89" w:themeColor="accent1" w:themeShade="BF"/>
      <w:sz w:val="22"/>
      <w:szCs w:val="20"/>
      <w:lang w:val="es-AR"/>
    </w:rPr>
  </w:style>
  <w:style w:type="character" w:customStyle="1" w:styleId="Heading6Char">
    <w:name w:val="Heading 6 Char"/>
    <w:basedOn w:val="DefaultParagraphFont"/>
    <w:link w:val="Heading6"/>
    <w:uiPriority w:val="9"/>
    <w:semiHidden/>
    <w:rsid w:val="000D10AD"/>
    <w:rPr>
      <w:rFonts w:ascii="Calibri" w:eastAsiaTheme="majorEastAsia" w:hAnsi="Calibri" w:cstheme="majorBidi"/>
      <w:color w:val="15495B" w:themeColor="accent1" w:themeShade="7F"/>
      <w:sz w:val="22"/>
      <w:szCs w:val="20"/>
      <w:lang w:val="es-AR"/>
    </w:rPr>
  </w:style>
  <w:style w:type="character" w:customStyle="1" w:styleId="Heading7Char">
    <w:name w:val="Heading 7 Char"/>
    <w:basedOn w:val="DefaultParagraphFont"/>
    <w:link w:val="Heading7"/>
    <w:uiPriority w:val="9"/>
    <w:semiHidden/>
    <w:rsid w:val="000D10AD"/>
    <w:rPr>
      <w:rFonts w:ascii="Calibri" w:eastAsiaTheme="majorEastAsia" w:hAnsi="Calibri" w:cstheme="majorBidi"/>
      <w:i/>
      <w:iCs/>
      <w:color w:val="15495B" w:themeColor="accent1" w:themeShade="7F"/>
      <w:sz w:val="22"/>
      <w:szCs w:val="20"/>
      <w:lang w:val="es-AR"/>
    </w:rPr>
  </w:style>
  <w:style w:type="character" w:customStyle="1" w:styleId="Heading8Char">
    <w:name w:val="Heading 8 Char"/>
    <w:basedOn w:val="DefaultParagraphFont"/>
    <w:link w:val="Heading8"/>
    <w:uiPriority w:val="9"/>
    <w:semiHidden/>
    <w:rsid w:val="000D10AD"/>
    <w:rPr>
      <w:rFonts w:ascii="Calibri" w:eastAsiaTheme="majorEastAsia" w:hAnsi="Calibri" w:cstheme="majorBidi"/>
      <w:color w:val="5D5D5D" w:themeColor="text1" w:themeTint="D8"/>
      <w:sz w:val="21"/>
      <w:szCs w:val="21"/>
      <w:lang w:val="es-AR"/>
    </w:rPr>
  </w:style>
  <w:style w:type="character" w:customStyle="1" w:styleId="Heading9Char">
    <w:name w:val="Heading 9 Char"/>
    <w:basedOn w:val="DefaultParagraphFont"/>
    <w:link w:val="Heading9"/>
    <w:uiPriority w:val="9"/>
    <w:semiHidden/>
    <w:rsid w:val="000D10AD"/>
    <w:rPr>
      <w:rFonts w:ascii="Calibri" w:eastAsiaTheme="majorEastAsia" w:hAnsi="Calibri" w:cstheme="majorBidi"/>
      <w:i/>
      <w:iCs/>
      <w:color w:val="5D5D5D" w:themeColor="text1" w:themeTint="D8"/>
      <w:sz w:val="21"/>
      <w:szCs w:val="21"/>
      <w:lang w:val="es-AR"/>
    </w:rPr>
  </w:style>
  <w:style w:type="character" w:styleId="PageNumber">
    <w:name w:val="page number"/>
    <w:basedOn w:val="DefaultParagraphFont"/>
    <w:uiPriority w:val="99"/>
    <w:semiHidden/>
    <w:unhideWhenUsed/>
    <w:rsid w:val="000D10AD"/>
    <w:rPr>
      <w:rFonts w:ascii="Calibri" w:hAnsi="Calibri"/>
      <w:b/>
      <w:bCs/>
      <w:i w:val="0"/>
      <w:iCs w:val="0"/>
      <w:color w:val="2EAEDA"/>
      <w:sz w:val="32"/>
    </w:rPr>
  </w:style>
  <w:style w:type="table" w:styleId="PlainTable4">
    <w:name w:val="Plain Table 4"/>
    <w:basedOn w:val="TableNormal"/>
    <w:uiPriority w:val="44"/>
    <w:rsid w:val="000D10A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0D10AD"/>
    <w:pPr>
      <w:ind w:right="51"/>
    </w:pPr>
    <w:rPr>
      <w:rFonts w:ascii="Calibri" w:hAnsi="Calibri"/>
      <w:color w:val="202020" w:themeColor="text1" w:themeShade="80"/>
      <w:sz w:val="22"/>
      <w:szCs w:val="20"/>
    </w:rPr>
  </w:style>
  <w:style w:type="character" w:styleId="Strong">
    <w:name w:val="Strong"/>
    <w:basedOn w:val="DefaultParagraphFont"/>
    <w:uiPriority w:val="3"/>
    <w:unhideWhenUsed/>
    <w:qFormat/>
    <w:rsid w:val="000D10AD"/>
    <w:rPr>
      <w:b/>
      <w:bCs/>
    </w:rPr>
  </w:style>
  <w:style w:type="paragraph" w:styleId="Caption">
    <w:name w:val="caption"/>
    <w:basedOn w:val="Normal"/>
    <w:next w:val="Normal"/>
    <w:uiPriority w:val="35"/>
    <w:unhideWhenUsed/>
    <w:qFormat/>
    <w:rsid w:val="000D10AD"/>
    <w:pPr>
      <w:spacing w:after="200"/>
    </w:pPr>
    <w:rPr>
      <w:i/>
      <w:iCs/>
      <w:color w:val="808080" w:themeColor="background1" w:themeShade="80"/>
      <w:sz w:val="20"/>
      <w:szCs w:val="18"/>
    </w:rPr>
  </w:style>
  <w:style w:type="paragraph" w:customStyle="1" w:styleId="Normal-intextbox">
    <w:name w:val="Normal - in text box"/>
    <w:basedOn w:val="Normal"/>
    <w:uiPriority w:val="1"/>
    <w:qFormat/>
    <w:rsid w:val="000D10AD"/>
    <w:pPr>
      <w:spacing w:after="0"/>
      <w:ind w:right="0"/>
    </w:pPr>
    <w:rPr>
      <w:sz w:val="20"/>
    </w:rPr>
  </w:style>
  <w:style w:type="paragraph" w:styleId="Bibliography">
    <w:name w:val="Bibliography"/>
    <w:basedOn w:val="Normal"/>
    <w:next w:val="Normal"/>
    <w:uiPriority w:val="37"/>
    <w:unhideWhenUsed/>
    <w:qFormat/>
    <w:rsid w:val="000D10AD"/>
    <w:pPr>
      <w:ind w:left="284" w:hanging="284"/>
    </w:pPr>
  </w:style>
  <w:style w:type="table" w:styleId="PlainTable3">
    <w:name w:val="Plain Table 3"/>
    <w:basedOn w:val="TableNormal"/>
    <w:uiPriority w:val="43"/>
    <w:rsid w:val="000D10AD"/>
    <w:tblPr>
      <w:tblStyleRowBandSize w:val="1"/>
      <w:tblStyleColBandSize w:val="1"/>
    </w:tblPr>
    <w:tblStylePr w:type="firstRow">
      <w:pPr>
        <w:jc w:val="left"/>
      </w:pPr>
      <w:rPr>
        <w:b/>
        <w:bCs/>
        <w:caps w:val="0"/>
        <w:smallCaps w:val="0"/>
      </w:rPr>
      <w:tblPr/>
      <w:tcPr>
        <w:tcBorders>
          <w:bottom w:val="single" w:sz="4" w:space="0" w:color="9F9F9F" w:themeColor="text1" w:themeTint="80"/>
        </w:tcBorders>
        <w:vAlign w:val="bottom"/>
      </w:tcPr>
    </w:tblStylePr>
    <w:tblStylePr w:type="lastRow">
      <w:rPr>
        <w:b/>
        <w:bCs/>
        <w:caps/>
      </w:rPr>
      <w:tblPr/>
      <w:tcPr>
        <w:tcBorders>
          <w:top w:val="nil"/>
        </w:tcBorders>
      </w:tcPr>
    </w:tblStylePr>
    <w:tblStylePr w:type="firstCol">
      <w:rPr>
        <w:b/>
        <w:bCs/>
        <w:caps w:val="0"/>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KeyWord">
    <w:name w:val="Key Word"/>
    <w:basedOn w:val="DefaultParagraphFont"/>
    <w:uiPriority w:val="3"/>
    <w:qFormat/>
    <w:rsid w:val="000D10AD"/>
    <w:rPr>
      <w:b/>
    </w:rPr>
  </w:style>
  <w:style w:type="paragraph" w:customStyle="1" w:styleId="Checkboxlist">
    <w:name w:val="Checkbox list"/>
    <w:basedOn w:val="Normal"/>
    <w:uiPriority w:val="4"/>
    <w:qFormat/>
    <w:rsid w:val="000D10AD"/>
    <w:pPr>
      <w:numPr>
        <w:numId w:val="3"/>
      </w:numPr>
      <w:spacing w:before="60" w:after="120"/>
      <w:ind w:left="470" w:right="0" w:hanging="357"/>
    </w:pPr>
  </w:style>
  <w:style w:type="paragraph" w:customStyle="1" w:styleId="Minutes">
    <w:name w:val="Minutes"/>
    <w:basedOn w:val="Normal"/>
    <w:uiPriority w:val="2"/>
    <w:qFormat/>
    <w:rsid w:val="000D10AD"/>
    <w:pPr>
      <w:spacing w:before="360" w:after="0"/>
      <w:ind w:right="0"/>
      <w:jc w:val="right"/>
    </w:pPr>
    <w:rPr>
      <w:b/>
      <w:sz w:val="20"/>
    </w:rPr>
  </w:style>
  <w:style w:type="paragraph" w:customStyle="1" w:styleId="InvisibleParagraph">
    <w:name w:val="Invisible Paragraph"/>
    <w:basedOn w:val="Normal"/>
    <w:uiPriority w:val="2"/>
    <w:qFormat/>
    <w:rsid w:val="000D10AD"/>
    <w:pPr>
      <w:spacing w:before="0" w:after="0" w:line="20" w:lineRule="exact"/>
      <w:ind w:right="0"/>
    </w:pPr>
    <w:rPr>
      <w:color w:val="FFFFFF" w:themeColor="background1"/>
      <w:sz w:val="10"/>
    </w:rPr>
  </w:style>
  <w:style w:type="paragraph" w:styleId="Subtitle">
    <w:name w:val="Subtitle"/>
    <w:basedOn w:val="Normal"/>
    <w:next w:val="Normal"/>
    <w:link w:val="SubtitleChar"/>
    <w:uiPriority w:val="11"/>
    <w:unhideWhenUsed/>
    <w:qFormat/>
    <w:rsid w:val="000D10AD"/>
    <w:pPr>
      <w:numPr>
        <w:ilvl w:val="1"/>
      </w:numPr>
      <w:ind w:right="0"/>
    </w:pPr>
    <w:rPr>
      <w:color w:val="808080" w:themeColor="background1" w:themeShade="80"/>
      <w:szCs w:val="22"/>
    </w:rPr>
  </w:style>
  <w:style w:type="character" w:customStyle="1" w:styleId="SubtitleChar">
    <w:name w:val="Subtitle Char"/>
    <w:basedOn w:val="DefaultParagraphFont"/>
    <w:link w:val="Subtitle"/>
    <w:uiPriority w:val="11"/>
    <w:rsid w:val="000D10AD"/>
    <w:rPr>
      <w:rFonts w:ascii="Calibri" w:hAnsi="Calibri"/>
      <w:color w:val="808080" w:themeColor="background1" w:themeShade="80"/>
      <w:sz w:val="22"/>
      <w:szCs w:val="22"/>
      <w:lang w:val="es-AR"/>
    </w:rPr>
  </w:style>
  <w:style w:type="character" w:customStyle="1" w:styleId="ResourcetypeinTitle">
    <w:name w:val="Resource type (in Title)"/>
    <w:basedOn w:val="DefaultParagraphFont"/>
    <w:uiPriority w:val="3"/>
    <w:qFormat/>
    <w:rsid w:val="000D10AD"/>
    <w:rPr>
      <w:rFonts w:ascii="Calibri" w:hAnsi="Calibri"/>
      <w:b/>
      <w:bCs/>
      <w:i w:val="0"/>
      <w:iCs w:val="0"/>
      <w:color w:val="D66609" w:themeColor="accent3" w:themeShade="BF"/>
      <w:sz w:val="28"/>
      <w:bdr w:val="none" w:sz="0" w:space="0" w:color="auto"/>
      <w:shd w:val="clear" w:color="auto" w:fill="auto"/>
    </w:rPr>
  </w:style>
  <w:style w:type="character" w:customStyle="1" w:styleId="ListParagraphChar">
    <w:name w:val="List Paragraph Char"/>
    <w:basedOn w:val="DefaultParagraphFont"/>
    <w:link w:val="ListParagraph"/>
    <w:uiPriority w:val="4"/>
    <w:rsid w:val="000D10AD"/>
    <w:rPr>
      <w:rFonts w:ascii="Calibri" w:hAnsi="Calibri" w:cstheme="minorHAnsi"/>
      <w:color w:val="202020" w:themeColor="text1" w:themeShade="80"/>
      <w:sz w:val="22"/>
      <w:szCs w:val="20"/>
      <w:lang w:val="es-AR"/>
    </w:rPr>
  </w:style>
  <w:style w:type="paragraph" w:styleId="Quote">
    <w:name w:val="Quote"/>
    <w:basedOn w:val="Normal"/>
    <w:next w:val="Normal"/>
    <w:link w:val="QuoteChar"/>
    <w:uiPriority w:val="29"/>
    <w:unhideWhenUsed/>
    <w:qFormat/>
    <w:rsid w:val="000D10AD"/>
    <w:pPr>
      <w:pBdr>
        <w:left w:val="single" w:sz="18" w:space="10" w:color="0BA3D4" w:themeColor="background2" w:themeShade="BF"/>
      </w:pBdr>
      <w:spacing w:before="240"/>
      <w:ind w:left="284" w:right="0"/>
    </w:pPr>
    <w:rPr>
      <w:i/>
      <w:iCs/>
    </w:rPr>
  </w:style>
  <w:style w:type="character" w:customStyle="1" w:styleId="QuoteChar">
    <w:name w:val="Quote Char"/>
    <w:basedOn w:val="DefaultParagraphFont"/>
    <w:link w:val="Quote"/>
    <w:uiPriority w:val="29"/>
    <w:rsid w:val="000D10AD"/>
    <w:rPr>
      <w:rFonts w:ascii="Calibri" w:hAnsi="Calibri"/>
      <w:i/>
      <w:iCs/>
      <w:color w:val="202020" w:themeColor="text1" w:themeShade="80"/>
      <w:sz w:val="22"/>
      <w:szCs w:val="20"/>
      <w:lang w:val="es-AR"/>
    </w:rPr>
  </w:style>
  <w:style w:type="table" w:styleId="PlainTable5">
    <w:name w:val="Plain Table 5"/>
    <w:basedOn w:val="TableNormal"/>
    <w:uiPriority w:val="45"/>
    <w:rsid w:val="000D10A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0D10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mpleTableCAWST">
    <w:name w:val="Simple Table (CAWST)"/>
    <w:basedOn w:val="TableNormal"/>
    <w:uiPriority w:val="99"/>
    <w:rsid w:val="000D10AD"/>
    <w:rPr>
      <w:rFonts w:ascii="Calibri" w:hAnsi="Calibri"/>
      <w:sz w:val="20"/>
    </w:rPr>
    <w:tblPr>
      <w:tblStyleRowBandSize w:val="1"/>
      <w:tblBorders>
        <w:bottom w:val="single" w:sz="12" w:space="0" w:color="808080" w:themeColor="background1" w:themeShade="80"/>
        <w:insideV w:val="single" w:sz="12" w:space="0" w:color="808080" w:themeColor="background1" w:themeShade="80"/>
      </w:tblBorders>
      <w:tblCellMar>
        <w:top w:w="85" w:type="dxa"/>
        <w:left w:w="85" w:type="dxa"/>
        <w:bottom w:w="85" w:type="dxa"/>
        <w:right w:w="85" w:type="dxa"/>
      </w:tblCellMar>
    </w:tblPr>
    <w:tcPr>
      <w:vAlign w:val="center"/>
    </w:tcPr>
    <w:tblStylePr w:type="firstRow">
      <w:rPr>
        <w:b/>
        <w:color w:val="FFFFFF" w:themeColor="background1"/>
        <w:sz w:val="20"/>
      </w:rPr>
      <w:tblPr/>
      <w:tcPr>
        <w:shd w:val="clear" w:color="auto" w:fill="404040" w:themeFill="text1"/>
      </w:tcPr>
    </w:tblStylePr>
    <w:tblStylePr w:type="firstCol">
      <w:rPr>
        <w:b/>
        <w:sz w:val="20"/>
      </w:rPr>
      <w:tblPr/>
      <w:tcPr>
        <w:tcBorders>
          <w:right w:val="nil"/>
        </w:tcBorders>
      </w:tcPr>
    </w:tblStylePr>
    <w:tblStylePr w:type="band2Horz">
      <w:tblPr/>
      <w:tcPr>
        <w:shd w:val="clear" w:color="auto" w:fill="D9D9D9" w:themeFill="background1" w:themeFillShade="D9"/>
      </w:tcPr>
    </w:tblStylePr>
  </w:style>
  <w:style w:type="table" w:styleId="GridTable4-Accent1">
    <w:name w:val="Grid Table 4 Accent 1"/>
    <w:basedOn w:val="TableNormal"/>
    <w:uiPriority w:val="49"/>
    <w:rsid w:val="000D10AD"/>
    <w:tblPr>
      <w:tblStyleRowBandSize w:val="1"/>
      <w:tblStyleColBandSize w:val="1"/>
      <w:tblBorders>
        <w:top w:val="single" w:sz="4" w:space="0" w:color="75C4DE" w:themeColor="accent1" w:themeTint="99"/>
        <w:left w:val="single" w:sz="4" w:space="0" w:color="75C4DE" w:themeColor="accent1" w:themeTint="99"/>
        <w:bottom w:val="single" w:sz="4" w:space="0" w:color="75C4DE" w:themeColor="accent1" w:themeTint="99"/>
        <w:right w:val="single" w:sz="4" w:space="0" w:color="75C4DE" w:themeColor="accent1" w:themeTint="99"/>
        <w:insideH w:val="single" w:sz="4" w:space="0" w:color="75C4DE" w:themeColor="accent1" w:themeTint="99"/>
        <w:insideV w:val="single" w:sz="4" w:space="0" w:color="75C4DE" w:themeColor="accent1" w:themeTint="99"/>
      </w:tblBorders>
    </w:tblPr>
    <w:tblStylePr w:type="firstRow">
      <w:rPr>
        <w:b/>
        <w:bCs/>
        <w:color w:val="FFFFFF" w:themeColor="background1"/>
      </w:rPr>
      <w:tblPr/>
      <w:tcPr>
        <w:tcBorders>
          <w:top w:val="single" w:sz="4" w:space="0" w:color="2B95B8" w:themeColor="accent1"/>
          <w:left w:val="single" w:sz="4" w:space="0" w:color="2B95B8" w:themeColor="accent1"/>
          <w:bottom w:val="single" w:sz="4" w:space="0" w:color="2B95B8" w:themeColor="accent1"/>
          <w:right w:val="single" w:sz="4" w:space="0" w:color="2B95B8" w:themeColor="accent1"/>
          <w:insideH w:val="nil"/>
          <w:insideV w:val="nil"/>
        </w:tcBorders>
        <w:shd w:val="clear" w:color="auto" w:fill="2B95B8" w:themeFill="accent1"/>
      </w:tcPr>
    </w:tblStylePr>
    <w:tblStylePr w:type="lastRow">
      <w:rPr>
        <w:b/>
        <w:bCs/>
      </w:rPr>
      <w:tblPr/>
      <w:tcPr>
        <w:tcBorders>
          <w:top w:val="double" w:sz="4" w:space="0" w:color="2B95B8" w:themeColor="accent1"/>
        </w:tcBorders>
      </w:tcPr>
    </w:tblStylePr>
    <w:tblStylePr w:type="firstCol">
      <w:rPr>
        <w:b/>
        <w:bCs/>
      </w:rPr>
    </w:tblStylePr>
    <w:tblStylePr w:type="lastCol">
      <w:rPr>
        <w:b/>
        <w:bCs/>
      </w:rPr>
    </w:tblStylePr>
    <w:tblStylePr w:type="band1Vert">
      <w:tblPr/>
      <w:tcPr>
        <w:shd w:val="clear" w:color="auto" w:fill="D1EBF4" w:themeFill="accent1" w:themeFillTint="33"/>
      </w:tcPr>
    </w:tblStylePr>
    <w:tblStylePr w:type="band1Horz">
      <w:tblPr/>
      <w:tcPr>
        <w:shd w:val="clear" w:color="auto" w:fill="D1EBF4" w:themeFill="accent1" w:themeFillTint="33"/>
      </w:tcPr>
    </w:tblStylePr>
  </w:style>
  <w:style w:type="table" w:styleId="GridTable4">
    <w:name w:val="Grid Table 4"/>
    <w:basedOn w:val="TableNormal"/>
    <w:uiPriority w:val="49"/>
    <w:rsid w:val="000D10AD"/>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paragraph" w:customStyle="1" w:styleId="TableHeaderRow">
    <w:name w:val="Table: Header Row"/>
    <w:basedOn w:val="NoSpacing"/>
    <w:uiPriority w:val="5"/>
    <w:qFormat/>
    <w:rsid w:val="000D10AD"/>
    <w:rPr>
      <w:b/>
      <w:color w:val="FFFFFF" w:themeColor="background1"/>
      <w:sz w:val="20"/>
    </w:rPr>
  </w:style>
  <w:style w:type="paragraph" w:customStyle="1" w:styleId="TableReference">
    <w:name w:val="Table: Reference"/>
    <w:basedOn w:val="Normal"/>
    <w:uiPriority w:val="5"/>
    <w:qFormat/>
    <w:rsid w:val="000D10AD"/>
    <w:pPr>
      <w:spacing w:after="0"/>
      <w:ind w:right="0"/>
      <w:jc w:val="right"/>
    </w:pPr>
    <w:rPr>
      <w:i/>
      <w:color w:val="8C8C8C" w:themeColor="text1" w:themeTint="99"/>
      <w:sz w:val="20"/>
    </w:rPr>
  </w:style>
  <w:style w:type="paragraph" w:customStyle="1" w:styleId="Heading1-intextboxtable">
    <w:name w:val="Heading 1 - in text box / table"/>
    <w:basedOn w:val="Heading1"/>
    <w:next w:val="Normal-intextbox"/>
    <w:qFormat/>
    <w:rsid w:val="000D10AD"/>
    <w:pPr>
      <w:pBdr>
        <w:top w:val="none" w:sz="0" w:space="0" w:color="auto"/>
      </w:pBdr>
      <w:spacing w:before="0"/>
    </w:pPr>
  </w:style>
  <w:style w:type="paragraph" w:customStyle="1" w:styleId="Listparagraph-keypoints">
    <w:name w:val="List paragraph - key points"/>
    <w:basedOn w:val="Normal"/>
    <w:uiPriority w:val="4"/>
    <w:qFormat/>
    <w:rsid w:val="000D10AD"/>
    <w:pPr>
      <w:numPr>
        <w:numId w:val="1"/>
      </w:numPr>
      <w:spacing w:before="60" w:after="60"/>
      <w:ind w:right="0"/>
    </w:pPr>
    <w:rPr>
      <w:rFonts w:cstheme="minorHAnsi"/>
      <w:noProof/>
      <w:sz w:val="20"/>
    </w:rPr>
  </w:style>
  <w:style w:type="character" w:styleId="Emphasis">
    <w:name w:val="Emphasis"/>
    <w:basedOn w:val="DefaultParagraphFont"/>
    <w:uiPriority w:val="3"/>
    <w:unhideWhenUsed/>
    <w:qFormat/>
    <w:rsid w:val="000D10AD"/>
    <w:rPr>
      <w:i/>
      <w:iCs/>
    </w:rPr>
  </w:style>
  <w:style w:type="paragraph" w:customStyle="1" w:styleId="Numberedlist-intextboxtable">
    <w:name w:val="Numbered list - in text box / table"/>
    <w:basedOn w:val="Normal"/>
    <w:uiPriority w:val="4"/>
    <w:qFormat/>
    <w:rsid w:val="000D10AD"/>
    <w:pPr>
      <w:numPr>
        <w:numId w:val="19"/>
      </w:numPr>
      <w:spacing w:after="0"/>
    </w:pPr>
  </w:style>
  <w:style w:type="paragraph" w:customStyle="1" w:styleId="Heading1-withiconandminutes">
    <w:name w:val="Heading 1 - with icon and minutes"/>
    <w:basedOn w:val="Heading1"/>
    <w:next w:val="Normal"/>
    <w:qFormat/>
    <w:rsid w:val="000D10AD"/>
    <w:pPr>
      <w:tabs>
        <w:tab w:val="decimal" w:pos="9072"/>
      </w:tabs>
      <w:spacing w:before="0"/>
    </w:pPr>
    <w:rPr>
      <w:noProof/>
    </w:rPr>
  </w:style>
  <w:style w:type="character" w:styleId="CommentReference">
    <w:name w:val="annotation reference"/>
    <w:basedOn w:val="DefaultParagraphFont"/>
    <w:uiPriority w:val="99"/>
    <w:semiHidden/>
    <w:unhideWhenUsed/>
    <w:rsid w:val="000D10AD"/>
    <w:rPr>
      <w:sz w:val="16"/>
      <w:szCs w:val="16"/>
    </w:rPr>
  </w:style>
  <w:style w:type="paragraph" w:styleId="CommentText">
    <w:name w:val="annotation text"/>
    <w:basedOn w:val="Normal"/>
    <w:link w:val="CommentTextChar"/>
    <w:uiPriority w:val="99"/>
    <w:semiHidden/>
    <w:unhideWhenUsed/>
    <w:rsid w:val="000D10AD"/>
    <w:rPr>
      <w:sz w:val="20"/>
    </w:rPr>
  </w:style>
  <w:style w:type="character" w:customStyle="1" w:styleId="CommentTextChar">
    <w:name w:val="Comment Text Char"/>
    <w:basedOn w:val="DefaultParagraphFont"/>
    <w:link w:val="CommentText"/>
    <w:uiPriority w:val="99"/>
    <w:semiHidden/>
    <w:rsid w:val="000D10AD"/>
    <w:rPr>
      <w:rFonts w:ascii="Calibri" w:hAnsi="Calibri"/>
      <w:color w:val="202020" w:themeColor="text1" w:themeShade="80"/>
      <w:sz w:val="20"/>
      <w:szCs w:val="20"/>
      <w:lang w:val="es-AR"/>
    </w:rPr>
  </w:style>
  <w:style w:type="paragraph" w:styleId="CommentSubject">
    <w:name w:val="annotation subject"/>
    <w:basedOn w:val="CommentText"/>
    <w:next w:val="CommentText"/>
    <w:link w:val="CommentSubjectChar"/>
    <w:uiPriority w:val="99"/>
    <w:semiHidden/>
    <w:unhideWhenUsed/>
    <w:rsid w:val="000D10AD"/>
    <w:rPr>
      <w:b/>
      <w:bCs/>
    </w:rPr>
  </w:style>
  <w:style w:type="character" w:customStyle="1" w:styleId="CommentSubjectChar">
    <w:name w:val="Comment Subject Char"/>
    <w:basedOn w:val="CommentTextChar"/>
    <w:link w:val="CommentSubject"/>
    <w:uiPriority w:val="99"/>
    <w:semiHidden/>
    <w:rsid w:val="000D10AD"/>
    <w:rPr>
      <w:rFonts w:ascii="Calibri" w:hAnsi="Calibri"/>
      <w:b/>
      <w:bCs/>
      <w:color w:val="202020" w:themeColor="text1" w:themeShade="80"/>
      <w:sz w:val="20"/>
      <w:szCs w:val="20"/>
      <w:lang w:val="es-AR"/>
    </w:rPr>
  </w:style>
  <w:style w:type="paragraph" w:styleId="DocumentMap">
    <w:name w:val="Document Map"/>
    <w:basedOn w:val="Normal"/>
    <w:link w:val="DocumentMapChar"/>
    <w:uiPriority w:val="99"/>
    <w:semiHidden/>
    <w:unhideWhenUsed/>
    <w:rsid w:val="000D10AD"/>
    <w:pPr>
      <w:spacing w:before="0" w:after="0"/>
    </w:pPr>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0D10AD"/>
    <w:rPr>
      <w:rFonts w:ascii="Times New Roman" w:hAnsi="Times New Roman" w:cs="Times New Roman"/>
      <w:color w:val="202020" w:themeColor="text1" w:themeShade="80"/>
      <w:sz w:val="22"/>
      <w:lang w:val="es-AR"/>
    </w:rPr>
  </w:style>
  <w:style w:type="paragraph" w:styleId="Revision">
    <w:name w:val="Revision"/>
    <w:hidden/>
    <w:uiPriority w:val="99"/>
    <w:semiHidden/>
    <w:rsid w:val="000D10AD"/>
    <w:rPr>
      <w:rFonts w:ascii="Calibri" w:hAnsi="Calibri"/>
      <w:color w:val="404040" w:themeColor="text1"/>
      <w:szCs w:val="20"/>
    </w:rPr>
  </w:style>
  <w:style w:type="paragraph" w:customStyle="1" w:styleId="Checkboxlist-intextboxtable">
    <w:name w:val="Checkbox list - in text box / table"/>
    <w:basedOn w:val="Checkboxlist"/>
    <w:uiPriority w:val="4"/>
    <w:qFormat/>
    <w:rsid w:val="000D10AD"/>
    <w:pPr>
      <w:spacing w:before="120" w:after="0"/>
    </w:pPr>
    <w:rPr>
      <w:noProof/>
    </w:rPr>
  </w:style>
  <w:style w:type="paragraph" w:customStyle="1" w:styleId="HeadingnoTOC-intextboxtable">
    <w:name w:val="Heading (no TOC) - in text box / table"/>
    <w:basedOn w:val="Normal"/>
    <w:uiPriority w:val="2"/>
    <w:qFormat/>
    <w:rsid w:val="000D10AD"/>
    <w:pPr>
      <w:spacing w:before="0" w:after="120"/>
      <w:ind w:right="0"/>
    </w:pPr>
    <w:rPr>
      <w:b/>
      <w:sz w:val="24"/>
    </w:rPr>
  </w:style>
  <w:style w:type="character" w:customStyle="1" w:styleId="White">
    <w:name w:val="White"/>
    <w:basedOn w:val="DefaultParagraphFont"/>
    <w:uiPriority w:val="3"/>
    <w:qFormat/>
    <w:rsid w:val="000D10AD"/>
    <w:rPr>
      <w:noProof/>
      <w:color w:val="FFFFFF" w:themeColor="background1"/>
    </w:rPr>
  </w:style>
  <w:style w:type="paragraph" w:customStyle="1" w:styleId="Numberedlistwhite-intextboxtable">
    <w:name w:val="Numbered list (white) - in text box / table"/>
    <w:basedOn w:val="Normal"/>
    <w:uiPriority w:val="1"/>
    <w:qFormat/>
    <w:rsid w:val="000D10AD"/>
    <w:pPr>
      <w:numPr>
        <w:numId w:val="8"/>
      </w:numPr>
      <w:spacing w:after="0"/>
      <w:ind w:left="470" w:hanging="357"/>
    </w:pPr>
    <w:rPr>
      <w:noProof/>
      <w:color w:val="FFFFFF" w:themeColor="background1"/>
    </w:rPr>
  </w:style>
  <w:style w:type="paragraph" w:customStyle="1" w:styleId="Minutes-Total">
    <w:name w:val="Minutes - Total"/>
    <w:basedOn w:val="NoSpacing"/>
    <w:uiPriority w:val="1"/>
    <w:qFormat/>
    <w:rsid w:val="000D10AD"/>
    <w:pPr>
      <w:jc w:val="right"/>
    </w:pPr>
    <w:rPr>
      <w:color w:val="404040" w:themeColor="text1"/>
    </w:rPr>
  </w:style>
  <w:style w:type="character" w:customStyle="1" w:styleId="Footer-pagenumber">
    <w:name w:val="Footer - page number"/>
    <w:basedOn w:val="DefaultParagraphFont"/>
    <w:uiPriority w:val="1"/>
    <w:qFormat/>
    <w:rsid w:val="000D10AD"/>
    <w:rPr>
      <w:rFonts w:ascii="Calibri" w:hAnsi="Calibri"/>
      <w:b/>
    </w:rPr>
  </w:style>
  <w:style w:type="paragraph" w:customStyle="1" w:styleId="NoSpacing-intextboxtable">
    <w:name w:val="No Spacing - in text box / table"/>
    <w:basedOn w:val="NoSpacing"/>
    <w:uiPriority w:val="1"/>
    <w:qFormat/>
    <w:rsid w:val="000D10AD"/>
    <w:rPr>
      <w:noProof/>
      <w:sz w:val="20"/>
    </w:rPr>
  </w:style>
  <w:style w:type="paragraph" w:customStyle="1" w:styleId="ListParagraph-intextboxtable">
    <w:name w:val="List Paragraph - in text box / table"/>
    <w:basedOn w:val="Normal"/>
    <w:uiPriority w:val="1"/>
    <w:qFormat/>
    <w:rsid w:val="000D10AD"/>
    <w:pPr>
      <w:numPr>
        <w:numId w:val="27"/>
      </w:numPr>
      <w:spacing w:after="0"/>
    </w:pPr>
  </w:style>
  <w:style w:type="paragraph" w:customStyle="1" w:styleId="Title-LessonPlan">
    <w:name w:val="Title - Lesson Plan"/>
    <w:basedOn w:val="Title"/>
    <w:uiPriority w:val="1"/>
    <w:qFormat/>
    <w:rsid w:val="000D10AD"/>
    <w:pPr>
      <w:tabs>
        <w:tab w:val="decimal" w:pos="9498"/>
      </w:tabs>
      <w:spacing w:after="0" w:line="240" w:lineRule="auto"/>
      <w:jc w:val="right"/>
    </w:pPr>
    <w:rPr>
      <w:color w:val="FFFFFF" w:themeColor="background1"/>
    </w:rPr>
  </w:style>
  <w:style w:type="paragraph" w:customStyle="1" w:styleId="Resourcetype-LessonPlan">
    <w:name w:val="Resource type - Lesson Plan"/>
    <w:basedOn w:val="NoSpacing"/>
    <w:uiPriority w:val="1"/>
    <w:qFormat/>
    <w:rsid w:val="000D10AD"/>
    <w:pPr>
      <w:ind w:right="0"/>
      <w:jc w:val="right"/>
    </w:pPr>
    <w:rPr>
      <w:b/>
      <w:color w:val="005478" w:themeColor="text2"/>
      <w:sz w:val="28"/>
    </w:rPr>
  </w:style>
  <w:style w:type="character" w:customStyle="1" w:styleId="Lessonplantotaltime">
    <w:name w:val="Lesson plan total time"/>
    <w:basedOn w:val="DefaultParagraphFont"/>
    <w:uiPriority w:val="1"/>
    <w:qFormat/>
    <w:rsid w:val="000D10AD"/>
    <w:rPr>
      <w:rFonts w:ascii="Calibri Light" w:hAnsi="Calibri Light"/>
      <w:b w:val="0"/>
      <w:bCs w:val="0"/>
      <w:i w:val="0"/>
      <w:iCs w:val="0"/>
      <w:color w:val="FFFFFF" w:themeColor="background1"/>
    </w:rPr>
  </w:style>
  <w:style w:type="paragraph" w:customStyle="1" w:styleId="Heading1-noborder">
    <w:name w:val="Heading 1 - no border"/>
    <w:basedOn w:val="Heading1"/>
    <w:next w:val="Numberedlist"/>
    <w:uiPriority w:val="1"/>
    <w:qFormat/>
    <w:rsid w:val="000D10AD"/>
    <w:pPr>
      <w:pBdr>
        <w:top w:val="none" w:sz="0" w:space="0" w:color="auto"/>
      </w:pBdr>
      <w:spacing w:before="840"/>
    </w:pPr>
  </w:style>
  <w:style w:type="character" w:customStyle="1" w:styleId="SmallNotecustom">
    <w:name w:val="Small Note (custom)"/>
    <w:basedOn w:val="DefaultParagraphFont"/>
    <w:uiPriority w:val="1"/>
    <w:qFormat/>
    <w:rsid w:val="000D10AD"/>
    <w:rPr>
      <w:i/>
      <w:color w:val="808080" w:themeColor="background1" w:themeShade="8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4171">
      <w:bodyDiv w:val="1"/>
      <w:marLeft w:val="0"/>
      <w:marRight w:val="0"/>
      <w:marTop w:val="0"/>
      <w:marBottom w:val="0"/>
      <w:divBdr>
        <w:top w:val="none" w:sz="0" w:space="0" w:color="auto"/>
        <w:left w:val="none" w:sz="0" w:space="0" w:color="auto"/>
        <w:bottom w:val="none" w:sz="0" w:space="0" w:color="auto"/>
        <w:right w:val="none" w:sz="0" w:space="0" w:color="auto"/>
      </w:divBdr>
    </w:div>
    <w:div w:id="626157412">
      <w:bodyDiv w:val="1"/>
      <w:marLeft w:val="0"/>
      <w:marRight w:val="0"/>
      <w:marTop w:val="0"/>
      <w:marBottom w:val="0"/>
      <w:divBdr>
        <w:top w:val="none" w:sz="0" w:space="0" w:color="auto"/>
        <w:left w:val="none" w:sz="0" w:space="0" w:color="auto"/>
        <w:bottom w:val="none" w:sz="0" w:space="0" w:color="auto"/>
        <w:right w:val="none" w:sz="0" w:space="0" w:color="auto"/>
      </w:divBdr>
    </w:div>
    <w:div w:id="825703535">
      <w:bodyDiv w:val="1"/>
      <w:marLeft w:val="0"/>
      <w:marRight w:val="0"/>
      <w:marTop w:val="0"/>
      <w:marBottom w:val="0"/>
      <w:divBdr>
        <w:top w:val="none" w:sz="0" w:space="0" w:color="auto"/>
        <w:left w:val="none" w:sz="0" w:space="0" w:color="auto"/>
        <w:bottom w:val="none" w:sz="0" w:space="0" w:color="auto"/>
        <w:right w:val="none" w:sz="0" w:space="0" w:color="auto"/>
      </w:divBdr>
    </w:div>
    <w:div w:id="1104422690">
      <w:bodyDiv w:val="1"/>
      <w:marLeft w:val="0"/>
      <w:marRight w:val="0"/>
      <w:marTop w:val="0"/>
      <w:marBottom w:val="0"/>
      <w:divBdr>
        <w:top w:val="none" w:sz="0" w:space="0" w:color="auto"/>
        <w:left w:val="none" w:sz="0" w:space="0" w:color="auto"/>
        <w:bottom w:val="none" w:sz="0" w:space="0" w:color="auto"/>
        <w:right w:val="none" w:sz="0" w:space="0" w:color="auto"/>
      </w:divBdr>
    </w:div>
    <w:div w:id="1187907849">
      <w:bodyDiv w:val="1"/>
      <w:marLeft w:val="0"/>
      <w:marRight w:val="0"/>
      <w:marTop w:val="0"/>
      <w:marBottom w:val="0"/>
      <w:divBdr>
        <w:top w:val="none" w:sz="0" w:space="0" w:color="auto"/>
        <w:left w:val="none" w:sz="0" w:space="0" w:color="auto"/>
        <w:bottom w:val="none" w:sz="0" w:space="0" w:color="auto"/>
        <w:right w:val="none" w:sz="0" w:space="0" w:color="auto"/>
      </w:divBdr>
    </w:div>
    <w:div w:id="1272280333">
      <w:bodyDiv w:val="1"/>
      <w:marLeft w:val="0"/>
      <w:marRight w:val="0"/>
      <w:marTop w:val="0"/>
      <w:marBottom w:val="0"/>
      <w:divBdr>
        <w:top w:val="none" w:sz="0" w:space="0" w:color="auto"/>
        <w:left w:val="none" w:sz="0" w:space="0" w:color="auto"/>
        <w:bottom w:val="none" w:sz="0" w:space="0" w:color="auto"/>
        <w:right w:val="none" w:sz="0" w:space="0" w:color="auto"/>
      </w:divBdr>
    </w:div>
    <w:div w:id="1381903266">
      <w:bodyDiv w:val="1"/>
      <w:marLeft w:val="0"/>
      <w:marRight w:val="0"/>
      <w:marTop w:val="0"/>
      <w:marBottom w:val="0"/>
      <w:divBdr>
        <w:top w:val="none" w:sz="0" w:space="0" w:color="auto"/>
        <w:left w:val="none" w:sz="0" w:space="0" w:color="auto"/>
        <w:bottom w:val="none" w:sz="0" w:space="0" w:color="auto"/>
        <w:right w:val="none" w:sz="0" w:space="0" w:color="auto"/>
      </w:divBdr>
    </w:div>
    <w:div w:id="1522623780">
      <w:bodyDiv w:val="1"/>
      <w:marLeft w:val="0"/>
      <w:marRight w:val="0"/>
      <w:marTop w:val="0"/>
      <w:marBottom w:val="0"/>
      <w:divBdr>
        <w:top w:val="none" w:sz="0" w:space="0" w:color="auto"/>
        <w:left w:val="none" w:sz="0" w:space="0" w:color="auto"/>
        <w:bottom w:val="none" w:sz="0" w:space="0" w:color="auto"/>
        <w:right w:val="none" w:sz="0" w:space="0" w:color="auto"/>
      </w:divBdr>
    </w:div>
    <w:div w:id="17067087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creativecommons.org/licenses/by-sa/4.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esources.cawst.org/cc" TargetMode="External"/></Relationships>
</file>

<file path=word/theme/theme1.xml><?xml version="1.0" encoding="utf-8"?>
<a:theme xmlns:a="http://schemas.openxmlformats.org/drawingml/2006/main" name="Office Theme">
  <a:themeElements>
    <a:clrScheme name="CAWST Theme">
      <a:dk1>
        <a:srgbClr val="404040"/>
      </a:dk1>
      <a:lt1>
        <a:srgbClr val="FFFFFF"/>
      </a:lt1>
      <a:dk2>
        <a:srgbClr val="005478"/>
      </a:dk2>
      <a:lt2>
        <a:srgbClr val="38C6F4"/>
      </a:lt2>
      <a:accent1>
        <a:srgbClr val="2B95B8"/>
      </a:accent1>
      <a:accent2>
        <a:srgbClr val="E9CD0C"/>
      </a:accent2>
      <a:accent3>
        <a:srgbClr val="F68D36"/>
      </a:accent3>
      <a:accent4>
        <a:srgbClr val="EC563C"/>
      </a:accent4>
      <a:accent5>
        <a:srgbClr val="54B469"/>
      </a:accent5>
      <a:accent6>
        <a:srgbClr val="B959A2"/>
      </a:accent6>
      <a:hlink>
        <a:srgbClr val="2B95B8"/>
      </a:hlink>
      <a:folHlink>
        <a:srgbClr val="2B95B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28575">
          <a:solidFill>
            <a:schemeClr val="bg1">
              <a:lumMod val="75000"/>
            </a:schemeClr>
          </a:solidFill>
        </a:ln>
        <a:effectLst/>
      </a:spPr>
      <a:bodyPr rot="0" spcFirstLastPara="0" vertOverflow="overflow" horzOverflow="overflow" vert="horz" wrap="square" lIns="108000" tIns="36000" rIns="108000" bIns="36000" numCol="1" spcCol="0" rtlCol="0" fromWordArt="0" anchor="ctr"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8CF1E-4FFA-49C4-897F-1E98DEBB1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Mahaffy</dc:creator>
  <cp:keywords/>
  <dc:description/>
  <cp:lastModifiedBy>Andrea Roach</cp:lastModifiedBy>
  <cp:revision>4</cp:revision>
  <cp:lastPrinted>2017-11-07T22:16:00Z</cp:lastPrinted>
  <dcterms:created xsi:type="dcterms:W3CDTF">2018-06-26T16:14:00Z</dcterms:created>
  <dcterms:modified xsi:type="dcterms:W3CDTF">2018-09-18T03:11:00Z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deLevel">
    <vt:lpwstr>8</vt:lpwstr>
  </property>
</Properties>
</file>