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524F0" w14:textId="208C528A" w:rsidR="001C58E1" w:rsidRPr="00EA019E" w:rsidRDefault="00B046BE" w:rsidP="001C58E1">
      <w:pPr>
        <w:pStyle w:val="Heading1-noborder"/>
      </w:pPr>
      <w:r w:rsidRPr="00EA019E">
        <w:rPr>
          <w:noProof/>
          <w:color w:val="D96508" w:themeColor="accent3" w:themeShade="BF"/>
          <w:lang w:val="en-CA" w:eastAsia="en-CA"/>
        </w:rPr>
        <mc:AlternateContent>
          <mc:Choice Requires="wps">
            <w:drawing>
              <wp:anchor distT="0" distB="0" distL="114300" distR="114300" simplePos="0" relativeHeight="251664384" behindDoc="0" locked="0" layoutInCell="1" allowOverlap="1" wp14:anchorId="6468CCBA" wp14:editId="7CEBAABD">
                <wp:simplePos x="0" y="0"/>
                <wp:positionH relativeFrom="column">
                  <wp:posOffset>5245100</wp:posOffset>
                </wp:positionH>
                <wp:positionV relativeFrom="paragraph">
                  <wp:posOffset>117475</wp:posOffset>
                </wp:positionV>
                <wp:extent cx="1329690" cy="42418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329690" cy="424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45B13A" w14:textId="7118C306" w:rsidR="006D3653" w:rsidRPr="009E6647" w:rsidRDefault="00FC172B" w:rsidP="001C58E1">
                            <w:pPr>
                              <w:pStyle w:val="NoSpacing"/>
                              <w:rPr>
                                <w:rStyle w:val="White"/>
                              </w:rPr>
                            </w:pPr>
                            <w:r>
                              <w:rPr>
                                <w:rStyle w:val="White"/>
                              </w:rPr>
                              <w:t>130 minutos</w:t>
                            </w:r>
                            <w:r w:rsidR="00BF53D1">
                              <w:rPr>
                                <w:rStyle w:val="White"/>
                              </w:rPr>
                              <w:t xml:space="preserve"> </w:t>
                            </w:r>
                            <w:r>
                              <w:rPr>
                                <w:rStyle w:val="White"/>
                              </w:rPr>
                              <w:t>en total</w:t>
                            </w:r>
                          </w:p>
                        </w:txbxContent>
                      </wps:txbx>
                      <wps:bodyPr rot="0" spcFirstLastPara="0" vertOverflow="overflow" horzOverflow="overflow" vert="horz" wrap="square" lIns="108000" tIns="36000" rIns="10800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68CCBA" id="_x0000_t202" coordsize="21600,21600" o:spt="202" path="m,l,21600r21600,l21600,xe">
                <v:stroke joinstyle="miter"/>
                <v:path gradientshapeok="t" o:connecttype="rect"/>
              </v:shapetype>
              <v:shape id="Text Box 11" o:spid="_x0000_s1026" type="#_x0000_t202" style="position:absolute;margin-left:413pt;margin-top:9.25pt;width:104.7pt;height:3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q6aAIAAD8FAAAOAAAAZHJzL2Uyb0RvYy54bWysVEtv2zAMvg/YfxB0X+ykXdAGcYqsRYcB&#10;QVssHXpWZKkxJosapcTOfv0o2Xks26XDLjYlfnx9JDW9aWvDtgp9Bbbgw0HOmbISysq+Fvzb8/2H&#10;K858ELYUBqwq+E55fjN7/27auIkawRpMqZCRE+snjSv4OgQ3yTIv16oWfgBOWVJqwFoEOuJrVqJo&#10;yHttslGej7MGsHQIUnlPt3edks+Sf62VDI9aexWYKTjlFtIX03cVv9lsKiavKNy6kn0a4h+yqEVl&#10;KejB1Z0Igm2w+sNVXUkEDzoMJNQZaF1JlWqgaob5WTXLtXAq1ULkeHegyf8/t/Jhu3RPyEL7CVpq&#10;YCSkcX7i6TLW02qs458yZaQnCncH2lQbmIxGF6Pr8TWpJOkuR5fDq8RrdrR26MNnBTWLQsGR2pLY&#10;EtuFDxSRoHtIDGbhvjImtcZY1hR8fPExTwYHDVkYG7EqNbl3c8w8SWFnVMQY+1VpVpWpgHiRxkvd&#10;GmRbQYMhpFQ2pNqTX0JHlKYk3mLY449ZvcW4q2MfGWw4GNeVBUzVn6Vdft+nrDs8EXlSdxRDu2r7&#10;jq6g3FGjEbod8E7eV9SNhfDhSSANPTWQFjk80kcbINahlzhbA/78233E0yySlrOGlqjg/sdGoOLM&#10;fLE0pcP8Ks/j2qXTxTgd8DfV6lRlN/UtUEOG9Gg4mUSyxmD2okaoX2jj5zEuqYSVFL3gq714G7rl&#10;phdDqvk8gWjTnAgLu3Qyuo79idP23L4IdP1IBhrmB9gvnJicTWaHjZYW5psAukpjGynueO2ppy1N&#10;09y/KPEZOD0n1PHdm/0CAAD//wMAUEsDBBQABgAIAAAAIQDA7Nz43gAAAAoBAAAPAAAAZHJzL2Rv&#10;d25yZXYueG1sTI/RToNAEEXfTfoPm2nim11aCiHI0lQSE+OD2toPmLIjENldwk4L/r3bJ32cnJs7&#10;5xa72fTiSqPvnFWwXkUgyNZOd7ZRcPp8fshAeEarsXeWFPyQh125uCsw126yB7oeuRGhxPocFbTM&#10;Qy6lr1sy6FduIBvYlxsNcjjHRuoRp1BuermJolQa7Gz40OJAVUv19/FiFLyfXqRGnqc0fvp4S14P&#10;1VZzpdT9ct4/gmCa+S8MN/2gDmVwOruL1V70CrJNGrZwAFkC4haI4mQL4hxQEoMsC/l/QvkLAAD/&#10;/wMAUEsBAi0AFAAGAAgAAAAhALaDOJL+AAAA4QEAABMAAAAAAAAAAAAAAAAAAAAAAFtDb250ZW50&#10;X1R5cGVzXS54bWxQSwECLQAUAAYACAAAACEAOP0h/9YAAACUAQAACwAAAAAAAAAAAAAAAAAvAQAA&#10;X3JlbHMvLnJlbHNQSwECLQAUAAYACAAAACEA8WraumgCAAA/BQAADgAAAAAAAAAAAAAAAAAuAgAA&#10;ZHJzL2Uyb0RvYy54bWxQSwECLQAUAAYACAAAACEAwOzc+N4AAAAKAQAADwAAAAAAAAAAAAAAAADC&#10;BAAAZHJzL2Rvd25yZXYueG1sUEsFBgAAAAAEAAQA8wAAAM0FAAAAAA==&#10;" filled="f" stroked="f" strokeweight=".5pt">
                <v:textbox inset="3mm,1mm,3mm,1mm">
                  <w:txbxContent>
                    <w:p w14:paraId="4745B13A" w14:textId="7118C306" w:rsidR="006D3653" w:rsidRPr="009E6647" w:rsidRDefault="00FC172B" w:rsidP="001C58E1">
                      <w:pPr>
                        <w:pStyle w:val="NoSpacing"/>
                        <w:rPr>
                          <w:rStyle w:val="White"/>
                        </w:rPr>
                      </w:pPr>
                      <w:r>
                        <w:rPr>
                          <w:rStyle w:val="White"/>
                        </w:rPr>
                        <w:t>130 minutos</w:t>
                      </w:r>
                      <w:r w:rsidR="00BF53D1">
                        <w:rPr>
                          <w:rStyle w:val="White"/>
                        </w:rPr>
                        <w:t xml:space="preserve"> </w:t>
                      </w:r>
                      <w:r>
                        <w:rPr>
                          <w:rStyle w:val="White"/>
                        </w:rPr>
                        <w:t>en total</w:t>
                      </w:r>
                    </w:p>
                  </w:txbxContent>
                </v:textbox>
                <w10:wrap type="square"/>
              </v:shape>
            </w:pict>
          </mc:Fallback>
        </mc:AlternateContent>
      </w:r>
      <w:r w:rsidR="001C58E1" w:rsidRPr="00EA019E">
        <w:rPr>
          <w:rStyle w:val="ResourcetypeinTitle"/>
          <w:noProof/>
          <w:lang w:val="en-CA" w:eastAsia="en-CA"/>
        </w:rPr>
        <mc:AlternateContent>
          <mc:Choice Requires="wps">
            <w:drawing>
              <wp:anchor distT="0" distB="0" distL="114300" distR="114300" simplePos="0" relativeHeight="251663360" behindDoc="0" locked="0" layoutInCell="1" allowOverlap="1" wp14:anchorId="07828964" wp14:editId="35DD7242">
                <wp:simplePos x="0" y="0"/>
                <wp:positionH relativeFrom="column">
                  <wp:posOffset>5514340</wp:posOffset>
                </wp:positionH>
                <wp:positionV relativeFrom="paragraph">
                  <wp:posOffset>797560</wp:posOffset>
                </wp:positionV>
                <wp:extent cx="840740" cy="7200265"/>
                <wp:effectExtent l="0" t="0" r="0" b="13335"/>
                <wp:wrapSquare wrapText="bothSides"/>
                <wp:docPr id="3" name="Text Box 3"/>
                <wp:cNvGraphicFramePr/>
                <a:graphic xmlns:a="http://schemas.openxmlformats.org/drawingml/2006/main">
                  <a:graphicData uri="http://schemas.microsoft.com/office/word/2010/wordprocessingShape">
                    <wps:wsp>
                      <wps:cNvSpPr txBox="1"/>
                      <wps:spPr>
                        <a:xfrm>
                          <a:off x="0" y="0"/>
                          <a:ext cx="840740" cy="7200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48A2D9" w14:textId="77777777" w:rsidR="006D3653" w:rsidRDefault="006D3653" w:rsidP="001C58E1">
                            <w:pPr>
                              <w:pStyle w:val="Resourcetype-LessonPlan"/>
                            </w:pPr>
                          </w:p>
                          <w:p w14:paraId="4E9C24D1" w14:textId="035635A1" w:rsidR="006D3653" w:rsidRDefault="006D3653" w:rsidP="001C58E1">
                            <w:pPr>
                              <w:pStyle w:val="Resourcetype-LessonPlan"/>
                            </w:pPr>
                            <w:r>
                              <w:t xml:space="preserve">Plan de lección 17 </w:t>
                            </w:r>
                          </w:p>
                          <w:p w14:paraId="573D326D" w14:textId="231F96E5" w:rsidR="006D3653" w:rsidRDefault="003B3FD1" w:rsidP="001C58E1">
                            <w:pPr>
                              <w:pStyle w:val="Title-LessonPlan"/>
                            </w:pPr>
                            <w:r>
                              <w:t>Elaboración de informes con resultados</w:t>
                            </w:r>
                          </w:p>
                        </w:txbxContent>
                      </wps:txbx>
                      <wps:bodyPr rot="0" spcFirstLastPara="0" vertOverflow="overflow" horzOverflow="overflow" vert="vert270" wrap="square" lIns="3600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828964" id="Text Box 3" o:spid="_x0000_s1027" type="#_x0000_t202" style="position:absolute;margin-left:434.2pt;margin-top:62.8pt;width:66.2pt;height:56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D4/ZQIAADsFAAAOAAAAZHJzL2Uyb0RvYy54bWysVN9P2zAQfp+0/8Hy+0goUFBFiroipkkI&#10;0MrEs+vYbTTH59nXJt1fv7OTtFW3F6a9OBffd5/v9+1dWxu2VT5UYAt+fpZzpqyEsrKrgn9/ffh0&#10;w1lAYUthwKqC71Tgd9OPH24bN1EjWIMplWdEYsOkcQVfI7pJlgW5VrUIZ+CUJaUGXwukX7/KSi8a&#10;Yq9NNsrzcdaAL50HqUKg2/tOyaeJX2sl8VnroJCZgpNvmE6fzmU8s+mtmKy8cOtK9m6If/CiFpWl&#10;R/dU9wIF2/jqD6q6kh4CaDyTUGegdSVVioGiOc9PolmshVMpFkpOcPs0hf9HK5+2C/fiGbafoaUC&#10;xoQ0LkwCXcZ4Wu3r+CVPGekphbt92lSLTNLlzWV+fUkaSaprKspofBVpsoO18wG/KKhZFAruqSwp&#10;W2L7GLCDDpD4mIWHyphUGmNZU/DxxVWeDPYaIjc2YlUqck9z8DxJuDMqYoz9pjSryhRAvEjtpebG&#10;s62gxhBSKosp9sRL6IjS5MR7DHv8wav3GHdxDC+Dxb1xXVnwKfoTt8sfg8u6w1POj+KOIrbLlgI/&#10;KuwSyh3V20M3CsHJh4qK8igCvghPvU+FpHnGZzq0AUo+9BJna/C//nYf8QWP5+iazBsap4KHnxvh&#10;FWfmq6V+vRjnOakw/ZDgB2E5CHZTz4GKcU4Lw8kkRhyaQdQe6jea9ll8jFTCSnKo4MtBnGM32LQt&#10;pJrNEoimzAl8tAsnI3WsTey01/ZNeNe3I1IjP8EwbGJy0pUdNlpamG0QdJVaNqa3S2afdprQ1PT9&#10;Nokr4Pg/oQ47b/obAAD//wMAUEsDBBQABgAIAAAAIQD1oi8x4gAAAA0BAAAPAAAAZHJzL2Rvd25y&#10;ZXYueG1sTI/BTsMwEETvSPyDtUhcELUbkSgNcSqKxAWEEC0SHDexSSLidbCdNvD1uFzguDNPszPl&#10;ejYD22vne0sSlgsBTFNjVU+thJfd3WUOzAckhYMlLeFLe1hXpyclFsoe6Fnvt6FlMYR8gRK6EMaC&#10;c9902qBf2FFT9N6tMxji6VquHB5iuBl4IkTGDfYUP3Q46ttONx/byUh4XW7M7un7PnlLLx43D+jU&#10;9FmvpDw/m2+ugQU9hz8YjvVjdahip9pOpDwbJORZfhXRaCRpBuxICCHimvpXWqXAq5L/X1H9AAAA&#10;//8DAFBLAQItABQABgAIAAAAIQC2gziS/gAAAOEBAAATAAAAAAAAAAAAAAAAAAAAAABbQ29udGVu&#10;dF9UeXBlc10ueG1sUEsBAi0AFAAGAAgAAAAhADj9If/WAAAAlAEAAAsAAAAAAAAAAAAAAAAALwEA&#10;AF9yZWxzLy5yZWxzUEsBAi0AFAAGAAgAAAAhACaoPj9lAgAAOwUAAA4AAAAAAAAAAAAAAAAALgIA&#10;AGRycy9lMm9Eb2MueG1sUEsBAi0AFAAGAAgAAAAhAPWiLzHiAAAADQEAAA8AAAAAAAAAAAAAAAAA&#10;vwQAAGRycy9kb3ducmV2LnhtbFBLBQYAAAAABAAEAPMAAADOBQAAAAA=&#10;" filled="f" stroked="f" strokeweight=".5pt">
                <v:textbox style="layout-flow:vertical;mso-layout-flow-alt:bottom-to-top" inset="1mm,0,0,0">
                  <w:txbxContent>
                    <w:p w14:paraId="0548A2D9" w14:textId="77777777" w:rsidR="006D3653" w:rsidRDefault="006D3653" w:rsidP="001C58E1">
                      <w:pPr>
                        <w:pStyle w:val="Resourcetype-LessonPlan"/>
                      </w:pPr>
                    </w:p>
                    <w:p w14:paraId="4E9C24D1" w14:textId="035635A1" w:rsidR="006D3653" w:rsidRDefault="006D3653" w:rsidP="001C58E1">
                      <w:pPr>
                        <w:pStyle w:val="Resourcetype-LessonPlan"/>
                      </w:pPr>
                      <w:r>
                        <w:t xml:space="preserve">Plan de lección 17 </w:t>
                      </w:r>
                    </w:p>
                    <w:p w14:paraId="573D326D" w14:textId="231F96E5" w:rsidR="006D3653" w:rsidRDefault="003B3FD1" w:rsidP="001C58E1">
                      <w:pPr>
                        <w:pStyle w:val="Title-LessonPlan"/>
                      </w:pPr>
                      <w:r>
                        <w:t>Elaboración de informes con resultados</w:t>
                      </w:r>
                    </w:p>
                  </w:txbxContent>
                </v:textbox>
                <w10:wrap type="square"/>
              </v:shape>
            </w:pict>
          </mc:Fallback>
        </mc:AlternateContent>
      </w:r>
      <w:r w:rsidR="001C58E1" w:rsidRPr="00EA019E">
        <w:rPr>
          <w:noProof/>
          <w:color w:val="D96508" w:themeColor="accent3" w:themeShade="BF"/>
          <w:lang w:val="en-CA" w:eastAsia="en-CA"/>
        </w:rPr>
        <w:drawing>
          <wp:anchor distT="0" distB="0" distL="114300" distR="114300" simplePos="0" relativeHeight="251665408" behindDoc="0" locked="0" layoutInCell="1" allowOverlap="1" wp14:anchorId="0B7518E9" wp14:editId="7D61BA5F">
            <wp:simplePos x="0" y="0"/>
            <wp:positionH relativeFrom="column">
              <wp:posOffset>5822950</wp:posOffset>
            </wp:positionH>
            <wp:positionV relativeFrom="page">
              <wp:posOffset>468630</wp:posOffset>
            </wp:positionV>
            <wp:extent cx="457200" cy="4572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esson_plan__time_WHITE.emf"/>
                    <pic:cNvPicPr/>
                  </pic:nvPicPr>
                  <pic:blipFill>
                    <a:blip r:embed="rId8" cstate="print">
                      <a:alphaModFix amt="20000"/>
                      <a:extLst>
                        <a:ext uri="{28A0092B-C50C-407E-A947-70E740481C1C}">
                          <a14:useLocalDpi xmlns:a14="http://schemas.microsoft.com/office/drawing/2010/main" val="0"/>
                        </a:ext>
                      </a:extLst>
                    </a:blip>
                    <a:stretch>
                      <a:fillRect/>
                    </a:stretch>
                  </pic:blipFill>
                  <pic:spPr>
                    <a:xfrm rot="16200000">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001C58E1" w:rsidRPr="00EA019E">
        <w:rPr>
          <w:rStyle w:val="ResourcetypeinTitle"/>
          <w:noProof/>
          <w:lang w:val="en-CA" w:eastAsia="en-CA"/>
        </w:rPr>
        <mc:AlternateContent>
          <mc:Choice Requires="wps">
            <w:drawing>
              <wp:anchor distT="0" distB="0" distL="114300" distR="114300" simplePos="0" relativeHeight="251659264" behindDoc="1" locked="0" layoutInCell="1" allowOverlap="1" wp14:anchorId="71977CE5" wp14:editId="5B9F4B1C">
                <wp:simplePos x="0" y="0"/>
                <wp:positionH relativeFrom="column">
                  <wp:posOffset>5238751</wp:posOffset>
                </wp:positionH>
                <wp:positionV relativeFrom="page">
                  <wp:posOffset>0</wp:posOffset>
                </wp:positionV>
                <wp:extent cx="1824652" cy="10060940"/>
                <wp:effectExtent l="0" t="0" r="29845" b="22860"/>
                <wp:wrapNone/>
                <wp:docPr id="23" name="Rectangle 23"/>
                <wp:cNvGraphicFramePr/>
                <a:graphic xmlns:a="http://schemas.openxmlformats.org/drawingml/2006/main">
                  <a:graphicData uri="http://schemas.microsoft.com/office/word/2010/wordprocessingShape">
                    <wps:wsp>
                      <wps:cNvSpPr/>
                      <wps:spPr>
                        <a:xfrm>
                          <a:off x="0" y="0"/>
                          <a:ext cx="1824652" cy="10060940"/>
                        </a:xfrm>
                        <a:prstGeom prst="rect">
                          <a:avLst/>
                        </a:prstGeom>
                        <a:solidFill>
                          <a:srgbClr val="0CA4D5">
                            <a:alpha val="80000"/>
                          </a:srgbClr>
                        </a:solidFill>
                        <a:ln>
                          <a:solidFill>
                            <a:srgbClr val="0CA4D5"/>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B3F387" id="Rectangle 23" o:spid="_x0000_s1026" style="position:absolute;margin-left:412.5pt;margin-top:0;width:143.65pt;height:79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wqWlAIAAL4FAAAOAAAAZHJzL2Uyb0RvYy54bWysVFFPGzEMfp+0/xDlfVzvKAwqrqgqYpqE&#10;AAETz2kuaU/KxZmT9tr9+jm567ViSEzT+nC1Y/uL/cX21fW2MWyj0NdgS56fjDhTVkJV22XJf7zc&#10;frngzAdhK2HAqpLvlOfX08+frlo3UQWswFQKGYFYP2ldyVchuEmWeblSjfAn4JQlowZsRCAVl1mF&#10;oiX0xmTFaHSetYCVQ5DKezq96Yx8mvC1VjI8aO1VYKbklFtIX0zfRfxm0ysxWaJwq1r2aYh/yKIR&#10;taVLB6gbEQRbY/0HVFNLBA86nEhoMtC6lirVQNXkozfVPK+EU6kWIse7gSb//2Dl/eYRWV2VvDjl&#10;zIqG3uiJWBN2aRSjMyKodX5Cfs/uEXvNkxir3Wps4j/VwbaJ1N1AqtoGJukwvyjG52cFZ5JsOT3Z&#10;6HKceM8O8Q59+KagYVEoOVICiU2xufOB7iTXvUu8zoOpq9vamKTgcjE3yDYiPvF8Nr4562KNW4nu&#10;9GJEv1gJ4fjOvZOPcYz9K+ge5RBJmF2oSu3WJxw561hKUtgZFeGNfVKa6I68pCxTo6shfyGlsiHv&#10;c03eMUxTrUPg6ceBvX8M7bIagouPg4eIdDPYMAQ3tQV8D8AMKevOn+g9qjuKC6h21GkI3Qh6J29r&#10;euw74cOjQJo5mk7aI+GBPtpAW3LoJc5WgL/eO4/+NApk5aylGS65/7kWqDgz3y0NyWU+plZjISnj&#10;s68FKXhsWRxb7LqZA/VQThvLySRG/2D2okZoXmndzOKtZBJW0t0llwH3yjx0u4UWllSzWXKjQXci&#10;3NlnJ/evHpv5Zfsq0PUdH2ha7mE/72LypvE73/geFmbrALpOU3HgteeblkRq7H6hxS10rCevw9qd&#10;/gYAAP//AwBQSwMEFAAGAAgAAAAhANs5AoPiAAAACgEAAA8AAABkcnMvZG93bnJldi54bWxMj81O&#10;wzAQhO9IvIO1SFwQdRIaFEKcChXBqZeWH9HbNt4mofE6ip02vD3uCS6rXc1o9ptiMZlOHGlwrWUF&#10;8SwCQVxZ3XKt4P3t5TYD4Tyyxs4yKfghB4vy8qLAXNsTr+m48bUIIexyVNB43+dSuqohg25me+Kg&#10;7e1g0IdzqKUe8BTCTSeTKLqXBlsOHxrsadlQddiMRsHy9RB93qy2e4Pbj+evdFiN3w+VUtdX09Mj&#10;CE+T/zPDGT+gQxmYdnZk7USnIEvS0MUrCPMsx3FyB2IXtjSbz0GWhfxfofwFAAD//wMAUEsBAi0A&#10;FAAGAAgAAAAhALaDOJL+AAAA4QEAABMAAAAAAAAAAAAAAAAAAAAAAFtDb250ZW50X1R5cGVzXS54&#10;bWxQSwECLQAUAAYACAAAACEAOP0h/9YAAACUAQAACwAAAAAAAAAAAAAAAAAvAQAAX3JlbHMvLnJl&#10;bHNQSwECLQAUAAYACAAAACEAo+sKlpQCAAC+BQAADgAAAAAAAAAAAAAAAAAuAgAAZHJzL2Uyb0Rv&#10;Yy54bWxQSwECLQAUAAYACAAAACEA2zkCg+IAAAAKAQAADwAAAAAAAAAAAAAAAADuBAAAZHJzL2Rv&#10;d25yZXYueG1sUEsFBgAAAAAEAAQA8wAAAP0FAAAAAA==&#10;" fillcolor="#0ca4d5" strokecolor="#0ca4d5" strokeweight=".5pt">
                <v:fill opacity="52428f"/>
                <w10:wrap anchory="page"/>
              </v:rect>
            </w:pict>
          </mc:Fallback>
        </mc:AlternateContent>
      </w:r>
      <w:r w:rsidR="001C58E1" w:rsidRPr="00EA019E">
        <w:rPr>
          <w:rStyle w:val="ResourcetypeinTitle"/>
          <w:noProof/>
          <w:lang w:val="en-CA" w:eastAsia="en-CA"/>
        </w:rPr>
        <w:drawing>
          <wp:anchor distT="0" distB="0" distL="114300" distR="114300" simplePos="0" relativeHeight="251662336" behindDoc="0" locked="0" layoutInCell="1" allowOverlap="1" wp14:anchorId="09115CFF" wp14:editId="7A2964B8">
            <wp:simplePos x="0" y="0"/>
            <wp:positionH relativeFrom="column">
              <wp:posOffset>5589410</wp:posOffset>
            </wp:positionH>
            <wp:positionV relativeFrom="page">
              <wp:posOffset>9040437</wp:posOffset>
            </wp:positionV>
            <wp:extent cx="696595" cy="56134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wst_logo_feature.e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6595" cy="561340"/>
                    </a:xfrm>
                    <a:prstGeom prst="rect">
                      <a:avLst/>
                    </a:prstGeom>
                  </pic:spPr>
                </pic:pic>
              </a:graphicData>
            </a:graphic>
            <wp14:sizeRelH relativeFrom="page">
              <wp14:pctWidth>0</wp14:pctWidth>
            </wp14:sizeRelH>
            <wp14:sizeRelV relativeFrom="page">
              <wp14:pctHeight>0</wp14:pctHeight>
            </wp14:sizeRelV>
          </wp:anchor>
        </w:drawing>
      </w:r>
      <w:r w:rsidR="001C58E1">
        <w:t>Resumen de las actividades</w:t>
      </w:r>
    </w:p>
    <w:p w14:paraId="0CA6C3D6" w14:textId="77777777" w:rsidR="001C58E1" w:rsidRPr="00EA019E" w:rsidRDefault="001C58E1" w:rsidP="001C58E1">
      <w:pPr>
        <w:pStyle w:val="Numberedlist"/>
      </w:pPr>
      <w:r>
        <w:t>Introducción</w:t>
      </w:r>
    </w:p>
    <w:p w14:paraId="2B544CCF" w14:textId="3E985601" w:rsidR="001C58E1" w:rsidRDefault="00213F53" w:rsidP="001C58E1">
      <w:pPr>
        <w:pStyle w:val="Numberedlist"/>
      </w:pPr>
      <w:r>
        <w:t>Debate sobre la elaboración de informes</w:t>
      </w:r>
    </w:p>
    <w:p w14:paraId="5C13630F" w14:textId="2C69BBFB" w:rsidR="005F4472" w:rsidRPr="00EA019E" w:rsidRDefault="00375FE3" w:rsidP="001C58E1">
      <w:pPr>
        <w:pStyle w:val="Numberedlist"/>
      </w:pPr>
      <w:r>
        <w:t>Presentación sobre la elaboración de informes</w:t>
      </w:r>
    </w:p>
    <w:p w14:paraId="6ECC29B0" w14:textId="77777777" w:rsidR="001C58E1" w:rsidRPr="00EA019E" w:rsidRDefault="001C58E1" w:rsidP="001C58E1">
      <w:pPr>
        <w:pStyle w:val="Numberedlist"/>
      </w:pPr>
      <w:r>
        <w:t>Repaso</w:t>
      </w:r>
    </w:p>
    <w:p w14:paraId="29682CB7" w14:textId="77777777" w:rsidR="001C58E1" w:rsidRPr="00EA019E" w:rsidRDefault="001C58E1" w:rsidP="00A41FDD">
      <w:pPr>
        <w:pStyle w:val="Heading1-noborder"/>
      </w:pPr>
      <w:r>
        <w:t>Objetivos de aprendizaje</w:t>
      </w:r>
    </w:p>
    <w:p w14:paraId="1C8831FD" w14:textId="77777777" w:rsidR="001C58E1" w:rsidRPr="00EA019E" w:rsidRDefault="001C58E1" w:rsidP="001C58E1">
      <w:pPr>
        <w:pStyle w:val="NoSpacing"/>
      </w:pPr>
      <w:r>
        <w:t>Cuando finalice esta sesión, los participantes serán capaces de:</w:t>
      </w:r>
    </w:p>
    <w:p w14:paraId="2FF271A8" w14:textId="45278BDD" w:rsidR="001C58E1" w:rsidRDefault="0096235A" w:rsidP="005F4472">
      <w:pPr>
        <w:pStyle w:val="Numberedlist"/>
        <w:numPr>
          <w:ilvl w:val="0"/>
          <w:numId w:val="20"/>
        </w:numPr>
      </w:pPr>
      <w:r>
        <w:t>Explicar el propósito de un informe de ACAC.</w:t>
      </w:r>
    </w:p>
    <w:p w14:paraId="0B404B01" w14:textId="3383A7DF" w:rsidR="005F4472" w:rsidRPr="00EA019E" w:rsidRDefault="005F4472" w:rsidP="005F4472">
      <w:pPr>
        <w:pStyle w:val="Numberedlist"/>
        <w:numPr>
          <w:ilvl w:val="0"/>
          <w:numId w:val="20"/>
        </w:numPr>
      </w:pPr>
      <w:r>
        <w:t>Presentar un informe resumido de ACAC.</w:t>
      </w:r>
    </w:p>
    <w:p w14:paraId="3C8A0B34" w14:textId="428EEDB3" w:rsidR="001C58E1" w:rsidRPr="00EA019E" w:rsidRDefault="00B046BE" w:rsidP="001C58E1">
      <w:pPr>
        <w:pStyle w:val="Numberedlist"/>
        <w:numPr>
          <w:ilvl w:val="0"/>
          <w:numId w:val="0"/>
        </w:numPr>
        <w:sectPr w:rsidR="001C58E1" w:rsidRPr="00EA019E" w:rsidSect="00381967">
          <w:headerReference w:type="even" r:id="rId10"/>
          <w:headerReference w:type="default" r:id="rId11"/>
          <w:footerReference w:type="even" r:id="rId12"/>
          <w:footerReference w:type="default" r:id="rId13"/>
          <w:headerReference w:type="first" r:id="rId14"/>
          <w:pgSz w:w="12240" w:h="15840" w:code="1"/>
          <w:pgMar w:top="737" w:right="1134" w:bottom="737" w:left="1134" w:header="720" w:footer="720" w:gutter="0"/>
          <w:pgNumType w:start="1"/>
          <w:cols w:space="708"/>
          <w:titlePg/>
          <w:docGrid w:linePitch="360"/>
        </w:sectPr>
      </w:pPr>
      <w:r w:rsidRPr="00EA019E">
        <w:rPr>
          <w:rStyle w:val="ResourcetypeinTitle"/>
          <w:noProof/>
          <w:lang w:val="en-CA" w:eastAsia="en-CA"/>
        </w:rPr>
        <mc:AlternateContent>
          <mc:Choice Requires="wps">
            <w:drawing>
              <wp:anchor distT="0" distB="0" distL="114300" distR="114300" simplePos="0" relativeHeight="251661312" behindDoc="0" locked="0" layoutInCell="1" allowOverlap="1" wp14:anchorId="5AE23F64" wp14:editId="0041BFBA">
                <wp:simplePos x="0" y="0"/>
                <wp:positionH relativeFrom="margin">
                  <wp:align>left</wp:align>
                </wp:positionH>
                <wp:positionV relativeFrom="page">
                  <wp:posOffset>8024586</wp:posOffset>
                </wp:positionV>
                <wp:extent cx="5000625" cy="1084580"/>
                <wp:effectExtent l="19050" t="19050" r="28575" b="20320"/>
                <wp:wrapNone/>
                <wp:docPr id="22" name="Text Box 22"/>
                <wp:cNvGraphicFramePr/>
                <a:graphic xmlns:a="http://schemas.openxmlformats.org/drawingml/2006/main">
                  <a:graphicData uri="http://schemas.microsoft.com/office/word/2010/wordprocessingShape">
                    <wps:wsp>
                      <wps:cNvSpPr txBox="1"/>
                      <wps:spPr>
                        <a:xfrm>
                          <a:off x="0" y="0"/>
                          <a:ext cx="5000625" cy="1084580"/>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CA77A09" w14:textId="77777777" w:rsidR="006D3653" w:rsidRPr="00214FD2" w:rsidRDefault="006D3653" w:rsidP="001C58E1">
                            <w:pPr>
                              <w:pStyle w:val="Heading1-intextboxtable"/>
                            </w:pPr>
                            <w:r>
                              <w:t>Lecturas recomendadas</w:t>
                            </w:r>
                          </w:p>
                          <w:p w14:paraId="6001681C" w14:textId="77777777" w:rsidR="006D3653" w:rsidRPr="00647C70" w:rsidRDefault="006D3653" w:rsidP="006D3653">
                            <w:pPr>
                              <w:pStyle w:val="Checkboxlist-intextboxtable"/>
                            </w:pPr>
                            <w:r>
                              <w:t>Resumen técnico: Interpretación de resultados del análisis de la calidad del agua de consumo y elaboración de informes al respecto</w:t>
                            </w: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E23F64" id="Text Box 22" o:spid="_x0000_s1028" type="#_x0000_t202" style="position:absolute;margin-left:0;margin-top:631.85pt;width:393.75pt;height:85.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XkiQIAAJYFAAAOAAAAZHJzL2Uyb0RvYy54bWysVEtvGjEQvlfqf7B8LwuoNAhliSgRVaU0&#10;iZpUORuvDVZtj2sbdumv79i7CyHNJVUvu7bnm9c3j8urxmiyFz4osCUdDYaUCMuhUnZT0h+Pqw9T&#10;SkJktmIarCjpQQR6NX//7rJ2MzGGLehKeIJGbJjVrqTbGN2sKALfCsPCAJywKJTgDYt49Zui8qxG&#10;60YX4+HwU1GDr5wHLkLA1+tWSOfZvpSCxzspg4hElxRji/nr83edvsX8ks02nrmt4l0Y7B+iMExZ&#10;dHo0dc0iIzuv/jJlFPcQQMYBB1OAlIqLnANmMxq+yOZhy5zIuSA5wR1pCv/PLL/dP7h7T2LzGRos&#10;YCKkdmEW8DHl00hv0h8jJShHCg9H2kQTCcfHyRALMZ5QwlE2Gk4/TqaZ2OKk7nyIXwQYkg4l9ViX&#10;TBfb34SILhHaQ5I3Cyulda6NtqQu6Xg6uZhkjQBaVUmacLlNxFJ7smdY4PVmlDF6Z75B1b5dpOhS&#10;VujiCG9vJ0so0zYZFLlluphOPORTPGiRMNp+F5KoKtPxShSMc2FjZjLbRXRCSYz5LYod/hTVW5Tb&#10;PHrPYONR2SgLvmUyzdiJvOpnH7Js8UjSs7zTMTbrBhPHcvRtsobqgN3joR2s4PhKYYVvWIj3zOMk&#10;YcPgdoh3+JEasJLQnSjZgv/92nvCY4OjlJIaJ7Ok4deOeUGJ/mqx9UdTrGia5bObP7utz252Z5aA&#10;/THCXeR4PqK+j7o/Sg/mCRfJInlGEbMc/Zc09sdlbHcGLiIuFosMwgF2LN7YB8eT6VSo1MOPzRPz&#10;rmv0iDNyC/0cs9mLfm+xSdPCYhdBqjwMieuW2a4GOPy5ZbtFlbbL83tGndbp/A8AAAD//wMAUEsD&#10;BBQABgAIAAAAIQAmKDZy3AAAAAoBAAAPAAAAZHJzL2Rvd25yZXYueG1sTI9BT4NAEIXvJv6HzZh4&#10;MXYpLaUiS2Oa6F00nrfsCER2lrBDi//e8aTHee/lzffKw+IHdcYp9oEMrFcJKKQmuJ5aA+9vz/d7&#10;UJEtOTsEQgPfGOFQXV+VtnDhQq94rrlVUkKxsAY65rHQOjYdehtXYUQS7zNM3rKcU6vdZC9S7ged&#10;JslOe9uTfOjsiMcOm6969gbmOcWXHrO7Wmf1w9rxkT+a3pjbm+XpERTjwn9h+MUXdKiE6RRmclEN&#10;BmQIi5ruNjko8fN9noE6ibTdbDPQVan/T6h+AAAA//8DAFBLAQItABQABgAIAAAAIQC2gziS/gAA&#10;AOEBAAATAAAAAAAAAAAAAAAAAAAAAABbQ29udGVudF9UeXBlc10ueG1sUEsBAi0AFAAGAAgAAAAh&#10;ADj9If/WAAAAlAEAAAsAAAAAAAAAAAAAAAAALwEAAF9yZWxzLy5yZWxzUEsBAi0AFAAGAAgAAAAh&#10;AD8hteSJAgAAlgUAAA4AAAAAAAAAAAAAAAAALgIAAGRycy9lMm9Eb2MueG1sUEsBAi0AFAAGAAgA&#10;AAAhACYoNnLcAAAACgEAAA8AAAAAAAAAAAAAAAAA4wQAAGRycy9kb3ducmV2LnhtbFBLBQYAAAAA&#10;BAAEAPMAAADsBQAAAAA=&#10;" filled="f" strokecolor="#bfbfbf [2412]" strokeweight="2.25pt">
                <v:textbox inset="5mm,5mm,5mm,5mm">
                  <w:txbxContent>
                    <w:p w14:paraId="1CA77A09" w14:textId="77777777" w:rsidR="006D3653" w:rsidRPr="00214FD2" w:rsidRDefault="006D3653" w:rsidP="001C58E1">
                      <w:pPr>
                        <w:pStyle w:val="Heading1-intextboxtable"/>
                      </w:pPr>
                      <w:r>
                        <w:t>Lecturas recomendadas</w:t>
                      </w:r>
                    </w:p>
                    <w:p w14:paraId="6001681C" w14:textId="77777777" w:rsidR="006D3653" w:rsidRPr="00647C70" w:rsidRDefault="006D3653" w:rsidP="006D3653">
                      <w:pPr>
                        <w:pStyle w:val="Checkboxlist-intextboxtable"/>
                      </w:pPr>
                      <w:r>
                        <w:t>Resumen técnico: Interpretación de resultados del análisis de la calidad del agua de consumo y elaboración de informes al respecto</w:t>
                      </w:r>
                    </w:p>
                  </w:txbxContent>
                </v:textbox>
                <w10:wrap anchorx="margin" anchory="page"/>
              </v:shape>
            </w:pict>
          </mc:Fallback>
        </mc:AlternateContent>
      </w:r>
      <w:r w:rsidR="00196D6D" w:rsidRPr="00EA019E">
        <w:rPr>
          <w:rStyle w:val="ResourcetypeinTitle"/>
          <w:noProof/>
          <w:lang w:val="en-CA" w:eastAsia="en-CA"/>
        </w:rPr>
        <mc:AlternateContent>
          <mc:Choice Requires="wps">
            <w:drawing>
              <wp:anchor distT="0" distB="0" distL="114300" distR="114300" simplePos="0" relativeHeight="251660288" behindDoc="0" locked="0" layoutInCell="1" allowOverlap="1" wp14:anchorId="7DEED7B3" wp14:editId="2A8CF797">
                <wp:simplePos x="0" y="0"/>
                <wp:positionH relativeFrom="column">
                  <wp:posOffset>-9797</wp:posOffset>
                </wp:positionH>
                <wp:positionV relativeFrom="page">
                  <wp:posOffset>4405993</wp:posOffset>
                </wp:positionV>
                <wp:extent cx="5048885" cy="3208564"/>
                <wp:effectExtent l="19050" t="19050" r="18415" b="11430"/>
                <wp:wrapNone/>
                <wp:docPr id="21" name="Text Box 21"/>
                <wp:cNvGraphicFramePr/>
                <a:graphic xmlns:a="http://schemas.openxmlformats.org/drawingml/2006/main">
                  <a:graphicData uri="http://schemas.microsoft.com/office/word/2010/wordprocessingShape">
                    <wps:wsp>
                      <wps:cNvSpPr txBox="1"/>
                      <wps:spPr>
                        <a:xfrm>
                          <a:off x="0" y="0"/>
                          <a:ext cx="5048885" cy="3208564"/>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DBDA82B" w14:textId="77777777" w:rsidR="006D3653" w:rsidRPr="00214FD2" w:rsidRDefault="006D3653" w:rsidP="001C58E1">
                            <w:pPr>
                              <w:pStyle w:val="Heading1-intextboxtable"/>
                              <w:rPr>
                                <w:rStyle w:val="White"/>
                              </w:rPr>
                            </w:pPr>
                            <w:r>
                              <w:t>Preparación y materiales</w:t>
                            </w:r>
                          </w:p>
                          <w:p w14:paraId="6FE976AC" w14:textId="77777777" w:rsidR="006D3653" w:rsidRDefault="006D3653" w:rsidP="001C58E1">
                            <w:pPr>
                              <w:pStyle w:val="Checkboxlist-intextboxtable"/>
                            </w:pPr>
                            <w:r>
                              <w:t>Actividad: Introducción</w:t>
                            </w:r>
                          </w:p>
                          <w:p w14:paraId="7788DED8" w14:textId="77777777" w:rsidR="006D3653" w:rsidRDefault="006D3653" w:rsidP="00F67F2D">
                            <w:pPr>
                              <w:pStyle w:val="Checkboxlist-intextboxtable"/>
                            </w:pPr>
                            <w:r>
                              <w:t>Actividad: Presentación de informes</w:t>
                            </w:r>
                          </w:p>
                          <w:p w14:paraId="58D9F1A3" w14:textId="79141536" w:rsidR="006D3653" w:rsidRDefault="006D3653" w:rsidP="00F67F2D">
                            <w:pPr>
                              <w:pStyle w:val="Checkboxlist-intextboxtable"/>
                            </w:pPr>
                            <w:r>
                              <w:t>Apunte: Estudios de caso para el ejercicio de elaboración de informes. Consulte el final de la lección (tres páginas, un estudio de caso por grupo).</w:t>
                            </w:r>
                          </w:p>
                          <w:p w14:paraId="234ECD51" w14:textId="2026CB8E" w:rsidR="0073245C" w:rsidRDefault="0073245C" w:rsidP="00F67F2D">
                            <w:pPr>
                              <w:pStyle w:val="Checkboxlist-intextboxtable"/>
                            </w:pPr>
                            <w:r>
                              <w:t>Guías para el capacitador. Consulte el final de la lección (tres páginas, para uso exclusivo del capacitador).</w:t>
                            </w:r>
                          </w:p>
                          <w:p w14:paraId="3C17ED15" w14:textId="1059D5DC" w:rsidR="006D3653" w:rsidRDefault="006D3653" w:rsidP="00F67F2D">
                            <w:pPr>
                              <w:pStyle w:val="Checkboxlist-intextboxtable"/>
                            </w:pPr>
                            <w:r>
                              <w:t>Lea la guía para el capacitador de cada estudio de caso para ayudar con las interpretaciones.</w:t>
                            </w:r>
                          </w:p>
                          <w:p w14:paraId="499138F6" w14:textId="0F521CD2" w:rsidR="009A775F" w:rsidRDefault="009A775F" w:rsidP="006D3653">
                            <w:pPr>
                              <w:pStyle w:val="Checkboxlist-intextboxtable"/>
                            </w:pPr>
                            <w:r>
                              <w:t>Apunte: Plantilla "Puntos clave de las presentaciones". Consulte el final de esta lección (una página por participante).</w:t>
                            </w:r>
                          </w:p>
                          <w:p w14:paraId="5D69F3AC" w14:textId="5EBD875B" w:rsidR="006D3653" w:rsidRDefault="006D3653" w:rsidP="00031F33">
                            <w:pPr>
                              <w:pStyle w:val="Checkboxlist-intextboxtable"/>
                            </w:pPr>
                            <w:r>
                              <w:t>Actividad: Repaso</w:t>
                            </w: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EED7B3" id="Text Box 21" o:spid="_x0000_s1029" type="#_x0000_t202" style="position:absolute;margin-left:-.75pt;margin-top:346.95pt;width:397.55pt;height:25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XVBjAIAAJYFAAAOAAAAZHJzL2Uyb0RvYy54bWysVN9P2zAQfp+0/8Hy+0jaUYgqUtQVdZrE&#10;AA0mnl3HbqPZPs92m3R/PWcnaYHxwrSX5Oz77nz33Y+Ly1YrshPO12BKOjrJKRGGQ1WbdUl/Piw/&#10;FZT4wEzFFBhR0r3w9HL28cNFY6diDBtQlXAEnRg/bWxJNyHYaZZ5vhGa+ROwwqBSgtMs4NGts8qx&#10;Br1rlY3z/CxrwFXWARfe4+1Vp6Sz5F9KwcOtlF4EokqKsYX0dem7it9sdsGma8fspuZ9GOwfotCs&#10;NvjowdUVC4xsXf2XK11zBx5kOOGgM5Cy5iLlgNmM8lfZ3G+YFSkXJMfbA03+/7nlN7t7e+dIaL9A&#10;iwWMhDTWTz1exnxa6XT8Y6QE9Ujh/kCbaAPheDnJT4uimFDCUfd5nBeTs9PoJzuaW+fDVwGaRKGk&#10;DuuS6GK7ax866ACJrxlY1kql2ihDmpKOi8n5JFl4UHUVtRGX2kQslCM7hgVerUcJo7b6O1Td3fkk&#10;z1OZMZoDPMX2zBPqlIkORWqZPqYjD0kKeyUiRpkfQpK6SnS8EQXjXJiQmEx+ER1REmN+j2GPP0b1&#10;HuMuj+FlMOFgrGsDrmMyztiRvOrXELLs8EjSs7yjGNpVi4ljkYc2WUG1x+5x0A2Wt3xZY4WvmQ93&#10;zOEkYcPgdgi3+JEKsJLQS5RswP156z7iscFRS0mDk1lS/3vLnKBEfTPY+qMCKxpn+cXJvTitXpzM&#10;Vi8A+2OEu8jyJKK9C2oQpQP9iItkHl9GFTMc3y9pGMRF6HYGLiIu5vMEwgG2LFybe8uj61io2MMP&#10;7SNztm/0gDNyA8Mcs+mrfu+w0dLAfBtA1mkYItcds30NcPhTy/aLKm6X5+eEOq7T2RMAAAD//wMA&#10;UEsDBBQABgAIAAAAIQC44Klw3QAAAAsBAAAPAAAAZHJzL2Rvd25yZXYueG1sTI9BT4QwEIXvJv6H&#10;Zky8mN0CG9AiZWM2We+i8dylIxDplNCyy/57x5MeJ+/Le99U+9WN4oxzGDxpSLcJCKTW24E6DR/v&#10;x80TiBANWTN6Qg1XDLCvb28qU1p/oTc8N7ETXEKhNBr6GKdSytD26EzY+gmJsy8/OxP5nDtpZ3Ph&#10;cjfKLEkK6cxAvNCbCQ89tt/N4jQsS4avA+YPjcwbldp4iJ/toPX93fryDCLiGv9g+NVndajZ6eQX&#10;skGMGjZpzqSGQu0UCAYe1a4AcWIyVSoDWVfy/w/1DwAAAP//AwBQSwECLQAUAAYACAAAACEAtoM4&#10;kv4AAADhAQAAEwAAAAAAAAAAAAAAAAAAAAAAW0NvbnRlbnRfVHlwZXNdLnhtbFBLAQItABQABgAI&#10;AAAAIQA4/SH/1gAAAJQBAAALAAAAAAAAAAAAAAAAAC8BAABfcmVscy8ucmVsc1BLAQItABQABgAI&#10;AAAAIQA4xXVBjAIAAJYFAAAOAAAAAAAAAAAAAAAAAC4CAABkcnMvZTJvRG9jLnhtbFBLAQItABQA&#10;BgAIAAAAIQC44Klw3QAAAAsBAAAPAAAAAAAAAAAAAAAAAOYEAABkcnMvZG93bnJldi54bWxQSwUG&#10;AAAAAAQABADzAAAA8AUAAAAA&#10;" filled="f" strokecolor="#bfbfbf [2412]" strokeweight="2.25pt">
                <v:textbox inset="5mm,5mm,5mm,5mm">
                  <w:txbxContent>
                    <w:p w14:paraId="7DBDA82B" w14:textId="77777777" w:rsidR="006D3653" w:rsidRPr="00214FD2" w:rsidRDefault="006D3653" w:rsidP="001C58E1">
                      <w:pPr>
                        <w:pStyle w:val="Heading1-intextboxtable"/>
                        <w:rPr>
                          <w:rStyle w:val="White"/>
                        </w:rPr>
                      </w:pPr>
                      <w:r>
                        <w:t>Preparación y materiales</w:t>
                      </w:r>
                    </w:p>
                    <w:p w14:paraId="6FE976AC" w14:textId="77777777" w:rsidR="006D3653" w:rsidRDefault="006D3653" w:rsidP="001C58E1">
                      <w:pPr>
                        <w:pStyle w:val="Checkboxlist-intextboxtable"/>
                      </w:pPr>
                      <w:r>
                        <w:t>Actividad: Introducción</w:t>
                      </w:r>
                    </w:p>
                    <w:p w14:paraId="7788DED8" w14:textId="77777777" w:rsidR="006D3653" w:rsidRDefault="006D3653" w:rsidP="00F67F2D">
                      <w:pPr>
                        <w:pStyle w:val="Checkboxlist-intextboxtable"/>
                      </w:pPr>
                      <w:r>
                        <w:t>Actividad: Presentación de informes</w:t>
                      </w:r>
                    </w:p>
                    <w:p w14:paraId="58D9F1A3" w14:textId="79141536" w:rsidR="006D3653" w:rsidRDefault="006D3653" w:rsidP="00F67F2D">
                      <w:pPr>
                        <w:pStyle w:val="Checkboxlist-intextboxtable"/>
                      </w:pPr>
                      <w:r>
                        <w:t>Apunte: Estudios de caso para el ejercicio de elaboración de informes. Consulte el final de la lección (tres páginas, un estudio de caso por grupo).</w:t>
                      </w:r>
                    </w:p>
                    <w:p w14:paraId="234ECD51" w14:textId="2026CB8E" w:rsidR="0073245C" w:rsidRDefault="0073245C" w:rsidP="00F67F2D">
                      <w:pPr>
                        <w:pStyle w:val="Checkboxlist-intextboxtable"/>
                      </w:pPr>
                      <w:r>
                        <w:t>Guías para el capacitador. Consulte el final de la lección (tres páginas, para uso exclusivo del capacitador).</w:t>
                      </w:r>
                    </w:p>
                    <w:p w14:paraId="3C17ED15" w14:textId="1059D5DC" w:rsidR="006D3653" w:rsidRDefault="006D3653" w:rsidP="00F67F2D">
                      <w:pPr>
                        <w:pStyle w:val="Checkboxlist-intextboxtable"/>
                      </w:pPr>
                      <w:r>
                        <w:t>Lea la guía para el capacitador de cada estudio de caso para ayudar con las interpretaciones.</w:t>
                      </w:r>
                    </w:p>
                    <w:p w14:paraId="499138F6" w14:textId="0F521CD2" w:rsidR="009A775F" w:rsidRDefault="009A775F" w:rsidP="006D3653">
                      <w:pPr>
                        <w:pStyle w:val="Checkboxlist-intextboxtable"/>
                      </w:pPr>
                      <w:r>
                        <w:t>Apunte: Plantilla "Puntos clave de las presentaciones". Consulte el final de esta lección (una página por participante).</w:t>
                      </w:r>
                    </w:p>
                    <w:p w14:paraId="5D69F3AC" w14:textId="5EBD875B" w:rsidR="006D3653" w:rsidRDefault="006D3653" w:rsidP="00031F33">
                      <w:pPr>
                        <w:pStyle w:val="Checkboxlist-intextboxtable"/>
                      </w:pPr>
                      <w:r>
                        <w:t>Actividad: Repaso</w:t>
                      </w:r>
                    </w:p>
                  </w:txbxContent>
                </v:textbox>
                <w10:wrap anchory="page"/>
              </v:shape>
            </w:pict>
          </mc:Fallback>
        </mc:AlternateContent>
      </w:r>
    </w:p>
    <w:p w14:paraId="2B649CDE" w14:textId="22FD676F" w:rsidR="00C337C4" w:rsidRPr="00EA019E" w:rsidRDefault="00025AF4" w:rsidP="00C337C4">
      <w:pPr>
        <w:pStyle w:val="Minutes"/>
      </w:pPr>
      <w:r>
        <w:lastRenderedPageBreak/>
        <w:t>5 minutos</w:t>
      </w:r>
    </w:p>
    <w:p w14:paraId="4DE2C624" w14:textId="77777777" w:rsidR="00C337C4" w:rsidRPr="00EA019E" w:rsidRDefault="00C337C4" w:rsidP="00C337C4">
      <w:pPr>
        <w:pStyle w:val="Heading1-withiconandminutes"/>
        <w:tabs>
          <w:tab w:val="clear" w:pos="9072"/>
        </w:tabs>
      </w:pPr>
      <w:r w:rsidRPr="00EA019E">
        <w:rPr>
          <w:lang w:val="en-CA" w:eastAsia="en-CA"/>
        </w:rPr>
        <w:drawing>
          <wp:anchor distT="0" distB="0" distL="114300" distR="114300" simplePos="0" relativeHeight="251668480" behindDoc="1" locked="0" layoutInCell="1" allowOverlap="1" wp14:anchorId="5EC540CF" wp14:editId="50543691">
            <wp:simplePos x="0" y="0"/>
            <wp:positionH relativeFrom="column">
              <wp:posOffset>5989054</wp:posOffset>
            </wp:positionH>
            <wp:positionV relativeFrom="paragraph">
              <wp:posOffset>84307</wp:posOffset>
            </wp:positionV>
            <wp:extent cx="307340" cy="281245"/>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esson_plan__introduction.em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7340" cy="281245"/>
                    </a:xfrm>
                    <a:prstGeom prst="rect">
                      <a:avLst/>
                    </a:prstGeom>
                  </pic:spPr>
                </pic:pic>
              </a:graphicData>
            </a:graphic>
            <wp14:sizeRelH relativeFrom="page">
              <wp14:pctWidth>0</wp14:pctWidth>
            </wp14:sizeRelH>
            <wp14:sizeRelV relativeFrom="page">
              <wp14:pctHeight>0</wp14:pctHeight>
            </wp14:sizeRelV>
          </wp:anchor>
        </w:drawing>
      </w:r>
      <w:r>
        <w:t>Introducción</w:t>
      </w:r>
    </w:p>
    <w:p w14:paraId="5C945CCE" w14:textId="7EA6F5BE" w:rsidR="0096235A" w:rsidRDefault="00025AF4" w:rsidP="0096235A">
      <w:pPr>
        <w:pStyle w:val="Numberedlist"/>
        <w:numPr>
          <w:ilvl w:val="0"/>
          <w:numId w:val="34"/>
        </w:numPr>
      </w:pPr>
      <w:r>
        <w:t>Párese junto a los participantes formando una línea o un círculo.</w:t>
      </w:r>
    </w:p>
    <w:p w14:paraId="6BB9034C" w14:textId="5EBF59CD" w:rsidR="00025AF4" w:rsidRDefault="00025AF4" w:rsidP="00E70A4A">
      <w:pPr>
        <w:pStyle w:val="Numberedlist"/>
        <w:numPr>
          <w:ilvl w:val="0"/>
          <w:numId w:val="34"/>
        </w:numPr>
      </w:pPr>
      <w:r>
        <w:t>Dígale algo al oído a un participante y pídale que transmita la información a la persona que esté a su lado, repitiéndole la información al oído (solo una vez). Cada participante le repetirá al siguiente la frase hasta que todos hayan escuchado la frase una vez.</w:t>
      </w:r>
      <w:r>
        <w:rPr>
          <w:i/>
        </w:rPr>
        <w:br/>
      </w:r>
      <w:r>
        <w:t>Frases sugeridas:</w:t>
      </w:r>
    </w:p>
    <w:p w14:paraId="388D5DDB" w14:textId="074B6E02" w:rsidR="00025AF4" w:rsidRDefault="00025AF4" w:rsidP="00025AF4">
      <w:pPr>
        <w:pStyle w:val="Numberedlist"/>
        <w:numPr>
          <w:ilvl w:val="1"/>
          <w:numId w:val="34"/>
        </w:numPr>
      </w:pPr>
      <w:r>
        <w:t>El agua del pozo poco profundo está contaminada.</w:t>
      </w:r>
    </w:p>
    <w:p w14:paraId="3EADE0CD" w14:textId="772376CC" w:rsidR="00025AF4" w:rsidRDefault="00025AF4" w:rsidP="00025AF4">
      <w:pPr>
        <w:pStyle w:val="Numberedlist"/>
        <w:numPr>
          <w:ilvl w:val="1"/>
          <w:numId w:val="34"/>
        </w:numPr>
      </w:pPr>
      <w:r>
        <w:t>El arsénico del agua está dentro de los valores de referencia.</w:t>
      </w:r>
    </w:p>
    <w:p w14:paraId="26916C58" w14:textId="6172509B" w:rsidR="00025AF4" w:rsidRDefault="00025AF4" w:rsidP="00025AF4">
      <w:pPr>
        <w:pStyle w:val="Numberedlist"/>
        <w:numPr>
          <w:ilvl w:val="1"/>
          <w:numId w:val="34"/>
        </w:numPr>
      </w:pPr>
      <w:r>
        <w:t>Beber el agua no es peligroso.</w:t>
      </w:r>
    </w:p>
    <w:p w14:paraId="0B5F2470" w14:textId="4DA6AC69" w:rsidR="000212BC" w:rsidRDefault="000212BC" w:rsidP="000212BC">
      <w:pPr>
        <w:pStyle w:val="Numberedlist"/>
        <w:numPr>
          <w:ilvl w:val="0"/>
          <w:numId w:val="34"/>
        </w:numPr>
      </w:pPr>
      <w:r>
        <w:t>Pídales a los participantes ubicados entre el medio y el final de la línea que repitan lo que escucharon.</w:t>
      </w:r>
    </w:p>
    <w:p w14:paraId="224377EE" w14:textId="60D5F685" w:rsidR="000212BC" w:rsidRDefault="000212BC" w:rsidP="000212BC">
      <w:pPr>
        <w:pStyle w:val="Numberedlist"/>
        <w:numPr>
          <w:ilvl w:val="0"/>
          <w:numId w:val="34"/>
        </w:numPr>
      </w:pPr>
      <w:r>
        <w:t>Dígales a los participantes lo que dijo usted en realidad al comienzo de la actividad.</w:t>
      </w:r>
    </w:p>
    <w:p w14:paraId="3FC5E0A5" w14:textId="7B02B274" w:rsidR="000212BC" w:rsidRDefault="000212BC" w:rsidP="0096235A">
      <w:pPr>
        <w:pStyle w:val="Numberedlist"/>
        <w:numPr>
          <w:ilvl w:val="0"/>
          <w:numId w:val="34"/>
        </w:numPr>
      </w:pPr>
      <w:r>
        <w:t>Hagan un resumen final sobre la actividad. Pregunte:</w:t>
      </w:r>
    </w:p>
    <w:p w14:paraId="34FC5539" w14:textId="6A2F55EE" w:rsidR="00025AF4" w:rsidRDefault="00025AF4" w:rsidP="000212BC">
      <w:pPr>
        <w:pStyle w:val="Numberedlist"/>
        <w:numPr>
          <w:ilvl w:val="1"/>
          <w:numId w:val="34"/>
        </w:numPr>
      </w:pPr>
      <w:r>
        <w:t>"¿Qué escucharon que fue distinto a lo que dije?"</w:t>
      </w:r>
    </w:p>
    <w:p w14:paraId="0F6951CD" w14:textId="22A3886B" w:rsidR="000212BC" w:rsidRDefault="000212BC" w:rsidP="000212BC">
      <w:pPr>
        <w:pStyle w:val="Numberedlist"/>
        <w:numPr>
          <w:ilvl w:val="1"/>
          <w:numId w:val="34"/>
        </w:numPr>
      </w:pPr>
      <w:r>
        <w:t>"¿Qué dificultades tuvieron?"</w:t>
      </w:r>
    </w:p>
    <w:p w14:paraId="76B5270B" w14:textId="033316FE" w:rsidR="000212BC" w:rsidRDefault="000212BC" w:rsidP="000212BC">
      <w:pPr>
        <w:pStyle w:val="Numberedlist"/>
        <w:numPr>
          <w:ilvl w:val="1"/>
          <w:numId w:val="34"/>
        </w:numPr>
      </w:pPr>
      <w:r>
        <w:t>"¿Cómo podríamos superar esas dificultades?"</w:t>
      </w:r>
    </w:p>
    <w:p w14:paraId="5F01CA44" w14:textId="67D8C0A9" w:rsidR="000212BC" w:rsidRDefault="001E5E59" w:rsidP="000212BC">
      <w:pPr>
        <w:pStyle w:val="Numberedlist"/>
        <w:numPr>
          <w:ilvl w:val="1"/>
          <w:numId w:val="34"/>
        </w:numPr>
      </w:pPr>
      <w:r>
        <w:t>¿Qué paralelismos podríamos trazar con entender los resultados del ACAC cuando usamos términos o conceptos que no nos resultan conocidos?</w:t>
      </w:r>
    </w:p>
    <w:p w14:paraId="188B4B88" w14:textId="2A6A2449" w:rsidR="00C337C4" w:rsidRDefault="00C337C4" w:rsidP="0096235A">
      <w:pPr>
        <w:pStyle w:val="Numberedlist"/>
        <w:numPr>
          <w:ilvl w:val="0"/>
          <w:numId w:val="34"/>
        </w:numPr>
      </w:pPr>
      <w:r>
        <w:t>Presente los objetivos de aprendizaje o haga un resumen de la lección.</w:t>
      </w:r>
    </w:p>
    <w:p w14:paraId="7685D5BC" w14:textId="486AE87A" w:rsidR="00C337C4" w:rsidRPr="00EA019E" w:rsidRDefault="00155F13" w:rsidP="00C337C4">
      <w:pPr>
        <w:pStyle w:val="Minutes"/>
      </w:pPr>
      <w:r>
        <w:t>20 minutos</w:t>
      </w:r>
    </w:p>
    <w:p w14:paraId="07658A81" w14:textId="2BAF9B28" w:rsidR="00C337C4" w:rsidRPr="00EA019E" w:rsidRDefault="00C337C4" w:rsidP="00C337C4">
      <w:pPr>
        <w:pStyle w:val="Heading1-withiconandminutes"/>
      </w:pPr>
      <w:r w:rsidRPr="00EA019E">
        <w:rPr>
          <w:lang w:val="en-CA" w:eastAsia="en-CA"/>
        </w:rPr>
        <w:drawing>
          <wp:anchor distT="0" distB="0" distL="114300" distR="114300" simplePos="0" relativeHeight="251671552" behindDoc="1" locked="0" layoutInCell="1" allowOverlap="1" wp14:anchorId="775B02E5" wp14:editId="798B03F9">
            <wp:simplePos x="0" y="0"/>
            <wp:positionH relativeFrom="column">
              <wp:posOffset>5956935</wp:posOffset>
            </wp:positionH>
            <wp:positionV relativeFrom="paragraph">
              <wp:posOffset>79375</wp:posOffset>
            </wp:positionV>
            <wp:extent cx="354330" cy="358140"/>
            <wp:effectExtent l="0" t="0" r="762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54330"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Debate sobre la elaboración de informes</w:t>
      </w:r>
    </w:p>
    <w:p w14:paraId="1E082C38" w14:textId="30626C3B" w:rsidR="00227318" w:rsidRDefault="005D6215" w:rsidP="00B41518">
      <w:pPr>
        <w:pStyle w:val="Numberedlist"/>
        <w:numPr>
          <w:ilvl w:val="0"/>
          <w:numId w:val="27"/>
        </w:numPr>
      </w:pPr>
      <w:r>
        <w:t xml:space="preserve">Presente una situación de ejemplo: "Imaginen que estaban analizando la calidad del agua de consumo en una comunidad rural, como parte de un proyecto de evaluación. Descubrieron que el agua de origen tenía niveles extremadamente altos de la bacteria </w:t>
      </w:r>
      <w:r>
        <w:rPr>
          <w:i/>
        </w:rPr>
        <w:t>E. coli</w:t>
      </w:r>
      <w:r>
        <w:t>, lo cual indica que hay contaminación fecal".</w:t>
      </w:r>
    </w:p>
    <w:p w14:paraId="0EE51A1A" w14:textId="344E3107" w:rsidR="00B41518" w:rsidRDefault="00B41518" w:rsidP="00B41518">
      <w:pPr>
        <w:pStyle w:val="Numberedlist"/>
        <w:numPr>
          <w:ilvl w:val="0"/>
          <w:numId w:val="27"/>
        </w:numPr>
      </w:pPr>
      <w:r>
        <w:t>Pregunte: "¿Por qué es importante informar los resultados del análisis de la calidad del agua?".</w:t>
      </w:r>
    </w:p>
    <w:p w14:paraId="6CF8AC4D" w14:textId="6FE43380" w:rsidR="00C33BD2" w:rsidRDefault="00C33BD2" w:rsidP="00C33BD2">
      <w:pPr>
        <w:pStyle w:val="Numberedlist"/>
        <w:numPr>
          <w:ilvl w:val="1"/>
          <w:numId w:val="27"/>
        </w:numPr>
      </w:pPr>
      <w:r>
        <w:t>Para concientizar a los usuarios y las comunidades sobre la calidad del agua de consumo.</w:t>
      </w:r>
    </w:p>
    <w:p w14:paraId="1AF6E61C" w14:textId="77777777" w:rsidR="00C33BD2" w:rsidRDefault="00C33BD2" w:rsidP="00C33BD2">
      <w:pPr>
        <w:pStyle w:val="Numberedlist"/>
        <w:numPr>
          <w:ilvl w:val="1"/>
          <w:numId w:val="27"/>
        </w:numPr>
      </w:pPr>
      <w:r>
        <w:t>Para sugerir medidas correctivas a fin de garantizar que el agua sea potable.</w:t>
      </w:r>
    </w:p>
    <w:p w14:paraId="0CE67573" w14:textId="77777777" w:rsidR="00C33BD2" w:rsidRDefault="00C33BD2" w:rsidP="00C33BD2">
      <w:pPr>
        <w:pStyle w:val="Numberedlist"/>
        <w:numPr>
          <w:ilvl w:val="1"/>
          <w:numId w:val="27"/>
        </w:numPr>
      </w:pPr>
      <w:r>
        <w:t>Para hacer comentarios con el objetivo de mejorar la implementación de los proyectos y aportar datos a los programas.</w:t>
      </w:r>
    </w:p>
    <w:p w14:paraId="003475E0" w14:textId="77777777" w:rsidR="00C33BD2" w:rsidRDefault="00C33BD2" w:rsidP="00C33BD2">
      <w:pPr>
        <w:pStyle w:val="Numberedlist"/>
        <w:numPr>
          <w:ilvl w:val="1"/>
          <w:numId w:val="27"/>
        </w:numPr>
      </w:pPr>
      <w:r>
        <w:t>Para usarlos como una herramienta de concientización y movilización.</w:t>
      </w:r>
    </w:p>
    <w:p w14:paraId="369B503A" w14:textId="77777777" w:rsidR="00C33DA4" w:rsidRPr="00C33DA4" w:rsidRDefault="00C33DA4" w:rsidP="00C33DA4">
      <w:pPr>
        <w:pStyle w:val="Numberedlist"/>
        <w:numPr>
          <w:ilvl w:val="1"/>
          <w:numId w:val="27"/>
        </w:numPr>
      </w:pPr>
      <w:r>
        <w:t>Para presentar los resultados de los análisis de modo comprensible y organizado (p. ej.: con tablas, gráficos).</w:t>
      </w:r>
    </w:p>
    <w:p w14:paraId="4623719B" w14:textId="77777777" w:rsidR="00AD753E" w:rsidRDefault="00AD753E" w:rsidP="006D3653">
      <w:pPr>
        <w:pStyle w:val="Numberedlist"/>
        <w:numPr>
          <w:ilvl w:val="1"/>
          <w:numId w:val="27"/>
        </w:numPr>
      </w:pPr>
      <w:r>
        <w:t>Para hacer una interpretación de los hallazgos.</w:t>
      </w:r>
    </w:p>
    <w:p w14:paraId="6508A1BC" w14:textId="77777777" w:rsidR="00C33BD2" w:rsidRDefault="00AD753E" w:rsidP="00C33BD2">
      <w:pPr>
        <w:pStyle w:val="Numberedlist"/>
        <w:numPr>
          <w:ilvl w:val="1"/>
          <w:numId w:val="27"/>
        </w:numPr>
      </w:pPr>
      <w:r>
        <w:t xml:space="preserve">Para extraer conclusiones y dar recomendaciones. </w:t>
      </w:r>
    </w:p>
    <w:p w14:paraId="022AED7D" w14:textId="4D9E5BBA" w:rsidR="00AD753E" w:rsidRDefault="00AD753E" w:rsidP="00C33BD2">
      <w:pPr>
        <w:pStyle w:val="Numberedlist"/>
        <w:numPr>
          <w:ilvl w:val="0"/>
          <w:numId w:val="0"/>
        </w:numPr>
      </w:pPr>
    </w:p>
    <w:p w14:paraId="1F51B105" w14:textId="0630352B" w:rsidR="0065617C" w:rsidRDefault="00C33DA4" w:rsidP="00E70A4A">
      <w:pPr>
        <w:pStyle w:val="Numberedlist"/>
        <w:numPr>
          <w:ilvl w:val="0"/>
          <w:numId w:val="27"/>
        </w:numPr>
      </w:pPr>
      <w:r>
        <w:rPr>
          <w:noProof/>
          <w:lang w:val="en-CA" w:eastAsia="en-CA"/>
        </w:rPr>
        <mc:AlternateContent>
          <mc:Choice Requires="wps">
            <w:drawing>
              <wp:anchor distT="45720" distB="45720" distL="114300" distR="114300" simplePos="0" relativeHeight="251678720" behindDoc="0" locked="0" layoutInCell="1" allowOverlap="1" wp14:anchorId="480F3118" wp14:editId="0F1386F8">
                <wp:simplePos x="0" y="0"/>
                <wp:positionH relativeFrom="margin">
                  <wp:posOffset>4665980</wp:posOffset>
                </wp:positionH>
                <wp:positionV relativeFrom="paragraph">
                  <wp:posOffset>5715</wp:posOffset>
                </wp:positionV>
                <wp:extent cx="1741805" cy="1219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219200"/>
                        </a:xfrm>
                        <a:prstGeom prst="rect">
                          <a:avLst/>
                        </a:prstGeom>
                        <a:solidFill>
                          <a:schemeClr val="bg1">
                            <a:lumMod val="85000"/>
                          </a:schemeClr>
                        </a:solidFill>
                        <a:ln w="9525">
                          <a:noFill/>
                          <a:miter lim="800000"/>
                          <a:headEnd/>
                          <a:tailEnd/>
                        </a:ln>
                      </wps:spPr>
                      <wps:txbx>
                        <w:txbxContent>
                          <w:p w14:paraId="09462669" w14:textId="5C5382C4" w:rsidR="00155F13" w:rsidRPr="00BF53D1" w:rsidRDefault="00155F13" w:rsidP="00155F13">
                            <w:pPr>
                              <w:spacing w:before="0" w:after="0"/>
                              <w:rPr>
                                <w:b/>
                                <w:iCs/>
                                <w:sz w:val="24"/>
                                <w:szCs w:val="24"/>
                              </w:rPr>
                            </w:pPr>
                            <w:r w:rsidRPr="00BF53D1">
                              <w:rPr>
                                <w:b/>
                                <w:iCs/>
                                <w:sz w:val="24"/>
                              </w:rPr>
                              <w:t>Consejos para el capacitador</w:t>
                            </w:r>
                          </w:p>
                          <w:p w14:paraId="633C4902" w14:textId="77777777" w:rsidR="00155F13" w:rsidRPr="00BF53D1" w:rsidRDefault="00155F13" w:rsidP="00155F13">
                            <w:pPr>
                              <w:rPr>
                                <w:iCs/>
                                <w:sz w:val="20"/>
                              </w:rPr>
                            </w:pPr>
                            <w:r w:rsidRPr="00BF53D1">
                              <w:rPr>
                                <w:iCs/>
                                <w:sz w:val="20"/>
                              </w:rPr>
                              <w:t>Asegúrese de que cada grupo tenga una combinación de habilidades y comprensión del material.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0F3118" id="Text Box 2" o:spid="_x0000_s1030" type="#_x0000_t202" style="position:absolute;left:0;text-align:left;margin-left:367.4pt;margin-top:.45pt;width:137.15pt;height:96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dNIQIAACEEAAAOAAAAZHJzL2Uyb0RvYy54bWysU1Fv0zAQfkfiP1h+p0mqlrVR3Wl0DCGN&#10;gTT4AY7jNBa2z9huk/HrOTtdV+AN8WLd+c7f3X33eXM9Gk2O0gcFltFqVlIirYBW2T2j377evVlR&#10;EiK3LddgJaNPMtDr7etXm8HVcg496FZ6giA21INjtI/R1UURRC8NDzNw0mKwA294RNfvi9bzAdGN&#10;LuZl+bYYwLfOg5Ah4O3tFKTbjN91UsTPXRdkJJpR7C3m0+ezSWex3fB677nrlTi1wf+hC8OVxaJn&#10;qFseOTl49ReUUcJDgC7OBJgCuk4JmWfAaaryj2kee+5kngXJCe5MU/h/sOLh+Oi+eBLHdzDiAvMQ&#10;wd2D+B6IhV3P7V7eeA9DL3mLhatEWTG4UJ+eJqpDHRJIM3yCFpfMDxEy0Nh5k1jBOQmi4wKezqTL&#10;MRKRSl4tqlW5pERgrJpXa1xrrsHr5+fOh/hBgiHJYNTjVjM8P96HmNrh9XNKqhZAq/ZOaZ2dpCS5&#10;054cOWqg2U8j6oPBXqe71bI8l8zCS+kZ9TckbcnA6Ho5X+biFlKJrB+jIopYK8PoCqEmMF4nxt7b&#10;NqdErvRkY7PanihMrE38xbEZiWoZXaTZE6MNtE/IqYdJs/jH0OjB/6RkQL0yGn4cuJeU6I8W97Ku&#10;Fosk8OwslldzdPxlpLmMcCsQitFIyWTuYv4UiTELN7i/TmVmXzo5tYw6zNSc/kwS+qWfs15+9vYX&#10;AAAA//8DAFBLAwQUAAYACAAAACEAd8paKeAAAAAJAQAADwAAAGRycy9kb3ducmV2LnhtbEyPQUvD&#10;QBCF74L/YRnBm91tFNvEbIoIgkoVbNXzNDtNgtnZkN00sb/e7Ulv83iP977JV5NtxYF63zjWMJ8p&#10;EMSlMw1XGj62j1dLED4gG2wdk4Yf8rAqzs9yzIwb+Z0Om1CJWMI+Qw11CF0mpS9rsuhnriOO3t71&#10;FkOUfSVNj2Mst61MlLqVFhuOCzV29FBT+b0ZrIY1vzzjfrt8PR6TYfz8elqMb+te68uL6f4ORKAp&#10;/IXhhB/RoYhMOzew8aLVsLi+iehBQwriZCuVzkHs4pUmKcgil/8/KH4BAAD//wMAUEsBAi0AFAAG&#10;AAgAAAAhALaDOJL+AAAA4QEAABMAAAAAAAAAAAAAAAAAAAAAAFtDb250ZW50X1R5cGVzXS54bWxQ&#10;SwECLQAUAAYACAAAACEAOP0h/9YAAACUAQAACwAAAAAAAAAAAAAAAAAvAQAAX3JlbHMvLnJlbHNQ&#10;SwECLQAUAAYACAAAACEAhWknTSECAAAhBAAADgAAAAAAAAAAAAAAAAAuAgAAZHJzL2Uyb0RvYy54&#10;bWxQSwECLQAUAAYACAAAACEAd8paKeAAAAAJAQAADwAAAAAAAAAAAAAAAAB7BAAAZHJzL2Rvd25y&#10;ZXYueG1sUEsFBgAAAAAEAAQA8wAAAIgFAAAAAA==&#10;" fillcolor="#d8d8d8 [2732]" stroked="f">
                <v:textbox>
                  <w:txbxContent>
                    <w:p w14:paraId="09462669" w14:textId="5C5382C4" w:rsidR="00155F13" w:rsidRPr="00BF53D1" w:rsidRDefault="00155F13" w:rsidP="00155F13">
                      <w:pPr>
                        <w:spacing w:before="0" w:after="0"/>
                        <w:rPr>
                          <w:b/>
                          <w:iCs/>
                          <w:sz w:val="24"/>
                          <w:szCs w:val="24"/>
                        </w:rPr>
                      </w:pPr>
                      <w:r w:rsidRPr="00BF53D1">
                        <w:rPr>
                          <w:b/>
                          <w:iCs/>
                          <w:sz w:val="24"/>
                        </w:rPr>
                        <w:t>Consejos para el capacitador</w:t>
                      </w:r>
                    </w:p>
                    <w:p w14:paraId="633C4902" w14:textId="77777777" w:rsidR="00155F13" w:rsidRPr="00BF53D1" w:rsidRDefault="00155F13" w:rsidP="00155F13">
                      <w:pPr>
                        <w:rPr>
                          <w:iCs/>
                          <w:sz w:val="20"/>
                        </w:rPr>
                      </w:pPr>
                      <w:r w:rsidRPr="00BF53D1">
                        <w:rPr>
                          <w:iCs/>
                          <w:sz w:val="20"/>
                        </w:rPr>
                        <w:t>Asegúrese de que cada grupo tenga una combinación de habilidades y comprensión del material.</w:t>
                      </w:r>
                    </w:p>
                  </w:txbxContent>
                </v:textbox>
                <w10:wrap type="square" anchorx="margin"/>
              </v:shape>
            </w:pict>
          </mc:Fallback>
        </mc:AlternateContent>
      </w:r>
      <w:r>
        <w:t>Explique que tendrán 5 minutos para trabajar en grupo y decidir cómo les presentarán los resultados a distintos públicos.</w:t>
      </w:r>
    </w:p>
    <w:p w14:paraId="4674CB8A" w14:textId="55C32B42" w:rsidR="00C33BD2" w:rsidRDefault="00C33BD2" w:rsidP="00E70A4A">
      <w:pPr>
        <w:pStyle w:val="Numberedlist"/>
        <w:numPr>
          <w:ilvl w:val="0"/>
          <w:numId w:val="27"/>
        </w:numPr>
      </w:pPr>
      <w:r>
        <w:t>Divida los participantes en tres grupos. Pídales que busquen un lugar; deles 5 minutos para debatir en grupo.</w:t>
      </w:r>
    </w:p>
    <w:p w14:paraId="141F4DB2" w14:textId="10FE7D9B" w:rsidR="00E70A4A" w:rsidRDefault="00E70A4A" w:rsidP="00E70A4A">
      <w:pPr>
        <w:pStyle w:val="Numberedlist"/>
        <w:numPr>
          <w:ilvl w:val="1"/>
          <w:numId w:val="27"/>
        </w:numPr>
      </w:pPr>
      <w:r>
        <w:t>Público del grupo 1: miembros de la comunidad</w:t>
      </w:r>
    </w:p>
    <w:p w14:paraId="23CB9BF3" w14:textId="4ACF623B" w:rsidR="00E70A4A" w:rsidRDefault="00E70A4A" w:rsidP="00E70A4A">
      <w:pPr>
        <w:pStyle w:val="Numberedlist"/>
        <w:numPr>
          <w:ilvl w:val="1"/>
          <w:numId w:val="27"/>
        </w:numPr>
      </w:pPr>
      <w:r>
        <w:t>Público del grupo 2: supervisores en la oficina</w:t>
      </w:r>
    </w:p>
    <w:p w14:paraId="052772AD" w14:textId="4A1F13D9" w:rsidR="00E70A4A" w:rsidRDefault="00E70A4A" w:rsidP="00E70A4A">
      <w:pPr>
        <w:pStyle w:val="Numberedlist"/>
        <w:numPr>
          <w:ilvl w:val="1"/>
          <w:numId w:val="27"/>
        </w:numPr>
      </w:pPr>
      <w:r>
        <w:t>Público del grupo 3: gobierno local</w:t>
      </w:r>
    </w:p>
    <w:p w14:paraId="2A7EAA4A" w14:textId="1C962684" w:rsidR="000255EE" w:rsidRDefault="00C33BD2" w:rsidP="00E70A4A">
      <w:pPr>
        <w:pStyle w:val="Numberedlist"/>
        <w:numPr>
          <w:ilvl w:val="0"/>
          <w:numId w:val="27"/>
        </w:numPr>
      </w:pPr>
      <w:r>
        <w:t>Pídales a los grupos que expliquen cómo presentarían los resultados ante el público asignado.</w:t>
      </w:r>
    </w:p>
    <w:p w14:paraId="2F6CA3BD" w14:textId="79B3B61B" w:rsidR="0065617C" w:rsidRDefault="00B46C7A" w:rsidP="0065617C">
      <w:pPr>
        <w:pStyle w:val="Numberedlist"/>
        <w:numPr>
          <w:ilvl w:val="0"/>
          <w:numId w:val="27"/>
        </w:numPr>
      </w:pPr>
      <w:r>
        <w:t>Pregunte: "¿Por qué es importante presentar los resultados de manera adecuada para el público?".</w:t>
      </w:r>
    </w:p>
    <w:p w14:paraId="3E4FDDF2" w14:textId="29B213B8" w:rsidR="001E5E59" w:rsidRDefault="001E5E59" w:rsidP="00E4656C">
      <w:pPr>
        <w:pStyle w:val="Numberedlist"/>
        <w:numPr>
          <w:ilvl w:val="1"/>
          <w:numId w:val="27"/>
        </w:numPr>
      </w:pPr>
      <w:r>
        <w:t>Usar lenguaje excesivamente técnico puede generar confusión y malos entendidos.</w:t>
      </w:r>
    </w:p>
    <w:p w14:paraId="2EEA402B" w14:textId="79BC200D" w:rsidR="005A4432" w:rsidRDefault="005A4432" w:rsidP="00E4656C">
      <w:pPr>
        <w:pStyle w:val="Numberedlist"/>
        <w:numPr>
          <w:ilvl w:val="1"/>
          <w:numId w:val="27"/>
        </w:numPr>
      </w:pPr>
      <w:r>
        <w:t>Se prefiere el lenguaje llano para comunicar información a nivel comunitario.</w:t>
      </w:r>
    </w:p>
    <w:p w14:paraId="26CACCF7" w14:textId="39321152" w:rsidR="00E4656C" w:rsidRDefault="00E4656C" w:rsidP="00E4656C">
      <w:pPr>
        <w:pStyle w:val="Numberedlist"/>
        <w:numPr>
          <w:ilvl w:val="1"/>
          <w:numId w:val="27"/>
        </w:numPr>
      </w:pPr>
      <w:r>
        <w:t>Proporcionar los resultados de los análisis sin orientación e interpretación podría dar lugar a interpretaciones erróneas y acciones inapropiadas o una ausencia de acciones.</w:t>
      </w:r>
    </w:p>
    <w:p w14:paraId="4FBC0848" w14:textId="1FB391F9" w:rsidR="001E5E59" w:rsidRDefault="001E5E59" w:rsidP="001E5E59">
      <w:pPr>
        <w:pStyle w:val="Numberedlist"/>
        <w:numPr>
          <w:ilvl w:val="1"/>
          <w:numId w:val="27"/>
        </w:numPr>
      </w:pPr>
      <w:r>
        <w:t>El análisis de la calidad del agua de consumo puede ser una gran herramienta para generar conciencia en las personas y alentarlas a que actúen, siempre y cuando los resultados se interpreten y se presenten adecuadamente.</w:t>
      </w:r>
    </w:p>
    <w:p w14:paraId="11861D10" w14:textId="3CAB0C27" w:rsidR="00F34CCF" w:rsidRDefault="00F34CCF" w:rsidP="00F34CCF">
      <w:pPr>
        <w:pStyle w:val="Numberedlist"/>
        <w:numPr>
          <w:ilvl w:val="1"/>
          <w:numId w:val="27"/>
        </w:numPr>
      </w:pPr>
      <w:r>
        <w:t>Determinar los objetivos del público sirve para guiar cómo presentar los resultados de los análisis (p. ej.: aportar datos a un programa, generar consciencia en la comunidad, cumplir con requisitos de un financiador).</w:t>
      </w:r>
    </w:p>
    <w:p w14:paraId="08102C32" w14:textId="6A69B68A" w:rsidR="001C5C0E" w:rsidRDefault="001C5C0E" w:rsidP="00F34CCF">
      <w:pPr>
        <w:pStyle w:val="Numberedlist"/>
        <w:numPr>
          <w:ilvl w:val="1"/>
          <w:numId w:val="27"/>
        </w:numPr>
      </w:pPr>
      <w:r>
        <w:t>Influir en los gobiernos para que actúen en base a las preocupaciones relativas a la calidad del agua a nivel local.</w:t>
      </w:r>
    </w:p>
    <w:p w14:paraId="6C362ED3" w14:textId="41B1C4AC" w:rsidR="00227318" w:rsidRDefault="00227318" w:rsidP="00227318">
      <w:pPr>
        <w:pStyle w:val="Numberedlist"/>
        <w:numPr>
          <w:ilvl w:val="0"/>
          <w:numId w:val="0"/>
        </w:numPr>
        <w:ind w:left="113"/>
      </w:pPr>
      <w:r w:rsidRPr="00EA019E">
        <w:rPr>
          <w:noProof/>
          <w:lang w:val="en-CA" w:eastAsia="en-CA"/>
        </w:rPr>
        <mc:AlternateContent>
          <mc:Choice Requires="wps">
            <w:drawing>
              <wp:inline distT="0" distB="0" distL="0" distR="0" wp14:anchorId="53A5A17F" wp14:editId="28E70A2D">
                <wp:extent cx="6294574" cy="908050"/>
                <wp:effectExtent l="19050" t="19050" r="11430" b="25400"/>
                <wp:docPr id="13" name="Text Box 13"/>
                <wp:cNvGraphicFramePr/>
                <a:graphic xmlns:a="http://schemas.openxmlformats.org/drawingml/2006/main">
                  <a:graphicData uri="http://schemas.microsoft.com/office/word/2010/wordprocessingShape">
                    <wps:wsp>
                      <wps:cNvSpPr txBox="1"/>
                      <wps:spPr>
                        <a:xfrm>
                          <a:off x="0" y="0"/>
                          <a:ext cx="6294574" cy="908050"/>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55A375E" w14:textId="77777777" w:rsidR="006D3653" w:rsidRPr="00842640" w:rsidRDefault="006D3653" w:rsidP="00227318">
                            <w:pPr>
                              <w:pStyle w:val="HeadingnoTOC-intextboxtable"/>
                            </w:pPr>
                            <w:r>
                              <w:t>Puntos clave</w:t>
                            </w:r>
                          </w:p>
                          <w:p w14:paraId="2CFDD69C" w14:textId="09B79A66" w:rsidR="006D3653" w:rsidRPr="00227318" w:rsidRDefault="006D3653" w:rsidP="00227318">
                            <w:pPr>
                              <w:pStyle w:val="Listparagraph-keypoints"/>
                            </w:pPr>
                            <w:r>
                              <w:t>El objetivo de un informe es compartir los resultados, las conclusiones y las recomendaciones con un público.</w:t>
                            </w:r>
                          </w:p>
                          <w:p w14:paraId="690C5D84" w14:textId="2224D0E5" w:rsidR="006D3653" w:rsidRDefault="006D3653" w:rsidP="00227318">
                            <w:pPr>
                              <w:pStyle w:val="Listparagraph-keypoints"/>
                            </w:pPr>
                            <w:r>
                              <w:t>Los resultados de los análisis y los datos no sirven de nada si no se los interpreta y se los comunica.</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A5A17F" id="Text Box 13" o:spid="_x0000_s1031" type="#_x0000_t202" style="width:495.65pt;height:7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TSkjgIAAJUFAAAOAAAAZHJzL2Uyb0RvYy54bWysVFtv2yAUfp+0/4B4X+1kTS9RnSpr1WlS&#10;11Zrpz4TDAkacBiQ2Nmv3wHbSdb1pdNebOB85/ady8VlazTZCB8U2IqOjkpKhOVQK7us6Penmw9n&#10;lITIbM00WFHRrQj0cvb+3UXjpmIMK9C18ASN2DBtXEVXMbppUQS+EoaFI3DColCCNyzi1S+L2rMG&#10;rRtdjMvypGjA184DFyHg63UnpLNsX0rB472UQUSiK4qxxfz1+btI32J2waZLz9xK8T4M9g9RGKYs&#10;Ot2ZumaRkbVXf5kyinsIIOMRB1OAlIqLnANmMypfZPO4Yk7kXJCc4HY0hf9nlt9tHt2DJ7H9BC0W&#10;MBHSuDAN+JjyaaU36Y+REpQjhdsdbaKNhOPjyfj8eHJ6TAlH2Xl5Vk4yr8Ve2/kQPwswJB0q6rEs&#10;mS22uQ0RPSJ0gCRnFm6U1rk02pKmouOzyekkawTQqk7ShMtdIq60JxuG9V0sRxmj1+Yr1N3b6aQs&#10;h2h28OzwwBK61zYZFLlj+pj2NORT3GqRMNp+E5KoOrPxShSMc2FjJjLbRXRCSYz5LYo9fh/VW5S7&#10;PAbPYONO2SgLvmMyjdievPrHELLs8EjSQd7pGNtFi4lXdDJ0yQLqLTaPh26uguM3Cit8y0J8YB4H&#10;CfsFl0O8x4/UgJWE/kTJCvyv194THvsbpZQ0OJgVDT/XzAtK9BeLnT/CBsOSkphvH0/yxf8hWhyK&#10;7NpcAXbHCBeR4/mI2j7q4Sg9mGfcIvPkF0XMcvReUR79cLmK3crAPcTFfJ5hOL+OxVv76HgyngqV&#10;evipfWbe9Y0ecUTuYBhjNn3R7x02aVqYryNIlYchcd0x29cAZz+3bL+n0nI5vGfUfpvOfgMAAP//&#10;AwBQSwMEFAAGAAgAAAAhALJbtN/aAAAABQEAAA8AAABkcnMvZG93bnJldi54bWxMj0FPwzAMhe9I&#10;/IfISFwQS7cBYqXphICN88Z2TxvTVk2cKsm27t9jdoGLJes9P3+vWI7OiiOG2HlSMJ1kIJBqbzpq&#10;FOy+VvfPIGLSZLT1hArOGGFZXl8VOjf+RBs8blMjOIRirhW0KQ25lLFu0ek48QMSa98+OJ14DY00&#10;QZ843Fk5y7In6XRH/KHVA761WPfbg2OMpg/n6r0P9nF/N9t8fO7derdS6vZmfH0BkXBMf2b4xecb&#10;KJmp8gcyUVgFXCRdJmuLxXQOomLTwzwDWRbyP335AwAA//8DAFBLAQItABQABgAIAAAAIQC2gziS&#10;/gAAAOEBAAATAAAAAAAAAAAAAAAAAAAAAABbQ29udGVudF9UeXBlc10ueG1sUEsBAi0AFAAGAAgA&#10;AAAhADj9If/WAAAAlAEAAAsAAAAAAAAAAAAAAAAALwEAAF9yZWxzLy5yZWxzUEsBAi0AFAAGAAgA&#10;AAAhAJDJNKSOAgAAlQUAAA4AAAAAAAAAAAAAAAAALgIAAGRycy9lMm9Eb2MueG1sUEsBAi0AFAAG&#10;AAgAAAAhALJbtN/aAAAABQEAAA8AAAAAAAAAAAAAAAAA6AQAAGRycy9kb3ducmV2LnhtbFBLBQYA&#10;AAAABAAEAPMAAADvBQAAAAA=&#10;" filled="f" strokecolor="#bfbfbf [2412]" strokeweight="2.25pt">
                <v:textbox inset="3mm,1mm,3mm,1mm">
                  <w:txbxContent>
                    <w:p w14:paraId="555A375E" w14:textId="77777777" w:rsidR="006D3653" w:rsidRPr="00842640" w:rsidRDefault="006D3653" w:rsidP="00227318">
                      <w:pPr>
                        <w:pStyle w:val="HeadingnoTOC-intextboxtable"/>
                      </w:pPr>
                      <w:r>
                        <w:t>Puntos clave</w:t>
                      </w:r>
                    </w:p>
                    <w:p w14:paraId="2CFDD69C" w14:textId="09B79A66" w:rsidR="006D3653" w:rsidRPr="00227318" w:rsidRDefault="006D3653" w:rsidP="00227318">
                      <w:pPr>
                        <w:pStyle w:val="Listparagraph-keypoints"/>
                      </w:pPr>
                      <w:r>
                        <w:t>El objetivo de un informe es compartir los resultados, las conclusiones y las recomendaciones con un público.</w:t>
                      </w:r>
                    </w:p>
                    <w:p w14:paraId="690C5D84" w14:textId="2224D0E5" w:rsidR="006D3653" w:rsidRDefault="006D3653" w:rsidP="00227318">
                      <w:pPr>
                        <w:pStyle w:val="Listparagraph-keypoints"/>
                      </w:pPr>
                      <w:r>
                        <w:t>Los resultados de los análisis y los datos no sirven de nada si no se los interpreta y se los comunica.</w:t>
                      </w:r>
                    </w:p>
                  </w:txbxContent>
                </v:textbox>
                <w10:anchorlock/>
              </v:shape>
            </w:pict>
          </mc:Fallback>
        </mc:AlternateContent>
      </w:r>
    </w:p>
    <w:p w14:paraId="1D4D51D8" w14:textId="77777777" w:rsidR="00B046BE" w:rsidRDefault="00B046BE" w:rsidP="00C337C4">
      <w:pPr>
        <w:pStyle w:val="Minutes"/>
      </w:pPr>
    </w:p>
    <w:p w14:paraId="69ECAC9A" w14:textId="77777777" w:rsidR="00B046BE" w:rsidRDefault="00B046BE" w:rsidP="00C337C4">
      <w:pPr>
        <w:pStyle w:val="Minutes"/>
      </w:pPr>
    </w:p>
    <w:p w14:paraId="64931784" w14:textId="4C7F6DDB" w:rsidR="00C337C4" w:rsidRPr="00EA019E" w:rsidRDefault="006E1896" w:rsidP="00C337C4">
      <w:pPr>
        <w:pStyle w:val="Minutes"/>
      </w:pPr>
      <w:r>
        <w:t>90 minutos</w:t>
      </w:r>
    </w:p>
    <w:p w14:paraId="79FA1F7B" w14:textId="0DC6BD92" w:rsidR="00C337C4" w:rsidRPr="00EA019E" w:rsidRDefault="00C337C4" w:rsidP="00C337C4">
      <w:pPr>
        <w:pStyle w:val="Heading1-withiconandminutes"/>
        <w:tabs>
          <w:tab w:val="clear" w:pos="9072"/>
        </w:tabs>
      </w:pPr>
      <w:r w:rsidRPr="00EA019E">
        <w:rPr>
          <w:lang w:val="en-CA" w:eastAsia="en-CA"/>
        </w:rPr>
        <w:drawing>
          <wp:anchor distT="0" distB="0" distL="114300" distR="114300" simplePos="0" relativeHeight="251670528" behindDoc="1" locked="0" layoutInCell="1" allowOverlap="1" wp14:anchorId="66DA1DF9" wp14:editId="58BCBD2F">
            <wp:simplePos x="0" y="0"/>
            <wp:positionH relativeFrom="column">
              <wp:posOffset>5957157</wp:posOffset>
            </wp:positionH>
            <wp:positionV relativeFrom="paragraph">
              <wp:posOffset>116205</wp:posOffset>
            </wp:positionV>
            <wp:extent cx="354792" cy="358140"/>
            <wp:effectExtent l="0" t="0" r="762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54792"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Presentación sobre la elaboración de informes</w:t>
      </w:r>
    </w:p>
    <w:p w14:paraId="5BE6B151" w14:textId="072DE9D7" w:rsidR="00E65EC8" w:rsidRDefault="00E65EC8" w:rsidP="008F2FF4">
      <w:pPr>
        <w:pStyle w:val="Numberedlist"/>
        <w:numPr>
          <w:ilvl w:val="0"/>
          <w:numId w:val="46"/>
        </w:numPr>
      </w:pPr>
      <w:r>
        <w:t>Explique que, trabajando en los mismos grupos pequeños, los participantes comunicarán y presentarán los resultados de un estudio de caso ante todo el grupo. El informe debería estar organizado de forma tal que satisfaga las necesidades del público al cual va destinado dicho informe. Se deben usar solo datos relevantes para el público.</w:t>
      </w:r>
    </w:p>
    <w:p w14:paraId="3C2D4B2A" w14:textId="4B08BDC0" w:rsidR="00C337C4" w:rsidRDefault="00215339" w:rsidP="00C337C4">
      <w:pPr>
        <w:pStyle w:val="Numberedlist"/>
      </w:pPr>
      <w:r>
        <w:t>Entréguele a cada grupo una hoja de rotafolio, marcadores y un estudio de caso diferente.</w:t>
      </w:r>
    </w:p>
    <w:p w14:paraId="30A962D3" w14:textId="600C2921" w:rsidR="00AB65E5" w:rsidRDefault="00544123" w:rsidP="00C337C4">
      <w:pPr>
        <w:pStyle w:val="Numberedlist"/>
      </w:pPr>
      <w:r>
        <w:t>En frente del salón, exhiba los puntos clave sobre presentación de informes:</w:t>
      </w:r>
    </w:p>
    <w:p w14:paraId="6D4106F3" w14:textId="7618E046" w:rsidR="00215339" w:rsidRDefault="00F34CCF" w:rsidP="00BA4DC1">
      <w:pPr>
        <w:pStyle w:val="Numberedlist"/>
        <w:numPr>
          <w:ilvl w:val="1"/>
          <w:numId w:val="45"/>
        </w:numPr>
      </w:pPr>
      <w:bookmarkStart w:id="0" w:name="_Hlk44980219"/>
      <w:r>
        <w:t>Identificar al público al cual va destinado el informe.</w:t>
      </w:r>
    </w:p>
    <w:p w14:paraId="72B4915C" w14:textId="64DE061B" w:rsidR="00AB65E5" w:rsidRPr="00544123" w:rsidRDefault="00F34CCF" w:rsidP="00BA4DC1">
      <w:pPr>
        <w:pStyle w:val="Numberedlist"/>
        <w:numPr>
          <w:ilvl w:val="1"/>
          <w:numId w:val="45"/>
        </w:numPr>
      </w:pPr>
      <w:r>
        <w:t>Presentar los datos en un formato organizado y fácil de leer (p. ej.: con gráficos o tablas que comparen los valores de referencia de la OMS u otras opciones adecuadas para el público).</w:t>
      </w:r>
    </w:p>
    <w:p w14:paraId="5B4DE236" w14:textId="28E275C7" w:rsidR="00544123" w:rsidRPr="00AB65E5" w:rsidRDefault="00F34CCF" w:rsidP="00BA4DC1">
      <w:pPr>
        <w:pStyle w:val="Numberedlist"/>
        <w:numPr>
          <w:ilvl w:val="1"/>
          <w:numId w:val="45"/>
        </w:numPr>
      </w:pPr>
      <w:r>
        <w:t>Hacer interpretaciones y extraer conclusiones.</w:t>
      </w:r>
    </w:p>
    <w:p w14:paraId="143964A5" w14:textId="6B98CF49" w:rsidR="00AB65E5" w:rsidRPr="00EA019E" w:rsidRDefault="00F34CCF" w:rsidP="00BA4DC1">
      <w:pPr>
        <w:pStyle w:val="Numberedlist"/>
        <w:numPr>
          <w:ilvl w:val="1"/>
          <w:numId w:val="45"/>
        </w:numPr>
      </w:pPr>
      <w:r>
        <w:t>Dar recomendaciones.</w:t>
      </w:r>
    </w:p>
    <w:bookmarkEnd w:id="0"/>
    <w:p w14:paraId="01B2C4ED" w14:textId="6D51EF0B" w:rsidR="00392340" w:rsidRDefault="00DE2B99" w:rsidP="00DE2B99">
      <w:pPr>
        <w:pStyle w:val="Numberedlist"/>
      </w:pPr>
      <w:r>
        <w:t>Deles 45 minutos a los grupos para que elaboren un informe y preparen una presentación.</w:t>
      </w:r>
    </w:p>
    <w:p w14:paraId="78D6C8E8" w14:textId="3AA47D6F" w:rsidR="00C337C4" w:rsidRDefault="00C33DA4" w:rsidP="00DE2B99">
      <w:pPr>
        <w:pStyle w:val="Numberedlist"/>
      </w:pPr>
      <w:r w:rsidRPr="00EA019E">
        <w:rPr>
          <w:noProof/>
          <w:lang w:val="en-CA" w:eastAsia="en-CA"/>
        </w:rPr>
        <mc:AlternateContent>
          <mc:Choice Requires="wps">
            <w:drawing>
              <wp:anchor distT="0" distB="0" distL="114300" distR="114300" simplePos="0" relativeHeight="251676672" behindDoc="0" locked="0" layoutInCell="1" allowOverlap="1" wp14:anchorId="7FF42667" wp14:editId="474FF3AF">
                <wp:simplePos x="0" y="0"/>
                <wp:positionH relativeFrom="margin">
                  <wp:align>right</wp:align>
                </wp:positionH>
                <wp:positionV relativeFrom="paragraph">
                  <wp:posOffset>2540</wp:posOffset>
                </wp:positionV>
                <wp:extent cx="1955165" cy="1981200"/>
                <wp:effectExtent l="0" t="0" r="6985" b="0"/>
                <wp:wrapSquare wrapText="bothSides"/>
                <wp:docPr id="5" name="Text Box 5"/>
                <wp:cNvGraphicFramePr/>
                <a:graphic xmlns:a="http://schemas.openxmlformats.org/drawingml/2006/main">
                  <a:graphicData uri="http://schemas.microsoft.com/office/word/2010/wordprocessingShape">
                    <wps:wsp>
                      <wps:cNvSpPr txBox="1"/>
                      <wps:spPr>
                        <a:xfrm>
                          <a:off x="0" y="0"/>
                          <a:ext cx="1955165" cy="1981200"/>
                        </a:xfrm>
                        <a:prstGeom prst="rect">
                          <a:avLst/>
                        </a:prstGeom>
                        <a:solidFill>
                          <a:schemeClr val="bg1">
                            <a:lumMod val="85000"/>
                          </a:schemeClr>
                        </a:solidFill>
                        <a:ln w="3175">
                          <a:noFill/>
                        </a:ln>
                        <a:effectLst/>
                      </wps:spPr>
                      <wps:style>
                        <a:lnRef idx="0">
                          <a:schemeClr val="accent1"/>
                        </a:lnRef>
                        <a:fillRef idx="0">
                          <a:schemeClr val="accent1"/>
                        </a:fillRef>
                        <a:effectRef idx="0">
                          <a:schemeClr val="accent1"/>
                        </a:effectRef>
                        <a:fontRef idx="minor">
                          <a:schemeClr val="dk1"/>
                        </a:fontRef>
                      </wps:style>
                      <wps:txbx>
                        <w:txbxContent>
                          <w:p w14:paraId="1A43ED6E" w14:textId="77777777" w:rsidR="006D3653" w:rsidRDefault="006D3653" w:rsidP="00DE2B99">
                            <w:pPr>
                              <w:pStyle w:val="HeadingnoTOC-intextboxtable"/>
                            </w:pPr>
                            <w:r>
                              <w:t>Consejos para el capacitador</w:t>
                            </w:r>
                          </w:p>
                          <w:p w14:paraId="3AF84657" w14:textId="59873799" w:rsidR="006D3653" w:rsidRDefault="006D3653" w:rsidP="00DE2B99">
                            <w:pPr>
                              <w:pStyle w:val="Normal-intextbox"/>
                            </w:pPr>
                            <w:r>
                              <w:t>Circule entre los grupos para hacer aclaraciones y ayudar si fuera necesario.</w:t>
                            </w:r>
                          </w:p>
                          <w:p w14:paraId="61AF45FB" w14:textId="44EB6FA9" w:rsidR="006D3653" w:rsidRPr="00D12E4F" w:rsidRDefault="006D3653" w:rsidP="00DE2B99">
                            <w:pPr>
                              <w:pStyle w:val="Normal-intextbox"/>
                            </w:pPr>
                            <w:r>
                              <w:t>Deje que los grupos se reúnan donde estén más cómodos. Aliéntelos a que se separen y se dispersen por el lugar.</w:t>
                            </w:r>
                          </w:p>
                        </w:txbxContent>
                      </wps:txbx>
                      <wps:bodyPr rot="0" spcFirstLastPara="0" vertOverflow="overflow" horzOverflow="overflow" vert="horz" wrap="square" lIns="180000" tIns="36000" rIns="180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F42667" id="Text Box 5" o:spid="_x0000_s1032" type="#_x0000_t202" style="position:absolute;left:0;text-align:left;margin-left:102.75pt;margin-top:.2pt;width:153.95pt;height:156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bDBiwIAAJUFAAAOAAAAZHJzL2Uyb0RvYy54bWysVEtPGzEQvlfqf7B8L5sFJQ0RG5QGUVWi&#10;gAoVZ8drJ1Ztj2s72U1/PWPv5gHlQtXLru15f/PNXFy2RpON8EGBrWh5MqBEWA61ssuK/ny8/jSm&#10;JERma6bBiopuRaCX048fLho3EaewAl0LT9CJDZPGVXQVo5sUReArYVg4AScsCiV4wyJe/bKoPWvQ&#10;u9HF6WAwKhrwtfPARQj4etUJ6TT7l1LweCdlEJHoimJuMX99/i7St5hesMnSM7dSvE+D/UMWhimL&#10;QfeurlhkZO3VX66M4h4CyHjCwRQgpeIi14DVlINX1TysmBO5FgQnuD1M4f+55bebB3fvSWy/QIsN&#10;TIA0LkwCPqZ6WulN+mOmBOUI4XYPm2gj4cnofDgsR0NKOMrK83GJjUl+ioO58yF+FWBIOlTUY18y&#10;XGxzE2KnulNJ0QJoVV8rrfMlcUHMtScbhl1cLMtsqtfmO9Td23g42IfM1EnqOYEXnrQlTUXPys/D&#10;7MFCCtFF1zaFEpkxfUoHGPIpbrVIOtr+EJKoOqPxRn6Mc2FjBhIByNpJS2Ko9xj2+oes3mPc1YEW&#10;OTLYuDc2yoLP1e9x6iCsf+1Slp0+wndUdzrGdtFi4RUd7ViygHqL5PHQzVVw/Fphg29YiPfM4yAh&#10;X3A5xDv8SA0IPvQnSlbg/7z1nvSR3yilpMHBrGj4vWZeUKK/WWR+OcZep1HOt7NRvvgXosWxyK7N&#10;HJA3JS4ix/MRrX3Uu6P0YJ5wi8xSXBQxyzF6RXn0u8s8disD9xAXs1lWw/l1LN7YB8eT84R0ovBj&#10;+8S863kecURuYTfGbPKK7p1usrQwW0eQKs9CwrpDtu8Bzn4mc7+n0nI5vmetwzadPgMAAP//AwBQ&#10;SwMEFAAGAAgAAAAhAGsed+HcAAAABQEAAA8AAABkcnMvZG93bnJldi54bWxMj81OwzAQhO9IvIO1&#10;SNyok1LxE+JUFahwKEKi9AG28RJHxOsodpuUp2c5wW1HM5r5tlxOvlNHGmIb2EA+y0AR18G23BjY&#10;fayv7kDFhGyxC0wGThRhWZ2flVjYMPI7HbepUVLCsUADLqW+0DrWjjzGWeiJxfsMg8ckcmi0HXCU&#10;ct/peZbdaI8ty4LDnh4d1V/bgzfwvXFv4+nlya3Wu/Q6TujtJn825vJiWj2ASjSlvzD84gs6VMK0&#10;Dwe2UXUG5JFkYAFKvOvs9h7UXo58vgBdlfo/ffUDAAD//wMAUEsBAi0AFAAGAAgAAAAhALaDOJL+&#10;AAAA4QEAABMAAAAAAAAAAAAAAAAAAAAAAFtDb250ZW50X1R5cGVzXS54bWxQSwECLQAUAAYACAAA&#10;ACEAOP0h/9YAAACUAQAACwAAAAAAAAAAAAAAAAAvAQAAX3JlbHMvLnJlbHNQSwECLQAUAAYACAAA&#10;ACEASXWwwYsCAACVBQAADgAAAAAAAAAAAAAAAAAuAgAAZHJzL2Uyb0RvYy54bWxQSwECLQAUAAYA&#10;CAAAACEAax534dwAAAAFAQAADwAAAAAAAAAAAAAAAADlBAAAZHJzL2Rvd25yZXYueG1sUEsFBgAA&#10;AAAEAAQA8wAAAO4FAAAAAA==&#10;" fillcolor="#d8d8d8 [2732]" stroked="f" strokeweight=".25pt">
                <v:textbox inset="5mm,1mm,5mm,1mm">
                  <w:txbxContent>
                    <w:p w14:paraId="1A43ED6E" w14:textId="77777777" w:rsidR="006D3653" w:rsidRDefault="006D3653" w:rsidP="00DE2B99">
                      <w:pPr>
                        <w:pStyle w:val="HeadingnoTOC-intextboxtable"/>
                      </w:pPr>
                      <w:r>
                        <w:t>Consejos para el capacitador</w:t>
                      </w:r>
                    </w:p>
                    <w:p w14:paraId="3AF84657" w14:textId="59873799" w:rsidR="006D3653" w:rsidRDefault="006D3653" w:rsidP="00DE2B99">
                      <w:pPr>
                        <w:pStyle w:val="Normal-intextbox"/>
                      </w:pPr>
                      <w:r>
                        <w:t>Circule entre los grupos para hacer aclaraciones y ayudar si fuera necesario.</w:t>
                      </w:r>
                    </w:p>
                    <w:p w14:paraId="61AF45FB" w14:textId="44EB6FA9" w:rsidR="006D3653" w:rsidRPr="00D12E4F" w:rsidRDefault="006D3653" w:rsidP="00DE2B99">
                      <w:pPr>
                        <w:pStyle w:val="Normal-intextbox"/>
                      </w:pPr>
                      <w:r>
                        <w:t>Deje que los grupos se reúnan donde estén más cómodos. Aliéntelos a que se separen y se dispersen por el lugar.</w:t>
                      </w:r>
                    </w:p>
                  </w:txbxContent>
                </v:textbox>
                <w10:wrap type="square" anchorx="margin"/>
              </v:shape>
            </w:pict>
          </mc:Fallback>
        </mc:AlternateContent>
      </w:r>
      <w:r>
        <w:t>Avíseles cuando les queden 15 minutos.</w:t>
      </w:r>
    </w:p>
    <w:p w14:paraId="62E66A9C" w14:textId="14A10103" w:rsidR="00DE2B99" w:rsidRDefault="00DE2B99" w:rsidP="00DE2B99">
      <w:pPr>
        <w:pStyle w:val="Numberedlist"/>
      </w:pPr>
      <w:r>
        <w:t>Invite a los participantes a que vuelvan a formar un solo grupo.</w:t>
      </w:r>
    </w:p>
    <w:p w14:paraId="318B638D" w14:textId="77777777" w:rsidR="0073245C" w:rsidRDefault="0073245C" w:rsidP="0073245C">
      <w:pPr>
        <w:pStyle w:val="Numberedlist"/>
      </w:pPr>
      <w:r>
        <w:t>Entregue la plantilla "Puntos clave de las presentaciones".</w:t>
      </w:r>
    </w:p>
    <w:p w14:paraId="1454D207" w14:textId="4E425905" w:rsidR="002D21D6" w:rsidRDefault="002D21D6" w:rsidP="00DE2B99">
      <w:pPr>
        <w:pStyle w:val="Numberedlist"/>
      </w:pPr>
      <w:r>
        <w:t>Indíqueles a los participantes que usen la plantilla "Puntos clave de las presentaciones" para registrar sus comentarios/observaciones cuando los otros grupos hagan sus presentaciones. Una vez que terminen de presentar, habrá un debate.</w:t>
      </w:r>
    </w:p>
    <w:p w14:paraId="3C94C61A" w14:textId="45662518" w:rsidR="00DE2B99" w:rsidRDefault="00DE2B99" w:rsidP="00DE2B99">
      <w:pPr>
        <w:pStyle w:val="Numberedlist"/>
      </w:pPr>
      <w:r>
        <w:t>Pídales a los grupos que describan en pocas palabras el estudio de caso que les tocó y que, luego, presenten sus informes como si le estuvieran hablando al público mencionado en el estudio de caso.</w:t>
      </w:r>
    </w:p>
    <w:p w14:paraId="07D2BBF4" w14:textId="08123141" w:rsidR="002D21D6" w:rsidRDefault="00DE2B99" w:rsidP="00DE2B99">
      <w:pPr>
        <w:pStyle w:val="Numberedlist"/>
      </w:pPr>
      <w:r>
        <w:t>Cada grupo tendrá 10-15 minutos para presentar sus informes, lo cual incluye el tiempo para preguntas.</w:t>
      </w:r>
    </w:p>
    <w:p w14:paraId="3280AEB6" w14:textId="2198EC57" w:rsidR="005F0228" w:rsidRDefault="002D21D6" w:rsidP="00DE2B99">
      <w:pPr>
        <w:pStyle w:val="Numberedlist"/>
      </w:pPr>
      <w:r>
        <w:t>Aliente a los participantes a que formulen preguntas y las respondan como si fueran el público destinatario de los informes.</w:t>
      </w:r>
    </w:p>
    <w:p w14:paraId="0DBB38BD" w14:textId="34A2204C" w:rsidR="00DE2B99" w:rsidRPr="00C33DA4" w:rsidRDefault="005F0228" w:rsidP="00DE2B99">
      <w:pPr>
        <w:pStyle w:val="Numberedlist"/>
        <w:numPr>
          <w:ilvl w:val="0"/>
          <w:numId w:val="3"/>
        </w:numPr>
        <w:rPr>
          <w:iCs/>
        </w:rPr>
      </w:pPr>
      <w:r>
        <w:t>Use las guías para el capacitador como ayuda para dirigir los debates. Consejo para los capacitadores: esté preparado con preguntas para fomentar el debate.</w:t>
      </w:r>
    </w:p>
    <w:p w14:paraId="1F8E592A" w14:textId="72FF5B12" w:rsidR="002D21D6" w:rsidRDefault="002D21D6" w:rsidP="002D21D6">
      <w:pPr>
        <w:pStyle w:val="Numberedlist"/>
      </w:pPr>
      <w:r>
        <w:t>Recuérdeles a los participantes que anoten sus sensaciones para luego hacerles comentarios/observaciones a los presentadores.</w:t>
      </w:r>
    </w:p>
    <w:p w14:paraId="627C5C1C" w14:textId="77777777" w:rsidR="00C337C4" w:rsidRPr="00EA019E" w:rsidRDefault="00C337C4" w:rsidP="00C337C4">
      <w:pPr>
        <w:pStyle w:val="Numberedlist"/>
        <w:numPr>
          <w:ilvl w:val="0"/>
          <w:numId w:val="0"/>
        </w:numPr>
        <w:ind w:left="470" w:hanging="357"/>
      </w:pPr>
    </w:p>
    <w:p w14:paraId="57E699E1" w14:textId="4F12C3B8" w:rsidR="00C337C4" w:rsidRPr="00EA019E" w:rsidRDefault="003B3FD1" w:rsidP="00C337C4">
      <w:pPr>
        <w:pStyle w:val="Minutes"/>
      </w:pPr>
      <w:r>
        <w:t>15 minutos</w:t>
      </w:r>
    </w:p>
    <w:p w14:paraId="44AA224E" w14:textId="77777777" w:rsidR="00C337C4" w:rsidRPr="00EA019E" w:rsidRDefault="00C337C4" w:rsidP="00C337C4">
      <w:pPr>
        <w:pStyle w:val="Heading1-withiconandminutes"/>
      </w:pPr>
      <w:r w:rsidRPr="00EA019E">
        <w:rPr>
          <w:lang w:val="en-CA" w:eastAsia="en-CA"/>
        </w:rPr>
        <w:drawing>
          <wp:anchor distT="0" distB="0" distL="114300" distR="114300" simplePos="0" relativeHeight="251669504" behindDoc="1" locked="0" layoutInCell="1" allowOverlap="1" wp14:anchorId="08ED76DA" wp14:editId="18F55074">
            <wp:simplePos x="0" y="0"/>
            <wp:positionH relativeFrom="column">
              <wp:posOffset>6042217</wp:posOffset>
            </wp:positionH>
            <wp:positionV relativeFrom="paragraph">
              <wp:posOffset>88590</wp:posOffset>
            </wp:positionV>
            <wp:extent cx="252000" cy="22602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esson_plan__review.em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2000" cy="226020"/>
                    </a:xfrm>
                    <a:prstGeom prst="rect">
                      <a:avLst/>
                    </a:prstGeom>
                  </pic:spPr>
                </pic:pic>
              </a:graphicData>
            </a:graphic>
            <wp14:sizeRelH relativeFrom="page">
              <wp14:pctWidth>0</wp14:pctWidth>
            </wp14:sizeRelH>
            <wp14:sizeRelV relativeFrom="page">
              <wp14:pctHeight>0</wp14:pctHeight>
            </wp14:sizeRelV>
          </wp:anchor>
        </w:drawing>
      </w:r>
      <w:r>
        <w:t>Repaso</w:t>
      </w:r>
    </w:p>
    <w:p w14:paraId="27736592" w14:textId="62611670" w:rsidR="00C337C4" w:rsidRDefault="00F62554" w:rsidP="00544123">
      <w:pPr>
        <w:pStyle w:val="Numberedlist"/>
        <w:numPr>
          <w:ilvl w:val="0"/>
          <w:numId w:val="36"/>
        </w:numPr>
      </w:pPr>
      <w:r>
        <w:t>Trabajando en los mismos grupos, conversen sobre el modo en que las otras presentaciones respetaron o no respetaron los puntos clave detallados en el apunte.</w:t>
      </w:r>
    </w:p>
    <w:p w14:paraId="1997A09A" w14:textId="710EB3CC" w:rsidR="00A65804" w:rsidRDefault="00A65804" w:rsidP="00544123">
      <w:pPr>
        <w:pStyle w:val="Numberedlist"/>
        <w:numPr>
          <w:ilvl w:val="0"/>
          <w:numId w:val="36"/>
        </w:numPr>
      </w:pPr>
      <w:r>
        <w:t>Deles 5 minutos a los grupos para que escriban en pedazos de papel dos cosas que les gustó sobre cada presentación y una cosa que se podría mejorar.</w:t>
      </w:r>
    </w:p>
    <w:p w14:paraId="6565BA84" w14:textId="190DE4FE" w:rsidR="00A65804" w:rsidRDefault="00A65804" w:rsidP="00544123">
      <w:pPr>
        <w:pStyle w:val="Numberedlist"/>
        <w:numPr>
          <w:ilvl w:val="0"/>
          <w:numId w:val="36"/>
        </w:numPr>
      </w:pPr>
      <w:r>
        <w:t>Junte los papeles y entrégueselos a los grupos correspondientes.</w:t>
      </w:r>
    </w:p>
    <w:p w14:paraId="51FF5386" w14:textId="6D9ED174" w:rsidR="00A65804" w:rsidRDefault="00A65804" w:rsidP="00544123">
      <w:pPr>
        <w:pStyle w:val="Numberedlist"/>
        <w:numPr>
          <w:ilvl w:val="0"/>
          <w:numId w:val="36"/>
        </w:numPr>
      </w:pPr>
      <w:r>
        <w:t>Deles 5 minutos para que lean los comentarios/observaciones sobre sus presentaciones.</w:t>
      </w:r>
    </w:p>
    <w:p w14:paraId="0C893C2C" w14:textId="09F8B313" w:rsidR="00F62554" w:rsidRDefault="00A65804" w:rsidP="00A65804">
      <w:pPr>
        <w:pStyle w:val="Numberedlist"/>
        <w:numPr>
          <w:ilvl w:val="0"/>
          <w:numId w:val="36"/>
        </w:numPr>
      </w:pPr>
      <w:r>
        <w:t>Explique que este ejercicio los ayudará a mejorar cómo presentan los resultados ante distintos públicos.</w:t>
      </w:r>
    </w:p>
    <w:p w14:paraId="110C563A" w14:textId="77777777" w:rsidR="00C337C4" w:rsidRPr="00EA019E" w:rsidRDefault="00C337C4" w:rsidP="00C337C4">
      <w:pPr>
        <w:pStyle w:val="Numberedlist"/>
        <w:numPr>
          <w:ilvl w:val="0"/>
          <w:numId w:val="0"/>
        </w:numPr>
        <w:ind w:left="470" w:hanging="357"/>
      </w:pPr>
    </w:p>
    <w:p w14:paraId="2154ADCA" w14:textId="56C99038" w:rsidR="00C337C4" w:rsidRDefault="00C337C4" w:rsidP="00C337C4">
      <w:pPr>
        <w:pStyle w:val="Numberedlist"/>
        <w:numPr>
          <w:ilvl w:val="0"/>
          <w:numId w:val="0"/>
        </w:numPr>
        <w:ind w:left="470" w:hanging="357"/>
      </w:pPr>
    </w:p>
    <w:p w14:paraId="0DAEA7E3" w14:textId="77777777" w:rsidR="00500906" w:rsidRPr="00EA019E" w:rsidRDefault="00500906" w:rsidP="00C337C4">
      <w:pPr>
        <w:pStyle w:val="Numberedlist"/>
        <w:numPr>
          <w:ilvl w:val="0"/>
          <w:numId w:val="0"/>
        </w:numPr>
        <w:ind w:left="470" w:hanging="357"/>
      </w:pPr>
    </w:p>
    <w:p w14:paraId="489BD322" w14:textId="77777777" w:rsidR="00C337C4" w:rsidRPr="00EA019E" w:rsidRDefault="00C337C4" w:rsidP="00C337C4">
      <w:pPr>
        <w:pStyle w:val="Numberedlist"/>
        <w:numPr>
          <w:ilvl w:val="0"/>
          <w:numId w:val="0"/>
        </w:numPr>
        <w:ind w:left="470" w:hanging="357"/>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80"/>
        <w:gridCol w:w="1660"/>
      </w:tblGrid>
      <w:tr w:rsidR="00C337C4" w:rsidRPr="00EA019E" w14:paraId="7D918857" w14:textId="77777777" w:rsidTr="00381967">
        <w:trPr>
          <w:trHeight w:val="907"/>
          <w:jc w:val="center"/>
        </w:trPr>
        <w:tc>
          <w:tcPr>
            <w:tcW w:w="8080" w:type="dxa"/>
            <w:tcBorders>
              <w:top w:val="single" w:sz="8" w:space="0" w:color="BFBFBF" w:themeColor="background1" w:themeShade="BF"/>
            </w:tcBorders>
            <w:vAlign w:val="center"/>
          </w:tcPr>
          <w:p w14:paraId="1CFF9466" w14:textId="77777777" w:rsidR="00C337C4" w:rsidRPr="00EA019E" w:rsidRDefault="00C337C4" w:rsidP="00381967">
            <w:pPr>
              <w:pStyle w:val="NoSpacing-intextboxtable"/>
            </w:pPr>
            <w:r>
              <w:t xml:space="preserve">Este documento es de contenido abierto y está elaborado bajo la licencia </w:t>
            </w:r>
            <w:hyperlink r:id="rId18" w:history="1">
              <w:r>
                <w:rPr>
                  <w:rStyle w:val="Hyperlink"/>
                </w:rPr>
                <w:t>Creative Commons Atribución-Compartir Igual 4.0 Internacional.</w:t>
              </w:r>
            </w:hyperlink>
            <w:r>
              <w:t xml:space="preserve"> Consulte las guías de CAWST para distribuir, traducir, adaptar o citar los recursos de CAWST (</w:t>
            </w:r>
            <w:hyperlink r:id="rId19" w:history="1">
              <w:r>
                <w:rPr>
                  <w:rStyle w:val="Hyperlink"/>
                </w:rPr>
                <w:t>resources.cawst.org/cc</w:t>
              </w:r>
            </w:hyperlink>
            <w:r>
              <w:t>).</w:t>
            </w:r>
          </w:p>
        </w:tc>
        <w:tc>
          <w:tcPr>
            <w:tcW w:w="1660" w:type="dxa"/>
            <w:tcBorders>
              <w:top w:val="single" w:sz="8" w:space="0" w:color="BFBFBF" w:themeColor="background1" w:themeShade="BF"/>
            </w:tcBorders>
            <w:vAlign w:val="center"/>
          </w:tcPr>
          <w:p w14:paraId="13ECC6C1" w14:textId="77777777" w:rsidR="00C337C4" w:rsidRPr="00EA019E" w:rsidRDefault="00C337C4" w:rsidP="00381967">
            <w:pPr>
              <w:pStyle w:val="NoSpacing-intextboxtable"/>
              <w:jc w:val="right"/>
            </w:pPr>
            <w:r w:rsidRPr="00EA019E">
              <w:rPr>
                <w:lang w:val="en-CA" w:eastAsia="en-CA"/>
              </w:rPr>
              <w:drawing>
                <wp:inline distT="0" distB="0" distL="0" distR="0" wp14:anchorId="161C4204" wp14:editId="551D5F0E">
                  <wp:extent cx="841248" cy="298704"/>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cby_sa.png"/>
                          <pic:cNvPicPr/>
                        </pic:nvPicPr>
                        <pic:blipFill>
                          <a:blip r:embed="rId20">
                            <a:extLst>
                              <a:ext uri="{28A0092B-C50C-407E-A947-70E740481C1C}">
                                <a14:useLocalDpi xmlns:a14="http://schemas.microsoft.com/office/drawing/2010/main" val="0"/>
                              </a:ext>
                            </a:extLst>
                          </a:blip>
                          <a:stretch>
                            <a:fillRect/>
                          </a:stretch>
                        </pic:blipFill>
                        <pic:spPr>
                          <a:xfrm>
                            <a:off x="0" y="0"/>
                            <a:ext cx="841248" cy="298704"/>
                          </a:xfrm>
                          <a:prstGeom prst="rect">
                            <a:avLst/>
                          </a:prstGeom>
                        </pic:spPr>
                      </pic:pic>
                    </a:graphicData>
                  </a:graphic>
                </wp:inline>
              </w:drawing>
            </w:r>
          </w:p>
        </w:tc>
      </w:tr>
    </w:tbl>
    <w:p w14:paraId="520D3F16" w14:textId="62BE7C64" w:rsidR="006423D9" w:rsidRDefault="006423D9" w:rsidP="00C337C4"/>
    <w:p w14:paraId="1537F5DF" w14:textId="77777777" w:rsidR="006423D9" w:rsidRDefault="006423D9">
      <w:pPr>
        <w:spacing w:before="0" w:after="160" w:line="259" w:lineRule="auto"/>
        <w:ind w:right="0"/>
        <w:sectPr w:rsidR="006423D9" w:rsidSect="00381967">
          <w:headerReference w:type="default" r:id="rId21"/>
          <w:pgSz w:w="12240" w:h="15840" w:code="1"/>
          <w:pgMar w:top="1158" w:right="1077" w:bottom="1440" w:left="1077" w:header="720" w:footer="720" w:gutter="0"/>
          <w:cols w:space="708"/>
          <w:docGrid w:linePitch="360"/>
        </w:sectPr>
      </w:pPr>
      <w:r>
        <w:br w:type="page"/>
      </w:r>
    </w:p>
    <w:p w14:paraId="633E949B" w14:textId="33574320" w:rsidR="00C337C4" w:rsidRPr="00EA019E" w:rsidRDefault="0095275D" w:rsidP="00BF53D1">
      <w:pPr>
        <w:pStyle w:val="Title"/>
        <w:tabs>
          <w:tab w:val="decimal" w:pos="10065"/>
        </w:tabs>
        <w:spacing w:after="0"/>
      </w:pPr>
      <w:r>
        <w:t>Estudio de caso 1</w:t>
      </w:r>
      <w:r w:rsidR="00C337C4" w:rsidRPr="00EA019E">
        <w:tab/>
      </w:r>
      <w:r w:rsidR="00C337C4" w:rsidRPr="00EA019E">
        <w:rPr>
          <w:rStyle w:val="ResourcetypeinTitle"/>
        </w:rPr>
        <w:t>Apunte</w:t>
      </w:r>
    </w:p>
    <w:p w14:paraId="72D7E03D" w14:textId="7CED6F28" w:rsidR="00C337C4" w:rsidRDefault="004F65A0" w:rsidP="000D2561">
      <w:pPr>
        <w:pStyle w:val="Heading1-withiconandminutes"/>
      </w:pPr>
      <w:r>
        <w:t>Haití</w:t>
      </w:r>
    </w:p>
    <w:p w14:paraId="27BF47EC" w14:textId="23ED959D" w:rsidR="00C73D67" w:rsidRDefault="00C73D67" w:rsidP="00B01447">
      <w:r>
        <w:t xml:space="preserve">En enero de 2014, se llevó a cabo un estudio de campo de los hogares para evaluar el desempeño de la implementación de proyectos del filtro de bioarena (FBA) en Haití. El implementador del proyecto instaló en la zona 550 filtros aproximadamente durante un plazo de 3 años. El objetivo del estudio era informar al implementador cuál era la eficacia del proyecto y formular recomendaciones para proyectos futuros. </w:t>
      </w:r>
    </w:p>
    <w:p w14:paraId="262DD397" w14:textId="60754B6F" w:rsidR="00FE5267" w:rsidRDefault="001645BF" w:rsidP="00B01447">
      <w:r>
        <w:t xml:space="preserve">Tres equipos realizaron entrevistas, observaciones y tomas de muestras de agua, cada uno conformado por un capacitador, un técnico del FBA y un técnico de laboratorio de calidad del agua.  Se llevaron a cabo encuestas domiciliarias en 101 hogares del proyecto y se hicieron análisis de la calidad del agua en 49 hogares y 16 fuentes de agua (pozos perforados). Se recolectaron muestras de agua de origen, agua transportada, agua filtrada y agua almacenada. Se analizaron tres indicadores: turbidez, pH y bacteria </w:t>
      </w:r>
      <w:r>
        <w:rPr>
          <w:i/>
        </w:rPr>
        <w:t>E. coli</w:t>
      </w:r>
      <w:r>
        <w:t xml:space="preserve"> (análisis microbiológico), cuyos resultados se compararon con los valores de referencia de la OMS.</w:t>
      </w:r>
    </w:p>
    <w:p w14:paraId="0A1B9ABF" w14:textId="4724FAE1" w:rsidR="001664EF" w:rsidRDefault="001664EF" w:rsidP="00B01447">
      <w:r>
        <w:t>Se recopilaron los resultados y el promedio entre todas las muestras se plasmó en la siguiente tabla:</w:t>
      </w:r>
    </w:p>
    <w:p w14:paraId="18E835B3" w14:textId="1EE6B860" w:rsidR="004712B3" w:rsidRDefault="004712B3" w:rsidP="004712B3">
      <w:pPr>
        <w:pStyle w:val="TableHead"/>
      </w:pPr>
      <w:r>
        <w:t>Tabla 1: Resultados del análisis de la calidad del agua</w:t>
      </w:r>
    </w:p>
    <w:tbl>
      <w:tblPr>
        <w:tblStyle w:val="TableGrid"/>
        <w:tblW w:w="0" w:type="auto"/>
        <w:tblLook w:val="04A0" w:firstRow="1" w:lastRow="0" w:firstColumn="1" w:lastColumn="0" w:noHBand="0" w:noVBand="1"/>
      </w:tblPr>
      <w:tblGrid>
        <w:gridCol w:w="2263"/>
        <w:gridCol w:w="1477"/>
        <w:gridCol w:w="1870"/>
        <w:gridCol w:w="1870"/>
        <w:gridCol w:w="1870"/>
      </w:tblGrid>
      <w:tr w:rsidR="005641CF" w14:paraId="66277057" w14:textId="77777777" w:rsidTr="005641CF">
        <w:tc>
          <w:tcPr>
            <w:tcW w:w="2263" w:type="dxa"/>
            <w:shd w:val="clear" w:color="auto" w:fill="333333" w:themeFill="text1"/>
            <w:vAlign w:val="center"/>
          </w:tcPr>
          <w:p w14:paraId="7346E21A" w14:textId="77777777" w:rsidR="005641CF" w:rsidRPr="005641CF" w:rsidRDefault="005641CF" w:rsidP="005641CF">
            <w:pPr>
              <w:rPr>
                <w:b/>
                <w:color w:val="FFFFFF" w:themeColor="background1"/>
              </w:rPr>
            </w:pPr>
            <w:r>
              <w:rPr>
                <w:b/>
                <w:color w:val="FFFFFF" w:themeColor="background1"/>
              </w:rPr>
              <w:t xml:space="preserve">Descripción </w:t>
            </w:r>
            <w:r w:rsidRPr="005641CF">
              <w:rPr>
                <w:b/>
                <w:color w:val="FFFFFF" w:themeColor="background1"/>
              </w:rPr>
              <w:br/>
            </w:r>
            <w:r>
              <w:rPr>
                <w:b/>
                <w:color w:val="FFFFFF" w:themeColor="background1"/>
              </w:rPr>
              <w:t>de la muestra</w:t>
            </w:r>
          </w:p>
        </w:tc>
        <w:tc>
          <w:tcPr>
            <w:tcW w:w="1477" w:type="dxa"/>
            <w:shd w:val="clear" w:color="auto" w:fill="333333" w:themeFill="text1"/>
            <w:vAlign w:val="center"/>
          </w:tcPr>
          <w:p w14:paraId="015CF696" w14:textId="77777777" w:rsidR="005641CF" w:rsidRPr="005641CF" w:rsidRDefault="005641CF" w:rsidP="005641CF">
            <w:pPr>
              <w:jc w:val="center"/>
              <w:rPr>
                <w:b/>
                <w:color w:val="FFFFFF" w:themeColor="background1"/>
              </w:rPr>
            </w:pPr>
            <w:r>
              <w:rPr>
                <w:b/>
                <w:color w:val="FFFFFF" w:themeColor="background1"/>
              </w:rPr>
              <w:t>Cantidad de muestras analizadas</w:t>
            </w:r>
          </w:p>
        </w:tc>
        <w:tc>
          <w:tcPr>
            <w:tcW w:w="1870" w:type="dxa"/>
            <w:shd w:val="clear" w:color="auto" w:fill="333333" w:themeFill="text1"/>
            <w:vAlign w:val="center"/>
          </w:tcPr>
          <w:p w14:paraId="666C84C6" w14:textId="77777777" w:rsidR="005641CF" w:rsidRPr="00885C45" w:rsidRDefault="005641CF" w:rsidP="005641CF">
            <w:pPr>
              <w:jc w:val="center"/>
              <w:rPr>
                <w:b/>
                <w:i/>
                <w:color w:val="FFFFFF" w:themeColor="background1"/>
              </w:rPr>
            </w:pPr>
            <w:r>
              <w:rPr>
                <w:b/>
                <w:i/>
                <w:color w:val="FFFFFF" w:themeColor="background1"/>
              </w:rPr>
              <w:t>Turbidez promedio</w:t>
            </w:r>
            <w:r>
              <w:rPr>
                <w:b/>
                <w:i/>
                <w:color w:val="FFFFFF" w:themeColor="background1"/>
              </w:rPr>
              <w:br/>
              <w:t>Resultados de los análisis</w:t>
            </w:r>
          </w:p>
        </w:tc>
        <w:tc>
          <w:tcPr>
            <w:tcW w:w="1870" w:type="dxa"/>
            <w:shd w:val="clear" w:color="auto" w:fill="333333" w:themeFill="text1"/>
            <w:vAlign w:val="center"/>
          </w:tcPr>
          <w:p w14:paraId="6C2E872E" w14:textId="77777777" w:rsidR="005641CF" w:rsidRPr="00885C45" w:rsidRDefault="005641CF" w:rsidP="005641CF">
            <w:pPr>
              <w:jc w:val="center"/>
              <w:rPr>
                <w:b/>
                <w:i/>
                <w:color w:val="FFFFFF" w:themeColor="background1"/>
              </w:rPr>
            </w:pPr>
            <w:r>
              <w:rPr>
                <w:b/>
                <w:i/>
                <w:color w:val="FFFFFF" w:themeColor="background1"/>
              </w:rPr>
              <w:t xml:space="preserve">pH promedio </w:t>
            </w:r>
            <w:r>
              <w:rPr>
                <w:b/>
                <w:i/>
                <w:color w:val="FFFFFF" w:themeColor="background1"/>
              </w:rPr>
              <w:br/>
              <w:t>Resultados de los análisis</w:t>
            </w:r>
          </w:p>
        </w:tc>
        <w:tc>
          <w:tcPr>
            <w:tcW w:w="1870" w:type="dxa"/>
            <w:shd w:val="clear" w:color="auto" w:fill="333333" w:themeFill="text1"/>
            <w:vAlign w:val="center"/>
          </w:tcPr>
          <w:p w14:paraId="5004E08D" w14:textId="77777777" w:rsidR="005641CF" w:rsidRPr="00885C45" w:rsidRDefault="005641CF" w:rsidP="005641CF">
            <w:pPr>
              <w:jc w:val="center"/>
              <w:rPr>
                <w:b/>
                <w:i/>
                <w:color w:val="FFFFFF" w:themeColor="background1"/>
              </w:rPr>
            </w:pPr>
            <w:r>
              <w:rPr>
                <w:b/>
                <w:i/>
                <w:color w:val="FFFFFF" w:themeColor="background1"/>
              </w:rPr>
              <w:t>E. coli promedio Resultados de los análisis</w:t>
            </w:r>
          </w:p>
        </w:tc>
      </w:tr>
      <w:tr w:rsidR="005641CF" w14:paraId="39FD18AD" w14:textId="77777777" w:rsidTr="005641CF">
        <w:tc>
          <w:tcPr>
            <w:tcW w:w="2263" w:type="dxa"/>
            <w:tcBorders>
              <w:bottom w:val="single" w:sz="4" w:space="0" w:color="auto"/>
            </w:tcBorders>
            <w:vAlign w:val="center"/>
          </w:tcPr>
          <w:p w14:paraId="120DA1C2" w14:textId="77777777" w:rsidR="005641CF" w:rsidRPr="005641CF" w:rsidRDefault="005641CF" w:rsidP="004F5AAC">
            <w:pPr>
              <w:rPr>
                <w:b/>
                <w:sz w:val="20"/>
              </w:rPr>
            </w:pPr>
            <w:r>
              <w:rPr>
                <w:b/>
                <w:sz w:val="20"/>
              </w:rPr>
              <w:t>Fuente de agua</w:t>
            </w:r>
          </w:p>
        </w:tc>
        <w:tc>
          <w:tcPr>
            <w:tcW w:w="1477" w:type="dxa"/>
            <w:tcBorders>
              <w:bottom w:val="single" w:sz="4" w:space="0" w:color="auto"/>
            </w:tcBorders>
            <w:vAlign w:val="center"/>
          </w:tcPr>
          <w:p w14:paraId="30035563" w14:textId="77777777" w:rsidR="005641CF" w:rsidRPr="00885C45" w:rsidRDefault="005641CF" w:rsidP="004F5AAC">
            <w:pPr>
              <w:jc w:val="center"/>
              <w:rPr>
                <w:sz w:val="20"/>
              </w:rPr>
            </w:pPr>
            <w:r>
              <w:rPr>
                <w:sz w:val="20"/>
              </w:rPr>
              <w:t>16</w:t>
            </w:r>
          </w:p>
        </w:tc>
        <w:tc>
          <w:tcPr>
            <w:tcW w:w="1870" w:type="dxa"/>
            <w:tcBorders>
              <w:bottom w:val="single" w:sz="4" w:space="0" w:color="auto"/>
            </w:tcBorders>
            <w:vAlign w:val="center"/>
          </w:tcPr>
          <w:p w14:paraId="0AEF7C80" w14:textId="77777777" w:rsidR="005641CF" w:rsidRPr="00885C45" w:rsidRDefault="005641CF" w:rsidP="004F5AAC">
            <w:pPr>
              <w:jc w:val="center"/>
              <w:rPr>
                <w:sz w:val="20"/>
              </w:rPr>
            </w:pPr>
            <w:r>
              <w:rPr>
                <w:sz w:val="20"/>
              </w:rPr>
              <w:t>0,9</w:t>
            </w:r>
          </w:p>
        </w:tc>
        <w:tc>
          <w:tcPr>
            <w:tcW w:w="1870" w:type="dxa"/>
            <w:tcBorders>
              <w:bottom w:val="single" w:sz="4" w:space="0" w:color="auto"/>
            </w:tcBorders>
            <w:vAlign w:val="center"/>
          </w:tcPr>
          <w:p w14:paraId="2088038F" w14:textId="77777777" w:rsidR="005641CF" w:rsidRPr="00885C45" w:rsidRDefault="005641CF" w:rsidP="004F5AAC">
            <w:pPr>
              <w:jc w:val="center"/>
              <w:rPr>
                <w:sz w:val="20"/>
              </w:rPr>
            </w:pPr>
            <w:r>
              <w:rPr>
                <w:sz w:val="20"/>
              </w:rPr>
              <w:t>7,5</w:t>
            </w:r>
          </w:p>
        </w:tc>
        <w:tc>
          <w:tcPr>
            <w:tcW w:w="1870" w:type="dxa"/>
            <w:tcBorders>
              <w:bottom w:val="single" w:sz="4" w:space="0" w:color="auto"/>
            </w:tcBorders>
            <w:vAlign w:val="center"/>
          </w:tcPr>
          <w:p w14:paraId="1CFD3C40" w14:textId="77777777" w:rsidR="005641CF" w:rsidRPr="00885C45" w:rsidRDefault="005641CF" w:rsidP="004F5AAC">
            <w:pPr>
              <w:jc w:val="center"/>
              <w:rPr>
                <w:sz w:val="20"/>
              </w:rPr>
            </w:pPr>
            <w:r>
              <w:rPr>
                <w:sz w:val="20"/>
              </w:rPr>
              <w:t>2</w:t>
            </w:r>
          </w:p>
        </w:tc>
      </w:tr>
      <w:tr w:rsidR="005641CF" w14:paraId="007C7062" w14:textId="77777777" w:rsidTr="005641CF">
        <w:tc>
          <w:tcPr>
            <w:tcW w:w="2263" w:type="dxa"/>
            <w:shd w:val="clear" w:color="auto" w:fill="D9D9D9" w:themeFill="background1" w:themeFillShade="D9"/>
            <w:vAlign w:val="center"/>
          </w:tcPr>
          <w:p w14:paraId="3DA86BE1" w14:textId="77777777" w:rsidR="005641CF" w:rsidRPr="005641CF" w:rsidRDefault="005641CF" w:rsidP="004F5AAC">
            <w:pPr>
              <w:rPr>
                <w:b/>
                <w:sz w:val="20"/>
              </w:rPr>
            </w:pPr>
            <w:r>
              <w:rPr>
                <w:b/>
                <w:sz w:val="20"/>
              </w:rPr>
              <w:t>Agua transportada</w:t>
            </w:r>
          </w:p>
        </w:tc>
        <w:tc>
          <w:tcPr>
            <w:tcW w:w="1477" w:type="dxa"/>
            <w:shd w:val="clear" w:color="auto" w:fill="D9D9D9" w:themeFill="background1" w:themeFillShade="D9"/>
            <w:vAlign w:val="center"/>
          </w:tcPr>
          <w:p w14:paraId="013F7813" w14:textId="77777777" w:rsidR="005641CF" w:rsidRPr="00885C45" w:rsidRDefault="005641CF" w:rsidP="004F5AAC">
            <w:pPr>
              <w:jc w:val="center"/>
              <w:rPr>
                <w:sz w:val="20"/>
              </w:rPr>
            </w:pPr>
            <w:r>
              <w:rPr>
                <w:sz w:val="20"/>
              </w:rPr>
              <w:t>49</w:t>
            </w:r>
          </w:p>
        </w:tc>
        <w:tc>
          <w:tcPr>
            <w:tcW w:w="1870" w:type="dxa"/>
            <w:shd w:val="clear" w:color="auto" w:fill="D9D9D9" w:themeFill="background1" w:themeFillShade="D9"/>
            <w:vAlign w:val="center"/>
          </w:tcPr>
          <w:p w14:paraId="7AEE2280" w14:textId="77777777" w:rsidR="005641CF" w:rsidRPr="00885C45" w:rsidRDefault="005641CF" w:rsidP="004F5AAC">
            <w:pPr>
              <w:jc w:val="center"/>
              <w:rPr>
                <w:sz w:val="20"/>
              </w:rPr>
            </w:pPr>
            <w:r>
              <w:rPr>
                <w:sz w:val="20"/>
              </w:rPr>
              <w:t>-</w:t>
            </w:r>
          </w:p>
        </w:tc>
        <w:tc>
          <w:tcPr>
            <w:tcW w:w="1870" w:type="dxa"/>
            <w:shd w:val="clear" w:color="auto" w:fill="D9D9D9" w:themeFill="background1" w:themeFillShade="D9"/>
            <w:vAlign w:val="center"/>
          </w:tcPr>
          <w:p w14:paraId="1CAE9226" w14:textId="77777777" w:rsidR="005641CF" w:rsidRPr="00885C45" w:rsidRDefault="005641CF" w:rsidP="004F5AAC">
            <w:pPr>
              <w:jc w:val="center"/>
              <w:rPr>
                <w:sz w:val="20"/>
              </w:rPr>
            </w:pPr>
            <w:r>
              <w:rPr>
                <w:sz w:val="20"/>
              </w:rPr>
              <w:t>-</w:t>
            </w:r>
          </w:p>
        </w:tc>
        <w:tc>
          <w:tcPr>
            <w:tcW w:w="1870" w:type="dxa"/>
            <w:shd w:val="clear" w:color="auto" w:fill="D9D9D9" w:themeFill="background1" w:themeFillShade="D9"/>
            <w:vAlign w:val="center"/>
          </w:tcPr>
          <w:p w14:paraId="70296E61" w14:textId="77777777" w:rsidR="005641CF" w:rsidRPr="00885C45" w:rsidRDefault="005641CF" w:rsidP="004F5AAC">
            <w:pPr>
              <w:jc w:val="center"/>
              <w:rPr>
                <w:sz w:val="20"/>
              </w:rPr>
            </w:pPr>
            <w:r>
              <w:rPr>
                <w:sz w:val="20"/>
              </w:rPr>
              <w:t>47</w:t>
            </w:r>
          </w:p>
        </w:tc>
      </w:tr>
      <w:tr w:rsidR="005641CF" w14:paraId="0759E013" w14:textId="77777777" w:rsidTr="005641CF">
        <w:tc>
          <w:tcPr>
            <w:tcW w:w="2263" w:type="dxa"/>
            <w:tcBorders>
              <w:bottom w:val="single" w:sz="4" w:space="0" w:color="auto"/>
            </w:tcBorders>
            <w:vAlign w:val="center"/>
          </w:tcPr>
          <w:p w14:paraId="40F01DDE" w14:textId="77777777" w:rsidR="005641CF" w:rsidRPr="005641CF" w:rsidRDefault="005641CF" w:rsidP="004F5AAC">
            <w:pPr>
              <w:rPr>
                <w:b/>
                <w:sz w:val="20"/>
              </w:rPr>
            </w:pPr>
            <w:r>
              <w:rPr>
                <w:b/>
                <w:sz w:val="20"/>
              </w:rPr>
              <w:t>Agua filtrada (tratada)</w:t>
            </w:r>
          </w:p>
        </w:tc>
        <w:tc>
          <w:tcPr>
            <w:tcW w:w="1477" w:type="dxa"/>
            <w:tcBorders>
              <w:bottom w:val="single" w:sz="4" w:space="0" w:color="auto"/>
            </w:tcBorders>
            <w:vAlign w:val="center"/>
          </w:tcPr>
          <w:p w14:paraId="56B6A551" w14:textId="77777777" w:rsidR="005641CF" w:rsidRPr="00885C45" w:rsidRDefault="005641CF" w:rsidP="004F5AAC">
            <w:pPr>
              <w:jc w:val="center"/>
              <w:rPr>
                <w:sz w:val="20"/>
              </w:rPr>
            </w:pPr>
            <w:r>
              <w:rPr>
                <w:sz w:val="20"/>
              </w:rPr>
              <w:t>49</w:t>
            </w:r>
          </w:p>
        </w:tc>
        <w:tc>
          <w:tcPr>
            <w:tcW w:w="1870" w:type="dxa"/>
            <w:tcBorders>
              <w:bottom w:val="single" w:sz="4" w:space="0" w:color="auto"/>
            </w:tcBorders>
            <w:vAlign w:val="center"/>
          </w:tcPr>
          <w:p w14:paraId="37F0E74C" w14:textId="77777777" w:rsidR="005641CF" w:rsidRPr="00885C45" w:rsidRDefault="005641CF" w:rsidP="004F5AAC">
            <w:pPr>
              <w:jc w:val="center"/>
              <w:rPr>
                <w:sz w:val="20"/>
              </w:rPr>
            </w:pPr>
            <w:r>
              <w:rPr>
                <w:sz w:val="20"/>
              </w:rPr>
              <w:t>0,4</w:t>
            </w:r>
          </w:p>
        </w:tc>
        <w:tc>
          <w:tcPr>
            <w:tcW w:w="1870" w:type="dxa"/>
            <w:tcBorders>
              <w:bottom w:val="single" w:sz="4" w:space="0" w:color="auto"/>
            </w:tcBorders>
            <w:vAlign w:val="center"/>
          </w:tcPr>
          <w:p w14:paraId="2FE62467" w14:textId="77777777" w:rsidR="005641CF" w:rsidRPr="00885C45" w:rsidRDefault="005641CF" w:rsidP="004F5AAC">
            <w:pPr>
              <w:jc w:val="center"/>
              <w:rPr>
                <w:sz w:val="20"/>
              </w:rPr>
            </w:pPr>
            <w:r>
              <w:rPr>
                <w:sz w:val="20"/>
              </w:rPr>
              <w:t>7,8</w:t>
            </w:r>
          </w:p>
        </w:tc>
        <w:tc>
          <w:tcPr>
            <w:tcW w:w="1870" w:type="dxa"/>
            <w:tcBorders>
              <w:bottom w:val="single" w:sz="4" w:space="0" w:color="auto"/>
            </w:tcBorders>
            <w:vAlign w:val="center"/>
          </w:tcPr>
          <w:p w14:paraId="2B0F5C6F" w14:textId="77777777" w:rsidR="005641CF" w:rsidRPr="00885C45" w:rsidRDefault="005641CF" w:rsidP="004F5AAC">
            <w:pPr>
              <w:jc w:val="center"/>
              <w:rPr>
                <w:sz w:val="20"/>
              </w:rPr>
            </w:pPr>
            <w:r>
              <w:rPr>
                <w:sz w:val="20"/>
              </w:rPr>
              <w:t>4</w:t>
            </w:r>
          </w:p>
        </w:tc>
      </w:tr>
      <w:tr w:rsidR="005641CF" w14:paraId="194DC3AB" w14:textId="77777777" w:rsidTr="005641CF">
        <w:tc>
          <w:tcPr>
            <w:tcW w:w="2263" w:type="dxa"/>
            <w:shd w:val="clear" w:color="auto" w:fill="D9D9D9" w:themeFill="background1" w:themeFillShade="D9"/>
            <w:vAlign w:val="center"/>
          </w:tcPr>
          <w:p w14:paraId="1DF5F2E6" w14:textId="77777777" w:rsidR="005641CF" w:rsidRPr="005641CF" w:rsidRDefault="005641CF" w:rsidP="004F5AAC">
            <w:pPr>
              <w:rPr>
                <w:b/>
                <w:sz w:val="20"/>
              </w:rPr>
            </w:pPr>
            <w:r>
              <w:rPr>
                <w:b/>
                <w:sz w:val="20"/>
              </w:rPr>
              <w:t>Agua almacenada</w:t>
            </w:r>
          </w:p>
        </w:tc>
        <w:tc>
          <w:tcPr>
            <w:tcW w:w="1477" w:type="dxa"/>
            <w:shd w:val="clear" w:color="auto" w:fill="D9D9D9" w:themeFill="background1" w:themeFillShade="D9"/>
            <w:vAlign w:val="center"/>
          </w:tcPr>
          <w:p w14:paraId="7F742BA8" w14:textId="77777777" w:rsidR="005641CF" w:rsidRPr="00885C45" w:rsidRDefault="005641CF" w:rsidP="004F5AAC">
            <w:pPr>
              <w:jc w:val="center"/>
              <w:rPr>
                <w:sz w:val="20"/>
              </w:rPr>
            </w:pPr>
            <w:r>
              <w:rPr>
                <w:sz w:val="20"/>
              </w:rPr>
              <w:t>49</w:t>
            </w:r>
          </w:p>
        </w:tc>
        <w:tc>
          <w:tcPr>
            <w:tcW w:w="1870" w:type="dxa"/>
            <w:shd w:val="clear" w:color="auto" w:fill="D9D9D9" w:themeFill="background1" w:themeFillShade="D9"/>
            <w:vAlign w:val="center"/>
          </w:tcPr>
          <w:p w14:paraId="26BBBE86" w14:textId="77777777" w:rsidR="005641CF" w:rsidRPr="00885C45" w:rsidRDefault="005641CF" w:rsidP="004F5AAC">
            <w:pPr>
              <w:jc w:val="center"/>
              <w:rPr>
                <w:sz w:val="20"/>
              </w:rPr>
            </w:pPr>
            <w:r>
              <w:rPr>
                <w:sz w:val="20"/>
              </w:rPr>
              <w:t>-</w:t>
            </w:r>
          </w:p>
        </w:tc>
        <w:tc>
          <w:tcPr>
            <w:tcW w:w="1870" w:type="dxa"/>
            <w:shd w:val="clear" w:color="auto" w:fill="D9D9D9" w:themeFill="background1" w:themeFillShade="D9"/>
            <w:vAlign w:val="center"/>
          </w:tcPr>
          <w:p w14:paraId="0B88E324" w14:textId="77777777" w:rsidR="005641CF" w:rsidRPr="00885C45" w:rsidRDefault="005641CF" w:rsidP="004F5AAC">
            <w:pPr>
              <w:jc w:val="center"/>
              <w:rPr>
                <w:sz w:val="20"/>
              </w:rPr>
            </w:pPr>
            <w:r>
              <w:rPr>
                <w:sz w:val="20"/>
              </w:rPr>
              <w:t>-</w:t>
            </w:r>
          </w:p>
        </w:tc>
        <w:tc>
          <w:tcPr>
            <w:tcW w:w="1870" w:type="dxa"/>
            <w:shd w:val="clear" w:color="auto" w:fill="D9D9D9" w:themeFill="background1" w:themeFillShade="D9"/>
            <w:vAlign w:val="center"/>
          </w:tcPr>
          <w:p w14:paraId="1D7E81FF" w14:textId="77777777" w:rsidR="005641CF" w:rsidRPr="00885C45" w:rsidRDefault="005641CF" w:rsidP="004F5AAC">
            <w:pPr>
              <w:jc w:val="center"/>
              <w:rPr>
                <w:sz w:val="20"/>
              </w:rPr>
            </w:pPr>
            <w:r>
              <w:rPr>
                <w:sz w:val="20"/>
              </w:rPr>
              <w:t>50</w:t>
            </w:r>
          </w:p>
        </w:tc>
      </w:tr>
    </w:tbl>
    <w:p w14:paraId="20107A6E" w14:textId="3D02166E" w:rsidR="004712B3" w:rsidRPr="00EA019E" w:rsidRDefault="003409D5" w:rsidP="00785C07">
      <w:pPr>
        <w:pStyle w:val="TableReference"/>
        <w:rPr>
          <w:rStyle w:val="SubtleEmphasis"/>
        </w:rPr>
      </w:pPr>
      <w:r>
        <w:rPr>
          <w:rStyle w:val="SubtleEmphasis"/>
        </w:rPr>
        <w:t>Nota: resultados reales provenientes de la evaluación de un proyecto.</w:t>
      </w:r>
    </w:p>
    <w:p w14:paraId="064AC551" w14:textId="6CB5C678" w:rsidR="001664EF" w:rsidRDefault="00B33C3F" w:rsidP="00B01447">
      <w:r>
        <w:t>Observaciones que se registraron en el campo:</w:t>
      </w:r>
    </w:p>
    <w:p w14:paraId="6E6FFFBE" w14:textId="3A168E44" w:rsidR="00B33C3F" w:rsidRDefault="00E7156A" w:rsidP="00B33C3F">
      <w:pPr>
        <w:pStyle w:val="ListParagraph"/>
        <w:numPr>
          <w:ilvl w:val="0"/>
          <w:numId w:val="38"/>
        </w:numPr>
      </w:pPr>
      <w:r>
        <w:t>La mayoría de las familias usan baldes sin tapa para almacenar el agua.</w:t>
      </w:r>
    </w:p>
    <w:p w14:paraId="24DC0BEE" w14:textId="77D02231" w:rsidR="00277D1B" w:rsidRDefault="00E7156A" w:rsidP="00B33C3F">
      <w:pPr>
        <w:pStyle w:val="ListParagraph"/>
        <w:numPr>
          <w:ilvl w:val="0"/>
          <w:numId w:val="38"/>
        </w:numPr>
      </w:pPr>
      <w:r>
        <w:t>Un 68% de los recipientes de almacenamiento tenían tapa y estaban limpios.</w:t>
      </w:r>
    </w:p>
    <w:p w14:paraId="0EEC51AE" w14:textId="010899EE" w:rsidR="00B33C3F" w:rsidRDefault="00B33C3F" w:rsidP="00B33C3F">
      <w:pPr>
        <w:pStyle w:val="ListParagraph"/>
        <w:numPr>
          <w:ilvl w:val="0"/>
          <w:numId w:val="38"/>
        </w:numPr>
      </w:pPr>
      <w:r>
        <w:t>Los filtros estaban en el interior de los hogares y en buenas condiciones.</w:t>
      </w:r>
    </w:p>
    <w:p w14:paraId="78B518EC" w14:textId="61320FFF" w:rsidR="00B33C3F" w:rsidRDefault="00B33C3F" w:rsidP="006D3653">
      <w:pPr>
        <w:pStyle w:val="ListParagraph"/>
        <w:numPr>
          <w:ilvl w:val="0"/>
          <w:numId w:val="38"/>
        </w:numPr>
      </w:pPr>
      <w:r>
        <w:t>No se detectó cloro residual en ninguno de los recipientes de almacenamiento.</w:t>
      </w:r>
    </w:p>
    <w:p w14:paraId="589C9AED" w14:textId="60830AB4" w:rsidR="00277D1B" w:rsidRDefault="00F935C5" w:rsidP="006D3653">
      <w:pPr>
        <w:pStyle w:val="ListParagraph"/>
        <w:numPr>
          <w:ilvl w:val="0"/>
          <w:numId w:val="38"/>
        </w:numPr>
      </w:pPr>
      <w:r>
        <w:t>En promedio, más del 90% de los usuarios sintieron que el agua tenía mejor aspecto, olor y sabor después de la filtración.</w:t>
      </w:r>
    </w:p>
    <w:p w14:paraId="067927A8" w14:textId="64EA8FB1" w:rsidR="00F935C5" w:rsidRDefault="00F935C5" w:rsidP="006D3653">
      <w:pPr>
        <w:pStyle w:val="ListParagraph"/>
        <w:numPr>
          <w:ilvl w:val="0"/>
          <w:numId w:val="38"/>
        </w:numPr>
      </w:pPr>
      <w:r>
        <w:t>Un 56% de las personas usó el método de sumergir un recipiente para extraer el agua almacenada; un 41% usó un grifo.</w:t>
      </w:r>
    </w:p>
    <w:p w14:paraId="0FEE9119" w14:textId="03B3256B" w:rsidR="00B01447" w:rsidRDefault="004367C5" w:rsidP="001A1C7D">
      <w:pPr>
        <w:pStyle w:val="Heading1-withiconandminutes"/>
      </w:pPr>
      <w:r>
        <w:t>Guía para el capacitador: Estudio de caso 1 - Haití</w:t>
      </w:r>
    </w:p>
    <w:p w14:paraId="5139DC01" w14:textId="718C05A8" w:rsidR="001A1C7D" w:rsidRPr="001A1C7D" w:rsidRDefault="001A1C7D" w:rsidP="001A1C7D">
      <w:pPr>
        <w:pStyle w:val="Heading2"/>
      </w:pPr>
      <w:r>
        <w:t>Interpretaciones y conclusiones:</w:t>
      </w:r>
    </w:p>
    <w:p w14:paraId="718CC4BD" w14:textId="09D765E0" w:rsidR="001C5C0E" w:rsidRDefault="001C5C0E" w:rsidP="006D3653">
      <w:pPr>
        <w:pStyle w:val="ListParagraph"/>
        <w:numPr>
          <w:ilvl w:val="1"/>
          <w:numId w:val="2"/>
        </w:numPr>
        <w:ind w:left="454" w:hanging="341"/>
      </w:pPr>
      <w:r>
        <w:t>Público: implementador del proyecto</w:t>
      </w:r>
    </w:p>
    <w:p w14:paraId="276BF9AD" w14:textId="0AF37999" w:rsidR="00BA0840" w:rsidRDefault="00BA0840" w:rsidP="006D3653">
      <w:pPr>
        <w:pStyle w:val="ListParagraph"/>
        <w:numPr>
          <w:ilvl w:val="1"/>
          <w:numId w:val="2"/>
        </w:numPr>
        <w:ind w:left="454" w:hanging="341"/>
      </w:pPr>
      <w:r>
        <w:t xml:space="preserve">La presentación debería incluir un gráfico donde se muestren los niveles de </w:t>
      </w:r>
      <w:r>
        <w:rPr>
          <w:i/>
        </w:rPr>
        <w:t>E. coli</w:t>
      </w:r>
      <w:r>
        <w:t xml:space="preserve"> presentes en el agua de origen, agua transportada, agua filtrada y agua almacenada.</w:t>
      </w:r>
    </w:p>
    <w:p w14:paraId="0F46E517" w14:textId="15B272BB" w:rsidR="00B01447" w:rsidRDefault="0057152A" w:rsidP="00B01447">
      <w:pPr>
        <w:pStyle w:val="ListParagraph"/>
        <w:numPr>
          <w:ilvl w:val="1"/>
          <w:numId w:val="2"/>
        </w:numPr>
        <w:ind w:left="454" w:hanging="341"/>
      </w:pPr>
      <w:r>
        <w:t xml:space="preserve">Los filtros están funcionando bien; % de eficacia de eliminación de la bacteria </w:t>
      </w:r>
      <w:r>
        <w:rPr>
          <w:i/>
        </w:rPr>
        <w:t>E. coli</w:t>
      </w:r>
      <w:r>
        <w:t xml:space="preserve"> = 91% (cálculo comparativo entre el agua transportada y el agua filtrada)</w:t>
      </w:r>
    </w:p>
    <w:p w14:paraId="3D0EBCB6" w14:textId="77777777" w:rsidR="00E7156A" w:rsidRDefault="00E7156A" w:rsidP="00E7156A">
      <w:pPr>
        <w:pStyle w:val="ListParagraph"/>
        <w:numPr>
          <w:ilvl w:val="1"/>
          <w:numId w:val="2"/>
        </w:numPr>
        <w:ind w:left="454" w:hanging="341"/>
      </w:pPr>
      <w:r>
        <w:t>Los baldes de transporte están sucios y suman contaminación al agua de origen.</w:t>
      </w:r>
    </w:p>
    <w:p w14:paraId="0AD2484B" w14:textId="274EEE5A" w:rsidR="00451158" w:rsidRDefault="00451158" w:rsidP="00B01447">
      <w:pPr>
        <w:pStyle w:val="ListParagraph"/>
        <w:numPr>
          <w:ilvl w:val="1"/>
          <w:numId w:val="2"/>
        </w:numPr>
        <w:ind w:left="454" w:hanging="341"/>
      </w:pPr>
      <w:r>
        <w:t xml:space="preserve">Los niveles de </w:t>
      </w:r>
      <w:r>
        <w:rPr>
          <w:i/>
        </w:rPr>
        <w:t>E. coli</w:t>
      </w:r>
      <w:r>
        <w:t xml:space="preserve"> superan los valores de referencia de la OMS, es decir: 0 cada 100 mL.</w:t>
      </w:r>
    </w:p>
    <w:p w14:paraId="741FC575" w14:textId="6C8EC3DD" w:rsidR="0057152A" w:rsidRDefault="0057152A" w:rsidP="00B01447">
      <w:pPr>
        <w:pStyle w:val="ListParagraph"/>
        <w:numPr>
          <w:ilvl w:val="1"/>
          <w:numId w:val="2"/>
        </w:numPr>
        <w:ind w:left="454" w:hanging="341"/>
      </w:pPr>
      <w:r>
        <w:t>Es significativa la cantidad de contaminación que hay en el almacenamiento, lo cual anula los beneficios de la filtración. Consejo para los capacitadores: este es el dato más significativo de la evaluación.</w:t>
      </w:r>
    </w:p>
    <w:p w14:paraId="167035A8" w14:textId="6F4ED059" w:rsidR="0057152A" w:rsidRDefault="0057152A" w:rsidP="00B01447">
      <w:pPr>
        <w:pStyle w:val="ListParagraph"/>
        <w:numPr>
          <w:ilvl w:val="1"/>
          <w:numId w:val="2"/>
        </w:numPr>
        <w:ind w:left="454" w:hanging="341"/>
      </w:pPr>
      <w:r>
        <w:t>Es posible que los baldes que se usan para transportar el agua también se usen para almacenarla.</w:t>
      </w:r>
    </w:p>
    <w:p w14:paraId="39225BA1" w14:textId="0144E47B" w:rsidR="0057152A" w:rsidRDefault="0057152A" w:rsidP="00B01447">
      <w:pPr>
        <w:pStyle w:val="ListParagraph"/>
        <w:numPr>
          <w:ilvl w:val="1"/>
          <w:numId w:val="2"/>
        </w:numPr>
        <w:ind w:left="454" w:hanging="341"/>
      </w:pPr>
      <w:r>
        <w:t>Extraer agua sumergiendo un recipiente en el balde de almacenamiento podría estar contaminándolos.</w:t>
      </w:r>
    </w:p>
    <w:p w14:paraId="56533BB4" w14:textId="57A6E07D" w:rsidR="00E7156A" w:rsidRDefault="00E7156A" w:rsidP="00E7156A">
      <w:pPr>
        <w:pStyle w:val="ListParagraph"/>
        <w:numPr>
          <w:ilvl w:val="1"/>
          <w:numId w:val="2"/>
        </w:numPr>
        <w:ind w:left="454" w:hanging="341"/>
      </w:pPr>
      <w:r>
        <w:t>Se redujo la turbidez; % de eficacia de eliminación de la turbidez = 56%.</w:t>
      </w:r>
    </w:p>
    <w:p w14:paraId="52264992" w14:textId="77777777" w:rsidR="00E7156A" w:rsidRDefault="00E7156A" w:rsidP="00E7156A">
      <w:pPr>
        <w:pStyle w:val="ListParagraph"/>
        <w:numPr>
          <w:ilvl w:val="1"/>
          <w:numId w:val="2"/>
        </w:numPr>
        <w:ind w:left="454" w:hanging="341"/>
      </w:pPr>
      <w:r>
        <w:t>La turbidez (en el agua filtrada) se ajusta a los valores de referencia de la OMS para sistemas comunitarios pequeños de suministro de agua (no más de 1 UNT).</w:t>
      </w:r>
    </w:p>
    <w:p w14:paraId="4AFDEA2C" w14:textId="428DA840" w:rsidR="0057152A" w:rsidRDefault="00451158" w:rsidP="00E83E53">
      <w:pPr>
        <w:pStyle w:val="ListParagraph"/>
        <w:numPr>
          <w:ilvl w:val="1"/>
          <w:numId w:val="2"/>
        </w:numPr>
        <w:ind w:left="454" w:hanging="341"/>
      </w:pPr>
      <w:r>
        <w:t>El pH se ajusta a los valores de referencia de la OMS para la mayoría del agua de consumo (6,5-8,5).</w:t>
      </w:r>
    </w:p>
    <w:p w14:paraId="4F7C68D4" w14:textId="3C7F3A74" w:rsidR="001A37FC" w:rsidRDefault="001A37FC" w:rsidP="00E83E53">
      <w:pPr>
        <w:pStyle w:val="ListParagraph"/>
        <w:numPr>
          <w:ilvl w:val="1"/>
          <w:numId w:val="2"/>
        </w:numPr>
        <w:ind w:left="454" w:hanging="341"/>
      </w:pPr>
      <w:r>
        <w:t>El aumento ligero del pH podría deberse al hormigón del filtro; no es significativo.</w:t>
      </w:r>
    </w:p>
    <w:p w14:paraId="30BA8E9A" w14:textId="6A186DFB" w:rsidR="0057152A" w:rsidRDefault="001A1C7D" w:rsidP="001A1C7D">
      <w:pPr>
        <w:pStyle w:val="Heading2"/>
      </w:pPr>
      <w:r>
        <w:t>Recomendaciones:</w:t>
      </w:r>
    </w:p>
    <w:p w14:paraId="5635BF73" w14:textId="30DD0B0E" w:rsidR="001A1C7D" w:rsidRDefault="001A1C7D" w:rsidP="001A1C7D">
      <w:pPr>
        <w:pStyle w:val="ListParagraph"/>
        <w:numPr>
          <w:ilvl w:val="1"/>
          <w:numId w:val="2"/>
        </w:numPr>
        <w:ind w:left="454" w:hanging="341"/>
      </w:pPr>
      <w:r>
        <w:t>Limpiar los baldes de transporte y almacenamiento con agua limpia y jabón.</w:t>
      </w:r>
    </w:p>
    <w:p w14:paraId="46402514" w14:textId="1F77A340" w:rsidR="001A1C7D" w:rsidRDefault="009A232E" w:rsidP="001A1C7D">
      <w:pPr>
        <w:pStyle w:val="ListParagraph"/>
        <w:numPr>
          <w:ilvl w:val="1"/>
          <w:numId w:val="2"/>
        </w:numPr>
        <w:ind w:left="454" w:hanging="341"/>
      </w:pPr>
      <w:r>
        <w:t>Es necesario desinfectar el agua después de filtrarla (no se halló cloro residual en el agua almacenada).</w:t>
      </w:r>
    </w:p>
    <w:p w14:paraId="72654975" w14:textId="181318BE" w:rsidR="001A1C7D" w:rsidRDefault="001A1C7D" w:rsidP="001A1C7D">
      <w:pPr>
        <w:pStyle w:val="ListParagraph"/>
        <w:numPr>
          <w:ilvl w:val="1"/>
          <w:numId w:val="2"/>
        </w:numPr>
        <w:ind w:left="454" w:hanging="341"/>
      </w:pPr>
      <w:r>
        <w:t>Se recomienda brindar recipientes de almacenamiento seguro como parte del plan de implementación.</w:t>
      </w:r>
    </w:p>
    <w:p w14:paraId="32C001DE" w14:textId="77777777" w:rsidR="001A1C7D" w:rsidRDefault="001A1C7D" w:rsidP="001A1C7D">
      <w:pPr>
        <w:pStyle w:val="ListParagraph"/>
        <w:numPr>
          <w:ilvl w:val="2"/>
          <w:numId w:val="2"/>
        </w:numPr>
      </w:pPr>
      <w:r>
        <w:t>Tapa hermética (para mantener segura el agua)</w:t>
      </w:r>
    </w:p>
    <w:p w14:paraId="0B147EF0" w14:textId="77777777" w:rsidR="001A1C7D" w:rsidRDefault="001A1C7D" w:rsidP="001A1C7D">
      <w:pPr>
        <w:pStyle w:val="ListParagraph"/>
        <w:numPr>
          <w:ilvl w:val="2"/>
          <w:numId w:val="2"/>
        </w:numPr>
      </w:pPr>
      <w:r>
        <w:t>Fácil de limpiar</w:t>
      </w:r>
    </w:p>
    <w:p w14:paraId="2C567622" w14:textId="77777777" w:rsidR="001A1C7D" w:rsidRDefault="001A1C7D" w:rsidP="001A1C7D">
      <w:pPr>
        <w:pStyle w:val="ListParagraph"/>
        <w:numPr>
          <w:ilvl w:val="2"/>
          <w:numId w:val="2"/>
        </w:numPr>
      </w:pPr>
      <w:r>
        <w:t>Llave de agua o abertura estrecha (para que se pueda verter el agua del recipiente en lugar de usar las manos o una taza para extraerla)</w:t>
      </w:r>
    </w:p>
    <w:p w14:paraId="0BFED1FE" w14:textId="77777777" w:rsidR="001A1C7D" w:rsidRDefault="001A1C7D" w:rsidP="001A1C7D">
      <w:pPr>
        <w:pStyle w:val="ListParagraph"/>
        <w:numPr>
          <w:ilvl w:val="2"/>
          <w:numId w:val="2"/>
        </w:numPr>
      </w:pPr>
      <w:r>
        <w:t>No transparente</w:t>
      </w:r>
    </w:p>
    <w:p w14:paraId="3F88DF7B" w14:textId="24B1CFAB" w:rsidR="001A1C7D" w:rsidRDefault="001A1C7D" w:rsidP="001A1C7D">
      <w:pPr>
        <w:pStyle w:val="ListParagraph"/>
        <w:numPr>
          <w:ilvl w:val="2"/>
          <w:numId w:val="2"/>
        </w:numPr>
      </w:pPr>
      <w:r>
        <w:t>Base estable (para evitar que se vuelque el recipiente)</w:t>
      </w:r>
    </w:p>
    <w:p w14:paraId="5478AA43" w14:textId="08B57C67" w:rsidR="00E83E53" w:rsidRDefault="00E83E53" w:rsidP="00E83E53">
      <w:pPr>
        <w:pStyle w:val="ListParagraph"/>
        <w:numPr>
          <w:ilvl w:val="1"/>
          <w:numId w:val="2"/>
        </w:numPr>
        <w:ind w:left="454" w:hanging="341"/>
      </w:pPr>
      <w:r>
        <w:t>Reforzar la capacitación sobre WASH en la comunidad.</w:t>
      </w:r>
    </w:p>
    <w:p w14:paraId="1AFDDF6A" w14:textId="799310EA" w:rsidR="00E83E53" w:rsidRDefault="00E83E53" w:rsidP="00E83E53">
      <w:pPr>
        <w:pStyle w:val="ListParagraph"/>
        <w:numPr>
          <w:ilvl w:val="1"/>
          <w:numId w:val="2"/>
        </w:numPr>
        <w:ind w:left="454" w:hanging="341"/>
      </w:pPr>
      <w:r>
        <w:t>Sumar promotores comunitarios de WASH en la implementación del programa.</w:t>
      </w:r>
    </w:p>
    <w:p w14:paraId="3DC93D3E" w14:textId="70D3A6F6" w:rsidR="00E83E53" w:rsidRDefault="00742C28" w:rsidP="00E83E53">
      <w:pPr>
        <w:pStyle w:val="ListParagraph"/>
        <w:numPr>
          <w:ilvl w:val="1"/>
          <w:numId w:val="2"/>
        </w:numPr>
        <w:ind w:left="454" w:hanging="341"/>
      </w:pPr>
      <w:r>
        <w:t xml:space="preserve">Monitorear rutinariamente y hacer visitas de seguimiento para reforzar el uso correcto de los filtros. </w:t>
      </w:r>
    </w:p>
    <w:p w14:paraId="6B146481" w14:textId="7E3CDD37" w:rsidR="00D33749" w:rsidRDefault="00D33749" w:rsidP="00D33749">
      <w:pPr>
        <w:pStyle w:val="ListParagraph"/>
        <w:numPr>
          <w:ilvl w:val="1"/>
          <w:numId w:val="2"/>
        </w:numPr>
        <w:ind w:left="454" w:hanging="341"/>
      </w:pPr>
      <w:r>
        <w:t>Organizar talleres/capacitaciones en la comunidad sobre métodos de almacenamiento seguro para mantener el suministro de agua potable. Usar a los promotores comunitarios de WASH para comunicar esta información.</w:t>
      </w:r>
    </w:p>
    <w:p w14:paraId="0105846C" w14:textId="49A0DB74" w:rsidR="00C337C4" w:rsidRPr="00B01447" w:rsidRDefault="00C337C4" w:rsidP="00B01447">
      <w:r w:rsidRPr="00B01447">
        <w:br w:type="page"/>
      </w:r>
    </w:p>
    <w:p w14:paraId="61560A30" w14:textId="27100DE5" w:rsidR="00B01447" w:rsidRPr="00EA019E" w:rsidRDefault="00B01447" w:rsidP="00BF53D1">
      <w:pPr>
        <w:pStyle w:val="Title"/>
        <w:tabs>
          <w:tab w:val="decimal" w:pos="10065"/>
        </w:tabs>
        <w:spacing w:after="0"/>
      </w:pPr>
      <w:r>
        <w:t>Estudio de caso 2</w:t>
      </w:r>
      <w:r w:rsidRPr="00EA019E">
        <w:tab/>
      </w:r>
      <w:r w:rsidRPr="00EA019E">
        <w:rPr>
          <w:rStyle w:val="ResourcetypeinTitle"/>
        </w:rPr>
        <w:t>Apunte</w:t>
      </w:r>
    </w:p>
    <w:p w14:paraId="3CD1CAA6" w14:textId="180C4648" w:rsidR="00B01447" w:rsidRDefault="00C9518B" w:rsidP="00B01447">
      <w:pPr>
        <w:pStyle w:val="Heading1-withiconandminutes"/>
      </w:pPr>
      <w:r>
        <w:t>Nepal</w:t>
      </w:r>
    </w:p>
    <w:p w14:paraId="65DE9F19" w14:textId="79C49BA4" w:rsidR="00DC7F2F" w:rsidRDefault="00F7131C" w:rsidP="007304A1">
      <w:r>
        <w:t>Una organización local implementó un proyecto de tratamiento del agua a nivel domiciliario en una comunidad rural de Nepal. Se instalaron filtros cerámicos tipo vela en los hogares del pueblo. Los miembros de la comunidad recolectan agua de tres fuentes y creen que es agua segura porque se ve limpia.</w:t>
      </w:r>
    </w:p>
    <w:p w14:paraId="32444D17" w14:textId="7ECC8228" w:rsidR="00DC7F2F" w:rsidRDefault="00DC7F2F" w:rsidP="00EC0133">
      <w:r>
        <w:t>El implementador notó que los miembros de la familia no siempre usan los filtros y pidieron analizar la calidad del agua para mostrarles a los lugareños la importancia de usar filtros para obtener agua segura. El objetivo del análisis era mostrar que el agua transparente podría no ser segura para los miembros de la comunidad rural.</w:t>
      </w:r>
    </w:p>
    <w:p w14:paraId="621BF30D" w14:textId="339027C0" w:rsidR="00EC0133" w:rsidRPr="00F7131C" w:rsidRDefault="00DC7F2F" w:rsidP="007304A1">
      <w:r>
        <w:t>Usted llevó a cabo un análisis microbiológico de las tres fuentes de agua y las tres muestras de agua filtrada que se tomaron en los hogares de familias que usaban los filtros de cerámica tipo vela. Se usaron los métodos de presencia-ausencia y filtración por membrana para detectar contaminación microbiológica en las muestras.</w:t>
      </w:r>
    </w:p>
    <w:p w14:paraId="483688D6" w14:textId="1BEB8289" w:rsidR="00EC0133" w:rsidRPr="00EA019E" w:rsidRDefault="00EC0133" w:rsidP="00EC0133">
      <w:pPr>
        <w:pStyle w:val="TableHead"/>
      </w:pPr>
      <w:r>
        <w:t>Tabla 1: Resultados del análisis microbiológico</w:t>
      </w:r>
    </w:p>
    <w:tbl>
      <w:tblPr>
        <w:tblStyle w:val="SimpleTableCAWST"/>
        <w:tblW w:w="5000" w:type="pct"/>
        <w:tblLook w:val="04A0" w:firstRow="1" w:lastRow="0" w:firstColumn="1" w:lastColumn="0" w:noHBand="0" w:noVBand="1"/>
      </w:tblPr>
      <w:tblGrid>
        <w:gridCol w:w="2600"/>
        <w:gridCol w:w="2582"/>
        <w:gridCol w:w="2407"/>
        <w:gridCol w:w="2497"/>
      </w:tblGrid>
      <w:tr w:rsidR="009E3BBE" w:rsidRPr="00196155" w14:paraId="4FA2EDEC" w14:textId="0D1CC6FF" w:rsidTr="00970F00">
        <w:trPr>
          <w:cnfStyle w:val="100000000000" w:firstRow="1" w:lastRow="0" w:firstColumn="0" w:lastColumn="0" w:oddVBand="0" w:evenVBand="0" w:oddHBand="0"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1229" w:type="pct"/>
          </w:tcPr>
          <w:p w14:paraId="6F2C57B3" w14:textId="46F89259" w:rsidR="009E3BBE" w:rsidRPr="00196155" w:rsidRDefault="009E3BBE" w:rsidP="000A08C6">
            <w:pPr>
              <w:pStyle w:val="Numberedlist"/>
              <w:numPr>
                <w:ilvl w:val="0"/>
                <w:numId w:val="0"/>
              </w:numPr>
              <w:ind w:left="113"/>
              <w:rPr>
                <w:rStyle w:val="White"/>
              </w:rPr>
            </w:pPr>
            <w:r>
              <w:rPr>
                <w:color w:val="FFFFFF" w:themeColor="background1"/>
              </w:rPr>
              <w:t>Ubicación</w:t>
            </w:r>
          </w:p>
        </w:tc>
        <w:tc>
          <w:tcPr>
            <w:tcW w:w="1300" w:type="pct"/>
          </w:tcPr>
          <w:p w14:paraId="132D65B1" w14:textId="524914B5" w:rsidR="009E3BBE" w:rsidRPr="00196155" w:rsidRDefault="009E3BBE" w:rsidP="000A08C6">
            <w:pPr>
              <w:pStyle w:val="NoSpacing"/>
              <w:cnfStyle w:val="100000000000" w:firstRow="1" w:lastRow="0" w:firstColumn="0" w:lastColumn="0" w:oddVBand="0" w:evenVBand="0" w:oddHBand="0" w:evenHBand="0" w:firstRowFirstColumn="0" w:firstRowLastColumn="0" w:lastRowFirstColumn="0" w:lastRowLastColumn="0"/>
              <w:rPr>
                <w:rStyle w:val="White"/>
              </w:rPr>
            </w:pPr>
            <w:r>
              <w:rPr>
                <w:color w:val="FFFFFF" w:themeColor="background1"/>
              </w:rPr>
              <w:t>Descripción de la muestra</w:t>
            </w:r>
            <w:r w:rsidR="005641CF">
              <w:rPr>
                <w:color w:val="FFFFFF" w:themeColor="background1"/>
              </w:rPr>
              <w:br/>
            </w:r>
          </w:p>
        </w:tc>
        <w:tc>
          <w:tcPr>
            <w:tcW w:w="1213" w:type="pct"/>
          </w:tcPr>
          <w:p w14:paraId="7CA67979" w14:textId="56760B27" w:rsidR="009E3BBE" w:rsidRPr="00196155" w:rsidRDefault="009E3BBE" w:rsidP="00970F00">
            <w:pPr>
              <w:spacing w:after="120"/>
              <w:jc w:val="center"/>
              <w:cnfStyle w:val="100000000000" w:firstRow="1" w:lastRow="0" w:firstColumn="0" w:lastColumn="0" w:oddVBand="0" w:evenVBand="0" w:oddHBand="0" w:evenHBand="0" w:firstRowFirstColumn="0" w:firstRowLastColumn="0" w:lastRowFirstColumn="0" w:lastRowLastColumn="0"/>
              <w:rPr>
                <w:rStyle w:val="White"/>
              </w:rPr>
            </w:pPr>
            <w:r>
              <w:rPr>
                <w:i/>
                <w:color w:val="FFFFFF" w:themeColor="background1"/>
              </w:rPr>
              <w:t>Resultados del análisis de E. coli expresados en UFC/100 mL (filtración por membrana)</w:t>
            </w:r>
          </w:p>
        </w:tc>
        <w:tc>
          <w:tcPr>
            <w:tcW w:w="1257" w:type="pct"/>
          </w:tcPr>
          <w:p w14:paraId="240AD3EB" w14:textId="1A380160" w:rsidR="009E3BBE" w:rsidRPr="00196155" w:rsidRDefault="009E3BBE" w:rsidP="00970F00">
            <w:pPr>
              <w:spacing w:after="120"/>
              <w:jc w:val="center"/>
              <w:cnfStyle w:val="100000000000" w:firstRow="1" w:lastRow="0" w:firstColumn="0" w:lastColumn="0" w:oddVBand="0" w:evenVBand="0" w:oddHBand="0" w:evenHBand="0" w:firstRowFirstColumn="0" w:firstRowLastColumn="0" w:lastRowFirstColumn="0" w:lastRowLastColumn="0"/>
              <w:rPr>
                <w:i/>
                <w:color w:val="FFFFFF" w:themeColor="background1"/>
              </w:rPr>
            </w:pPr>
            <w:r>
              <w:rPr>
                <w:i/>
                <w:color w:val="FFFFFF" w:themeColor="background1"/>
              </w:rPr>
              <w:t>Resultados del análisis de presencia-ausencia (H2S)</w:t>
            </w:r>
          </w:p>
        </w:tc>
      </w:tr>
      <w:tr w:rsidR="009E3BBE" w:rsidRPr="00EA019E" w14:paraId="0C517202" w14:textId="4E70A973" w:rsidTr="00970F00">
        <w:trPr>
          <w:trHeight w:val="491"/>
        </w:trPr>
        <w:tc>
          <w:tcPr>
            <w:cnfStyle w:val="001000000000" w:firstRow="0" w:lastRow="0" w:firstColumn="1" w:lastColumn="0" w:oddVBand="0" w:evenVBand="0" w:oddHBand="0" w:evenHBand="0" w:firstRowFirstColumn="0" w:firstRowLastColumn="0" w:lastRowFirstColumn="0" w:lastRowLastColumn="0"/>
            <w:tcW w:w="1229" w:type="pct"/>
          </w:tcPr>
          <w:p w14:paraId="388E6089" w14:textId="1EC62F9D" w:rsidR="009E3BBE" w:rsidRPr="00EA019E" w:rsidRDefault="009E3BBE" w:rsidP="000A08C6">
            <w:pPr>
              <w:pStyle w:val="NoSpacing"/>
            </w:pPr>
            <w:r>
              <w:t>Fuente 1</w:t>
            </w:r>
          </w:p>
        </w:tc>
        <w:tc>
          <w:tcPr>
            <w:tcW w:w="1300" w:type="pct"/>
          </w:tcPr>
          <w:p w14:paraId="491A2D87" w14:textId="1D8D7D23" w:rsidR="009E3BBE" w:rsidRPr="00EA019E" w:rsidRDefault="00AE11D2" w:rsidP="000A08C6">
            <w:pPr>
              <w:pStyle w:val="NoSpacing"/>
              <w:cnfStyle w:val="000000000000" w:firstRow="0" w:lastRow="0" w:firstColumn="0" w:lastColumn="0" w:oddVBand="0" w:evenVBand="0" w:oddHBand="0" w:evenHBand="0" w:firstRowFirstColumn="0" w:firstRowLastColumn="0" w:lastRowFirstColumn="0" w:lastRowLastColumn="0"/>
            </w:pPr>
            <w:r>
              <w:t>Manantial Baobab con tubería abierta</w:t>
            </w:r>
          </w:p>
        </w:tc>
        <w:tc>
          <w:tcPr>
            <w:tcW w:w="1213" w:type="pct"/>
          </w:tcPr>
          <w:p w14:paraId="1FA3C6A6" w14:textId="425C1CCB" w:rsidR="009E3BBE" w:rsidRPr="00EA019E" w:rsidRDefault="00970F00" w:rsidP="00970F00">
            <w:pPr>
              <w:pStyle w:val="NoSpacing"/>
              <w:jc w:val="center"/>
              <w:cnfStyle w:val="000000000000" w:firstRow="0" w:lastRow="0" w:firstColumn="0" w:lastColumn="0" w:oddVBand="0" w:evenVBand="0" w:oddHBand="0" w:evenHBand="0" w:firstRowFirstColumn="0" w:firstRowLastColumn="0" w:lastRowFirstColumn="0" w:lastRowLastColumn="0"/>
            </w:pPr>
            <w:r>
              <w:t>301</w:t>
            </w:r>
          </w:p>
        </w:tc>
        <w:tc>
          <w:tcPr>
            <w:tcW w:w="1257" w:type="pct"/>
          </w:tcPr>
          <w:p w14:paraId="53217AC4" w14:textId="0B26DC64" w:rsidR="009E3BBE" w:rsidRPr="00EA019E" w:rsidRDefault="009E3BBE" w:rsidP="00970F00">
            <w:pPr>
              <w:pStyle w:val="NoSpacing"/>
              <w:jc w:val="center"/>
              <w:cnfStyle w:val="000000000000" w:firstRow="0" w:lastRow="0" w:firstColumn="0" w:lastColumn="0" w:oddVBand="0" w:evenVBand="0" w:oddHBand="0" w:evenHBand="0" w:firstRowFirstColumn="0" w:firstRowLastColumn="0" w:lastRowFirstColumn="0" w:lastRowLastColumn="0"/>
            </w:pPr>
            <w:r>
              <w:t>Positivo (color muy oscuro)</w:t>
            </w:r>
          </w:p>
        </w:tc>
      </w:tr>
      <w:tr w:rsidR="009E3BBE" w:rsidRPr="00EA019E" w14:paraId="10482C2B" w14:textId="466F90D0" w:rsidTr="00970F00">
        <w:trPr>
          <w:cnfStyle w:val="000000010000" w:firstRow="0" w:lastRow="0" w:firstColumn="0" w:lastColumn="0" w:oddVBand="0" w:evenVBand="0" w:oddHBand="0" w:evenHBand="1"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1229" w:type="pct"/>
          </w:tcPr>
          <w:p w14:paraId="2B8F61A9" w14:textId="7B0951B4" w:rsidR="009E3BBE" w:rsidRPr="00EA019E" w:rsidRDefault="009E3BBE" w:rsidP="000A08C6">
            <w:pPr>
              <w:pStyle w:val="NoSpacing"/>
            </w:pPr>
            <w:r>
              <w:t>Fuente 2</w:t>
            </w:r>
          </w:p>
        </w:tc>
        <w:tc>
          <w:tcPr>
            <w:tcW w:w="1300" w:type="pct"/>
          </w:tcPr>
          <w:p w14:paraId="36A26D4E" w14:textId="36D78B13" w:rsidR="009E3BBE" w:rsidRPr="00EA019E" w:rsidRDefault="009E3BBE" w:rsidP="000A08C6">
            <w:pPr>
              <w:pStyle w:val="NoSpacing"/>
              <w:cnfStyle w:val="000000010000" w:firstRow="0" w:lastRow="0" w:firstColumn="0" w:lastColumn="0" w:oddVBand="0" w:evenVBand="0" w:oddHBand="0" w:evenHBand="1" w:firstRowFirstColumn="0" w:firstRowLastColumn="0" w:lastRowFirstColumn="0" w:lastRowLastColumn="0"/>
            </w:pPr>
            <w:r>
              <w:t>Manantial Acacia (protegido)</w:t>
            </w:r>
          </w:p>
        </w:tc>
        <w:tc>
          <w:tcPr>
            <w:tcW w:w="1213" w:type="pct"/>
          </w:tcPr>
          <w:p w14:paraId="0944A65B" w14:textId="643B50A8" w:rsidR="009E3BBE" w:rsidRPr="00EA019E" w:rsidRDefault="00970F00" w:rsidP="00970F00">
            <w:pPr>
              <w:pStyle w:val="NoSpacing"/>
              <w:jc w:val="center"/>
              <w:cnfStyle w:val="000000010000" w:firstRow="0" w:lastRow="0" w:firstColumn="0" w:lastColumn="0" w:oddVBand="0" w:evenVBand="0" w:oddHBand="0" w:evenHBand="1" w:firstRowFirstColumn="0" w:firstRowLastColumn="0" w:lastRowFirstColumn="0" w:lastRowLastColumn="0"/>
            </w:pPr>
            <w:r>
              <w:t>73</w:t>
            </w:r>
          </w:p>
        </w:tc>
        <w:tc>
          <w:tcPr>
            <w:tcW w:w="1257" w:type="pct"/>
          </w:tcPr>
          <w:p w14:paraId="41134CB6" w14:textId="7CAD28FE" w:rsidR="009E3BBE" w:rsidRPr="00EA019E" w:rsidRDefault="009E3BBE" w:rsidP="00970F00">
            <w:pPr>
              <w:pStyle w:val="NoSpacing"/>
              <w:jc w:val="center"/>
              <w:cnfStyle w:val="000000010000" w:firstRow="0" w:lastRow="0" w:firstColumn="0" w:lastColumn="0" w:oddVBand="0" w:evenVBand="0" w:oddHBand="0" w:evenHBand="1" w:firstRowFirstColumn="0" w:firstRowLastColumn="0" w:lastRowFirstColumn="0" w:lastRowLastColumn="0"/>
            </w:pPr>
            <w:r>
              <w:t>Positivo (color oscuro)</w:t>
            </w:r>
          </w:p>
        </w:tc>
      </w:tr>
      <w:tr w:rsidR="009E3BBE" w:rsidRPr="00EA019E" w14:paraId="6104F230" w14:textId="1C72B118" w:rsidTr="00970F00">
        <w:trPr>
          <w:trHeight w:val="80"/>
        </w:trPr>
        <w:tc>
          <w:tcPr>
            <w:cnfStyle w:val="001000000000" w:firstRow="0" w:lastRow="0" w:firstColumn="1" w:lastColumn="0" w:oddVBand="0" w:evenVBand="0" w:oddHBand="0" w:evenHBand="0" w:firstRowFirstColumn="0" w:firstRowLastColumn="0" w:lastRowFirstColumn="0" w:lastRowLastColumn="0"/>
            <w:tcW w:w="1229" w:type="pct"/>
          </w:tcPr>
          <w:p w14:paraId="1693F7FE" w14:textId="4DD38F03" w:rsidR="009E3BBE" w:rsidRDefault="009E3BBE" w:rsidP="000A08C6">
            <w:pPr>
              <w:pStyle w:val="NoSpacing"/>
            </w:pPr>
            <w:r>
              <w:t>Fuente 3</w:t>
            </w:r>
          </w:p>
        </w:tc>
        <w:tc>
          <w:tcPr>
            <w:tcW w:w="1300" w:type="pct"/>
          </w:tcPr>
          <w:p w14:paraId="459D83D8" w14:textId="69F59EBA" w:rsidR="009E3BBE" w:rsidRPr="00EC0133" w:rsidRDefault="00FB08B4" w:rsidP="000A08C6">
            <w:pPr>
              <w:pStyle w:val="NoSpacing"/>
              <w:cnfStyle w:val="000000000000" w:firstRow="0" w:lastRow="0" w:firstColumn="0" w:lastColumn="0" w:oddVBand="0" w:evenVBand="0" w:oddHBand="0" w:evenHBand="0" w:firstRowFirstColumn="0" w:firstRowLastColumn="0" w:lastRowFirstColumn="0" w:lastRowLastColumn="0"/>
            </w:pPr>
            <w:r>
              <w:t>Reserva Jacarandá</w:t>
            </w:r>
          </w:p>
        </w:tc>
        <w:tc>
          <w:tcPr>
            <w:tcW w:w="1213" w:type="pct"/>
          </w:tcPr>
          <w:p w14:paraId="46D7D4A1" w14:textId="29156AF7" w:rsidR="009E3BBE" w:rsidRPr="00EC0133" w:rsidRDefault="00970F00" w:rsidP="00970F00">
            <w:pPr>
              <w:pStyle w:val="NoSpacing"/>
              <w:jc w:val="center"/>
              <w:cnfStyle w:val="000000000000" w:firstRow="0" w:lastRow="0" w:firstColumn="0" w:lastColumn="0" w:oddVBand="0" w:evenVBand="0" w:oddHBand="0" w:evenHBand="0" w:firstRowFirstColumn="0" w:firstRowLastColumn="0" w:lastRowFirstColumn="0" w:lastRowLastColumn="0"/>
            </w:pPr>
            <w:r>
              <w:t>22</w:t>
            </w:r>
          </w:p>
        </w:tc>
        <w:tc>
          <w:tcPr>
            <w:tcW w:w="1257" w:type="pct"/>
          </w:tcPr>
          <w:p w14:paraId="7700AA6D" w14:textId="4F7A60DD" w:rsidR="009E3BBE" w:rsidRPr="00EC0133" w:rsidRDefault="009E3BBE" w:rsidP="00970F00">
            <w:pPr>
              <w:pStyle w:val="NoSpacing"/>
              <w:jc w:val="center"/>
              <w:cnfStyle w:val="000000000000" w:firstRow="0" w:lastRow="0" w:firstColumn="0" w:lastColumn="0" w:oddVBand="0" w:evenVBand="0" w:oddHBand="0" w:evenHBand="0" w:firstRowFirstColumn="0" w:firstRowLastColumn="0" w:lastRowFirstColumn="0" w:lastRowLastColumn="0"/>
            </w:pPr>
            <w:r>
              <w:t>Positivo (color algo oscuro)</w:t>
            </w:r>
          </w:p>
        </w:tc>
      </w:tr>
      <w:tr w:rsidR="009E3BBE" w:rsidRPr="00EA019E" w14:paraId="7A73737F" w14:textId="6F970717" w:rsidTr="00970F00">
        <w:trPr>
          <w:cnfStyle w:val="000000010000" w:firstRow="0" w:lastRow="0" w:firstColumn="0" w:lastColumn="0" w:oddVBand="0" w:evenVBand="0" w:oddHBand="0" w:evenHBand="1"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1229" w:type="pct"/>
          </w:tcPr>
          <w:p w14:paraId="15CC0324" w14:textId="68E088D2" w:rsidR="009E3BBE" w:rsidRDefault="009E3BBE" w:rsidP="000A08C6">
            <w:pPr>
              <w:pStyle w:val="NoSpacing"/>
            </w:pPr>
            <w:r>
              <w:t>Hogar 1</w:t>
            </w:r>
          </w:p>
        </w:tc>
        <w:tc>
          <w:tcPr>
            <w:tcW w:w="1300" w:type="pct"/>
          </w:tcPr>
          <w:p w14:paraId="4EA13E8A" w14:textId="022197E4" w:rsidR="009E3BBE" w:rsidRPr="00EC0133" w:rsidRDefault="009E3BBE" w:rsidP="00C500BF">
            <w:pPr>
              <w:pStyle w:val="NoSpacing"/>
              <w:cnfStyle w:val="000000010000" w:firstRow="0" w:lastRow="0" w:firstColumn="0" w:lastColumn="0" w:oddVBand="0" w:evenVBand="0" w:oddHBand="0" w:evenHBand="1" w:firstRowFirstColumn="0" w:firstRowLastColumn="0" w:lastRowFirstColumn="0" w:lastRowLastColumn="0"/>
            </w:pPr>
            <w:r>
              <w:t>Agua filtrada con filtros de cerámica tipo vela</w:t>
            </w:r>
          </w:p>
        </w:tc>
        <w:tc>
          <w:tcPr>
            <w:tcW w:w="1213" w:type="pct"/>
          </w:tcPr>
          <w:p w14:paraId="1AE91265" w14:textId="1DD311F7" w:rsidR="009E3BBE" w:rsidRPr="00EC0133" w:rsidRDefault="00D72177" w:rsidP="00970F00">
            <w:pPr>
              <w:pStyle w:val="NoSpacing"/>
              <w:jc w:val="center"/>
              <w:cnfStyle w:val="000000010000" w:firstRow="0" w:lastRow="0" w:firstColumn="0" w:lastColumn="0" w:oddVBand="0" w:evenVBand="0" w:oddHBand="0" w:evenHBand="1" w:firstRowFirstColumn="0" w:firstRowLastColumn="0" w:lastRowFirstColumn="0" w:lastRowLastColumn="0"/>
            </w:pPr>
            <w:r>
              <w:t>1</w:t>
            </w:r>
          </w:p>
        </w:tc>
        <w:tc>
          <w:tcPr>
            <w:tcW w:w="1257" w:type="pct"/>
          </w:tcPr>
          <w:p w14:paraId="0FF7E1FD" w14:textId="74826E60" w:rsidR="009E3BBE" w:rsidRPr="00EC0133" w:rsidRDefault="009E3BBE" w:rsidP="00970F00">
            <w:pPr>
              <w:pStyle w:val="NoSpacing"/>
              <w:jc w:val="center"/>
              <w:cnfStyle w:val="000000010000" w:firstRow="0" w:lastRow="0" w:firstColumn="0" w:lastColumn="0" w:oddVBand="0" w:evenVBand="0" w:oddHBand="0" w:evenHBand="1" w:firstRowFirstColumn="0" w:firstRowLastColumn="0" w:lastRowFirstColumn="0" w:lastRowLastColumn="0"/>
            </w:pPr>
            <w:r>
              <w:t>Negativo (sin cambio de color)</w:t>
            </w:r>
          </w:p>
        </w:tc>
      </w:tr>
      <w:tr w:rsidR="009E3BBE" w:rsidRPr="00EA019E" w14:paraId="55302C01" w14:textId="33A5584A" w:rsidTr="00970F00">
        <w:trPr>
          <w:trHeight w:val="80"/>
        </w:trPr>
        <w:tc>
          <w:tcPr>
            <w:cnfStyle w:val="001000000000" w:firstRow="0" w:lastRow="0" w:firstColumn="1" w:lastColumn="0" w:oddVBand="0" w:evenVBand="0" w:oddHBand="0" w:evenHBand="0" w:firstRowFirstColumn="0" w:firstRowLastColumn="0" w:lastRowFirstColumn="0" w:lastRowLastColumn="0"/>
            <w:tcW w:w="1229" w:type="pct"/>
          </w:tcPr>
          <w:p w14:paraId="3A22C1ED" w14:textId="4C0FD8A9" w:rsidR="009E3BBE" w:rsidRDefault="009E3BBE" w:rsidP="000A08C6">
            <w:pPr>
              <w:pStyle w:val="NoSpacing"/>
            </w:pPr>
            <w:r>
              <w:t>Hogar 2</w:t>
            </w:r>
          </w:p>
        </w:tc>
        <w:tc>
          <w:tcPr>
            <w:tcW w:w="1300" w:type="pct"/>
          </w:tcPr>
          <w:p w14:paraId="6276856D" w14:textId="41E931F0" w:rsidR="009E3BBE" w:rsidRPr="00EC0133" w:rsidRDefault="009E3BBE" w:rsidP="000A08C6">
            <w:pPr>
              <w:pStyle w:val="NoSpacing"/>
              <w:cnfStyle w:val="000000000000" w:firstRow="0" w:lastRow="0" w:firstColumn="0" w:lastColumn="0" w:oddVBand="0" w:evenVBand="0" w:oddHBand="0" w:evenHBand="0" w:firstRowFirstColumn="0" w:firstRowLastColumn="0" w:lastRowFirstColumn="0" w:lastRowLastColumn="0"/>
            </w:pPr>
            <w:r>
              <w:t>Agua filtrada con filtros de cerámica tipo vela</w:t>
            </w:r>
          </w:p>
        </w:tc>
        <w:tc>
          <w:tcPr>
            <w:tcW w:w="1213" w:type="pct"/>
          </w:tcPr>
          <w:p w14:paraId="77E988C0" w14:textId="20AF8967" w:rsidR="009E3BBE" w:rsidRPr="00EC0133" w:rsidRDefault="00D72177" w:rsidP="00970F00">
            <w:pPr>
              <w:pStyle w:val="NoSpacing"/>
              <w:jc w:val="center"/>
              <w:cnfStyle w:val="000000000000" w:firstRow="0" w:lastRow="0" w:firstColumn="0" w:lastColumn="0" w:oddVBand="0" w:evenVBand="0" w:oddHBand="0" w:evenHBand="0" w:firstRowFirstColumn="0" w:firstRowLastColumn="0" w:lastRowFirstColumn="0" w:lastRowLastColumn="0"/>
            </w:pPr>
            <w:r>
              <w:t>0</w:t>
            </w:r>
          </w:p>
        </w:tc>
        <w:tc>
          <w:tcPr>
            <w:tcW w:w="1257" w:type="pct"/>
          </w:tcPr>
          <w:p w14:paraId="6938DD41" w14:textId="1CC8267F" w:rsidR="009E3BBE" w:rsidRPr="00EC0133" w:rsidRDefault="009E3BBE" w:rsidP="00970F00">
            <w:pPr>
              <w:pStyle w:val="NoSpacing"/>
              <w:jc w:val="center"/>
              <w:cnfStyle w:val="000000000000" w:firstRow="0" w:lastRow="0" w:firstColumn="0" w:lastColumn="0" w:oddVBand="0" w:evenVBand="0" w:oddHBand="0" w:evenHBand="0" w:firstRowFirstColumn="0" w:firstRowLastColumn="0" w:lastRowFirstColumn="0" w:lastRowLastColumn="0"/>
            </w:pPr>
            <w:r>
              <w:t>Negativo (sin cambio de color)</w:t>
            </w:r>
          </w:p>
        </w:tc>
      </w:tr>
      <w:tr w:rsidR="00BC6663" w:rsidRPr="00EA019E" w14:paraId="28EDABD0" w14:textId="458D06AA" w:rsidTr="00970F00">
        <w:trPr>
          <w:cnfStyle w:val="000000010000" w:firstRow="0" w:lastRow="0" w:firstColumn="0" w:lastColumn="0" w:oddVBand="0" w:evenVBand="0" w:oddHBand="0" w:evenHBand="1"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229" w:type="pct"/>
          </w:tcPr>
          <w:p w14:paraId="3BD33780" w14:textId="3C3D0FBC" w:rsidR="00BC6663" w:rsidRPr="00EA019E" w:rsidRDefault="00BC6663" w:rsidP="000A08C6">
            <w:pPr>
              <w:pStyle w:val="NoSpacing"/>
            </w:pPr>
            <w:r>
              <w:t>Hogar 3</w:t>
            </w:r>
          </w:p>
        </w:tc>
        <w:tc>
          <w:tcPr>
            <w:tcW w:w="1300" w:type="pct"/>
          </w:tcPr>
          <w:p w14:paraId="31050716" w14:textId="484FC8B5" w:rsidR="00BC6663" w:rsidRPr="00EA019E" w:rsidRDefault="00BC6663" w:rsidP="000A08C6">
            <w:pPr>
              <w:pStyle w:val="NoSpacing"/>
              <w:cnfStyle w:val="000000010000" w:firstRow="0" w:lastRow="0" w:firstColumn="0" w:lastColumn="0" w:oddVBand="0" w:evenVBand="0" w:oddHBand="0" w:evenHBand="1" w:firstRowFirstColumn="0" w:firstRowLastColumn="0" w:lastRowFirstColumn="0" w:lastRowLastColumn="0"/>
            </w:pPr>
            <w:r>
              <w:t>Agua filtrada con filtros de cerámica tipo vela</w:t>
            </w:r>
          </w:p>
        </w:tc>
        <w:tc>
          <w:tcPr>
            <w:tcW w:w="1213" w:type="pct"/>
          </w:tcPr>
          <w:p w14:paraId="2997E837" w14:textId="6F566B3C" w:rsidR="00BC6663" w:rsidRPr="00EA019E" w:rsidRDefault="00970F00" w:rsidP="0040421E">
            <w:pPr>
              <w:pStyle w:val="NoSpacing"/>
              <w:jc w:val="center"/>
              <w:cnfStyle w:val="000000010000" w:firstRow="0" w:lastRow="0" w:firstColumn="0" w:lastColumn="0" w:oddVBand="0" w:evenVBand="0" w:oddHBand="0" w:evenHBand="1" w:firstRowFirstColumn="0" w:firstRowLastColumn="0" w:lastRowFirstColumn="0" w:lastRowLastColumn="0"/>
            </w:pPr>
            <w:r>
              <w:t>0</w:t>
            </w:r>
          </w:p>
        </w:tc>
        <w:tc>
          <w:tcPr>
            <w:tcW w:w="1257" w:type="pct"/>
          </w:tcPr>
          <w:p w14:paraId="4E4591DB" w14:textId="450B55F2" w:rsidR="00BC6663" w:rsidRPr="00EA019E" w:rsidRDefault="00BC6663" w:rsidP="000A08C6">
            <w:pPr>
              <w:pStyle w:val="NoSpacing"/>
              <w:cnfStyle w:val="000000010000" w:firstRow="0" w:lastRow="0" w:firstColumn="0" w:lastColumn="0" w:oddVBand="0" w:evenVBand="0" w:oddHBand="0" w:evenHBand="1" w:firstRowFirstColumn="0" w:firstRowLastColumn="0" w:lastRowFirstColumn="0" w:lastRowLastColumn="0"/>
            </w:pPr>
            <w:r>
              <w:t>Negativo (sin cambio de color)</w:t>
            </w:r>
          </w:p>
        </w:tc>
      </w:tr>
    </w:tbl>
    <w:p w14:paraId="40E515B7" w14:textId="3757AF6B" w:rsidR="00EC0133" w:rsidRDefault="00D07A07" w:rsidP="00EC0133">
      <w:pPr>
        <w:pStyle w:val="TableReference"/>
        <w:rPr>
          <w:rStyle w:val="SubtleEmphasis"/>
        </w:rPr>
      </w:pPr>
      <w:r>
        <w:rPr>
          <w:rStyle w:val="SubtleEmphasis"/>
        </w:rPr>
        <w:t xml:space="preserve">Los resultados de análisis son solo para fines de capacitación. </w:t>
      </w:r>
    </w:p>
    <w:p w14:paraId="0ED7FB64" w14:textId="77777777" w:rsidR="00D75582" w:rsidRDefault="00D75582" w:rsidP="00D75582">
      <w:r>
        <w:t>Observaciones que se registraron en el campo:</w:t>
      </w:r>
    </w:p>
    <w:p w14:paraId="0ED3E1A8" w14:textId="53062024" w:rsidR="00D75582" w:rsidRDefault="00D75582" w:rsidP="00D75582">
      <w:pPr>
        <w:numPr>
          <w:ilvl w:val="0"/>
          <w:numId w:val="33"/>
        </w:numPr>
      </w:pPr>
      <w:r>
        <w:t>Algunos miembros de la familia no están usando los filtros sistemáticamente; creen que el agua transparente es segura.</w:t>
      </w:r>
    </w:p>
    <w:p w14:paraId="400A940D" w14:textId="6E2252B0" w:rsidR="00C500BF" w:rsidRPr="00D75582" w:rsidRDefault="00D75582" w:rsidP="00D75582">
      <w:pPr>
        <w:numPr>
          <w:ilvl w:val="0"/>
          <w:numId w:val="33"/>
        </w:numPr>
        <w:rPr>
          <w:iCs/>
        </w:rPr>
      </w:pPr>
      <w:r>
        <w:t>Faltan buenas prácticas de almacenamiento seguro.</w:t>
      </w:r>
    </w:p>
    <w:p w14:paraId="0DF8A798" w14:textId="317F4AEC" w:rsidR="00D75582" w:rsidRPr="00D75582" w:rsidRDefault="00D75582" w:rsidP="00D75582">
      <w:pPr>
        <w:numPr>
          <w:ilvl w:val="0"/>
          <w:numId w:val="33"/>
        </w:numPr>
        <w:rPr>
          <w:iCs/>
        </w:rPr>
      </w:pPr>
      <w:r>
        <w:t>Falta proteger la fuente.</w:t>
      </w:r>
    </w:p>
    <w:p w14:paraId="05480C22" w14:textId="60B7ADC2" w:rsidR="004367C5" w:rsidRDefault="004367C5" w:rsidP="0040421E">
      <w:pPr>
        <w:pStyle w:val="Heading1-withiconandminutes"/>
      </w:pPr>
      <w:r>
        <w:t>Guía para el capacitador: Estudio de caso 2 - Nepal</w:t>
      </w:r>
    </w:p>
    <w:p w14:paraId="21F39AF3" w14:textId="77777777" w:rsidR="0040421E" w:rsidRPr="001A1C7D" w:rsidRDefault="0040421E" w:rsidP="0040421E">
      <w:pPr>
        <w:pStyle w:val="Heading2"/>
      </w:pPr>
      <w:r>
        <w:t>Interpretaciones y conclusiones:</w:t>
      </w:r>
    </w:p>
    <w:p w14:paraId="5F9B811E" w14:textId="09277436" w:rsidR="008E0723" w:rsidRDefault="008E0723" w:rsidP="006D3653">
      <w:pPr>
        <w:numPr>
          <w:ilvl w:val="0"/>
          <w:numId w:val="33"/>
        </w:numPr>
      </w:pPr>
      <w:r>
        <w:t>Público: miembros de la comunidad</w:t>
      </w:r>
    </w:p>
    <w:p w14:paraId="49A2032C" w14:textId="7A3624FC" w:rsidR="00660DD8" w:rsidRPr="008E0723" w:rsidRDefault="00660DD8" w:rsidP="006D3653">
      <w:pPr>
        <w:numPr>
          <w:ilvl w:val="0"/>
          <w:numId w:val="33"/>
        </w:numPr>
      </w:pPr>
      <w:r>
        <w:t>La presentación de los resultados podría consistir en mostrarles a los miembros de la comunidad los frascos de los análisis de P-A y explicarles qué significan los resultados.</w:t>
      </w:r>
    </w:p>
    <w:p w14:paraId="58F001EF" w14:textId="208916F5" w:rsidR="00B01447" w:rsidRPr="0040421E" w:rsidRDefault="0040421E" w:rsidP="007304A1">
      <w:pPr>
        <w:numPr>
          <w:ilvl w:val="0"/>
          <w:numId w:val="33"/>
        </w:numPr>
      </w:pPr>
      <w:r>
        <w:t>Los análisis de presencia-ausencia (P-A) muestran que es probable que haya contaminación fecal en las tres muestras de agua de origen.</w:t>
      </w:r>
    </w:p>
    <w:p w14:paraId="48E736BC" w14:textId="215F4D58" w:rsidR="0040421E" w:rsidRPr="0040421E" w:rsidRDefault="00F917AD" w:rsidP="006D3653">
      <w:pPr>
        <w:numPr>
          <w:ilvl w:val="0"/>
          <w:numId w:val="33"/>
        </w:numPr>
      </w:pPr>
      <w:r>
        <w:t>Los análisis de P-A muestran que no es probable que haya contaminación fecal en el agua filtrada.</w:t>
      </w:r>
    </w:p>
    <w:p w14:paraId="1974BEC5" w14:textId="571541C5" w:rsidR="0040421E" w:rsidRDefault="0040421E" w:rsidP="006D3653">
      <w:pPr>
        <w:numPr>
          <w:ilvl w:val="0"/>
          <w:numId w:val="33"/>
        </w:numPr>
      </w:pPr>
      <w:r>
        <w:t>Los análisis de filtración por membrana (FPM) confirman que hay contaminación fecal en las muestras del agua de origen.</w:t>
      </w:r>
    </w:p>
    <w:p w14:paraId="6588FE5A" w14:textId="4A91846B" w:rsidR="0040421E" w:rsidRDefault="00F917AD" w:rsidP="006D3653">
      <w:pPr>
        <w:numPr>
          <w:ilvl w:val="0"/>
          <w:numId w:val="33"/>
        </w:numPr>
      </w:pPr>
      <w:r>
        <w:t>Los análisis de P-A muestran cualitativamente el grado de contaminación, representado por la oscuridad del cambio de color de las muestras.</w:t>
      </w:r>
    </w:p>
    <w:p w14:paraId="560BAEF1" w14:textId="78B9AB8D" w:rsidR="0040421E" w:rsidRDefault="0040421E" w:rsidP="006D3653">
      <w:pPr>
        <w:numPr>
          <w:ilvl w:val="0"/>
          <w:numId w:val="33"/>
        </w:numPr>
      </w:pPr>
      <w:r>
        <w:t xml:space="preserve">La creencia de que el agua transparente es segura queda refutada por los resultados de los análisis. </w:t>
      </w:r>
    </w:p>
    <w:p w14:paraId="275B0749" w14:textId="4E8787E7" w:rsidR="0040421E" w:rsidRDefault="00F917AD" w:rsidP="006D3653">
      <w:pPr>
        <w:numPr>
          <w:ilvl w:val="0"/>
          <w:numId w:val="33"/>
        </w:numPr>
      </w:pPr>
      <w:r>
        <w:t>El análisis de P-A se puede usar para demostrar de forma simple que el agua transparente no es necesariamente agua segura.</w:t>
      </w:r>
    </w:p>
    <w:p w14:paraId="426158E7" w14:textId="57665BE1" w:rsidR="002F03FE" w:rsidRDefault="002F03FE" w:rsidP="006D3653">
      <w:pPr>
        <w:numPr>
          <w:ilvl w:val="0"/>
          <w:numId w:val="33"/>
        </w:numPr>
        <w:rPr>
          <w:i/>
        </w:rPr>
      </w:pPr>
      <w:r>
        <w:rPr>
          <w:i/>
        </w:rPr>
        <w:t>Consejo para los capacitadores: no es necesario mostrarles a los lugareños los resultados del análisis de FPM, a menos que la capacidad de lectura y escritura sea alta. El objetivo del análisis es mostrar que el agua transparente no es necesariamente segura y eso se puede lograr usando simplemente los resultados del análisis de P-A.</w:t>
      </w:r>
    </w:p>
    <w:p w14:paraId="4B0CAEB0" w14:textId="304D0B26" w:rsidR="00660DD8" w:rsidRPr="002F03FE" w:rsidRDefault="00660DD8" w:rsidP="006D3653">
      <w:pPr>
        <w:numPr>
          <w:ilvl w:val="0"/>
          <w:numId w:val="33"/>
        </w:numPr>
        <w:rPr>
          <w:i/>
        </w:rPr>
      </w:pPr>
      <w:r>
        <w:rPr>
          <w:i/>
        </w:rPr>
        <w:t>Consejo para los capacitadores: recuérdeles a los participantes que usar los análisis de P-A puede arrojar resultados inciertos y que se deberían usar con precaución.</w:t>
      </w:r>
    </w:p>
    <w:p w14:paraId="301560A7" w14:textId="5483D6FC" w:rsidR="002F03FE" w:rsidRDefault="002F03FE" w:rsidP="002F03FE"/>
    <w:p w14:paraId="5FBE8A86" w14:textId="0BB29DBE" w:rsidR="002F03FE" w:rsidRDefault="002F03FE" w:rsidP="002F03FE">
      <w:pPr>
        <w:pStyle w:val="Heading2"/>
      </w:pPr>
      <w:r>
        <w:t>Recomendaciones para la comunidad:</w:t>
      </w:r>
    </w:p>
    <w:p w14:paraId="476227A0" w14:textId="3AC536C2" w:rsidR="002F03FE" w:rsidRDefault="002F03FE" w:rsidP="002F03FE">
      <w:pPr>
        <w:pStyle w:val="ListParagraph"/>
        <w:numPr>
          <w:ilvl w:val="1"/>
          <w:numId w:val="2"/>
        </w:numPr>
        <w:ind w:left="454" w:hanging="341"/>
      </w:pPr>
      <w:r>
        <w:t>Usar filtros de cerámica tipo vela para garantizar que el agua sea potable.</w:t>
      </w:r>
    </w:p>
    <w:p w14:paraId="0D5A8C67" w14:textId="1BDD46E6" w:rsidR="002F03FE" w:rsidRDefault="002F03FE" w:rsidP="002F03FE">
      <w:pPr>
        <w:pStyle w:val="ListParagraph"/>
        <w:numPr>
          <w:ilvl w:val="1"/>
          <w:numId w:val="2"/>
        </w:numPr>
        <w:ind w:left="454" w:hanging="341"/>
      </w:pPr>
      <w:r>
        <w:t>Usar métodos de almacenamiento seguro.</w:t>
      </w:r>
    </w:p>
    <w:p w14:paraId="5675B253" w14:textId="28E43155" w:rsidR="002F03FE" w:rsidRDefault="002F03FE" w:rsidP="002F03FE">
      <w:pPr>
        <w:pStyle w:val="ListParagraph"/>
        <w:numPr>
          <w:ilvl w:val="1"/>
          <w:numId w:val="2"/>
        </w:numPr>
        <w:ind w:left="454" w:hanging="341"/>
      </w:pPr>
      <w:r>
        <w:t>Desinfectar el agua después de filtrarla para mantenerla almacenada de forma segura.</w:t>
      </w:r>
    </w:p>
    <w:p w14:paraId="2BD50DD3" w14:textId="27EE9EFC" w:rsidR="002F03FE" w:rsidRDefault="002F03FE" w:rsidP="002F03FE">
      <w:pPr>
        <w:pStyle w:val="ListParagraph"/>
        <w:numPr>
          <w:ilvl w:val="1"/>
          <w:numId w:val="2"/>
        </w:numPr>
        <w:ind w:left="454" w:hanging="341"/>
      </w:pPr>
      <w:r>
        <w:t>Proteger las fuentes de agua para reducir al mínimo la contaminación.</w:t>
      </w:r>
    </w:p>
    <w:p w14:paraId="60AE4E6A" w14:textId="2B1F34D6" w:rsidR="002F03FE" w:rsidRDefault="002F03FE" w:rsidP="002F03FE">
      <w:pPr>
        <w:pStyle w:val="ListParagraph"/>
        <w:numPr>
          <w:ilvl w:val="1"/>
          <w:numId w:val="2"/>
        </w:numPr>
        <w:ind w:left="454" w:hanging="341"/>
      </w:pPr>
      <w:r>
        <w:t>Pedirle al implementador que dicte capacitaciones sobre cómo proteger la fuente de agua.</w:t>
      </w:r>
    </w:p>
    <w:p w14:paraId="673AB6C7" w14:textId="081A6C2F" w:rsidR="002F03FE" w:rsidRDefault="002F03FE" w:rsidP="002F03FE">
      <w:pPr>
        <w:pStyle w:val="ListParagraph"/>
        <w:numPr>
          <w:ilvl w:val="1"/>
          <w:numId w:val="2"/>
        </w:numPr>
        <w:ind w:left="454" w:hanging="341"/>
      </w:pPr>
      <w:r>
        <w:t>Usar métodos de transporte seguro del agua.</w:t>
      </w:r>
    </w:p>
    <w:p w14:paraId="78B50855" w14:textId="57F0F95D" w:rsidR="002F03FE" w:rsidRDefault="002F03FE" w:rsidP="002F03FE">
      <w:pPr>
        <w:pStyle w:val="ListParagraph"/>
        <w:numPr>
          <w:ilvl w:val="1"/>
          <w:numId w:val="2"/>
        </w:numPr>
        <w:ind w:left="454" w:hanging="341"/>
      </w:pPr>
      <w:r>
        <w:t>Limpiar periódicamente los recipientes de transporte y almacenamiento seguro.</w:t>
      </w:r>
    </w:p>
    <w:p w14:paraId="529B527B" w14:textId="728CA7D6" w:rsidR="002F03FE" w:rsidRDefault="0050380C" w:rsidP="002F03FE">
      <w:pPr>
        <w:pStyle w:val="ListParagraph"/>
        <w:numPr>
          <w:ilvl w:val="1"/>
          <w:numId w:val="2"/>
        </w:numPr>
        <w:ind w:left="454" w:hanging="341"/>
      </w:pPr>
      <w:r>
        <w:t>No usar los mismos recipientes para transportar y almacenar el agua.</w:t>
      </w:r>
    </w:p>
    <w:p w14:paraId="74B47773" w14:textId="31D92523" w:rsidR="002F03FE" w:rsidRDefault="002F03FE" w:rsidP="002F03FE">
      <w:pPr>
        <w:pStyle w:val="ListParagraph"/>
        <w:numPr>
          <w:ilvl w:val="1"/>
          <w:numId w:val="2"/>
        </w:numPr>
        <w:ind w:left="454" w:hanging="341"/>
      </w:pPr>
      <w:r>
        <w:t>Seleccionar a un promotor comunitario de WASH para el pueblo.</w:t>
      </w:r>
    </w:p>
    <w:p w14:paraId="6AD64B1B" w14:textId="2A6D77C6" w:rsidR="002F03FE" w:rsidRDefault="002F03FE" w:rsidP="002F03FE">
      <w:pPr>
        <w:pStyle w:val="ListParagraph"/>
        <w:numPr>
          <w:ilvl w:val="1"/>
          <w:numId w:val="2"/>
        </w:numPr>
        <w:ind w:left="454" w:hanging="341"/>
      </w:pPr>
      <w:r>
        <w:t>Recibir capacitación sobre WASH en la comunidad de parte del implementador u otro organismo.</w:t>
      </w:r>
    </w:p>
    <w:p w14:paraId="749F9BEF" w14:textId="49195EBF" w:rsidR="00111253" w:rsidRDefault="00111253" w:rsidP="002F03FE">
      <w:pPr>
        <w:pStyle w:val="ListParagraph"/>
        <w:numPr>
          <w:ilvl w:val="1"/>
          <w:numId w:val="2"/>
        </w:numPr>
        <w:ind w:left="454" w:hanging="341"/>
      </w:pPr>
      <w:r>
        <w:t>Solicitar visitas de seguimiento para apoyar el uso y el mantenimiento de los filtros.</w:t>
      </w:r>
    </w:p>
    <w:p w14:paraId="1F609628" w14:textId="69E169C4" w:rsidR="00111253" w:rsidRDefault="00111253" w:rsidP="002F03FE">
      <w:pPr>
        <w:pStyle w:val="ListParagraph"/>
        <w:numPr>
          <w:ilvl w:val="1"/>
          <w:numId w:val="2"/>
        </w:numPr>
        <w:ind w:left="454" w:hanging="341"/>
      </w:pPr>
      <w:r>
        <w:t>Crear un grupo comunitario de WASH para abordar problemas de WASH.</w:t>
      </w:r>
    </w:p>
    <w:p w14:paraId="4E77BF5D" w14:textId="3B24917E" w:rsidR="004F65A0" w:rsidRDefault="004F65A0">
      <w:pPr>
        <w:spacing w:before="0" w:after="160" w:line="259" w:lineRule="auto"/>
        <w:ind w:right="0"/>
      </w:pPr>
      <w:r>
        <w:br w:type="page"/>
      </w:r>
    </w:p>
    <w:p w14:paraId="37A4ABE6" w14:textId="04B389BA" w:rsidR="004F65A0" w:rsidRPr="00EA019E" w:rsidRDefault="004F65A0" w:rsidP="00BF53D1">
      <w:pPr>
        <w:pStyle w:val="Title"/>
        <w:tabs>
          <w:tab w:val="decimal" w:pos="10065"/>
        </w:tabs>
        <w:spacing w:after="0"/>
      </w:pPr>
      <w:r>
        <w:t>Estudio de caso 3</w:t>
      </w:r>
      <w:r w:rsidRPr="00EA019E">
        <w:tab/>
      </w:r>
      <w:r w:rsidRPr="00EA019E">
        <w:rPr>
          <w:rStyle w:val="ResourcetypeinTitle"/>
        </w:rPr>
        <w:t>Apunte</w:t>
      </w:r>
    </w:p>
    <w:p w14:paraId="43636CA6" w14:textId="5A3F27AF" w:rsidR="004F65A0" w:rsidRDefault="00631EAF" w:rsidP="004F65A0">
      <w:pPr>
        <w:pStyle w:val="Heading1-withiconandminutes"/>
      </w:pPr>
      <w:r>
        <w:t>Nepal</w:t>
      </w:r>
    </w:p>
    <w:p w14:paraId="2E84DCE2" w14:textId="2EBE93A2" w:rsidR="002F5B37" w:rsidRDefault="002F5B37" w:rsidP="003E6647">
      <w:r>
        <w:t>Una organización local implementó un proyecto de tratamiento del agua a nivel domiciliario en una comunidad rural de Nepal. Se instalaron filtros cerámicos tipo vela en los hogares del pueblo. Los miembros de la comunidad recolectan agua de tres fuentes.</w:t>
      </w:r>
    </w:p>
    <w:p w14:paraId="5970389A" w14:textId="5DC66ACA" w:rsidR="002F5B37" w:rsidRDefault="002F5B37" w:rsidP="002F5B37">
      <w:r>
        <w:t>El financiador del proyecto está considerando financiar otro proyecto similar en un pueblo cercano. Antes de brindar apoyo a otro proyecto, dicho financiador solicitó evaluar la calidad del agua de consumo que brindan los filtros instalados en la zona de implementación y quiere saber si le están brindando agua segura al pueblo.  El objetivo del análisis es demostrarle al financiador que los filtros les dan agua segura a los miembros de la comunidad rural.</w:t>
      </w:r>
    </w:p>
    <w:p w14:paraId="2B5AE2DD" w14:textId="78F436A7" w:rsidR="002F5B37" w:rsidRPr="00F7131C" w:rsidRDefault="002F5B37" w:rsidP="003E6647">
      <w:r>
        <w:t>Usted llevó a cabo un análisis microbiológico de las tres fuentes de agua y las tres muestras de agua filtrada que se tomaron en los hogares de familias que usaban los filtros de cerámica tipo vela. Se usaron los métodos de presencia-ausencia y filtración por membrana para detectar contaminación microbiológica en las muestras.</w:t>
      </w:r>
    </w:p>
    <w:p w14:paraId="7E8EF3A9" w14:textId="21670CE8" w:rsidR="002F5B37" w:rsidRPr="00EA019E" w:rsidRDefault="002F5B37" w:rsidP="002F5B37">
      <w:pPr>
        <w:pStyle w:val="TableHead"/>
      </w:pPr>
      <w:r>
        <w:t>Tabla 1: Resultados del análisis microbiológico</w:t>
      </w:r>
    </w:p>
    <w:tbl>
      <w:tblPr>
        <w:tblStyle w:val="SimpleTableCAWST"/>
        <w:tblW w:w="5000" w:type="pct"/>
        <w:tblLook w:val="04A0" w:firstRow="1" w:lastRow="0" w:firstColumn="1" w:lastColumn="0" w:noHBand="0" w:noVBand="1"/>
      </w:tblPr>
      <w:tblGrid>
        <w:gridCol w:w="2600"/>
        <w:gridCol w:w="2582"/>
        <w:gridCol w:w="2407"/>
        <w:gridCol w:w="2497"/>
      </w:tblGrid>
      <w:tr w:rsidR="002F5B37" w:rsidRPr="00196155" w14:paraId="6C83036A" w14:textId="77777777" w:rsidTr="006D3653">
        <w:trPr>
          <w:cnfStyle w:val="100000000000" w:firstRow="1" w:lastRow="0" w:firstColumn="0" w:lastColumn="0" w:oddVBand="0" w:evenVBand="0" w:oddHBand="0"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1229" w:type="pct"/>
          </w:tcPr>
          <w:p w14:paraId="4D2688B0" w14:textId="77777777" w:rsidR="002F5B37" w:rsidRPr="00196155" w:rsidRDefault="002F5B37" w:rsidP="006D3653">
            <w:pPr>
              <w:pStyle w:val="Numberedlist"/>
              <w:numPr>
                <w:ilvl w:val="0"/>
                <w:numId w:val="0"/>
              </w:numPr>
              <w:ind w:left="113"/>
              <w:rPr>
                <w:rStyle w:val="White"/>
              </w:rPr>
            </w:pPr>
            <w:r>
              <w:rPr>
                <w:color w:val="FFFFFF" w:themeColor="background1"/>
              </w:rPr>
              <w:t>Ubicación</w:t>
            </w:r>
          </w:p>
        </w:tc>
        <w:tc>
          <w:tcPr>
            <w:tcW w:w="1300" w:type="pct"/>
          </w:tcPr>
          <w:p w14:paraId="5A56B029" w14:textId="77777777" w:rsidR="002F5B37" w:rsidRPr="00196155" w:rsidRDefault="002F5B37" w:rsidP="006D3653">
            <w:pPr>
              <w:pStyle w:val="NoSpacing"/>
              <w:cnfStyle w:val="100000000000" w:firstRow="1" w:lastRow="0" w:firstColumn="0" w:lastColumn="0" w:oddVBand="0" w:evenVBand="0" w:oddHBand="0" w:evenHBand="0" w:firstRowFirstColumn="0" w:firstRowLastColumn="0" w:lastRowFirstColumn="0" w:lastRowLastColumn="0"/>
              <w:rPr>
                <w:rStyle w:val="White"/>
              </w:rPr>
            </w:pPr>
            <w:r>
              <w:rPr>
                <w:color w:val="FFFFFF" w:themeColor="background1"/>
              </w:rPr>
              <w:t>Descripción de la muestra</w:t>
            </w:r>
          </w:p>
        </w:tc>
        <w:tc>
          <w:tcPr>
            <w:tcW w:w="1213" w:type="pct"/>
          </w:tcPr>
          <w:p w14:paraId="4AB10822" w14:textId="77777777" w:rsidR="002F5B37" w:rsidRPr="00196155" w:rsidRDefault="002F5B37" w:rsidP="006D3653">
            <w:pPr>
              <w:spacing w:after="120"/>
              <w:jc w:val="center"/>
              <w:cnfStyle w:val="100000000000" w:firstRow="1" w:lastRow="0" w:firstColumn="0" w:lastColumn="0" w:oddVBand="0" w:evenVBand="0" w:oddHBand="0" w:evenHBand="0" w:firstRowFirstColumn="0" w:firstRowLastColumn="0" w:lastRowFirstColumn="0" w:lastRowLastColumn="0"/>
              <w:rPr>
                <w:rStyle w:val="White"/>
              </w:rPr>
            </w:pPr>
            <w:r>
              <w:rPr>
                <w:i/>
                <w:color w:val="FFFFFF" w:themeColor="background1"/>
              </w:rPr>
              <w:t>Resultados del análisis de E. coli expresados en UFC/100 mL (filtración por membrana)</w:t>
            </w:r>
          </w:p>
        </w:tc>
        <w:tc>
          <w:tcPr>
            <w:tcW w:w="1257" w:type="pct"/>
          </w:tcPr>
          <w:p w14:paraId="0491E822" w14:textId="77777777" w:rsidR="002F5B37" w:rsidRPr="00196155" w:rsidRDefault="002F5B37" w:rsidP="006D3653">
            <w:pPr>
              <w:spacing w:after="120"/>
              <w:jc w:val="center"/>
              <w:cnfStyle w:val="100000000000" w:firstRow="1" w:lastRow="0" w:firstColumn="0" w:lastColumn="0" w:oddVBand="0" w:evenVBand="0" w:oddHBand="0" w:evenHBand="0" w:firstRowFirstColumn="0" w:firstRowLastColumn="0" w:lastRowFirstColumn="0" w:lastRowLastColumn="0"/>
              <w:rPr>
                <w:i/>
                <w:color w:val="FFFFFF" w:themeColor="background1"/>
              </w:rPr>
            </w:pPr>
            <w:r>
              <w:rPr>
                <w:i/>
                <w:color w:val="FFFFFF" w:themeColor="background1"/>
              </w:rPr>
              <w:t>Resultados del análisis de presencia-ausencia (H2S)</w:t>
            </w:r>
          </w:p>
        </w:tc>
      </w:tr>
      <w:tr w:rsidR="002F5B37" w:rsidRPr="00EA019E" w14:paraId="65747DDA" w14:textId="77777777" w:rsidTr="006D3653">
        <w:trPr>
          <w:trHeight w:val="491"/>
        </w:trPr>
        <w:tc>
          <w:tcPr>
            <w:cnfStyle w:val="001000000000" w:firstRow="0" w:lastRow="0" w:firstColumn="1" w:lastColumn="0" w:oddVBand="0" w:evenVBand="0" w:oddHBand="0" w:evenHBand="0" w:firstRowFirstColumn="0" w:firstRowLastColumn="0" w:lastRowFirstColumn="0" w:lastRowLastColumn="0"/>
            <w:tcW w:w="1229" w:type="pct"/>
          </w:tcPr>
          <w:p w14:paraId="7926FA02" w14:textId="77777777" w:rsidR="002F5B37" w:rsidRPr="00EA019E" w:rsidRDefault="002F5B37" w:rsidP="006D3653">
            <w:pPr>
              <w:pStyle w:val="NoSpacing"/>
            </w:pPr>
            <w:r>
              <w:t>Fuente 1</w:t>
            </w:r>
          </w:p>
        </w:tc>
        <w:tc>
          <w:tcPr>
            <w:tcW w:w="1300" w:type="pct"/>
          </w:tcPr>
          <w:p w14:paraId="67520C58" w14:textId="268D7210" w:rsidR="002F5B37" w:rsidRPr="00EA019E" w:rsidRDefault="00E01D8C" w:rsidP="006D3653">
            <w:pPr>
              <w:pStyle w:val="NoSpacing"/>
              <w:cnfStyle w:val="000000000000" w:firstRow="0" w:lastRow="0" w:firstColumn="0" w:lastColumn="0" w:oddVBand="0" w:evenVBand="0" w:oddHBand="0" w:evenHBand="0" w:firstRowFirstColumn="0" w:firstRowLastColumn="0" w:lastRowFirstColumn="0" w:lastRowLastColumn="0"/>
            </w:pPr>
            <w:r>
              <w:t>Manantial Baobab con tubería abierta</w:t>
            </w:r>
          </w:p>
        </w:tc>
        <w:tc>
          <w:tcPr>
            <w:tcW w:w="1213" w:type="pct"/>
          </w:tcPr>
          <w:p w14:paraId="51B08248" w14:textId="77777777" w:rsidR="002F5B37" w:rsidRPr="00EA019E" w:rsidRDefault="002F5B37" w:rsidP="006D3653">
            <w:pPr>
              <w:pStyle w:val="NoSpacing"/>
              <w:jc w:val="center"/>
              <w:cnfStyle w:val="000000000000" w:firstRow="0" w:lastRow="0" w:firstColumn="0" w:lastColumn="0" w:oddVBand="0" w:evenVBand="0" w:oddHBand="0" w:evenHBand="0" w:firstRowFirstColumn="0" w:firstRowLastColumn="0" w:lastRowFirstColumn="0" w:lastRowLastColumn="0"/>
            </w:pPr>
            <w:r>
              <w:t>301</w:t>
            </w:r>
          </w:p>
        </w:tc>
        <w:tc>
          <w:tcPr>
            <w:tcW w:w="1257" w:type="pct"/>
          </w:tcPr>
          <w:p w14:paraId="7B82D6B9" w14:textId="77777777" w:rsidR="002F5B37" w:rsidRPr="00EA019E" w:rsidRDefault="002F5B37" w:rsidP="006D3653">
            <w:pPr>
              <w:pStyle w:val="NoSpacing"/>
              <w:jc w:val="center"/>
              <w:cnfStyle w:val="000000000000" w:firstRow="0" w:lastRow="0" w:firstColumn="0" w:lastColumn="0" w:oddVBand="0" w:evenVBand="0" w:oddHBand="0" w:evenHBand="0" w:firstRowFirstColumn="0" w:firstRowLastColumn="0" w:lastRowFirstColumn="0" w:lastRowLastColumn="0"/>
            </w:pPr>
            <w:r>
              <w:t>Positivo (color muy oscuro)</w:t>
            </w:r>
          </w:p>
        </w:tc>
      </w:tr>
      <w:tr w:rsidR="002F5B37" w:rsidRPr="00EA019E" w14:paraId="7D38EE88" w14:textId="77777777" w:rsidTr="006D3653">
        <w:trPr>
          <w:cnfStyle w:val="000000010000" w:firstRow="0" w:lastRow="0" w:firstColumn="0" w:lastColumn="0" w:oddVBand="0" w:evenVBand="0" w:oddHBand="0" w:evenHBand="1"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1229" w:type="pct"/>
          </w:tcPr>
          <w:p w14:paraId="410CFDC5" w14:textId="77777777" w:rsidR="002F5B37" w:rsidRPr="00EA019E" w:rsidRDefault="002F5B37" w:rsidP="006D3653">
            <w:pPr>
              <w:pStyle w:val="NoSpacing"/>
            </w:pPr>
            <w:r>
              <w:t>Fuente 2</w:t>
            </w:r>
          </w:p>
        </w:tc>
        <w:tc>
          <w:tcPr>
            <w:tcW w:w="1300" w:type="pct"/>
          </w:tcPr>
          <w:p w14:paraId="2A7045C9" w14:textId="77777777" w:rsidR="002F5B37" w:rsidRPr="00EA019E" w:rsidRDefault="002F5B37" w:rsidP="006D3653">
            <w:pPr>
              <w:pStyle w:val="NoSpacing"/>
              <w:cnfStyle w:val="000000010000" w:firstRow="0" w:lastRow="0" w:firstColumn="0" w:lastColumn="0" w:oddVBand="0" w:evenVBand="0" w:oddHBand="0" w:evenHBand="1" w:firstRowFirstColumn="0" w:firstRowLastColumn="0" w:lastRowFirstColumn="0" w:lastRowLastColumn="0"/>
            </w:pPr>
            <w:r>
              <w:t>Manantial Acacia (protegido)</w:t>
            </w:r>
          </w:p>
        </w:tc>
        <w:tc>
          <w:tcPr>
            <w:tcW w:w="1213" w:type="pct"/>
          </w:tcPr>
          <w:p w14:paraId="3031F3FB" w14:textId="77777777" w:rsidR="002F5B37" w:rsidRPr="00EA019E" w:rsidRDefault="002F5B37" w:rsidP="006D3653">
            <w:pPr>
              <w:pStyle w:val="NoSpacing"/>
              <w:jc w:val="center"/>
              <w:cnfStyle w:val="000000010000" w:firstRow="0" w:lastRow="0" w:firstColumn="0" w:lastColumn="0" w:oddVBand="0" w:evenVBand="0" w:oddHBand="0" w:evenHBand="1" w:firstRowFirstColumn="0" w:firstRowLastColumn="0" w:lastRowFirstColumn="0" w:lastRowLastColumn="0"/>
            </w:pPr>
            <w:r>
              <w:t>73</w:t>
            </w:r>
          </w:p>
        </w:tc>
        <w:tc>
          <w:tcPr>
            <w:tcW w:w="1257" w:type="pct"/>
          </w:tcPr>
          <w:p w14:paraId="0769B45C" w14:textId="77777777" w:rsidR="002F5B37" w:rsidRPr="00EA019E" w:rsidRDefault="002F5B37" w:rsidP="006D3653">
            <w:pPr>
              <w:pStyle w:val="NoSpacing"/>
              <w:jc w:val="center"/>
              <w:cnfStyle w:val="000000010000" w:firstRow="0" w:lastRow="0" w:firstColumn="0" w:lastColumn="0" w:oddVBand="0" w:evenVBand="0" w:oddHBand="0" w:evenHBand="1" w:firstRowFirstColumn="0" w:firstRowLastColumn="0" w:lastRowFirstColumn="0" w:lastRowLastColumn="0"/>
            </w:pPr>
            <w:r>
              <w:t>Positivo (color oscuro)</w:t>
            </w:r>
          </w:p>
        </w:tc>
      </w:tr>
      <w:tr w:rsidR="002F5B37" w:rsidRPr="00EA019E" w14:paraId="4B34A2E8" w14:textId="77777777" w:rsidTr="006D3653">
        <w:trPr>
          <w:trHeight w:val="80"/>
        </w:trPr>
        <w:tc>
          <w:tcPr>
            <w:cnfStyle w:val="001000000000" w:firstRow="0" w:lastRow="0" w:firstColumn="1" w:lastColumn="0" w:oddVBand="0" w:evenVBand="0" w:oddHBand="0" w:evenHBand="0" w:firstRowFirstColumn="0" w:firstRowLastColumn="0" w:lastRowFirstColumn="0" w:lastRowLastColumn="0"/>
            <w:tcW w:w="1229" w:type="pct"/>
          </w:tcPr>
          <w:p w14:paraId="0C23D1B1" w14:textId="77777777" w:rsidR="002F5B37" w:rsidRDefault="002F5B37" w:rsidP="006D3653">
            <w:pPr>
              <w:pStyle w:val="NoSpacing"/>
            </w:pPr>
            <w:r>
              <w:t>Fuente 3</w:t>
            </w:r>
          </w:p>
        </w:tc>
        <w:tc>
          <w:tcPr>
            <w:tcW w:w="1300" w:type="pct"/>
          </w:tcPr>
          <w:p w14:paraId="5530378F" w14:textId="5C0C3FC1" w:rsidR="002F5B37" w:rsidRPr="00EC0133" w:rsidRDefault="00E01D8C" w:rsidP="006D3653">
            <w:pPr>
              <w:pStyle w:val="NoSpacing"/>
              <w:cnfStyle w:val="000000000000" w:firstRow="0" w:lastRow="0" w:firstColumn="0" w:lastColumn="0" w:oddVBand="0" w:evenVBand="0" w:oddHBand="0" w:evenHBand="0" w:firstRowFirstColumn="0" w:firstRowLastColumn="0" w:lastRowFirstColumn="0" w:lastRowLastColumn="0"/>
            </w:pPr>
            <w:r>
              <w:t>Reserva Jacarandá</w:t>
            </w:r>
          </w:p>
        </w:tc>
        <w:tc>
          <w:tcPr>
            <w:tcW w:w="1213" w:type="pct"/>
          </w:tcPr>
          <w:p w14:paraId="35D054FF" w14:textId="77777777" w:rsidR="002F5B37" w:rsidRPr="00EC0133" w:rsidRDefault="002F5B37" w:rsidP="006D3653">
            <w:pPr>
              <w:pStyle w:val="NoSpacing"/>
              <w:jc w:val="center"/>
              <w:cnfStyle w:val="000000000000" w:firstRow="0" w:lastRow="0" w:firstColumn="0" w:lastColumn="0" w:oddVBand="0" w:evenVBand="0" w:oddHBand="0" w:evenHBand="0" w:firstRowFirstColumn="0" w:firstRowLastColumn="0" w:lastRowFirstColumn="0" w:lastRowLastColumn="0"/>
            </w:pPr>
            <w:r>
              <w:t>22</w:t>
            </w:r>
          </w:p>
        </w:tc>
        <w:tc>
          <w:tcPr>
            <w:tcW w:w="1257" w:type="pct"/>
          </w:tcPr>
          <w:p w14:paraId="145991A2" w14:textId="77777777" w:rsidR="002F5B37" w:rsidRPr="00EC0133" w:rsidRDefault="002F5B37" w:rsidP="006D3653">
            <w:pPr>
              <w:pStyle w:val="NoSpacing"/>
              <w:jc w:val="center"/>
              <w:cnfStyle w:val="000000000000" w:firstRow="0" w:lastRow="0" w:firstColumn="0" w:lastColumn="0" w:oddVBand="0" w:evenVBand="0" w:oddHBand="0" w:evenHBand="0" w:firstRowFirstColumn="0" w:firstRowLastColumn="0" w:lastRowFirstColumn="0" w:lastRowLastColumn="0"/>
            </w:pPr>
            <w:r>
              <w:t>Positivo (color algo oscuro)</w:t>
            </w:r>
          </w:p>
        </w:tc>
      </w:tr>
      <w:tr w:rsidR="002F5B37" w:rsidRPr="00EA019E" w14:paraId="0783224B" w14:textId="77777777" w:rsidTr="006D3653">
        <w:trPr>
          <w:cnfStyle w:val="000000010000" w:firstRow="0" w:lastRow="0" w:firstColumn="0" w:lastColumn="0" w:oddVBand="0" w:evenVBand="0" w:oddHBand="0" w:evenHBand="1"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1229" w:type="pct"/>
          </w:tcPr>
          <w:p w14:paraId="3D5A7AD1" w14:textId="77777777" w:rsidR="002F5B37" w:rsidRDefault="002F5B37" w:rsidP="006D3653">
            <w:pPr>
              <w:pStyle w:val="NoSpacing"/>
            </w:pPr>
            <w:r>
              <w:t>Hogar 1</w:t>
            </w:r>
          </w:p>
        </w:tc>
        <w:tc>
          <w:tcPr>
            <w:tcW w:w="1300" w:type="pct"/>
          </w:tcPr>
          <w:p w14:paraId="53268A47" w14:textId="3E891FAC" w:rsidR="002F5B37" w:rsidRPr="00EC0133" w:rsidRDefault="002F5B37" w:rsidP="006D3653">
            <w:pPr>
              <w:pStyle w:val="NoSpacing"/>
              <w:cnfStyle w:val="000000010000" w:firstRow="0" w:lastRow="0" w:firstColumn="0" w:lastColumn="0" w:oddVBand="0" w:evenVBand="0" w:oddHBand="0" w:evenHBand="1" w:firstRowFirstColumn="0" w:firstRowLastColumn="0" w:lastRowFirstColumn="0" w:lastRowLastColumn="0"/>
            </w:pPr>
            <w:r>
              <w:t>Agua filtrada con filtros de cerámica tipo vela</w:t>
            </w:r>
          </w:p>
        </w:tc>
        <w:tc>
          <w:tcPr>
            <w:tcW w:w="1213" w:type="pct"/>
          </w:tcPr>
          <w:p w14:paraId="0893A448" w14:textId="5C826284" w:rsidR="002F5B37" w:rsidRPr="00EC0133" w:rsidRDefault="00D72177" w:rsidP="006D3653">
            <w:pPr>
              <w:pStyle w:val="NoSpacing"/>
              <w:jc w:val="center"/>
              <w:cnfStyle w:val="000000010000" w:firstRow="0" w:lastRow="0" w:firstColumn="0" w:lastColumn="0" w:oddVBand="0" w:evenVBand="0" w:oddHBand="0" w:evenHBand="1" w:firstRowFirstColumn="0" w:firstRowLastColumn="0" w:lastRowFirstColumn="0" w:lastRowLastColumn="0"/>
            </w:pPr>
            <w:r>
              <w:t>1</w:t>
            </w:r>
          </w:p>
        </w:tc>
        <w:tc>
          <w:tcPr>
            <w:tcW w:w="1257" w:type="pct"/>
          </w:tcPr>
          <w:p w14:paraId="23121382" w14:textId="77777777" w:rsidR="002F5B37" w:rsidRPr="00EC0133" w:rsidRDefault="002F5B37" w:rsidP="006D3653">
            <w:pPr>
              <w:pStyle w:val="NoSpacing"/>
              <w:jc w:val="center"/>
              <w:cnfStyle w:val="000000010000" w:firstRow="0" w:lastRow="0" w:firstColumn="0" w:lastColumn="0" w:oddVBand="0" w:evenVBand="0" w:oddHBand="0" w:evenHBand="1" w:firstRowFirstColumn="0" w:firstRowLastColumn="0" w:lastRowFirstColumn="0" w:lastRowLastColumn="0"/>
            </w:pPr>
            <w:r>
              <w:t>Negativo (sin cambio de color)</w:t>
            </w:r>
          </w:p>
        </w:tc>
      </w:tr>
      <w:tr w:rsidR="002F5B37" w:rsidRPr="00EA019E" w14:paraId="0D1B24EE" w14:textId="77777777" w:rsidTr="006D3653">
        <w:trPr>
          <w:trHeight w:val="80"/>
        </w:trPr>
        <w:tc>
          <w:tcPr>
            <w:cnfStyle w:val="001000000000" w:firstRow="0" w:lastRow="0" w:firstColumn="1" w:lastColumn="0" w:oddVBand="0" w:evenVBand="0" w:oddHBand="0" w:evenHBand="0" w:firstRowFirstColumn="0" w:firstRowLastColumn="0" w:lastRowFirstColumn="0" w:lastRowLastColumn="0"/>
            <w:tcW w:w="1229" w:type="pct"/>
          </w:tcPr>
          <w:p w14:paraId="4CC75656" w14:textId="77777777" w:rsidR="002F5B37" w:rsidRDefault="002F5B37" w:rsidP="006D3653">
            <w:pPr>
              <w:pStyle w:val="NoSpacing"/>
            </w:pPr>
            <w:r>
              <w:t>Hogar 2</w:t>
            </w:r>
          </w:p>
        </w:tc>
        <w:tc>
          <w:tcPr>
            <w:tcW w:w="1300" w:type="pct"/>
          </w:tcPr>
          <w:p w14:paraId="1647F8D6" w14:textId="16B8C360" w:rsidR="002F5B37" w:rsidRPr="00EC0133" w:rsidRDefault="002F5B37" w:rsidP="006D3653">
            <w:pPr>
              <w:pStyle w:val="NoSpacing"/>
              <w:cnfStyle w:val="000000000000" w:firstRow="0" w:lastRow="0" w:firstColumn="0" w:lastColumn="0" w:oddVBand="0" w:evenVBand="0" w:oddHBand="0" w:evenHBand="0" w:firstRowFirstColumn="0" w:firstRowLastColumn="0" w:lastRowFirstColumn="0" w:lastRowLastColumn="0"/>
            </w:pPr>
            <w:r>
              <w:t>Agua filtrada con filtros de cerámica tipo vela</w:t>
            </w:r>
          </w:p>
        </w:tc>
        <w:tc>
          <w:tcPr>
            <w:tcW w:w="1213" w:type="pct"/>
          </w:tcPr>
          <w:p w14:paraId="6221EA2E" w14:textId="269E11B5" w:rsidR="002F5B37" w:rsidRPr="00EC0133" w:rsidRDefault="00D72177" w:rsidP="006D3653">
            <w:pPr>
              <w:pStyle w:val="NoSpacing"/>
              <w:jc w:val="center"/>
              <w:cnfStyle w:val="000000000000" w:firstRow="0" w:lastRow="0" w:firstColumn="0" w:lastColumn="0" w:oddVBand="0" w:evenVBand="0" w:oddHBand="0" w:evenHBand="0" w:firstRowFirstColumn="0" w:firstRowLastColumn="0" w:lastRowFirstColumn="0" w:lastRowLastColumn="0"/>
            </w:pPr>
            <w:r>
              <w:t>0</w:t>
            </w:r>
          </w:p>
        </w:tc>
        <w:tc>
          <w:tcPr>
            <w:tcW w:w="1257" w:type="pct"/>
          </w:tcPr>
          <w:p w14:paraId="4A21C8A4" w14:textId="77777777" w:rsidR="002F5B37" w:rsidRPr="00EC0133" w:rsidRDefault="002F5B37" w:rsidP="006D3653">
            <w:pPr>
              <w:pStyle w:val="NoSpacing"/>
              <w:jc w:val="center"/>
              <w:cnfStyle w:val="000000000000" w:firstRow="0" w:lastRow="0" w:firstColumn="0" w:lastColumn="0" w:oddVBand="0" w:evenVBand="0" w:oddHBand="0" w:evenHBand="0" w:firstRowFirstColumn="0" w:firstRowLastColumn="0" w:lastRowFirstColumn="0" w:lastRowLastColumn="0"/>
            </w:pPr>
            <w:r>
              <w:t>Negativo (sin cambio de color)</w:t>
            </w:r>
          </w:p>
        </w:tc>
      </w:tr>
      <w:tr w:rsidR="002F5B37" w:rsidRPr="00EA019E" w14:paraId="279376B3" w14:textId="77777777" w:rsidTr="006D3653">
        <w:trPr>
          <w:cnfStyle w:val="000000010000" w:firstRow="0" w:lastRow="0" w:firstColumn="0" w:lastColumn="0" w:oddVBand="0" w:evenVBand="0" w:oddHBand="0" w:evenHBand="1"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229" w:type="pct"/>
          </w:tcPr>
          <w:p w14:paraId="656480C5" w14:textId="77777777" w:rsidR="002F5B37" w:rsidRPr="00EA019E" w:rsidRDefault="002F5B37" w:rsidP="006D3653">
            <w:pPr>
              <w:pStyle w:val="NoSpacing"/>
            </w:pPr>
            <w:r>
              <w:t>Hogar 3</w:t>
            </w:r>
          </w:p>
        </w:tc>
        <w:tc>
          <w:tcPr>
            <w:tcW w:w="1300" w:type="pct"/>
          </w:tcPr>
          <w:p w14:paraId="5BACFC40" w14:textId="5329BD3B" w:rsidR="002F5B37" w:rsidRPr="00EA019E" w:rsidRDefault="002F5B37" w:rsidP="006D3653">
            <w:pPr>
              <w:pStyle w:val="NoSpacing"/>
              <w:cnfStyle w:val="000000010000" w:firstRow="0" w:lastRow="0" w:firstColumn="0" w:lastColumn="0" w:oddVBand="0" w:evenVBand="0" w:oddHBand="0" w:evenHBand="1" w:firstRowFirstColumn="0" w:firstRowLastColumn="0" w:lastRowFirstColumn="0" w:lastRowLastColumn="0"/>
            </w:pPr>
            <w:r>
              <w:t>Agua filtrada con filtros de cerámica tipo vela</w:t>
            </w:r>
          </w:p>
        </w:tc>
        <w:tc>
          <w:tcPr>
            <w:tcW w:w="1213" w:type="pct"/>
          </w:tcPr>
          <w:p w14:paraId="165618AA" w14:textId="77777777" w:rsidR="002F5B37" w:rsidRPr="00EA019E" w:rsidRDefault="002F5B37" w:rsidP="006D3653">
            <w:pPr>
              <w:pStyle w:val="NoSpacing"/>
              <w:jc w:val="center"/>
              <w:cnfStyle w:val="000000010000" w:firstRow="0" w:lastRow="0" w:firstColumn="0" w:lastColumn="0" w:oddVBand="0" w:evenVBand="0" w:oddHBand="0" w:evenHBand="1" w:firstRowFirstColumn="0" w:firstRowLastColumn="0" w:lastRowFirstColumn="0" w:lastRowLastColumn="0"/>
            </w:pPr>
            <w:r>
              <w:t>0</w:t>
            </w:r>
          </w:p>
        </w:tc>
        <w:tc>
          <w:tcPr>
            <w:tcW w:w="1257" w:type="pct"/>
          </w:tcPr>
          <w:p w14:paraId="7FFCFD6F" w14:textId="77777777" w:rsidR="002F5B37" w:rsidRPr="00EA019E" w:rsidRDefault="002F5B37" w:rsidP="006D3653">
            <w:pPr>
              <w:pStyle w:val="NoSpacing"/>
              <w:cnfStyle w:val="000000010000" w:firstRow="0" w:lastRow="0" w:firstColumn="0" w:lastColumn="0" w:oddVBand="0" w:evenVBand="0" w:oddHBand="0" w:evenHBand="1" w:firstRowFirstColumn="0" w:firstRowLastColumn="0" w:lastRowFirstColumn="0" w:lastRowLastColumn="0"/>
            </w:pPr>
            <w:r>
              <w:t>Negativo (sin cambio de color)</w:t>
            </w:r>
          </w:p>
        </w:tc>
      </w:tr>
    </w:tbl>
    <w:p w14:paraId="5F3D6FBE" w14:textId="751080DA" w:rsidR="002F5B37" w:rsidRPr="00EA019E" w:rsidRDefault="00774A7A" w:rsidP="002F5B37">
      <w:pPr>
        <w:pStyle w:val="TableReference"/>
        <w:rPr>
          <w:rStyle w:val="SubtleEmphasis"/>
        </w:rPr>
      </w:pPr>
      <w:r>
        <w:rPr>
          <w:rStyle w:val="SubtleEmphasis"/>
        </w:rPr>
        <w:t xml:space="preserve">Los resultados de análisis son solo para fines de capacitación. </w:t>
      </w:r>
    </w:p>
    <w:p w14:paraId="29F8AD2F" w14:textId="77777777" w:rsidR="00D75582" w:rsidRDefault="00D75582" w:rsidP="00D75582">
      <w:r>
        <w:t>Observaciones que se registraron en el campo:</w:t>
      </w:r>
    </w:p>
    <w:p w14:paraId="1C0C8664" w14:textId="37EC5906" w:rsidR="00D75582" w:rsidRDefault="00D75582" w:rsidP="00D75582">
      <w:pPr>
        <w:numPr>
          <w:ilvl w:val="0"/>
          <w:numId w:val="33"/>
        </w:numPr>
      </w:pPr>
      <w:r>
        <w:t>Algunos miembros de la familia no están usando los filtros sistemáticamente; creen que el agua transparente es segura.</w:t>
      </w:r>
    </w:p>
    <w:p w14:paraId="7C42E4BE" w14:textId="0304EEBF" w:rsidR="006D3653" w:rsidRDefault="00D75582" w:rsidP="00F43DD2">
      <w:pPr>
        <w:numPr>
          <w:ilvl w:val="0"/>
          <w:numId w:val="33"/>
        </w:numPr>
      </w:pPr>
      <w:r>
        <w:t>Faltan buenas prácticas de almacenamiento seguro.</w:t>
      </w:r>
    </w:p>
    <w:p w14:paraId="6C42F4EF" w14:textId="683A125F" w:rsidR="00D75582" w:rsidRDefault="00D75582" w:rsidP="00F43DD2">
      <w:pPr>
        <w:numPr>
          <w:ilvl w:val="0"/>
          <w:numId w:val="33"/>
        </w:numPr>
      </w:pPr>
      <w:r>
        <w:t>Falta proteger la fuente.</w:t>
      </w:r>
    </w:p>
    <w:p w14:paraId="1AEE8186" w14:textId="5BAAF98F" w:rsidR="006D3653" w:rsidRDefault="006D3653" w:rsidP="006D3653">
      <w:pPr>
        <w:pStyle w:val="Heading1-withiconandminutes"/>
      </w:pPr>
      <w:r>
        <w:t>Guía para el capacitador: Estudio de caso 3 - Nepal</w:t>
      </w:r>
    </w:p>
    <w:p w14:paraId="4AEBB51B" w14:textId="77777777" w:rsidR="006D3653" w:rsidRPr="001A1C7D" w:rsidRDefault="006D3653" w:rsidP="006D3653">
      <w:pPr>
        <w:pStyle w:val="Heading2"/>
      </w:pPr>
      <w:r>
        <w:t>Interpretaciones y conclusiones:</w:t>
      </w:r>
    </w:p>
    <w:p w14:paraId="544C051F" w14:textId="5610BE3D" w:rsidR="008E0723" w:rsidRDefault="008E0723" w:rsidP="006D3653">
      <w:pPr>
        <w:numPr>
          <w:ilvl w:val="0"/>
          <w:numId w:val="33"/>
        </w:numPr>
      </w:pPr>
      <w:r>
        <w:t>Público: financiador</w:t>
      </w:r>
    </w:p>
    <w:p w14:paraId="5B5F05DF" w14:textId="507571F5" w:rsidR="00B55AA4" w:rsidRDefault="00B55AA4" w:rsidP="006D3653">
      <w:pPr>
        <w:numPr>
          <w:ilvl w:val="0"/>
          <w:numId w:val="33"/>
        </w:numPr>
      </w:pPr>
      <w:r>
        <w:t>Los resultados se podrían presentar en forma de gráfico o tabla con los valores de referencia de la OMS.</w:t>
      </w:r>
    </w:p>
    <w:p w14:paraId="61A343D8" w14:textId="4BC80A9D" w:rsidR="006D3653" w:rsidRDefault="006D3653" w:rsidP="006D3653">
      <w:pPr>
        <w:numPr>
          <w:ilvl w:val="0"/>
          <w:numId w:val="33"/>
        </w:numPr>
      </w:pPr>
      <w:r>
        <w:t>Los análisis de filtración por membrana (FPM) ratifican que hay contaminación fecal en las muestras del agua de origen.</w:t>
      </w:r>
    </w:p>
    <w:p w14:paraId="250AA1A1" w14:textId="41D22E1B" w:rsidR="006D3653" w:rsidRDefault="006D3653" w:rsidP="006D3653">
      <w:pPr>
        <w:numPr>
          <w:ilvl w:val="0"/>
          <w:numId w:val="33"/>
        </w:numPr>
      </w:pPr>
      <w:r>
        <w:t xml:space="preserve">El % de eficacia de eliminación de la bacteria </w:t>
      </w:r>
      <w:r>
        <w:rPr>
          <w:i/>
        </w:rPr>
        <w:t>E. coli</w:t>
      </w:r>
      <w:r>
        <w:t xml:space="preserve"> para las muestras de agua filtrada oscila entre 95% y 100%.</w:t>
      </w:r>
    </w:p>
    <w:p w14:paraId="5F598ACC" w14:textId="2B395849" w:rsidR="00E01D8C" w:rsidRDefault="006A3B5B" w:rsidP="006D3653">
      <w:pPr>
        <w:numPr>
          <w:ilvl w:val="0"/>
          <w:numId w:val="33"/>
        </w:numPr>
      </w:pPr>
      <w:r>
        <w:t>El agua proveniente de la fuente sin tratar del manantial Acacia y el reservorio Jacarandá están contaminadas y debería recibir tratamiento.</w:t>
      </w:r>
    </w:p>
    <w:p w14:paraId="4C415C22" w14:textId="561C96D9" w:rsidR="006D3653" w:rsidRDefault="006A3B5B" w:rsidP="006D3653">
      <w:pPr>
        <w:numPr>
          <w:ilvl w:val="0"/>
          <w:numId w:val="33"/>
        </w:numPr>
      </w:pPr>
      <w:r>
        <w:t>El agua proveniente de la fuente sin tratar del manantial Baobab es peligrosa y debe recibir tratamiento.</w:t>
      </w:r>
    </w:p>
    <w:p w14:paraId="21D3F300" w14:textId="3222FA2F" w:rsidR="00B55AA4" w:rsidRDefault="00B55AA4" w:rsidP="006D3653">
      <w:pPr>
        <w:numPr>
          <w:ilvl w:val="0"/>
          <w:numId w:val="33"/>
        </w:numPr>
      </w:pPr>
      <w:r>
        <w:t>Todas las fuentes de agua de origen superaron los valores de referencia propuestos por la OMS para la contaminación fecal (</w:t>
      </w:r>
      <w:r>
        <w:rPr>
          <w:i/>
        </w:rPr>
        <w:t>E. coli</w:t>
      </w:r>
      <w:r>
        <w:t>) (0 UFC/100 mL).</w:t>
      </w:r>
    </w:p>
    <w:p w14:paraId="65AFA9B7" w14:textId="446A886E" w:rsidR="00B55AA4" w:rsidRDefault="00B55AA4" w:rsidP="006D3653">
      <w:pPr>
        <w:numPr>
          <w:ilvl w:val="0"/>
          <w:numId w:val="33"/>
        </w:numPr>
      </w:pPr>
      <w:r>
        <w:t>Una muestra de agua filtrada supera los valores de referencia de la OMS, pero tiene calidad razonable, según la tabla de riesgo, y se puede consumir tal cual está.</w:t>
      </w:r>
    </w:p>
    <w:p w14:paraId="26FA8E54" w14:textId="225FE19D" w:rsidR="00D75582" w:rsidRPr="0040421E" w:rsidRDefault="00D75582" w:rsidP="00D75582">
      <w:pPr>
        <w:numPr>
          <w:ilvl w:val="0"/>
          <w:numId w:val="33"/>
        </w:numPr>
      </w:pPr>
      <w:r>
        <w:t>Gracias a las observaciones y las entrevistas con los miembros de la comunidad, quedó de manifiesto que no todos están usando los filtros porque creen que el agua transparente es segura.</w:t>
      </w:r>
    </w:p>
    <w:p w14:paraId="5AFBF1D1" w14:textId="5850F1DB" w:rsidR="00D75582" w:rsidRDefault="00395D67" w:rsidP="006775EC">
      <w:pPr>
        <w:numPr>
          <w:ilvl w:val="0"/>
          <w:numId w:val="33"/>
        </w:numPr>
      </w:pPr>
      <w:r>
        <w:rPr>
          <w:i/>
        </w:rPr>
        <w:t>Consejo para los capacitadores: no es necesario mostrarle al financiador los resultados del análisis de P-A, porque los resultados de FPM son más precisos. El objetivo del análisis es demostrarle al financiador que la tecnología usada da agua segura al pueblo.</w:t>
      </w:r>
    </w:p>
    <w:p w14:paraId="00968E56" w14:textId="77777777" w:rsidR="006D3653" w:rsidRDefault="006D3653" w:rsidP="006D3653"/>
    <w:p w14:paraId="2ADF272D" w14:textId="20C8BB93" w:rsidR="006D3653" w:rsidRDefault="006D3653" w:rsidP="006D3653">
      <w:pPr>
        <w:pStyle w:val="Heading2"/>
      </w:pPr>
      <w:r>
        <w:t>Recomendaciones para el financiador:</w:t>
      </w:r>
    </w:p>
    <w:p w14:paraId="3E220943" w14:textId="6B978C38" w:rsidR="006D3653" w:rsidRDefault="006D3653" w:rsidP="006D3653">
      <w:pPr>
        <w:pStyle w:val="ListParagraph"/>
        <w:numPr>
          <w:ilvl w:val="1"/>
          <w:numId w:val="2"/>
        </w:numPr>
        <w:ind w:left="454" w:hanging="341"/>
      </w:pPr>
      <w:r>
        <w:t>Se debería tratar el agua de origen antes de que la comunidad la consuma.</w:t>
      </w:r>
    </w:p>
    <w:p w14:paraId="2FEB3575" w14:textId="76E10A78" w:rsidR="006D3653" w:rsidRDefault="006D3653" w:rsidP="006D3653">
      <w:pPr>
        <w:pStyle w:val="ListParagraph"/>
        <w:numPr>
          <w:ilvl w:val="1"/>
          <w:numId w:val="2"/>
        </w:numPr>
        <w:ind w:left="454" w:hanging="341"/>
      </w:pPr>
      <w:r>
        <w:t>Los filtros de cerámica tipo vela están funcionando bien.</w:t>
      </w:r>
    </w:p>
    <w:p w14:paraId="325B8406" w14:textId="61037A7F" w:rsidR="00395D67" w:rsidRDefault="00395D67" w:rsidP="006D3653">
      <w:pPr>
        <w:pStyle w:val="ListParagraph"/>
        <w:numPr>
          <w:ilvl w:val="1"/>
          <w:numId w:val="2"/>
        </w:numPr>
        <w:ind w:left="454" w:hanging="341"/>
      </w:pPr>
      <w:r>
        <w:t>Los filtros de cerámica tipo vela son una buena opción para el tratamiento del agua en la comunidad.</w:t>
      </w:r>
    </w:p>
    <w:p w14:paraId="36F8B964" w14:textId="78FD99AF" w:rsidR="00395D67" w:rsidRDefault="00395D67" w:rsidP="006D3653">
      <w:pPr>
        <w:pStyle w:val="ListParagraph"/>
        <w:numPr>
          <w:ilvl w:val="1"/>
          <w:numId w:val="2"/>
        </w:numPr>
        <w:ind w:left="454" w:hanging="341"/>
      </w:pPr>
      <w:r>
        <w:t xml:space="preserve">Demostrarles a los miembros de la comunidad que el agua transparente podría no ser segura. </w:t>
      </w:r>
    </w:p>
    <w:p w14:paraId="6E15301F" w14:textId="6574452C" w:rsidR="006D3653" w:rsidRDefault="00981D5C" w:rsidP="006D3653">
      <w:pPr>
        <w:pStyle w:val="ListParagraph"/>
        <w:numPr>
          <w:ilvl w:val="1"/>
          <w:numId w:val="2"/>
        </w:numPr>
        <w:ind w:left="454" w:hanging="341"/>
      </w:pPr>
      <w:r>
        <w:t>Se debería incluir capacitación sobre WASH para la comunidad en el proyecto de implementación.</w:t>
      </w:r>
    </w:p>
    <w:p w14:paraId="0680D8AC" w14:textId="5DE484E2" w:rsidR="00981D5C" w:rsidRDefault="00395D67" w:rsidP="00981D5C">
      <w:pPr>
        <w:pStyle w:val="ListParagraph"/>
        <w:numPr>
          <w:ilvl w:val="1"/>
          <w:numId w:val="2"/>
        </w:numPr>
        <w:ind w:left="454" w:hanging="341"/>
      </w:pPr>
      <w:r>
        <w:t>Realizar monitoreos de seguimiento a fin de detectar riesgos para el proyecto.</w:t>
      </w:r>
    </w:p>
    <w:p w14:paraId="4059CCAC" w14:textId="552280D1" w:rsidR="00981D5C" w:rsidRPr="00981D5C" w:rsidRDefault="00981D5C" w:rsidP="00981D5C">
      <w:pPr>
        <w:pStyle w:val="ListParagraph"/>
        <w:numPr>
          <w:ilvl w:val="1"/>
          <w:numId w:val="2"/>
        </w:numPr>
        <w:ind w:left="454" w:hanging="341"/>
      </w:pPr>
      <w:r>
        <w:t>Hacer visitas de seguimiento para apoyar el uso y el mantenimiento de los filtros.</w:t>
      </w:r>
    </w:p>
    <w:p w14:paraId="15114C8F" w14:textId="4463E5A5" w:rsidR="00981D5C" w:rsidRDefault="00981D5C" w:rsidP="006D3653">
      <w:pPr>
        <w:pStyle w:val="ListParagraph"/>
        <w:numPr>
          <w:ilvl w:val="1"/>
          <w:numId w:val="2"/>
        </w:numPr>
        <w:ind w:left="454" w:hanging="341"/>
      </w:pPr>
      <w:r>
        <w:t>Fomentar el uso de promotores comunitarios de WASH para que actúen como intermediarios entre el implementador del proyecto y los miembros de la comunidad.</w:t>
      </w:r>
    </w:p>
    <w:p w14:paraId="6AD2C43D" w14:textId="25D90EAA" w:rsidR="00981D5C" w:rsidRDefault="00981D5C" w:rsidP="00981D5C">
      <w:pPr>
        <w:pStyle w:val="ListParagraph"/>
        <w:numPr>
          <w:ilvl w:val="1"/>
          <w:numId w:val="2"/>
        </w:numPr>
        <w:ind w:left="454" w:hanging="341"/>
      </w:pPr>
      <w:r>
        <w:t>Alentar a los grupos comunitarios de WASH a que aborden los problemas relativos al WASH.</w:t>
      </w:r>
    </w:p>
    <w:p w14:paraId="57FFF0EF" w14:textId="5E258F5D" w:rsidR="006D3653" w:rsidRDefault="00981D5C" w:rsidP="006D3653">
      <w:pPr>
        <w:pStyle w:val="ListParagraph"/>
        <w:numPr>
          <w:ilvl w:val="1"/>
          <w:numId w:val="2"/>
        </w:numPr>
        <w:ind w:left="454" w:hanging="341"/>
      </w:pPr>
      <w:r>
        <w:t>Dictar capacitaciones sobre almacenamiento seguro a los destinatarios de los filtros.</w:t>
      </w:r>
    </w:p>
    <w:p w14:paraId="10CAE861" w14:textId="51A362EE" w:rsidR="006D3653" w:rsidRDefault="00981D5C" w:rsidP="006D3653">
      <w:pPr>
        <w:pStyle w:val="ListParagraph"/>
        <w:numPr>
          <w:ilvl w:val="1"/>
          <w:numId w:val="2"/>
        </w:numPr>
        <w:ind w:left="454" w:hanging="341"/>
      </w:pPr>
      <w:r>
        <w:t>Dictar capacitación sobre desinfección posterior a la filtración para los destinatarios de los filtros.</w:t>
      </w:r>
    </w:p>
    <w:p w14:paraId="534185C3" w14:textId="38C25CF8" w:rsidR="006D3653" w:rsidRDefault="00981D5C" w:rsidP="006D3653">
      <w:pPr>
        <w:pStyle w:val="ListParagraph"/>
        <w:numPr>
          <w:ilvl w:val="1"/>
          <w:numId w:val="2"/>
        </w:numPr>
        <w:ind w:left="454" w:hanging="341"/>
      </w:pPr>
      <w:r>
        <w:t>Incluir la protección del agua de origen en los planes de los proyectos para reducir al mínimo la contaminación.</w:t>
      </w:r>
    </w:p>
    <w:p w14:paraId="253E6E37" w14:textId="2A6D1EE0" w:rsidR="009A775F" w:rsidRPr="00EA019E" w:rsidRDefault="009A775F" w:rsidP="00EE7DA6">
      <w:pPr>
        <w:spacing w:before="0" w:after="160" w:line="259" w:lineRule="auto"/>
        <w:ind w:right="0"/>
      </w:pPr>
      <w:r>
        <w:br w:type="page"/>
      </w:r>
      <w:r w:rsidR="00261670" w:rsidRPr="00BF53D1">
        <w:rPr>
          <w:rFonts w:asciiTheme="majorHAnsi" w:eastAsiaTheme="majorEastAsia" w:hAnsiTheme="majorHAnsi" w:cstheme="majorBidi"/>
          <w:color w:val="333333" w:themeColor="text1"/>
          <w:spacing w:val="-10"/>
          <w:kern w:val="28"/>
          <w:sz w:val="48"/>
          <w:szCs w:val="56"/>
        </w:rPr>
        <w:t>Puntos clave de las presentacione</w:t>
      </w:r>
      <w:r w:rsidR="00261670">
        <w:rPr>
          <w:rFonts w:asciiTheme="majorHAnsi" w:eastAsiaTheme="majorEastAsia" w:hAnsiTheme="majorHAnsi" w:cstheme="majorBidi"/>
          <w:color w:val="333333" w:themeColor="text1"/>
          <w:spacing w:val="-10"/>
          <w:kern w:val="28"/>
          <w:sz w:val="48"/>
          <w:szCs w:val="56"/>
        </w:rPr>
        <w:t>s</w:t>
      </w:r>
      <w:r w:rsidR="00261670" w:rsidRPr="00BF53D1">
        <w:rPr>
          <w:rFonts w:asciiTheme="majorHAnsi" w:eastAsiaTheme="majorEastAsia" w:hAnsiTheme="majorHAnsi" w:cstheme="majorBidi"/>
          <w:color w:val="333333" w:themeColor="text1"/>
          <w:spacing w:val="-10"/>
          <w:kern w:val="28"/>
          <w:sz w:val="48"/>
          <w:szCs w:val="56"/>
        </w:rPr>
        <w:t xml:space="preserve">             </w:t>
      </w:r>
      <w:r w:rsidR="00261670">
        <w:rPr>
          <w:rFonts w:asciiTheme="majorHAnsi" w:eastAsiaTheme="majorEastAsia" w:hAnsiTheme="majorHAnsi" w:cstheme="majorBidi"/>
          <w:b/>
          <w:bCs/>
          <w:color w:val="333333" w:themeColor="text1"/>
          <w:spacing w:val="-10"/>
          <w:kern w:val="28"/>
          <w:sz w:val="48"/>
          <w:szCs w:val="56"/>
        </w:rPr>
        <w:t xml:space="preserve">                </w:t>
      </w:r>
      <w:r w:rsidRPr="00EA019E">
        <w:rPr>
          <w:rStyle w:val="ResourcetypeinTitle"/>
        </w:rPr>
        <w:t>Apunte</w:t>
      </w:r>
      <w:r w:rsidRPr="00EA019E">
        <w:tab/>
      </w:r>
    </w:p>
    <w:p w14:paraId="6717008E" w14:textId="103D458A" w:rsidR="009A775F" w:rsidRDefault="009A775F" w:rsidP="009A775F">
      <w:pPr>
        <w:pStyle w:val="Heading1-withiconandminutes"/>
      </w:pPr>
      <w:r>
        <w:t>Plantilla "Puntos clave de las presentaciones"</w:t>
      </w:r>
    </w:p>
    <w:p w14:paraId="733340B3" w14:textId="2605A2DB" w:rsidR="00EF4E22" w:rsidRDefault="009A775F" w:rsidP="009A775F">
      <w:r>
        <w:t>Use esta plantilla para tomar nota de sus sensaciones y comentarios/observaciones sobre las presentaciones.</w:t>
      </w:r>
    </w:p>
    <w:p w14:paraId="41457C68" w14:textId="1D1C0348" w:rsidR="009A775F" w:rsidRDefault="009A775F" w:rsidP="009A775F">
      <w:pPr>
        <w:pStyle w:val="TableHead"/>
      </w:pPr>
      <w:r>
        <w:t>Tabla "Puntos clave de las presentaciones"</w:t>
      </w:r>
    </w:p>
    <w:tbl>
      <w:tblPr>
        <w:tblStyle w:val="SimpleTableCAWST"/>
        <w:tblW w:w="5000" w:type="pct"/>
        <w:tblLook w:val="04A0" w:firstRow="1" w:lastRow="0" w:firstColumn="1" w:lastColumn="0" w:noHBand="0" w:noVBand="1"/>
      </w:tblPr>
      <w:tblGrid>
        <w:gridCol w:w="1421"/>
        <w:gridCol w:w="3682"/>
        <w:gridCol w:w="650"/>
        <w:gridCol w:w="4333"/>
      </w:tblGrid>
      <w:tr w:rsidR="00810DBF" w:rsidRPr="00EA019E" w14:paraId="4D80244F" w14:textId="1DB7C43B" w:rsidTr="00810D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pct"/>
          </w:tcPr>
          <w:p w14:paraId="3B08723B" w14:textId="3F81CEF9" w:rsidR="00810DBF" w:rsidRPr="00EA019E" w:rsidRDefault="00810DBF" w:rsidP="00C76630">
            <w:pPr>
              <w:pStyle w:val="NoSpacing"/>
              <w:rPr>
                <w:rStyle w:val="White"/>
              </w:rPr>
            </w:pPr>
            <w:r>
              <w:rPr>
                <w:rStyle w:val="White"/>
              </w:rPr>
              <w:t>Estudio de caso</w:t>
            </w:r>
          </w:p>
        </w:tc>
        <w:tc>
          <w:tcPr>
            <w:tcW w:w="1825" w:type="pct"/>
          </w:tcPr>
          <w:p w14:paraId="01587794" w14:textId="77777777" w:rsidR="00810DBF" w:rsidRPr="00EA019E" w:rsidRDefault="00810DBF" w:rsidP="00C76630">
            <w:pPr>
              <w:pStyle w:val="NoSpacing"/>
              <w:cnfStyle w:val="100000000000" w:firstRow="1" w:lastRow="0" w:firstColumn="0" w:lastColumn="0" w:oddVBand="0" w:evenVBand="0" w:oddHBand="0" w:evenHBand="0" w:firstRowFirstColumn="0" w:firstRowLastColumn="0" w:lastRowFirstColumn="0" w:lastRowLastColumn="0"/>
              <w:rPr>
                <w:rStyle w:val="White"/>
                <w:b w:val="0"/>
              </w:rPr>
            </w:pPr>
            <w:r>
              <w:rPr>
                <w:rStyle w:val="White"/>
              </w:rPr>
              <w:t>Puntos clave de las presentaciones</w:t>
            </w:r>
          </w:p>
        </w:tc>
        <w:tc>
          <w:tcPr>
            <w:tcW w:w="322" w:type="pct"/>
          </w:tcPr>
          <w:p w14:paraId="4E1317AD" w14:textId="6AFDFF85" w:rsidR="00810DBF" w:rsidRPr="00EA019E" w:rsidRDefault="00810DBF" w:rsidP="00810DBF">
            <w:pPr>
              <w:pStyle w:val="NoSpacing"/>
              <w:jc w:val="center"/>
              <w:cnfStyle w:val="100000000000" w:firstRow="1" w:lastRow="0" w:firstColumn="0" w:lastColumn="0" w:oddVBand="0" w:evenVBand="0" w:oddHBand="0" w:evenHBand="0" w:firstRowFirstColumn="0" w:firstRowLastColumn="0" w:lastRowFirstColumn="0" w:lastRowLastColumn="0"/>
              <w:rPr>
                <w:rStyle w:val="White"/>
              </w:rPr>
            </w:pPr>
            <w:r>
              <w:rPr>
                <w:rStyle w:val="White"/>
              </w:rPr>
              <w:t>√</w:t>
            </w:r>
          </w:p>
        </w:tc>
        <w:tc>
          <w:tcPr>
            <w:tcW w:w="2148" w:type="pct"/>
          </w:tcPr>
          <w:p w14:paraId="2DEFC32F" w14:textId="663B75D6" w:rsidR="00810DBF" w:rsidRPr="00EA019E" w:rsidRDefault="00810DBF" w:rsidP="00C76630">
            <w:pPr>
              <w:pStyle w:val="NoSpacing"/>
              <w:cnfStyle w:val="100000000000" w:firstRow="1" w:lastRow="0" w:firstColumn="0" w:lastColumn="0" w:oddVBand="0" w:evenVBand="0" w:oddHBand="0" w:evenHBand="0" w:firstRowFirstColumn="0" w:firstRowLastColumn="0" w:lastRowFirstColumn="0" w:lastRowLastColumn="0"/>
              <w:rPr>
                <w:rStyle w:val="White"/>
              </w:rPr>
            </w:pPr>
            <w:r>
              <w:rPr>
                <w:rStyle w:val="White"/>
              </w:rPr>
              <w:t>Comentarios/Observaciones</w:t>
            </w:r>
          </w:p>
        </w:tc>
      </w:tr>
      <w:tr w:rsidR="00810DBF" w:rsidRPr="00EA019E" w14:paraId="6B7E5B22" w14:textId="621FA672" w:rsidTr="000C6641">
        <w:trPr>
          <w:trHeight w:val="670"/>
        </w:trPr>
        <w:tc>
          <w:tcPr>
            <w:cnfStyle w:val="001000000000" w:firstRow="0" w:lastRow="0" w:firstColumn="1" w:lastColumn="0" w:oddVBand="0" w:evenVBand="0" w:oddHBand="0" w:evenHBand="0" w:firstRowFirstColumn="0" w:firstRowLastColumn="0" w:lastRowFirstColumn="0" w:lastRowLastColumn="0"/>
            <w:tcW w:w="704" w:type="pct"/>
            <w:vMerge w:val="restart"/>
          </w:tcPr>
          <w:p w14:paraId="47FDCA15" w14:textId="730E6C72" w:rsidR="00AB34F2" w:rsidRPr="00EA019E" w:rsidRDefault="00810DBF" w:rsidP="00AB34F2">
            <w:pPr>
              <w:pStyle w:val="NoSpacing"/>
            </w:pPr>
            <w:r>
              <w:t>1 - Haití</w:t>
            </w:r>
          </w:p>
        </w:tc>
        <w:tc>
          <w:tcPr>
            <w:tcW w:w="1825" w:type="pct"/>
          </w:tcPr>
          <w:p w14:paraId="0DBB36A6" w14:textId="77777777" w:rsidR="00810DBF" w:rsidRPr="00EA019E" w:rsidRDefault="00810DBF" w:rsidP="00C76630">
            <w:pPr>
              <w:pStyle w:val="NoSpacing"/>
              <w:cnfStyle w:val="000000000000" w:firstRow="0" w:lastRow="0" w:firstColumn="0" w:lastColumn="0" w:oddVBand="0" w:evenVBand="0" w:oddHBand="0" w:evenHBand="0" w:firstRowFirstColumn="0" w:firstRowLastColumn="0" w:lastRowFirstColumn="0" w:lastRowLastColumn="0"/>
            </w:pPr>
            <w:r>
              <w:t>Identificar al público al cual va destinado el informe</w:t>
            </w:r>
          </w:p>
        </w:tc>
        <w:tc>
          <w:tcPr>
            <w:tcW w:w="322" w:type="pct"/>
          </w:tcPr>
          <w:p w14:paraId="6E3E6A3B" w14:textId="10C5C249" w:rsidR="00810DBF" w:rsidRPr="00EA019E" w:rsidRDefault="00810DBF" w:rsidP="00C76630">
            <w:pPr>
              <w:pStyle w:val="NoSpacing"/>
              <w:cnfStyle w:val="000000000000" w:firstRow="0" w:lastRow="0" w:firstColumn="0" w:lastColumn="0" w:oddVBand="0" w:evenVBand="0" w:oddHBand="0" w:evenHBand="0" w:firstRowFirstColumn="0" w:firstRowLastColumn="0" w:lastRowFirstColumn="0" w:lastRowLastColumn="0"/>
            </w:pPr>
          </w:p>
        </w:tc>
        <w:tc>
          <w:tcPr>
            <w:tcW w:w="2148" w:type="pct"/>
            <w:vMerge w:val="restart"/>
          </w:tcPr>
          <w:p w14:paraId="734146BB" w14:textId="77777777" w:rsidR="00810DBF" w:rsidRPr="00EA019E" w:rsidRDefault="00810DBF" w:rsidP="00C76630">
            <w:pPr>
              <w:pStyle w:val="NoSpacing"/>
              <w:cnfStyle w:val="000000000000" w:firstRow="0" w:lastRow="0" w:firstColumn="0" w:lastColumn="0" w:oddVBand="0" w:evenVBand="0" w:oddHBand="0" w:evenHBand="0" w:firstRowFirstColumn="0" w:firstRowLastColumn="0" w:lastRowFirstColumn="0" w:lastRowLastColumn="0"/>
            </w:pPr>
          </w:p>
        </w:tc>
      </w:tr>
      <w:tr w:rsidR="00810DBF" w:rsidRPr="00EA019E" w14:paraId="0911AC76" w14:textId="77777777" w:rsidTr="000C6641">
        <w:trPr>
          <w:cnfStyle w:val="000000010000" w:firstRow="0" w:lastRow="0" w:firstColumn="0" w:lastColumn="0" w:oddVBand="0" w:evenVBand="0" w:oddHBand="0" w:evenHBand="1"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704" w:type="pct"/>
            <w:vMerge/>
          </w:tcPr>
          <w:p w14:paraId="66107FDA" w14:textId="77777777" w:rsidR="00810DBF" w:rsidRDefault="00810DBF" w:rsidP="00C76630">
            <w:pPr>
              <w:pStyle w:val="NoSpacing"/>
            </w:pPr>
          </w:p>
        </w:tc>
        <w:tc>
          <w:tcPr>
            <w:tcW w:w="1825" w:type="pct"/>
          </w:tcPr>
          <w:p w14:paraId="548C1938" w14:textId="77777777" w:rsidR="00810DBF" w:rsidRPr="00EA019E" w:rsidRDefault="00810DBF" w:rsidP="00C76630">
            <w:pPr>
              <w:pStyle w:val="NoSpacing"/>
              <w:cnfStyle w:val="000000010000" w:firstRow="0" w:lastRow="0" w:firstColumn="0" w:lastColumn="0" w:oddVBand="0" w:evenVBand="0" w:oddHBand="0" w:evenHBand="1" w:firstRowFirstColumn="0" w:firstRowLastColumn="0" w:lastRowFirstColumn="0" w:lastRowLastColumn="0"/>
            </w:pPr>
            <w:r>
              <w:t xml:space="preserve">Organizar los datos </w:t>
            </w:r>
          </w:p>
        </w:tc>
        <w:tc>
          <w:tcPr>
            <w:tcW w:w="322" w:type="pct"/>
          </w:tcPr>
          <w:p w14:paraId="2205CC01" w14:textId="0350F9CF" w:rsidR="00810DBF" w:rsidRPr="00EA019E" w:rsidRDefault="00810DBF" w:rsidP="00C76630">
            <w:pPr>
              <w:pStyle w:val="NoSpacing"/>
              <w:cnfStyle w:val="000000010000" w:firstRow="0" w:lastRow="0" w:firstColumn="0" w:lastColumn="0" w:oddVBand="0" w:evenVBand="0" w:oddHBand="0" w:evenHBand="1" w:firstRowFirstColumn="0" w:firstRowLastColumn="0" w:lastRowFirstColumn="0" w:lastRowLastColumn="0"/>
            </w:pPr>
          </w:p>
        </w:tc>
        <w:tc>
          <w:tcPr>
            <w:tcW w:w="2148" w:type="pct"/>
            <w:vMerge/>
          </w:tcPr>
          <w:p w14:paraId="536FF4DD" w14:textId="77777777" w:rsidR="00810DBF" w:rsidRPr="00EA019E" w:rsidRDefault="00810DBF" w:rsidP="00C76630">
            <w:pPr>
              <w:pStyle w:val="NoSpacing"/>
              <w:cnfStyle w:val="000000010000" w:firstRow="0" w:lastRow="0" w:firstColumn="0" w:lastColumn="0" w:oddVBand="0" w:evenVBand="0" w:oddHBand="0" w:evenHBand="1" w:firstRowFirstColumn="0" w:firstRowLastColumn="0" w:lastRowFirstColumn="0" w:lastRowLastColumn="0"/>
            </w:pPr>
          </w:p>
        </w:tc>
      </w:tr>
      <w:tr w:rsidR="00810DBF" w:rsidRPr="00EA019E" w14:paraId="567D0B6A" w14:textId="77777777" w:rsidTr="000C6641">
        <w:trPr>
          <w:trHeight w:val="670"/>
        </w:trPr>
        <w:tc>
          <w:tcPr>
            <w:cnfStyle w:val="001000000000" w:firstRow="0" w:lastRow="0" w:firstColumn="1" w:lastColumn="0" w:oddVBand="0" w:evenVBand="0" w:oddHBand="0" w:evenHBand="0" w:firstRowFirstColumn="0" w:firstRowLastColumn="0" w:lastRowFirstColumn="0" w:lastRowLastColumn="0"/>
            <w:tcW w:w="704" w:type="pct"/>
            <w:vMerge/>
          </w:tcPr>
          <w:p w14:paraId="0611ED1C" w14:textId="77777777" w:rsidR="00810DBF" w:rsidRDefault="00810DBF" w:rsidP="00C76630">
            <w:pPr>
              <w:pStyle w:val="NoSpacing"/>
            </w:pPr>
          </w:p>
        </w:tc>
        <w:tc>
          <w:tcPr>
            <w:tcW w:w="1825" w:type="pct"/>
          </w:tcPr>
          <w:p w14:paraId="6D238942" w14:textId="77777777" w:rsidR="00810DBF" w:rsidRPr="00EA019E" w:rsidRDefault="00810DBF" w:rsidP="00C76630">
            <w:pPr>
              <w:pStyle w:val="NoSpacing"/>
              <w:cnfStyle w:val="000000000000" w:firstRow="0" w:lastRow="0" w:firstColumn="0" w:lastColumn="0" w:oddVBand="0" w:evenVBand="0" w:oddHBand="0" w:evenHBand="0" w:firstRowFirstColumn="0" w:firstRowLastColumn="0" w:lastRowFirstColumn="0" w:lastRowLastColumn="0"/>
            </w:pPr>
            <w:r>
              <w:t>Interpretaciones y conclusiones</w:t>
            </w:r>
          </w:p>
        </w:tc>
        <w:tc>
          <w:tcPr>
            <w:tcW w:w="322" w:type="pct"/>
          </w:tcPr>
          <w:p w14:paraId="78C1EE29" w14:textId="2E7C2EFE" w:rsidR="00810DBF" w:rsidRPr="00EA019E" w:rsidRDefault="00810DBF" w:rsidP="00C76630">
            <w:pPr>
              <w:pStyle w:val="NoSpacing"/>
              <w:cnfStyle w:val="000000000000" w:firstRow="0" w:lastRow="0" w:firstColumn="0" w:lastColumn="0" w:oddVBand="0" w:evenVBand="0" w:oddHBand="0" w:evenHBand="0" w:firstRowFirstColumn="0" w:firstRowLastColumn="0" w:lastRowFirstColumn="0" w:lastRowLastColumn="0"/>
            </w:pPr>
          </w:p>
        </w:tc>
        <w:tc>
          <w:tcPr>
            <w:tcW w:w="2148" w:type="pct"/>
            <w:vMerge/>
          </w:tcPr>
          <w:p w14:paraId="42DA946E" w14:textId="77777777" w:rsidR="00810DBF" w:rsidRPr="00EA019E" w:rsidRDefault="00810DBF" w:rsidP="00C76630">
            <w:pPr>
              <w:pStyle w:val="NoSpacing"/>
              <w:cnfStyle w:val="000000000000" w:firstRow="0" w:lastRow="0" w:firstColumn="0" w:lastColumn="0" w:oddVBand="0" w:evenVBand="0" w:oddHBand="0" w:evenHBand="0" w:firstRowFirstColumn="0" w:firstRowLastColumn="0" w:lastRowFirstColumn="0" w:lastRowLastColumn="0"/>
            </w:pPr>
          </w:p>
        </w:tc>
      </w:tr>
      <w:tr w:rsidR="00810DBF" w:rsidRPr="00EA019E" w14:paraId="71565336" w14:textId="77777777" w:rsidTr="00AD49CC">
        <w:trPr>
          <w:cnfStyle w:val="000000010000" w:firstRow="0" w:lastRow="0" w:firstColumn="0" w:lastColumn="0" w:oddVBand="0" w:evenVBand="0" w:oddHBand="0" w:evenHBand="1"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704" w:type="pct"/>
            <w:vMerge/>
          </w:tcPr>
          <w:p w14:paraId="162BB7FA" w14:textId="77777777" w:rsidR="00810DBF" w:rsidRDefault="00810DBF" w:rsidP="00C76630">
            <w:pPr>
              <w:pStyle w:val="NoSpacing"/>
            </w:pPr>
          </w:p>
        </w:tc>
        <w:tc>
          <w:tcPr>
            <w:tcW w:w="1825" w:type="pct"/>
          </w:tcPr>
          <w:p w14:paraId="60EEDE6D" w14:textId="77777777" w:rsidR="00810DBF" w:rsidRPr="00EA019E" w:rsidRDefault="00810DBF" w:rsidP="00C76630">
            <w:pPr>
              <w:pStyle w:val="NoSpacing"/>
              <w:cnfStyle w:val="000000010000" w:firstRow="0" w:lastRow="0" w:firstColumn="0" w:lastColumn="0" w:oddVBand="0" w:evenVBand="0" w:oddHBand="0" w:evenHBand="1" w:firstRowFirstColumn="0" w:firstRowLastColumn="0" w:lastRowFirstColumn="0" w:lastRowLastColumn="0"/>
            </w:pPr>
            <w:r>
              <w:t xml:space="preserve">Recomendaciones </w:t>
            </w:r>
          </w:p>
        </w:tc>
        <w:tc>
          <w:tcPr>
            <w:tcW w:w="322" w:type="pct"/>
          </w:tcPr>
          <w:p w14:paraId="263DBCD3" w14:textId="44F0B224" w:rsidR="00810DBF" w:rsidRPr="00EA019E" w:rsidRDefault="00810DBF" w:rsidP="00C76630">
            <w:pPr>
              <w:pStyle w:val="NoSpacing"/>
              <w:cnfStyle w:val="000000010000" w:firstRow="0" w:lastRow="0" w:firstColumn="0" w:lastColumn="0" w:oddVBand="0" w:evenVBand="0" w:oddHBand="0" w:evenHBand="1" w:firstRowFirstColumn="0" w:firstRowLastColumn="0" w:lastRowFirstColumn="0" w:lastRowLastColumn="0"/>
            </w:pPr>
          </w:p>
        </w:tc>
        <w:tc>
          <w:tcPr>
            <w:tcW w:w="2148" w:type="pct"/>
            <w:vMerge/>
          </w:tcPr>
          <w:p w14:paraId="2981BDAD" w14:textId="77777777" w:rsidR="00810DBF" w:rsidRPr="00EA019E" w:rsidRDefault="00810DBF" w:rsidP="00C76630">
            <w:pPr>
              <w:pStyle w:val="NoSpacing"/>
              <w:cnfStyle w:val="000000010000" w:firstRow="0" w:lastRow="0" w:firstColumn="0" w:lastColumn="0" w:oddVBand="0" w:evenVBand="0" w:oddHBand="0" w:evenHBand="1" w:firstRowFirstColumn="0" w:firstRowLastColumn="0" w:lastRowFirstColumn="0" w:lastRowLastColumn="0"/>
            </w:pPr>
          </w:p>
        </w:tc>
      </w:tr>
      <w:tr w:rsidR="00AB34F2" w:rsidRPr="00EA019E" w14:paraId="5B44E199" w14:textId="2A4357E4" w:rsidTr="000C6641">
        <w:trPr>
          <w:trHeight w:val="683"/>
        </w:trPr>
        <w:tc>
          <w:tcPr>
            <w:cnfStyle w:val="001000000000" w:firstRow="0" w:lastRow="0" w:firstColumn="1" w:lastColumn="0" w:oddVBand="0" w:evenVBand="0" w:oddHBand="0" w:evenHBand="0" w:firstRowFirstColumn="0" w:firstRowLastColumn="0" w:lastRowFirstColumn="0" w:lastRowLastColumn="0"/>
            <w:tcW w:w="704" w:type="pct"/>
            <w:vMerge w:val="restart"/>
            <w:shd w:val="clear" w:color="auto" w:fill="D9D9D9" w:themeFill="background1" w:themeFillShade="D9"/>
          </w:tcPr>
          <w:p w14:paraId="697B115F" w14:textId="17414C2F" w:rsidR="00AB34F2" w:rsidRPr="00EA019E" w:rsidRDefault="00AB34F2" w:rsidP="00AB34F2">
            <w:pPr>
              <w:pStyle w:val="NoSpacing"/>
            </w:pPr>
            <w:r>
              <w:t>2 - Nepal</w:t>
            </w:r>
          </w:p>
        </w:tc>
        <w:tc>
          <w:tcPr>
            <w:tcW w:w="1825" w:type="pct"/>
          </w:tcPr>
          <w:p w14:paraId="49310EAF" w14:textId="4C35D238" w:rsidR="00AB34F2" w:rsidRPr="00EA019E" w:rsidRDefault="00AB34F2" w:rsidP="00AB34F2">
            <w:pPr>
              <w:pStyle w:val="NoSpacing"/>
              <w:cnfStyle w:val="000000000000" w:firstRow="0" w:lastRow="0" w:firstColumn="0" w:lastColumn="0" w:oddVBand="0" w:evenVBand="0" w:oddHBand="0" w:evenHBand="0" w:firstRowFirstColumn="0" w:firstRowLastColumn="0" w:lastRowFirstColumn="0" w:lastRowLastColumn="0"/>
            </w:pPr>
            <w:r>
              <w:t>Identificar al público al cual va destinado el informe</w:t>
            </w:r>
          </w:p>
        </w:tc>
        <w:tc>
          <w:tcPr>
            <w:tcW w:w="322" w:type="pct"/>
          </w:tcPr>
          <w:p w14:paraId="31566A9D" w14:textId="32C1A058" w:rsidR="00AB34F2" w:rsidRPr="00EA019E" w:rsidRDefault="00AB34F2" w:rsidP="00AB34F2">
            <w:pPr>
              <w:pStyle w:val="NoSpacing"/>
              <w:cnfStyle w:val="000000000000" w:firstRow="0" w:lastRow="0" w:firstColumn="0" w:lastColumn="0" w:oddVBand="0" w:evenVBand="0" w:oddHBand="0" w:evenHBand="0" w:firstRowFirstColumn="0" w:firstRowLastColumn="0" w:lastRowFirstColumn="0" w:lastRowLastColumn="0"/>
            </w:pPr>
          </w:p>
        </w:tc>
        <w:tc>
          <w:tcPr>
            <w:tcW w:w="2148" w:type="pct"/>
            <w:vMerge w:val="restart"/>
            <w:shd w:val="clear" w:color="auto" w:fill="D9D9D9" w:themeFill="background1" w:themeFillShade="D9"/>
          </w:tcPr>
          <w:p w14:paraId="748F854A" w14:textId="77777777" w:rsidR="00AB34F2" w:rsidRPr="00EA019E" w:rsidRDefault="00AB34F2" w:rsidP="00AB34F2">
            <w:pPr>
              <w:pStyle w:val="NoSpacing"/>
              <w:cnfStyle w:val="000000000000" w:firstRow="0" w:lastRow="0" w:firstColumn="0" w:lastColumn="0" w:oddVBand="0" w:evenVBand="0" w:oddHBand="0" w:evenHBand="0" w:firstRowFirstColumn="0" w:firstRowLastColumn="0" w:lastRowFirstColumn="0" w:lastRowLastColumn="0"/>
            </w:pPr>
          </w:p>
        </w:tc>
      </w:tr>
      <w:tr w:rsidR="00AB34F2" w:rsidRPr="00EA019E" w14:paraId="66317647" w14:textId="77777777" w:rsidTr="000C6641">
        <w:trPr>
          <w:cnfStyle w:val="000000010000" w:firstRow="0" w:lastRow="0" w:firstColumn="0" w:lastColumn="0" w:oddVBand="0" w:evenVBand="0" w:oddHBand="0" w:evenHBand="1"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704" w:type="pct"/>
            <w:vMerge/>
          </w:tcPr>
          <w:p w14:paraId="40BA1909" w14:textId="77777777" w:rsidR="00AB34F2" w:rsidRDefault="00AB34F2" w:rsidP="00AB34F2">
            <w:pPr>
              <w:pStyle w:val="NoSpacing"/>
            </w:pPr>
          </w:p>
        </w:tc>
        <w:tc>
          <w:tcPr>
            <w:tcW w:w="1825" w:type="pct"/>
          </w:tcPr>
          <w:p w14:paraId="5B1A344C" w14:textId="47CE8B2E" w:rsidR="00AB34F2" w:rsidRPr="00EA019E" w:rsidRDefault="00AB34F2" w:rsidP="00AB34F2">
            <w:pPr>
              <w:pStyle w:val="NoSpacing"/>
              <w:cnfStyle w:val="000000010000" w:firstRow="0" w:lastRow="0" w:firstColumn="0" w:lastColumn="0" w:oddVBand="0" w:evenVBand="0" w:oddHBand="0" w:evenHBand="1" w:firstRowFirstColumn="0" w:firstRowLastColumn="0" w:lastRowFirstColumn="0" w:lastRowLastColumn="0"/>
            </w:pPr>
            <w:r>
              <w:t xml:space="preserve">Organizar los datos </w:t>
            </w:r>
          </w:p>
        </w:tc>
        <w:tc>
          <w:tcPr>
            <w:tcW w:w="322" w:type="pct"/>
          </w:tcPr>
          <w:p w14:paraId="3E5F4723" w14:textId="546C5588" w:rsidR="00AB34F2" w:rsidRPr="00EA019E" w:rsidRDefault="00AB34F2" w:rsidP="00AB34F2">
            <w:pPr>
              <w:pStyle w:val="NoSpacing"/>
              <w:cnfStyle w:val="000000010000" w:firstRow="0" w:lastRow="0" w:firstColumn="0" w:lastColumn="0" w:oddVBand="0" w:evenVBand="0" w:oddHBand="0" w:evenHBand="1" w:firstRowFirstColumn="0" w:firstRowLastColumn="0" w:lastRowFirstColumn="0" w:lastRowLastColumn="0"/>
            </w:pPr>
          </w:p>
        </w:tc>
        <w:tc>
          <w:tcPr>
            <w:tcW w:w="2148" w:type="pct"/>
            <w:vMerge/>
          </w:tcPr>
          <w:p w14:paraId="6838CD86" w14:textId="77777777" w:rsidR="00AB34F2" w:rsidRPr="00EA019E" w:rsidRDefault="00AB34F2" w:rsidP="00AB34F2">
            <w:pPr>
              <w:pStyle w:val="NoSpacing"/>
              <w:cnfStyle w:val="000000010000" w:firstRow="0" w:lastRow="0" w:firstColumn="0" w:lastColumn="0" w:oddVBand="0" w:evenVBand="0" w:oddHBand="0" w:evenHBand="1" w:firstRowFirstColumn="0" w:firstRowLastColumn="0" w:lastRowFirstColumn="0" w:lastRowLastColumn="0"/>
            </w:pPr>
          </w:p>
        </w:tc>
      </w:tr>
      <w:tr w:rsidR="00AB34F2" w:rsidRPr="00EA019E" w14:paraId="343610F9" w14:textId="77777777" w:rsidTr="000C6641">
        <w:trPr>
          <w:trHeight w:val="683"/>
        </w:trPr>
        <w:tc>
          <w:tcPr>
            <w:cnfStyle w:val="001000000000" w:firstRow="0" w:lastRow="0" w:firstColumn="1" w:lastColumn="0" w:oddVBand="0" w:evenVBand="0" w:oddHBand="0" w:evenHBand="0" w:firstRowFirstColumn="0" w:firstRowLastColumn="0" w:lastRowFirstColumn="0" w:lastRowLastColumn="0"/>
            <w:tcW w:w="704" w:type="pct"/>
            <w:vMerge/>
            <w:shd w:val="clear" w:color="auto" w:fill="D9D9D9" w:themeFill="background1" w:themeFillShade="D9"/>
          </w:tcPr>
          <w:p w14:paraId="12937184" w14:textId="77777777" w:rsidR="00AB34F2" w:rsidRDefault="00AB34F2" w:rsidP="00AB34F2">
            <w:pPr>
              <w:pStyle w:val="NoSpacing"/>
            </w:pPr>
          </w:p>
        </w:tc>
        <w:tc>
          <w:tcPr>
            <w:tcW w:w="1825" w:type="pct"/>
          </w:tcPr>
          <w:p w14:paraId="385100D4" w14:textId="59BE3F92" w:rsidR="00AB34F2" w:rsidRPr="00EA019E" w:rsidRDefault="00AB34F2" w:rsidP="00AB34F2">
            <w:pPr>
              <w:pStyle w:val="NoSpacing"/>
              <w:cnfStyle w:val="000000000000" w:firstRow="0" w:lastRow="0" w:firstColumn="0" w:lastColumn="0" w:oddVBand="0" w:evenVBand="0" w:oddHBand="0" w:evenHBand="0" w:firstRowFirstColumn="0" w:firstRowLastColumn="0" w:lastRowFirstColumn="0" w:lastRowLastColumn="0"/>
            </w:pPr>
            <w:r>
              <w:t>Interpretaciones y conclusiones</w:t>
            </w:r>
          </w:p>
        </w:tc>
        <w:tc>
          <w:tcPr>
            <w:tcW w:w="322" w:type="pct"/>
          </w:tcPr>
          <w:p w14:paraId="3D7681C3" w14:textId="66DC9BC7" w:rsidR="00AB34F2" w:rsidRPr="00EA019E" w:rsidRDefault="00AB34F2" w:rsidP="00AB34F2">
            <w:pPr>
              <w:pStyle w:val="NoSpacing"/>
              <w:cnfStyle w:val="000000000000" w:firstRow="0" w:lastRow="0" w:firstColumn="0" w:lastColumn="0" w:oddVBand="0" w:evenVBand="0" w:oddHBand="0" w:evenHBand="0" w:firstRowFirstColumn="0" w:firstRowLastColumn="0" w:lastRowFirstColumn="0" w:lastRowLastColumn="0"/>
            </w:pPr>
          </w:p>
        </w:tc>
        <w:tc>
          <w:tcPr>
            <w:tcW w:w="2148" w:type="pct"/>
            <w:vMerge/>
            <w:shd w:val="clear" w:color="auto" w:fill="D9D9D9" w:themeFill="background1" w:themeFillShade="D9"/>
          </w:tcPr>
          <w:p w14:paraId="065CE126" w14:textId="77777777" w:rsidR="00AB34F2" w:rsidRPr="00EA019E" w:rsidRDefault="00AB34F2" w:rsidP="00AB34F2">
            <w:pPr>
              <w:pStyle w:val="NoSpacing"/>
              <w:cnfStyle w:val="000000000000" w:firstRow="0" w:lastRow="0" w:firstColumn="0" w:lastColumn="0" w:oddVBand="0" w:evenVBand="0" w:oddHBand="0" w:evenHBand="0" w:firstRowFirstColumn="0" w:firstRowLastColumn="0" w:lastRowFirstColumn="0" w:lastRowLastColumn="0"/>
            </w:pPr>
          </w:p>
        </w:tc>
      </w:tr>
      <w:tr w:rsidR="00AB34F2" w:rsidRPr="00EA019E" w14:paraId="3A2EED3E" w14:textId="77777777" w:rsidTr="000C6641">
        <w:trPr>
          <w:cnfStyle w:val="000000010000" w:firstRow="0" w:lastRow="0" w:firstColumn="0" w:lastColumn="0" w:oddVBand="0" w:evenVBand="0" w:oddHBand="0" w:evenHBand="1"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704" w:type="pct"/>
            <w:vMerge/>
          </w:tcPr>
          <w:p w14:paraId="1935F3B4" w14:textId="77777777" w:rsidR="00AB34F2" w:rsidRDefault="00AB34F2" w:rsidP="00AB34F2">
            <w:pPr>
              <w:pStyle w:val="NoSpacing"/>
            </w:pPr>
          </w:p>
        </w:tc>
        <w:tc>
          <w:tcPr>
            <w:tcW w:w="1825" w:type="pct"/>
          </w:tcPr>
          <w:p w14:paraId="5F871BC8" w14:textId="7299B866" w:rsidR="00AB34F2" w:rsidRPr="00EA019E" w:rsidRDefault="00AB34F2" w:rsidP="00AB34F2">
            <w:pPr>
              <w:pStyle w:val="NoSpacing"/>
              <w:cnfStyle w:val="000000010000" w:firstRow="0" w:lastRow="0" w:firstColumn="0" w:lastColumn="0" w:oddVBand="0" w:evenVBand="0" w:oddHBand="0" w:evenHBand="1" w:firstRowFirstColumn="0" w:firstRowLastColumn="0" w:lastRowFirstColumn="0" w:lastRowLastColumn="0"/>
            </w:pPr>
            <w:r>
              <w:t xml:space="preserve">Recomendaciones </w:t>
            </w:r>
          </w:p>
        </w:tc>
        <w:tc>
          <w:tcPr>
            <w:tcW w:w="322" w:type="pct"/>
          </w:tcPr>
          <w:p w14:paraId="45D312A9" w14:textId="3F168F60" w:rsidR="00AB34F2" w:rsidRPr="00EA019E" w:rsidRDefault="00AB34F2" w:rsidP="00AB34F2">
            <w:pPr>
              <w:pStyle w:val="NoSpacing"/>
              <w:cnfStyle w:val="000000010000" w:firstRow="0" w:lastRow="0" w:firstColumn="0" w:lastColumn="0" w:oddVBand="0" w:evenVBand="0" w:oddHBand="0" w:evenHBand="1" w:firstRowFirstColumn="0" w:firstRowLastColumn="0" w:lastRowFirstColumn="0" w:lastRowLastColumn="0"/>
            </w:pPr>
          </w:p>
        </w:tc>
        <w:tc>
          <w:tcPr>
            <w:tcW w:w="2148" w:type="pct"/>
            <w:vMerge/>
          </w:tcPr>
          <w:p w14:paraId="4D7FC82B" w14:textId="77777777" w:rsidR="00AB34F2" w:rsidRPr="00EA019E" w:rsidRDefault="00AB34F2" w:rsidP="00AB34F2">
            <w:pPr>
              <w:pStyle w:val="NoSpacing"/>
              <w:cnfStyle w:val="000000010000" w:firstRow="0" w:lastRow="0" w:firstColumn="0" w:lastColumn="0" w:oddVBand="0" w:evenVBand="0" w:oddHBand="0" w:evenHBand="1" w:firstRowFirstColumn="0" w:firstRowLastColumn="0" w:lastRowFirstColumn="0" w:lastRowLastColumn="0"/>
            </w:pPr>
          </w:p>
        </w:tc>
        <w:bookmarkStart w:id="1" w:name="_GoBack"/>
        <w:bookmarkEnd w:id="1"/>
      </w:tr>
      <w:tr w:rsidR="00AB34F2" w:rsidRPr="00EA019E" w14:paraId="36535687" w14:textId="40F96251" w:rsidTr="000C6641">
        <w:trPr>
          <w:trHeight w:val="677"/>
        </w:trPr>
        <w:tc>
          <w:tcPr>
            <w:cnfStyle w:val="001000000000" w:firstRow="0" w:lastRow="0" w:firstColumn="1" w:lastColumn="0" w:oddVBand="0" w:evenVBand="0" w:oddHBand="0" w:evenHBand="0" w:firstRowFirstColumn="0" w:firstRowLastColumn="0" w:lastRowFirstColumn="0" w:lastRowLastColumn="0"/>
            <w:tcW w:w="704" w:type="pct"/>
            <w:vMerge w:val="restart"/>
          </w:tcPr>
          <w:p w14:paraId="7C8F9F3E" w14:textId="233455EC" w:rsidR="00AB34F2" w:rsidRPr="00EA019E" w:rsidRDefault="00AB34F2" w:rsidP="00AB34F2">
            <w:pPr>
              <w:pStyle w:val="NoSpacing"/>
            </w:pPr>
            <w:r>
              <w:t>3 - Nepal</w:t>
            </w:r>
          </w:p>
        </w:tc>
        <w:tc>
          <w:tcPr>
            <w:tcW w:w="1825" w:type="pct"/>
          </w:tcPr>
          <w:p w14:paraId="546247E1" w14:textId="7E39DED1" w:rsidR="00AB34F2" w:rsidRPr="00EA019E" w:rsidRDefault="00AB34F2" w:rsidP="00AB34F2">
            <w:pPr>
              <w:pStyle w:val="NoSpacing"/>
              <w:cnfStyle w:val="000000000000" w:firstRow="0" w:lastRow="0" w:firstColumn="0" w:lastColumn="0" w:oddVBand="0" w:evenVBand="0" w:oddHBand="0" w:evenHBand="0" w:firstRowFirstColumn="0" w:firstRowLastColumn="0" w:lastRowFirstColumn="0" w:lastRowLastColumn="0"/>
            </w:pPr>
            <w:r>
              <w:t>Identificar al público al cual va destinado el informe</w:t>
            </w:r>
          </w:p>
        </w:tc>
        <w:tc>
          <w:tcPr>
            <w:tcW w:w="322" w:type="pct"/>
          </w:tcPr>
          <w:p w14:paraId="2CDD069C" w14:textId="33A17716" w:rsidR="00AB34F2" w:rsidRPr="00EA019E" w:rsidRDefault="00AB34F2" w:rsidP="00AB34F2">
            <w:pPr>
              <w:pStyle w:val="NoSpacing"/>
              <w:cnfStyle w:val="000000000000" w:firstRow="0" w:lastRow="0" w:firstColumn="0" w:lastColumn="0" w:oddVBand="0" w:evenVBand="0" w:oddHBand="0" w:evenHBand="0" w:firstRowFirstColumn="0" w:firstRowLastColumn="0" w:lastRowFirstColumn="0" w:lastRowLastColumn="0"/>
            </w:pPr>
          </w:p>
        </w:tc>
        <w:tc>
          <w:tcPr>
            <w:tcW w:w="2148" w:type="pct"/>
            <w:vMerge w:val="restart"/>
          </w:tcPr>
          <w:p w14:paraId="3A3D8FC6" w14:textId="77777777" w:rsidR="00AB34F2" w:rsidRPr="00EA019E" w:rsidRDefault="00AB34F2" w:rsidP="00AB34F2">
            <w:pPr>
              <w:pStyle w:val="NoSpacing"/>
              <w:cnfStyle w:val="000000000000" w:firstRow="0" w:lastRow="0" w:firstColumn="0" w:lastColumn="0" w:oddVBand="0" w:evenVBand="0" w:oddHBand="0" w:evenHBand="0" w:firstRowFirstColumn="0" w:firstRowLastColumn="0" w:lastRowFirstColumn="0" w:lastRowLastColumn="0"/>
            </w:pPr>
          </w:p>
        </w:tc>
      </w:tr>
      <w:tr w:rsidR="00AB34F2" w:rsidRPr="00EA019E" w14:paraId="5A3099FE" w14:textId="77777777" w:rsidTr="000C6641">
        <w:trPr>
          <w:cnfStyle w:val="000000010000" w:firstRow="0" w:lastRow="0" w:firstColumn="0" w:lastColumn="0" w:oddVBand="0" w:evenVBand="0" w:oddHBand="0" w:evenHBand="1"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704" w:type="pct"/>
            <w:vMerge/>
          </w:tcPr>
          <w:p w14:paraId="441EC15E" w14:textId="77777777" w:rsidR="00AB34F2" w:rsidRDefault="00AB34F2" w:rsidP="00AB34F2">
            <w:pPr>
              <w:pStyle w:val="NoSpacing"/>
            </w:pPr>
          </w:p>
        </w:tc>
        <w:tc>
          <w:tcPr>
            <w:tcW w:w="1825" w:type="pct"/>
          </w:tcPr>
          <w:p w14:paraId="747C586A" w14:textId="0D25F24A" w:rsidR="00AB34F2" w:rsidRPr="00EA019E" w:rsidRDefault="00AB34F2" w:rsidP="00AB34F2">
            <w:pPr>
              <w:pStyle w:val="NoSpacing"/>
              <w:cnfStyle w:val="000000010000" w:firstRow="0" w:lastRow="0" w:firstColumn="0" w:lastColumn="0" w:oddVBand="0" w:evenVBand="0" w:oddHBand="0" w:evenHBand="1" w:firstRowFirstColumn="0" w:firstRowLastColumn="0" w:lastRowFirstColumn="0" w:lastRowLastColumn="0"/>
            </w:pPr>
            <w:r>
              <w:t xml:space="preserve">Organizar los datos </w:t>
            </w:r>
          </w:p>
        </w:tc>
        <w:tc>
          <w:tcPr>
            <w:tcW w:w="322" w:type="pct"/>
          </w:tcPr>
          <w:p w14:paraId="6AED1DD8" w14:textId="060B244D" w:rsidR="00AB34F2" w:rsidRPr="00EA019E" w:rsidRDefault="00AB34F2" w:rsidP="00AB34F2">
            <w:pPr>
              <w:pStyle w:val="NoSpacing"/>
              <w:cnfStyle w:val="000000010000" w:firstRow="0" w:lastRow="0" w:firstColumn="0" w:lastColumn="0" w:oddVBand="0" w:evenVBand="0" w:oddHBand="0" w:evenHBand="1" w:firstRowFirstColumn="0" w:firstRowLastColumn="0" w:lastRowFirstColumn="0" w:lastRowLastColumn="0"/>
            </w:pPr>
          </w:p>
        </w:tc>
        <w:tc>
          <w:tcPr>
            <w:tcW w:w="2148" w:type="pct"/>
            <w:vMerge/>
          </w:tcPr>
          <w:p w14:paraId="259EDA7C" w14:textId="77777777" w:rsidR="00AB34F2" w:rsidRPr="00EA019E" w:rsidRDefault="00AB34F2" w:rsidP="00AB34F2">
            <w:pPr>
              <w:pStyle w:val="NoSpacing"/>
              <w:cnfStyle w:val="000000010000" w:firstRow="0" w:lastRow="0" w:firstColumn="0" w:lastColumn="0" w:oddVBand="0" w:evenVBand="0" w:oddHBand="0" w:evenHBand="1" w:firstRowFirstColumn="0" w:firstRowLastColumn="0" w:lastRowFirstColumn="0" w:lastRowLastColumn="0"/>
            </w:pPr>
          </w:p>
        </w:tc>
      </w:tr>
      <w:tr w:rsidR="00AB34F2" w:rsidRPr="00EA019E" w14:paraId="46D59713" w14:textId="77777777" w:rsidTr="000C6641">
        <w:trPr>
          <w:trHeight w:val="677"/>
        </w:trPr>
        <w:tc>
          <w:tcPr>
            <w:cnfStyle w:val="001000000000" w:firstRow="0" w:lastRow="0" w:firstColumn="1" w:lastColumn="0" w:oddVBand="0" w:evenVBand="0" w:oddHBand="0" w:evenHBand="0" w:firstRowFirstColumn="0" w:firstRowLastColumn="0" w:lastRowFirstColumn="0" w:lastRowLastColumn="0"/>
            <w:tcW w:w="704" w:type="pct"/>
            <w:vMerge/>
          </w:tcPr>
          <w:p w14:paraId="1590820A" w14:textId="77777777" w:rsidR="00AB34F2" w:rsidRDefault="00AB34F2" w:rsidP="00AB34F2">
            <w:pPr>
              <w:pStyle w:val="NoSpacing"/>
            </w:pPr>
          </w:p>
        </w:tc>
        <w:tc>
          <w:tcPr>
            <w:tcW w:w="1825" w:type="pct"/>
          </w:tcPr>
          <w:p w14:paraId="1ACB2945" w14:textId="03CCA5D4" w:rsidR="00AB34F2" w:rsidRPr="00EA019E" w:rsidRDefault="00AB34F2" w:rsidP="00AB34F2">
            <w:pPr>
              <w:pStyle w:val="NoSpacing"/>
              <w:cnfStyle w:val="000000000000" w:firstRow="0" w:lastRow="0" w:firstColumn="0" w:lastColumn="0" w:oddVBand="0" w:evenVBand="0" w:oddHBand="0" w:evenHBand="0" w:firstRowFirstColumn="0" w:firstRowLastColumn="0" w:lastRowFirstColumn="0" w:lastRowLastColumn="0"/>
            </w:pPr>
            <w:r>
              <w:t>Interpretaciones y conclusiones</w:t>
            </w:r>
          </w:p>
        </w:tc>
        <w:tc>
          <w:tcPr>
            <w:tcW w:w="322" w:type="pct"/>
          </w:tcPr>
          <w:p w14:paraId="63D96829" w14:textId="041E55B8" w:rsidR="00AB34F2" w:rsidRPr="00EA019E" w:rsidRDefault="00AB34F2" w:rsidP="00AB34F2">
            <w:pPr>
              <w:pStyle w:val="NoSpacing"/>
              <w:cnfStyle w:val="000000000000" w:firstRow="0" w:lastRow="0" w:firstColumn="0" w:lastColumn="0" w:oddVBand="0" w:evenVBand="0" w:oddHBand="0" w:evenHBand="0" w:firstRowFirstColumn="0" w:firstRowLastColumn="0" w:lastRowFirstColumn="0" w:lastRowLastColumn="0"/>
            </w:pPr>
          </w:p>
        </w:tc>
        <w:tc>
          <w:tcPr>
            <w:tcW w:w="2148" w:type="pct"/>
            <w:vMerge/>
          </w:tcPr>
          <w:p w14:paraId="267DE562" w14:textId="77777777" w:rsidR="00AB34F2" w:rsidRPr="00EA019E" w:rsidRDefault="00AB34F2" w:rsidP="00AB34F2">
            <w:pPr>
              <w:pStyle w:val="NoSpacing"/>
              <w:cnfStyle w:val="000000000000" w:firstRow="0" w:lastRow="0" w:firstColumn="0" w:lastColumn="0" w:oddVBand="0" w:evenVBand="0" w:oddHBand="0" w:evenHBand="0" w:firstRowFirstColumn="0" w:firstRowLastColumn="0" w:lastRowFirstColumn="0" w:lastRowLastColumn="0"/>
            </w:pPr>
          </w:p>
        </w:tc>
      </w:tr>
      <w:tr w:rsidR="00AB34F2" w:rsidRPr="00EA019E" w14:paraId="58E7E5C9" w14:textId="77777777" w:rsidTr="000C6641">
        <w:trPr>
          <w:cnfStyle w:val="000000010000" w:firstRow="0" w:lastRow="0" w:firstColumn="0" w:lastColumn="0" w:oddVBand="0" w:evenVBand="0" w:oddHBand="0" w:evenHBand="1"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704" w:type="pct"/>
            <w:vMerge/>
          </w:tcPr>
          <w:p w14:paraId="0B118FC5" w14:textId="77777777" w:rsidR="00AB34F2" w:rsidRDefault="00AB34F2" w:rsidP="00AB34F2">
            <w:pPr>
              <w:pStyle w:val="NoSpacing"/>
            </w:pPr>
          </w:p>
        </w:tc>
        <w:tc>
          <w:tcPr>
            <w:tcW w:w="1825" w:type="pct"/>
          </w:tcPr>
          <w:p w14:paraId="624E2B1D" w14:textId="5D02582E" w:rsidR="00AB34F2" w:rsidRPr="00EA019E" w:rsidRDefault="00AB34F2" w:rsidP="00AB34F2">
            <w:pPr>
              <w:pStyle w:val="NoSpacing"/>
              <w:cnfStyle w:val="000000010000" w:firstRow="0" w:lastRow="0" w:firstColumn="0" w:lastColumn="0" w:oddVBand="0" w:evenVBand="0" w:oddHBand="0" w:evenHBand="1" w:firstRowFirstColumn="0" w:firstRowLastColumn="0" w:lastRowFirstColumn="0" w:lastRowLastColumn="0"/>
            </w:pPr>
            <w:r>
              <w:t xml:space="preserve">Recomendaciones </w:t>
            </w:r>
          </w:p>
        </w:tc>
        <w:tc>
          <w:tcPr>
            <w:tcW w:w="322" w:type="pct"/>
          </w:tcPr>
          <w:p w14:paraId="3BC52034" w14:textId="22C1079F" w:rsidR="00AB34F2" w:rsidRPr="00EA019E" w:rsidRDefault="00AB34F2" w:rsidP="00AB34F2">
            <w:pPr>
              <w:pStyle w:val="NoSpacing"/>
              <w:cnfStyle w:val="000000010000" w:firstRow="0" w:lastRow="0" w:firstColumn="0" w:lastColumn="0" w:oddVBand="0" w:evenVBand="0" w:oddHBand="0" w:evenHBand="1" w:firstRowFirstColumn="0" w:firstRowLastColumn="0" w:lastRowFirstColumn="0" w:lastRowLastColumn="0"/>
            </w:pPr>
          </w:p>
        </w:tc>
        <w:tc>
          <w:tcPr>
            <w:tcW w:w="2148" w:type="pct"/>
            <w:vMerge/>
          </w:tcPr>
          <w:p w14:paraId="1471481B" w14:textId="77777777" w:rsidR="00AB34F2" w:rsidRPr="00EA019E" w:rsidRDefault="00AB34F2" w:rsidP="00AB34F2">
            <w:pPr>
              <w:pStyle w:val="NoSpacing"/>
              <w:cnfStyle w:val="000000010000" w:firstRow="0" w:lastRow="0" w:firstColumn="0" w:lastColumn="0" w:oddVBand="0" w:evenVBand="0" w:oddHBand="0" w:evenHBand="1" w:firstRowFirstColumn="0" w:firstRowLastColumn="0" w:lastRowFirstColumn="0" w:lastRowLastColumn="0"/>
            </w:pPr>
          </w:p>
        </w:tc>
      </w:tr>
    </w:tbl>
    <w:p w14:paraId="7C01E5A3" w14:textId="1D1804B1" w:rsidR="00AB34F2" w:rsidRDefault="00AB34F2" w:rsidP="00AD49CC">
      <w:pPr>
        <w:spacing w:before="0" w:after="160" w:line="259" w:lineRule="auto"/>
        <w:ind w:right="0"/>
      </w:pPr>
    </w:p>
    <w:sectPr w:rsidR="00AB34F2" w:rsidSect="00381967">
      <w:headerReference w:type="default" r:id="rId22"/>
      <w:pgSz w:w="12240" w:h="15840" w:code="1"/>
      <w:pgMar w:top="1158" w:right="1077" w:bottom="1440" w:left="107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59A0C" w14:textId="77777777" w:rsidR="00D66F51" w:rsidRDefault="00D66F51" w:rsidP="00E65985">
      <w:pPr>
        <w:spacing w:before="0" w:after="0"/>
      </w:pPr>
      <w:r>
        <w:separator/>
      </w:r>
    </w:p>
  </w:endnote>
  <w:endnote w:type="continuationSeparator" w:id="0">
    <w:p w14:paraId="070B3D69" w14:textId="77777777" w:rsidR="00D66F51" w:rsidRDefault="00D66F51" w:rsidP="00E6598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179C3" w14:textId="77777777" w:rsidR="006D3653" w:rsidRDefault="006D3653" w:rsidP="0038196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B900A3" w14:textId="77777777" w:rsidR="006D3653" w:rsidRDefault="006D3653" w:rsidP="00381967">
    <w:pPr>
      <w:pStyle w:val="Footer"/>
      <w:ind w:right="360"/>
    </w:pPr>
  </w:p>
  <w:p w14:paraId="5B5A3C0A" w14:textId="77777777" w:rsidR="006D3653" w:rsidRDefault="006D365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single" w:sz="4" w:space="0" w:color="0BA3D4" w:themeColor="background2"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43"/>
      <w:gridCol w:w="5043"/>
    </w:tblGrid>
    <w:tr w:rsidR="006D3653" w14:paraId="720347E2" w14:textId="77777777" w:rsidTr="00381967">
      <w:trPr>
        <w:trHeight w:val="373"/>
      </w:trPr>
      <w:tc>
        <w:tcPr>
          <w:tcW w:w="2500" w:type="pct"/>
          <w:vAlign w:val="bottom"/>
        </w:tcPr>
        <w:p w14:paraId="2D2EDEF1" w14:textId="77777777" w:rsidR="006D3653" w:rsidRDefault="006D3653" w:rsidP="00381967">
          <w:pPr>
            <w:pStyle w:val="Footer"/>
            <w:ind w:right="360"/>
          </w:pPr>
        </w:p>
      </w:tc>
      <w:tc>
        <w:tcPr>
          <w:tcW w:w="2500" w:type="pct"/>
          <w:vAlign w:val="center"/>
        </w:tcPr>
        <w:p w14:paraId="7A2B8110" w14:textId="209588C6" w:rsidR="006D3653" w:rsidRPr="00CF2B27" w:rsidRDefault="006D3653" w:rsidP="00381967">
          <w:pPr>
            <w:pStyle w:val="Footer"/>
          </w:pPr>
          <w:r w:rsidRPr="00CF2B27">
            <w:rPr>
              <w:rStyle w:val="Footer-pagenumber"/>
            </w:rPr>
            <w:fldChar w:fldCharType="begin"/>
          </w:r>
          <w:r w:rsidRPr="00CF2B27">
            <w:rPr>
              <w:rStyle w:val="Footer-pagenumber"/>
            </w:rPr>
            <w:instrText xml:space="preserve">PAGE  </w:instrText>
          </w:r>
          <w:r w:rsidRPr="00CF2B27">
            <w:rPr>
              <w:rStyle w:val="Footer-pagenumber"/>
            </w:rPr>
            <w:fldChar w:fldCharType="separate"/>
          </w:r>
          <w:r w:rsidR="00AD49CC">
            <w:rPr>
              <w:rStyle w:val="Footer-pagenumber"/>
              <w:noProof/>
            </w:rPr>
            <w:t>14</w:t>
          </w:r>
          <w:r w:rsidRPr="00CF2B27">
            <w:rPr>
              <w:rStyle w:val="Footer-pagenumber"/>
            </w:rPr>
            <w:fldChar w:fldCharType="end"/>
          </w:r>
          <w:r>
            <w:t xml:space="preserve"> | página</w:t>
          </w:r>
        </w:p>
      </w:tc>
    </w:tr>
  </w:tbl>
  <w:p w14:paraId="02E999B9" w14:textId="77777777" w:rsidR="006D3653" w:rsidRDefault="006D3653" w:rsidP="00381967">
    <w:pPr>
      <w:pStyle w:val="InvisibleParagrap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42362" w14:textId="77777777" w:rsidR="00D66F51" w:rsidRDefault="00D66F51" w:rsidP="00E65985">
      <w:pPr>
        <w:spacing w:before="0" w:after="0"/>
      </w:pPr>
      <w:r>
        <w:separator/>
      </w:r>
    </w:p>
  </w:footnote>
  <w:footnote w:type="continuationSeparator" w:id="0">
    <w:p w14:paraId="00F4483A" w14:textId="77777777" w:rsidR="00D66F51" w:rsidRDefault="00D66F51" w:rsidP="00E6598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860B5" w14:textId="77777777" w:rsidR="006D3653" w:rsidRDefault="006D3653">
    <w:pPr>
      <w:pStyle w:val="Header"/>
    </w:pPr>
  </w:p>
  <w:p w14:paraId="3F72E355" w14:textId="77777777" w:rsidR="006D3653" w:rsidRDefault="006D365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06301" w14:textId="77777777" w:rsidR="006D3653" w:rsidRDefault="006D3653" w:rsidP="00381967">
    <w:pPr>
      <w:pStyle w:val="Header"/>
    </w:pPr>
    <w:r>
      <w:t xml:space="preserve">Nombre del plan de lección | </w:t>
    </w:r>
    <w:r w:rsidRPr="002F352A">
      <w:rPr>
        <w:rStyle w:val="Strong"/>
      </w:rPr>
      <w:t>Plan de lección</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7E7BB" w14:textId="77777777" w:rsidR="006D3653" w:rsidRDefault="006D3653" w:rsidP="00381967">
    <w:pPr>
      <w:pStyle w:val="InvisibleParagraph"/>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D055A" w14:textId="6401AF91" w:rsidR="006D3653" w:rsidRDefault="006423D9" w:rsidP="006423D9">
    <w:pPr>
      <w:pStyle w:val="Header"/>
    </w:pPr>
    <w:r>
      <w:t xml:space="preserve">Elaboración de informes con resultados | </w:t>
    </w:r>
    <w:r>
      <w:rPr>
        <w:rStyle w:val="Strong"/>
      </w:rPr>
      <w:t>Plan de lección 17</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EA9DE" w14:textId="77777777" w:rsidR="006423D9" w:rsidRDefault="006423D9" w:rsidP="00381967">
    <w:pPr>
      <w:pStyle w:val="Header"/>
    </w:pPr>
    <w:r>
      <w:t xml:space="preserve">Estudio de caso </w:t>
    </w:r>
    <w:r>
      <w:rPr>
        <w:rStyle w:val="Strong"/>
      </w:rPr>
      <w:t>Apunte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93905"/>
    <w:multiLevelType w:val="hybridMultilevel"/>
    <w:tmpl w:val="52C6F4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6846B90"/>
    <w:multiLevelType w:val="hybridMultilevel"/>
    <w:tmpl w:val="9356BFF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E96625E"/>
    <w:multiLevelType w:val="hybridMultilevel"/>
    <w:tmpl w:val="DA5CAB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3A326F2"/>
    <w:multiLevelType w:val="hybridMultilevel"/>
    <w:tmpl w:val="7C8A1E50"/>
    <w:lvl w:ilvl="0" w:tplc="55ECB42C">
      <w:start w:val="1"/>
      <w:numFmt w:val="bullet"/>
      <w:lvlText w:val="•"/>
      <w:lvlJc w:val="left"/>
      <w:pPr>
        <w:tabs>
          <w:tab w:val="num" w:pos="720"/>
        </w:tabs>
        <w:ind w:left="720" w:hanging="360"/>
      </w:pPr>
      <w:rPr>
        <w:rFonts w:ascii="Arial" w:hAnsi="Arial" w:hint="default"/>
      </w:rPr>
    </w:lvl>
    <w:lvl w:ilvl="1" w:tplc="91C82D8A" w:tentative="1">
      <w:start w:val="1"/>
      <w:numFmt w:val="bullet"/>
      <w:lvlText w:val="•"/>
      <w:lvlJc w:val="left"/>
      <w:pPr>
        <w:tabs>
          <w:tab w:val="num" w:pos="1440"/>
        </w:tabs>
        <w:ind w:left="1440" w:hanging="360"/>
      </w:pPr>
      <w:rPr>
        <w:rFonts w:ascii="Arial" w:hAnsi="Arial" w:hint="default"/>
      </w:rPr>
    </w:lvl>
    <w:lvl w:ilvl="2" w:tplc="84B0ECBA" w:tentative="1">
      <w:start w:val="1"/>
      <w:numFmt w:val="bullet"/>
      <w:lvlText w:val="•"/>
      <w:lvlJc w:val="left"/>
      <w:pPr>
        <w:tabs>
          <w:tab w:val="num" w:pos="2160"/>
        </w:tabs>
        <w:ind w:left="2160" w:hanging="360"/>
      </w:pPr>
      <w:rPr>
        <w:rFonts w:ascii="Arial" w:hAnsi="Arial" w:hint="default"/>
      </w:rPr>
    </w:lvl>
    <w:lvl w:ilvl="3" w:tplc="235856D0" w:tentative="1">
      <w:start w:val="1"/>
      <w:numFmt w:val="bullet"/>
      <w:lvlText w:val="•"/>
      <w:lvlJc w:val="left"/>
      <w:pPr>
        <w:tabs>
          <w:tab w:val="num" w:pos="2880"/>
        </w:tabs>
        <w:ind w:left="2880" w:hanging="360"/>
      </w:pPr>
      <w:rPr>
        <w:rFonts w:ascii="Arial" w:hAnsi="Arial" w:hint="default"/>
      </w:rPr>
    </w:lvl>
    <w:lvl w:ilvl="4" w:tplc="F6A48D50" w:tentative="1">
      <w:start w:val="1"/>
      <w:numFmt w:val="bullet"/>
      <w:lvlText w:val="•"/>
      <w:lvlJc w:val="left"/>
      <w:pPr>
        <w:tabs>
          <w:tab w:val="num" w:pos="3600"/>
        </w:tabs>
        <w:ind w:left="3600" w:hanging="360"/>
      </w:pPr>
      <w:rPr>
        <w:rFonts w:ascii="Arial" w:hAnsi="Arial" w:hint="default"/>
      </w:rPr>
    </w:lvl>
    <w:lvl w:ilvl="5" w:tplc="B4B61A60" w:tentative="1">
      <w:start w:val="1"/>
      <w:numFmt w:val="bullet"/>
      <w:lvlText w:val="•"/>
      <w:lvlJc w:val="left"/>
      <w:pPr>
        <w:tabs>
          <w:tab w:val="num" w:pos="4320"/>
        </w:tabs>
        <w:ind w:left="4320" w:hanging="360"/>
      </w:pPr>
      <w:rPr>
        <w:rFonts w:ascii="Arial" w:hAnsi="Arial" w:hint="default"/>
      </w:rPr>
    </w:lvl>
    <w:lvl w:ilvl="6" w:tplc="2E6C5EF2" w:tentative="1">
      <w:start w:val="1"/>
      <w:numFmt w:val="bullet"/>
      <w:lvlText w:val="•"/>
      <w:lvlJc w:val="left"/>
      <w:pPr>
        <w:tabs>
          <w:tab w:val="num" w:pos="5040"/>
        </w:tabs>
        <w:ind w:left="5040" w:hanging="360"/>
      </w:pPr>
      <w:rPr>
        <w:rFonts w:ascii="Arial" w:hAnsi="Arial" w:hint="default"/>
      </w:rPr>
    </w:lvl>
    <w:lvl w:ilvl="7" w:tplc="D9A2D2B0" w:tentative="1">
      <w:start w:val="1"/>
      <w:numFmt w:val="bullet"/>
      <w:lvlText w:val="•"/>
      <w:lvlJc w:val="left"/>
      <w:pPr>
        <w:tabs>
          <w:tab w:val="num" w:pos="5760"/>
        </w:tabs>
        <w:ind w:left="5760" w:hanging="360"/>
      </w:pPr>
      <w:rPr>
        <w:rFonts w:ascii="Arial" w:hAnsi="Arial" w:hint="default"/>
      </w:rPr>
    </w:lvl>
    <w:lvl w:ilvl="8" w:tplc="6666B4A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2270CDC"/>
    <w:multiLevelType w:val="hybridMultilevel"/>
    <w:tmpl w:val="2800EE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80B1E0F"/>
    <w:multiLevelType w:val="hybridMultilevel"/>
    <w:tmpl w:val="A0FA2F94"/>
    <w:lvl w:ilvl="0" w:tplc="10090001">
      <w:start w:val="1"/>
      <w:numFmt w:val="bullet"/>
      <w:lvlText w:val=""/>
      <w:lvlJc w:val="left"/>
      <w:pPr>
        <w:ind w:left="833" w:hanging="360"/>
      </w:pPr>
      <w:rPr>
        <w:rFonts w:ascii="Symbol" w:hAnsi="Symbol" w:hint="default"/>
      </w:rPr>
    </w:lvl>
    <w:lvl w:ilvl="1" w:tplc="10090003" w:tentative="1">
      <w:start w:val="1"/>
      <w:numFmt w:val="bullet"/>
      <w:lvlText w:val="o"/>
      <w:lvlJc w:val="left"/>
      <w:pPr>
        <w:ind w:left="1553" w:hanging="360"/>
      </w:pPr>
      <w:rPr>
        <w:rFonts w:ascii="Courier New" w:hAnsi="Courier New" w:cs="Courier New" w:hint="default"/>
      </w:rPr>
    </w:lvl>
    <w:lvl w:ilvl="2" w:tplc="10090005" w:tentative="1">
      <w:start w:val="1"/>
      <w:numFmt w:val="bullet"/>
      <w:lvlText w:val=""/>
      <w:lvlJc w:val="left"/>
      <w:pPr>
        <w:ind w:left="2273" w:hanging="360"/>
      </w:pPr>
      <w:rPr>
        <w:rFonts w:ascii="Wingdings" w:hAnsi="Wingdings" w:hint="default"/>
      </w:rPr>
    </w:lvl>
    <w:lvl w:ilvl="3" w:tplc="10090001" w:tentative="1">
      <w:start w:val="1"/>
      <w:numFmt w:val="bullet"/>
      <w:lvlText w:val=""/>
      <w:lvlJc w:val="left"/>
      <w:pPr>
        <w:ind w:left="2993" w:hanging="360"/>
      </w:pPr>
      <w:rPr>
        <w:rFonts w:ascii="Symbol" w:hAnsi="Symbol" w:hint="default"/>
      </w:rPr>
    </w:lvl>
    <w:lvl w:ilvl="4" w:tplc="10090003" w:tentative="1">
      <w:start w:val="1"/>
      <w:numFmt w:val="bullet"/>
      <w:lvlText w:val="o"/>
      <w:lvlJc w:val="left"/>
      <w:pPr>
        <w:ind w:left="3713" w:hanging="360"/>
      </w:pPr>
      <w:rPr>
        <w:rFonts w:ascii="Courier New" w:hAnsi="Courier New" w:cs="Courier New" w:hint="default"/>
      </w:rPr>
    </w:lvl>
    <w:lvl w:ilvl="5" w:tplc="10090005" w:tentative="1">
      <w:start w:val="1"/>
      <w:numFmt w:val="bullet"/>
      <w:lvlText w:val=""/>
      <w:lvlJc w:val="left"/>
      <w:pPr>
        <w:ind w:left="4433" w:hanging="360"/>
      </w:pPr>
      <w:rPr>
        <w:rFonts w:ascii="Wingdings" w:hAnsi="Wingdings" w:hint="default"/>
      </w:rPr>
    </w:lvl>
    <w:lvl w:ilvl="6" w:tplc="10090001" w:tentative="1">
      <w:start w:val="1"/>
      <w:numFmt w:val="bullet"/>
      <w:lvlText w:val=""/>
      <w:lvlJc w:val="left"/>
      <w:pPr>
        <w:ind w:left="5153" w:hanging="360"/>
      </w:pPr>
      <w:rPr>
        <w:rFonts w:ascii="Symbol" w:hAnsi="Symbol" w:hint="default"/>
      </w:rPr>
    </w:lvl>
    <w:lvl w:ilvl="7" w:tplc="10090003" w:tentative="1">
      <w:start w:val="1"/>
      <w:numFmt w:val="bullet"/>
      <w:lvlText w:val="o"/>
      <w:lvlJc w:val="left"/>
      <w:pPr>
        <w:ind w:left="5873" w:hanging="360"/>
      </w:pPr>
      <w:rPr>
        <w:rFonts w:ascii="Courier New" w:hAnsi="Courier New" w:cs="Courier New" w:hint="default"/>
      </w:rPr>
    </w:lvl>
    <w:lvl w:ilvl="8" w:tplc="10090005" w:tentative="1">
      <w:start w:val="1"/>
      <w:numFmt w:val="bullet"/>
      <w:lvlText w:val=""/>
      <w:lvlJc w:val="left"/>
      <w:pPr>
        <w:ind w:left="6593" w:hanging="360"/>
      </w:pPr>
      <w:rPr>
        <w:rFonts w:ascii="Wingdings" w:hAnsi="Wingdings" w:hint="default"/>
      </w:rPr>
    </w:lvl>
  </w:abstractNum>
  <w:abstractNum w:abstractNumId="6" w15:restartNumberingAfterBreak="0">
    <w:nsid w:val="4B845B8A"/>
    <w:multiLevelType w:val="hybridMultilevel"/>
    <w:tmpl w:val="C6FE7218"/>
    <w:lvl w:ilvl="0" w:tplc="D39A4FC0">
      <w:start w:val="1"/>
      <w:numFmt w:val="bullet"/>
      <w:lvlText w:val=""/>
      <w:lvlJc w:val="left"/>
      <w:pPr>
        <w:ind w:left="454" w:hanging="341"/>
      </w:pPr>
      <w:rPr>
        <w:rFonts w:ascii="Symbol" w:hAnsi="Symbol" w:hint="default"/>
        <w:b/>
        <w:bCs/>
        <w:i w:val="0"/>
        <w:iCs w:val="0"/>
        <w:color w:val="0BA3D4" w:themeColor="background2"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AB1F7B"/>
    <w:multiLevelType w:val="hybridMultilevel"/>
    <w:tmpl w:val="9E2684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B9F2C57"/>
    <w:multiLevelType w:val="hybridMultilevel"/>
    <w:tmpl w:val="E08C1704"/>
    <w:lvl w:ilvl="0" w:tplc="BD7009D0">
      <w:start w:val="1"/>
      <w:numFmt w:val="bullet"/>
      <w:pStyle w:val="Listparagraph-keypoints"/>
      <w:lvlText w:val=""/>
      <w:lvlJc w:val="left"/>
      <w:pPr>
        <w:ind w:left="170" w:hanging="170"/>
      </w:pPr>
      <w:rPr>
        <w:rFonts w:ascii="Symbol" w:hAnsi="Symbol" w:hint="default"/>
        <w:color w:val="0BA3D4" w:themeColor="background2"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6E7EC2"/>
    <w:multiLevelType w:val="hybridMultilevel"/>
    <w:tmpl w:val="0CCC6AC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B352D71"/>
    <w:multiLevelType w:val="hybridMultilevel"/>
    <w:tmpl w:val="1EE81D10"/>
    <w:lvl w:ilvl="0" w:tplc="C674F254">
      <w:start w:val="1"/>
      <w:numFmt w:val="decimal"/>
      <w:lvlText w:val="%1."/>
      <w:lvlJc w:val="left"/>
      <w:pPr>
        <w:ind w:left="473" w:hanging="360"/>
      </w:pPr>
      <w:rPr>
        <w:rFonts w:hint="default"/>
        <w:b/>
        <w:bCs/>
        <w:i w:val="0"/>
        <w:iCs w:val="0"/>
        <w:color w:val="0BA3D4" w:themeColor="background2" w:themeShade="BF"/>
      </w:rPr>
    </w:lvl>
    <w:lvl w:ilvl="1" w:tplc="1009000F">
      <w:start w:val="1"/>
      <w:numFmt w:val="decimal"/>
      <w:lvlText w:val="%2."/>
      <w:lvlJc w:val="left"/>
      <w:pPr>
        <w:ind w:left="1553" w:hanging="360"/>
      </w:pPr>
      <w:rPr>
        <w:rFonts w:hint="default"/>
      </w:rPr>
    </w:lvl>
    <w:lvl w:ilvl="2" w:tplc="0409001B">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1" w15:restartNumberingAfterBreak="0">
    <w:nsid w:val="6E8E09C3"/>
    <w:multiLevelType w:val="hybridMultilevel"/>
    <w:tmpl w:val="89585B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F253DA8"/>
    <w:multiLevelType w:val="hybridMultilevel"/>
    <w:tmpl w:val="435ECE1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7175754B"/>
    <w:multiLevelType w:val="hybridMultilevel"/>
    <w:tmpl w:val="49409EB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2E03A9F"/>
    <w:multiLevelType w:val="hybridMultilevel"/>
    <w:tmpl w:val="00224F80"/>
    <w:lvl w:ilvl="0" w:tplc="2E562342">
      <w:start w:val="1"/>
      <w:numFmt w:val="bullet"/>
      <w:pStyle w:val="Checkboxlist"/>
      <w:lvlText w:val=""/>
      <w:lvlJc w:val="left"/>
      <w:pPr>
        <w:ind w:left="502" w:hanging="360"/>
      </w:pPr>
      <w:rPr>
        <w:rFonts w:ascii="Wingdings" w:hAnsi="Wingdings" w:hint="default"/>
        <w:color w:val="0BA3D4" w:themeColor="background2" w:themeShade="BF"/>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5" w15:restartNumberingAfterBreak="0">
    <w:nsid w:val="73BB0BBF"/>
    <w:multiLevelType w:val="hybridMultilevel"/>
    <w:tmpl w:val="A990A738"/>
    <w:lvl w:ilvl="0" w:tplc="C674F254">
      <w:start w:val="1"/>
      <w:numFmt w:val="decimal"/>
      <w:pStyle w:val="Numberedlist"/>
      <w:lvlText w:val="%1."/>
      <w:lvlJc w:val="left"/>
      <w:pPr>
        <w:ind w:left="473" w:hanging="360"/>
      </w:pPr>
      <w:rPr>
        <w:rFonts w:hint="default"/>
        <w:b/>
        <w:bCs/>
        <w:i w:val="0"/>
        <w:iCs w:val="0"/>
        <w:color w:val="0BA3D4" w:themeColor="background2" w:themeShade="BF"/>
      </w:rPr>
    </w:lvl>
    <w:lvl w:ilvl="1" w:tplc="10090001">
      <w:start w:val="1"/>
      <w:numFmt w:val="bullet"/>
      <w:lvlText w:val=""/>
      <w:lvlJc w:val="left"/>
      <w:pPr>
        <w:ind w:left="1553" w:hanging="360"/>
      </w:pPr>
      <w:rPr>
        <w:rFonts w:ascii="Symbol" w:hAnsi="Symbol" w:hint="default"/>
      </w:rPr>
    </w:lvl>
    <w:lvl w:ilvl="2" w:tplc="0409001B">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num w:numId="1">
    <w:abstractNumId w:val="14"/>
  </w:num>
  <w:num w:numId="2">
    <w:abstractNumId w:val="15"/>
  </w:num>
  <w:num w:numId="3">
    <w:abstractNumId w:val="15"/>
  </w:num>
  <w:num w:numId="4">
    <w:abstractNumId w:val="8"/>
  </w:num>
  <w:num w:numId="5">
    <w:abstractNumId w:val="6"/>
  </w:num>
  <w:num w:numId="6">
    <w:abstractNumId w:val="15"/>
    <w:lvlOverride w:ilvl="0">
      <w:startOverride w:val="1"/>
    </w:lvlOverride>
  </w:num>
  <w:num w:numId="7">
    <w:abstractNumId w:val="15"/>
    <w:lvlOverride w:ilvl="0">
      <w:startOverride w:val="1"/>
    </w:lvlOverride>
  </w:num>
  <w:num w:numId="8">
    <w:abstractNumId w:val="11"/>
  </w:num>
  <w:num w:numId="9">
    <w:abstractNumId w:val="7"/>
  </w:num>
  <w:num w:numId="10">
    <w:abstractNumId w:val="15"/>
    <w:lvlOverride w:ilvl="0">
      <w:startOverride w:val="1"/>
    </w:lvlOverride>
  </w:num>
  <w:num w:numId="11">
    <w:abstractNumId w:val="15"/>
    <w:lvlOverride w:ilvl="0">
      <w:startOverride w:val="1"/>
    </w:lvlOverride>
  </w:num>
  <w:num w:numId="12">
    <w:abstractNumId w:val="14"/>
    <w:lvlOverride w:ilvl="0">
      <w:startOverride w:val="1"/>
    </w:lvlOverride>
  </w:num>
  <w:num w:numId="13">
    <w:abstractNumId w:val="6"/>
    <w:lvlOverride w:ilvl="0">
      <w:startOverride w:val="1"/>
    </w:lvlOverride>
  </w:num>
  <w:num w:numId="14">
    <w:abstractNumId w:val="15"/>
    <w:lvlOverride w:ilvl="0">
      <w:startOverride w:val="1"/>
    </w:lvlOverride>
  </w:num>
  <w:num w:numId="15">
    <w:abstractNumId w:val="15"/>
    <w:lvlOverride w:ilvl="0">
      <w:startOverride w:val="1"/>
    </w:lvlOverride>
  </w:num>
  <w:num w:numId="16">
    <w:abstractNumId w:val="15"/>
    <w:lvlOverride w:ilvl="0">
      <w:startOverride w:val="1"/>
    </w:lvlOverride>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3"/>
  </w:num>
  <w:num w:numId="23">
    <w:abstractNumId w:val="15"/>
  </w:num>
  <w:num w:numId="24">
    <w:abstractNumId w:val="15"/>
  </w:num>
  <w:num w:numId="25">
    <w:abstractNumId w:val="15"/>
  </w:num>
  <w:num w:numId="26">
    <w:abstractNumId w:val="15"/>
  </w:num>
  <w:num w:numId="27">
    <w:abstractNumId w:val="15"/>
    <w:lvlOverride w:ilvl="0">
      <w:startOverride w:val="1"/>
    </w:lvlOverride>
  </w:num>
  <w:num w:numId="28">
    <w:abstractNumId w:val="15"/>
  </w:num>
  <w:num w:numId="29">
    <w:abstractNumId w:val="2"/>
  </w:num>
  <w:num w:numId="30">
    <w:abstractNumId w:val="15"/>
    <w:lvlOverride w:ilvl="0">
      <w:startOverride w:val="1"/>
    </w:lvlOverride>
  </w:num>
  <w:num w:numId="31">
    <w:abstractNumId w:val="13"/>
  </w:num>
  <w:num w:numId="32">
    <w:abstractNumId w:val="1"/>
  </w:num>
  <w:num w:numId="33">
    <w:abstractNumId w:val="9"/>
  </w:num>
  <w:num w:numId="34">
    <w:abstractNumId w:val="15"/>
    <w:lvlOverride w:ilvl="0">
      <w:startOverride w:val="1"/>
    </w:lvlOverride>
  </w:num>
  <w:num w:numId="35">
    <w:abstractNumId w:val="15"/>
  </w:num>
  <w:num w:numId="36">
    <w:abstractNumId w:val="15"/>
    <w:lvlOverride w:ilvl="0">
      <w:startOverride w:val="1"/>
    </w:lvlOverride>
  </w:num>
  <w:num w:numId="37">
    <w:abstractNumId w:val="4"/>
  </w:num>
  <w:num w:numId="38">
    <w:abstractNumId w:val="0"/>
  </w:num>
  <w:num w:numId="39">
    <w:abstractNumId w:val="5"/>
  </w:num>
  <w:num w:numId="40">
    <w:abstractNumId w:val="15"/>
  </w:num>
  <w:num w:numId="41">
    <w:abstractNumId w:val="15"/>
  </w:num>
  <w:num w:numId="42">
    <w:abstractNumId w:val="12"/>
  </w:num>
  <w:num w:numId="43">
    <w:abstractNumId w:val="15"/>
  </w:num>
  <w:num w:numId="44">
    <w:abstractNumId w:val="15"/>
  </w:num>
  <w:num w:numId="45">
    <w:abstractNumId w:val="10"/>
  </w:num>
  <w:num w:numId="46">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41E"/>
    <w:rsid w:val="00013B49"/>
    <w:rsid w:val="000212BC"/>
    <w:rsid w:val="00023007"/>
    <w:rsid w:val="000255EE"/>
    <w:rsid w:val="00025AF4"/>
    <w:rsid w:val="00031137"/>
    <w:rsid w:val="00035445"/>
    <w:rsid w:val="00041A3E"/>
    <w:rsid w:val="0005793A"/>
    <w:rsid w:val="00093A07"/>
    <w:rsid w:val="00096177"/>
    <w:rsid w:val="00096A35"/>
    <w:rsid w:val="000A0015"/>
    <w:rsid w:val="000A08C6"/>
    <w:rsid w:val="000C4E99"/>
    <w:rsid w:val="000C6641"/>
    <w:rsid w:val="000D2561"/>
    <w:rsid w:val="000D705D"/>
    <w:rsid w:val="000F6119"/>
    <w:rsid w:val="00110931"/>
    <w:rsid w:val="00111253"/>
    <w:rsid w:val="00122E7C"/>
    <w:rsid w:val="00155F13"/>
    <w:rsid w:val="001645BF"/>
    <w:rsid w:val="0016544B"/>
    <w:rsid w:val="001664EF"/>
    <w:rsid w:val="0019275F"/>
    <w:rsid w:val="00196155"/>
    <w:rsid w:val="00196D6D"/>
    <w:rsid w:val="001A1C7D"/>
    <w:rsid w:val="001A37FC"/>
    <w:rsid w:val="001B6B48"/>
    <w:rsid w:val="001C1DEA"/>
    <w:rsid w:val="001C58E1"/>
    <w:rsid w:val="001C5C0E"/>
    <w:rsid w:val="001D0CB1"/>
    <w:rsid w:val="001E4DF8"/>
    <w:rsid w:val="001E5E59"/>
    <w:rsid w:val="001F0A22"/>
    <w:rsid w:val="00205A09"/>
    <w:rsid w:val="00213F53"/>
    <w:rsid w:val="00215339"/>
    <w:rsid w:val="0022285E"/>
    <w:rsid w:val="00224D7A"/>
    <w:rsid w:val="00227318"/>
    <w:rsid w:val="00245C79"/>
    <w:rsid w:val="00252899"/>
    <w:rsid w:val="00261670"/>
    <w:rsid w:val="00261AC9"/>
    <w:rsid w:val="00274DCE"/>
    <w:rsid w:val="00277D1B"/>
    <w:rsid w:val="00283A51"/>
    <w:rsid w:val="002C2387"/>
    <w:rsid w:val="002C2D2D"/>
    <w:rsid w:val="002D1C76"/>
    <w:rsid w:val="002D21D6"/>
    <w:rsid w:val="002F03FE"/>
    <w:rsid w:val="002F0BED"/>
    <w:rsid w:val="002F5B37"/>
    <w:rsid w:val="002F6F2C"/>
    <w:rsid w:val="003148B7"/>
    <w:rsid w:val="00322C52"/>
    <w:rsid w:val="003409D5"/>
    <w:rsid w:val="0034670D"/>
    <w:rsid w:val="00375FE3"/>
    <w:rsid w:val="00381967"/>
    <w:rsid w:val="0038491B"/>
    <w:rsid w:val="00392340"/>
    <w:rsid w:val="00395D67"/>
    <w:rsid w:val="003B0A4C"/>
    <w:rsid w:val="003B3FD1"/>
    <w:rsid w:val="003C0CBD"/>
    <w:rsid w:val="003D2851"/>
    <w:rsid w:val="003D6DF4"/>
    <w:rsid w:val="003E6647"/>
    <w:rsid w:val="003F733D"/>
    <w:rsid w:val="0040421E"/>
    <w:rsid w:val="004367C5"/>
    <w:rsid w:val="00451158"/>
    <w:rsid w:val="004712B3"/>
    <w:rsid w:val="004915A0"/>
    <w:rsid w:val="004B102D"/>
    <w:rsid w:val="004D65EF"/>
    <w:rsid w:val="004F65A0"/>
    <w:rsid w:val="00500906"/>
    <w:rsid w:val="005022B9"/>
    <w:rsid w:val="0050380C"/>
    <w:rsid w:val="0051356A"/>
    <w:rsid w:val="005204BC"/>
    <w:rsid w:val="0052240B"/>
    <w:rsid w:val="00522CF0"/>
    <w:rsid w:val="00524CD5"/>
    <w:rsid w:val="0053376A"/>
    <w:rsid w:val="005342CD"/>
    <w:rsid w:val="0053511A"/>
    <w:rsid w:val="00544123"/>
    <w:rsid w:val="005641CF"/>
    <w:rsid w:val="0057152A"/>
    <w:rsid w:val="005A4432"/>
    <w:rsid w:val="005A5132"/>
    <w:rsid w:val="005A6F0F"/>
    <w:rsid w:val="005B5E4D"/>
    <w:rsid w:val="005B6D2A"/>
    <w:rsid w:val="005D6215"/>
    <w:rsid w:val="005E12E7"/>
    <w:rsid w:val="005E6DC6"/>
    <w:rsid w:val="005F0228"/>
    <w:rsid w:val="005F4472"/>
    <w:rsid w:val="006114D3"/>
    <w:rsid w:val="0062273E"/>
    <w:rsid w:val="00631EAF"/>
    <w:rsid w:val="00635A5B"/>
    <w:rsid w:val="00636AC0"/>
    <w:rsid w:val="00637AEF"/>
    <w:rsid w:val="006423D9"/>
    <w:rsid w:val="0065617C"/>
    <w:rsid w:val="006563D4"/>
    <w:rsid w:val="00660DD8"/>
    <w:rsid w:val="006701AF"/>
    <w:rsid w:val="00670C9E"/>
    <w:rsid w:val="00681EAE"/>
    <w:rsid w:val="006A3B5B"/>
    <w:rsid w:val="006A7A57"/>
    <w:rsid w:val="006C03CB"/>
    <w:rsid w:val="006D3653"/>
    <w:rsid w:val="006E1896"/>
    <w:rsid w:val="006F2DC7"/>
    <w:rsid w:val="007166E6"/>
    <w:rsid w:val="007304A1"/>
    <w:rsid w:val="00730A63"/>
    <w:rsid w:val="0073245C"/>
    <w:rsid w:val="00733229"/>
    <w:rsid w:val="00742C28"/>
    <w:rsid w:val="00755AB1"/>
    <w:rsid w:val="00761AD8"/>
    <w:rsid w:val="00774A7A"/>
    <w:rsid w:val="00782975"/>
    <w:rsid w:val="00785C07"/>
    <w:rsid w:val="007933AC"/>
    <w:rsid w:val="007A6C5D"/>
    <w:rsid w:val="007B7926"/>
    <w:rsid w:val="007B7AD6"/>
    <w:rsid w:val="007C7172"/>
    <w:rsid w:val="007D199A"/>
    <w:rsid w:val="007D6081"/>
    <w:rsid w:val="007F3224"/>
    <w:rsid w:val="00810DBF"/>
    <w:rsid w:val="0083719D"/>
    <w:rsid w:val="0083787A"/>
    <w:rsid w:val="0087414B"/>
    <w:rsid w:val="00875A27"/>
    <w:rsid w:val="008873A7"/>
    <w:rsid w:val="008935A8"/>
    <w:rsid w:val="008A3E7C"/>
    <w:rsid w:val="008A4BFB"/>
    <w:rsid w:val="008E071D"/>
    <w:rsid w:val="008E0723"/>
    <w:rsid w:val="008F2FF4"/>
    <w:rsid w:val="00920252"/>
    <w:rsid w:val="00924836"/>
    <w:rsid w:val="0095275D"/>
    <w:rsid w:val="0096235A"/>
    <w:rsid w:val="00962769"/>
    <w:rsid w:val="00970F00"/>
    <w:rsid w:val="00981D5C"/>
    <w:rsid w:val="00982DF0"/>
    <w:rsid w:val="00996512"/>
    <w:rsid w:val="009A232E"/>
    <w:rsid w:val="009A2DB0"/>
    <w:rsid w:val="009A775F"/>
    <w:rsid w:val="009E3BBE"/>
    <w:rsid w:val="00A06BA9"/>
    <w:rsid w:val="00A238B8"/>
    <w:rsid w:val="00A2728C"/>
    <w:rsid w:val="00A31977"/>
    <w:rsid w:val="00A40C93"/>
    <w:rsid w:val="00A41FDD"/>
    <w:rsid w:val="00A50CCB"/>
    <w:rsid w:val="00A51035"/>
    <w:rsid w:val="00A60391"/>
    <w:rsid w:val="00A62280"/>
    <w:rsid w:val="00A6287E"/>
    <w:rsid w:val="00A65804"/>
    <w:rsid w:val="00A71770"/>
    <w:rsid w:val="00A77F6C"/>
    <w:rsid w:val="00A9507C"/>
    <w:rsid w:val="00A964B9"/>
    <w:rsid w:val="00AB34F2"/>
    <w:rsid w:val="00AB65E5"/>
    <w:rsid w:val="00AC47C1"/>
    <w:rsid w:val="00AD49CC"/>
    <w:rsid w:val="00AD753E"/>
    <w:rsid w:val="00AE11D2"/>
    <w:rsid w:val="00AF1261"/>
    <w:rsid w:val="00B00FDF"/>
    <w:rsid w:val="00B01447"/>
    <w:rsid w:val="00B038E7"/>
    <w:rsid w:val="00B046BE"/>
    <w:rsid w:val="00B30780"/>
    <w:rsid w:val="00B33C3F"/>
    <w:rsid w:val="00B41518"/>
    <w:rsid w:val="00B418BF"/>
    <w:rsid w:val="00B425B6"/>
    <w:rsid w:val="00B46C7A"/>
    <w:rsid w:val="00B55AA4"/>
    <w:rsid w:val="00B60392"/>
    <w:rsid w:val="00B729B2"/>
    <w:rsid w:val="00B82193"/>
    <w:rsid w:val="00BA0840"/>
    <w:rsid w:val="00BA4890"/>
    <w:rsid w:val="00BA4DC1"/>
    <w:rsid w:val="00BC6663"/>
    <w:rsid w:val="00BE0A9A"/>
    <w:rsid w:val="00BF023A"/>
    <w:rsid w:val="00BF53D1"/>
    <w:rsid w:val="00BF6B21"/>
    <w:rsid w:val="00C12DC4"/>
    <w:rsid w:val="00C1302A"/>
    <w:rsid w:val="00C337C4"/>
    <w:rsid w:val="00C33BD2"/>
    <w:rsid w:val="00C33DA4"/>
    <w:rsid w:val="00C34F35"/>
    <w:rsid w:val="00C42A61"/>
    <w:rsid w:val="00C46002"/>
    <w:rsid w:val="00C500BF"/>
    <w:rsid w:val="00C73D67"/>
    <w:rsid w:val="00C9518B"/>
    <w:rsid w:val="00CA1DCC"/>
    <w:rsid w:val="00CA6F69"/>
    <w:rsid w:val="00CB01A3"/>
    <w:rsid w:val="00CD3B2F"/>
    <w:rsid w:val="00CE557F"/>
    <w:rsid w:val="00D0419F"/>
    <w:rsid w:val="00D07A07"/>
    <w:rsid w:val="00D33749"/>
    <w:rsid w:val="00D34B64"/>
    <w:rsid w:val="00D500ED"/>
    <w:rsid w:val="00D56C2D"/>
    <w:rsid w:val="00D66F51"/>
    <w:rsid w:val="00D72177"/>
    <w:rsid w:val="00D75582"/>
    <w:rsid w:val="00D85D26"/>
    <w:rsid w:val="00D936FA"/>
    <w:rsid w:val="00DA559E"/>
    <w:rsid w:val="00DC1FF4"/>
    <w:rsid w:val="00DC7F2F"/>
    <w:rsid w:val="00DE0831"/>
    <w:rsid w:val="00DE2B99"/>
    <w:rsid w:val="00DE46CD"/>
    <w:rsid w:val="00DF7C69"/>
    <w:rsid w:val="00E01D8C"/>
    <w:rsid w:val="00E25A7C"/>
    <w:rsid w:val="00E30C0D"/>
    <w:rsid w:val="00E4656C"/>
    <w:rsid w:val="00E53305"/>
    <w:rsid w:val="00E65632"/>
    <w:rsid w:val="00E65985"/>
    <w:rsid w:val="00E65EC8"/>
    <w:rsid w:val="00E70A4A"/>
    <w:rsid w:val="00E7156A"/>
    <w:rsid w:val="00E73A50"/>
    <w:rsid w:val="00E83E53"/>
    <w:rsid w:val="00E87179"/>
    <w:rsid w:val="00E9141E"/>
    <w:rsid w:val="00E9489E"/>
    <w:rsid w:val="00E97A5F"/>
    <w:rsid w:val="00EA019E"/>
    <w:rsid w:val="00EA7DDE"/>
    <w:rsid w:val="00EC0133"/>
    <w:rsid w:val="00ED2BE9"/>
    <w:rsid w:val="00EE1606"/>
    <w:rsid w:val="00EE7DA6"/>
    <w:rsid w:val="00EF4E22"/>
    <w:rsid w:val="00F00C54"/>
    <w:rsid w:val="00F24AAD"/>
    <w:rsid w:val="00F34CCF"/>
    <w:rsid w:val="00F358C8"/>
    <w:rsid w:val="00F45DDF"/>
    <w:rsid w:val="00F62554"/>
    <w:rsid w:val="00F67F2D"/>
    <w:rsid w:val="00F7131C"/>
    <w:rsid w:val="00F83818"/>
    <w:rsid w:val="00F917AD"/>
    <w:rsid w:val="00F935C5"/>
    <w:rsid w:val="00FB08B4"/>
    <w:rsid w:val="00FB594B"/>
    <w:rsid w:val="00FB59B0"/>
    <w:rsid w:val="00FC0837"/>
    <w:rsid w:val="00FC172B"/>
    <w:rsid w:val="00FC50C0"/>
    <w:rsid w:val="00FE5267"/>
    <w:rsid w:val="00FE75E3"/>
    <w:rsid w:val="00FF5CC8"/>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FC59"/>
  <w15:chartTrackingRefBased/>
  <w15:docId w15:val="{EC855A23-DC8D-4135-A9A8-C1AE8FA4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75582"/>
    <w:pPr>
      <w:spacing w:before="120" w:after="240" w:line="240" w:lineRule="auto"/>
      <w:ind w:right="51"/>
    </w:pPr>
    <w:rPr>
      <w:rFonts w:ascii="Calibri" w:eastAsiaTheme="minorEastAsia" w:hAnsi="Calibri"/>
      <w:color w:val="191919" w:themeColor="text1" w:themeShade="80"/>
      <w:szCs w:val="20"/>
    </w:rPr>
  </w:style>
  <w:style w:type="paragraph" w:styleId="Heading1">
    <w:name w:val="heading 1"/>
    <w:basedOn w:val="Normal"/>
    <w:next w:val="Normal"/>
    <w:link w:val="Heading1Char"/>
    <w:uiPriority w:val="9"/>
    <w:rsid w:val="00E65985"/>
    <w:pPr>
      <w:keepNext/>
      <w:keepLines/>
      <w:spacing w:before="240" w:after="0"/>
      <w:outlineLvl w:val="0"/>
    </w:pPr>
    <w:rPr>
      <w:rFonts w:asciiTheme="majorHAnsi" w:eastAsiaTheme="majorEastAsia" w:hAnsiTheme="majorHAnsi" w:cstheme="majorBidi"/>
      <w:color w:val="206F89" w:themeColor="accent1" w:themeShade="BF"/>
      <w:sz w:val="32"/>
      <w:szCs w:val="32"/>
    </w:rPr>
  </w:style>
  <w:style w:type="paragraph" w:styleId="Heading2">
    <w:name w:val="heading 2"/>
    <w:basedOn w:val="Normal"/>
    <w:next w:val="Normal"/>
    <w:link w:val="Heading2Char"/>
    <w:uiPriority w:val="9"/>
    <w:unhideWhenUsed/>
    <w:qFormat/>
    <w:rsid w:val="000C4E99"/>
    <w:pPr>
      <w:keepNext/>
      <w:keepLines/>
      <w:spacing w:before="40" w:after="0"/>
      <w:outlineLvl w:val="1"/>
    </w:pPr>
    <w:rPr>
      <w:rFonts w:asciiTheme="minorHAnsi" w:eastAsiaTheme="majorEastAsia" w:hAnsiTheme="minorHAnsi" w:cstheme="majorBidi"/>
      <w:b/>
      <w:color w:val="333333"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985"/>
    <w:pPr>
      <w:tabs>
        <w:tab w:val="center" w:pos="4320"/>
        <w:tab w:val="right" w:pos="8640"/>
      </w:tabs>
      <w:spacing w:before="0" w:after="0"/>
      <w:ind w:right="0"/>
      <w:jc w:val="right"/>
    </w:pPr>
    <w:rPr>
      <w:color w:val="333333" w:themeColor="text1"/>
      <w:sz w:val="24"/>
    </w:rPr>
  </w:style>
  <w:style w:type="character" w:customStyle="1" w:styleId="HeaderChar">
    <w:name w:val="Header Char"/>
    <w:basedOn w:val="DefaultParagraphFont"/>
    <w:link w:val="Header"/>
    <w:uiPriority w:val="99"/>
    <w:rsid w:val="00E65985"/>
    <w:rPr>
      <w:rFonts w:ascii="Calibri" w:eastAsiaTheme="minorEastAsia" w:hAnsi="Calibri"/>
      <w:color w:val="333333" w:themeColor="text1"/>
      <w:sz w:val="24"/>
      <w:szCs w:val="20"/>
    </w:rPr>
  </w:style>
  <w:style w:type="paragraph" w:styleId="Footer">
    <w:name w:val="footer"/>
    <w:basedOn w:val="Normal"/>
    <w:link w:val="FooterChar"/>
    <w:uiPriority w:val="99"/>
    <w:unhideWhenUsed/>
    <w:rsid w:val="00E65985"/>
    <w:pPr>
      <w:tabs>
        <w:tab w:val="center" w:pos="4320"/>
        <w:tab w:val="right" w:pos="8640"/>
      </w:tabs>
      <w:spacing w:after="0"/>
      <w:jc w:val="right"/>
    </w:pPr>
    <w:rPr>
      <w:rFonts w:ascii="Calibri Light" w:hAnsi="Calibri Light"/>
      <w:color w:val="333333" w:themeColor="text1"/>
      <w:sz w:val="24"/>
    </w:rPr>
  </w:style>
  <w:style w:type="character" w:customStyle="1" w:styleId="FooterChar">
    <w:name w:val="Footer Char"/>
    <w:basedOn w:val="DefaultParagraphFont"/>
    <w:link w:val="Footer"/>
    <w:uiPriority w:val="99"/>
    <w:rsid w:val="00E65985"/>
    <w:rPr>
      <w:rFonts w:ascii="Calibri Light" w:eastAsiaTheme="minorEastAsia" w:hAnsi="Calibri Light"/>
      <w:color w:val="333333" w:themeColor="text1"/>
      <w:sz w:val="24"/>
      <w:szCs w:val="20"/>
    </w:rPr>
  </w:style>
  <w:style w:type="character" w:customStyle="1" w:styleId="NoSpacingChar">
    <w:name w:val="No Spacing Char"/>
    <w:basedOn w:val="DefaultParagraphFont"/>
    <w:link w:val="NoSpacing"/>
    <w:uiPriority w:val="1"/>
    <w:rsid w:val="00E65985"/>
    <w:rPr>
      <w:rFonts w:ascii="Calibri" w:hAnsi="Calibri"/>
      <w:color w:val="191919" w:themeColor="text1" w:themeShade="80"/>
      <w:szCs w:val="20"/>
    </w:rPr>
  </w:style>
  <w:style w:type="paragraph" w:customStyle="1" w:styleId="Numberedlist">
    <w:name w:val="Numbered list"/>
    <w:basedOn w:val="Normal"/>
    <w:uiPriority w:val="4"/>
    <w:qFormat/>
    <w:rsid w:val="00E65985"/>
    <w:pPr>
      <w:numPr>
        <w:numId w:val="25"/>
      </w:numPr>
      <w:spacing w:before="60" w:after="120"/>
      <w:ind w:right="1418"/>
    </w:pPr>
    <w:rPr>
      <w:rFonts w:cstheme="minorHAnsi"/>
    </w:rPr>
  </w:style>
  <w:style w:type="table" w:styleId="TableGrid">
    <w:name w:val="Table Grid"/>
    <w:basedOn w:val="TableNormal"/>
    <w:uiPriority w:val="39"/>
    <w:rsid w:val="00E6598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65985"/>
    <w:rPr>
      <w:rFonts w:ascii="Calibri" w:hAnsi="Calibri"/>
      <w:b/>
      <w:bCs/>
      <w:i w:val="0"/>
      <w:iCs w:val="0"/>
      <w:color w:val="2EAEDA"/>
      <w:sz w:val="32"/>
    </w:rPr>
  </w:style>
  <w:style w:type="paragraph" w:styleId="NoSpacing">
    <w:name w:val="No Spacing"/>
    <w:link w:val="NoSpacingChar"/>
    <w:uiPriority w:val="1"/>
    <w:qFormat/>
    <w:rsid w:val="00E65985"/>
    <w:pPr>
      <w:spacing w:after="0" w:line="240" w:lineRule="auto"/>
      <w:ind w:right="51"/>
    </w:pPr>
    <w:rPr>
      <w:rFonts w:ascii="Calibri" w:hAnsi="Calibri"/>
      <w:color w:val="191919" w:themeColor="text1" w:themeShade="80"/>
      <w:szCs w:val="20"/>
    </w:rPr>
  </w:style>
  <w:style w:type="character" w:styleId="Strong">
    <w:name w:val="Strong"/>
    <w:basedOn w:val="DefaultParagraphFont"/>
    <w:uiPriority w:val="3"/>
    <w:unhideWhenUsed/>
    <w:qFormat/>
    <w:rsid w:val="00E65985"/>
    <w:rPr>
      <w:b/>
      <w:bCs/>
    </w:rPr>
  </w:style>
  <w:style w:type="paragraph" w:customStyle="1" w:styleId="Checkboxlist">
    <w:name w:val="Checkbox list"/>
    <w:basedOn w:val="Normal"/>
    <w:uiPriority w:val="4"/>
    <w:qFormat/>
    <w:rsid w:val="00E65985"/>
    <w:pPr>
      <w:numPr>
        <w:numId w:val="1"/>
      </w:numPr>
      <w:spacing w:before="60" w:after="120"/>
      <w:ind w:right="0"/>
    </w:pPr>
  </w:style>
  <w:style w:type="paragraph" w:customStyle="1" w:styleId="InvisibleParagraph">
    <w:name w:val="Invisible Paragraph"/>
    <w:basedOn w:val="Normal"/>
    <w:uiPriority w:val="2"/>
    <w:qFormat/>
    <w:rsid w:val="00E65985"/>
    <w:pPr>
      <w:spacing w:before="0" w:after="0" w:line="20" w:lineRule="exact"/>
      <w:ind w:right="0"/>
    </w:pPr>
    <w:rPr>
      <w:color w:val="FFFFFF" w:themeColor="background1"/>
      <w:sz w:val="10"/>
    </w:rPr>
  </w:style>
  <w:style w:type="character" w:customStyle="1" w:styleId="ResourcetypeinTitle">
    <w:name w:val="Resource type (in Title)"/>
    <w:basedOn w:val="DefaultParagraphFont"/>
    <w:uiPriority w:val="3"/>
    <w:qFormat/>
    <w:rsid w:val="00E65985"/>
    <w:rPr>
      <w:rFonts w:ascii="Calibri" w:hAnsi="Calibri"/>
      <w:b/>
      <w:bCs/>
      <w:i w:val="0"/>
      <w:iCs w:val="0"/>
      <w:color w:val="F79137"/>
      <w:sz w:val="28"/>
      <w:bdr w:val="none" w:sz="0" w:space="0" w:color="auto"/>
      <w:shd w:val="clear" w:color="auto" w:fill="auto"/>
    </w:rPr>
  </w:style>
  <w:style w:type="paragraph" w:customStyle="1" w:styleId="Heading1-intextboxtable">
    <w:name w:val="Heading 1 - in text box / table"/>
    <w:basedOn w:val="Heading1"/>
    <w:next w:val="Normal"/>
    <w:qFormat/>
    <w:rsid w:val="00E65985"/>
    <w:pPr>
      <w:keepNext w:val="0"/>
      <w:keepLines w:val="0"/>
      <w:spacing w:before="0" w:after="120"/>
      <w:ind w:right="0"/>
    </w:pPr>
    <w:rPr>
      <w:rFonts w:ascii="Calibri" w:eastAsia="Times New Roman" w:hAnsi="Calibri" w:cs="Times New Roman"/>
      <w:b/>
      <w:bCs/>
      <w:color w:val="0BA3D4" w:themeColor="background2" w:themeShade="BF"/>
      <w:sz w:val="28"/>
      <w:szCs w:val="20"/>
    </w:rPr>
  </w:style>
  <w:style w:type="paragraph" w:customStyle="1" w:styleId="Checkboxlist-intextboxtable">
    <w:name w:val="Checkbox list - in text box / table"/>
    <w:basedOn w:val="Checkboxlist"/>
    <w:uiPriority w:val="4"/>
    <w:qFormat/>
    <w:rsid w:val="00E65985"/>
    <w:pPr>
      <w:spacing w:before="120" w:after="0"/>
    </w:pPr>
    <w:rPr>
      <w:noProof/>
    </w:rPr>
  </w:style>
  <w:style w:type="character" w:customStyle="1" w:styleId="White">
    <w:name w:val="White"/>
    <w:basedOn w:val="DefaultParagraphFont"/>
    <w:uiPriority w:val="3"/>
    <w:qFormat/>
    <w:rsid w:val="00E65985"/>
    <w:rPr>
      <w:noProof/>
      <w:color w:val="FFFFFF" w:themeColor="background1"/>
    </w:rPr>
  </w:style>
  <w:style w:type="character" w:customStyle="1" w:styleId="Footer-pagenumber">
    <w:name w:val="Footer - page number"/>
    <w:basedOn w:val="DefaultParagraphFont"/>
    <w:uiPriority w:val="1"/>
    <w:qFormat/>
    <w:rsid w:val="00E65985"/>
    <w:rPr>
      <w:rFonts w:ascii="Calibri" w:hAnsi="Calibri"/>
      <w:b/>
    </w:rPr>
  </w:style>
  <w:style w:type="paragraph" w:customStyle="1" w:styleId="Title-LessonPlan">
    <w:name w:val="Title - Lesson Plan"/>
    <w:basedOn w:val="Title"/>
    <w:uiPriority w:val="1"/>
    <w:qFormat/>
    <w:rsid w:val="00E65985"/>
    <w:pPr>
      <w:tabs>
        <w:tab w:val="decimal" w:pos="9498"/>
      </w:tabs>
      <w:jc w:val="right"/>
    </w:pPr>
    <w:rPr>
      <w:rFonts w:ascii="Calibri Light" w:hAnsi="Calibri Light" w:cs="Calibri"/>
      <w:bCs/>
      <w:color w:val="FFFFFF" w:themeColor="background1"/>
      <w:spacing w:val="0"/>
      <w:szCs w:val="48"/>
    </w:rPr>
  </w:style>
  <w:style w:type="paragraph" w:customStyle="1" w:styleId="Resourcetype-LessonPlan">
    <w:name w:val="Resource type - Lesson Plan"/>
    <w:basedOn w:val="NoSpacing"/>
    <w:uiPriority w:val="1"/>
    <w:qFormat/>
    <w:rsid w:val="00E65985"/>
    <w:pPr>
      <w:ind w:right="0"/>
      <w:jc w:val="right"/>
    </w:pPr>
    <w:rPr>
      <w:b/>
      <w:color w:val="005478" w:themeColor="text2"/>
      <w:sz w:val="28"/>
    </w:rPr>
  </w:style>
  <w:style w:type="paragraph" w:customStyle="1" w:styleId="Heading1-noborder">
    <w:name w:val="Heading 1 - no border"/>
    <w:basedOn w:val="Heading1"/>
    <w:next w:val="Numberedlist"/>
    <w:uiPriority w:val="1"/>
    <w:qFormat/>
    <w:rsid w:val="00E65985"/>
    <w:pPr>
      <w:keepNext w:val="0"/>
      <w:keepLines w:val="0"/>
      <w:spacing w:before="840" w:after="120"/>
      <w:ind w:right="0"/>
    </w:pPr>
    <w:rPr>
      <w:rFonts w:ascii="Calibri" w:eastAsia="Times New Roman" w:hAnsi="Calibri" w:cs="Times New Roman"/>
      <w:b/>
      <w:bCs/>
      <w:color w:val="0BA3D4" w:themeColor="background2" w:themeShade="BF"/>
      <w:sz w:val="28"/>
      <w:szCs w:val="20"/>
    </w:rPr>
  </w:style>
  <w:style w:type="character" w:customStyle="1" w:styleId="SmallNotecustom">
    <w:name w:val="Small Note (custom)"/>
    <w:basedOn w:val="DefaultParagraphFont"/>
    <w:uiPriority w:val="1"/>
    <w:qFormat/>
    <w:rsid w:val="00E65985"/>
    <w:rPr>
      <w:i/>
      <w:color w:val="808080" w:themeColor="background1" w:themeShade="80"/>
      <w:sz w:val="16"/>
      <w:szCs w:val="16"/>
    </w:rPr>
  </w:style>
  <w:style w:type="character" w:customStyle="1" w:styleId="Heading1Char">
    <w:name w:val="Heading 1 Char"/>
    <w:basedOn w:val="DefaultParagraphFont"/>
    <w:link w:val="Heading1"/>
    <w:uiPriority w:val="9"/>
    <w:rsid w:val="00E65985"/>
    <w:rPr>
      <w:rFonts w:asciiTheme="majorHAnsi" w:eastAsiaTheme="majorEastAsia" w:hAnsiTheme="majorHAnsi" w:cstheme="majorBidi"/>
      <w:color w:val="206F89" w:themeColor="accent1" w:themeShade="BF"/>
      <w:sz w:val="32"/>
      <w:szCs w:val="32"/>
    </w:rPr>
  </w:style>
  <w:style w:type="paragraph" w:styleId="Title">
    <w:name w:val="Title"/>
    <w:basedOn w:val="Normal"/>
    <w:next w:val="Normal"/>
    <w:link w:val="TitleChar"/>
    <w:qFormat/>
    <w:rsid w:val="00A41FDD"/>
    <w:pPr>
      <w:spacing w:before="0" w:after="480"/>
      <w:ind w:right="0"/>
    </w:pPr>
    <w:rPr>
      <w:rFonts w:asciiTheme="majorHAnsi" w:eastAsiaTheme="majorEastAsia" w:hAnsiTheme="majorHAnsi" w:cstheme="majorBidi"/>
      <w:color w:val="333333" w:themeColor="text1"/>
      <w:spacing w:val="-10"/>
      <w:kern w:val="28"/>
      <w:sz w:val="48"/>
      <w:szCs w:val="56"/>
    </w:rPr>
  </w:style>
  <w:style w:type="character" w:customStyle="1" w:styleId="TitleChar">
    <w:name w:val="Title Char"/>
    <w:basedOn w:val="DefaultParagraphFont"/>
    <w:link w:val="Title"/>
    <w:rsid w:val="00A41FDD"/>
    <w:rPr>
      <w:rFonts w:asciiTheme="majorHAnsi" w:eastAsiaTheme="majorEastAsia" w:hAnsiTheme="majorHAnsi" w:cstheme="majorBidi"/>
      <w:color w:val="333333" w:themeColor="text1"/>
      <w:spacing w:val="-10"/>
      <w:kern w:val="28"/>
      <w:sz w:val="48"/>
      <w:szCs w:val="56"/>
    </w:rPr>
  </w:style>
  <w:style w:type="character" w:customStyle="1" w:styleId="Heading2Char">
    <w:name w:val="Heading 2 Char"/>
    <w:basedOn w:val="DefaultParagraphFont"/>
    <w:link w:val="Heading2"/>
    <w:uiPriority w:val="9"/>
    <w:rsid w:val="000C4E99"/>
    <w:rPr>
      <w:rFonts w:eastAsiaTheme="majorEastAsia" w:cstheme="majorBidi"/>
      <w:b/>
      <w:color w:val="333333" w:themeColor="text1"/>
      <w:sz w:val="24"/>
      <w:szCs w:val="26"/>
    </w:rPr>
  </w:style>
  <w:style w:type="character" w:styleId="Hyperlink">
    <w:name w:val="Hyperlink"/>
    <w:basedOn w:val="DefaultParagraphFont"/>
    <w:uiPriority w:val="99"/>
    <w:rsid w:val="00C337C4"/>
    <w:rPr>
      <w:color w:val="0BA3D4" w:themeColor="background2" w:themeShade="BF"/>
      <w:u w:val="single"/>
    </w:rPr>
  </w:style>
  <w:style w:type="character" w:styleId="SubtleEmphasis">
    <w:name w:val="Subtle Emphasis"/>
    <w:aliases w:val="Photo Credit"/>
    <w:basedOn w:val="DefaultParagraphFont"/>
    <w:uiPriority w:val="19"/>
    <w:unhideWhenUsed/>
    <w:qFormat/>
    <w:rsid w:val="00C337C4"/>
    <w:rPr>
      <w:rFonts w:ascii="Calibri" w:hAnsi="Calibri"/>
      <w:b w:val="0"/>
      <w:i w:val="0"/>
      <w:iCs/>
      <w:color w:val="7A7A7A" w:themeColor="text1" w:themeTint="A6"/>
      <w:sz w:val="20"/>
    </w:rPr>
  </w:style>
  <w:style w:type="paragraph" w:customStyle="1" w:styleId="TableHead">
    <w:name w:val="Table Head"/>
    <w:basedOn w:val="Normal"/>
    <w:uiPriority w:val="5"/>
    <w:qFormat/>
    <w:rsid w:val="00C337C4"/>
    <w:pPr>
      <w:spacing w:before="240" w:after="60"/>
    </w:pPr>
    <w:rPr>
      <w:b/>
      <w:sz w:val="20"/>
    </w:rPr>
  </w:style>
  <w:style w:type="paragraph" w:styleId="ListParagraph">
    <w:name w:val="List Paragraph"/>
    <w:basedOn w:val="Normal"/>
    <w:link w:val="ListParagraphChar"/>
    <w:uiPriority w:val="4"/>
    <w:unhideWhenUsed/>
    <w:qFormat/>
    <w:rsid w:val="00C337C4"/>
    <w:pPr>
      <w:spacing w:before="60" w:after="120"/>
      <w:ind w:right="0"/>
    </w:pPr>
    <w:rPr>
      <w:rFonts w:cstheme="minorHAnsi"/>
    </w:rPr>
  </w:style>
  <w:style w:type="paragraph" w:customStyle="1" w:styleId="Normal-intextbox">
    <w:name w:val="Normal - in text box"/>
    <w:basedOn w:val="Normal"/>
    <w:uiPriority w:val="1"/>
    <w:qFormat/>
    <w:rsid w:val="00C337C4"/>
    <w:pPr>
      <w:spacing w:after="0"/>
      <w:ind w:right="0"/>
    </w:pPr>
    <w:rPr>
      <w:sz w:val="20"/>
    </w:rPr>
  </w:style>
  <w:style w:type="paragraph" w:customStyle="1" w:styleId="Minutes">
    <w:name w:val="Minutes"/>
    <w:basedOn w:val="Normal"/>
    <w:uiPriority w:val="2"/>
    <w:qFormat/>
    <w:rsid w:val="00C337C4"/>
    <w:pPr>
      <w:spacing w:before="360" w:after="0"/>
      <w:ind w:right="0"/>
      <w:jc w:val="right"/>
    </w:pPr>
    <w:rPr>
      <w:b/>
      <w:sz w:val="20"/>
    </w:rPr>
  </w:style>
  <w:style w:type="character" w:customStyle="1" w:styleId="ListParagraphChar">
    <w:name w:val="List Paragraph Char"/>
    <w:basedOn w:val="DefaultParagraphFont"/>
    <w:link w:val="ListParagraph"/>
    <w:uiPriority w:val="4"/>
    <w:rsid w:val="00C337C4"/>
    <w:rPr>
      <w:rFonts w:ascii="Calibri" w:eastAsiaTheme="minorEastAsia" w:hAnsi="Calibri" w:cstheme="minorHAnsi"/>
      <w:color w:val="191919" w:themeColor="text1" w:themeShade="80"/>
      <w:szCs w:val="20"/>
    </w:rPr>
  </w:style>
  <w:style w:type="paragraph" w:styleId="Quote">
    <w:name w:val="Quote"/>
    <w:basedOn w:val="Normal"/>
    <w:next w:val="Normal"/>
    <w:link w:val="QuoteChar"/>
    <w:uiPriority w:val="29"/>
    <w:unhideWhenUsed/>
    <w:qFormat/>
    <w:rsid w:val="00B425B6"/>
    <w:pPr>
      <w:pBdr>
        <w:left w:val="single" w:sz="18" w:space="10" w:color="0BA3D4" w:themeColor="background2" w:themeShade="BF"/>
      </w:pBdr>
      <w:spacing w:before="240"/>
      <w:ind w:left="284" w:right="0"/>
    </w:pPr>
    <w:rPr>
      <w:i/>
      <w:iCs/>
    </w:rPr>
  </w:style>
  <w:style w:type="character" w:customStyle="1" w:styleId="QuoteChar">
    <w:name w:val="Quote Char"/>
    <w:basedOn w:val="DefaultParagraphFont"/>
    <w:link w:val="Quote"/>
    <w:uiPriority w:val="29"/>
    <w:rsid w:val="00B425B6"/>
    <w:rPr>
      <w:rFonts w:ascii="Calibri" w:eastAsiaTheme="minorEastAsia" w:hAnsi="Calibri"/>
      <w:i/>
      <w:iCs/>
      <w:color w:val="191919" w:themeColor="text1" w:themeShade="80"/>
      <w:szCs w:val="20"/>
    </w:rPr>
  </w:style>
  <w:style w:type="table" w:customStyle="1" w:styleId="SimpleTableCAWST">
    <w:name w:val="Simple Table (CAWST)"/>
    <w:basedOn w:val="TableNormal"/>
    <w:uiPriority w:val="99"/>
    <w:rsid w:val="0051356A"/>
    <w:pPr>
      <w:spacing w:after="0" w:line="240" w:lineRule="auto"/>
    </w:pPr>
    <w:rPr>
      <w:rFonts w:ascii="Calibri" w:eastAsiaTheme="minorEastAsia" w:hAnsi="Calibri"/>
      <w:sz w:val="20"/>
      <w:szCs w:val="24"/>
    </w:rPr>
    <w:tblPr>
      <w:tblStyleRowBandSize w:val="1"/>
      <w:tblBorders>
        <w:bottom w:val="single" w:sz="12" w:space="0" w:color="808080" w:themeColor="background1" w:themeShade="80"/>
        <w:insideV w:val="single" w:sz="12" w:space="0" w:color="808080" w:themeColor="background1" w:themeShade="80"/>
      </w:tblBorders>
      <w:tblCellMar>
        <w:top w:w="85" w:type="dxa"/>
        <w:left w:w="85" w:type="dxa"/>
        <w:bottom w:w="85" w:type="dxa"/>
        <w:right w:w="85" w:type="dxa"/>
      </w:tblCellMar>
    </w:tblPr>
    <w:tcPr>
      <w:vAlign w:val="center"/>
    </w:tcPr>
    <w:tblStylePr w:type="firstRow">
      <w:rPr>
        <w:rFonts w:asciiTheme="majorHAnsi" w:hAnsiTheme="majorHAnsi"/>
        <w:b/>
        <w:color w:val="FFFFFF" w:themeColor="background1"/>
        <w:sz w:val="22"/>
      </w:rPr>
      <w:tblPr/>
      <w:tcPr>
        <w:shd w:val="clear" w:color="auto" w:fill="333333" w:themeFill="text1"/>
      </w:tcPr>
    </w:tblStylePr>
    <w:tblStylePr w:type="firstCol">
      <w:rPr>
        <w:b/>
        <w:sz w:val="20"/>
      </w:rPr>
      <w:tblPr/>
      <w:tcPr>
        <w:tcBorders>
          <w:right w:val="nil"/>
        </w:tcBorders>
      </w:tcPr>
    </w:tblStylePr>
    <w:tblStylePr w:type="band2Horz">
      <w:tblPr/>
      <w:tcPr>
        <w:shd w:val="clear" w:color="auto" w:fill="D9D9D9" w:themeFill="background1" w:themeFillShade="D9"/>
      </w:tcPr>
    </w:tblStylePr>
  </w:style>
  <w:style w:type="paragraph" w:customStyle="1" w:styleId="TableReference">
    <w:name w:val="Table: Reference"/>
    <w:basedOn w:val="Normal"/>
    <w:uiPriority w:val="5"/>
    <w:qFormat/>
    <w:rsid w:val="00C337C4"/>
    <w:pPr>
      <w:spacing w:after="0"/>
      <w:ind w:right="0"/>
      <w:jc w:val="right"/>
    </w:pPr>
    <w:rPr>
      <w:i/>
      <w:color w:val="848484" w:themeColor="text1" w:themeTint="99"/>
      <w:sz w:val="20"/>
    </w:rPr>
  </w:style>
  <w:style w:type="paragraph" w:customStyle="1" w:styleId="Listparagraph-keypoints">
    <w:name w:val="List paragraph - key points"/>
    <w:basedOn w:val="Normal"/>
    <w:uiPriority w:val="4"/>
    <w:qFormat/>
    <w:rsid w:val="00C337C4"/>
    <w:pPr>
      <w:numPr>
        <w:numId w:val="4"/>
      </w:numPr>
      <w:spacing w:before="60" w:after="60"/>
      <w:ind w:right="0"/>
    </w:pPr>
    <w:rPr>
      <w:rFonts w:cstheme="minorHAnsi"/>
      <w:noProof/>
      <w:sz w:val="20"/>
    </w:rPr>
  </w:style>
  <w:style w:type="paragraph" w:customStyle="1" w:styleId="Heading1-withiconandminutes">
    <w:name w:val="Heading 1 - with icon and minutes"/>
    <w:basedOn w:val="Heading1"/>
    <w:next w:val="Normal"/>
    <w:qFormat/>
    <w:rsid w:val="00B425B6"/>
    <w:pPr>
      <w:keepNext w:val="0"/>
      <w:keepLines w:val="0"/>
      <w:pBdr>
        <w:top w:val="single" w:sz="12" w:space="2" w:color="808080" w:themeColor="background1" w:themeShade="80"/>
      </w:pBdr>
      <w:tabs>
        <w:tab w:val="decimal" w:pos="9072"/>
      </w:tabs>
      <w:spacing w:before="0" w:after="120"/>
      <w:ind w:right="0"/>
    </w:pPr>
    <w:rPr>
      <w:rFonts w:ascii="Calibri" w:eastAsia="Times New Roman" w:hAnsi="Calibri" w:cs="Times New Roman"/>
      <w:b/>
      <w:bCs/>
      <w:noProof/>
      <w:color w:val="0BA3D4" w:themeColor="background2" w:themeShade="BF"/>
      <w:sz w:val="28"/>
      <w:szCs w:val="20"/>
    </w:rPr>
  </w:style>
  <w:style w:type="paragraph" w:customStyle="1" w:styleId="HeadingnoTOC-intextboxtable">
    <w:name w:val="Heading (no TOC) - in text box / table"/>
    <w:basedOn w:val="Normal"/>
    <w:uiPriority w:val="2"/>
    <w:qFormat/>
    <w:rsid w:val="00C337C4"/>
    <w:pPr>
      <w:spacing w:before="0" w:after="120"/>
      <w:ind w:right="0"/>
    </w:pPr>
    <w:rPr>
      <w:b/>
      <w:sz w:val="24"/>
    </w:rPr>
  </w:style>
  <w:style w:type="paragraph" w:customStyle="1" w:styleId="NoSpacing-intextboxtable">
    <w:name w:val="No Spacing - in text box / table"/>
    <w:basedOn w:val="NoSpacing"/>
    <w:uiPriority w:val="1"/>
    <w:qFormat/>
    <w:rsid w:val="00C337C4"/>
    <w:rPr>
      <w:rFonts w:eastAsiaTheme="minorEastAsia"/>
      <w:noProof/>
      <w:sz w:val="20"/>
    </w:rPr>
  </w:style>
  <w:style w:type="table" w:styleId="ListTable4">
    <w:name w:val="List Table 4"/>
    <w:basedOn w:val="TableNormal"/>
    <w:uiPriority w:val="49"/>
    <w:rsid w:val="008A4BFB"/>
    <w:pPr>
      <w:spacing w:after="0" w:line="240" w:lineRule="auto"/>
    </w:p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tcBorders>
        <w:shd w:val="clear" w:color="auto" w:fill="333333" w:themeFill="text1"/>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ridTable4">
    <w:name w:val="Grid Table 4"/>
    <w:basedOn w:val="TableNormal"/>
    <w:uiPriority w:val="49"/>
    <w:rsid w:val="00013B49"/>
    <w:pPr>
      <w:spacing w:after="0" w:line="240" w:lineRule="auto"/>
    </w:p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insideV w:val="nil"/>
        </w:tcBorders>
        <w:shd w:val="clear" w:color="auto" w:fill="333333" w:themeFill="text1"/>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TableGridLight">
    <w:name w:val="Grid Table Light"/>
    <w:basedOn w:val="TableNormal"/>
    <w:uiPriority w:val="40"/>
    <w:rsid w:val="00B729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4">
    <w:name w:val="Table Grid 4"/>
    <w:basedOn w:val="TableNormal"/>
    <w:uiPriority w:val="99"/>
    <w:semiHidden/>
    <w:unhideWhenUsed/>
    <w:rsid w:val="00013B49"/>
    <w:pPr>
      <w:spacing w:before="120" w:after="240" w:line="240" w:lineRule="auto"/>
      <w:ind w:right="51"/>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9A2DB0"/>
    <w:pPr>
      <w:spacing w:line="259" w:lineRule="auto"/>
      <w:ind w:right="0"/>
      <w:outlineLvl w:val="9"/>
    </w:pPr>
    <w:rPr>
      <w:b/>
      <w:color w:val="2B95B8" w:themeColor="accent1"/>
    </w:rPr>
  </w:style>
  <w:style w:type="paragraph" w:styleId="TOC1">
    <w:name w:val="toc 1"/>
    <w:basedOn w:val="Normal"/>
    <w:next w:val="Normal"/>
    <w:autoRedefine/>
    <w:uiPriority w:val="39"/>
    <w:unhideWhenUsed/>
    <w:rsid w:val="009A2DB0"/>
    <w:pPr>
      <w:spacing w:after="100"/>
    </w:pPr>
  </w:style>
  <w:style w:type="paragraph" w:styleId="TOC2">
    <w:name w:val="toc 2"/>
    <w:basedOn w:val="Normal"/>
    <w:next w:val="Normal"/>
    <w:autoRedefine/>
    <w:uiPriority w:val="39"/>
    <w:unhideWhenUsed/>
    <w:rsid w:val="009A2DB0"/>
    <w:pPr>
      <w:spacing w:after="100"/>
      <w:ind w:left="220"/>
    </w:pPr>
  </w:style>
  <w:style w:type="character" w:styleId="CommentReference">
    <w:name w:val="annotation reference"/>
    <w:basedOn w:val="DefaultParagraphFont"/>
    <w:uiPriority w:val="99"/>
    <w:semiHidden/>
    <w:unhideWhenUsed/>
    <w:rsid w:val="00196D6D"/>
    <w:rPr>
      <w:sz w:val="16"/>
      <w:szCs w:val="16"/>
    </w:rPr>
  </w:style>
  <w:style w:type="paragraph" w:styleId="CommentText">
    <w:name w:val="annotation text"/>
    <w:basedOn w:val="Normal"/>
    <w:link w:val="CommentTextChar"/>
    <w:uiPriority w:val="99"/>
    <w:semiHidden/>
    <w:unhideWhenUsed/>
    <w:rsid w:val="00196D6D"/>
    <w:rPr>
      <w:sz w:val="20"/>
    </w:rPr>
  </w:style>
  <w:style w:type="character" w:customStyle="1" w:styleId="CommentTextChar">
    <w:name w:val="Comment Text Char"/>
    <w:basedOn w:val="DefaultParagraphFont"/>
    <w:link w:val="CommentText"/>
    <w:uiPriority w:val="99"/>
    <w:semiHidden/>
    <w:rsid w:val="00196D6D"/>
    <w:rPr>
      <w:rFonts w:ascii="Calibri" w:eastAsiaTheme="minorEastAsia" w:hAnsi="Calibri"/>
      <w:color w:val="191919" w:themeColor="text1" w:themeShade="80"/>
      <w:sz w:val="20"/>
      <w:szCs w:val="20"/>
    </w:rPr>
  </w:style>
  <w:style w:type="paragraph" w:styleId="CommentSubject">
    <w:name w:val="annotation subject"/>
    <w:basedOn w:val="CommentText"/>
    <w:next w:val="CommentText"/>
    <w:link w:val="CommentSubjectChar"/>
    <w:uiPriority w:val="99"/>
    <w:semiHidden/>
    <w:unhideWhenUsed/>
    <w:rsid w:val="00196D6D"/>
    <w:rPr>
      <w:b/>
      <w:bCs/>
    </w:rPr>
  </w:style>
  <w:style w:type="character" w:customStyle="1" w:styleId="CommentSubjectChar">
    <w:name w:val="Comment Subject Char"/>
    <w:basedOn w:val="CommentTextChar"/>
    <w:link w:val="CommentSubject"/>
    <w:uiPriority w:val="99"/>
    <w:semiHidden/>
    <w:rsid w:val="00196D6D"/>
    <w:rPr>
      <w:rFonts w:ascii="Calibri" w:eastAsiaTheme="minorEastAsia" w:hAnsi="Calibri"/>
      <w:b/>
      <w:bCs/>
      <w:color w:val="191919" w:themeColor="text1" w:themeShade="80"/>
      <w:sz w:val="20"/>
      <w:szCs w:val="20"/>
    </w:rPr>
  </w:style>
  <w:style w:type="paragraph" w:styleId="BalloonText">
    <w:name w:val="Balloon Text"/>
    <w:basedOn w:val="Normal"/>
    <w:link w:val="BalloonTextChar"/>
    <w:uiPriority w:val="99"/>
    <w:semiHidden/>
    <w:unhideWhenUsed/>
    <w:rsid w:val="00196D6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D6D"/>
    <w:rPr>
      <w:rFonts w:ascii="Segoe UI" w:eastAsiaTheme="minorEastAsia" w:hAnsi="Segoe UI" w:cs="Segoe UI"/>
      <w:color w:val="191919" w:themeColor="text1" w:themeShade="80"/>
      <w:sz w:val="18"/>
      <w:szCs w:val="18"/>
    </w:rPr>
  </w:style>
  <w:style w:type="paragraph" w:styleId="Revision">
    <w:name w:val="Revision"/>
    <w:hidden/>
    <w:uiPriority w:val="99"/>
    <w:semiHidden/>
    <w:rsid w:val="0095275D"/>
    <w:pPr>
      <w:spacing w:after="0" w:line="240" w:lineRule="auto"/>
    </w:pPr>
    <w:rPr>
      <w:rFonts w:ascii="Calibri" w:eastAsiaTheme="minorEastAsia" w:hAnsi="Calibri"/>
      <w:color w:val="191919" w:themeColor="text1" w:themeShade="80"/>
      <w:szCs w:val="20"/>
    </w:rPr>
  </w:style>
  <w:style w:type="table" w:customStyle="1" w:styleId="SimpleTableCAWST1">
    <w:name w:val="Simple Table (CAWST)1"/>
    <w:basedOn w:val="TableNormal"/>
    <w:uiPriority w:val="99"/>
    <w:rsid w:val="00196155"/>
    <w:pPr>
      <w:spacing w:after="0" w:line="240" w:lineRule="auto"/>
    </w:pPr>
    <w:rPr>
      <w:rFonts w:ascii="Calibri" w:eastAsiaTheme="minorEastAsia" w:hAnsi="Calibri"/>
      <w:sz w:val="20"/>
      <w:szCs w:val="24"/>
    </w:rPr>
    <w:tblPr>
      <w:tblStyleRowBandSize w:val="1"/>
      <w:tblBorders>
        <w:bottom w:val="single" w:sz="12" w:space="0" w:color="808080" w:themeColor="background1" w:themeShade="80"/>
        <w:insideV w:val="single" w:sz="12" w:space="0" w:color="808080" w:themeColor="background1" w:themeShade="80"/>
      </w:tblBorders>
      <w:tblCellMar>
        <w:top w:w="85" w:type="dxa"/>
        <w:left w:w="85" w:type="dxa"/>
        <w:bottom w:w="85" w:type="dxa"/>
        <w:right w:w="85" w:type="dxa"/>
      </w:tblCellMar>
    </w:tblPr>
    <w:tcPr>
      <w:vAlign w:val="center"/>
    </w:tcPr>
    <w:tblStylePr w:type="firstRow">
      <w:rPr>
        <w:rFonts w:asciiTheme="majorHAnsi" w:hAnsiTheme="majorHAnsi"/>
        <w:b/>
        <w:color w:val="FFFFFF" w:themeColor="background1"/>
        <w:sz w:val="22"/>
      </w:rPr>
      <w:tblPr/>
      <w:tcPr>
        <w:shd w:val="clear" w:color="auto" w:fill="333333" w:themeFill="text1"/>
      </w:tcPr>
    </w:tblStylePr>
    <w:tblStylePr w:type="firstCol">
      <w:rPr>
        <w:b/>
        <w:sz w:val="20"/>
      </w:rPr>
      <w:tblPr/>
      <w:tcPr>
        <w:tcBorders>
          <w:right w:val="nil"/>
        </w:tcBorders>
      </w:tcPr>
    </w:tblStylePr>
    <w:tblStylePr w:type="band2Horz">
      <w:tblPr/>
      <w:tcPr>
        <w:shd w:val="clear" w:color="auto" w:fill="D9D9D9" w:themeFill="background1" w:themeFillShade="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570936">
      <w:bodyDiv w:val="1"/>
      <w:marLeft w:val="0"/>
      <w:marRight w:val="0"/>
      <w:marTop w:val="0"/>
      <w:marBottom w:val="0"/>
      <w:divBdr>
        <w:top w:val="none" w:sz="0" w:space="0" w:color="auto"/>
        <w:left w:val="none" w:sz="0" w:space="0" w:color="auto"/>
        <w:bottom w:val="none" w:sz="0" w:space="0" w:color="auto"/>
        <w:right w:val="none" w:sz="0" w:space="0" w:color="auto"/>
      </w:divBdr>
      <w:divsChild>
        <w:div w:id="2024700859">
          <w:marLeft w:val="274"/>
          <w:marRight w:val="0"/>
          <w:marTop w:val="0"/>
          <w:marBottom w:val="0"/>
          <w:divBdr>
            <w:top w:val="none" w:sz="0" w:space="0" w:color="auto"/>
            <w:left w:val="none" w:sz="0" w:space="0" w:color="auto"/>
            <w:bottom w:val="none" w:sz="0" w:space="0" w:color="auto"/>
            <w:right w:val="none" w:sz="0" w:space="0" w:color="auto"/>
          </w:divBdr>
        </w:div>
        <w:div w:id="1298801582">
          <w:marLeft w:val="274"/>
          <w:marRight w:val="0"/>
          <w:marTop w:val="0"/>
          <w:marBottom w:val="0"/>
          <w:divBdr>
            <w:top w:val="none" w:sz="0" w:space="0" w:color="auto"/>
            <w:left w:val="none" w:sz="0" w:space="0" w:color="auto"/>
            <w:bottom w:val="none" w:sz="0" w:space="0" w:color="auto"/>
            <w:right w:val="none" w:sz="0" w:space="0" w:color="auto"/>
          </w:divBdr>
        </w:div>
        <w:div w:id="164962634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yperlink" Target="https://creativecommons.org/licenses/by-sa/4.0/"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resources.cawst.org/c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CAWST\Instructional%20Design\2%20Workshops%20in%20Progress\DWQT\DWQT%20-%202020%20Workshop%20update\Working%20Files\Lesson%20Plans%20-%20DWQT%20Workshop%20Update\Template_Lesson%20Plan_2020-04.dotx" TargetMode="External"/></Relationships>
</file>

<file path=word/theme/theme1.xml><?xml version="1.0" encoding="utf-8"?>
<a:theme xmlns:a="http://schemas.openxmlformats.org/drawingml/2006/main" name="Office Theme">
  <a:themeElements>
    <a:clrScheme name="CAWST">
      <a:dk1>
        <a:srgbClr val="333333"/>
      </a:dk1>
      <a:lt1>
        <a:sysClr val="window" lastClr="FFFFFF"/>
      </a:lt1>
      <a:dk2>
        <a:srgbClr val="005478"/>
      </a:dk2>
      <a:lt2>
        <a:srgbClr val="38C6F4"/>
      </a:lt2>
      <a:accent1>
        <a:srgbClr val="2B95B8"/>
      </a:accent1>
      <a:accent2>
        <a:srgbClr val="DECE54"/>
      </a:accent2>
      <a:accent3>
        <a:srgbClr val="F78D37"/>
      </a:accent3>
      <a:accent4>
        <a:srgbClr val="F0512A"/>
      </a:accent4>
      <a:accent5>
        <a:srgbClr val="9CB157"/>
      </a:accent5>
      <a:accent6>
        <a:srgbClr val="B95AA2"/>
      </a:accent6>
      <a:hlink>
        <a:srgbClr val="2B95B8"/>
      </a:hlink>
      <a:folHlink>
        <a:srgbClr val="2B95B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09233-2AE6-47EE-9162-12ED6B22E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Plan_2020-04.dotx</Template>
  <TotalTime>31</TotalTime>
  <Pages>14</Pages>
  <Words>3202</Words>
  <Characters>18258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Woolsey</dc:creator>
  <cp:keywords/>
  <dc:description/>
  <cp:lastModifiedBy>Adele Woolsey</cp:lastModifiedBy>
  <cp:revision>10</cp:revision>
  <cp:lastPrinted>2023-03-13T17:51:00Z</cp:lastPrinted>
  <dcterms:created xsi:type="dcterms:W3CDTF">2022-02-09T21:40:00Z</dcterms:created>
  <dcterms:modified xsi:type="dcterms:W3CDTF">2023-03-14T15:37:00Z</dcterms:modified>
</cp:coreProperties>
</file>