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8A" w:rsidRDefault="00A0556E" w:rsidP="0026228A">
      <w:pPr>
        <w:pStyle w:val="Heading2"/>
      </w:pPr>
      <w:bookmarkStart w:id="0" w:name="_Toc427073497"/>
      <w:r w:rsidRPr="00260A59">
        <w:rPr>
          <w:noProof/>
          <w:color w:val="000000" w:themeColor="text1"/>
          <w:lang w:val="en-CA" w:eastAsia="en-CA"/>
        </w:rPr>
        <w:drawing>
          <wp:anchor distT="0" distB="0" distL="114300" distR="114300" simplePos="0" relativeHeight="251660288" behindDoc="1" locked="0" layoutInCell="1" allowOverlap="1" wp14:anchorId="4C4F1F5B" wp14:editId="1272CCB7">
            <wp:simplePos x="0" y="0"/>
            <wp:positionH relativeFrom="column">
              <wp:posOffset>4210050</wp:posOffset>
            </wp:positionH>
            <wp:positionV relativeFrom="paragraph">
              <wp:posOffset>-20320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57216" behindDoc="0" locked="0" layoutInCell="1" allowOverlap="1" wp14:anchorId="700989BB" wp14:editId="38F5AB24">
                <wp:simplePos x="0" y="0"/>
                <wp:positionH relativeFrom="column">
                  <wp:posOffset>4581525</wp:posOffset>
                </wp:positionH>
                <wp:positionV relativeFrom="paragraph">
                  <wp:posOffset>76200</wp:posOffset>
                </wp:positionV>
                <wp:extent cx="1384935" cy="266700"/>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66700"/>
                        </a:xfrm>
                        <a:prstGeom prst="rect">
                          <a:avLst/>
                        </a:prstGeom>
                        <a:solidFill>
                          <a:srgbClr val="FFFFFF"/>
                        </a:solidFill>
                        <a:ln w="9525">
                          <a:noFill/>
                          <a:miter lim="800000"/>
                          <a:headEnd/>
                          <a:tailEnd/>
                        </a:ln>
                      </wps:spPr>
                      <wps:txbx>
                        <w:txbxContent>
                          <w:p w:rsidR="0026228A" w:rsidRDefault="00437A73" w:rsidP="0026228A">
                            <w:pPr>
                              <w:jc w:val="right"/>
                            </w:pPr>
                            <w:r>
                              <w:rPr>
                                <w:b/>
                              </w:rPr>
                              <w:t xml:space="preserve">1 </w:t>
                            </w:r>
                            <w:proofErr w:type="spellStart"/>
                            <w:r>
                              <w:rPr>
                                <w:b/>
                              </w:rPr>
                              <w:t>hr</w:t>
                            </w:r>
                            <w:proofErr w:type="spellEnd"/>
                            <w:r>
                              <w:rPr>
                                <w:b/>
                              </w:rPr>
                              <w:t xml:space="preserve"> 20 min</w:t>
                            </w:r>
                            <w:r w:rsidR="0026228A" w:rsidRPr="001515C0">
                              <w:rPr>
                                <w:b/>
                              </w:rPr>
                              <w:t xml:space="preserve">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989BB" id="_x0000_t202" coordsize="21600,21600" o:spt="202" path="m,l,21600r21600,l21600,xe">
                <v:stroke joinstyle="miter"/>
                <v:path gradientshapeok="t" o:connecttype="rect"/>
              </v:shapetype>
              <v:shape id="Text Box 2" o:spid="_x0000_s1026" type="#_x0000_t202" style="position:absolute;margin-left:360.75pt;margin-top:6pt;width:109.0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" stroked="f">
                <v:textbox>
                  <w:txbxContent>
                    <w:p w:rsidR="0026228A" w:rsidRDefault="00437A73" w:rsidP="0026228A">
                      <w:pPr>
                        <w:jc w:val="right"/>
                      </w:pPr>
                      <w:r>
                        <w:rPr>
                          <w:b/>
                        </w:rPr>
                        <w:t xml:space="preserve">1 </w:t>
                      </w:r>
                      <w:proofErr w:type="spellStart"/>
                      <w:r>
                        <w:rPr>
                          <w:b/>
                        </w:rPr>
                        <w:t>hr</w:t>
                      </w:r>
                      <w:proofErr w:type="spellEnd"/>
                      <w:r>
                        <w:rPr>
                          <w:b/>
                        </w:rPr>
                        <w:t xml:space="preserve"> 20 min</w:t>
                      </w:r>
                      <w:r w:rsidR="0026228A" w:rsidRPr="001515C0">
                        <w:rPr>
                          <w:b/>
                        </w:rPr>
                        <w:t xml:space="preserve"> total</w:t>
                      </w:r>
                    </w:p>
                  </w:txbxContent>
                </v:textbox>
              </v:shape>
            </w:pict>
          </mc:Fallback>
        </mc:AlternateContent>
      </w:r>
      <w:r w:rsidR="006B23F9">
        <w:t>Lesson Plan</w:t>
      </w:r>
      <w:r w:rsidR="0026228A" w:rsidRPr="00260A59">
        <w:t xml:space="preserve">: </w:t>
      </w:r>
      <w:bookmarkEnd w:id="0"/>
      <w:r w:rsidR="0092621C">
        <w:t>Analyzing the Problem</w:t>
      </w:r>
    </w:p>
    <w:p w:rsidR="00917B36" w:rsidRDefault="00D3639D" w:rsidP="001515C0">
      <w:r>
        <w:pict>
          <v:rect id="_x0000_i1025" style="width:0;height:1.5pt" o:hralign="center" o:hrstd="t" o:hr="t" fillcolor="gray" stroked="f"/>
        </w:pict>
      </w:r>
    </w:p>
    <w:p w:rsidR="00E804BF" w:rsidRDefault="00E804BF" w:rsidP="00EF428D">
      <w:pPr>
        <w:pStyle w:val="SectionL1CAWST"/>
      </w:pPr>
      <w:r>
        <w:t>Lesson Description</w:t>
      </w:r>
    </w:p>
    <w:p w:rsidR="00E804BF" w:rsidRPr="00707137" w:rsidRDefault="00E804BF" w:rsidP="00557349">
      <w:pPr>
        <w:ind w:left="993"/>
        <w:rPr>
          <w:rFonts w:cs="Arial"/>
          <w:szCs w:val="22"/>
        </w:rPr>
      </w:pPr>
      <w:r>
        <w:rPr>
          <w:noProof/>
          <w:lang w:val="en-CA" w:eastAsia="en-CA"/>
        </w:rPr>
        <w:drawing>
          <wp:anchor distT="0" distB="0" distL="114300" distR="114300" simplePos="0" relativeHeight="251699712" behindDoc="1" locked="0" layoutInCell="1" allowOverlap="1" wp14:anchorId="2D74D6BA" wp14:editId="765E602E">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rsidR="00E804BF" w:rsidRDefault="0092621C" w:rsidP="00B10B4F">
      <w:pPr>
        <w:ind w:left="993"/>
        <w:rPr>
          <w:rFonts w:cs="Arial"/>
          <w:szCs w:val="22"/>
        </w:rPr>
      </w:pPr>
      <w:r>
        <w:rPr>
          <w:rFonts w:cs="Arial"/>
          <w:szCs w:val="22"/>
        </w:rPr>
        <w:t>In this lesson participants discuss the problem that they are trying to a</w:t>
      </w:r>
      <w:r w:rsidR="00B10B4F">
        <w:rPr>
          <w:rFonts w:cs="Arial"/>
          <w:szCs w:val="22"/>
        </w:rPr>
        <w:t>ddress by designing a workshop and why the want to address this problem. They then</w:t>
      </w:r>
      <w:r>
        <w:rPr>
          <w:rFonts w:cs="Arial"/>
          <w:szCs w:val="22"/>
        </w:rPr>
        <w:t xml:space="preserve"> consider whether a workshop is the best approach to resolving the issue. </w:t>
      </w:r>
    </w:p>
    <w:p w:rsidR="00437A73" w:rsidRDefault="00437A73" w:rsidP="00034186">
      <w:pPr>
        <w:spacing w:after="120"/>
        <w:rPr>
          <w:rFonts w:cs="Arial"/>
          <w:b/>
          <w:color w:val="000000" w:themeColor="text1"/>
          <w:szCs w:val="22"/>
        </w:rPr>
      </w:pPr>
    </w:p>
    <w:p w:rsidR="00437A73" w:rsidRPr="0097267D" w:rsidRDefault="00437A73" w:rsidP="00437A73">
      <w:pPr>
        <w:spacing w:after="120"/>
        <w:ind w:left="993"/>
        <w:rPr>
          <w:rFonts w:cs="Arial"/>
          <w:b/>
          <w:color w:val="000000" w:themeColor="text1"/>
          <w:szCs w:val="22"/>
        </w:rPr>
      </w:pPr>
      <w:r>
        <w:rPr>
          <w:rFonts w:cs="Arial"/>
          <w:noProof/>
          <w:color w:val="000000" w:themeColor="text1"/>
          <w:szCs w:val="22"/>
          <w:lang w:val="en-CA" w:eastAsia="en-CA"/>
        </w:rPr>
        <w:drawing>
          <wp:anchor distT="0" distB="0" distL="114300" distR="114300" simplePos="0" relativeHeight="251713024" behindDoc="0" locked="0" layoutInCell="1" allowOverlap="1" wp14:anchorId="4EC21F9D" wp14:editId="0843999D">
            <wp:simplePos x="0" y="0"/>
            <wp:positionH relativeFrom="margin">
              <wp:posOffset>15603</wp:posOffset>
            </wp:positionH>
            <wp:positionV relativeFrom="margin">
              <wp:posOffset>1647132</wp:posOffset>
            </wp:positionV>
            <wp:extent cx="438785" cy="4203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420370"/>
                    </a:xfrm>
                    <a:prstGeom prst="rect">
                      <a:avLst/>
                    </a:prstGeom>
                    <a:noFill/>
                  </pic:spPr>
                </pic:pic>
              </a:graphicData>
            </a:graphic>
          </wp:anchor>
        </w:drawing>
      </w:r>
      <w:r w:rsidRPr="0097267D">
        <w:rPr>
          <w:rFonts w:cs="Arial"/>
          <w:b/>
          <w:color w:val="000000" w:themeColor="text1"/>
          <w:szCs w:val="22"/>
        </w:rPr>
        <w:t>Thi</w:t>
      </w:r>
      <w:r>
        <w:rPr>
          <w:rFonts w:cs="Arial"/>
          <w:b/>
          <w:color w:val="000000" w:themeColor="text1"/>
          <w:szCs w:val="22"/>
        </w:rPr>
        <w:t>s lesson is described as a face-to-</w:t>
      </w:r>
      <w:r w:rsidRPr="0097267D">
        <w:rPr>
          <w:rFonts w:cs="Arial"/>
          <w:b/>
          <w:color w:val="000000" w:themeColor="text1"/>
          <w:szCs w:val="22"/>
        </w:rPr>
        <w:t>face activity. However, the analysis of the problem that a client is trying to resolve</w:t>
      </w:r>
      <w:r>
        <w:rPr>
          <w:rFonts w:cs="Arial"/>
          <w:b/>
          <w:color w:val="000000" w:themeColor="text1"/>
          <w:szCs w:val="22"/>
        </w:rPr>
        <w:t xml:space="preserve"> </w:t>
      </w:r>
      <w:r w:rsidRPr="0097267D">
        <w:rPr>
          <w:rFonts w:cs="Arial"/>
          <w:b/>
          <w:color w:val="000000" w:themeColor="text1"/>
          <w:szCs w:val="22"/>
        </w:rPr>
        <w:t xml:space="preserve">should occur </w:t>
      </w:r>
      <w:r>
        <w:rPr>
          <w:rFonts w:cs="Arial"/>
          <w:b/>
          <w:color w:val="000000" w:themeColor="text1"/>
          <w:szCs w:val="22"/>
        </w:rPr>
        <w:t>prior to investing time in face-to-</w:t>
      </w:r>
      <w:r w:rsidRPr="0097267D">
        <w:rPr>
          <w:rFonts w:cs="Arial"/>
          <w:b/>
          <w:color w:val="000000" w:themeColor="text1"/>
          <w:szCs w:val="22"/>
        </w:rPr>
        <w:t xml:space="preserve">face service delivery. </w:t>
      </w:r>
    </w:p>
    <w:p w:rsidR="00CD692A" w:rsidRPr="00F2604D" w:rsidRDefault="00CD692A" w:rsidP="00557349">
      <w:pPr>
        <w:ind w:left="993"/>
        <w:rPr>
          <w:rFonts w:cs="Arial"/>
          <w:szCs w:val="22"/>
        </w:rPr>
      </w:pPr>
    </w:p>
    <w:p w:rsidR="00E804BF" w:rsidRDefault="00D3639D" w:rsidP="00917B36">
      <w:pPr>
        <w:rPr>
          <w:rFonts w:cs="Arial"/>
          <w:b/>
          <w:szCs w:val="22"/>
        </w:rPr>
      </w:pPr>
      <w:r>
        <w:rPr>
          <w:rFonts w:cs="Arial"/>
          <w:b/>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1" o:title="Default Line"/>
          </v:shape>
        </w:pict>
      </w:r>
    </w:p>
    <w:p w:rsidR="00917B36" w:rsidRDefault="003364FD" w:rsidP="00EF428D">
      <w:pPr>
        <w:pStyle w:val="SectionL1CAWST"/>
      </w:pPr>
      <w:r>
        <w:t xml:space="preserve">Learning </w:t>
      </w:r>
      <w:r w:rsidR="00001F92">
        <w:t>Outcomes</w:t>
      </w:r>
    </w:p>
    <w:p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75F9C46E" wp14:editId="09F19AF6">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rsidR="00337399" w:rsidRPr="00707137" w:rsidRDefault="0092621C" w:rsidP="00541F7F">
      <w:pPr>
        <w:numPr>
          <w:ilvl w:val="0"/>
          <w:numId w:val="4"/>
        </w:numPr>
        <w:tabs>
          <w:tab w:val="clear" w:pos="1080"/>
          <w:tab w:val="num" w:pos="720"/>
        </w:tabs>
        <w:spacing w:after="120"/>
        <w:rPr>
          <w:rFonts w:cs="Arial"/>
          <w:color w:val="000000" w:themeColor="text1"/>
          <w:szCs w:val="22"/>
        </w:rPr>
      </w:pPr>
      <w:r>
        <w:rPr>
          <w:rFonts w:cs="Arial"/>
          <w:color w:val="000000" w:themeColor="text1"/>
          <w:szCs w:val="22"/>
        </w:rPr>
        <w:t>Identify the problem they are trying to address.</w:t>
      </w:r>
    </w:p>
    <w:p w:rsidR="00337399" w:rsidRDefault="0092621C" w:rsidP="00D35628">
      <w:pPr>
        <w:numPr>
          <w:ilvl w:val="0"/>
          <w:numId w:val="4"/>
        </w:numPr>
        <w:tabs>
          <w:tab w:val="num" w:pos="2444"/>
        </w:tabs>
        <w:spacing w:after="120"/>
        <w:rPr>
          <w:rFonts w:cs="Arial"/>
          <w:color w:val="000000" w:themeColor="text1"/>
          <w:szCs w:val="22"/>
        </w:rPr>
      </w:pPr>
      <w:r>
        <w:rPr>
          <w:rFonts w:cs="Arial"/>
          <w:color w:val="000000" w:themeColor="text1"/>
          <w:szCs w:val="22"/>
        </w:rPr>
        <w:t>Explain why they are addressing the problem.</w:t>
      </w:r>
    </w:p>
    <w:p w:rsidR="0092621C" w:rsidRPr="00707137" w:rsidRDefault="0092621C" w:rsidP="00D35628">
      <w:pPr>
        <w:numPr>
          <w:ilvl w:val="0"/>
          <w:numId w:val="4"/>
        </w:numPr>
        <w:tabs>
          <w:tab w:val="num" w:pos="2444"/>
        </w:tabs>
        <w:spacing w:after="120"/>
        <w:rPr>
          <w:rFonts w:cs="Arial"/>
          <w:color w:val="000000" w:themeColor="text1"/>
          <w:szCs w:val="22"/>
        </w:rPr>
      </w:pPr>
      <w:r>
        <w:rPr>
          <w:rFonts w:cs="Arial"/>
          <w:color w:val="000000" w:themeColor="text1"/>
          <w:szCs w:val="22"/>
        </w:rPr>
        <w:t xml:space="preserve">Debate whether a workshop is the best </w:t>
      </w:r>
      <w:r w:rsidR="00B10B4F">
        <w:rPr>
          <w:rFonts w:cs="Arial"/>
          <w:color w:val="000000" w:themeColor="text1"/>
          <w:szCs w:val="22"/>
        </w:rPr>
        <w:t xml:space="preserve">way to resolve </w:t>
      </w:r>
      <w:r w:rsidR="000776ED">
        <w:rPr>
          <w:rFonts w:cs="Arial"/>
          <w:color w:val="000000" w:themeColor="text1"/>
          <w:szCs w:val="22"/>
        </w:rPr>
        <w:t>t</w:t>
      </w:r>
      <w:r w:rsidR="00B10B4F">
        <w:rPr>
          <w:rFonts w:cs="Arial"/>
          <w:color w:val="000000" w:themeColor="text1"/>
          <w:szCs w:val="22"/>
        </w:rPr>
        <w:t>he problem.</w:t>
      </w:r>
    </w:p>
    <w:p w:rsidR="00A70F27" w:rsidRPr="00F2604D" w:rsidRDefault="00A70F27" w:rsidP="00917B36">
      <w:pPr>
        <w:rPr>
          <w:rFonts w:cs="Arial"/>
          <w:szCs w:val="22"/>
        </w:rPr>
      </w:pPr>
    </w:p>
    <w:p w:rsidR="00917B36" w:rsidRPr="00F2604D" w:rsidRDefault="00D3639D" w:rsidP="00917B36">
      <w:pPr>
        <w:rPr>
          <w:rFonts w:cs="Arial"/>
          <w:szCs w:val="22"/>
        </w:rPr>
      </w:pPr>
      <w:r>
        <w:rPr>
          <w:rFonts w:cs="Arial"/>
          <w:szCs w:val="22"/>
        </w:rPr>
        <w:pict>
          <v:shape id="_x0000_i1027" type="#_x0000_t75" style="width:467.85pt;height:1.5pt" o:hrpct="0" o:hralign="center" o:hr="t">
            <v:imagedata r:id="rId11" o:title="Default Line"/>
          </v:shape>
        </w:pict>
      </w:r>
    </w:p>
    <w:p w:rsidR="003364FD" w:rsidRDefault="003364FD" w:rsidP="00EF428D">
      <w:pPr>
        <w:pStyle w:val="SectionL1CAWST"/>
      </w:pPr>
      <w:r>
        <w:t>Materials</w:t>
      </w:r>
    </w:p>
    <w:p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B10B4F" w:rsidRDefault="00B10B4F" w:rsidP="00F2604D">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Flip chart paper</w:t>
      </w:r>
    </w:p>
    <w:p w:rsidR="00B10B4F" w:rsidRDefault="00B10B4F" w:rsidP="00F2604D">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Markers</w:t>
      </w:r>
    </w:p>
    <w:p w:rsidR="00E8727B" w:rsidRDefault="00E8727B" w:rsidP="00F2604D">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Tape</w:t>
      </w:r>
    </w:p>
    <w:p w:rsidR="0062421B" w:rsidRPr="00707137" w:rsidRDefault="0062421B" w:rsidP="0062421B">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The mission and vision of the organization that you are working with</w:t>
      </w:r>
    </w:p>
    <w:p w:rsidR="0062421B" w:rsidRDefault="00B10B4F" w:rsidP="0062421B">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CEWT Workbook</w:t>
      </w:r>
      <w:r w:rsidR="0062421B">
        <w:rPr>
          <w:rFonts w:cs="Arial"/>
          <w:color w:val="000000" w:themeColor="text1"/>
          <w:szCs w:val="22"/>
        </w:rPr>
        <w:t xml:space="preserve"> – 1 per participant</w:t>
      </w:r>
    </w:p>
    <w:p w:rsidR="0062421B" w:rsidRDefault="0062421B" w:rsidP="0062421B">
      <w:pPr>
        <w:numPr>
          <w:ilvl w:val="0"/>
          <w:numId w:val="1"/>
        </w:numPr>
        <w:tabs>
          <w:tab w:val="clear" w:pos="1224"/>
          <w:tab w:val="num" w:pos="1080"/>
          <w:tab w:val="num" w:pos="1355"/>
        </w:tabs>
        <w:ind w:left="1077" w:hanging="357"/>
        <w:rPr>
          <w:rFonts w:cs="Arial"/>
          <w:color w:val="000000" w:themeColor="text1"/>
          <w:szCs w:val="22"/>
        </w:rPr>
      </w:pPr>
      <w:r w:rsidRPr="0062421B">
        <w:rPr>
          <w:rFonts w:cs="Arial"/>
          <w:color w:val="000000" w:themeColor="text1"/>
          <w:szCs w:val="22"/>
        </w:rPr>
        <w:t>Large Diagram of the ADDIE model – introduced in the lesson on instructional design</w:t>
      </w:r>
    </w:p>
    <w:p w:rsidR="00E8727B" w:rsidRDefault="00E8727B" w:rsidP="00E8727B">
      <w:pPr>
        <w:pStyle w:val="ListParagraph"/>
        <w:numPr>
          <w:ilvl w:val="0"/>
          <w:numId w:val="1"/>
        </w:numPr>
        <w:rPr>
          <w:rFonts w:cs="Arial"/>
          <w:color w:val="000000" w:themeColor="text1"/>
          <w:szCs w:val="22"/>
        </w:rPr>
      </w:pPr>
      <w:r w:rsidRPr="00E8727B">
        <w:rPr>
          <w:rFonts w:cs="Arial"/>
          <w:color w:val="000000" w:themeColor="text1"/>
          <w:szCs w:val="22"/>
        </w:rPr>
        <w:t>Optional: Participants’ Nametags created using the template in the workshop introduction</w:t>
      </w:r>
    </w:p>
    <w:p w:rsidR="00573732" w:rsidRDefault="00573732" w:rsidP="00E8727B">
      <w:pPr>
        <w:pStyle w:val="ListParagraph"/>
        <w:numPr>
          <w:ilvl w:val="0"/>
          <w:numId w:val="1"/>
        </w:numPr>
        <w:rPr>
          <w:rFonts w:cs="Arial"/>
          <w:color w:val="000000" w:themeColor="text1"/>
          <w:szCs w:val="22"/>
        </w:rPr>
      </w:pPr>
      <w:r>
        <w:rPr>
          <w:rFonts w:cs="Arial"/>
          <w:color w:val="000000" w:themeColor="text1"/>
          <w:szCs w:val="22"/>
        </w:rPr>
        <w:t>Theme music and speakers</w:t>
      </w:r>
    </w:p>
    <w:p w:rsidR="00573732" w:rsidRPr="00E8727B" w:rsidRDefault="00573732" w:rsidP="00E8727B">
      <w:pPr>
        <w:pStyle w:val="ListParagraph"/>
        <w:numPr>
          <w:ilvl w:val="0"/>
          <w:numId w:val="1"/>
        </w:numPr>
        <w:rPr>
          <w:rFonts w:cs="Arial"/>
          <w:color w:val="000000" w:themeColor="text1"/>
          <w:szCs w:val="22"/>
        </w:rPr>
      </w:pPr>
      <w:r>
        <w:rPr>
          <w:rFonts w:cs="Arial"/>
          <w:color w:val="000000" w:themeColor="text1"/>
          <w:szCs w:val="22"/>
        </w:rPr>
        <w:t>CEWT Hat</w:t>
      </w:r>
    </w:p>
    <w:p w:rsidR="00F2604D" w:rsidRPr="00707137" w:rsidRDefault="00F2604D" w:rsidP="00B10B4F">
      <w:pPr>
        <w:tabs>
          <w:tab w:val="num" w:pos="1355"/>
        </w:tabs>
        <w:ind w:left="720"/>
        <w:rPr>
          <w:rFonts w:cs="Arial"/>
          <w:color w:val="000000" w:themeColor="text1"/>
          <w:szCs w:val="22"/>
        </w:rPr>
      </w:pPr>
    </w:p>
    <w:p w:rsidR="003364FD" w:rsidRPr="00F2604D" w:rsidRDefault="00D3639D" w:rsidP="00917B36">
      <w:pPr>
        <w:rPr>
          <w:rFonts w:cs="Arial"/>
          <w:szCs w:val="22"/>
        </w:rPr>
      </w:pPr>
      <w:r>
        <w:rPr>
          <w:rFonts w:cs="Arial"/>
          <w:b/>
          <w:szCs w:val="22"/>
        </w:rPr>
        <w:pict>
          <v:rect id="_x0000_i1028" style="width:0;height:1.5pt" o:hralign="center" o:hrstd="t" o:hr="t" fillcolor="gray" stroked="f"/>
        </w:pict>
      </w:r>
    </w:p>
    <w:p w:rsidR="00917B36" w:rsidRDefault="00917B36" w:rsidP="00EF428D">
      <w:pPr>
        <w:pStyle w:val="SectionL1CAWST"/>
      </w:pPr>
      <w:r>
        <w:t>Preparation</w:t>
      </w:r>
    </w:p>
    <w:p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F2604D" w:rsidRDefault="00FF3DC8" w:rsidP="00F2604D">
      <w:pPr>
        <w:numPr>
          <w:ilvl w:val="0"/>
          <w:numId w:val="1"/>
        </w:numPr>
        <w:tabs>
          <w:tab w:val="clear" w:pos="1224"/>
          <w:tab w:val="num" w:pos="1080"/>
        </w:tabs>
        <w:spacing w:after="120"/>
        <w:ind w:left="1080" w:hanging="360"/>
        <w:rPr>
          <w:rFonts w:cs="Arial"/>
          <w:color w:val="000000" w:themeColor="text1"/>
          <w:szCs w:val="22"/>
        </w:rPr>
      </w:pPr>
      <w:r>
        <w:rPr>
          <w:rFonts w:cs="Arial"/>
          <w:color w:val="000000" w:themeColor="text1"/>
          <w:szCs w:val="22"/>
        </w:rPr>
        <w:t xml:space="preserve">Write the mission and vision of the organization you are working with on a sheet of flip chart paper. </w:t>
      </w:r>
    </w:p>
    <w:p w:rsidR="00D44E4F" w:rsidRDefault="00D44E4F" w:rsidP="00F2604D">
      <w:pPr>
        <w:numPr>
          <w:ilvl w:val="0"/>
          <w:numId w:val="1"/>
        </w:numPr>
        <w:tabs>
          <w:tab w:val="clear" w:pos="1224"/>
          <w:tab w:val="num" w:pos="1080"/>
        </w:tabs>
        <w:spacing w:after="120"/>
        <w:ind w:left="1080" w:hanging="360"/>
        <w:rPr>
          <w:rFonts w:cs="Arial"/>
          <w:color w:val="000000" w:themeColor="text1"/>
          <w:szCs w:val="22"/>
        </w:rPr>
      </w:pPr>
      <w:r>
        <w:rPr>
          <w:rFonts w:cs="Arial"/>
          <w:color w:val="000000" w:themeColor="text1"/>
          <w:szCs w:val="22"/>
        </w:rPr>
        <w:t xml:space="preserve">Write the following titles on 3 sheets of flip chart paper: Advantages, Limitations, Other Solutions. </w:t>
      </w:r>
    </w:p>
    <w:p w:rsidR="00917B36" w:rsidRDefault="00F2604D" w:rsidP="00F2604D">
      <w:pPr>
        <w:numPr>
          <w:ilvl w:val="0"/>
          <w:numId w:val="1"/>
        </w:numPr>
        <w:tabs>
          <w:tab w:val="clear" w:pos="1224"/>
          <w:tab w:val="num" w:pos="1080"/>
        </w:tabs>
        <w:spacing w:after="120"/>
        <w:ind w:left="1080" w:hanging="360"/>
        <w:rPr>
          <w:rFonts w:cs="Arial"/>
          <w:color w:val="000000" w:themeColor="text1"/>
          <w:szCs w:val="22"/>
        </w:rPr>
      </w:pPr>
      <w:r w:rsidRPr="00F2604D">
        <w:rPr>
          <w:rFonts w:cs="Arial"/>
          <w:color w:val="000000" w:themeColor="text1"/>
          <w:szCs w:val="22"/>
        </w:rPr>
        <w:t>Optional: Write the learning outcomes on flip</w:t>
      </w:r>
      <w:r w:rsidR="005F624B">
        <w:rPr>
          <w:rFonts w:cs="Arial"/>
          <w:color w:val="000000" w:themeColor="text1"/>
          <w:szCs w:val="22"/>
        </w:rPr>
        <w:t xml:space="preserve"> </w:t>
      </w:r>
      <w:r w:rsidRPr="00F2604D">
        <w:rPr>
          <w:rFonts w:cs="Arial"/>
          <w:color w:val="000000" w:themeColor="text1"/>
          <w:szCs w:val="22"/>
        </w:rPr>
        <w:t>chart paper</w:t>
      </w:r>
    </w:p>
    <w:p w:rsidR="00573732" w:rsidRDefault="00573732" w:rsidP="00F2604D">
      <w:pPr>
        <w:numPr>
          <w:ilvl w:val="0"/>
          <w:numId w:val="1"/>
        </w:numPr>
        <w:tabs>
          <w:tab w:val="clear" w:pos="1224"/>
          <w:tab w:val="num" w:pos="1080"/>
        </w:tabs>
        <w:spacing w:after="120"/>
        <w:ind w:left="1080" w:hanging="360"/>
        <w:rPr>
          <w:rFonts w:cs="Arial"/>
          <w:color w:val="000000" w:themeColor="text1"/>
          <w:szCs w:val="22"/>
        </w:rPr>
      </w:pPr>
      <w:r>
        <w:rPr>
          <w:rFonts w:cs="Arial"/>
          <w:color w:val="000000" w:themeColor="text1"/>
          <w:szCs w:val="22"/>
        </w:rPr>
        <w:t>Select theme music for the workshop. You will use this same piece of music throughout the workshop so select it well.</w:t>
      </w:r>
    </w:p>
    <w:p w:rsidR="00573732" w:rsidRPr="00573732" w:rsidRDefault="00573732" w:rsidP="00D6501A">
      <w:pPr>
        <w:numPr>
          <w:ilvl w:val="0"/>
          <w:numId w:val="1"/>
        </w:numPr>
        <w:tabs>
          <w:tab w:val="clear" w:pos="1224"/>
          <w:tab w:val="num" w:pos="1080"/>
        </w:tabs>
        <w:spacing w:after="120"/>
        <w:ind w:left="1080" w:hanging="360"/>
        <w:rPr>
          <w:rFonts w:cs="Arial"/>
          <w:szCs w:val="22"/>
        </w:rPr>
      </w:pPr>
      <w:r w:rsidRPr="00573732">
        <w:rPr>
          <w:rFonts w:cs="Arial"/>
          <w:color w:val="000000" w:themeColor="text1"/>
          <w:szCs w:val="22"/>
        </w:rPr>
        <w:lastRenderedPageBreak/>
        <w:t>Find or create hats for participants, or incorporate hat making into the review activity for this lesson. If you have enough hard hats they are a good option since they symbolize construction. Participants will use the hats throughout the worksho</w:t>
      </w:r>
      <w:r>
        <w:rPr>
          <w:rFonts w:cs="Arial"/>
          <w:color w:val="000000" w:themeColor="text1"/>
          <w:szCs w:val="22"/>
        </w:rPr>
        <w:t>p.</w:t>
      </w:r>
    </w:p>
    <w:p w:rsidR="00917B36" w:rsidRPr="00573732" w:rsidRDefault="00D3639D" w:rsidP="00573732">
      <w:pPr>
        <w:spacing w:after="120"/>
        <w:rPr>
          <w:rFonts w:cs="Arial"/>
          <w:szCs w:val="22"/>
        </w:rPr>
      </w:pPr>
      <w:r>
        <w:rPr>
          <w:rFonts w:cs="Arial"/>
          <w:b/>
          <w:szCs w:val="22"/>
        </w:rPr>
        <w:pict>
          <v:rect id="_x0000_i1029" style="width:0;height:1.5pt" o:hralign="center" o:hrstd="t" o:hr="t" fillcolor="gray" stroked="f"/>
        </w:pict>
      </w:r>
    </w:p>
    <w:p w:rsidR="00917B36" w:rsidRDefault="00917B36" w:rsidP="00EF428D">
      <w:pPr>
        <w:pStyle w:val="SectionL1CAWST"/>
      </w:pPr>
      <w:r>
        <w:t>I</w:t>
      </w:r>
      <w:r w:rsidR="00ED5EB9">
        <w:t>ntroduction</w:t>
      </w:r>
      <w:r w:rsidR="00ED5EB9">
        <w:tab/>
      </w:r>
      <w:r w:rsidR="00E020D1">
        <w:t>5</w:t>
      </w:r>
      <w:r>
        <w:t xml:space="preserve"> minutes</w:t>
      </w:r>
    </w:p>
    <w:p w:rsidR="00917B36" w:rsidRPr="00D51E0B" w:rsidRDefault="007F6804" w:rsidP="00F2604D">
      <w:pPr>
        <w:rPr>
          <w:rFonts w:cs="Arial"/>
          <w:szCs w:val="22"/>
        </w:rPr>
      </w:pPr>
      <w:r>
        <w:rPr>
          <w:noProof/>
          <w:lang w:val="en-CA" w:eastAsia="en-CA"/>
        </w:rPr>
        <w:drawing>
          <wp:anchor distT="0" distB="0" distL="114300" distR="114300" simplePos="0" relativeHeight="251686400" behindDoc="0" locked="0" layoutInCell="1" allowOverlap="1">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C00F94" w:rsidRDefault="00C00F94" w:rsidP="009C032D">
      <w:pPr>
        <w:numPr>
          <w:ilvl w:val="0"/>
          <w:numId w:val="5"/>
        </w:numPr>
        <w:spacing w:after="120"/>
        <w:ind w:hanging="357"/>
        <w:rPr>
          <w:rFonts w:cs="Arial"/>
          <w:color w:val="000000" w:themeColor="text1"/>
          <w:szCs w:val="22"/>
        </w:rPr>
      </w:pPr>
      <w:r>
        <w:rPr>
          <w:rFonts w:cs="Arial"/>
          <w:color w:val="000000" w:themeColor="text1"/>
          <w:szCs w:val="22"/>
        </w:rPr>
        <w:t>Tell participants the following story:</w:t>
      </w:r>
    </w:p>
    <w:p w:rsidR="00917B36" w:rsidRPr="000B6343" w:rsidRDefault="00C00F94" w:rsidP="00C00F94">
      <w:pPr>
        <w:spacing w:after="120"/>
        <w:ind w:left="1080"/>
        <w:rPr>
          <w:rFonts w:cs="Arial"/>
          <w:i/>
          <w:color w:val="000000" w:themeColor="text1"/>
          <w:szCs w:val="22"/>
        </w:rPr>
      </w:pPr>
      <w:r w:rsidRPr="000B6343">
        <w:rPr>
          <w:rFonts w:cs="Arial"/>
          <w:i/>
          <w:color w:val="000000" w:themeColor="text1"/>
          <w:szCs w:val="22"/>
        </w:rPr>
        <w:t>A few years ago one of our colleagues was working with an organization that was having difficult</w:t>
      </w:r>
      <w:r w:rsidR="000776ED" w:rsidRPr="000B6343">
        <w:rPr>
          <w:rFonts w:cs="Arial"/>
          <w:i/>
          <w:color w:val="000000" w:themeColor="text1"/>
          <w:szCs w:val="22"/>
        </w:rPr>
        <w:t>y</w:t>
      </w:r>
      <w:r w:rsidRPr="000B6343">
        <w:rPr>
          <w:rFonts w:cs="Arial"/>
          <w:i/>
          <w:color w:val="000000" w:themeColor="text1"/>
          <w:szCs w:val="22"/>
        </w:rPr>
        <w:t xml:space="preserve"> building the box for a </w:t>
      </w:r>
      <w:proofErr w:type="spellStart"/>
      <w:r w:rsidRPr="000B6343">
        <w:rPr>
          <w:rFonts w:cs="Arial"/>
          <w:i/>
          <w:color w:val="000000" w:themeColor="text1"/>
          <w:szCs w:val="22"/>
        </w:rPr>
        <w:t>biosand</w:t>
      </w:r>
      <w:proofErr w:type="spellEnd"/>
      <w:r w:rsidRPr="000B6343">
        <w:rPr>
          <w:rFonts w:cs="Arial"/>
          <w:i/>
          <w:color w:val="000000" w:themeColor="text1"/>
          <w:szCs w:val="22"/>
        </w:rPr>
        <w:t xml:space="preserve"> filter. The filter box </w:t>
      </w:r>
      <w:r w:rsidR="000776ED" w:rsidRPr="000B6343">
        <w:rPr>
          <w:rFonts w:cs="Arial"/>
          <w:i/>
          <w:color w:val="000000" w:themeColor="text1"/>
          <w:szCs w:val="22"/>
        </w:rPr>
        <w:t xml:space="preserve">is a large rectangular box built out of concrete. </w:t>
      </w:r>
      <w:r w:rsidRPr="000B6343">
        <w:rPr>
          <w:rFonts w:cs="Arial"/>
          <w:i/>
          <w:color w:val="000000" w:themeColor="text1"/>
          <w:szCs w:val="22"/>
        </w:rPr>
        <w:t xml:space="preserve">All </w:t>
      </w:r>
      <w:r w:rsidR="00D44E4F">
        <w:rPr>
          <w:rFonts w:cs="Arial"/>
          <w:i/>
          <w:color w:val="000000" w:themeColor="text1"/>
          <w:szCs w:val="22"/>
        </w:rPr>
        <w:t>the boxes that the organization</w:t>
      </w:r>
      <w:r w:rsidRPr="000B6343">
        <w:rPr>
          <w:rFonts w:cs="Arial"/>
          <w:i/>
          <w:color w:val="000000" w:themeColor="text1"/>
          <w:szCs w:val="22"/>
        </w:rPr>
        <w:t xml:space="preserve"> </w:t>
      </w:r>
      <w:r w:rsidR="000776ED" w:rsidRPr="000B6343">
        <w:rPr>
          <w:rFonts w:cs="Arial"/>
          <w:i/>
          <w:color w:val="000000" w:themeColor="text1"/>
          <w:szCs w:val="22"/>
        </w:rPr>
        <w:t xml:space="preserve">made were crumbling and falling apart. </w:t>
      </w:r>
    </w:p>
    <w:p w:rsidR="002763F9" w:rsidRDefault="00C00F94" w:rsidP="002763F9">
      <w:pPr>
        <w:numPr>
          <w:ilvl w:val="0"/>
          <w:numId w:val="5"/>
        </w:numPr>
        <w:spacing w:after="120"/>
        <w:rPr>
          <w:rFonts w:cs="Arial"/>
          <w:szCs w:val="22"/>
        </w:rPr>
      </w:pPr>
      <w:r>
        <w:rPr>
          <w:rFonts w:cs="Arial"/>
          <w:szCs w:val="22"/>
        </w:rPr>
        <w:t xml:space="preserve">Ask participants to raise their hands if they think the problem with the crumbling filter boxes could be fixed by training the people constructing the boxes. </w:t>
      </w:r>
    </w:p>
    <w:p w:rsidR="00C00F94" w:rsidRDefault="00C00F94" w:rsidP="002763F9">
      <w:pPr>
        <w:numPr>
          <w:ilvl w:val="0"/>
          <w:numId w:val="5"/>
        </w:numPr>
        <w:spacing w:after="120"/>
        <w:rPr>
          <w:rFonts w:cs="Arial"/>
          <w:szCs w:val="22"/>
        </w:rPr>
      </w:pPr>
      <w:r>
        <w:rPr>
          <w:rFonts w:cs="Arial"/>
          <w:szCs w:val="22"/>
        </w:rPr>
        <w:t>Ask a few of the participants who raised their hands to explain why they believe training c</w:t>
      </w:r>
      <w:r w:rsidR="000776ED">
        <w:rPr>
          <w:rFonts w:cs="Arial"/>
          <w:szCs w:val="22"/>
        </w:rPr>
        <w:t xml:space="preserve">ould fix the problem. </w:t>
      </w:r>
      <w:r>
        <w:rPr>
          <w:rFonts w:cs="Arial"/>
          <w:szCs w:val="22"/>
        </w:rPr>
        <w:t>Ask a few of those who didn’t r</w:t>
      </w:r>
      <w:r w:rsidR="000776ED">
        <w:rPr>
          <w:rFonts w:cs="Arial"/>
          <w:szCs w:val="22"/>
        </w:rPr>
        <w:t>aise their hands to explain why.</w:t>
      </w:r>
    </w:p>
    <w:p w:rsidR="00E03380" w:rsidRDefault="00C00F94" w:rsidP="00E03380">
      <w:pPr>
        <w:numPr>
          <w:ilvl w:val="0"/>
          <w:numId w:val="5"/>
        </w:numPr>
        <w:spacing w:after="120"/>
        <w:rPr>
          <w:rFonts w:cs="Arial"/>
          <w:szCs w:val="22"/>
        </w:rPr>
      </w:pPr>
      <w:r>
        <w:rPr>
          <w:rFonts w:cs="Arial"/>
          <w:szCs w:val="22"/>
        </w:rPr>
        <w:t xml:space="preserve">Explain </w:t>
      </w:r>
      <w:r w:rsidR="000776ED">
        <w:rPr>
          <w:rFonts w:cs="Arial"/>
          <w:szCs w:val="22"/>
        </w:rPr>
        <w:t xml:space="preserve">that we need more information about the problem to decide whether training can fix it. </w:t>
      </w:r>
    </w:p>
    <w:p w:rsidR="00E03380" w:rsidRDefault="00E03380" w:rsidP="00E03380">
      <w:pPr>
        <w:numPr>
          <w:ilvl w:val="0"/>
          <w:numId w:val="5"/>
        </w:numPr>
        <w:spacing w:after="120"/>
        <w:rPr>
          <w:rFonts w:cs="Arial"/>
          <w:szCs w:val="22"/>
        </w:rPr>
      </w:pPr>
      <w:r>
        <w:rPr>
          <w:rFonts w:cs="Arial"/>
          <w:szCs w:val="22"/>
        </w:rPr>
        <w:t xml:space="preserve">Explain that with regards to the filter boxes, </w:t>
      </w:r>
      <w:r w:rsidR="000776ED">
        <w:rPr>
          <w:rFonts w:cs="Arial"/>
          <w:szCs w:val="22"/>
        </w:rPr>
        <w:t>our colleague</w:t>
      </w:r>
      <w:r>
        <w:rPr>
          <w:rFonts w:cs="Arial"/>
          <w:szCs w:val="22"/>
        </w:rPr>
        <w:t xml:space="preserve"> discovered that training was not the solution. The people were mixing the concrete correctly, and their compacting technique was correct. The problem </w:t>
      </w:r>
      <w:r w:rsidR="000776ED">
        <w:rPr>
          <w:rFonts w:cs="Arial"/>
          <w:szCs w:val="22"/>
        </w:rPr>
        <w:t>was that</w:t>
      </w:r>
      <w:r>
        <w:rPr>
          <w:rFonts w:cs="Arial"/>
          <w:szCs w:val="22"/>
        </w:rPr>
        <w:t xml:space="preserve"> the cement</w:t>
      </w:r>
      <w:r w:rsidR="0002450F">
        <w:rPr>
          <w:rFonts w:cs="Arial"/>
          <w:szCs w:val="22"/>
        </w:rPr>
        <w:t xml:space="preserve"> supplier was providing the </w:t>
      </w:r>
      <w:r w:rsidR="0002450F" w:rsidRPr="00E8727B">
        <w:rPr>
          <w:rFonts w:cs="Arial"/>
          <w:szCs w:val="22"/>
        </w:rPr>
        <w:t xml:space="preserve">incorrect strength of </w:t>
      </w:r>
      <w:r w:rsidR="00D44E4F" w:rsidRPr="00E8727B">
        <w:rPr>
          <w:rFonts w:cs="Arial"/>
          <w:szCs w:val="22"/>
        </w:rPr>
        <w:t>cement</w:t>
      </w:r>
      <w:r w:rsidR="0002450F" w:rsidRPr="00E8727B">
        <w:rPr>
          <w:rFonts w:cs="Arial"/>
          <w:szCs w:val="22"/>
        </w:rPr>
        <w:t>.</w:t>
      </w:r>
      <w:r w:rsidR="0002450F">
        <w:rPr>
          <w:rFonts w:cs="Arial"/>
          <w:szCs w:val="22"/>
        </w:rPr>
        <w:t xml:space="preserve"> </w:t>
      </w:r>
      <w:r>
        <w:rPr>
          <w:rFonts w:cs="Arial"/>
          <w:szCs w:val="22"/>
        </w:rPr>
        <w:t>The solut</w:t>
      </w:r>
      <w:r w:rsidR="0002450F">
        <w:rPr>
          <w:rFonts w:cs="Arial"/>
          <w:szCs w:val="22"/>
        </w:rPr>
        <w:t xml:space="preserve">ion was to buy different cement, not to retrain the staff. </w:t>
      </w:r>
    </w:p>
    <w:p w:rsidR="00E03380" w:rsidRPr="00E03380" w:rsidRDefault="00E03380" w:rsidP="00E03380">
      <w:pPr>
        <w:numPr>
          <w:ilvl w:val="0"/>
          <w:numId w:val="5"/>
        </w:numPr>
        <w:spacing w:after="120"/>
        <w:rPr>
          <w:rFonts w:cs="Arial"/>
          <w:szCs w:val="22"/>
        </w:rPr>
      </w:pPr>
      <w:r>
        <w:rPr>
          <w:rFonts w:cs="Arial"/>
          <w:szCs w:val="22"/>
        </w:rPr>
        <w:t xml:space="preserve">Explain that in this lesson we </w:t>
      </w:r>
      <w:r w:rsidR="0002450F">
        <w:rPr>
          <w:rFonts w:cs="Arial"/>
          <w:szCs w:val="22"/>
        </w:rPr>
        <w:t xml:space="preserve">will identify the problem they are trying to resolve, consider why they want to address the problem, and discuss whether training is the best solution. </w:t>
      </w:r>
    </w:p>
    <w:p w:rsidR="002763F9" w:rsidRPr="00510F97" w:rsidRDefault="002763F9" w:rsidP="002763F9">
      <w:pPr>
        <w:numPr>
          <w:ilvl w:val="0"/>
          <w:numId w:val="5"/>
        </w:numPr>
        <w:spacing w:after="120"/>
        <w:rPr>
          <w:rFonts w:cs="Arial"/>
          <w:szCs w:val="22"/>
        </w:rPr>
      </w:pPr>
      <w:r>
        <w:rPr>
          <w:rFonts w:cs="Arial"/>
          <w:szCs w:val="22"/>
        </w:rPr>
        <w:t>Present the lesson description or learning outcomes</w:t>
      </w:r>
      <w:r w:rsidRPr="00510F97">
        <w:rPr>
          <w:rFonts w:cs="Arial"/>
          <w:szCs w:val="22"/>
        </w:rPr>
        <w:t xml:space="preserve">. </w:t>
      </w:r>
    </w:p>
    <w:p w:rsidR="0040063B" w:rsidRPr="00510F97" w:rsidRDefault="0040063B" w:rsidP="00F2604D">
      <w:pPr>
        <w:rPr>
          <w:rFonts w:cs="Arial"/>
          <w:szCs w:val="22"/>
        </w:rPr>
      </w:pPr>
    </w:p>
    <w:p w:rsidR="00917B36" w:rsidRDefault="00D3639D" w:rsidP="00A70F27">
      <w:pPr>
        <w:rPr>
          <w:rFonts w:cs="Arial"/>
          <w:szCs w:val="22"/>
        </w:rPr>
      </w:pPr>
      <w:r>
        <w:rPr>
          <w:rFonts w:cs="Arial"/>
          <w:szCs w:val="22"/>
        </w:rPr>
        <w:pict>
          <v:rect id="_x0000_i1030" style="width:0;height:1.5pt" o:hralign="center" o:hrstd="t" o:hr="t" fillcolor="gray" stroked="f"/>
        </w:pict>
      </w:r>
    </w:p>
    <w:p w:rsidR="0026211D" w:rsidRDefault="00FF3DC8" w:rsidP="00D5534A">
      <w:pPr>
        <w:pStyle w:val="SectionL1CAWST"/>
      </w:pPr>
      <w:r>
        <w:t>Identify</w:t>
      </w:r>
      <w:r w:rsidR="00CB319C">
        <w:t xml:space="preserve"> the problem </w:t>
      </w:r>
      <w:r w:rsidR="0026211D">
        <w:tab/>
      </w:r>
      <w:r w:rsidR="008D1B17">
        <w:t>2</w:t>
      </w:r>
      <w:r w:rsidR="00437A73">
        <w:t>0</w:t>
      </w:r>
      <w:r w:rsidR="0026211D">
        <w:t xml:space="preserve"> minutes</w:t>
      </w:r>
    </w:p>
    <w:p w:rsidR="0026211D" w:rsidRPr="00D51E0B" w:rsidRDefault="0026211D" w:rsidP="00F2604D">
      <w:pPr>
        <w:rPr>
          <w:rFonts w:cs="Arial"/>
          <w:szCs w:val="22"/>
        </w:rPr>
      </w:pPr>
      <w:r>
        <w:rPr>
          <w:noProof/>
          <w:lang w:val="en-CA" w:eastAsia="en-CA"/>
        </w:rPr>
        <w:drawing>
          <wp:anchor distT="0" distB="0" distL="114300" distR="114300" simplePos="0" relativeHeight="251689472" behindDoc="0" locked="0" layoutInCell="1" allowOverlap="1" wp14:anchorId="71ACCBED" wp14:editId="0D18470D">
            <wp:simplePos x="0" y="0"/>
            <wp:positionH relativeFrom="column">
              <wp:posOffset>-9525</wp:posOffset>
            </wp:positionH>
            <wp:positionV relativeFrom="paragraph">
              <wp:posOffset>125095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26211D" w:rsidRDefault="00437A73" w:rsidP="0026211D">
      <w:pPr>
        <w:numPr>
          <w:ilvl w:val="0"/>
          <w:numId w:val="17"/>
        </w:numPr>
        <w:spacing w:after="120"/>
        <w:rPr>
          <w:rFonts w:cs="Arial"/>
          <w:szCs w:val="22"/>
        </w:rPr>
      </w:pPr>
      <w:r>
        <w:rPr>
          <w:rFonts w:cs="Arial"/>
          <w:szCs w:val="22"/>
        </w:rPr>
        <w:t xml:space="preserve">As participants to think on their own, and then discuss the following question with a partner: What is the problem or issue you are trying to address through a workshop”. </w:t>
      </w:r>
    </w:p>
    <w:p w:rsidR="00866A73" w:rsidRDefault="00866A73" w:rsidP="0026211D">
      <w:pPr>
        <w:numPr>
          <w:ilvl w:val="0"/>
          <w:numId w:val="17"/>
        </w:numPr>
        <w:spacing w:after="120"/>
        <w:rPr>
          <w:rFonts w:cs="Arial"/>
          <w:szCs w:val="22"/>
        </w:rPr>
      </w:pPr>
      <w:r>
        <w:rPr>
          <w:rFonts w:cs="Arial"/>
          <w:szCs w:val="22"/>
        </w:rPr>
        <w:t>Ask pa</w:t>
      </w:r>
      <w:r w:rsidR="000776ED">
        <w:rPr>
          <w:rFonts w:cs="Arial"/>
          <w:szCs w:val="22"/>
        </w:rPr>
        <w:t>rticipants to share the problem</w:t>
      </w:r>
      <w:r>
        <w:rPr>
          <w:rFonts w:cs="Arial"/>
          <w:szCs w:val="22"/>
        </w:rPr>
        <w:t xml:space="preserve"> they identified in the full group. Record their ideas.</w:t>
      </w:r>
    </w:p>
    <w:p w:rsidR="0026211D" w:rsidRDefault="00866A73" w:rsidP="0026211D">
      <w:pPr>
        <w:numPr>
          <w:ilvl w:val="0"/>
          <w:numId w:val="17"/>
        </w:numPr>
        <w:spacing w:after="120"/>
        <w:rPr>
          <w:rFonts w:cs="Arial"/>
          <w:color w:val="000000" w:themeColor="text1"/>
          <w:szCs w:val="22"/>
        </w:rPr>
      </w:pPr>
      <w:r>
        <w:rPr>
          <w:rFonts w:cs="Arial"/>
          <w:color w:val="000000" w:themeColor="text1"/>
          <w:szCs w:val="22"/>
        </w:rPr>
        <w:t>Ask participants to</w:t>
      </w:r>
      <w:r w:rsidR="000776ED">
        <w:rPr>
          <w:rFonts w:cs="Arial"/>
          <w:color w:val="000000" w:themeColor="text1"/>
          <w:szCs w:val="22"/>
        </w:rPr>
        <w:t xml:space="preserve"> review the list of problems, and</w:t>
      </w:r>
      <w:r>
        <w:rPr>
          <w:rFonts w:cs="Arial"/>
          <w:color w:val="000000" w:themeColor="text1"/>
          <w:szCs w:val="22"/>
        </w:rPr>
        <w:t xml:space="preserve"> identify the main problem or issue that they are trying to resolve</w:t>
      </w:r>
      <w:r w:rsidR="000776ED">
        <w:rPr>
          <w:rFonts w:cs="Arial"/>
          <w:color w:val="000000" w:themeColor="text1"/>
          <w:szCs w:val="22"/>
        </w:rPr>
        <w:t xml:space="preserve"> through a workshop</w:t>
      </w:r>
      <w:r>
        <w:rPr>
          <w:rFonts w:cs="Arial"/>
          <w:color w:val="000000" w:themeColor="text1"/>
          <w:szCs w:val="22"/>
        </w:rPr>
        <w:t>. If there are multiple participants and/or problems, narrow down the problems by asking each participant to</w:t>
      </w:r>
      <w:r w:rsidR="008D1B17">
        <w:rPr>
          <w:rFonts w:cs="Arial"/>
          <w:color w:val="000000" w:themeColor="text1"/>
          <w:szCs w:val="22"/>
        </w:rPr>
        <w:t xml:space="preserve"> place a sticker dot beside what they believe is the key/main problem. </w:t>
      </w:r>
      <w:r>
        <w:rPr>
          <w:rFonts w:cs="Arial"/>
          <w:color w:val="000000" w:themeColor="text1"/>
          <w:szCs w:val="22"/>
        </w:rPr>
        <w:t xml:space="preserve"> </w:t>
      </w:r>
      <w:r w:rsidR="00CB319C">
        <w:rPr>
          <w:rFonts w:cs="Arial"/>
          <w:color w:val="000000" w:themeColor="text1"/>
          <w:szCs w:val="22"/>
        </w:rPr>
        <w:t xml:space="preserve">Continue the discussion until </w:t>
      </w:r>
      <w:r w:rsidR="008D1B17">
        <w:rPr>
          <w:rFonts w:cs="Arial"/>
          <w:color w:val="000000" w:themeColor="text1"/>
          <w:szCs w:val="22"/>
        </w:rPr>
        <w:t>participants agree</w:t>
      </w:r>
      <w:r w:rsidR="00CB319C">
        <w:rPr>
          <w:rFonts w:cs="Arial"/>
          <w:color w:val="000000" w:themeColor="text1"/>
          <w:szCs w:val="22"/>
        </w:rPr>
        <w:t xml:space="preserve"> on one or two </w:t>
      </w:r>
      <w:r w:rsidR="008D1B17">
        <w:rPr>
          <w:rFonts w:cs="Arial"/>
          <w:color w:val="000000" w:themeColor="text1"/>
          <w:szCs w:val="22"/>
        </w:rPr>
        <w:t>main</w:t>
      </w:r>
      <w:r w:rsidR="00CB319C">
        <w:rPr>
          <w:rFonts w:cs="Arial"/>
          <w:color w:val="000000" w:themeColor="text1"/>
          <w:szCs w:val="22"/>
        </w:rPr>
        <w:t xml:space="preserve"> problems. </w:t>
      </w:r>
    </w:p>
    <w:p w:rsidR="008D1B17" w:rsidRDefault="008D1B17" w:rsidP="008B7D0A">
      <w:pPr>
        <w:numPr>
          <w:ilvl w:val="0"/>
          <w:numId w:val="17"/>
        </w:numPr>
        <w:spacing w:after="120"/>
        <w:rPr>
          <w:rFonts w:cs="Arial"/>
          <w:color w:val="000000" w:themeColor="text1"/>
          <w:szCs w:val="22"/>
        </w:rPr>
      </w:pPr>
      <w:r>
        <w:rPr>
          <w:rFonts w:cs="Arial"/>
          <w:color w:val="000000" w:themeColor="text1"/>
          <w:szCs w:val="22"/>
        </w:rPr>
        <w:t xml:space="preserve">Ask participants: </w:t>
      </w:r>
    </w:p>
    <w:p w:rsidR="008D1B17" w:rsidRPr="008D1B17" w:rsidRDefault="008D1B17" w:rsidP="00194221">
      <w:pPr>
        <w:pStyle w:val="ListParagraph"/>
        <w:numPr>
          <w:ilvl w:val="0"/>
          <w:numId w:val="23"/>
        </w:numPr>
        <w:spacing w:after="120"/>
        <w:ind w:left="1440"/>
        <w:rPr>
          <w:rFonts w:cs="Arial"/>
          <w:color w:val="000000" w:themeColor="text1"/>
          <w:szCs w:val="22"/>
        </w:rPr>
      </w:pPr>
      <w:r w:rsidRPr="008D1B17">
        <w:rPr>
          <w:rFonts w:cs="Arial"/>
          <w:color w:val="000000" w:themeColor="text1"/>
          <w:szCs w:val="22"/>
        </w:rPr>
        <w:t>“How do you know that the problem you</w:t>
      </w:r>
      <w:r w:rsidR="008B7D0A" w:rsidRPr="008D1B17">
        <w:rPr>
          <w:rFonts w:cs="Arial"/>
          <w:color w:val="000000" w:themeColor="text1"/>
          <w:szCs w:val="22"/>
        </w:rPr>
        <w:t xml:space="preserve"> have identified, is actually the </w:t>
      </w:r>
      <w:r w:rsidRPr="008D1B17">
        <w:rPr>
          <w:rFonts w:cs="Arial"/>
          <w:color w:val="000000" w:themeColor="text1"/>
          <w:szCs w:val="22"/>
        </w:rPr>
        <w:t>real</w:t>
      </w:r>
      <w:r w:rsidR="008B7D0A" w:rsidRPr="008D1B17">
        <w:rPr>
          <w:rFonts w:cs="Arial"/>
          <w:color w:val="000000" w:themeColor="text1"/>
          <w:szCs w:val="22"/>
        </w:rPr>
        <w:t xml:space="preserve"> problem?</w:t>
      </w:r>
      <w:r w:rsidRPr="008D1B17">
        <w:rPr>
          <w:rFonts w:cs="Arial"/>
          <w:color w:val="000000" w:themeColor="text1"/>
          <w:szCs w:val="22"/>
        </w:rPr>
        <w:t xml:space="preserve">” </w:t>
      </w:r>
      <w:r w:rsidR="008B7D0A" w:rsidRPr="008D1B17">
        <w:rPr>
          <w:rFonts w:cs="Arial"/>
          <w:color w:val="000000" w:themeColor="text1"/>
          <w:szCs w:val="22"/>
        </w:rPr>
        <w:t xml:space="preserve"> </w:t>
      </w:r>
    </w:p>
    <w:p w:rsidR="008D1B17" w:rsidRPr="008D1B17" w:rsidRDefault="008D1B17" w:rsidP="00194221">
      <w:pPr>
        <w:pStyle w:val="ListParagraph"/>
        <w:numPr>
          <w:ilvl w:val="0"/>
          <w:numId w:val="23"/>
        </w:numPr>
        <w:spacing w:after="120"/>
        <w:ind w:left="1440"/>
        <w:rPr>
          <w:rFonts w:cs="Arial"/>
          <w:color w:val="000000" w:themeColor="text1"/>
          <w:szCs w:val="22"/>
        </w:rPr>
      </w:pPr>
      <w:r w:rsidRPr="008D1B17">
        <w:rPr>
          <w:rFonts w:cs="Arial"/>
          <w:color w:val="000000" w:themeColor="text1"/>
          <w:szCs w:val="22"/>
        </w:rPr>
        <w:t>“</w:t>
      </w:r>
      <w:r>
        <w:rPr>
          <w:rFonts w:cs="Arial"/>
          <w:color w:val="000000" w:themeColor="text1"/>
          <w:szCs w:val="22"/>
        </w:rPr>
        <w:t>Who have you</w:t>
      </w:r>
      <w:r w:rsidR="008B7D0A" w:rsidRPr="008D1B17">
        <w:rPr>
          <w:rFonts w:cs="Arial"/>
          <w:color w:val="000000" w:themeColor="text1"/>
          <w:szCs w:val="22"/>
        </w:rPr>
        <w:t xml:space="preserve"> consulted?</w:t>
      </w:r>
      <w:r w:rsidRPr="008D1B17">
        <w:rPr>
          <w:rFonts w:cs="Arial"/>
          <w:color w:val="000000" w:themeColor="text1"/>
          <w:szCs w:val="22"/>
        </w:rPr>
        <w:t>”</w:t>
      </w:r>
      <w:r w:rsidR="008B7D0A" w:rsidRPr="008D1B17">
        <w:rPr>
          <w:rFonts w:cs="Arial"/>
          <w:color w:val="000000" w:themeColor="text1"/>
          <w:szCs w:val="22"/>
        </w:rPr>
        <w:t xml:space="preserve"> </w:t>
      </w:r>
    </w:p>
    <w:p w:rsidR="00D3639D" w:rsidRDefault="008D1B17" w:rsidP="00194221">
      <w:pPr>
        <w:pStyle w:val="ListParagraph"/>
        <w:numPr>
          <w:ilvl w:val="0"/>
          <w:numId w:val="23"/>
        </w:numPr>
        <w:spacing w:after="120"/>
        <w:ind w:left="1440"/>
        <w:rPr>
          <w:rFonts w:cs="Arial"/>
          <w:color w:val="000000" w:themeColor="text1"/>
          <w:szCs w:val="22"/>
        </w:rPr>
      </w:pPr>
      <w:r w:rsidRPr="008D1B17">
        <w:rPr>
          <w:rFonts w:cs="Arial"/>
          <w:color w:val="000000" w:themeColor="text1"/>
          <w:szCs w:val="22"/>
        </w:rPr>
        <w:lastRenderedPageBreak/>
        <w:t>“</w:t>
      </w:r>
      <w:r w:rsidR="008B7D0A" w:rsidRPr="008D1B17">
        <w:rPr>
          <w:rFonts w:cs="Arial"/>
          <w:color w:val="000000" w:themeColor="text1"/>
          <w:szCs w:val="22"/>
        </w:rPr>
        <w:t>Who do they need to talk to confirm that this is th</w:t>
      </w:r>
      <w:r w:rsidRPr="008D1B17">
        <w:rPr>
          <w:rFonts w:cs="Arial"/>
          <w:color w:val="000000" w:themeColor="text1"/>
          <w:szCs w:val="22"/>
        </w:rPr>
        <w:t>e problem you</w:t>
      </w:r>
      <w:r w:rsidR="008B7D0A" w:rsidRPr="008D1B17">
        <w:rPr>
          <w:rFonts w:cs="Arial"/>
          <w:color w:val="000000" w:themeColor="text1"/>
          <w:szCs w:val="22"/>
        </w:rPr>
        <w:t xml:space="preserve"> should address?</w:t>
      </w:r>
      <w:r w:rsidRPr="008D1B17">
        <w:rPr>
          <w:rFonts w:cs="Arial"/>
          <w:color w:val="000000" w:themeColor="text1"/>
          <w:szCs w:val="22"/>
        </w:rPr>
        <w:t>”</w:t>
      </w:r>
      <w:r>
        <w:rPr>
          <w:rFonts w:cs="Arial"/>
          <w:color w:val="000000" w:themeColor="text1"/>
          <w:szCs w:val="22"/>
        </w:rPr>
        <w:t xml:space="preserve"> Record the</w:t>
      </w:r>
      <w:r w:rsidR="008B7D0A" w:rsidRPr="008D1B17">
        <w:rPr>
          <w:rFonts w:cs="Arial"/>
          <w:color w:val="000000" w:themeColor="text1"/>
          <w:szCs w:val="22"/>
        </w:rPr>
        <w:t xml:space="preserve"> answers </w:t>
      </w:r>
      <w:r>
        <w:rPr>
          <w:rFonts w:cs="Arial"/>
          <w:color w:val="000000" w:themeColor="text1"/>
          <w:szCs w:val="22"/>
        </w:rPr>
        <w:t xml:space="preserve">to this question </w:t>
      </w:r>
      <w:r w:rsidR="008B7D0A" w:rsidRPr="008D1B17">
        <w:rPr>
          <w:rFonts w:cs="Arial"/>
          <w:color w:val="000000" w:themeColor="text1"/>
          <w:szCs w:val="22"/>
        </w:rPr>
        <w:t>on a flip chart titled: “People to Consult”</w:t>
      </w:r>
      <w:r w:rsidR="00056997">
        <w:rPr>
          <w:rFonts w:cs="Arial"/>
          <w:color w:val="000000" w:themeColor="text1"/>
          <w:szCs w:val="22"/>
        </w:rPr>
        <w:t xml:space="preserve">. </w:t>
      </w:r>
    </w:p>
    <w:p w:rsidR="00D3639D" w:rsidRDefault="00D3639D" w:rsidP="00D3639D">
      <w:pPr>
        <w:pStyle w:val="ListParagraph"/>
        <w:spacing w:after="120"/>
        <w:ind w:left="1440"/>
        <w:rPr>
          <w:rFonts w:cs="Arial"/>
          <w:color w:val="000000" w:themeColor="text1"/>
          <w:szCs w:val="22"/>
        </w:rPr>
      </w:pPr>
      <w:r>
        <w:rPr>
          <w:rFonts w:cs="Arial"/>
          <w:noProof/>
          <w:color w:val="000000" w:themeColor="text1"/>
          <w:szCs w:val="22"/>
          <w:lang w:val="en-CA" w:eastAsia="en-CA"/>
        </w:rPr>
        <w:drawing>
          <wp:anchor distT="0" distB="0" distL="114300" distR="114300" simplePos="0" relativeHeight="251715072" behindDoc="0" locked="0" layoutInCell="1" allowOverlap="1" wp14:anchorId="58FCD96B" wp14:editId="772DBC0E">
            <wp:simplePos x="0" y="0"/>
            <wp:positionH relativeFrom="margin">
              <wp:posOffset>278296</wp:posOffset>
            </wp:positionH>
            <wp:positionV relativeFrom="margin">
              <wp:posOffset>506481</wp:posOffset>
            </wp:positionV>
            <wp:extent cx="438785" cy="4203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420370"/>
                    </a:xfrm>
                    <a:prstGeom prst="rect">
                      <a:avLst/>
                    </a:prstGeom>
                    <a:noFill/>
                  </pic:spPr>
                </pic:pic>
              </a:graphicData>
            </a:graphic>
          </wp:anchor>
        </w:drawing>
      </w:r>
    </w:p>
    <w:p w:rsidR="008B7D0A" w:rsidRPr="008D1B17" w:rsidRDefault="00056997" w:rsidP="00D3639D">
      <w:pPr>
        <w:pStyle w:val="ListParagraph"/>
        <w:spacing w:after="120"/>
        <w:ind w:left="1440"/>
        <w:rPr>
          <w:rFonts w:cs="Arial"/>
          <w:color w:val="000000" w:themeColor="text1"/>
          <w:szCs w:val="22"/>
        </w:rPr>
      </w:pPr>
      <w:r w:rsidRPr="00056997">
        <w:rPr>
          <w:rFonts w:cs="Arial"/>
          <w:b/>
          <w:color w:val="000000" w:themeColor="text1"/>
          <w:szCs w:val="22"/>
        </w:rPr>
        <w:t>Note: Save this flip chart. You will need this information for the lesson plan on “Identifying What Information We Need.”</w:t>
      </w:r>
      <w:bookmarkStart w:id="1" w:name="_GoBack"/>
      <w:bookmarkEnd w:id="1"/>
    </w:p>
    <w:p w:rsidR="00194221" w:rsidRDefault="00194221" w:rsidP="00866A73">
      <w:pPr>
        <w:numPr>
          <w:ilvl w:val="0"/>
          <w:numId w:val="17"/>
        </w:numPr>
        <w:spacing w:after="120"/>
        <w:rPr>
          <w:rFonts w:cs="Arial"/>
          <w:color w:val="000000" w:themeColor="text1"/>
          <w:szCs w:val="22"/>
        </w:rPr>
      </w:pPr>
      <w:r>
        <w:rPr>
          <w:rFonts w:cs="Arial"/>
          <w:color w:val="000000" w:themeColor="text1"/>
          <w:szCs w:val="22"/>
        </w:rPr>
        <w:t xml:space="preserve">Explain that following this lesson, participants may need to seek further information, to get more opinions on the problem and confirm they are addressing the correct issue. </w:t>
      </w:r>
    </w:p>
    <w:p w:rsidR="00866A73" w:rsidRPr="00707137" w:rsidRDefault="00866A73" w:rsidP="00866A73">
      <w:pPr>
        <w:numPr>
          <w:ilvl w:val="0"/>
          <w:numId w:val="17"/>
        </w:numPr>
        <w:spacing w:after="120"/>
        <w:rPr>
          <w:rFonts w:cs="Arial"/>
          <w:color w:val="000000" w:themeColor="text1"/>
          <w:szCs w:val="22"/>
        </w:rPr>
      </w:pPr>
      <w:r>
        <w:rPr>
          <w:rFonts w:cs="Arial"/>
          <w:color w:val="000000" w:themeColor="text1"/>
          <w:szCs w:val="22"/>
        </w:rPr>
        <w:t xml:space="preserve">Ask participants to discuss why it is important to identify the </w:t>
      </w:r>
      <w:r w:rsidR="008D1B17">
        <w:rPr>
          <w:rFonts w:cs="Arial"/>
          <w:color w:val="000000" w:themeColor="text1"/>
          <w:szCs w:val="22"/>
        </w:rPr>
        <w:t>main</w:t>
      </w:r>
      <w:r>
        <w:rPr>
          <w:rFonts w:cs="Arial"/>
          <w:color w:val="000000" w:themeColor="text1"/>
          <w:szCs w:val="22"/>
        </w:rPr>
        <w:t xml:space="preserve"> problem? </w:t>
      </w:r>
      <w:r w:rsidRPr="00866A73">
        <w:rPr>
          <w:rFonts w:cs="Arial"/>
          <w:i/>
          <w:szCs w:val="22"/>
        </w:rPr>
        <w:t>Multiple problems can be presented but it is important to have a common u</w:t>
      </w:r>
      <w:r>
        <w:rPr>
          <w:rFonts w:cs="Arial"/>
          <w:i/>
          <w:szCs w:val="22"/>
        </w:rPr>
        <w:t xml:space="preserve">nderstanding of the </w:t>
      </w:r>
      <w:r w:rsidR="008D1B17">
        <w:rPr>
          <w:rFonts w:cs="Arial"/>
          <w:i/>
          <w:szCs w:val="22"/>
        </w:rPr>
        <w:t>main</w:t>
      </w:r>
      <w:r>
        <w:rPr>
          <w:rFonts w:cs="Arial"/>
          <w:i/>
          <w:szCs w:val="22"/>
        </w:rPr>
        <w:t xml:space="preserve"> problem</w:t>
      </w:r>
      <w:r w:rsidRPr="00866A73">
        <w:rPr>
          <w:rFonts w:cs="Arial"/>
          <w:i/>
          <w:szCs w:val="22"/>
        </w:rPr>
        <w:t xml:space="preserve"> so that you know whether your worksho</w:t>
      </w:r>
      <w:r>
        <w:rPr>
          <w:rFonts w:cs="Arial"/>
          <w:i/>
          <w:szCs w:val="22"/>
        </w:rPr>
        <w:t>p was successful in resolving the problem or not. The problem you identify will dictate what you teach in the workshop</w:t>
      </w:r>
      <w:r w:rsidR="000776ED">
        <w:rPr>
          <w:rFonts w:cs="Arial"/>
          <w:i/>
          <w:szCs w:val="22"/>
        </w:rPr>
        <w:t xml:space="preserve"> and how you teach it</w:t>
      </w:r>
      <w:r>
        <w:rPr>
          <w:rFonts w:cs="Arial"/>
          <w:i/>
          <w:szCs w:val="22"/>
        </w:rPr>
        <w:t xml:space="preserve">. </w:t>
      </w:r>
    </w:p>
    <w:p w:rsidR="00D35628" w:rsidRDefault="00D35628" w:rsidP="00917B36">
      <w:pPr>
        <w:rPr>
          <w:rFonts w:cs="Arial"/>
          <w:szCs w:val="22"/>
        </w:rPr>
      </w:pPr>
    </w:p>
    <w:p w:rsidR="00D35628" w:rsidRDefault="00D3639D" w:rsidP="00D35628">
      <w:pPr>
        <w:rPr>
          <w:rFonts w:cs="Arial"/>
          <w:szCs w:val="22"/>
        </w:rPr>
      </w:pPr>
      <w:r>
        <w:rPr>
          <w:rFonts w:cs="Arial"/>
          <w:b/>
          <w:szCs w:val="22"/>
        </w:rPr>
        <w:pict>
          <v:rect id="_x0000_i1031" style="width:0;height:1.5pt" o:hralign="center" o:hrstd="t" o:hr="t" fillcolor="gray" stroked="f"/>
        </w:pict>
      </w:r>
    </w:p>
    <w:p w:rsidR="00D35628" w:rsidRDefault="008D1B17" w:rsidP="00D35628">
      <w:pPr>
        <w:pStyle w:val="SectionL1CAWST"/>
      </w:pPr>
      <w:r>
        <w:t>Whose responsibility is it?</w:t>
      </w:r>
      <w:r w:rsidR="00AE2F19">
        <w:t xml:space="preserve"> </w:t>
      </w:r>
      <w:r w:rsidR="00D35628">
        <w:tab/>
      </w:r>
      <w:r>
        <w:t>25</w:t>
      </w:r>
      <w:r w:rsidR="00D35628">
        <w:t xml:space="preserve"> minutes</w:t>
      </w:r>
    </w:p>
    <w:p w:rsidR="00D35628" w:rsidRPr="00D51E0B" w:rsidRDefault="00D35628" w:rsidP="00F2604D">
      <w:pPr>
        <w:rPr>
          <w:rFonts w:cs="Arial"/>
          <w:szCs w:val="22"/>
        </w:rPr>
      </w:pPr>
      <w:r>
        <w:rPr>
          <w:noProof/>
          <w:lang w:val="en-CA" w:eastAsia="en-CA"/>
        </w:rPr>
        <w:drawing>
          <wp:anchor distT="0" distB="0" distL="114300" distR="114300" simplePos="0" relativeHeight="251701760" behindDoc="0" locked="0" layoutInCell="1" allowOverlap="1" wp14:anchorId="466C1E16" wp14:editId="3CCB1D71">
            <wp:simplePos x="0" y="0"/>
            <wp:positionH relativeFrom="column">
              <wp:posOffset>-9525</wp:posOffset>
            </wp:positionH>
            <wp:positionV relativeFrom="paragraph">
              <wp:posOffset>123190</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D35628" w:rsidRDefault="00FF3DC8" w:rsidP="00D35628">
      <w:pPr>
        <w:numPr>
          <w:ilvl w:val="0"/>
          <w:numId w:val="19"/>
        </w:numPr>
        <w:spacing w:after="120"/>
        <w:rPr>
          <w:rFonts w:cs="Arial"/>
          <w:color w:val="000000" w:themeColor="text1"/>
          <w:szCs w:val="22"/>
        </w:rPr>
      </w:pPr>
      <w:r>
        <w:rPr>
          <w:rFonts w:cs="Arial"/>
          <w:color w:val="000000" w:themeColor="text1"/>
          <w:szCs w:val="22"/>
        </w:rPr>
        <w:t xml:space="preserve">Explain that in the WASH sector, there are many problems and issues that need to be resolved. </w:t>
      </w:r>
      <w:r w:rsidR="00192D78">
        <w:rPr>
          <w:rFonts w:cs="Arial"/>
          <w:color w:val="000000" w:themeColor="text1"/>
          <w:szCs w:val="22"/>
        </w:rPr>
        <w:t xml:space="preserve">Deciding </w:t>
      </w:r>
      <w:r>
        <w:rPr>
          <w:rFonts w:cs="Arial"/>
          <w:color w:val="000000" w:themeColor="text1"/>
          <w:szCs w:val="22"/>
        </w:rPr>
        <w:t xml:space="preserve">which issues </w:t>
      </w:r>
      <w:r w:rsidR="00192D78">
        <w:rPr>
          <w:rFonts w:cs="Arial"/>
          <w:color w:val="000000" w:themeColor="text1"/>
          <w:szCs w:val="22"/>
        </w:rPr>
        <w:t>to</w:t>
      </w:r>
      <w:r>
        <w:rPr>
          <w:rFonts w:cs="Arial"/>
          <w:color w:val="000000" w:themeColor="text1"/>
          <w:szCs w:val="22"/>
        </w:rPr>
        <w:t xml:space="preserve"> invest </w:t>
      </w:r>
      <w:r w:rsidR="008D1B17">
        <w:rPr>
          <w:rFonts w:cs="Arial"/>
          <w:color w:val="000000" w:themeColor="text1"/>
          <w:szCs w:val="22"/>
        </w:rPr>
        <w:t>resources</w:t>
      </w:r>
      <w:r>
        <w:rPr>
          <w:rFonts w:cs="Arial"/>
          <w:color w:val="000000" w:themeColor="text1"/>
          <w:szCs w:val="22"/>
        </w:rPr>
        <w:t xml:space="preserve"> in can </w:t>
      </w:r>
      <w:r w:rsidR="00192D78">
        <w:rPr>
          <w:rFonts w:cs="Arial"/>
          <w:color w:val="000000" w:themeColor="text1"/>
          <w:szCs w:val="22"/>
        </w:rPr>
        <w:t>be challenging.</w:t>
      </w:r>
    </w:p>
    <w:p w:rsidR="00FF3DC8" w:rsidRDefault="00FF3DC8" w:rsidP="00D35628">
      <w:pPr>
        <w:numPr>
          <w:ilvl w:val="0"/>
          <w:numId w:val="19"/>
        </w:numPr>
        <w:spacing w:after="120"/>
        <w:rPr>
          <w:rFonts w:cs="Arial"/>
          <w:color w:val="000000" w:themeColor="text1"/>
          <w:szCs w:val="22"/>
        </w:rPr>
      </w:pPr>
      <w:r>
        <w:rPr>
          <w:rFonts w:cs="Arial"/>
          <w:color w:val="000000" w:themeColor="text1"/>
          <w:szCs w:val="22"/>
        </w:rPr>
        <w:t xml:space="preserve">Ask participants “how does your organization decide what issues or problems to </w:t>
      </w:r>
      <w:r w:rsidR="00192D78">
        <w:rPr>
          <w:rFonts w:cs="Arial"/>
          <w:color w:val="000000" w:themeColor="text1"/>
          <w:szCs w:val="22"/>
        </w:rPr>
        <w:t>address</w:t>
      </w:r>
      <w:r>
        <w:rPr>
          <w:rFonts w:cs="Arial"/>
          <w:color w:val="000000" w:themeColor="text1"/>
          <w:szCs w:val="22"/>
        </w:rPr>
        <w:t xml:space="preserve">?” </w:t>
      </w:r>
      <w:r w:rsidR="008D1B17">
        <w:rPr>
          <w:rFonts w:cs="Arial"/>
          <w:color w:val="000000" w:themeColor="text1"/>
          <w:szCs w:val="22"/>
        </w:rPr>
        <w:t xml:space="preserve">Record the answers. </w:t>
      </w:r>
    </w:p>
    <w:p w:rsidR="00FF3DC8" w:rsidRDefault="00FF3DC8" w:rsidP="00FF3DC8">
      <w:pPr>
        <w:numPr>
          <w:ilvl w:val="0"/>
          <w:numId w:val="19"/>
        </w:numPr>
        <w:spacing w:after="120"/>
        <w:rPr>
          <w:rFonts w:cs="Arial"/>
          <w:color w:val="000000" w:themeColor="text1"/>
          <w:szCs w:val="22"/>
        </w:rPr>
      </w:pPr>
      <w:r>
        <w:rPr>
          <w:rFonts w:cs="Arial"/>
          <w:color w:val="000000" w:themeColor="text1"/>
          <w:szCs w:val="22"/>
        </w:rPr>
        <w:t>Explain that when deciding whether to address an issue it’s important to consider the mission and vision of the organization, and whether addressing the issue fits within the organizations mandate.</w:t>
      </w:r>
    </w:p>
    <w:p w:rsidR="00FF3DC8" w:rsidRDefault="00FF3DC8" w:rsidP="00FF3DC8">
      <w:pPr>
        <w:numPr>
          <w:ilvl w:val="0"/>
          <w:numId w:val="19"/>
        </w:numPr>
        <w:spacing w:after="120"/>
        <w:rPr>
          <w:rFonts w:cs="Arial"/>
          <w:color w:val="000000" w:themeColor="text1"/>
          <w:szCs w:val="22"/>
        </w:rPr>
      </w:pPr>
      <w:r>
        <w:rPr>
          <w:rFonts w:cs="Arial"/>
          <w:color w:val="000000" w:themeColor="text1"/>
          <w:szCs w:val="22"/>
        </w:rPr>
        <w:t>Ask participants</w:t>
      </w:r>
      <w:r w:rsidR="00192D78">
        <w:rPr>
          <w:rFonts w:cs="Arial"/>
          <w:color w:val="000000" w:themeColor="text1"/>
          <w:szCs w:val="22"/>
        </w:rPr>
        <w:t xml:space="preserve"> to raise their hands if they can remember the mission and vision of their organization. If there are people that remember the mission and vision, ask them to share it. </w:t>
      </w:r>
    </w:p>
    <w:p w:rsidR="00192D78" w:rsidRPr="008D1B17" w:rsidRDefault="00192D78" w:rsidP="008D1B17">
      <w:pPr>
        <w:numPr>
          <w:ilvl w:val="0"/>
          <w:numId w:val="19"/>
        </w:numPr>
        <w:spacing w:after="120"/>
        <w:rPr>
          <w:rFonts w:cs="Arial"/>
          <w:color w:val="000000" w:themeColor="text1"/>
          <w:szCs w:val="22"/>
        </w:rPr>
      </w:pPr>
      <w:r>
        <w:rPr>
          <w:rFonts w:cs="Arial"/>
          <w:color w:val="000000" w:themeColor="text1"/>
          <w:szCs w:val="22"/>
        </w:rPr>
        <w:t xml:space="preserve">Post the mission and vision, and read it out loud. </w:t>
      </w:r>
    </w:p>
    <w:p w:rsidR="008D1B17" w:rsidRDefault="00192D78" w:rsidP="00FF3DC8">
      <w:pPr>
        <w:numPr>
          <w:ilvl w:val="0"/>
          <w:numId w:val="19"/>
        </w:numPr>
        <w:spacing w:after="120"/>
        <w:rPr>
          <w:rFonts w:cs="Arial"/>
          <w:color w:val="000000" w:themeColor="text1"/>
          <w:szCs w:val="22"/>
        </w:rPr>
      </w:pPr>
      <w:r>
        <w:rPr>
          <w:rFonts w:cs="Arial"/>
          <w:color w:val="000000" w:themeColor="text1"/>
          <w:szCs w:val="22"/>
        </w:rPr>
        <w:t>Divide participants into small groups. Consider using one of the symbols on their nametags to define the groups.</w:t>
      </w:r>
      <w:r w:rsidR="008D1B17" w:rsidRPr="008D1B17">
        <w:rPr>
          <w:rFonts w:cs="Arial"/>
          <w:color w:val="000000" w:themeColor="text1"/>
          <w:szCs w:val="22"/>
        </w:rPr>
        <w:t xml:space="preserve"> </w:t>
      </w:r>
    </w:p>
    <w:p w:rsidR="008D1B17" w:rsidRDefault="008D1B17" w:rsidP="00FF3DC8">
      <w:pPr>
        <w:numPr>
          <w:ilvl w:val="0"/>
          <w:numId w:val="19"/>
        </w:numPr>
        <w:spacing w:after="120"/>
        <w:rPr>
          <w:rFonts w:cs="Arial"/>
          <w:color w:val="000000" w:themeColor="text1"/>
          <w:szCs w:val="22"/>
        </w:rPr>
      </w:pPr>
      <w:r>
        <w:rPr>
          <w:rFonts w:cs="Arial"/>
          <w:color w:val="000000" w:themeColor="text1"/>
          <w:szCs w:val="22"/>
        </w:rPr>
        <w:t>Ask participants to discuss the following questions in their small groups:</w:t>
      </w:r>
    </w:p>
    <w:p w:rsidR="008D1B17" w:rsidRPr="008D1B17" w:rsidRDefault="008D1B17" w:rsidP="00194221">
      <w:pPr>
        <w:pStyle w:val="ListParagraph"/>
        <w:numPr>
          <w:ilvl w:val="0"/>
          <w:numId w:val="23"/>
        </w:numPr>
        <w:spacing w:after="120"/>
        <w:ind w:left="1440"/>
        <w:rPr>
          <w:rFonts w:cs="Arial"/>
          <w:color w:val="000000" w:themeColor="text1"/>
          <w:szCs w:val="22"/>
        </w:rPr>
      </w:pPr>
      <w:r w:rsidRPr="008D1B17">
        <w:rPr>
          <w:rFonts w:cs="Arial"/>
          <w:color w:val="000000" w:themeColor="text1"/>
          <w:szCs w:val="22"/>
        </w:rPr>
        <w:t>Does addressing this problem fit within the mandate (mission and vision) of your organization?</w:t>
      </w:r>
    </w:p>
    <w:p w:rsidR="00192D78" w:rsidRPr="008D1B17" w:rsidRDefault="008D1B17" w:rsidP="00194221">
      <w:pPr>
        <w:pStyle w:val="ListParagraph"/>
        <w:numPr>
          <w:ilvl w:val="0"/>
          <w:numId w:val="23"/>
        </w:numPr>
        <w:spacing w:after="120"/>
        <w:ind w:left="1440"/>
        <w:rPr>
          <w:rFonts w:cs="Arial"/>
          <w:color w:val="000000" w:themeColor="text1"/>
          <w:szCs w:val="22"/>
        </w:rPr>
      </w:pPr>
      <w:r w:rsidRPr="008D1B17">
        <w:rPr>
          <w:rFonts w:cs="Arial"/>
          <w:color w:val="000000" w:themeColor="text1"/>
          <w:szCs w:val="22"/>
        </w:rPr>
        <w:t>I</w:t>
      </w:r>
      <w:r w:rsidR="00F52926">
        <w:rPr>
          <w:rFonts w:cs="Arial"/>
          <w:color w:val="000000" w:themeColor="text1"/>
          <w:szCs w:val="22"/>
        </w:rPr>
        <w:t xml:space="preserve">f no, </w:t>
      </w:r>
      <w:r w:rsidRPr="008D1B17">
        <w:rPr>
          <w:rFonts w:cs="Arial"/>
          <w:color w:val="000000" w:themeColor="text1"/>
          <w:szCs w:val="22"/>
        </w:rPr>
        <w:t>what would?</w:t>
      </w:r>
    </w:p>
    <w:p w:rsidR="00D35628" w:rsidRPr="00707137" w:rsidRDefault="00192D78" w:rsidP="00D35628">
      <w:pPr>
        <w:numPr>
          <w:ilvl w:val="0"/>
          <w:numId w:val="19"/>
        </w:numPr>
        <w:spacing w:after="120"/>
        <w:rPr>
          <w:rFonts w:cs="Arial"/>
          <w:color w:val="000000" w:themeColor="text1"/>
          <w:szCs w:val="22"/>
        </w:rPr>
      </w:pPr>
      <w:r>
        <w:rPr>
          <w:rFonts w:cs="Arial"/>
          <w:color w:val="000000" w:themeColor="text1"/>
          <w:szCs w:val="22"/>
        </w:rPr>
        <w:t>After five or ten minutes ask participants to return to the full group and share the summary of the</w:t>
      </w:r>
      <w:r w:rsidR="008D1B17">
        <w:rPr>
          <w:rFonts w:cs="Arial"/>
          <w:color w:val="000000" w:themeColor="text1"/>
          <w:szCs w:val="22"/>
        </w:rPr>
        <w:t>ir</w:t>
      </w:r>
      <w:r>
        <w:rPr>
          <w:rFonts w:cs="Arial"/>
          <w:color w:val="000000" w:themeColor="text1"/>
          <w:szCs w:val="22"/>
        </w:rPr>
        <w:t xml:space="preserve"> discussion. If the groups agree that the problem falls within their mandate, you can move to the next step of the lesson plan. If they disagree, you need to return to defining the problem. </w:t>
      </w:r>
    </w:p>
    <w:p w:rsidR="00192D78" w:rsidRDefault="00D3639D" w:rsidP="00192D78">
      <w:pPr>
        <w:rPr>
          <w:rFonts w:cs="Arial"/>
          <w:szCs w:val="22"/>
        </w:rPr>
      </w:pPr>
      <w:r>
        <w:rPr>
          <w:rFonts w:cs="Arial"/>
          <w:b/>
          <w:szCs w:val="22"/>
        </w:rPr>
        <w:pict>
          <v:rect id="_x0000_i1032" style="width:0;height:1.5pt" o:hralign="center" o:hrstd="t" o:hr="t" fillcolor="gray" stroked="f"/>
        </w:pict>
      </w:r>
    </w:p>
    <w:p w:rsidR="00192D78" w:rsidRDefault="00192D78" w:rsidP="00192D78">
      <w:pPr>
        <w:pStyle w:val="SectionL1CAWST"/>
      </w:pPr>
      <w:r>
        <w:t xml:space="preserve">How will you address the problem </w:t>
      </w:r>
      <w:r>
        <w:tab/>
      </w:r>
      <w:r w:rsidR="00437A73">
        <w:t>25</w:t>
      </w:r>
      <w:r>
        <w:t xml:space="preserve"> </w:t>
      </w:r>
      <w:proofErr w:type="gramStart"/>
      <w:r>
        <w:t>minutes</w:t>
      </w:r>
      <w:proofErr w:type="gramEnd"/>
    </w:p>
    <w:p w:rsidR="00192D78" w:rsidRPr="00D51E0B" w:rsidRDefault="00192D78" w:rsidP="00192D78">
      <w:pPr>
        <w:rPr>
          <w:rFonts w:cs="Arial"/>
          <w:szCs w:val="22"/>
        </w:rPr>
      </w:pPr>
      <w:r>
        <w:rPr>
          <w:noProof/>
          <w:lang w:val="en-CA" w:eastAsia="en-CA"/>
        </w:rPr>
        <w:drawing>
          <wp:anchor distT="0" distB="0" distL="114300" distR="114300" simplePos="0" relativeHeight="251703808" behindDoc="0" locked="0" layoutInCell="1" allowOverlap="1" wp14:anchorId="5581AF31" wp14:editId="6B2ADD10">
            <wp:simplePos x="0" y="0"/>
            <wp:positionH relativeFrom="column">
              <wp:posOffset>-9525</wp:posOffset>
            </wp:positionH>
            <wp:positionV relativeFrom="paragraph">
              <wp:posOffset>123190</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2774C7" w:rsidRDefault="002774C7" w:rsidP="00192D78">
      <w:pPr>
        <w:numPr>
          <w:ilvl w:val="0"/>
          <w:numId w:val="22"/>
        </w:numPr>
        <w:spacing w:after="120"/>
        <w:rPr>
          <w:rFonts w:cs="Arial"/>
          <w:color w:val="000000" w:themeColor="text1"/>
          <w:szCs w:val="22"/>
        </w:rPr>
      </w:pPr>
      <w:r>
        <w:rPr>
          <w:rFonts w:cs="Arial"/>
          <w:color w:val="000000" w:themeColor="text1"/>
          <w:szCs w:val="22"/>
        </w:rPr>
        <w:t xml:space="preserve">Explain to participants that before moving forward with designing a workshop </w:t>
      </w:r>
      <w:r w:rsidR="00EF0B50">
        <w:rPr>
          <w:rFonts w:cs="Arial"/>
          <w:color w:val="000000" w:themeColor="text1"/>
          <w:szCs w:val="22"/>
        </w:rPr>
        <w:t>they need to</w:t>
      </w:r>
      <w:r>
        <w:rPr>
          <w:rFonts w:cs="Arial"/>
          <w:color w:val="000000" w:themeColor="text1"/>
          <w:szCs w:val="22"/>
        </w:rPr>
        <w:t xml:space="preserve"> decide whether a formal learning experience is the best solution</w:t>
      </w:r>
      <w:r w:rsidR="00EF0B50">
        <w:rPr>
          <w:rFonts w:cs="Arial"/>
          <w:color w:val="000000" w:themeColor="text1"/>
          <w:szCs w:val="22"/>
        </w:rPr>
        <w:t xml:space="preserve"> to the problem they identified</w:t>
      </w:r>
      <w:r>
        <w:rPr>
          <w:rFonts w:cs="Arial"/>
          <w:color w:val="000000" w:themeColor="text1"/>
          <w:szCs w:val="22"/>
        </w:rPr>
        <w:t xml:space="preserve">. </w:t>
      </w:r>
    </w:p>
    <w:p w:rsidR="00EC220F" w:rsidRPr="00EC220F" w:rsidRDefault="00714DA9" w:rsidP="00EC220F">
      <w:pPr>
        <w:numPr>
          <w:ilvl w:val="0"/>
          <w:numId w:val="22"/>
        </w:numPr>
        <w:spacing w:after="120"/>
        <w:rPr>
          <w:rFonts w:cs="Arial"/>
          <w:color w:val="000000" w:themeColor="text1"/>
          <w:szCs w:val="22"/>
        </w:rPr>
      </w:pPr>
      <w:r>
        <w:rPr>
          <w:rFonts w:cs="Arial"/>
          <w:color w:val="000000" w:themeColor="text1"/>
          <w:szCs w:val="22"/>
        </w:rPr>
        <w:lastRenderedPageBreak/>
        <w:t xml:space="preserve">Post three sheets of flip chart </w:t>
      </w:r>
      <w:r w:rsidR="00EF0B50">
        <w:rPr>
          <w:rFonts w:cs="Arial"/>
          <w:color w:val="000000" w:themeColor="text1"/>
          <w:szCs w:val="22"/>
        </w:rPr>
        <w:t xml:space="preserve">paper </w:t>
      </w:r>
      <w:r>
        <w:rPr>
          <w:rFonts w:cs="Arial"/>
          <w:color w:val="000000" w:themeColor="text1"/>
          <w:szCs w:val="22"/>
        </w:rPr>
        <w:t>around the room with the titles: Advantages, Limitations, Other solutions.</w:t>
      </w:r>
    </w:p>
    <w:p w:rsidR="00EC220F" w:rsidRDefault="00EF0B50" w:rsidP="00FE55B0">
      <w:pPr>
        <w:numPr>
          <w:ilvl w:val="0"/>
          <w:numId w:val="22"/>
        </w:numPr>
        <w:spacing w:after="120"/>
        <w:rPr>
          <w:rFonts w:cs="Arial"/>
          <w:color w:val="000000" w:themeColor="text1"/>
          <w:szCs w:val="22"/>
        </w:rPr>
      </w:pPr>
      <w:r>
        <w:rPr>
          <w:rFonts w:cs="Arial"/>
          <w:color w:val="000000" w:themeColor="text1"/>
          <w:szCs w:val="22"/>
        </w:rPr>
        <w:t>Divide participants into three groups, and assign each g</w:t>
      </w:r>
      <w:r w:rsidR="00EC220F">
        <w:rPr>
          <w:rFonts w:cs="Arial"/>
          <w:color w:val="000000" w:themeColor="text1"/>
          <w:szCs w:val="22"/>
        </w:rPr>
        <w:t>roup</w:t>
      </w:r>
      <w:r>
        <w:rPr>
          <w:rFonts w:cs="Arial"/>
          <w:color w:val="000000" w:themeColor="text1"/>
          <w:szCs w:val="22"/>
        </w:rPr>
        <w:t xml:space="preserve"> to</w:t>
      </w:r>
      <w:r w:rsidR="00F52926">
        <w:rPr>
          <w:rFonts w:cs="Arial"/>
          <w:color w:val="000000" w:themeColor="text1"/>
          <w:szCs w:val="22"/>
        </w:rPr>
        <w:t xml:space="preserve"> one of the topics: Advantages, Limitations or Other S</w:t>
      </w:r>
      <w:r w:rsidR="00EC220F">
        <w:rPr>
          <w:rFonts w:cs="Arial"/>
          <w:color w:val="000000" w:themeColor="text1"/>
          <w:szCs w:val="22"/>
        </w:rPr>
        <w:t>olutions.</w:t>
      </w:r>
    </w:p>
    <w:p w:rsidR="00EC220F" w:rsidRDefault="00EC220F" w:rsidP="00FE55B0">
      <w:pPr>
        <w:numPr>
          <w:ilvl w:val="0"/>
          <w:numId w:val="22"/>
        </w:numPr>
        <w:spacing w:after="120"/>
        <w:rPr>
          <w:rFonts w:cs="Arial"/>
          <w:color w:val="000000" w:themeColor="text1"/>
          <w:szCs w:val="22"/>
        </w:rPr>
      </w:pPr>
      <w:r>
        <w:rPr>
          <w:rFonts w:cs="Arial"/>
          <w:color w:val="000000" w:themeColor="text1"/>
          <w:szCs w:val="22"/>
        </w:rPr>
        <w:t>Tell participants that they will have a few moments to brainstorm all the ideas in</w:t>
      </w:r>
      <w:r w:rsidR="00F52926">
        <w:rPr>
          <w:rFonts w:cs="Arial"/>
          <w:color w:val="000000" w:themeColor="text1"/>
          <w:szCs w:val="22"/>
        </w:rPr>
        <w:t xml:space="preserve"> their assigned topic, then t</w:t>
      </w:r>
      <w:r>
        <w:rPr>
          <w:rFonts w:cs="Arial"/>
          <w:color w:val="000000" w:themeColor="text1"/>
          <w:szCs w:val="22"/>
        </w:rPr>
        <w:t>hey will rotate</w:t>
      </w:r>
      <w:r w:rsidR="00F52926">
        <w:rPr>
          <w:rFonts w:cs="Arial"/>
          <w:color w:val="000000" w:themeColor="text1"/>
          <w:szCs w:val="22"/>
        </w:rPr>
        <w:t xml:space="preserve"> to another topic. </w:t>
      </w:r>
      <w:r>
        <w:rPr>
          <w:rFonts w:cs="Arial"/>
          <w:color w:val="000000" w:themeColor="text1"/>
          <w:szCs w:val="22"/>
        </w:rPr>
        <w:t>After circulating through each of the topics they should have a stronger</w:t>
      </w:r>
      <w:r w:rsidR="00F52926">
        <w:rPr>
          <w:rFonts w:cs="Arial"/>
          <w:color w:val="000000" w:themeColor="text1"/>
          <w:szCs w:val="22"/>
        </w:rPr>
        <w:t xml:space="preserve"> analysis</w:t>
      </w:r>
      <w:r>
        <w:rPr>
          <w:rFonts w:cs="Arial"/>
          <w:color w:val="000000" w:themeColor="text1"/>
          <w:szCs w:val="22"/>
        </w:rPr>
        <w:t xml:space="preserve"> of whether a workshop is the best approach to resolving the problem they have identified.</w:t>
      </w:r>
    </w:p>
    <w:p w:rsidR="00EC220F" w:rsidRDefault="00EC220F" w:rsidP="00FE55B0">
      <w:pPr>
        <w:numPr>
          <w:ilvl w:val="0"/>
          <w:numId w:val="22"/>
        </w:numPr>
        <w:spacing w:after="120"/>
        <w:rPr>
          <w:rFonts w:cs="Arial"/>
          <w:color w:val="000000" w:themeColor="text1"/>
          <w:szCs w:val="22"/>
        </w:rPr>
      </w:pPr>
      <w:r>
        <w:rPr>
          <w:rFonts w:cs="Arial"/>
          <w:color w:val="000000" w:themeColor="text1"/>
          <w:szCs w:val="22"/>
        </w:rPr>
        <w:t xml:space="preserve">After each group has rotated through the different topics, ask them to return to </w:t>
      </w:r>
      <w:r w:rsidR="00F52926">
        <w:rPr>
          <w:rFonts w:cs="Arial"/>
          <w:color w:val="000000" w:themeColor="text1"/>
          <w:szCs w:val="22"/>
        </w:rPr>
        <w:t xml:space="preserve">their original topic. Ask them to provide a summary of the key points that have been listed under their topic. </w:t>
      </w:r>
    </w:p>
    <w:p w:rsidR="00AE2BF5" w:rsidRDefault="009752E7" w:rsidP="00AE2BF5">
      <w:pPr>
        <w:numPr>
          <w:ilvl w:val="0"/>
          <w:numId w:val="22"/>
        </w:numPr>
        <w:spacing w:after="120"/>
        <w:rPr>
          <w:rFonts w:cs="Arial"/>
          <w:color w:val="000000" w:themeColor="text1"/>
          <w:szCs w:val="22"/>
        </w:rPr>
      </w:pPr>
      <w:r w:rsidRPr="009752E7">
        <w:rPr>
          <w:rFonts w:cs="Arial"/>
          <w:color w:val="000000" w:themeColor="text1"/>
          <w:szCs w:val="22"/>
        </w:rPr>
        <w:t xml:space="preserve">Ask the participants: “based on your analysis, is a workshop the best approach to addressing your problem?” </w:t>
      </w:r>
      <w:r w:rsidR="00EC220F" w:rsidRPr="009752E7">
        <w:rPr>
          <w:rFonts w:cs="Arial"/>
          <w:color w:val="000000" w:themeColor="text1"/>
          <w:szCs w:val="22"/>
        </w:rPr>
        <w:t xml:space="preserve">Ask participants with different perspectives to share their opinions. If they do not think a workshop is the correct way to proceed, ask them to share what they believe is a better solution. </w:t>
      </w:r>
    </w:p>
    <w:p w:rsidR="00475A8C" w:rsidRPr="00AE2BF5" w:rsidRDefault="00627E12" w:rsidP="00AE2BF5">
      <w:pPr>
        <w:numPr>
          <w:ilvl w:val="0"/>
          <w:numId w:val="22"/>
        </w:numPr>
        <w:spacing w:after="120"/>
        <w:rPr>
          <w:rFonts w:cs="Arial"/>
          <w:color w:val="000000" w:themeColor="text1"/>
          <w:szCs w:val="22"/>
        </w:rPr>
      </w:pPr>
      <w:r>
        <w:rPr>
          <w:rFonts w:cs="Arial"/>
          <w:noProof/>
          <w:color w:val="000000" w:themeColor="text1"/>
          <w:szCs w:val="22"/>
          <w:lang w:val="en-CA" w:eastAsia="en-CA"/>
        </w:rPr>
        <w:drawing>
          <wp:anchor distT="0" distB="0" distL="114300" distR="114300" simplePos="0" relativeHeight="251708928" behindDoc="0" locked="0" layoutInCell="1" allowOverlap="1" wp14:anchorId="0BF0C57F" wp14:editId="2ED54B44">
            <wp:simplePos x="0" y="0"/>
            <wp:positionH relativeFrom="margin">
              <wp:posOffset>-16510</wp:posOffset>
            </wp:positionH>
            <wp:positionV relativeFrom="margin">
              <wp:posOffset>3086735</wp:posOffset>
            </wp:positionV>
            <wp:extent cx="438785" cy="4203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420370"/>
                    </a:xfrm>
                    <a:prstGeom prst="rect">
                      <a:avLst/>
                    </a:prstGeom>
                    <a:noFill/>
                  </pic:spPr>
                </pic:pic>
              </a:graphicData>
            </a:graphic>
            <wp14:sizeRelV relativeFrom="margin">
              <wp14:pctHeight>0</wp14:pctHeight>
            </wp14:sizeRelV>
          </wp:anchor>
        </w:drawing>
      </w:r>
      <w:r w:rsidR="00EC220F" w:rsidRPr="00AE2BF5">
        <w:rPr>
          <w:rFonts w:cs="Arial"/>
          <w:color w:val="000000" w:themeColor="text1"/>
          <w:szCs w:val="22"/>
        </w:rPr>
        <w:t xml:space="preserve">Continue the dialogue, and work toward a consensus on the best way to proceed. If participants decide that a workshop </w:t>
      </w:r>
      <w:r w:rsidR="00475A8C" w:rsidRPr="00AE2BF5">
        <w:rPr>
          <w:rFonts w:cs="Arial"/>
          <w:color w:val="000000" w:themeColor="text1"/>
          <w:szCs w:val="22"/>
        </w:rPr>
        <w:t xml:space="preserve">is not the best way to continue, find another topic to focus on for their </w:t>
      </w:r>
      <w:r w:rsidR="009752E7" w:rsidRPr="00AE2BF5">
        <w:rPr>
          <w:rFonts w:cs="Arial"/>
          <w:color w:val="000000" w:themeColor="text1"/>
          <w:szCs w:val="22"/>
        </w:rPr>
        <w:t>remainder of CEWT</w:t>
      </w:r>
      <w:r w:rsidR="00F52926" w:rsidRPr="00AE2BF5">
        <w:rPr>
          <w:rFonts w:cs="Arial"/>
          <w:color w:val="000000" w:themeColor="text1"/>
          <w:szCs w:val="22"/>
        </w:rPr>
        <w:t xml:space="preserve">. Alternatively, </w:t>
      </w:r>
      <w:r w:rsidR="00475A8C" w:rsidRPr="00AE2BF5">
        <w:rPr>
          <w:rFonts w:cs="Arial"/>
          <w:color w:val="000000" w:themeColor="text1"/>
          <w:szCs w:val="22"/>
        </w:rPr>
        <w:t xml:space="preserve">help them to think through and plan a different approach to </w:t>
      </w:r>
      <w:r w:rsidR="009752E7" w:rsidRPr="00AE2BF5">
        <w:rPr>
          <w:rFonts w:cs="Arial"/>
          <w:color w:val="000000" w:themeColor="text1"/>
          <w:szCs w:val="22"/>
        </w:rPr>
        <w:t xml:space="preserve">addressing the problem they identified. </w:t>
      </w:r>
    </w:p>
    <w:p w:rsidR="00F52926" w:rsidRDefault="00F52926" w:rsidP="00F52926">
      <w:pPr>
        <w:spacing w:after="120"/>
        <w:ind w:left="1080"/>
        <w:rPr>
          <w:rFonts w:cs="Arial"/>
          <w:b/>
          <w:color w:val="000000" w:themeColor="text1"/>
          <w:szCs w:val="22"/>
        </w:rPr>
      </w:pPr>
      <w:r w:rsidRPr="00F52926">
        <w:rPr>
          <w:rFonts w:cs="Arial"/>
          <w:b/>
          <w:color w:val="000000" w:themeColor="text1"/>
          <w:szCs w:val="22"/>
        </w:rPr>
        <w:t xml:space="preserve">Clients should not discover during our face-to-face service delivery that a workshop is not the best way to proceed. This analysis should occur before providing the service. See the note at the top of this lesson plan. </w:t>
      </w:r>
    </w:p>
    <w:p w:rsidR="00F52926" w:rsidRPr="00F52926" w:rsidRDefault="00032881" w:rsidP="00F52926">
      <w:pPr>
        <w:pStyle w:val="ListParagraph"/>
        <w:numPr>
          <w:ilvl w:val="0"/>
          <w:numId w:val="22"/>
        </w:numPr>
        <w:spacing w:after="120"/>
        <w:rPr>
          <w:rFonts w:cs="Arial"/>
          <w:b/>
          <w:color w:val="000000" w:themeColor="text1"/>
          <w:szCs w:val="22"/>
        </w:rPr>
      </w:pPr>
      <w:r>
        <w:rPr>
          <w:rFonts w:cs="Arial"/>
          <w:color w:val="000000" w:themeColor="text1"/>
          <w:szCs w:val="22"/>
        </w:rPr>
        <w:t xml:space="preserve">If participants agree to move forward with the design of a workshop, explain that </w:t>
      </w:r>
      <w:r w:rsidR="00437A73">
        <w:rPr>
          <w:rFonts w:cs="Arial"/>
          <w:color w:val="000000" w:themeColor="text1"/>
          <w:szCs w:val="22"/>
        </w:rPr>
        <w:t xml:space="preserve">many of </w:t>
      </w:r>
      <w:r>
        <w:rPr>
          <w:rFonts w:cs="Arial"/>
          <w:color w:val="000000" w:themeColor="text1"/>
          <w:szCs w:val="22"/>
        </w:rPr>
        <w:t xml:space="preserve">the other solutions they have recommended can be </w:t>
      </w:r>
      <w:r w:rsidR="00437A73">
        <w:rPr>
          <w:rFonts w:cs="Arial"/>
          <w:color w:val="000000" w:themeColor="text1"/>
          <w:szCs w:val="22"/>
        </w:rPr>
        <w:t>implemented</w:t>
      </w:r>
      <w:r>
        <w:rPr>
          <w:rFonts w:cs="Arial"/>
          <w:color w:val="000000" w:themeColor="text1"/>
          <w:szCs w:val="22"/>
        </w:rPr>
        <w:t xml:space="preserve"> in combination with a workshop. A workshop on </w:t>
      </w:r>
      <w:proofErr w:type="spellStart"/>
      <w:r>
        <w:rPr>
          <w:rFonts w:cs="Arial"/>
          <w:color w:val="000000" w:themeColor="text1"/>
          <w:szCs w:val="22"/>
        </w:rPr>
        <w:t>it’s</w:t>
      </w:r>
      <w:proofErr w:type="spellEnd"/>
      <w:r>
        <w:rPr>
          <w:rFonts w:cs="Arial"/>
          <w:color w:val="000000" w:themeColor="text1"/>
          <w:szCs w:val="22"/>
        </w:rPr>
        <w:t xml:space="preserve"> own, is rarely enough to resolve a problem. We will look more at this in the lesson on Theory of Change. </w:t>
      </w:r>
    </w:p>
    <w:p w:rsidR="00F52926" w:rsidRDefault="00F52926" w:rsidP="00F52926">
      <w:pPr>
        <w:spacing w:after="120"/>
        <w:rPr>
          <w:rFonts w:cs="Arial"/>
          <w:color w:val="000000" w:themeColor="text1"/>
          <w:szCs w:val="22"/>
        </w:rPr>
      </w:pPr>
    </w:p>
    <w:p w:rsidR="00D5534A" w:rsidRDefault="00D3639D" w:rsidP="00D5534A">
      <w:r>
        <w:pict>
          <v:rect id="_x0000_i1033" style="width:0;height:1.5pt" o:hralign="center" o:hrstd="t" o:hr="t" fillcolor="gray" stroked="f"/>
        </w:pict>
      </w:r>
    </w:p>
    <w:p w:rsidR="00917B36" w:rsidRDefault="00917B36" w:rsidP="00D5534A">
      <w:pPr>
        <w:pStyle w:val="SectionL1CAWST"/>
      </w:pPr>
      <w:r w:rsidRPr="00D53EFA">
        <w:t xml:space="preserve">Review </w:t>
      </w:r>
      <w:r w:rsidR="003364FD">
        <w:tab/>
      </w:r>
      <w:r w:rsidR="00437A73">
        <w:t>5</w:t>
      </w:r>
      <w:r>
        <w:t xml:space="preserve"> minutes</w:t>
      </w:r>
    </w:p>
    <w:p w:rsidR="00917B36" w:rsidRPr="00F2604D" w:rsidRDefault="00D35628" w:rsidP="00917B36">
      <w:pPr>
        <w:rPr>
          <w:rFonts w:cs="Arial"/>
          <w:szCs w:val="22"/>
        </w:rPr>
      </w:pPr>
      <w:r>
        <w:rPr>
          <w:noProof/>
          <w:lang w:val="en-CA" w:eastAsia="en-CA"/>
        </w:rPr>
        <w:drawing>
          <wp:anchor distT="0" distB="0" distL="114300" distR="114300" simplePos="0" relativeHeight="251685376" behindDoc="0" locked="0" layoutInCell="1" allowOverlap="1" wp14:anchorId="1DFDC50F" wp14:editId="2B7D97EF">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95770C" w:rsidRDefault="00AE2BF5" w:rsidP="00437A73">
      <w:pPr>
        <w:numPr>
          <w:ilvl w:val="0"/>
          <w:numId w:val="6"/>
        </w:numPr>
        <w:spacing w:after="120"/>
        <w:rPr>
          <w:rFonts w:cs="Arial"/>
          <w:color w:val="000000" w:themeColor="text1"/>
          <w:szCs w:val="22"/>
        </w:rPr>
      </w:pPr>
      <w:r>
        <w:rPr>
          <w:rFonts w:cs="Arial"/>
          <w:color w:val="000000" w:themeColor="text1"/>
          <w:szCs w:val="22"/>
        </w:rPr>
        <w:t xml:space="preserve">Explain that at the end of each lesson we are going to reflect on the process that we just followed. </w:t>
      </w:r>
      <w:r w:rsidR="00573732">
        <w:rPr>
          <w:rFonts w:cs="Arial"/>
          <w:color w:val="000000" w:themeColor="text1"/>
          <w:szCs w:val="22"/>
        </w:rPr>
        <w:t>This require</w:t>
      </w:r>
      <w:r w:rsidR="0095770C">
        <w:rPr>
          <w:rFonts w:cs="Arial"/>
          <w:color w:val="000000" w:themeColor="text1"/>
          <w:szCs w:val="22"/>
        </w:rPr>
        <w:t xml:space="preserve">s a different type of thinking because </w:t>
      </w:r>
      <w:r w:rsidR="00573732">
        <w:rPr>
          <w:rFonts w:cs="Arial"/>
          <w:color w:val="000000" w:themeColor="text1"/>
          <w:szCs w:val="22"/>
        </w:rPr>
        <w:t xml:space="preserve">we need to reflect on the process </w:t>
      </w:r>
      <w:r w:rsidR="0095770C">
        <w:rPr>
          <w:rFonts w:cs="Arial"/>
          <w:color w:val="000000" w:themeColor="text1"/>
          <w:szCs w:val="22"/>
        </w:rPr>
        <w:t xml:space="preserve">of the lesson, </w:t>
      </w:r>
      <w:r w:rsidR="00573732">
        <w:rPr>
          <w:rFonts w:cs="Arial"/>
          <w:color w:val="000000" w:themeColor="text1"/>
          <w:szCs w:val="22"/>
        </w:rPr>
        <w:t xml:space="preserve">not the content. </w:t>
      </w:r>
    </w:p>
    <w:p w:rsidR="00573732" w:rsidRDefault="0095770C" w:rsidP="00437A73">
      <w:pPr>
        <w:numPr>
          <w:ilvl w:val="0"/>
          <w:numId w:val="6"/>
        </w:numPr>
        <w:spacing w:after="120"/>
        <w:rPr>
          <w:rFonts w:cs="Arial"/>
          <w:color w:val="000000" w:themeColor="text1"/>
          <w:szCs w:val="22"/>
        </w:rPr>
      </w:pPr>
      <w:r>
        <w:rPr>
          <w:rFonts w:cs="Arial"/>
          <w:color w:val="000000" w:themeColor="text1"/>
          <w:szCs w:val="22"/>
        </w:rPr>
        <w:t xml:space="preserve">Explain to participants that to signal this transition in thinking they are going to put on a special hat </w:t>
      </w:r>
      <w:r w:rsidR="00573732">
        <w:rPr>
          <w:rFonts w:cs="Arial"/>
          <w:color w:val="000000" w:themeColor="text1"/>
          <w:szCs w:val="22"/>
        </w:rPr>
        <w:t xml:space="preserve">each time they need to think about process. You will cue them to do this by saying “Hats On!” and putting on </w:t>
      </w:r>
      <w:r>
        <w:rPr>
          <w:rFonts w:cs="Arial"/>
          <w:color w:val="000000" w:themeColor="text1"/>
          <w:szCs w:val="22"/>
        </w:rPr>
        <w:t xml:space="preserve">a </w:t>
      </w:r>
      <w:r w:rsidR="00573732">
        <w:rPr>
          <w:rFonts w:cs="Arial"/>
          <w:color w:val="000000" w:themeColor="text1"/>
          <w:szCs w:val="22"/>
        </w:rPr>
        <w:t>Theme Song</w:t>
      </w:r>
      <w:r>
        <w:rPr>
          <w:rFonts w:cs="Arial"/>
          <w:color w:val="000000" w:themeColor="text1"/>
          <w:szCs w:val="22"/>
        </w:rPr>
        <w:t>.</w:t>
      </w:r>
    </w:p>
    <w:p w:rsidR="0095770C" w:rsidRDefault="00573732" w:rsidP="009713D9">
      <w:pPr>
        <w:numPr>
          <w:ilvl w:val="0"/>
          <w:numId w:val="6"/>
        </w:numPr>
        <w:spacing w:after="120"/>
        <w:rPr>
          <w:rFonts w:cs="Arial"/>
          <w:color w:val="000000" w:themeColor="text1"/>
          <w:szCs w:val="22"/>
        </w:rPr>
      </w:pPr>
      <w:r w:rsidRPr="0095770C">
        <w:rPr>
          <w:rFonts w:cs="Arial"/>
          <w:color w:val="000000" w:themeColor="text1"/>
          <w:szCs w:val="22"/>
        </w:rPr>
        <w:t>Hand-out participants’ hats, or give them a few moments to create a paper hat, then turn on the Theme Song for</w:t>
      </w:r>
      <w:r w:rsidR="0095770C" w:rsidRPr="0095770C">
        <w:rPr>
          <w:rFonts w:cs="Arial"/>
          <w:color w:val="000000" w:themeColor="text1"/>
          <w:szCs w:val="22"/>
        </w:rPr>
        <w:t xml:space="preserve"> approximately 30 seconds. Ask participants to dance to the music, or spin in a circle to get themselves into a different mindset. </w:t>
      </w:r>
    </w:p>
    <w:p w:rsidR="00BE24B8" w:rsidRPr="0095770C" w:rsidRDefault="00BE24B8" w:rsidP="009713D9">
      <w:pPr>
        <w:numPr>
          <w:ilvl w:val="0"/>
          <w:numId w:val="6"/>
        </w:numPr>
        <w:spacing w:after="120"/>
        <w:rPr>
          <w:rFonts w:cs="Arial"/>
          <w:color w:val="000000" w:themeColor="text1"/>
          <w:szCs w:val="22"/>
        </w:rPr>
      </w:pPr>
      <w:r w:rsidRPr="0095770C">
        <w:rPr>
          <w:rFonts w:cs="Arial"/>
          <w:color w:val="000000" w:themeColor="text1"/>
          <w:szCs w:val="22"/>
        </w:rPr>
        <w:t>Ask participants: “</w:t>
      </w:r>
      <w:r w:rsidR="0095770C">
        <w:rPr>
          <w:rFonts w:cs="Arial"/>
          <w:color w:val="000000" w:themeColor="text1"/>
          <w:szCs w:val="22"/>
        </w:rPr>
        <w:t>During this lesson on analyzing the problem, what s</w:t>
      </w:r>
      <w:r w:rsidRPr="0095770C">
        <w:rPr>
          <w:rFonts w:cs="Arial"/>
          <w:color w:val="000000" w:themeColor="text1"/>
          <w:szCs w:val="22"/>
        </w:rPr>
        <w:t xml:space="preserve">tage of the ADDIE model </w:t>
      </w:r>
      <w:r w:rsidR="0095770C">
        <w:rPr>
          <w:rFonts w:cs="Arial"/>
          <w:color w:val="000000" w:themeColor="text1"/>
          <w:szCs w:val="22"/>
        </w:rPr>
        <w:t>were</w:t>
      </w:r>
      <w:r w:rsidRPr="0095770C">
        <w:rPr>
          <w:rFonts w:cs="Arial"/>
          <w:color w:val="000000" w:themeColor="text1"/>
          <w:szCs w:val="22"/>
        </w:rPr>
        <w:t xml:space="preserve"> we working in?” </w:t>
      </w:r>
      <w:r w:rsidRPr="0095770C">
        <w:rPr>
          <w:rFonts w:cs="Arial"/>
          <w:i/>
          <w:color w:val="000000" w:themeColor="text1"/>
          <w:szCs w:val="22"/>
        </w:rPr>
        <w:t>Analyze.</w:t>
      </w:r>
    </w:p>
    <w:p w:rsidR="00BE24B8" w:rsidRDefault="0095770C" w:rsidP="00437A73">
      <w:pPr>
        <w:numPr>
          <w:ilvl w:val="0"/>
          <w:numId w:val="6"/>
        </w:numPr>
        <w:spacing w:after="120"/>
        <w:rPr>
          <w:rFonts w:cs="Arial"/>
          <w:color w:val="000000" w:themeColor="text1"/>
          <w:szCs w:val="22"/>
        </w:rPr>
      </w:pPr>
      <w:r w:rsidRPr="00194221">
        <w:rPr>
          <w:rFonts w:cs="Arial"/>
          <w:noProof/>
          <w:color w:val="000000" w:themeColor="text1"/>
          <w:szCs w:val="22"/>
          <w:lang w:val="en-CA" w:eastAsia="en-CA"/>
        </w:rPr>
        <w:drawing>
          <wp:anchor distT="0" distB="0" distL="114300" distR="114300" simplePos="0" relativeHeight="251710976" behindDoc="0" locked="0" layoutInCell="1" allowOverlap="1" wp14:anchorId="38BB6728" wp14:editId="08712960">
            <wp:simplePos x="0" y="0"/>
            <wp:positionH relativeFrom="margin">
              <wp:posOffset>27940</wp:posOffset>
            </wp:positionH>
            <wp:positionV relativeFrom="margin">
              <wp:posOffset>7489190</wp:posOffset>
            </wp:positionV>
            <wp:extent cx="247650" cy="406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ncil.tif"/>
                    <pic:cNvPicPr/>
                  </pic:nvPicPr>
                  <pic:blipFill>
                    <a:blip r:embed="rId18">
                      <a:extLst>
                        <a:ext uri="{28A0092B-C50C-407E-A947-70E740481C1C}">
                          <a14:useLocalDpi xmlns:a14="http://schemas.microsoft.com/office/drawing/2010/main" val="0"/>
                        </a:ext>
                      </a:extLst>
                    </a:blip>
                    <a:stretch>
                      <a:fillRect/>
                    </a:stretch>
                  </pic:blipFill>
                  <pic:spPr>
                    <a:xfrm>
                      <a:off x="0" y="0"/>
                      <a:ext cx="247650" cy="406400"/>
                    </a:xfrm>
                    <a:prstGeom prst="rect">
                      <a:avLst/>
                    </a:prstGeom>
                  </pic:spPr>
                </pic:pic>
              </a:graphicData>
            </a:graphic>
            <wp14:sizeRelH relativeFrom="margin">
              <wp14:pctWidth>0</wp14:pctWidth>
            </wp14:sizeRelH>
            <wp14:sizeRelV relativeFrom="margin">
              <wp14:pctHeight>0</wp14:pctHeight>
            </wp14:sizeRelV>
          </wp:anchor>
        </w:drawing>
      </w:r>
      <w:r w:rsidR="00BE24B8">
        <w:rPr>
          <w:rFonts w:cs="Arial"/>
          <w:color w:val="000000" w:themeColor="text1"/>
          <w:szCs w:val="22"/>
        </w:rPr>
        <w:t>In the large diagram of the ADDIE model, under the heading Analyze, write “</w:t>
      </w:r>
      <w:r w:rsidR="00021DC9">
        <w:rPr>
          <w:rFonts w:cs="Arial"/>
          <w:color w:val="000000" w:themeColor="text1"/>
          <w:szCs w:val="22"/>
        </w:rPr>
        <w:t xml:space="preserve">Define </w:t>
      </w:r>
      <w:r w:rsidR="00BE24B8">
        <w:rPr>
          <w:rFonts w:cs="Arial"/>
          <w:color w:val="000000" w:themeColor="text1"/>
          <w:szCs w:val="22"/>
        </w:rPr>
        <w:t>the Problem”.</w:t>
      </w:r>
    </w:p>
    <w:p w:rsidR="00437A73" w:rsidRDefault="00BE24B8" w:rsidP="00437A73">
      <w:pPr>
        <w:numPr>
          <w:ilvl w:val="0"/>
          <w:numId w:val="6"/>
        </w:numPr>
        <w:spacing w:after="120"/>
        <w:rPr>
          <w:rFonts w:cs="Arial"/>
          <w:color w:val="000000" w:themeColor="text1"/>
          <w:szCs w:val="22"/>
        </w:rPr>
      </w:pPr>
      <w:r>
        <w:rPr>
          <w:rFonts w:cs="Arial"/>
          <w:color w:val="000000" w:themeColor="text1"/>
          <w:szCs w:val="22"/>
        </w:rPr>
        <w:lastRenderedPageBreak/>
        <w:t>In</w:t>
      </w:r>
      <w:r w:rsidR="00437A73" w:rsidRPr="00437A73">
        <w:rPr>
          <w:rFonts w:cs="Arial"/>
          <w:color w:val="000000" w:themeColor="text1"/>
          <w:szCs w:val="22"/>
        </w:rPr>
        <w:t xml:space="preserve"> their CEWT n</w:t>
      </w:r>
      <w:r w:rsidR="00437A73">
        <w:rPr>
          <w:rFonts w:cs="Arial"/>
          <w:color w:val="000000" w:themeColor="text1"/>
          <w:szCs w:val="22"/>
        </w:rPr>
        <w:t>otebooks, in the section titled</w:t>
      </w:r>
      <w:r w:rsidR="00437A73" w:rsidRPr="00437A73">
        <w:rPr>
          <w:rFonts w:cs="Arial"/>
          <w:color w:val="000000" w:themeColor="text1"/>
          <w:szCs w:val="22"/>
        </w:rPr>
        <w:t xml:space="preserve"> </w:t>
      </w:r>
      <w:r w:rsidR="00437A73">
        <w:rPr>
          <w:rFonts w:cs="Arial"/>
          <w:color w:val="000000" w:themeColor="text1"/>
          <w:szCs w:val="22"/>
        </w:rPr>
        <w:t>“</w:t>
      </w:r>
      <w:r w:rsidR="00437A73" w:rsidRPr="00437A73">
        <w:rPr>
          <w:rFonts w:cs="Arial"/>
          <w:i/>
          <w:color w:val="000000" w:themeColor="text1"/>
          <w:szCs w:val="22"/>
        </w:rPr>
        <w:t>Analyze</w:t>
      </w:r>
      <w:r w:rsidR="00437A73">
        <w:rPr>
          <w:rFonts w:cs="Arial"/>
          <w:i/>
          <w:color w:val="000000" w:themeColor="text1"/>
          <w:szCs w:val="22"/>
        </w:rPr>
        <w:t>”,</w:t>
      </w:r>
      <w:r w:rsidR="00437A73" w:rsidRPr="00437A73">
        <w:rPr>
          <w:rFonts w:cs="Arial"/>
          <w:color w:val="000000" w:themeColor="text1"/>
          <w:szCs w:val="22"/>
        </w:rPr>
        <w:t xml:space="preserve"> ask participants to respond to the following </w:t>
      </w:r>
      <w:r w:rsidR="00437A73">
        <w:rPr>
          <w:rFonts w:cs="Arial"/>
          <w:color w:val="000000" w:themeColor="text1"/>
          <w:szCs w:val="22"/>
        </w:rPr>
        <w:t xml:space="preserve">two </w:t>
      </w:r>
      <w:r w:rsidR="00437A73" w:rsidRPr="00437A73">
        <w:rPr>
          <w:rFonts w:cs="Arial"/>
          <w:color w:val="000000" w:themeColor="text1"/>
          <w:szCs w:val="22"/>
        </w:rPr>
        <w:t xml:space="preserve">question: </w:t>
      </w:r>
    </w:p>
    <w:p w:rsidR="003364FD" w:rsidRPr="00437A73" w:rsidRDefault="00437A73" w:rsidP="00194221">
      <w:pPr>
        <w:pStyle w:val="ListParagraph"/>
        <w:numPr>
          <w:ilvl w:val="0"/>
          <w:numId w:val="23"/>
        </w:numPr>
        <w:spacing w:after="120"/>
        <w:ind w:left="1440"/>
        <w:rPr>
          <w:rFonts w:cs="Arial"/>
          <w:color w:val="000000" w:themeColor="text1"/>
          <w:szCs w:val="22"/>
        </w:rPr>
      </w:pPr>
      <w:r w:rsidRPr="00437A73">
        <w:rPr>
          <w:rFonts w:cs="Arial"/>
          <w:color w:val="000000" w:themeColor="text1"/>
          <w:szCs w:val="22"/>
        </w:rPr>
        <w:t>“What is the problem or issue that you are trying to address through a workshop?”</w:t>
      </w:r>
    </w:p>
    <w:p w:rsidR="00437A73" w:rsidRPr="00437A73" w:rsidRDefault="00437A73" w:rsidP="00194221">
      <w:pPr>
        <w:pStyle w:val="ListParagraph"/>
        <w:numPr>
          <w:ilvl w:val="0"/>
          <w:numId w:val="23"/>
        </w:numPr>
        <w:spacing w:after="120"/>
        <w:ind w:left="1440"/>
        <w:rPr>
          <w:rFonts w:cs="Arial"/>
          <w:color w:val="000000" w:themeColor="text1"/>
          <w:szCs w:val="22"/>
        </w:rPr>
      </w:pPr>
      <w:r w:rsidRPr="00437A73">
        <w:rPr>
          <w:rFonts w:cs="Arial"/>
          <w:color w:val="000000" w:themeColor="text1"/>
          <w:szCs w:val="22"/>
        </w:rPr>
        <w:t>“Why is a workshop the best way to address this problem?”</w:t>
      </w:r>
    </w:p>
    <w:p w:rsidR="00A70F27" w:rsidRPr="00194221" w:rsidRDefault="00A70F27" w:rsidP="00194221">
      <w:pPr>
        <w:pStyle w:val="ListParagraph"/>
        <w:ind w:left="1080"/>
        <w:rPr>
          <w:rFonts w:cs="Arial"/>
          <w:szCs w:val="22"/>
        </w:rPr>
      </w:pPr>
    </w:p>
    <w:p w:rsidR="00917B36" w:rsidRPr="00F2604D" w:rsidRDefault="00D3639D" w:rsidP="00917B36">
      <w:pPr>
        <w:rPr>
          <w:rFonts w:cs="Arial"/>
          <w:szCs w:val="22"/>
        </w:rPr>
      </w:pPr>
      <w:r>
        <w:rPr>
          <w:rFonts w:cs="Arial"/>
          <w:b/>
          <w:szCs w:val="22"/>
        </w:rPr>
        <w:pict>
          <v:rect id="_x0000_i1034" style="width:0;height:1.5pt" o:hralign="center" o:hrstd="t" o:hr="t" fillcolor="gray" stroked="f"/>
        </w:pict>
      </w:r>
    </w:p>
    <w:p w:rsidR="00917B36" w:rsidRDefault="00ED5EB9" w:rsidP="00D5534A">
      <w:pPr>
        <w:pStyle w:val="SectionL1CAWST"/>
      </w:pPr>
      <w:r>
        <w:t>Reflections on Lesson</w:t>
      </w:r>
    </w:p>
    <w:p w:rsidR="00F449AE" w:rsidRPr="00F2604D" w:rsidRDefault="00F449AE" w:rsidP="00917B36">
      <w:pPr>
        <w:rPr>
          <w:rFonts w:cs="Arial"/>
          <w:color w:val="000000" w:themeColor="text1"/>
          <w:szCs w:val="22"/>
        </w:rPr>
      </w:pPr>
    </w:p>
    <w:sectPr w:rsidR="00F449AE" w:rsidRPr="00F2604D" w:rsidSect="001878DC">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034" w:rsidRDefault="00C31034">
      <w:r>
        <w:separator/>
      </w:r>
    </w:p>
  </w:endnote>
  <w:endnote w:type="continuationSeparator" w:id="0">
    <w:p w:rsidR="00C31034" w:rsidRDefault="00C3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1F" w:rsidRDefault="00D3639D" w:rsidP="0097211F">
    <w:pPr>
      <w:pStyle w:val="Footer"/>
      <w:jc w:val="right"/>
    </w:pPr>
    <w:sdt>
      <w:sdtPr>
        <w:id w:val="-607129726"/>
        <w:docPartObj>
          <w:docPartGallery w:val="Page Numbers (Bottom of Page)"/>
          <w:docPartUnique/>
        </w:docPartObj>
      </w:sdtPr>
      <w:sdtEndPr>
        <w:rPr>
          <w:noProof/>
        </w:rPr>
      </w:sdtEndPr>
      <w:sdtContent>
        <w:r w:rsidR="0097211F">
          <w:fldChar w:fldCharType="begin"/>
        </w:r>
        <w:r w:rsidR="0097211F">
          <w:instrText xml:space="preserve"> PAGE   \* MERGEFORMAT </w:instrText>
        </w:r>
        <w:r w:rsidR="0097211F">
          <w:fldChar w:fldCharType="separate"/>
        </w:r>
        <w:r>
          <w:rPr>
            <w:noProof/>
          </w:rPr>
          <w:t>3</w:t>
        </w:r>
        <w:r w:rsidR="0097211F">
          <w:rPr>
            <w:noProof/>
          </w:rPr>
          <w:fldChar w:fldCharType="end"/>
        </w:r>
      </w:sdtContent>
    </w:sdt>
  </w:p>
  <w:p w:rsidR="00E804BF" w:rsidRPr="008F70E3" w:rsidRDefault="0097211F" w:rsidP="0097211F">
    <w:pPr>
      <w:pStyle w:val="Footer"/>
      <w:rPr>
        <w:rFonts w:cs="Arial"/>
        <w:szCs w:val="22"/>
      </w:rPr>
    </w:pPr>
    <w:r>
      <w:rPr>
        <w:rFonts w:cs="Arial"/>
        <w:noProof/>
        <w:szCs w:val="22"/>
        <w:lang w:val="en-CA" w:eastAsia="en-CA"/>
      </w:rPr>
      <w:t xml:space="preserve"> </w:t>
    </w:r>
    <w:r w:rsidR="00CB3242">
      <w:rPr>
        <w:rFonts w:cs="Arial"/>
        <w:noProof/>
        <w:szCs w:val="22"/>
        <w:lang w:val="en-CA" w:eastAsia="en-CA"/>
      </w:rPr>
      <w:drawing>
        <wp:anchor distT="0" distB="0" distL="114300" distR="114300" simplePos="0" relativeHeight="251658240" behindDoc="0" locked="0" layoutInCell="1" allowOverlap="1" wp14:anchorId="7C95BD23" wp14:editId="1785F58F">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96724F">
      <w:rPr>
        <w:rFonts w:cs="Arial"/>
        <w:szCs w:val="22"/>
      </w:rPr>
      <w:tab/>
    </w:r>
    <w:r w:rsidR="0096724F">
      <w:rPr>
        <w:rFonts w:cs="Arial"/>
        <w:szCs w:val="22"/>
      </w:rPr>
      <w:tab/>
    </w:r>
    <w:r w:rsidR="0096724F">
      <w:rPr>
        <w:rFonts w:cs="Arial"/>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034" w:rsidRDefault="00C31034">
      <w:r>
        <w:separator/>
      </w:r>
    </w:p>
  </w:footnote>
  <w:footnote w:type="continuationSeparator" w:id="0">
    <w:p w:rsidR="00C31034" w:rsidRDefault="00C3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BF" w:rsidRPr="00917B36" w:rsidRDefault="0092621C" w:rsidP="001878DC">
    <w:pPr>
      <w:pStyle w:val="Header"/>
      <w:tabs>
        <w:tab w:val="clear" w:pos="8640"/>
        <w:tab w:val="right" w:pos="9360"/>
      </w:tabs>
      <w:rPr>
        <w:rFonts w:cs="Arial"/>
        <w:szCs w:val="22"/>
      </w:rPr>
    </w:pPr>
    <w:r>
      <w:rPr>
        <w:rFonts w:cs="Arial"/>
        <w:szCs w:val="22"/>
      </w:rPr>
      <w:t xml:space="preserve">Creating Effective WASH Training </w:t>
    </w:r>
    <w:r w:rsidR="00E804BF">
      <w:rPr>
        <w:rFonts w:cs="Arial"/>
        <w:szCs w:val="22"/>
      </w:rPr>
      <w:tab/>
    </w:r>
    <w:r w:rsidR="00E804BF">
      <w:rPr>
        <w:rFonts w:cs="Arial"/>
        <w:szCs w:val="22"/>
      </w:rPr>
      <w:tab/>
    </w:r>
    <w:r>
      <w:rPr>
        <w:rFonts w:cs="Arial"/>
        <w:szCs w:val="22"/>
      </w:rPr>
      <w:t>Analyzing the Problem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25FA3130"/>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 w15:restartNumberingAfterBreak="0">
    <w:nsid w:val="2F4E09B9"/>
    <w:multiLevelType w:val="hybridMultilevel"/>
    <w:tmpl w:val="F2FA1CEC"/>
    <w:lvl w:ilvl="0" w:tplc="0F0CB390">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8"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46B729B5"/>
    <w:multiLevelType w:val="hybridMultilevel"/>
    <w:tmpl w:val="6822634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7"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3C95064"/>
    <w:multiLevelType w:val="hybridMultilevel"/>
    <w:tmpl w:val="B1126E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2"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15:restartNumberingAfterBreak="0">
    <w:nsid w:val="77F250FB"/>
    <w:multiLevelType w:val="hybridMultilevel"/>
    <w:tmpl w:val="C9C2931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19"/>
  </w:num>
  <w:num w:numId="2">
    <w:abstractNumId w:val="7"/>
  </w:num>
  <w:num w:numId="3">
    <w:abstractNumId w:val="1"/>
  </w:num>
  <w:num w:numId="4">
    <w:abstractNumId w:val="16"/>
  </w:num>
  <w:num w:numId="5">
    <w:abstractNumId w:val="13"/>
  </w:num>
  <w:num w:numId="6">
    <w:abstractNumId w:val="11"/>
  </w:num>
  <w:num w:numId="7">
    <w:abstractNumId w:val="17"/>
  </w:num>
  <w:num w:numId="8">
    <w:abstractNumId w:val="14"/>
  </w:num>
  <w:num w:numId="9">
    <w:abstractNumId w:val="3"/>
  </w:num>
  <w:num w:numId="10">
    <w:abstractNumId w:val="21"/>
  </w:num>
  <w:num w:numId="11">
    <w:abstractNumId w:val="12"/>
  </w:num>
  <w:num w:numId="12">
    <w:abstractNumId w:val="22"/>
  </w:num>
  <w:num w:numId="13">
    <w:abstractNumId w:val="4"/>
  </w:num>
  <w:num w:numId="14">
    <w:abstractNumId w:val="0"/>
  </w:num>
  <w:num w:numId="15">
    <w:abstractNumId w:val="8"/>
  </w:num>
  <w:num w:numId="16">
    <w:abstractNumId w:val="15"/>
  </w:num>
  <w:num w:numId="17">
    <w:abstractNumId w:val="2"/>
  </w:num>
  <w:num w:numId="18">
    <w:abstractNumId w:val="9"/>
  </w:num>
  <w:num w:numId="19">
    <w:abstractNumId w:val="2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num>
  <w:num w:numId="23">
    <w:abstractNumId w:val="10"/>
  </w:num>
  <w:num w:numId="24">
    <w:abstractNumId w:val="23"/>
  </w:num>
  <w:num w:numId="2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34"/>
    <w:rsid w:val="00001F92"/>
    <w:rsid w:val="00003E18"/>
    <w:rsid w:val="00021DC9"/>
    <w:rsid w:val="0002450F"/>
    <w:rsid w:val="00032881"/>
    <w:rsid w:val="00034186"/>
    <w:rsid w:val="00055B12"/>
    <w:rsid w:val="00056997"/>
    <w:rsid w:val="00060B33"/>
    <w:rsid w:val="000776ED"/>
    <w:rsid w:val="00093CB8"/>
    <w:rsid w:val="000B6343"/>
    <w:rsid w:val="00101951"/>
    <w:rsid w:val="00110A91"/>
    <w:rsid w:val="00117B85"/>
    <w:rsid w:val="0013687C"/>
    <w:rsid w:val="001515C0"/>
    <w:rsid w:val="001878DC"/>
    <w:rsid w:val="00192D78"/>
    <w:rsid w:val="00194221"/>
    <w:rsid w:val="001C01D7"/>
    <w:rsid w:val="001F6375"/>
    <w:rsid w:val="002000F8"/>
    <w:rsid w:val="00251EC1"/>
    <w:rsid w:val="00251FDF"/>
    <w:rsid w:val="00260A59"/>
    <w:rsid w:val="0026211D"/>
    <w:rsid w:val="0026228A"/>
    <w:rsid w:val="002763F9"/>
    <w:rsid w:val="00276CB3"/>
    <w:rsid w:val="002774C7"/>
    <w:rsid w:val="0029763A"/>
    <w:rsid w:val="002D4410"/>
    <w:rsid w:val="00323EFC"/>
    <w:rsid w:val="00324557"/>
    <w:rsid w:val="003364FD"/>
    <w:rsid w:val="00337399"/>
    <w:rsid w:val="00376D03"/>
    <w:rsid w:val="003A3F3C"/>
    <w:rsid w:val="003A71AC"/>
    <w:rsid w:val="003D3431"/>
    <w:rsid w:val="0040063B"/>
    <w:rsid w:val="00404EF3"/>
    <w:rsid w:val="004257EB"/>
    <w:rsid w:val="00437A73"/>
    <w:rsid w:val="00475A8C"/>
    <w:rsid w:val="004A5069"/>
    <w:rsid w:val="004E0917"/>
    <w:rsid w:val="00510F97"/>
    <w:rsid w:val="00541F7F"/>
    <w:rsid w:val="00557349"/>
    <w:rsid w:val="00573732"/>
    <w:rsid w:val="005A4188"/>
    <w:rsid w:val="005A4F68"/>
    <w:rsid w:val="005B0731"/>
    <w:rsid w:val="005B7ECE"/>
    <w:rsid w:val="005C0CA7"/>
    <w:rsid w:val="005F624B"/>
    <w:rsid w:val="0062421B"/>
    <w:rsid w:val="00627E12"/>
    <w:rsid w:val="00635F9E"/>
    <w:rsid w:val="00673C95"/>
    <w:rsid w:val="006B23F9"/>
    <w:rsid w:val="006D0D74"/>
    <w:rsid w:val="00707137"/>
    <w:rsid w:val="00714DA9"/>
    <w:rsid w:val="00722612"/>
    <w:rsid w:val="0075718C"/>
    <w:rsid w:val="007F6804"/>
    <w:rsid w:val="00811D03"/>
    <w:rsid w:val="00863DA0"/>
    <w:rsid w:val="00866A73"/>
    <w:rsid w:val="008713B6"/>
    <w:rsid w:val="00896C0B"/>
    <w:rsid w:val="008B0478"/>
    <w:rsid w:val="008B7D0A"/>
    <w:rsid w:val="008D1B17"/>
    <w:rsid w:val="008D7430"/>
    <w:rsid w:val="008F25B0"/>
    <w:rsid w:val="00917B36"/>
    <w:rsid w:val="009202A2"/>
    <w:rsid w:val="0092621C"/>
    <w:rsid w:val="00926413"/>
    <w:rsid w:val="00930853"/>
    <w:rsid w:val="0095770C"/>
    <w:rsid w:val="0096724F"/>
    <w:rsid w:val="0097211F"/>
    <w:rsid w:val="0097267D"/>
    <w:rsid w:val="009752E7"/>
    <w:rsid w:val="009C032D"/>
    <w:rsid w:val="009E35F7"/>
    <w:rsid w:val="00A0556E"/>
    <w:rsid w:val="00A0792E"/>
    <w:rsid w:val="00A14411"/>
    <w:rsid w:val="00A26CB4"/>
    <w:rsid w:val="00A363C0"/>
    <w:rsid w:val="00A70F27"/>
    <w:rsid w:val="00AB2551"/>
    <w:rsid w:val="00AB78B0"/>
    <w:rsid w:val="00AE2BF5"/>
    <w:rsid w:val="00AE2F19"/>
    <w:rsid w:val="00AF6E74"/>
    <w:rsid w:val="00B10B4F"/>
    <w:rsid w:val="00B72225"/>
    <w:rsid w:val="00BC2C5D"/>
    <w:rsid w:val="00BE24B8"/>
    <w:rsid w:val="00C00F94"/>
    <w:rsid w:val="00C31034"/>
    <w:rsid w:val="00C64C17"/>
    <w:rsid w:val="00CA36D2"/>
    <w:rsid w:val="00CB319C"/>
    <w:rsid w:val="00CB3242"/>
    <w:rsid w:val="00CC5973"/>
    <w:rsid w:val="00CD692A"/>
    <w:rsid w:val="00CF2280"/>
    <w:rsid w:val="00D22CBB"/>
    <w:rsid w:val="00D24CFB"/>
    <w:rsid w:val="00D35628"/>
    <w:rsid w:val="00D3639D"/>
    <w:rsid w:val="00D44E4F"/>
    <w:rsid w:val="00D5534A"/>
    <w:rsid w:val="00DC721B"/>
    <w:rsid w:val="00DE1669"/>
    <w:rsid w:val="00E020D1"/>
    <w:rsid w:val="00E03380"/>
    <w:rsid w:val="00E12B3A"/>
    <w:rsid w:val="00E60F0C"/>
    <w:rsid w:val="00E7400D"/>
    <w:rsid w:val="00E804BF"/>
    <w:rsid w:val="00E8727B"/>
    <w:rsid w:val="00EC220F"/>
    <w:rsid w:val="00EC6FB7"/>
    <w:rsid w:val="00ED5EB9"/>
    <w:rsid w:val="00ED7E3F"/>
    <w:rsid w:val="00EF0B50"/>
    <w:rsid w:val="00EF1A14"/>
    <w:rsid w:val="00EF428D"/>
    <w:rsid w:val="00F2604D"/>
    <w:rsid w:val="00F449AE"/>
    <w:rsid w:val="00F52926"/>
    <w:rsid w:val="00F5358B"/>
    <w:rsid w:val="00F951BF"/>
    <w:rsid w:val="00FC4913"/>
    <w:rsid w:val="00FE3A93"/>
    <w:rsid w:val="00FF3DC8"/>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DC48910"/>
  <w15:docId w15:val="{E8F5085F-2CF1-48C8-A752-F22889F7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D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link w:val="FooterChar"/>
    <w:uiPriority w:val="99"/>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link w:val="ListParagraphChar"/>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FooterChar">
    <w:name w:val="Footer Char"/>
    <w:basedOn w:val="DefaultParagraphFont"/>
    <w:link w:val="Footer"/>
    <w:uiPriority w:val="99"/>
    <w:rsid w:val="0097211F"/>
    <w:rPr>
      <w:rFonts w:ascii="Arial" w:hAnsi="Arial"/>
      <w:sz w:val="22"/>
      <w:szCs w:val="24"/>
    </w:rPr>
  </w:style>
  <w:style w:type="character" w:customStyle="1" w:styleId="ListParagraphChar">
    <w:name w:val="List Paragraph Char"/>
    <w:basedOn w:val="DefaultParagraphFont"/>
    <w:link w:val="ListParagraph"/>
    <w:uiPriority w:val="34"/>
    <w:rsid w:val="0019422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rainer%20Manual\Template_Lesson%20Plan_Quick%20Fill_2016-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EDEAB-6E58-438C-A0A6-DCA42DFC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Fill_2016-03</Template>
  <TotalTime>395</TotalTime>
  <Pages>5</Pages>
  <Words>1619</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Analyzing the Problem - Lesson Plan (CEWT)</vt:lpstr>
    </vt:vector>
  </TitlesOfParts>
  <Company>CAWST</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Analyzing the Problem - Lesson Plan (CEWT)</dc:title>
  <dc:subject>In this lesson participants discuss the problem that they are trying to address by designing a workshop and why the want to address this problem. They then consider whether a workshop is the best approach to resolving the issue. </dc:subject>
  <dc:creator>CAWST</dc:creator>
  <cp:lastModifiedBy>Lisa Mitchell</cp:lastModifiedBy>
  <cp:revision>22</cp:revision>
  <cp:lastPrinted>2015-09-03T17:10:00Z</cp:lastPrinted>
  <dcterms:created xsi:type="dcterms:W3CDTF">2016-11-23T22:07:00Z</dcterms:created>
  <dcterms:modified xsi:type="dcterms:W3CDTF">2016-12-01T23:34:00Z</dcterms:modified>
</cp:coreProperties>
</file>