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A02C2" w14:textId="61854EB9" w:rsidR="0055072E" w:rsidRPr="002E1FAB" w:rsidRDefault="00022230" w:rsidP="0055072E">
      <w:pPr>
        <w:pStyle w:val="Heading1-noborder"/>
        <w:rPr>
          <w:lang w:val="es-419"/>
        </w:rPr>
      </w:pPr>
      <w:r w:rsidRPr="002E1FAB">
        <w:rPr>
          <w:color w:val="D66609" w:themeColor="accent3" w:themeShade="BF"/>
          <w:lang w:val="es-419"/>
        </w:rPr>
        <mc:AlternateContent>
          <mc:Choice Requires="wps">
            <w:drawing>
              <wp:anchor distT="0" distB="0" distL="114300" distR="114300" simplePos="0" relativeHeight="251707904" behindDoc="0" locked="0" layoutInCell="1" allowOverlap="1" wp14:anchorId="293870C0" wp14:editId="69950D2B">
                <wp:simplePos x="0" y="0"/>
                <wp:positionH relativeFrom="column">
                  <wp:posOffset>5244465</wp:posOffset>
                </wp:positionH>
                <wp:positionV relativeFrom="paragraph">
                  <wp:posOffset>114300</wp:posOffset>
                </wp:positionV>
                <wp:extent cx="1445895" cy="38227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44589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0406B" w14:textId="1B83F4EF" w:rsidR="005844E1" w:rsidRPr="009E6647" w:rsidRDefault="00022230" w:rsidP="009E6647">
                            <w:pPr>
                              <w:pStyle w:val="NoSpacing"/>
                              <w:rPr>
                                <w:rStyle w:val="White"/>
                              </w:rPr>
                            </w:pPr>
                            <w:r>
                              <w:rPr>
                                <w:rStyle w:val="White"/>
                              </w:rPr>
                              <w:t>2 horas 35 minutos en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870C0" id="_x0000_t202" coordsize="21600,21600" o:spt="202" path="m,l,21600r21600,l21600,xe">
                <v:stroke joinstyle="miter"/>
                <v:path gradientshapeok="t" o:connecttype="rect"/>
              </v:shapetype>
              <v:shape id="Text Box 11" o:spid="_x0000_s1026" type="#_x0000_t202" style="position:absolute;margin-left:412.95pt;margin-top:9pt;width:113.85pt;height:30.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" filled="f" stroked="f" strokeweight=".5pt">
                <v:textbox inset="3mm,1mm,3mm,1mm">
                  <w:txbxContent>
                    <w:p w14:paraId="1C70406B" w14:textId="1B83F4EF" w:rsidR="005844E1" w:rsidRPr="009E6647" w:rsidRDefault="00022230" w:rsidP="009E6647">
                      <w:pPr>
                        <w:pStyle w:val="NoSpacing"/>
                        <w:rPr>
                          <w:rStyle w:val="White"/>
                          <w:lang w:val="es-AR"/>
                          <w:rFonts/>
                        </w:rPr>
                      </w:pPr>
                      <w:r>
                        <w:rPr>
                          <w:rStyle w:val="White"/>
                          <w:lang w:val="es-AR"/>
                          <w:rFonts/>
                        </w:rPr>
                        <w:t xml:space="preserve">2 horas 35 minutos en total</w:t>
                      </w:r>
                    </w:p>
                  </w:txbxContent>
                </v:textbox>
                <w10:wrap type="square"/>
              </v:shape>
            </w:pict>
          </mc:Fallback>
        </mc:AlternateContent>
      </w:r>
      <w:r w:rsidR="009E6647" w:rsidRPr="002E1FAB">
        <w:rPr>
          <w:rStyle w:val="ResourcetypeinTitle"/>
          <w:lang w:val="es-419"/>
        </w:rPr>
        <mc:AlternateContent>
          <mc:Choice Requires="wps">
            <w:drawing>
              <wp:anchor distT="0" distB="0" distL="114300" distR="114300" simplePos="0" relativeHeight="251706880" behindDoc="0" locked="0" layoutInCell="1" allowOverlap="1" wp14:anchorId="66908A44" wp14:editId="52153DB3">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3F788" w14:textId="77777777" w:rsidR="007D2E76" w:rsidRDefault="007D2E76" w:rsidP="007D2E76">
                            <w:pPr>
                              <w:pStyle w:val="Resourcetype-LessonPlan"/>
                            </w:pPr>
                          </w:p>
                          <w:p w14:paraId="07CBFB45" w14:textId="5BD6320D" w:rsidR="007D2E76" w:rsidRDefault="00182CF2" w:rsidP="007D2E76">
                            <w:pPr>
                              <w:pStyle w:val="Resourcetype-LessonPlan"/>
                            </w:pPr>
                            <w:r>
                              <w:t xml:space="preserve">Plan del módulo </w:t>
                            </w:r>
                          </w:p>
                          <w:p w14:paraId="377337E5" w14:textId="77777777" w:rsidR="007D2E76" w:rsidRDefault="00086994" w:rsidP="00674CAD">
                            <w:pPr>
                              <w:pStyle w:val="Title-LessonPlan"/>
                            </w:pPr>
                            <w:r>
                              <w:t>Creación de demanda</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08A44" id="_x0000_t202" coordsize="21600,21600" o:spt="202" path="m,l,21600r21600,l21600,xe">
                <v:stroke joinstyle="miter"/>
                <v:path gradientshapeok="t" o:connecttype="rect"/>
              </v:shapetype>
              <v:shape id="Text Box 3" o:spid="_x0000_s1027" type="#_x0000_t202" style="position:absolute;margin-left:434.2pt;margin-top:62.8pt;width:66.2pt;height:56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" filled="f" stroked="f" strokeweight=".5pt">
                <v:textbox style="layout-flow:vertical;mso-layout-flow-alt:bottom-to-top" inset="1mm,0,0,0">
                  <w:txbxContent>
                    <w:p w14:paraId="3DD3F788" w14:textId="77777777" w:rsidR="007D2E76" w:rsidRDefault="007D2E76" w:rsidP="007D2E76">
                      <w:pPr>
                        <w:pStyle w:val="Resourcetype-LessonPlan"/>
                      </w:pPr>
                    </w:p>
                    <w:p w14:paraId="07CBFB45" w14:textId="5BD6320D" w:rsidR="007D2E76" w:rsidRDefault="00182CF2" w:rsidP="007D2E76">
                      <w:pPr>
                        <w:pStyle w:val="Resourcetype-LessonPlan"/>
                      </w:pPr>
                      <w:r>
                        <w:rPr>
                          <w:lang w:val="es-AR"/>
                          <w:rFonts/>
                        </w:rPr>
                        <w:t xml:space="preserve">Plan del módulo</w:t>
                      </w:r>
                      <w:r>
                        <w:rPr>
                          <w:lang w:val="es-AR"/>
                          <w:rFonts/>
                        </w:rPr>
                        <w:t xml:space="preserve"> </w:t>
                      </w:r>
                    </w:p>
                    <w:p w14:paraId="377337E5" w14:textId="77777777" w:rsidR="007D2E76" w:rsidRDefault="00086994" w:rsidP="00674CAD">
                      <w:pPr>
                        <w:pStyle w:val="Title-LessonPlan"/>
                      </w:pPr>
                      <w:r>
                        <w:rPr>
                          <w:lang w:val="es-AR"/>
                          <w:rFonts/>
                        </w:rPr>
                        <w:t xml:space="preserve">Creación de demanda</w:t>
                      </w:r>
                    </w:p>
                  </w:txbxContent>
                </v:textbox>
                <w10:wrap type="square"/>
              </v:shape>
            </w:pict>
          </mc:Fallback>
        </mc:AlternateContent>
      </w:r>
      <w:r w:rsidR="009E6647" w:rsidRPr="002E1FAB">
        <w:rPr>
          <w:color w:val="D66609" w:themeColor="accent3" w:themeShade="BF"/>
          <w:lang w:val="es-419"/>
        </w:rPr>
        <w:drawing>
          <wp:anchor distT="0" distB="0" distL="114300" distR="114300" simplePos="0" relativeHeight="251708928" behindDoc="0" locked="0" layoutInCell="1" allowOverlap="1" wp14:anchorId="13ECE48E" wp14:editId="2CC6C361">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E6647" w:rsidRPr="002E1FAB">
        <w:rPr>
          <w:rStyle w:val="ResourcetypeinTitle"/>
          <w:lang w:val="es-419"/>
        </w:rPr>
        <mc:AlternateContent>
          <mc:Choice Requires="wps">
            <w:drawing>
              <wp:anchor distT="0" distB="0" distL="114300" distR="114300" simplePos="0" relativeHeight="251674106" behindDoc="1" locked="0" layoutInCell="1" allowOverlap="1" wp14:anchorId="3CA03644" wp14:editId="694EADA3">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1E4A4" id="Rectangle 23" o:spid="_x0000_s1026" style="position:absolute;margin-left:412.5pt;margin-top:0;width:143.65pt;height:792.2pt;z-index:-2516423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" fillcolor="#0ca4d5" strokecolor="#0ca4d5">
                <v:fill opacity="52428f"/>
                <w10:wrap anchory="page"/>
              </v:rect>
            </w:pict>
          </mc:Fallback>
        </mc:AlternateContent>
      </w:r>
      <w:r w:rsidR="001077C3" w:rsidRPr="002E1FAB">
        <w:rPr>
          <w:rStyle w:val="ResourcetypeinTitle"/>
          <w:lang w:val="es-419"/>
        </w:rPr>
        <w:drawing>
          <wp:anchor distT="0" distB="0" distL="114300" distR="114300" simplePos="0" relativeHeight="251705856" behindDoc="0" locked="0" layoutInCell="1" allowOverlap="1" wp14:anchorId="0A682561" wp14:editId="586EA193">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Pr="002E1FAB">
        <w:rPr>
          <w:lang w:val="es-419"/>
        </w:rPr>
        <w:t>Resumen de las actividades</w:t>
      </w:r>
    </w:p>
    <w:p w14:paraId="08D89CBA" w14:textId="183ADEA9" w:rsidR="0055072E" w:rsidRPr="002E1FAB" w:rsidRDefault="005945DD" w:rsidP="00D533BB">
      <w:pPr>
        <w:pStyle w:val="Numberedlist"/>
        <w:rPr>
          <w:lang w:val="es-419"/>
        </w:rPr>
      </w:pPr>
      <w:r w:rsidRPr="002E1FAB">
        <w:rPr>
          <w:b/>
          <w:lang w:val="es-419"/>
        </w:rPr>
        <w:t>Introducción</w:t>
      </w:r>
      <w:r w:rsidRPr="002E1FAB">
        <w:rPr>
          <w:lang w:val="es-419"/>
        </w:rPr>
        <w:t xml:space="preserve">: Interpretación de video </w:t>
      </w:r>
    </w:p>
    <w:p w14:paraId="790153A6" w14:textId="687E2E8E" w:rsidR="005945DD" w:rsidRPr="002E1FAB" w:rsidRDefault="005945DD" w:rsidP="00471B6F">
      <w:pPr>
        <w:pStyle w:val="Numberedlist"/>
        <w:rPr>
          <w:lang w:val="es-419"/>
        </w:rPr>
      </w:pPr>
      <w:r w:rsidRPr="002E1FAB">
        <w:rPr>
          <w:b/>
          <w:lang w:val="es-419"/>
        </w:rPr>
        <w:t>Qué es la creación de demanda</w:t>
      </w:r>
      <w:r w:rsidRPr="002E1FAB">
        <w:rPr>
          <w:lang w:val="es-419"/>
        </w:rPr>
        <w:t>: Interpretación de videos, interpretación de afiches, lectura</w:t>
      </w:r>
    </w:p>
    <w:p w14:paraId="42F2FD77" w14:textId="28456A0D" w:rsidR="0055072E" w:rsidRPr="002E1FAB" w:rsidRDefault="00B53929" w:rsidP="00DC5E9C">
      <w:pPr>
        <w:pStyle w:val="Numberedlist"/>
        <w:rPr>
          <w:lang w:val="es-419"/>
        </w:rPr>
      </w:pPr>
      <w:r w:rsidRPr="002E1FAB">
        <w:rPr>
          <w:b/>
          <w:lang w:val="es-419"/>
        </w:rPr>
        <w:t>Análisis</w:t>
      </w:r>
      <w:r w:rsidR="00474B20" w:rsidRPr="002E1FAB">
        <w:rPr>
          <w:lang w:val="es-419"/>
        </w:rPr>
        <w:t>: Cuaderno de actividades y ejemplo</w:t>
      </w:r>
    </w:p>
    <w:p w14:paraId="7EF2A94D" w14:textId="3B5A85C3" w:rsidR="0055072E" w:rsidRPr="002E1FAB" w:rsidRDefault="00DC5E9C" w:rsidP="00DC5E9C">
      <w:pPr>
        <w:pStyle w:val="Numberedlist"/>
        <w:rPr>
          <w:lang w:val="es-419"/>
        </w:rPr>
      </w:pPr>
      <w:r w:rsidRPr="002E1FAB">
        <w:rPr>
          <w:b/>
          <w:lang w:val="es-419"/>
        </w:rPr>
        <w:t>Diseño y desarrollo</w:t>
      </w:r>
      <w:r w:rsidR="00647C70" w:rsidRPr="002E1FAB">
        <w:rPr>
          <w:lang w:val="es-419"/>
        </w:rPr>
        <w:t>: Lectura, interpretación de videos, cuaderno de actividades</w:t>
      </w:r>
    </w:p>
    <w:p w14:paraId="3E55DE77" w14:textId="419D11CF" w:rsidR="005259A5" w:rsidRPr="002E1FAB" w:rsidRDefault="005259A5" w:rsidP="00DC5E9C">
      <w:pPr>
        <w:pStyle w:val="Numberedlist"/>
        <w:rPr>
          <w:lang w:val="es-419"/>
        </w:rPr>
      </w:pPr>
      <w:r w:rsidRPr="002E1FAB">
        <w:rPr>
          <w:b/>
          <w:lang w:val="es-419"/>
        </w:rPr>
        <w:t>Implementación y monitoreo</w:t>
      </w:r>
      <w:r w:rsidRPr="002E1FAB">
        <w:rPr>
          <w:lang w:val="es-419"/>
        </w:rPr>
        <w:t>: Cuaderno de actividades</w:t>
      </w:r>
    </w:p>
    <w:p w14:paraId="7F445FDB" w14:textId="12D48AD5" w:rsidR="0055072E" w:rsidRPr="002E1FAB" w:rsidRDefault="00DC5E9C" w:rsidP="0055072E">
      <w:pPr>
        <w:pStyle w:val="Numberedlist"/>
        <w:rPr>
          <w:lang w:val="es-419"/>
        </w:rPr>
      </w:pPr>
      <w:r w:rsidRPr="002E1FAB">
        <w:rPr>
          <w:b/>
          <w:lang w:val="es-419"/>
        </w:rPr>
        <w:t>Revisión</w:t>
      </w:r>
      <w:r w:rsidRPr="002E1FAB">
        <w:rPr>
          <w:lang w:val="es-419"/>
        </w:rPr>
        <w:t>: Comentar en parejas y debate grupal</w:t>
      </w:r>
    </w:p>
    <w:p w14:paraId="7D1E5296" w14:textId="765532DB" w:rsidR="0055072E" w:rsidRPr="002E1FAB" w:rsidRDefault="0055072E" w:rsidP="0055072E">
      <w:pPr>
        <w:pStyle w:val="Heading1-noborder"/>
        <w:rPr>
          <w:lang w:val="es-419"/>
        </w:rPr>
      </w:pPr>
      <w:r w:rsidRPr="002E1FAB">
        <w:rPr>
          <w:lang w:val="es-419"/>
        </w:rPr>
        <w:t>Objetivos de aprendizaje</w:t>
      </w:r>
    </w:p>
    <w:p w14:paraId="0F53326A" w14:textId="1577CE51" w:rsidR="0055072E" w:rsidRPr="002E1FAB" w:rsidRDefault="0055072E" w:rsidP="0055072E">
      <w:pPr>
        <w:pStyle w:val="NoSpacing"/>
        <w:rPr>
          <w:lang w:val="es-419"/>
        </w:rPr>
      </w:pPr>
      <w:r w:rsidRPr="002E1FAB">
        <w:rPr>
          <w:lang w:val="es-419"/>
        </w:rPr>
        <w:t>Cuando finalice esta sesión, los participantes serán capaces de:</w:t>
      </w:r>
    </w:p>
    <w:p w14:paraId="05C1D1F8" w14:textId="384ECF4F" w:rsidR="00C74C22" w:rsidRPr="002E1FAB" w:rsidRDefault="00047D98" w:rsidP="00047D98">
      <w:pPr>
        <w:pStyle w:val="Numberedlist"/>
        <w:numPr>
          <w:ilvl w:val="0"/>
          <w:numId w:val="11"/>
        </w:numPr>
        <w:rPr>
          <w:lang w:val="es-419"/>
        </w:rPr>
      </w:pPr>
      <w:r w:rsidRPr="002E1FAB">
        <w:rPr>
          <w:lang w:val="es-419"/>
        </w:rPr>
        <w:t>Explicar el concepto de creación de demanda y los factores impulsores.</w:t>
      </w:r>
    </w:p>
    <w:p w14:paraId="77A0D92D" w14:textId="0B49E2FE" w:rsidR="00C74C22" w:rsidRPr="002E1FAB" w:rsidRDefault="00047D98" w:rsidP="00047D98">
      <w:pPr>
        <w:pStyle w:val="Numberedlist"/>
        <w:numPr>
          <w:ilvl w:val="0"/>
          <w:numId w:val="11"/>
        </w:numPr>
        <w:rPr>
          <w:lang w:val="es-419"/>
        </w:rPr>
      </w:pPr>
      <w:r w:rsidRPr="002E1FAB">
        <w:rPr>
          <w:lang w:val="es-419"/>
        </w:rPr>
        <w:t>Evaluar el contexto para diseñar y desarrollar una intervención de creación de demanda.</w:t>
      </w:r>
    </w:p>
    <w:p w14:paraId="70B89B7D" w14:textId="15C7CF27" w:rsidR="00C74C22" w:rsidRPr="002E1FAB" w:rsidRDefault="00047D98" w:rsidP="00047D98">
      <w:pPr>
        <w:pStyle w:val="Numberedlist"/>
        <w:numPr>
          <w:ilvl w:val="0"/>
          <w:numId w:val="11"/>
        </w:numPr>
        <w:rPr>
          <w:lang w:val="es-419"/>
        </w:rPr>
      </w:pPr>
      <w:r w:rsidRPr="002E1FAB">
        <w:rPr>
          <w:lang w:val="es-419"/>
        </w:rPr>
        <w:t>Seleccionar actividades apropiadas para crear demanda para un programa de letrinas.</w:t>
      </w:r>
    </w:p>
    <w:p w14:paraId="75320C42" w14:textId="58B49895" w:rsidR="00C56468" w:rsidRPr="002E1FAB" w:rsidRDefault="002E1FAB" w:rsidP="00D533BB">
      <w:pPr>
        <w:pStyle w:val="Numberedlist"/>
        <w:numPr>
          <w:ilvl w:val="0"/>
          <w:numId w:val="0"/>
        </w:numPr>
        <w:rPr>
          <w:lang w:val="es-419"/>
        </w:rPr>
        <w:sectPr w:rsidR="00C56468" w:rsidRPr="002E1FAB" w:rsidSect="00750BA9">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2E1FAB">
        <w:rPr>
          <w:rStyle w:val="ResourcetypeinTitle"/>
          <w:lang w:val="es-419"/>
        </w:rPr>
        <mc:AlternateContent>
          <mc:Choice Requires="wps">
            <w:drawing>
              <wp:anchor distT="0" distB="0" distL="114300" distR="114300" simplePos="0" relativeHeight="251704832" behindDoc="0" locked="0" layoutInCell="1" allowOverlap="1" wp14:anchorId="27396C1B" wp14:editId="4A81372A">
                <wp:simplePos x="0" y="0"/>
                <wp:positionH relativeFrom="column">
                  <wp:posOffset>2625090</wp:posOffset>
                </wp:positionH>
                <wp:positionV relativeFrom="page">
                  <wp:posOffset>5737860</wp:posOffset>
                </wp:positionV>
                <wp:extent cx="2483485" cy="3888105"/>
                <wp:effectExtent l="19050" t="19050" r="12065" b="17145"/>
                <wp:wrapNone/>
                <wp:docPr id="22" name="Text Box 22"/>
                <wp:cNvGraphicFramePr/>
                <a:graphic xmlns:a="http://schemas.openxmlformats.org/drawingml/2006/main">
                  <a:graphicData uri="http://schemas.microsoft.com/office/word/2010/wordprocessingShape">
                    <wps:wsp>
                      <wps:cNvSpPr txBox="1"/>
                      <wps:spPr>
                        <a:xfrm>
                          <a:off x="0" y="0"/>
                          <a:ext cx="2483485" cy="388810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E9AB410" w14:textId="77777777" w:rsidR="006000FF" w:rsidRPr="00214FD2" w:rsidRDefault="006000FF" w:rsidP="006000FF">
                            <w:pPr>
                              <w:pStyle w:val="Heading1-intextboxtable"/>
                            </w:pPr>
                            <w:r>
                              <w:t>Lecturas recomendadas</w:t>
                            </w:r>
                          </w:p>
                          <w:p w14:paraId="7FFA8EBE" w14:textId="5FC533D5" w:rsidR="006000FF" w:rsidRDefault="006000FF" w:rsidP="006000FF">
                            <w:pPr>
                              <w:pStyle w:val="Checkboxlist-intextboxtable"/>
                            </w:pPr>
                            <w:r>
                              <w:t>Resumen técnico: Creación de demanda</w:t>
                            </w:r>
                          </w:p>
                          <w:p w14:paraId="2B626E03" w14:textId="5F77EFDA" w:rsidR="00B53929" w:rsidRDefault="00B53929" w:rsidP="006000FF">
                            <w:pPr>
                              <w:pStyle w:val="Checkboxlist-intextboxtable"/>
                            </w:pPr>
                            <w:r>
                              <w:t>Estudios de casos de saneamiento</w:t>
                            </w:r>
                          </w:p>
                          <w:p w14:paraId="4A43136C" w14:textId="1769CC80" w:rsidR="00D533BB" w:rsidRDefault="005259A5" w:rsidP="005259A5">
                            <w:pPr>
                              <w:pStyle w:val="Checkboxlist-intextboxtable"/>
                            </w:pPr>
                            <w:r>
                              <w:t xml:space="preserve">SaniFOAM (disponible en inglés en: </w:t>
                            </w:r>
                            <w:hyperlink r:id="rId15" w:history="1">
                              <w:r>
                                <w:rPr>
                                  <w:rStyle w:val="Hyperlink"/>
                                </w:rPr>
                                <w:t>https://www.wsp.org/featuresevents/features/sanifoam-framework-design-effective-sanitation-programs</w:t>
                              </w:r>
                            </w:hyperlink>
                            <w:r w:rsidR="00C2432A">
                              <w:rPr>
                                <w:rStyle w:val="Hyperlink"/>
                              </w:rPr>
                              <w:t xml:space="preserve">) </w:t>
                            </w:r>
                          </w:p>
                          <w:p w14:paraId="0A4CEE94" w14:textId="2F6851C5" w:rsidR="003E102B" w:rsidRPr="00647C70" w:rsidRDefault="00F00177" w:rsidP="005259A5">
                            <w:pPr>
                              <w:pStyle w:val="Checkboxlist-intextboxtable"/>
                            </w:pPr>
                            <w:r>
                              <w:t xml:space="preserve">Libro de consulta sobre cambio de hábitos de saneamiento (disponible en inglés en: </w:t>
                            </w:r>
                            <w:hyperlink r:id="rId16" w:history="1">
                              <w:r>
                                <w:rPr>
                                  <w:rStyle w:val="Hyperlink"/>
                                </w:rPr>
                                <w:t>https://www.unilever.com/Images/sanitation-behaviour-change-source-book_tcm244-510654_en.pdf</w:t>
                              </w:r>
                            </w:hyperlink>
                            <w:r w:rsidR="00CF7C88">
                              <w:rPr>
                                <w:rStyle w:val="Hyperlink"/>
                              </w:rPr>
                              <w:t xml:space="preserve">) </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96C1B" id="_x0000_t202" coordsize="21600,21600" o:spt="202" path="m,l,21600r21600,l21600,xe">
                <v:stroke joinstyle="miter"/>
                <v:path gradientshapeok="t" o:connecttype="rect"/>
              </v:shapetype>
              <v:shape id="Text Box 22" o:spid="_x0000_s1028" type="#_x0000_t202" style="position:absolute;margin-left:206.7pt;margin-top:451.8pt;width:195.55pt;height:306.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" filled="f" strokecolor="#bfbfbf [2412]" strokeweight="2.25pt">
                <v:textbox inset="5mm,5mm,5mm,5mm">
                  <w:txbxContent>
                    <w:p w14:paraId="2E9AB410" w14:textId="77777777" w:rsidR="006000FF" w:rsidRPr="00214FD2" w:rsidRDefault="006000FF" w:rsidP="006000FF">
                      <w:pPr>
                        <w:pStyle w:val="Heading1-intextboxtable"/>
                      </w:pPr>
                      <w:r>
                        <w:t>Lecturas recomendadas</w:t>
                      </w:r>
                    </w:p>
                    <w:p w14:paraId="7FFA8EBE" w14:textId="5FC533D5" w:rsidR="006000FF" w:rsidRDefault="006000FF" w:rsidP="006000FF">
                      <w:pPr>
                        <w:pStyle w:val="Checkboxlist-intextboxtable"/>
                      </w:pPr>
                      <w:r>
                        <w:t>Resumen técnico: Creación de demanda</w:t>
                      </w:r>
                    </w:p>
                    <w:p w14:paraId="2B626E03" w14:textId="5F77EFDA" w:rsidR="00B53929" w:rsidRDefault="00B53929" w:rsidP="006000FF">
                      <w:pPr>
                        <w:pStyle w:val="Checkboxlist-intextboxtable"/>
                      </w:pPr>
                      <w:r>
                        <w:t>Estudios de casos de saneamiento</w:t>
                      </w:r>
                    </w:p>
                    <w:p w14:paraId="4A43136C" w14:textId="1769CC80" w:rsidR="00D533BB" w:rsidRDefault="005259A5" w:rsidP="005259A5">
                      <w:pPr>
                        <w:pStyle w:val="Checkboxlist-intextboxtable"/>
                      </w:pPr>
                      <w:r>
                        <w:t xml:space="preserve">SaniFOAM (disponible en inglés en: </w:t>
                      </w:r>
                      <w:hyperlink r:id="rId17" w:history="1">
                        <w:r>
                          <w:rPr>
                            <w:rStyle w:val="Hyperlink"/>
                          </w:rPr>
                          <w:t>https://www.wsp.org/featuresevents/features/sanifoam-framework-design-effective-sanitation-programs</w:t>
                        </w:r>
                      </w:hyperlink>
                      <w:r w:rsidR="00C2432A">
                        <w:rPr>
                          <w:rStyle w:val="Hyperlink"/>
                        </w:rPr>
                        <w:t xml:space="preserve">) </w:t>
                      </w:r>
                    </w:p>
                    <w:p w14:paraId="0A4CEE94" w14:textId="2F6851C5" w:rsidR="003E102B" w:rsidRPr="00647C70" w:rsidRDefault="00F00177" w:rsidP="005259A5">
                      <w:pPr>
                        <w:pStyle w:val="Checkboxlist-intextboxtable"/>
                      </w:pPr>
                      <w:r>
                        <w:t xml:space="preserve">Libro de consulta sobre cambio de hábitos de saneamiento (disponible en inglés en: </w:t>
                      </w:r>
                      <w:hyperlink r:id="rId18" w:history="1">
                        <w:r>
                          <w:rPr>
                            <w:rStyle w:val="Hyperlink"/>
                          </w:rPr>
                          <w:t>https://www.unilever.com/Images/sanitation-behaviour-change-source-book_tcm244-510654_en.pdf</w:t>
                        </w:r>
                      </w:hyperlink>
                      <w:r w:rsidR="00CF7C88">
                        <w:rPr>
                          <w:rStyle w:val="Hyperlink"/>
                        </w:rPr>
                        <w:t xml:space="preserve">) </w:t>
                      </w:r>
                    </w:p>
                  </w:txbxContent>
                </v:textbox>
                <w10:wrap anchory="page"/>
              </v:shape>
            </w:pict>
          </mc:Fallback>
        </mc:AlternateContent>
      </w:r>
      <w:r w:rsidRPr="002E1FAB">
        <w:rPr>
          <w:rStyle w:val="ResourcetypeinTitle"/>
          <w:lang w:val="es-419"/>
        </w:rPr>
        <mc:AlternateContent>
          <mc:Choice Requires="wps">
            <w:drawing>
              <wp:anchor distT="0" distB="0" distL="114300" distR="114300" simplePos="0" relativeHeight="251703808" behindDoc="0" locked="0" layoutInCell="1" allowOverlap="1" wp14:anchorId="3397D754" wp14:editId="519A0CDD">
                <wp:simplePos x="0" y="0"/>
                <wp:positionH relativeFrom="column">
                  <wp:posOffset>11430</wp:posOffset>
                </wp:positionH>
                <wp:positionV relativeFrom="page">
                  <wp:posOffset>4716780</wp:posOffset>
                </wp:positionV>
                <wp:extent cx="2483485" cy="4915535"/>
                <wp:effectExtent l="19050" t="19050" r="12065" b="18415"/>
                <wp:wrapNone/>
                <wp:docPr id="21" name="Text Box 21"/>
                <wp:cNvGraphicFramePr/>
                <a:graphic xmlns:a="http://schemas.openxmlformats.org/drawingml/2006/main">
                  <a:graphicData uri="http://schemas.microsoft.com/office/word/2010/wordprocessingShape">
                    <wps:wsp>
                      <wps:cNvSpPr txBox="1"/>
                      <wps:spPr>
                        <a:xfrm>
                          <a:off x="0" y="0"/>
                          <a:ext cx="2483485" cy="491553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927CCFB" w14:textId="77777777" w:rsidR="006000FF" w:rsidRPr="00214FD2" w:rsidRDefault="006000FF" w:rsidP="006000FF">
                            <w:pPr>
                              <w:pStyle w:val="Heading1-intextboxtable"/>
                              <w:rPr>
                                <w:rStyle w:val="White"/>
                              </w:rPr>
                            </w:pPr>
                            <w:r>
                              <w:t>Materiales</w:t>
                            </w:r>
                          </w:p>
                          <w:p w14:paraId="0A6ED556" w14:textId="77777777" w:rsidR="001B6532" w:rsidRPr="00535AAB" w:rsidRDefault="001B6532" w:rsidP="001B6532">
                            <w:pPr>
                              <w:pStyle w:val="Checkboxlist-intextboxtable"/>
                            </w:pPr>
                            <w:r>
                              <w:t>Cuaderno de actividades para participantes (1 por participante)</w:t>
                            </w:r>
                          </w:p>
                          <w:p w14:paraId="4D0B1FD4" w14:textId="7869D25C" w:rsidR="00F33898" w:rsidRDefault="00F33898" w:rsidP="00756C6B">
                            <w:pPr>
                              <w:pStyle w:val="Checkboxlist-intextboxtable"/>
                            </w:pPr>
                            <w:r>
                              <w:t>PowerPoint: Creación de demanda</w:t>
                            </w:r>
                          </w:p>
                          <w:p w14:paraId="3ED0F077" w14:textId="604C95B5" w:rsidR="00F33898" w:rsidRDefault="00F33898" w:rsidP="00086994">
                            <w:pPr>
                              <w:pStyle w:val="Checkboxlist-intextboxtable"/>
                            </w:pPr>
                            <w:r>
                              <w:t xml:space="preserve">Video: Creación de demanda de PSHI FMI (disponible en inglés en: </w:t>
                            </w:r>
                            <w:hyperlink r:id="rId19" w:history="1">
                              <w:r>
                                <w:rPr>
                                  <w:rStyle w:val="Hyperlink"/>
                                </w:rPr>
                                <w:t>https://www.youtube.com/watch?v=omirFC795jY</w:t>
                              </w:r>
                            </w:hyperlink>
                            <w:r>
                              <w:t xml:space="preserve"> [6:27])</w:t>
                            </w:r>
                          </w:p>
                          <w:p w14:paraId="70A5E702" w14:textId="0C771AC9" w:rsidR="007C43B1" w:rsidRDefault="007C43B1" w:rsidP="007C43B1">
                            <w:pPr>
                              <w:pStyle w:val="Checkboxlist-intextboxtable"/>
                            </w:pPr>
                            <w:r>
                              <w:t xml:space="preserve">Video: ¿Qué es el saneamiento total liderado por la comunidad y cómo funciona? (disponible en inglés en: </w:t>
                            </w:r>
                            <w:hyperlink r:id="rId20" w:history="1">
                              <w:r>
                                <w:rPr>
                                  <w:rStyle w:val="Hyperlink"/>
                                </w:rPr>
                                <w:t>https://www.youtube.com/watch?v=fEY7zaUp7BI</w:t>
                              </w:r>
                            </w:hyperlink>
                            <w:r>
                              <w:t xml:space="preserve"> [6:13])</w:t>
                            </w:r>
                          </w:p>
                          <w:p w14:paraId="279C3981" w14:textId="1CCC97D5" w:rsidR="006000FF" w:rsidRDefault="00110216" w:rsidP="006000FF">
                            <w:pPr>
                              <w:pStyle w:val="Checkboxlist-intextboxtable"/>
                            </w:pPr>
                            <w:r>
                              <w:t>Afiches: Saneamiento (disponibles en la página de recursos sobre WASH)</w:t>
                            </w:r>
                          </w:p>
                          <w:p w14:paraId="6FE99AD2" w14:textId="00F190A7" w:rsidR="00D67B0D" w:rsidRPr="00F00177" w:rsidRDefault="00D67B0D" w:rsidP="00D67B0D">
                            <w:pPr>
                              <w:pStyle w:val="Checkboxlist-intextboxtable"/>
                            </w:pPr>
                            <w:r>
                              <w:t>Libro de consulta sobre cambio de hábitos de saneamiento (págs. 29-37)</w:t>
                            </w:r>
                          </w:p>
                          <w:p w14:paraId="2F56D46B" w14:textId="77777777" w:rsidR="006000FF" w:rsidRPr="00214FD2" w:rsidRDefault="00DE3772" w:rsidP="005259A5">
                            <w:pPr>
                              <w:pStyle w:val="Checkboxlist-intextboxtable"/>
                              <w:numPr>
                                <w:ilvl w:val="0"/>
                                <w:numId w:val="0"/>
                              </w:numPr>
                              <w:ind w:left="470" w:hanging="357"/>
                            </w:pPr>
                            <w:r>
                              <w:t xml:space="preserve"> </w:t>
                            </w:r>
                          </w:p>
                          <w:p w14:paraId="311FDC72" w14:textId="77777777" w:rsidR="00CD370C" w:rsidRDefault="00CD370C"/>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7D754" id="Text Box 21" o:spid="_x0000_s1029" type="#_x0000_t202" style="position:absolute;margin-left:.9pt;margin-top:371.4pt;width:195.55pt;height:387.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" filled="f" strokecolor="#bfbfbf [2412]" strokeweight="2.25pt">
                <v:textbox inset="5mm,5mm,5mm,5mm">
                  <w:txbxContent>
                    <w:p w14:paraId="1927CCFB" w14:textId="77777777" w:rsidR="006000FF" w:rsidRPr="00214FD2" w:rsidRDefault="006000FF" w:rsidP="006000FF">
                      <w:pPr>
                        <w:pStyle w:val="Heading1-intextboxtable"/>
                        <w:rPr>
                          <w:rStyle w:val="White"/>
                        </w:rPr>
                      </w:pPr>
                      <w:r>
                        <w:t>Materiales</w:t>
                      </w:r>
                    </w:p>
                    <w:p w14:paraId="0A6ED556" w14:textId="77777777" w:rsidR="001B6532" w:rsidRPr="00535AAB" w:rsidRDefault="001B6532" w:rsidP="001B6532">
                      <w:pPr>
                        <w:pStyle w:val="Checkboxlist-intextboxtable"/>
                      </w:pPr>
                      <w:r>
                        <w:t>Cuaderno de actividades para participantes (1 por participante)</w:t>
                      </w:r>
                    </w:p>
                    <w:p w14:paraId="4D0B1FD4" w14:textId="7869D25C" w:rsidR="00F33898" w:rsidRDefault="00F33898" w:rsidP="00756C6B">
                      <w:pPr>
                        <w:pStyle w:val="Checkboxlist-intextboxtable"/>
                      </w:pPr>
                      <w:r>
                        <w:t>PowerPoint: Creación de demanda</w:t>
                      </w:r>
                    </w:p>
                    <w:p w14:paraId="3ED0F077" w14:textId="604C95B5" w:rsidR="00F33898" w:rsidRDefault="00F33898" w:rsidP="00086994">
                      <w:pPr>
                        <w:pStyle w:val="Checkboxlist-intextboxtable"/>
                      </w:pPr>
                      <w:r>
                        <w:t xml:space="preserve">Video: Creación de demanda de PSHI FMI (disponible en inglés en: </w:t>
                      </w:r>
                      <w:hyperlink r:id="rId21" w:history="1">
                        <w:r>
                          <w:rPr>
                            <w:rStyle w:val="Hyperlink"/>
                          </w:rPr>
                          <w:t>https://www.youtube.com/watch?v=omirFC795jY</w:t>
                        </w:r>
                      </w:hyperlink>
                      <w:r>
                        <w:t xml:space="preserve"> [6:27])</w:t>
                      </w:r>
                    </w:p>
                    <w:p w14:paraId="70A5E702" w14:textId="0C771AC9" w:rsidR="007C43B1" w:rsidRDefault="007C43B1" w:rsidP="007C43B1">
                      <w:pPr>
                        <w:pStyle w:val="Checkboxlist-intextboxtable"/>
                      </w:pPr>
                      <w:r>
                        <w:t xml:space="preserve">Video: ¿Qué es el saneamiento total liderado por la comunidad y cómo funciona? (disponible en inglés en: </w:t>
                      </w:r>
                      <w:hyperlink r:id="rId22" w:history="1">
                        <w:r>
                          <w:rPr>
                            <w:rStyle w:val="Hyperlink"/>
                          </w:rPr>
                          <w:t>https://www.youtube.com/watch?v=fEY7zaUp7BI</w:t>
                        </w:r>
                      </w:hyperlink>
                      <w:r>
                        <w:t xml:space="preserve"> [6:13])</w:t>
                      </w:r>
                    </w:p>
                    <w:p w14:paraId="279C3981" w14:textId="1CCC97D5" w:rsidR="006000FF" w:rsidRDefault="00110216" w:rsidP="006000FF">
                      <w:pPr>
                        <w:pStyle w:val="Checkboxlist-intextboxtable"/>
                      </w:pPr>
                      <w:r>
                        <w:t>Afiches: Saneamiento (disponibles en la página de recursos sobre WASH)</w:t>
                      </w:r>
                    </w:p>
                    <w:p w14:paraId="6FE99AD2" w14:textId="00F190A7" w:rsidR="00D67B0D" w:rsidRPr="00F00177" w:rsidRDefault="00D67B0D" w:rsidP="00D67B0D">
                      <w:pPr>
                        <w:pStyle w:val="Checkboxlist-intextboxtable"/>
                      </w:pPr>
                      <w:r>
                        <w:t>Libro de consulta sobre cambio de hábitos de saneamiento (págs. 29-37)</w:t>
                      </w:r>
                    </w:p>
                    <w:p w14:paraId="2F56D46B" w14:textId="77777777" w:rsidR="006000FF" w:rsidRPr="00214FD2" w:rsidRDefault="00DE3772" w:rsidP="005259A5">
                      <w:pPr>
                        <w:pStyle w:val="Checkboxlist-intextboxtable"/>
                        <w:numPr>
                          <w:ilvl w:val="0"/>
                          <w:numId w:val="0"/>
                        </w:numPr>
                        <w:ind w:left="470" w:hanging="357"/>
                      </w:pPr>
                      <w:r>
                        <w:t xml:space="preserve"> </w:t>
                      </w:r>
                    </w:p>
                    <w:p w14:paraId="311FDC72" w14:textId="77777777" w:rsidR="00CD370C" w:rsidRDefault="00CD370C"/>
                  </w:txbxContent>
                </v:textbox>
                <w10:wrap anchory="page"/>
              </v:shape>
            </w:pict>
          </mc:Fallback>
        </mc:AlternateContent>
      </w:r>
    </w:p>
    <w:p w14:paraId="1C0D37F0" w14:textId="77777777" w:rsidR="00132EE7" w:rsidRPr="002E1FAB" w:rsidRDefault="00E3517A" w:rsidP="00C56468">
      <w:pPr>
        <w:pStyle w:val="Minutes"/>
        <w:rPr>
          <w:lang w:val="es-419"/>
        </w:rPr>
      </w:pPr>
      <w:r w:rsidRPr="002E1FAB">
        <w:rPr>
          <w:lang w:val="es-419"/>
        </w:rPr>
        <w:lastRenderedPageBreak/>
        <w:t>10 minutos</w:t>
      </w:r>
    </w:p>
    <w:p w14:paraId="4227C4AF" w14:textId="6BFD69CF" w:rsidR="00EF2AAD" w:rsidRPr="002E1FAB" w:rsidRDefault="0021524F" w:rsidP="00E3517A">
      <w:pPr>
        <w:pStyle w:val="Heading1-withiconandminutes"/>
        <w:tabs>
          <w:tab w:val="clear" w:pos="9072"/>
        </w:tabs>
        <w:rPr>
          <w:noProof w:val="0"/>
          <w:lang w:val="es-419"/>
        </w:rPr>
      </w:pPr>
      <w:r w:rsidRPr="002E1FAB">
        <w:rPr>
          <w:noProof w:val="0"/>
          <w:lang w:val="es-419"/>
        </w:rPr>
        <w:drawing>
          <wp:anchor distT="0" distB="0" distL="114300" distR="114300" simplePos="0" relativeHeight="251686400" behindDoc="1" locked="0" layoutInCell="1" allowOverlap="1" wp14:anchorId="3C10D494" wp14:editId="6CB81618">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23">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2E1FAB">
        <w:rPr>
          <w:noProof w:val="0"/>
          <w:lang w:val="es-419"/>
        </w:rPr>
        <w:t>Introducción: Interpretación de video</w:t>
      </w:r>
    </w:p>
    <w:p w14:paraId="0AB146E4" w14:textId="53BF5B16" w:rsidR="00D533BB" w:rsidRPr="002E1FAB" w:rsidRDefault="00086994" w:rsidP="00047D98">
      <w:pPr>
        <w:pStyle w:val="Numberedlist"/>
        <w:numPr>
          <w:ilvl w:val="0"/>
          <w:numId w:val="13"/>
        </w:numPr>
        <w:rPr>
          <w:lang w:val="es-419"/>
        </w:rPr>
      </w:pPr>
      <w:r w:rsidRPr="002E1FAB">
        <w:rPr>
          <w:lang w:val="es-419"/>
        </w:rPr>
        <w:t xml:space="preserve">Reproduzca el video que muestra cómo una organización crea demanda para un producto. CAWST recomienda el video </w:t>
      </w:r>
      <w:r w:rsidRPr="002E1FAB">
        <w:rPr>
          <w:i/>
          <w:lang w:val="es-419"/>
        </w:rPr>
        <w:t xml:space="preserve">Creación de demanda de </w:t>
      </w:r>
      <w:proofErr w:type="spellStart"/>
      <w:r w:rsidRPr="002E1FAB">
        <w:rPr>
          <w:i/>
          <w:lang w:val="es-419"/>
        </w:rPr>
        <w:t>PSHI</w:t>
      </w:r>
      <w:proofErr w:type="spellEnd"/>
      <w:r w:rsidRPr="002E1FAB">
        <w:rPr>
          <w:i/>
          <w:lang w:val="es-419"/>
        </w:rPr>
        <w:t xml:space="preserve"> FMI</w:t>
      </w:r>
      <w:r w:rsidRPr="002E1FAB">
        <w:rPr>
          <w:lang w:val="es-419"/>
        </w:rPr>
        <w:t xml:space="preserve">. </w:t>
      </w:r>
    </w:p>
    <w:p w14:paraId="4DF96016" w14:textId="346ABC55" w:rsidR="00086994" w:rsidRPr="002E1FAB" w:rsidRDefault="00086994" w:rsidP="00047D98">
      <w:pPr>
        <w:pStyle w:val="Numberedlist"/>
        <w:numPr>
          <w:ilvl w:val="0"/>
          <w:numId w:val="13"/>
        </w:numPr>
        <w:rPr>
          <w:lang w:val="es-419"/>
        </w:rPr>
      </w:pPr>
      <w:r w:rsidRPr="002E1FAB">
        <w:rPr>
          <w:lang w:val="es-419"/>
        </w:rPr>
        <w:t>Pregunte: "¿A qué público se dirige?".</w:t>
      </w:r>
    </w:p>
    <w:p w14:paraId="72E7FBDD" w14:textId="3BEDE60A" w:rsidR="00086994" w:rsidRPr="002E1FAB" w:rsidRDefault="00086994" w:rsidP="00047D98">
      <w:pPr>
        <w:pStyle w:val="Numberedlist"/>
        <w:numPr>
          <w:ilvl w:val="0"/>
          <w:numId w:val="13"/>
        </w:numPr>
        <w:rPr>
          <w:lang w:val="es-419"/>
        </w:rPr>
      </w:pPr>
      <w:r w:rsidRPr="002E1FAB">
        <w:rPr>
          <w:lang w:val="es-419"/>
        </w:rPr>
        <w:t>Pregunte: "¿Qué actividades implementó la organización para crear demanda?".</w:t>
      </w:r>
    </w:p>
    <w:p w14:paraId="48B63F40" w14:textId="1B869C95" w:rsidR="00086994" w:rsidRPr="002E1FAB" w:rsidRDefault="00086994" w:rsidP="00047D98">
      <w:pPr>
        <w:pStyle w:val="Numberedlist"/>
        <w:numPr>
          <w:ilvl w:val="0"/>
          <w:numId w:val="13"/>
        </w:numPr>
        <w:rPr>
          <w:lang w:val="es-419"/>
        </w:rPr>
      </w:pPr>
      <w:r w:rsidRPr="002E1FAB">
        <w:rPr>
          <w:lang w:val="es-419"/>
        </w:rPr>
        <w:t>Pregunte: "¿Cuál fue el mensaje clave para crear demanda?".</w:t>
      </w:r>
    </w:p>
    <w:p w14:paraId="12A55EBB" w14:textId="77777777" w:rsidR="00F33898" w:rsidRPr="002E1FAB" w:rsidRDefault="00F33898" w:rsidP="00047D98">
      <w:pPr>
        <w:pStyle w:val="Numberedlist"/>
        <w:numPr>
          <w:ilvl w:val="0"/>
          <w:numId w:val="13"/>
        </w:numPr>
        <w:rPr>
          <w:lang w:val="es-419"/>
        </w:rPr>
      </w:pPr>
      <w:r w:rsidRPr="002E1FAB">
        <w:rPr>
          <w:lang w:val="es-419"/>
        </w:rPr>
        <w:t xml:space="preserve">Presente los objetivos de aprendizaje o haga un resumen de la lección. </w:t>
      </w:r>
    </w:p>
    <w:p w14:paraId="6D2FF5A9" w14:textId="22F91B84" w:rsidR="00132EE7" w:rsidRPr="002E1FAB" w:rsidRDefault="00DB1F5A" w:rsidP="00132EE7">
      <w:pPr>
        <w:pStyle w:val="Minutes"/>
        <w:rPr>
          <w:lang w:val="es-419"/>
        </w:rPr>
      </w:pPr>
      <w:r w:rsidRPr="002E1FAB">
        <w:rPr>
          <w:lang w:val="es-419"/>
        </w:rPr>
        <w:t>40 minutos</w:t>
      </w:r>
    </w:p>
    <w:p w14:paraId="146354EC" w14:textId="2C59995F" w:rsidR="008C323E" w:rsidRPr="002E1FAB" w:rsidRDefault="00471B6F" w:rsidP="00B53929">
      <w:pPr>
        <w:pStyle w:val="Heading1-withiconandminutes"/>
        <w:rPr>
          <w:noProof w:val="0"/>
          <w:lang w:val="es-419"/>
        </w:rPr>
      </w:pPr>
      <w:r w:rsidRPr="002E1FAB">
        <w:rPr>
          <w:noProof w:val="0"/>
          <w:lang w:val="es-419"/>
        </w:rPr>
        <w:t xml:space="preserve">Qué es la </w:t>
      </w:r>
      <w:r w:rsidR="00B042B4" w:rsidRPr="002E1FAB">
        <w:rPr>
          <w:noProof w:val="0"/>
          <w:lang w:val="es-419"/>
        </w:rPr>
        <w:drawing>
          <wp:anchor distT="0" distB="0" distL="114300" distR="114300" simplePos="0" relativeHeight="251700736" behindDoc="1" locked="0" layoutInCell="1" allowOverlap="1" wp14:anchorId="6D3478DF" wp14:editId="110E016B">
            <wp:simplePos x="0" y="0"/>
            <wp:positionH relativeFrom="column">
              <wp:posOffset>5946524</wp:posOffset>
            </wp:positionH>
            <wp:positionV relativeFrom="paragraph">
              <wp:posOffset>104701</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24">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1FAB">
        <w:rPr>
          <w:noProof w:val="0"/>
          <w:lang w:val="es-419"/>
        </w:rPr>
        <w:t xml:space="preserve">creación de demanda: Interpretación de videos, interpretación de afiches, lectura </w:t>
      </w:r>
    </w:p>
    <w:p w14:paraId="1FCD38E8" w14:textId="07431A52" w:rsidR="008C323E" w:rsidRPr="002E1FAB" w:rsidRDefault="008C323E" w:rsidP="00047D98">
      <w:pPr>
        <w:pStyle w:val="Numberedlist"/>
        <w:numPr>
          <w:ilvl w:val="0"/>
          <w:numId w:val="12"/>
        </w:numPr>
        <w:rPr>
          <w:lang w:val="es-419"/>
        </w:rPr>
      </w:pPr>
      <w:r w:rsidRPr="002E1FAB">
        <w:rPr>
          <w:lang w:val="es-419"/>
        </w:rPr>
        <w:t xml:space="preserve">Explique de qué manera define CAWST los términos </w:t>
      </w:r>
      <w:r w:rsidRPr="002E1FAB">
        <w:rPr>
          <w:b/>
          <w:lang w:val="es-419"/>
        </w:rPr>
        <w:t>creación de demanda</w:t>
      </w:r>
      <w:r w:rsidRPr="002E1FAB">
        <w:rPr>
          <w:lang w:val="es-419"/>
        </w:rPr>
        <w:t xml:space="preserve"> y </w:t>
      </w:r>
      <w:r w:rsidRPr="002E1FAB">
        <w:rPr>
          <w:b/>
          <w:lang w:val="es-419"/>
        </w:rPr>
        <w:t>cambio de hábitos</w:t>
      </w:r>
      <w:r w:rsidRPr="002E1FAB">
        <w:rPr>
          <w:lang w:val="es-419"/>
        </w:rPr>
        <w:t xml:space="preserve">. </w:t>
      </w:r>
    </w:p>
    <w:p w14:paraId="1F0CD4A1" w14:textId="34557782" w:rsidR="008C323E" w:rsidRPr="002E1FAB" w:rsidRDefault="0037599B" w:rsidP="00047D98">
      <w:pPr>
        <w:pStyle w:val="Numberedlist"/>
        <w:numPr>
          <w:ilvl w:val="0"/>
          <w:numId w:val="12"/>
        </w:numPr>
        <w:rPr>
          <w:lang w:val="es-419"/>
        </w:rPr>
      </w:pPr>
      <w:r w:rsidRPr="002E1FAB">
        <w:rPr>
          <w:lang w:val="es-419"/>
        </w:rPr>
        <mc:AlternateContent>
          <mc:Choice Requires="wps">
            <w:drawing>
              <wp:anchor distT="0" distB="0" distL="114300" distR="114300" simplePos="0" relativeHeight="251710976" behindDoc="0" locked="0" layoutInCell="1" allowOverlap="1" wp14:anchorId="615929D4" wp14:editId="0F1DD0FF">
                <wp:simplePos x="0" y="0"/>
                <wp:positionH relativeFrom="margin">
                  <wp:posOffset>4345305</wp:posOffset>
                </wp:positionH>
                <wp:positionV relativeFrom="paragraph">
                  <wp:posOffset>62230</wp:posOffset>
                </wp:positionV>
                <wp:extent cx="2058035" cy="100520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058035" cy="100520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215064C1" w14:textId="44E870E0" w:rsidR="008C323E" w:rsidRDefault="008C323E" w:rsidP="008C323E">
                            <w:pPr>
                              <w:pStyle w:val="HeadingnoTOC-intextboxtable"/>
                            </w:pPr>
                            <w:r>
                              <w:t>Consejo para los capacitadores</w:t>
                            </w:r>
                          </w:p>
                          <w:p w14:paraId="24360161" w14:textId="4A8CF3EB" w:rsidR="008C323E" w:rsidRPr="00D12E4F" w:rsidRDefault="00471B6F" w:rsidP="008C323E">
                            <w:pPr>
                              <w:pStyle w:val="Normal-intextbox"/>
                            </w:pPr>
                            <w:r>
                              <w:t xml:space="preserve">Busque y muestre videos que sean más adecuados para el contexto en el que trabaja usted. </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29D4" id="Text Box 2" o:spid="_x0000_s1030" type="#_x0000_t202" style="position:absolute;left:0;text-align:left;margin-left:342.15pt;margin-top:4.9pt;width:162.05pt;height:79.1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" fillcolor="#d8d8d8 [2732]" stroked="f" strokeweight=".25pt">
                <v:textbox inset="5mm,1mm,5mm,1mm">
                  <w:txbxContent>
                    <w:p w14:paraId="215064C1" w14:textId="44E870E0" w:rsidR="008C323E" w:rsidRDefault="008C323E" w:rsidP="008C323E">
                      <w:pPr>
                        <w:pStyle w:val="HeadingnoTOC-intextboxtable"/>
                      </w:pPr>
                      <w:r>
                        <w:rPr>
                          <w:lang w:val="es-AR"/>
                          <w:rFonts/>
                        </w:rPr>
                        <w:t xml:space="preserve">Consejo para los capacitadores</w:t>
                      </w:r>
                    </w:p>
                    <w:p w14:paraId="24360161" w14:textId="4A8CF3EB" w:rsidR="008C323E" w:rsidRPr="00D12E4F" w:rsidRDefault="00471B6F" w:rsidP="008C323E">
                      <w:pPr>
                        <w:pStyle w:val="Normal-intextbox"/>
                      </w:pPr>
                      <w:r>
                        <w:rPr>
                          <w:lang w:val="es-AR"/>
                          <w:rFonts/>
                        </w:rPr>
                        <w:t xml:space="preserve">Busque y muestre videos que sean más adecuados para el contexto en el que trabaja usted.</w:t>
                      </w:r>
                      <w:r>
                        <w:rPr>
                          <w:lang w:val="es-AR"/>
                          <w:rFonts/>
                        </w:rPr>
                        <w:t xml:space="preserve"> </w:t>
                      </w:r>
                    </w:p>
                  </w:txbxContent>
                </v:textbox>
                <w10:wrap type="square" anchorx="margin"/>
              </v:shape>
            </w:pict>
          </mc:Fallback>
        </mc:AlternateContent>
      </w:r>
      <w:r w:rsidRPr="002E1FAB">
        <w:rPr>
          <w:lang w:val="es-419"/>
        </w:rPr>
        <w:t xml:space="preserve">Explique qué significa el término </w:t>
      </w:r>
      <w:r w:rsidR="008C323E" w:rsidRPr="002E1FAB">
        <w:rPr>
          <w:b/>
          <w:lang w:val="es-419"/>
        </w:rPr>
        <w:t>factor impulsor</w:t>
      </w:r>
      <w:r w:rsidRPr="002E1FAB">
        <w:rPr>
          <w:lang w:val="es-419"/>
        </w:rPr>
        <w:t xml:space="preserve"> y dé ejemplos (p. ej.: seguridad, comodidad y estatus).</w:t>
      </w:r>
    </w:p>
    <w:p w14:paraId="4A45EEBE" w14:textId="7612283F" w:rsidR="00A6180A" w:rsidRPr="002E1FAB" w:rsidRDefault="00A359F6" w:rsidP="00047D98">
      <w:pPr>
        <w:pStyle w:val="Numberedlist"/>
        <w:numPr>
          <w:ilvl w:val="0"/>
          <w:numId w:val="12"/>
        </w:numPr>
        <w:rPr>
          <w:lang w:val="es-419"/>
        </w:rPr>
      </w:pPr>
      <w:r w:rsidRPr="002E1FAB">
        <w:rPr>
          <w:lang w:val="es-419"/>
        </w:rPr>
        <w:t>Muestre algunos anuncios publicitarios de un producto que apunte a varios factores impulsores.  En el archivo de PowerPoint, CAWST ha incluido enlaces a tres anuncios publicitarios relacionados con autos. Pregunte: "¿A qué público se dirige? ¿Cuál es el factor impulsor?".</w:t>
      </w:r>
    </w:p>
    <w:p w14:paraId="319EE11D" w14:textId="7CEE0BF9" w:rsidR="00581BA8" w:rsidRPr="002E1FAB" w:rsidRDefault="00581BA8" w:rsidP="00047D98">
      <w:pPr>
        <w:pStyle w:val="Numberedlist"/>
        <w:numPr>
          <w:ilvl w:val="0"/>
          <w:numId w:val="12"/>
        </w:numPr>
        <w:rPr>
          <w:lang w:val="es-419"/>
        </w:rPr>
      </w:pPr>
      <w:r w:rsidRPr="002E1FAB">
        <w:rPr>
          <w:lang w:val="es-419"/>
        </w:rPr>
        <w:t xml:space="preserve">Muestre los 5 afiches de CAWST que apuntan a distintos factores impulsores. Para cada afiche, pregunte: "¿Cuál es el factor impulsor?". </w:t>
      </w:r>
      <w:r w:rsidRPr="002E1FAB">
        <w:rPr>
          <w:i/>
          <w:lang w:val="es-419"/>
        </w:rPr>
        <w:t>Consejo para los capacitadores: Use la presentación de PowerPoint para debatir con todo el grupo o imprima los afiches. Hay afiches para 5 regiones diferentes.</w:t>
      </w:r>
    </w:p>
    <w:p w14:paraId="1F033792" w14:textId="0D829E02" w:rsidR="00110216" w:rsidRPr="002E1FAB" w:rsidRDefault="00275D50" w:rsidP="00047D98">
      <w:pPr>
        <w:pStyle w:val="Numberedlist"/>
        <w:numPr>
          <w:ilvl w:val="0"/>
          <w:numId w:val="12"/>
        </w:numPr>
        <w:rPr>
          <w:lang w:val="es-419"/>
        </w:rPr>
      </w:pPr>
      <w:r w:rsidRPr="002E1FAB">
        <w:rPr>
          <w:lang w:val="es-419"/>
        </w:rPr>
        <w:t xml:space="preserve">Divida a los participantes en grupos de 3-4 personas. Explique que las organizaciones han identificado distintos factores impulsores que llevan a instalar y usar una letrina. Pídales a los participantes que pasen a la página 8 del resumen técnico sobre creación de demanda para repasar cuáles son los factores impulsores según Unilever. </w:t>
      </w:r>
    </w:p>
    <w:p w14:paraId="5977A924" w14:textId="3994BB3B" w:rsidR="00110216" w:rsidRPr="002E1FAB" w:rsidRDefault="00110216" w:rsidP="00047D98">
      <w:pPr>
        <w:pStyle w:val="Numberedlist"/>
        <w:numPr>
          <w:ilvl w:val="0"/>
          <w:numId w:val="12"/>
        </w:numPr>
        <w:rPr>
          <w:lang w:val="es-419"/>
        </w:rPr>
      </w:pPr>
      <w:r w:rsidRPr="002E1FAB">
        <w:rPr>
          <w:lang w:val="es-419"/>
        </w:rPr>
        <w:t xml:space="preserve">Pregunte: "¿Por qué es importante la creación de demanda?". Explique las consecuencias que han tenido los programas que solo se centraban en la oferta o suministro de </w:t>
      </w:r>
      <w:proofErr w:type="gramStart"/>
      <w:r w:rsidRPr="002E1FAB">
        <w:rPr>
          <w:lang w:val="es-419"/>
        </w:rPr>
        <w:t>letrinas</w:t>
      </w:r>
      <w:proofErr w:type="gramEnd"/>
      <w:r w:rsidRPr="002E1FAB">
        <w:rPr>
          <w:lang w:val="es-419"/>
        </w:rPr>
        <w:t xml:space="preserve"> pero no en la creación de demanda.</w:t>
      </w:r>
    </w:p>
    <w:p w14:paraId="5EA0A065" w14:textId="77777777" w:rsidR="000A3FE4" w:rsidRPr="002E1FAB" w:rsidRDefault="000A3FE4" w:rsidP="000A3FE4">
      <w:pPr>
        <w:pStyle w:val="NoSpacing"/>
        <w:rPr>
          <w:lang w:val="es-419"/>
        </w:rPr>
      </w:pPr>
    </w:p>
    <w:p w14:paraId="5336261F" w14:textId="77777777" w:rsidR="00F7581D" w:rsidRPr="002E1FAB" w:rsidRDefault="00F7581D" w:rsidP="00F7581D">
      <w:pPr>
        <w:pStyle w:val="Numberedlist"/>
        <w:numPr>
          <w:ilvl w:val="0"/>
          <w:numId w:val="0"/>
        </w:numPr>
        <w:rPr>
          <w:lang w:val="es-419"/>
        </w:rPr>
      </w:pPr>
      <w:r w:rsidRPr="002E1FAB">
        <w:rPr>
          <w:lang w:val="es-419"/>
        </w:rPr>
        <mc:AlternateContent>
          <mc:Choice Requires="wps">
            <w:drawing>
              <wp:inline distT="0" distB="0" distL="0" distR="0" wp14:anchorId="776A28B2" wp14:editId="3EA82EF3">
                <wp:extent cx="6294574" cy="1207589"/>
                <wp:effectExtent l="0" t="0" r="30480" b="37465"/>
                <wp:docPr id="13" name="Text Box 13"/>
                <wp:cNvGraphicFramePr/>
                <a:graphic xmlns:a="http://schemas.openxmlformats.org/drawingml/2006/main">
                  <a:graphicData uri="http://schemas.microsoft.com/office/word/2010/wordprocessingShape">
                    <wps:wsp>
                      <wps:cNvSpPr txBox="1"/>
                      <wps:spPr>
                        <a:xfrm>
                          <a:off x="0" y="0"/>
                          <a:ext cx="6294574" cy="1207589"/>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C4C6551" w14:textId="77777777" w:rsidR="00F7581D" w:rsidRPr="00842640" w:rsidRDefault="00F7581D" w:rsidP="00F7581D">
                            <w:pPr>
                              <w:pStyle w:val="HeadingnoTOC-intextboxtable"/>
                            </w:pPr>
                            <w:r>
                              <w:t>Puntos clave</w:t>
                            </w:r>
                          </w:p>
                          <w:p w14:paraId="69D79ADB" w14:textId="77777777" w:rsidR="00F7581D" w:rsidRDefault="00C3664D" w:rsidP="00F7581D">
                            <w:pPr>
                              <w:pStyle w:val="Listparagraph-keypoints"/>
                            </w:pPr>
                            <w:r>
                              <w:t xml:space="preserve">Hay distintos factores impulsores que motivan a una persona a comprar y usar un producto. </w:t>
                            </w:r>
                          </w:p>
                          <w:p w14:paraId="0F5CB9E0" w14:textId="3296E410" w:rsidR="00193306" w:rsidRDefault="00C3664D" w:rsidP="00C3664D">
                            <w:pPr>
                              <w:pStyle w:val="Listparagraph-keypoints"/>
                            </w:pPr>
                            <w:r>
                              <w:t xml:space="preserve">Los factores impulsores se pueden categorizar de distintas maneras, pero es útil usar un modelo. </w:t>
                            </w:r>
                          </w:p>
                          <w:p w14:paraId="73537294" w14:textId="1E65B342" w:rsidR="00E3517A" w:rsidRDefault="00E3517A" w:rsidP="00E3517A">
                            <w:pPr>
                              <w:pStyle w:val="Listparagraph-keypoints"/>
                            </w:pPr>
                            <w:r>
                              <w:t xml:space="preserve">Los programas impulsados por la oferta y de enfoque descendente suelen hacer que el diseño sea inapropiado, que el nivel de adopción sea bajo y se usen mal las letrinas </w:t>
                            </w:r>
                            <w:r>
                              <w:fldChar w:fldCharType="begin"/>
                            </w:r>
                            <w:r>
                              <w:instrText xml:space="preserve"> ADDIN ZOTERO_ITEM CSL_CITATION {"citationID":"afdos91rjf","properties":{"formattedCitation":"(Mara et al., 2010)","plainCitation":"(Mara et al., 2010)","noteIndex":0},"citationItems":[{"id":12,"uris":["http://zotero.org/groups/530684/items/ZPCSCHI2"],"uri":["http://zotero.org/groups/530684/items/ZPCSCHI2"],"itemData":{"id":12,"type":"article-journal","title":"Sanitation and Health","container-title":"PLOS Medicine","volume":"7","issue":"11","DOI":"10.1371/journal.pmed.1000363","author":[{"family":"Mara","given":"Duncan"},{"family":"Lane","given":"Jon"},{"family":"Scott","given":"Beth"},{"family":"Trouba","given":"David"}],"issued":{"date-parts":[["2010",11]]}}}],"schema":"https://github.com/citation-style-language/schema/raw/master/csl-citation.json"} </w:instrText>
                            </w:r>
                            <w:r>
                              <w:fldChar w:fldCharType="separate"/>
                            </w:r>
                            <w:r w:rsidRPr="008D07DA">
                              <w:t xml:space="preserve">(Mara </w:t>
                            </w:r>
                            <w:r>
                              <w:rPr>
                                <w:i/>
                              </w:rPr>
                              <w:t>et al.</w:t>
                            </w:r>
                            <w:r>
                              <w:t>, 2010)</w:t>
                            </w:r>
                            <w:r>
                              <w:fldChar w:fldCharType="end"/>
                            </w:r>
                            <w:r>
                              <w:t>.</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776A28B2" id="Text Box 13" o:spid="_x0000_s1031" type="#_x0000_t202" style="width:495.65pt;height:9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" filled="f" strokecolor="#bfbfbf [2412]" strokeweight="2.25pt">
                <v:textbox inset="3mm,1mm,3mm,1mm">
                  <w:txbxContent>
                    <w:p w14:paraId="0C4C6551" w14:textId="77777777" w:rsidR="00F7581D" w:rsidRPr="00842640" w:rsidRDefault="00F7581D" w:rsidP="00F7581D">
                      <w:pPr>
                        <w:pStyle w:val="HeadingnoTOC-intextboxtable"/>
                      </w:pPr>
                      <w:r>
                        <w:rPr>
                          <w:lang w:val="es-AR"/>
                          <w:rFonts/>
                        </w:rPr>
                        <w:t xml:space="preserve">Puntos clave</w:t>
                      </w:r>
                    </w:p>
                    <w:p w14:paraId="69D79ADB" w14:textId="77777777" w:rsidR="00F7581D" w:rsidRDefault="00C3664D" w:rsidP="00F7581D">
                      <w:pPr>
                        <w:pStyle w:val="Listparagraph-keypoints"/>
                      </w:pPr>
                      <w:r>
                        <w:rPr>
                          <w:lang w:val="es-AR"/>
                          <w:rFonts/>
                        </w:rPr>
                        <w:t xml:space="preserve">Hay distintos factores impulsores que motivan a una persona a comprar y usar un producto.</w:t>
                      </w:r>
                      <w:r>
                        <w:rPr>
                          <w:lang w:val="es-AR"/>
                          <w:rFonts/>
                        </w:rPr>
                        <w:t xml:space="preserve"> </w:t>
                      </w:r>
                    </w:p>
                    <w:p w14:paraId="0F5CB9E0" w14:textId="3296E410" w:rsidR="00193306" w:rsidRDefault="00C3664D" w:rsidP="00C3664D">
                      <w:pPr>
                        <w:pStyle w:val="Listparagraph-keypoints"/>
                      </w:pPr>
                      <w:r>
                        <w:rPr>
                          <w:lang w:val="es-AR"/>
                          <w:rFonts/>
                        </w:rPr>
                        <w:t xml:space="preserve">Los factores impulsores se pueden categorizar de distintas maneras, pero es útil usar un modelo.</w:t>
                      </w:r>
                      <w:r>
                        <w:rPr>
                          <w:lang w:val="es-AR"/>
                          <w:rFonts/>
                        </w:rPr>
                        <w:t xml:space="preserve"> </w:t>
                      </w:r>
                    </w:p>
                    <w:p w14:paraId="73537294" w14:textId="1E65B342" w:rsidR="00E3517A" w:rsidRDefault="00E3517A" w:rsidP="00E3517A">
                      <w:pPr>
                        <w:pStyle w:val="Listparagraph-keypoints"/>
                      </w:pPr>
                      <w:r>
                        <w:rPr>
                          <w:lang w:val="es-AR"/>
                          <w:rFonts/>
                        </w:rPr>
                        <w:t xml:space="preserve">Los programas impulsados por la oferta y de enfoque descendente suelen hacer que el diseño sea inapropiado, que el nivel de adopción sea bajo y se usen mal las letrinas </w:t>
                      </w:r>
                      <w:r>
                        <w:rPr>
                          <w:lang w:val="es-AR"/>
                          <w:rFonts/>
                        </w:rPr>
                        <w:fldChar w:fldCharType="begin"/>
                      </w:r>
                      <w:r>
                        <w:rPr>
                          <w:lang w:val="es-AR"/>
                          <w:rFonts/>
                        </w:rPr>
                        <w:instrText xml:space="preserve"> ADDIN ZOTERO_ITEM CSL_CITATION {"</w:instrText>
                      </w:r>
                      <w:r>
                        <w:rPr>
                          <w:lang w:val="es-AR"/>
                          <w:rFonts/>
                        </w:rPr>
                        <w:instrText xml:space="preserve">citationID</w:instrText>
                      </w:r>
                      <w:r>
                        <w:rPr>
                          <w:lang w:val="es-AR"/>
                          <w:rFonts/>
                        </w:rPr>
                        <w:instrText xml:space="preserve">":"</w:instrText>
                      </w:r>
                      <w:r>
                        <w:rPr>
                          <w:lang w:val="es-AR"/>
                          <w:rFonts/>
                        </w:rPr>
                        <w:instrText xml:space="preserve">afdos91rjf</w:instrText>
                      </w:r>
                      <w:r>
                        <w:rPr>
                          <w:lang w:val="es-AR"/>
                          <w:rFonts/>
                        </w:rPr>
                        <w:instrText xml:space="preserve">","</w:instrText>
                      </w:r>
                      <w:r>
                        <w:rPr>
                          <w:lang w:val="es-AR"/>
                          <w:rFonts/>
                        </w:rPr>
                        <w:instrText xml:space="preserve">properties</w:instrText>
                      </w:r>
                      <w:r>
                        <w:rPr>
                          <w:lang w:val="es-AR"/>
                          <w:rFonts/>
                        </w:rPr>
                        <w:instrText xml:space="preserve">":{"</w:instrText>
                      </w:r>
                      <w:r>
                        <w:rPr>
                          <w:lang w:val="es-AR"/>
                          <w:rFonts/>
                        </w:rPr>
                        <w:instrText xml:space="preserve">formattedCitation</w:instrText>
                      </w:r>
                      <w:r>
                        <w:rPr>
                          <w:lang w:val="es-AR"/>
                          <w:rFonts/>
                        </w:rPr>
                        <w:instrText xml:space="preserve">":"</w:instrText>
                      </w:r>
                      <w:r>
                        <w:rPr>
                          <w:lang w:val="es-AR"/>
                          <w:rFonts/>
                        </w:rPr>
                        <w:instrText xml:space="preserve">(Mara et al., 2010)</w:instrText>
                      </w:r>
                      <w:r>
                        <w:rPr>
                          <w:lang w:val="es-AR"/>
                          <w:rFonts/>
                        </w:rPr>
                        <w:instrText xml:space="preserve">","</w:instrText>
                      </w:r>
                      <w:r>
                        <w:rPr>
                          <w:lang w:val="es-AR"/>
                          <w:rFonts/>
                        </w:rPr>
                        <w:instrText xml:space="preserve">plainCitation</w:instrText>
                      </w:r>
                      <w:r>
                        <w:rPr>
                          <w:lang w:val="es-AR"/>
                          <w:rFonts/>
                        </w:rPr>
                        <w:instrText xml:space="preserve">":"</w:instrText>
                      </w:r>
                      <w:r>
                        <w:rPr>
                          <w:lang w:val="es-AR"/>
                          <w:rFonts/>
                        </w:rPr>
                        <w:instrText xml:space="preserve">(Mara et al., 2010)</w:instrText>
                      </w:r>
                      <w:r>
                        <w:rPr>
                          <w:lang w:val="es-AR"/>
                          <w:rFonts/>
                        </w:rPr>
                        <w:instrText xml:space="preserve">","</w:instrText>
                      </w:r>
                      <w:r>
                        <w:rPr>
                          <w:lang w:val="es-AR"/>
                          <w:rFonts/>
                        </w:rPr>
                        <w:instrText xml:space="preserve">noteIndex</w:instrText>
                      </w:r>
                      <w:r>
                        <w:rPr>
                          <w:lang w:val="es-AR"/>
                          <w:rFonts/>
                        </w:rPr>
                        <w:instrText xml:space="preserve">":0},"</w:instrText>
                      </w:r>
                      <w:r>
                        <w:rPr>
                          <w:lang w:val="es-AR"/>
                          <w:rFonts/>
                        </w:rPr>
                        <w:instrText xml:space="preserve">citationItems</w:instrText>
                      </w:r>
                      <w:r>
                        <w:rPr>
                          <w:lang w:val="es-AR"/>
                          <w:rFonts/>
                        </w:rPr>
                        <w:instrText xml:space="preserve">":[{"</w:instrText>
                      </w:r>
                      <w:r>
                        <w:rPr>
                          <w:lang w:val="es-AR"/>
                          <w:rFonts/>
                        </w:rPr>
                        <w:instrText xml:space="preserve">id</w:instrText>
                      </w:r>
                      <w:r>
                        <w:rPr>
                          <w:lang w:val="es-AR"/>
                          <w:rFonts/>
                        </w:rPr>
                        <w:instrText xml:space="preserve">":12,"</w:instrText>
                      </w:r>
                      <w:r>
                        <w:rPr>
                          <w:lang w:val="es-AR"/>
                          <w:rFonts/>
                        </w:rPr>
                        <w:instrText xml:space="preserve">uris</w:instrText>
                      </w:r>
                      <w:r>
                        <w:rPr>
                          <w:lang w:val="es-AR"/>
                          <w:rFonts/>
                        </w:rPr>
                        <w:instrText xml:space="preserve">":["</w:instrText>
                      </w:r>
                      <w:r>
                        <w:rPr>
                          <w:lang w:val="es-AR"/>
                          <w:rFonts/>
                        </w:rPr>
                        <w:instrText xml:space="preserve">http://zotero.org/groups/530684/items/ZPCSCHI2</w:instrText>
                      </w:r>
                      <w:r>
                        <w:rPr>
                          <w:lang w:val="es-AR"/>
                          <w:rFonts/>
                        </w:rPr>
                        <w:instrText xml:space="preserve">"],"</w:instrText>
                      </w:r>
                      <w:r>
                        <w:rPr>
                          <w:lang w:val="es-AR"/>
                          <w:rFonts/>
                        </w:rPr>
                        <w:instrText xml:space="preserve">uri</w:instrText>
                      </w:r>
                      <w:r>
                        <w:rPr>
                          <w:lang w:val="es-AR"/>
                          <w:rFonts/>
                        </w:rPr>
                        <w:instrText xml:space="preserve">":["</w:instrText>
                      </w:r>
                      <w:r>
                        <w:rPr>
                          <w:lang w:val="es-AR"/>
                          <w:rFonts/>
                        </w:rPr>
                        <w:instrText xml:space="preserve">http://zotero.org/groups/530684/items/ZPCSCHI2</w:instrText>
                      </w:r>
                      <w:r>
                        <w:rPr>
                          <w:lang w:val="es-AR"/>
                          <w:rFonts/>
                        </w:rPr>
                        <w:instrText xml:space="preserve">"],"</w:instrText>
                      </w:r>
                      <w:r>
                        <w:rPr>
                          <w:lang w:val="es-AR"/>
                          <w:rFonts/>
                        </w:rPr>
                        <w:instrText xml:space="preserve">itemData</w:instrText>
                      </w:r>
                      <w:r>
                        <w:rPr>
                          <w:lang w:val="es-AR"/>
                          <w:rFonts/>
                        </w:rPr>
                        <w:instrText xml:space="preserve">":{"</w:instrText>
                      </w:r>
                      <w:r>
                        <w:rPr>
                          <w:lang w:val="es-AR"/>
                          <w:rFonts/>
                        </w:rPr>
                        <w:instrText xml:space="preserve">id</w:instrText>
                      </w:r>
                      <w:r>
                        <w:rPr>
                          <w:lang w:val="es-AR"/>
                          <w:rFonts/>
                        </w:rPr>
                        <w:instrText xml:space="preserve">":12,"</w:instrText>
                      </w:r>
                      <w:r>
                        <w:rPr>
                          <w:lang w:val="es-AR"/>
                          <w:rFonts/>
                        </w:rPr>
                        <w:instrText xml:space="preserve">type</w:instrText>
                      </w:r>
                      <w:r>
                        <w:rPr>
                          <w:lang w:val="es-AR"/>
                          <w:rFonts/>
                        </w:rPr>
                        <w:instrText xml:space="preserve">":"</w:instrText>
                      </w:r>
                      <w:r>
                        <w:rPr>
                          <w:lang w:val="es-AR"/>
                          <w:rFonts/>
                        </w:rPr>
                        <w:instrText xml:space="preserve">article-journal</w:instrText>
                      </w:r>
                      <w:r>
                        <w:rPr>
                          <w:lang w:val="es-AR"/>
                          <w:rFonts/>
                        </w:rPr>
                        <w:instrText xml:space="preserve">","</w:instrText>
                      </w:r>
                      <w:r>
                        <w:rPr>
                          <w:lang w:val="es-AR"/>
                          <w:rFonts/>
                        </w:rPr>
                        <w:instrText xml:space="preserve">title</w:instrText>
                      </w:r>
                      <w:r>
                        <w:rPr>
                          <w:lang w:val="es-AR"/>
                          <w:rFonts/>
                        </w:rPr>
                        <w:instrText xml:space="preserve">":"</w:instrText>
                      </w:r>
                      <w:r>
                        <w:rPr>
                          <w:lang w:val="es-AR"/>
                          <w:rFonts/>
                        </w:rPr>
                        <w:instrText xml:space="preserve">Sanitation and Health</w:instrText>
                      </w:r>
                      <w:r>
                        <w:rPr>
                          <w:lang w:val="es-AR"/>
                          <w:rFonts/>
                        </w:rPr>
                        <w:instrText xml:space="preserve">","</w:instrText>
                      </w:r>
                      <w:r>
                        <w:rPr>
                          <w:lang w:val="es-AR"/>
                          <w:rFonts/>
                        </w:rPr>
                        <w:instrText xml:space="preserve">container-title</w:instrText>
                      </w:r>
                      <w:r>
                        <w:rPr>
                          <w:lang w:val="es-AR"/>
                          <w:rFonts/>
                        </w:rPr>
                        <w:instrText xml:space="preserve">":"</w:instrText>
                      </w:r>
                      <w:r>
                        <w:rPr>
                          <w:lang w:val="es-AR"/>
                          <w:rFonts/>
                        </w:rPr>
                        <w:instrText xml:space="preserve">PLOS Medicine</w:instrText>
                      </w:r>
                      <w:r>
                        <w:rPr>
                          <w:lang w:val="es-AR"/>
                          <w:rFonts/>
                        </w:rPr>
                        <w:instrText xml:space="preserve">","</w:instrText>
                      </w:r>
                      <w:r>
                        <w:rPr>
                          <w:lang w:val="es-AR"/>
                          <w:rFonts/>
                        </w:rPr>
                        <w:instrText xml:space="preserve">volume</w:instrText>
                      </w:r>
                      <w:r>
                        <w:rPr>
                          <w:lang w:val="es-AR"/>
                          <w:rFonts/>
                        </w:rPr>
                        <w:instrText xml:space="preserve">":"</w:instrText>
                      </w:r>
                      <w:r>
                        <w:rPr>
                          <w:lang w:val="es-AR"/>
                          <w:rFonts/>
                        </w:rPr>
                        <w:instrText xml:space="preserve">7</w:instrText>
                      </w:r>
                      <w:r>
                        <w:rPr>
                          <w:lang w:val="es-AR"/>
                          <w:rFonts/>
                        </w:rPr>
                        <w:instrText xml:space="preserve">","</w:instrText>
                      </w:r>
                      <w:r>
                        <w:rPr>
                          <w:lang w:val="es-AR"/>
                          <w:rFonts/>
                        </w:rPr>
                        <w:instrText xml:space="preserve">issue</w:instrText>
                      </w:r>
                      <w:r>
                        <w:rPr>
                          <w:lang w:val="es-AR"/>
                          <w:rFonts/>
                        </w:rPr>
                        <w:instrText xml:space="preserve">":"</w:instrText>
                      </w:r>
                      <w:r>
                        <w:rPr>
                          <w:lang w:val="es-AR"/>
                          <w:rFonts/>
                        </w:rPr>
                        <w:instrText xml:space="preserve">11</w:instrText>
                      </w:r>
                      <w:r>
                        <w:rPr>
                          <w:lang w:val="es-AR"/>
                          <w:rFonts/>
                        </w:rPr>
                        <w:instrText xml:space="preserve">","</w:instrText>
                      </w:r>
                      <w:r>
                        <w:rPr>
                          <w:lang w:val="es-AR"/>
                          <w:rFonts/>
                        </w:rPr>
                        <w:instrText xml:space="preserve">DOI</w:instrText>
                      </w:r>
                      <w:r>
                        <w:rPr>
                          <w:lang w:val="es-AR"/>
                          <w:rFonts/>
                        </w:rPr>
                        <w:instrText xml:space="preserve">":"</w:instrText>
                      </w:r>
                      <w:r>
                        <w:rPr>
                          <w:lang w:val="es-AR"/>
                          <w:rFonts/>
                        </w:rPr>
                        <w:instrText xml:space="preserve">10.1371/journal.pmed.1000363</w:instrText>
                      </w:r>
                      <w:r>
                        <w:rPr>
                          <w:lang w:val="es-AR"/>
                          <w:rFonts/>
                        </w:rPr>
                        <w:instrText xml:space="preserve">","</w:instrText>
                      </w:r>
                      <w:r>
                        <w:rPr>
                          <w:lang w:val="es-AR"/>
                          <w:rFonts/>
                        </w:rPr>
                        <w:instrText xml:space="preserve">author</w:instrText>
                      </w:r>
                      <w:r>
                        <w:rPr>
                          <w:lang w:val="es-AR"/>
                          <w:rFonts/>
                        </w:rPr>
                        <w:instrText xml:space="preserve">":[{"</w:instrText>
                      </w:r>
                      <w:r>
                        <w:rPr>
                          <w:lang w:val="es-AR"/>
                          <w:rFonts/>
                        </w:rPr>
                        <w:instrText xml:space="preserve">family</w:instrText>
                      </w:r>
                      <w:r>
                        <w:rPr>
                          <w:lang w:val="es-AR"/>
                          <w:rFonts/>
                        </w:rPr>
                        <w:instrText xml:space="preserve">":"</w:instrText>
                      </w:r>
                      <w:r>
                        <w:rPr>
                          <w:lang w:val="es-AR"/>
                          <w:rFonts/>
                        </w:rPr>
                        <w:instrText xml:space="preserve">Mara</w:instrText>
                      </w:r>
                      <w:r>
                        <w:rPr>
                          <w:lang w:val="es-AR"/>
                          <w:rFonts/>
                        </w:rPr>
                        <w:instrText xml:space="preserve">","</w:instrText>
                      </w:r>
                      <w:r>
                        <w:rPr>
                          <w:lang w:val="es-AR"/>
                          <w:rFonts/>
                        </w:rPr>
                        <w:instrText xml:space="preserve">given</w:instrText>
                      </w:r>
                      <w:r>
                        <w:rPr>
                          <w:lang w:val="es-AR"/>
                          <w:rFonts/>
                        </w:rPr>
                        <w:instrText xml:space="preserve">":"</w:instrText>
                      </w:r>
                      <w:r>
                        <w:rPr>
                          <w:lang w:val="es-AR"/>
                          <w:rFonts/>
                        </w:rPr>
                        <w:instrText xml:space="preserve">Duncan</w:instrText>
                      </w:r>
                      <w:r>
                        <w:rPr>
                          <w:lang w:val="es-AR"/>
                          <w:rFonts/>
                        </w:rPr>
                        <w:instrText xml:space="preserve">"},{"</w:instrText>
                      </w:r>
                      <w:r>
                        <w:rPr>
                          <w:lang w:val="es-AR"/>
                          <w:rFonts/>
                        </w:rPr>
                        <w:instrText xml:space="preserve">family</w:instrText>
                      </w:r>
                      <w:r>
                        <w:rPr>
                          <w:lang w:val="es-AR"/>
                          <w:rFonts/>
                        </w:rPr>
                        <w:instrText xml:space="preserve">":"</w:instrText>
                      </w:r>
                      <w:r>
                        <w:rPr>
                          <w:lang w:val="es-AR"/>
                          <w:rFonts/>
                        </w:rPr>
                        <w:instrText xml:space="preserve">Lane</w:instrText>
                      </w:r>
                      <w:r>
                        <w:rPr>
                          <w:lang w:val="es-AR"/>
                          <w:rFonts/>
                        </w:rPr>
                        <w:instrText xml:space="preserve">","</w:instrText>
                      </w:r>
                      <w:r>
                        <w:rPr>
                          <w:lang w:val="es-AR"/>
                          <w:rFonts/>
                        </w:rPr>
                        <w:instrText xml:space="preserve">given</w:instrText>
                      </w:r>
                      <w:r>
                        <w:rPr>
                          <w:lang w:val="es-AR"/>
                          <w:rFonts/>
                        </w:rPr>
                        <w:instrText xml:space="preserve">":"</w:instrText>
                      </w:r>
                      <w:r>
                        <w:rPr>
                          <w:lang w:val="es-AR"/>
                          <w:rFonts/>
                        </w:rPr>
                        <w:instrText xml:space="preserve">Jon</w:instrText>
                      </w:r>
                      <w:r>
                        <w:rPr>
                          <w:lang w:val="es-AR"/>
                          <w:rFonts/>
                        </w:rPr>
                        <w:instrText xml:space="preserve">"},{"</w:instrText>
                      </w:r>
                      <w:r>
                        <w:rPr>
                          <w:lang w:val="es-AR"/>
                          <w:rFonts/>
                        </w:rPr>
                        <w:instrText xml:space="preserve">family</w:instrText>
                      </w:r>
                      <w:r>
                        <w:rPr>
                          <w:lang w:val="es-AR"/>
                          <w:rFonts/>
                        </w:rPr>
                        <w:instrText xml:space="preserve">":"</w:instrText>
                      </w:r>
                      <w:r>
                        <w:rPr>
                          <w:lang w:val="es-AR"/>
                          <w:rFonts/>
                        </w:rPr>
                        <w:instrText xml:space="preserve">Scott</w:instrText>
                      </w:r>
                      <w:r>
                        <w:rPr>
                          <w:lang w:val="es-AR"/>
                          <w:rFonts/>
                        </w:rPr>
                        <w:instrText xml:space="preserve">","</w:instrText>
                      </w:r>
                      <w:r>
                        <w:rPr>
                          <w:lang w:val="es-AR"/>
                          <w:rFonts/>
                        </w:rPr>
                        <w:instrText xml:space="preserve">given</w:instrText>
                      </w:r>
                      <w:r>
                        <w:rPr>
                          <w:lang w:val="es-AR"/>
                          <w:rFonts/>
                        </w:rPr>
                        <w:instrText xml:space="preserve">":"</w:instrText>
                      </w:r>
                      <w:r>
                        <w:rPr>
                          <w:lang w:val="es-AR"/>
                          <w:rFonts/>
                        </w:rPr>
                        <w:instrText xml:space="preserve">Beth</w:instrText>
                      </w:r>
                      <w:r>
                        <w:rPr>
                          <w:lang w:val="es-AR"/>
                          <w:rFonts/>
                        </w:rPr>
                        <w:instrText xml:space="preserve">"},{"</w:instrText>
                      </w:r>
                      <w:r>
                        <w:rPr>
                          <w:lang w:val="es-AR"/>
                          <w:rFonts/>
                        </w:rPr>
                        <w:instrText xml:space="preserve">family</w:instrText>
                      </w:r>
                      <w:r>
                        <w:rPr>
                          <w:lang w:val="es-AR"/>
                          <w:rFonts/>
                        </w:rPr>
                        <w:instrText xml:space="preserve">":"</w:instrText>
                      </w:r>
                      <w:r>
                        <w:rPr>
                          <w:lang w:val="es-AR"/>
                          <w:rFonts/>
                        </w:rPr>
                        <w:instrText xml:space="preserve">Trouba</w:instrText>
                      </w:r>
                      <w:r>
                        <w:rPr>
                          <w:lang w:val="es-AR"/>
                          <w:rFonts/>
                        </w:rPr>
                        <w:instrText xml:space="preserve">","</w:instrText>
                      </w:r>
                      <w:r>
                        <w:rPr>
                          <w:lang w:val="es-AR"/>
                          <w:rFonts/>
                        </w:rPr>
                        <w:instrText xml:space="preserve">given</w:instrText>
                      </w:r>
                      <w:r>
                        <w:rPr>
                          <w:lang w:val="es-AR"/>
                          <w:rFonts/>
                        </w:rPr>
                        <w:instrText xml:space="preserve">":"</w:instrText>
                      </w:r>
                      <w:r>
                        <w:rPr>
                          <w:lang w:val="es-AR"/>
                          <w:rFonts/>
                        </w:rPr>
                        <w:instrText xml:space="preserve">David</w:instrText>
                      </w:r>
                      <w:r>
                        <w:rPr>
                          <w:lang w:val="es-AR"/>
                          <w:rFonts/>
                        </w:rPr>
                        <w:instrText xml:space="preserve">"}],"</w:instrText>
                      </w:r>
                      <w:r>
                        <w:rPr>
                          <w:lang w:val="es-AR"/>
                          <w:rFonts/>
                        </w:rPr>
                        <w:instrText xml:space="preserve">issued</w:instrText>
                      </w:r>
                      <w:r>
                        <w:rPr>
                          <w:lang w:val="es-AR"/>
                          <w:rFonts/>
                        </w:rPr>
                        <w:instrText xml:space="preserve">":{"</w:instrText>
                      </w:r>
                      <w:r>
                        <w:rPr>
                          <w:lang w:val="es-AR"/>
                          <w:rFonts/>
                        </w:rPr>
                        <w:instrText xml:space="preserve">date-parts</w:instrText>
                      </w:r>
                      <w:r>
                        <w:rPr>
                          <w:lang w:val="es-AR"/>
                          <w:rFonts/>
                        </w:rPr>
                        <w:instrText xml:space="preserve">":[["</w:instrText>
                      </w:r>
                      <w:r>
                        <w:rPr>
                          <w:lang w:val="es-AR"/>
                          <w:rFonts/>
                        </w:rPr>
                        <w:instrText xml:space="preserve">2010</w:instrText>
                      </w:r>
                      <w:r>
                        <w:rPr>
                          <w:lang w:val="es-AR"/>
                          <w:rFonts/>
                        </w:rPr>
                        <w:instrText xml:space="preserve">",11]]}}}],"</w:instrText>
                      </w:r>
                      <w:r>
                        <w:rPr>
                          <w:lang w:val="es-AR"/>
                          <w:rFonts/>
                        </w:rPr>
                        <w:instrText xml:space="preserve">schema</w:instrText>
                      </w:r>
                      <w:r>
                        <w:rPr>
                          <w:lang w:val="es-AR"/>
                          <w:rFonts/>
                        </w:rPr>
                        <w:instrText xml:space="preserve">":"</w:instrText>
                      </w:r>
                      <w:r>
                        <w:rPr>
                          <w:lang w:val="es-AR"/>
                          <w:rFonts/>
                        </w:rPr>
                        <w:instrText xml:space="preserve">https://github.com/citation-style-language/schema/raw/master/csl-citation.json</w:instrText>
                      </w:r>
                      <w:r>
                        <w:rPr>
                          <w:lang w:val="es-AR"/>
                          <w:rFonts/>
                        </w:rPr>
                        <w:instrText xml:space="preserve">"} </w:instrText>
                      </w:r>
                      <w:r>
                        <w:rPr>
                          <w:lang w:val="es-AR"/>
                          <w:rFonts/>
                        </w:rPr>
                        <w:fldChar w:fldCharType="separate"/>
                      </w:r>
                      <w:r w:rsidRPr="008D07DA">
                        <w:rPr>
                          <w:lang w:val="es-AR"/>
                          <w:rFonts/>
                        </w:rPr>
                        <w:t xml:space="preserve">(Mara et al., 2010)</w:t>
                      </w:r>
                      <w:r>
                        <w:rPr>
                          <w:lang w:val="es-AR"/>
                          <w:rFonts/>
                        </w:rPr>
                        <w:fldChar w:fldCharType="end"/>
                      </w:r>
                      <w:r>
                        <w:rPr>
                          <w:lang w:val="es-AR"/>
                          <w:rFonts/>
                        </w:rPr>
                        <w:t xml:space="preserve">.</w:t>
                      </w:r>
                    </w:p>
                  </w:txbxContent>
                </v:textbox>
                <w10:anchorlock/>
              </v:shape>
            </w:pict>
          </mc:Fallback>
        </mc:AlternateContent>
      </w:r>
    </w:p>
    <w:p w14:paraId="6105A270" w14:textId="77777777" w:rsidR="00B53929" w:rsidRPr="002E1FAB" w:rsidRDefault="00B53929" w:rsidP="00132EE7">
      <w:pPr>
        <w:pStyle w:val="Minutes"/>
        <w:rPr>
          <w:lang w:val="es-419"/>
        </w:rPr>
      </w:pPr>
    </w:p>
    <w:p w14:paraId="46C62436" w14:textId="3713B15E" w:rsidR="00132EE7" w:rsidRPr="002E1FAB" w:rsidRDefault="00DC5E9C" w:rsidP="00132EE7">
      <w:pPr>
        <w:pStyle w:val="Minutes"/>
        <w:rPr>
          <w:lang w:val="es-419"/>
        </w:rPr>
      </w:pPr>
      <w:r w:rsidRPr="002E1FAB">
        <w:rPr>
          <w:lang w:val="es-419"/>
        </w:rPr>
        <w:t>30 minutos</w:t>
      </w:r>
    </w:p>
    <w:p w14:paraId="3A6800F6" w14:textId="3A2E4119" w:rsidR="00614EE4" w:rsidRPr="002E1FAB" w:rsidRDefault="00B042B4" w:rsidP="00E3517A">
      <w:pPr>
        <w:pStyle w:val="Heading1-withiconandminutes"/>
        <w:rPr>
          <w:noProof w:val="0"/>
          <w:lang w:val="es-419"/>
        </w:rPr>
      </w:pPr>
      <w:r w:rsidRPr="002E1FAB">
        <w:rPr>
          <w:noProof w:val="0"/>
          <w:lang w:val="es-419"/>
        </w:rPr>
        <w:drawing>
          <wp:anchor distT="0" distB="0" distL="114300" distR="114300" simplePos="0" relativeHeight="251698688" behindDoc="1" locked="0" layoutInCell="1" allowOverlap="1" wp14:anchorId="551DE489" wp14:editId="76D547D0">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24">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1FAB">
        <w:rPr>
          <w:noProof w:val="0"/>
          <w:lang w:val="es-419"/>
        </w:rPr>
        <w:t>Análisis: Cuaderno de actividades y ejemplo</w:t>
      </w:r>
    </w:p>
    <w:p w14:paraId="26EF5BBB" w14:textId="63C27948" w:rsidR="00107A8B" w:rsidRPr="002E1FAB" w:rsidRDefault="00107A8B" w:rsidP="00107A8B">
      <w:pPr>
        <w:pStyle w:val="Numberedlist"/>
        <w:numPr>
          <w:ilvl w:val="0"/>
          <w:numId w:val="16"/>
        </w:numPr>
        <w:rPr>
          <w:lang w:val="es-419"/>
        </w:rPr>
      </w:pPr>
      <w:r w:rsidRPr="002E1FAB">
        <w:rPr>
          <w:lang w:val="es-419"/>
        </w:rPr>
        <w:t>Pídales a los participantes que vuelvan a los grupos del cuaderno.</w:t>
      </w:r>
    </w:p>
    <w:p w14:paraId="42F9B2EF" w14:textId="687C3494" w:rsidR="00C3664D" w:rsidRPr="002E1FAB" w:rsidRDefault="00D00886" w:rsidP="00047D98">
      <w:pPr>
        <w:pStyle w:val="Numberedlist"/>
        <w:numPr>
          <w:ilvl w:val="0"/>
          <w:numId w:val="16"/>
        </w:numPr>
        <w:rPr>
          <w:lang w:val="es-419"/>
        </w:rPr>
      </w:pPr>
      <w:r w:rsidRPr="002E1FAB">
        <w:rPr>
          <w:lang w:val="es-419"/>
        </w:rPr>
        <w:t xml:space="preserve">Presente el marco de programa </w:t>
      </w:r>
      <w:proofErr w:type="spellStart"/>
      <w:r w:rsidRPr="002E1FAB">
        <w:rPr>
          <w:lang w:val="es-419"/>
        </w:rPr>
        <w:t>ADDIM</w:t>
      </w:r>
      <w:proofErr w:type="spellEnd"/>
      <w:r w:rsidRPr="002E1FAB">
        <w:rPr>
          <w:lang w:val="es-419"/>
        </w:rPr>
        <w:t xml:space="preserve"> y recuérdele al grupo que se debe hacer un estudio </w:t>
      </w:r>
      <w:proofErr w:type="gramStart"/>
      <w:r w:rsidRPr="002E1FAB">
        <w:rPr>
          <w:lang w:val="es-419"/>
        </w:rPr>
        <w:t>inicial</w:t>
      </w:r>
      <w:proofErr w:type="gramEnd"/>
      <w:r w:rsidRPr="002E1FAB">
        <w:rPr>
          <w:lang w:val="es-419"/>
        </w:rPr>
        <w:t xml:space="preserve"> antes que nada. Explique cómo se hace un estudio inicial para la creación de demanda. Pídales a los participantes que regresen al </w:t>
      </w:r>
      <w:r w:rsidRPr="002E1FAB">
        <w:rPr>
          <w:b/>
          <w:lang w:val="es-419"/>
        </w:rPr>
        <w:t>cuaderno de actividades</w:t>
      </w:r>
      <w:r w:rsidRPr="002E1FAB">
        <w:rPr>
          <w:lang w:val="es-419"/>
        </w:rPr>
        <w:t xml:space="preserve"> y respondan la pregunta 1. </w:t>
      </w:r>
    </w:p>
    <w:p w14:paraId="0052654D" w14:textId="77777777" w:rsidR="00CF3152" w:rsidRPr="002E1FAB" w:rsidRDefault="00C3664D" w:rsidP="00047D98">
      <w:pPr>
        <w:pStyle w:val="Numberedlist"/>
        <w:numPr>
          <w:ilvl w:val="0"/>
          <w:numId w:val="16"/>
        </w:numPr>
        <w:rPr>
          <w:lang w:val="es-419"/>
        </w:rPr>
      </w:pPr>
      <w:r w:rsidRPr="002E1FAB">
        <w:rPr>
          <w:lang w:val="es-419"/>
        </w:rPr>
        <w:t>Pregunte: "¿Por qué es importante seleccionar un público objetivo?".</w:t>
      </w:r>
    </w:p>
    <w:p w14:paraId="7404F2B7" w14:textId="16E2FACF" w:rsidR="00C3664D" w:rsidRPr="002E1FAB" w:rsidRDefault="00C3664D" w:rsidP="00107A8B">
      <w:pPr>
        <w:pStyle w:val="Numberedlist"/>
        <w:numPr>
          <w:ilvl w:val="0"/>
          <w:numId w:val="12"/>
        </w:numPr>
        <w:rPr>
          <w:lang w:val="es-419"/>
        </w:rPr>
      </w:pPr>
      <w:r w:rsidRPr="002E1FAB">
        <w:rPr>
          <w:lang w:val="es-419"/>
        </w:rPr>
        <w:t xml:space="preserve">Explique que no hay guías estrictas sobre cómo seleccionar un público objetivo. Pídales que consulten las preguntas guía que les ayudarán a seleccionar 2 públicos objetivos. Pídales a los participantes que regresen al </w:t>
      </w:r>
      <w:r w:rsidR="00107A8B" w:rsidRPr="002E1FAB">
        <w:rPr>
          <w:b/>
          <w:lang w:val="es-419"/>
        </w:rPr>
        <w:t>cuaderno de actividades</w:t>
      </w:r>
      <w:r w:rsidRPr="002E1FAB">
        <w:rPr>
          <w:lang w:val="es-419"/>
        </w:rPr>
        <w:t xml:space="preserve"> y respondan la pregunta 2.</w:t>
      </w:r>
    </w:p>
    <w:p w14:paraId="7CE05C13" w14:textId="400E8D36" w:rsidR="00867282" w:rsidRPr="002E1FAB" w:rsidRDefault="00CF3152" w:rsidP="00047D98">
      <w:pPr>
        <w:pStyle w:val="Numberedlist"/>
        <w:numPr>
          <w:ilvl w:val="0"/>
          <w:numId w:val="12"/>
        </w:numPr>
        <w:rPr>
          <w:lang w:val="es-419"/>
        </w:rPr>
      </w:pPr>
      <w:r w:rsidRPr="002E1FAB">
        <w:rPr>
          <w:lang w:val="es-419"/>
        </w:rPr>
        <w:t xml:space="preserve">Explique que, después de seleccionar los públicos objetivos, tendrán que determinar cuáles son los factores impulsores que los motivan a instalar y usar una letrina. Esta tarea se hace mediante investigación formativa. En el resumen técnico, hay una tabla donde se enumeran algunas herramientas de investigación formativa. Coménteles a los participantes que, en este taller, no se dan detalles sobre cómo llevar a cabo una investigación formativa. Para ilustrar el proceso de investigación formativa, presente la evaluación del programa de letrinas de </w:t>
      </w:r>
      <w:proofErr w:type="spellStart"/>
      <w:r w:rsidRPr="002E1FAB">
        <w:rPr>
          <w:lang w:val="es-419"/>
        </w:rPr>
        <w:t>Helvetas</w:t>
      </w:r>
      <w:proofErr w:type="spellEnd"/>
      <w:r w:rsidRPr="002E1FAB">
        <w:rPr>
          <w:lang w:val="es-419"/>
        </w:rPr>
        <w:t xml:space="preserve"> usando el archivo de PowerPoint u otro ejemplo.</w:t>
      </w:r>
    </w:p>
    <w:p w14:paraId="46394E65" w14:textId="12DD9F55" w:rsidR="004E6926" w:rsidRPr="002E1FAB" w:rsidRDefault="00E3517A" w:rsidP="00047D98">
      <w:pPr>
        <w:pStyle w:val="Numberedlist"/>
        <w:numPr>
          <w:ilvl w:val="0"/>
          <w:numId w:val="12"/>
        </w:numPr>
        <w:rPr>
          <w:lang w:val="es-419"/>
        </w:rPr>
      </w:pPr>
      <w:r w:rsidRPr="002E1FAB">
        <w:rPr>
          <w:lang w:val="es-419"/>
        </w:rPr>
        <w:t xml:space="preserve">Pídales a los participantes que regresen al </w:t>
      </w:r>
      <w:r w:rsidRPr="002E1FAB">
        <w:rPr>
          <w:b/>
          <w:lang w:val="es-419"/>
        </w:rPr>
        <w:t>cuaderno de actividades</w:t>
      </w:r>
      <w:r w:rsidRPr="002E1FAB">
        <w:rPr>
          <w:lang w:val="es-419"/>
        </w:rPr>
        <w:t xml:space="preserve"> y completen la pregunta sobre investigación formativa y factores impulsores (preguntas 3 y 4). </w:t>
      </w:r>
    </w:p>
    <w:p w14:paraId="1F815E85" w14:textId="0E48BAB1" w:rsidR="00132EE7" w:rsidRPr="002E1FAB" w:rsidRDefault="00DB1F5A" w:rsidP="00132EE7">
      <w:pPr>
        <w:pStyle w:val="Minutes"/>
        <w:rPr>
          <w:lang w:val="es-419"/>
        </w:rPr>
      </w:pPr>
      <w:r w:rsidRPr="002E1FAB">
        <w:rPr>
          <w:lang w:val="es-419"/>
        </w:rPr>
        <w:t>60 minutos</w:t>
      </w:r>
    </w:p>
    <w:p w14:paraId="4113E863" w14:textId="4B77183F" w:rsidR="00132EE7" w:rsidRPr="002E1FAB" w:rsidRDefault="00170B88" w:rsidP="002C3801">
      <w:pPr>
        <w:pStyle w:val="Heading1-withiconandminutes"/>
        <w:tabs>
          <w:tab w:val="clear" w:pos="9072"/>
        </w:tabs>
        <w:rPr>
          <w:noProof w:val="0"/>
          <w:lang w:val="es-419"/>
        </w:rPr>
      </w:pPr>
      <w:r w:rsidRPr="002E1FAB">
        <w:rPr>
          <w:noProof w:val="0"/>
          <w:lang w:val="es-419"/>
        </w:rPr>
        <w:drawing>
          <wp:anchor distT="0" distB="0" distL="114300" distR="114300" simplePos="0" relativeHeight="251694592" behindDoc="1" locked="0" layoutInCell="1" allowOverlap="1" wp14:anchorId="6F30F3EA" wp14:editId="440A53DD">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24">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1FAB">
        <w:rPr>
          <w:noProof w:val="0"/>
          <w:lang w:val="es-419"/>
        </w:rPr>
        <w:t>Diseño y desarrollo: Lectura, interpretación de videos, cuaderno de actividades</w:t>
      </w:r>
    </w:p>
    <w:p w14:paraId="33C6F02A" w14:textId="2570729A" w:rsidR="00E3517A" w:rsidRPr="002E1FAB" w:rsidRDefault="00626D42" w:rsidP="00047D98">
      <w:pPr>
        <w:pStyle w:val="Numberedlist"/>
        <w:numPr>
          <w:ilvl w:val="0"/>
          <w:numId w:val="17"/>
        </w:numPr>
        <w:rPr>
          <w:lang w:val="es-419"/>
        </w:rPr>
      </w:pPr>
      <w:r w:rsidRPr="002E1FAB">
        <w:rPr>
          <w:lang w:val="es-419"/>
        </w:rPr>
        <w:t xml:space="preserve">Repase el paso sobre diseño y desarrollo del marco de programa </w:t>
      </w:r>
      <w:proofErr w:type="spellStart"/>
      <w:r w:rsidRPr="002E1FAB">
        <w:rPr>
          <w:lang w:val="es-419"/>
        </w:rPr>
        <w:t>ADDIM</w:t>
      </w:r>
      <w:proofErr w:type="spellEnd"/>
      <w:r w:rsidRPr="002E1FAB">
        <w:rPr>
          <w:lang w:val="es-419"/>
        </w:rPr>
        <w:t>. Diga: "Buenas noticias, no tienen que diseñar una intervención de creación de demanda desde cero. Hay muchos enfoques, actividades y herramientas para abordar factores impulsores específicos. Tendrán que ser creativos y adaptar los enfoques y las actividades al contexto en el que trabajen ustedes".</w:t>
      </w:r>
    </w:p>
    <w:p w14:paraId="71F838B2" w14:textId="53EC6F31" w:rsidR="00E3517A" w:rsidRPr="002E1FAB" w:rsidRDefault="00E3517A" w:rsidP="00047D98">
      <w:pPr>
        <w:pStyle w:val="Numberedlist"/>
        <w:numPr>
          <w:ilvl w:val="0"/>
          <w:numId w:val="12"/>
        </w:numPr>
        <w:rPr>
          <w:lang w:val="es-419"/>
        </w:rPr>
      </w:pPr>
      <w:r w:rsidRPr="002E1FAB">
        <w:rPr>
          <w:lang w:val="es-419"/>
        </w:rPr>
        <w:t xml:space="preserve">Mencione los 2 recursos que son útiles para generar ideas para la intervención de creación de demanda (el </w:t>
      </w:r>
      <w:r w:rsidRPr="002E1FAB">
        <w:rPr>
          <w:i/>
          <w:lang w:val="es-419"/>
        </w:rPr>
        <w:t>Libro de consulta sobre cambio de hábitos de saneamiento</w:t>
      </w:r>
      <w:r w:rsidRPr="002E1FAB">
        <w:rPr>
          <w:lang w:val="es-419"/>
        </w:rPr>
        <w:t xml:space="preserve"> de Unilever y el </w:t>
      </w:r>
      <w:r w:rsidRPr="002E1FAB">
        <w:rPr>
          <w:i/>
          <w:lang w:val="es-419"/>
        </w:rPr>
        <w:t>Conjunto de herramientas para marketing del saneamiento</w:t>
      </w:r>
      <w:r w:rsidRPr="002E1FAB">
        <w:rPr>
          <w:lang w:val="es-419"/>
        </w:rPr>
        <w:t xml:space="preserve"> de </w:t>
      </w:r>
      <w:proofErr w:type="spellStart"/>
      <w:r w:rsidRPr="002E1FAB">
        <w:rPr>
          <w:lang w:val="es-419"/>
        </w:rPr>
        <w:t>WSP</w:t>
      </w:r>
      <w:proofErr w:type="spellEnd"/>
      <w:r w:rsidRPr="002E1FAB">
        <w:rPr>
          <w:lang w:val="es-419"/>
        </w:rPr>
        <w:t xml:space="preserve">). </w:t>
      </w:r>
    </w:p>
    <w:p w14:paraId="5AA402C4" w14:textId="5CC0720E" w:rsidR="00E3517A" w:rsidRPr="002E1FAB" w:rsidRDefault="00203EA7" w:rsidP="00047D98">
      <w:pPr>
        <w:pStyle w:val="Numberedlist"/>
        <w:numPr>
          <w:ilvl w:val="0"/>
          <w:numId w:val="12"/>
        </w:numPr>
        <w:rPr>
          <w:lang w:val="es-419"/>
        </w:rPr>
      </w:pPr>
      <w:r w:rsidRPr="002E1FAB">
        <w:rPr>
          <w:lang w:val="es-419"/>
        </w:rPr>
        <w:t xml:space="preserve">Entréguele una copia del </w:t>
      </w:r>
      <w:r w:rsidRPr="002E1FAB">
        <w:rPr>
          <w:i/>
          <w:lang w:val="es-419"/>
        </w:rPr>
        <w:t>Libro de consulta</w:t>
      </w:r>
      <w:r w:rsidRPr="002E1FAB">
        <w:rPr>
          <w:lang w:val="es-419"/>
        </w:rPr>
        <w:t xml:space="preserve"> de Unilever (o solo las páginas 29-37) a cada grupo. Explíqueles a los participantes que tendrán que analizar los distintos factores impulsores, elegir los que sean relevantes para su programa de letrinas y leer la sección "Ideas". Tendrán 10-20 minutos para completar esta actividad. </w:t>
      </w:r>
    </w:p>
    <w:p w14:paraId="610B0E04" w14:textId="099811D9" w:rsidR="00E3517A" w:rsidRPr="002E1FAB" w:rsidRDefault="00E3517A" w:rsidP="00047D98">
      <w:pPr>
        <w:pStyle w:val="Numberedlist"/>
        <w:numPr>
          <w:ilvl w:val="0"/>
          <w:numId w:val="12"/>
        </w:numPr>
        <w:rPr>
          <w:lang w:val="es-419"/>
        </w:rPr>
      </w:pPr>
      <w:r w:rsidRPr="002E1FAB">
        <w:rPr>
          <w:lang w:val="es-419"/>
        </w:rPr>
        <w:t xml:space="preserve">Explíqueles que también se han desarrollado enfoques basados en la comunidad para crear demanda: el saneamiento total liderado por la comunidad, </w:t>
      </w:r>
      <w:proofErr w:type="spellStart"/>
      <w:r w:rsidRPr="002E1FAB">
        <w:rPr>
          <w:lang w:val="es-419"/>
        </w:rPr>
        <w:t>WASH</w:t>
      </w:r>
      <w:proofErr w:type="spellEnd"/>
      <w:r w:rsidRPr="002E1FAB">
        <w:rPr>
          <w:lang w:val="es-419"/>
        </w:rPr>
        <w:t xml:space="preserve"> en escuelas, los clubes de salud comunitaria y la transformación participativa para la higiene y el saneamiento (</w:t>
      </w:r>
      <w:proofErr w:type="spellStart"/>
      <w:r w:rsidRPr="002E1FAB">
        <w:rPr>
          <w:lang w:val="es-419"/>
        </w:rPr>
        <w:t>PHAST</w:t>
      </w:r>
      <w:proofErr w:type="spellEnd"/>
      <w:r w:rsidRPr="002E1FAB">
        <w:rPr>
          <w:lang w:val="es-419"/>
        </w:rPr>
        <w:t xml:space="preserve">). Para cada enfoque, pregunte: "¿Quién conoce este enfoque?". </w:t>
      </w:r>
    </w:p>
    <w:p w14:paraId="0025901D" w14:textId="1DB9AEA3" w:rsidR="00E3517A" w:rsidRPr="002E1FAB" w:rsidRDefault="00E3517A" w:rsidP="007C43B1">
      <w:pPr>
        <w:pStyle w:val="Numberedlist"/>
        <w:rPr>
          <w:lang w:val="es-419"/>
        </w:rPr>
      </w:pPr>
      <w:r w:rsidRPr="002E1FAB">
        <w:rPr>
          <w:lang w:val="es-419"/>
        </w:rPr>
        <w:lastRenderedPageBreak/>
        <w:t xml:space="preserve">Muestre el video </w:t>
      </w:r>
      <w:r w:rsidR="007C43B1" w:rsidRPr="002E1FAB">
        <w:rPr>
          <w:i/>
          <w:lang w:val="es-419"/>
        </w:rPr>
        <w:t xml:space="preserve">¿Qué es el saneamiento total liderado por la comunidad y cómo </w:t>
      </w:r>
      <w:proofErr w:type="gramStart"/>
      <w:r w:rsidR="007C43B1" w:rsidRPr="002E1FAB">
        <w:rPr>
          <w:i/>
          <w:lang w:val="es-419"/>
        </w:rPr>
        <w:t>funciona?</w:t>
      </w:r>
      <w:r w:rsidRPr="002E1FAB">
        <w:rPr>
          <w:lang w:val="es-419"/>
        </w:rPr>
        <w:t>.</w:t>
      </w:r>
      <w:proofErr w:type="gramEnd"/>
    </w:p>
    <w:p w14:paraId="3C166826" w14:textId="7F9B8247" w:rsidR="00E3517A" w:rsidRPr="002E1FAB" w:rsidRDefault="00E3517A" w:rsidP="00047D98">
      <w:pPr>
        <w:pStyle w:val="Numberedlist"/>
        <w:numPr>
          <w:ilvl w:val="0"/>
          <w:numId w:val="12"/>
        </w:numPr>
        <w:rPr>
          <w:lang w:val="es-419"/>
        </w:rPr>
      </w:pPr>
      <w:r w:rsidRPr="002E1FAB">
        <w:rPr>
          <w:lang w:val="es-419"/>
        </w:rPr>
        <w:t>Pregunte: "¿A qué factores impulsores apunta este enfoque? ¿Qué actividades implementa la organización?".</w:t>
      </w:r>
    </w:p>
    <w:p w14:paraId="42A65BD0" w14:textId="79C23ACA" w:rsidR="00E3517A" w:rsidRPr="002E1FAB" w:rsidRDefault="004333F3" w:rsidP="00047D98">
      <w:pPr>
        <w:pStyle w:val="Numberedlist"/>
        <w:numPr>
          <w:ilvl w:val="0"/>
          <w:numId w:val="12"/>
        </w:numPr>
        <w:rPr>
          <w:lang w:val="es-419"/>
        </w:rPr>
      </w:pPr>
      <w:r w:rsidRPr="002E1FAB">
        <w:rPr>
          <w:lang w:val="es-419"/>
        </w:rPr>
        <w:t>Deles a los participantes 5-10 minutos para que lean la descripción de los enfoques que aparecen en el resumen técnico. Pregunte: "¿Tienen alguna pregunta sobre los otros enfoques basados en la comunidad?". Deje que los participantes compartan sus experiencias.</w:t>
      </w:r>
    </w:p>
    <w:p w14:paraId="031D12E8" w14:textId="7A59F402" w:rsidR="002E7442" w:rsidRPr="002E1FAB" w:rsidRDefault="002E7442" w:rsidP="00047D98">
      <w:pPr>
        <w:pStyle w:val="Numberedlist"/>
        <w:numPr>
          <w:ilvl w:val="0"/>
          <w:numId w:val="12"/>
        </w:numPr>
        <w:rPr>
          <w:lang w:val="es-419"/>
        </w:rPr>
      </w:pPr>
      <w:r w:rsidRPr="002E1FAB">
        <w:rPr>
          <w:lang w:val="es-419"/>
        </w:rPr>
        <w:t xml:space="preserve">Pídales que regresen al </w:t>
      </w:r>
      <w:r w:rsidRPr="002E1FAB">
        <w:rPr>
          <w:b/>
          <w:lang w:val="es-419"/>
        </w:rPr>
        <w:t>cuaderno de actividades</w:t>
      </w:r>
      <w:r w:rsidRPr="002E1FAB">
        <w:rPr>
          <w:lang w:val="es-419"/>
        </w:rPr>
        <w:t xml:space="preserve"> y respondan la pregunta 5. Deles 15 minutos para esta tarea.</w:t>
      </w:r>
    </w:p>
    <w:p w14:paraId="0D6B07AE" w14:textId="7AE5FB5B" w:rsidR="007B0B81" w:rsidRPr="002E1FAB" w:rsidRDefault="007B0B81" w:rsidP="007B0B81">
      <w:pPr>
        <w:pStyle w:val="Numberedlist"/>
        <w:rPr>
          <w:lang w:val="es-419"/>
        </w:rPr>
      </w:pPr>
      <w:r w:rsidRPr="002E1FAB">
        <w:rPr>
          <w:lang w:val="es-419"/>
        </w:rPr>
        <w:t xml:space="preserve">Explíqueles que se han centrado en el diseño de una intervención de creación de demanda basada en los factores impulsores identificados, pero que hay otras consideraciones que también influyen en el diseño de una intervención. Describa esos otros factores. </w:t>
      </w:r>
    </w:p>
    <w:p w14:paraId="2CF4AE5A" w14:textId="77777777" w:rsidR="00B53929" w:rsidRPr="002E1FAB" w:rsidRDefault="00B53929" w:rsidP="00B53929">
      <w:pPr>
        <w:pStyle w:val="Numberedlist"/>
        <w:numPr>
          <w:ilvl w:val="0"/>
          <w:numId w:val="0"/>
        </w:numPr>
        <w:ind w:left="470"/>
        <w:rPr>
          <w:lang w:val="es-419"/>
        </w:rPr>
      </w:pPr>
    </w:p>
    <w:p w14:paraId="5E1256EF" w14:textId="77777777" w:rsidR="002C3801" w:rsidRPr="002E1FAB" w:rsidRDefault="00E3517A" w:rsidP="002C3801">
      <w:pPr>
        <w:pStyle w:val="Numberedlist"/>
        <w:numPr>
          <w:ilvl w:val="0"/>
          <w:numId w:val="0"/>
        </w:numPr>
        <w:ind w:left="470" w:hanging="357"/>
        <w:rPr>
          <w:lang w:val="es-419"/>
        </w:rPr>
      </w:pPr>
      <w:r w:rsidRPr="002E1FAB">
        <w:rPr>
          <w:lang w:val="es-419"/>
        </w:rPr>
        <mc:AlternateContent>
          <mc:Choice Requires="wps">
            <w:drawing>
              <wp:inline distT="0" distB="0" distL="0" distR="0" wp14:anchorId="5B4028DD" wp14:editId="476C8F7C">
                <wp:extent cx="6294574" cy="1207589"/>
                <wp:effectExtent l="0" t="0" r="30480" b="37465"/>
                <wp:docPr id="7" name="Text Box 7"/>
                <wp:cNvGraphicFramePr/>
                <a:graphic xmlns:a="http://schemas.openxmlformats.org/drawingml/2006/main">
                  <a:graphicData uri="http://schemas.microsoft.com/office/word/2010/wordprocessingShape">
                    <wps:wsp>
                      <wps:cNvSpPr txBox="1"/>
                      <wps:spPr>
                        <a:xfrm>
                          <a:off x="0" y="0"/>
                          <a:ext cx="6294574" cy="1207589"/>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4D0BB7" w14:textId="77777777" w:rsidR="00E3517A" w:rsidRPr="00842640" w:rsidRDefault="00E3517A" w:rsidP="00E3517A">
                            <w:pPr>
                              <w:pStyle w:val="HeadingnoTOC-intextboxtable"/>
                            </w:pPr>
                            <w:r>
                              <w:t>Puntos clave</w:t>
                            </w:r>
                          </w:p>
                          <w:p w14:paraId="34C76910" w14:textId="0E70C435" w:rsidR="00E3517A" w:rsidRPr="00AB7333" w:rsidRDefault="00E3517A" w:rsidP="00E3517A">
                            <w:pPr>
                              <w:pStyle w:val="Listparagraph-keypoints"/>
                            </w:pPr>
                            <w:r>
                              <w:t xml:space="preserve">Hay muchos enfoques, actividades y herramientas para abordar factores impulsores específicos. </w:t>
                            </w:r>
                          </w:p>
                          <w:p w14:paraId="61164EC5" w14:textId="77777777" w:rsidR="00E3517A" w:rsidRPr="00AB7333" w:rsidRDefault="00E3517A" w:rsidP="00E3517A">
                            <w:pPr>
                              <w:pStyle w:val="Listparagraph-keypoints"/>
                            </w:pPr>
                            <w:r>
                              <w:t>Sea creativo y adapte los enfoques y las actividades al contexto.</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5B4028DD" id="Text Box 7" o:spid="_x0000_s1032" type="#_x0000_t202" style="width:495.65pt;height:9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" filled="f" strokecolor="#bfbfbf [2412]" strokeweight="2.25pt">
                <v:textbox inset="3mm,1mm,3mm,1mm">
                  <w:txbxContent>
                    <w:p w14:paraId="664D0BB7" w14:textId="77777777" w:rsidR="00E3517A" w:rsidRPr="00842640" w:rsidRDefault="00E3517A" w:rsidP="00E3517A">
                      <w:pPr>
                        <w:pStyle w:val="HeadingnoTOC-intextboxtable"/>
                      </w:pPr>
                      <w:r>
                        <w:rPr>
                          <w:lang w:val="es-AR"/>
                          <w:rFonts/>
                        </w:rPr>
                        <w:t xml:space="preserve">Puntos clave</w:t>
                      </w:r>
                    </w:p>
                    <w:p w14:paraId="34C76910" w14:textId="0E70C435" w:rsidR="00E3517A" w:rsidRPr="00AB7333" w:rsidRDefault="00E3517A" w:rsidP="00E3517A">
                      <w:pPr>
                        <w:pStyle w:val="Listparagraph-keypoints"/>
                      </w:pPr>
                      <w:r>
                        <w:rPr>
                          <w:lang w:val="es-AR"/>
                          <w:rFonts/>
                        </w:rPr>
                        <w:t xml:space="preserve">Hay muchos enfoques, actividades y herramientas para abordar factores impulsores específicos.</w:t>
                      </w:r>
                      <w:r>
                        <w:rPr>
                          <w:lang w:val="es-AR"/>
                          <w:rFonts/>
                        </w:rPr>
                        <w:t xml:space="preserve"> </w:t>
                      </w:r>
                    </w:p>
                    <w:p w14:paraId="61164EC5" w14:textId="77777777" w:rsidR="00E3517A" w:rsidRPr="00AB7333" w:rsidRDefault="00E3517A" w:rsidP="00E3517A">
                      <w:pPr>
                        <w:pStyle w:val="Listparagraph-keypoints"/>
                      </w:pPr>
                      <w:r>
                        <w:rPr>
                          <w:lang w:val="es-AR"/>
                          <w:rFonts/>
                        </w:rPr>
                        <w:t xml:space="preserve">Sea creativo y adapte los enfoques y las actividades al contexto.</w:t>
                      </w:r>
                    </w:p>
                  </w:txbxContent>
                </v:textbox>
                <w10:anchorlock/>
              </v:shape>
            </w:pict>
          </mc:Fallback>
        </mc:AlternateContent>
      </w:r>
    </w:p>
    <w:p w14:paraId="009DEC90" w14:textId="77777777" w:rsidR="002E7442" w:rsidRPr="002E1FAB" w:rsidRDefault="002E7442" w:rsidP="002E1FAB">
      <w:pPr>
        <w:pStyle w:val="Minutes"/>
        <w:spacing w:before="240"/>
        <w:rPr>
          <w:lang w:val="es-419"/>
        </w:rPr>
      </w:pPr>
      <w:r w:rsidRPr="002E1FAB">
        <w:rPr>
          <w:lang w:val="es-419"/>
        </w:rPr>
        <w:t>5 mi</w:t>
      </w:r>
      <w:bookmarkStart w:id="0" w:name="_GoBack"/>
      <w:bookmarkEnd w:id="0"/>
      <w:r w:rsidRPr="002E1FAB">
        <w:rPr>
          <w:lang w:val="es-419"/>
        </w:rPr>
        <w:t>nutos</w:t>
      </w:r>
    </w:p>
    <w:p w14:paraId="45890CB4" w14:textId="77777777" w:rsidR="002E7442" w:rsidRPr="002E1FAB" w:rsidRDefault="002E7442" w:rsidP="002E7442">
      <w:pPr>
        <w:pStyle w:val="Heading1-withiconandminutes"/>
        <w:tabs>
          <w:tab w:val="clear" w:pos="9072"/>
        </w:tabs>
        <w:rPr>
          <w:noProof w:val="0"/>
          <w:lang w:val="es-419"/>
        </w:rPr>
      </w:pPr>
      <w:r w:rsidRPr="002E1FAB">
        <w:rPr>
          <w:noProof w:val="0"/>
          <w:lang w:val="es-419"/>
        </w:rPr>
        <w:drawing>
          <wp:anchor distT="0" distB="0" distL="114300" distR="114300" simplePos="0" relativeHeight="251713024" behindDoc="1" locked="0" layoutInCell="1" allowOverlap="1" wp14:anchorId="2AC962C9" wp14:editId="0ADF9197">
            <wp:simplePos x="0" y="0"/>
            <wp:positionH relativeFrom="column">
              <wp:posOffset>5957157</wp:posOffset>
            </wp:positionH>
            <wp:positionV relativeFrom="paragraph">
              <wp:posOffset>116205</wp:posOffset>
            </wp:positionV>
            <wp:extent cx="354792" cy="3581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24">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1FAB">
        <w:rPr>
          <w:noProof w:val="0"/>
          <w:lang w:val="es-419"/>
        </w:rPr>
        <w:t>Implementar y monitorear: Cuaderno de actividades</w:t>
      </w:r>
    </w:p>
    <w:p w14:paraId="39B5A5EB" w14:textId="77777777" w:rsidR="00626D42" w:rsidRPr="002E1FAB" w:rsidRDefault="00626D42" w:rsidP="00047D98">
      <w:pPr>
        <w:pStyle w:val="Numberedlist"/>
        <w:numPr>
          <w:ilvl w:val="0"/>
          <w:numId w:val="18"/>
        </w:numPr>
        <w:rPr>
          <w:lang w:val="es-419"/>
        </w:rPr>
      </w:pPr>
      <w:r w:rsidRPr="002E1FAB">
        <w:rPr>
          <w:lang w:val="es-419"/>
        </w:rPr>
        <w:t xml:space="preserve">Repase el paso sobre implementación y monitoreo del marco de programa </w:t>
      </w:r>
      <w:proofErr w:type="spellStart"/>
      <w:r w:rsidRPr="002E1FAB">
        <w:rPr>
          <w:lang w:val="es-419"/>
        </w:rPr>
        <w:t>ADDIM</w:t>
      </w:r>
      <w:proofErr w:type="spellEnd"/>
      <w:r w:rsidRPr="002E1FAB">
        <w:rPr>
          <w:lang w:val="es-419"/>
        </w:rPr>
        <w:t xml:space="preserve">. </w:t>
      </w:r>
    </w:p>
    <w:p w14:paraId="35B93EAB" w14:textId="64DE281C" w:rsidR="002E7442" w:rsidRPr="002E1FAB" w:rsidRDefault="002E7442" w:rsidP="00047D98">
      <w:pPr>
        <w:pStyle w:val="Numberedlist"/>
        <w:numPr>
          <w:ilvl w:val="0"/>
          <w:numId w:val="18"/>
        </w:numPr>
        <w:rPr>
          <w:lang w:val="es-419"/>
        </w:rPr>
      </w:pPr>
      <w:r w:rsidRPr="002E1FAB">
        <w:rPr>
          <w:lang w:val="es-419"/>
        </w:rPr>
        <w:t xml:space="preserve">Explique por qué es importante hacer una prueba piloto de la intervención de creación de demanda y, luego, monitorear la intervención. </w:t>
      </w:r>
    </w:p>
    <w:p w14:paraId="1EA5ECEE" w14:textId="0E0A8F30" w:rsidR="002E7442" w:rsidRPr="002E1FAB" w:rsidRDefault="002E7442" w:rsidP="00047D98">
      <w:pPr>
        <w:pStyle w:val="Numberedlist"/>
        <w:numPr>
          <w:ilvl w:val="0"/>
          <w:numId w:val="18"/>
        </w:numPr>
        <w:rPr>
          <w:lang w:val="es-419"/>
        </w:rPr>
      </w:pPr>
      <w:r w:rsidRPr="002E1FAB">
        <w:rPr>
          <w:lang w:val="es-419"/>
        </w:rPr>
        <w:t xml:space="preserve">Pídales a los participantes que regresen al </w:t>
      </w:r>
      <w:r w:rsidRPr="002E1FAB">
        <w:rPr>
          <w:b/>
          <w:lang w:val="es-419"/>
        </w:rPr>
        <w:t>cuaderno de actividades</w:t>
      </w:r>
      <w:r w:rsidRPr="002E1FAB">
        <w:rPr>
          <w:lang w:val="es-419"/>
        </w:rPr>
        <w:t xml:space="preserve"> y respondan la pregunta 6. </w:t>
      </w:r>
    </w:p>
    <w:p w14:paraId="5E7F32E3" w14:textId="77777777" w:rsidR="00132EE7" w:rsidRPr="002E1FAB" w:rsidRDefault="002E7442" w:rsidP="002E1FAB">
      <w:pPr>
        <w:pStyle w:val="Minutes"/>
        <w:spacing w:before="240"/>
        <w:rPr>
          <w:lang w:val="es-419"/>
        </w:rPr>
      </w:pPr>
      <w:r w:rsidRPr="002E1FAB">
        <w:rPr>
          <w:lang w:val="es-419"/>
        </w:rPr>
        <w:t>10 minutos</w:t>
      </w:r>
    </w:p>
    <w:p w14:paraId="50D012CB" w14:textId="53C97175" w:rsidR="00614EE4" w:rsidRPr="002E1FAB" w:rsidRDefault="00DC5E9C" w:rsidP="00132EE7">
      <w:pPr>
        <w:pStyle w:val="Heading1-withiconandminutes"/>
        <w:rPr>
          <w:noProof w:val="0"/>
          <w:lang w:val="es-419"/>
        </w:rPr>
      </w:pPr>
      <w:r w:rsidRPr="002E1FAB">
        <w:rPr>
          <w:noProof w:val="0"/>
          <w:lang w:val="es-419"/>
        </w:rPr>
        <w:t>Revisión</w:t>
      </w:r>
      <w:r w:rsidR="0021524F" w:rsidRPr="002E1FAB">
        <w:rPr>
          <w:noProof w:val="0"/>
          <w:lang w:val="es-419"/>
        </w:rPr>
        <w:drawing>
          <wp:anchor distT="0" distB="0" distL="114300" distR="114300" simplePos="0" relativeHeight="251692544" behindDoc="1" locked="0" layoutInCell="1" allowOverlap="1" wp14:anchorId="3DE0F5CB" wp14:editId="7A423F77">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25">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Pr="002E1FAB">
        <w:rPr>
          <w:noProof w:val="0"/>
          <w:lang w:val="es-419"/>
        </w:rPr>
        <w:t>: Comentar en parejas y debate grupal</w:t>
      </w:r>
    </w:p>
    <w:p w14:paraId="5DEF25C9" w14:textId="12555AC2" w:rsidR="00317583" w:rsidRPr="002E1FAB" w:rsidRDefault="00317583" w:rsidP="00047D98">
      <w:pPr>
        <w:pStyle w:val="Numberedlist"/>
        <w:numPr>
          <w:ilvl w:val="0"/>
          <w:numId w:val="8"/>
        </w:numPr>
        <w:rPr>
          <w:lang w:val="es-419"/>
        </w:rPr>
      </w:pPr>
      <w:r w:rsidRPr="002E1FAB">
        <w:rPr>
          <w:lang w:val="es-419"/>
        </w:rPr>
        <w:t xml:space="preserve">Pídales a los participantes que, en parejas, comenten qué es lo más importante que se llevan del módulo sobre creación de demanda. </w:t>
      </w:r>
    </w:p>
    <w:p w14:paraId="6F878536" w14:textId="6F3CE883" w:rsidR="00317583" w:rsidRPr="002E1FAB" w:rsidRDefault="00317583" w:rsidP="00047D98">
      <w:pPr>
        <w:pStyle w:val="Numberedlist"/>
        <w:numPr>
          <w:ilvl w:val="0"/>
          <w:numId w:val="8"/>
        </w:numPr>
        <w:rPr>
          <w:lang w:val="es-419"/>
        </w:rPr>
      </w:pPr>
      <w:r w:rsidRPr="002E1FAB">
        <w:rPr>
          <w:lang w:val="es-419"/>
        </w:rPr>
        <w:t>Pídales que compartan sus ideas con todo el grupo.</w:t>
      </w:r>
    </w:p>
    <w:p w14:paraId="0EB0DBEF" w14:textId="559F95E0" w:rsidR="00317583" w:rsidRPr="002E1FAB" w:rsidRDefault="00E21E4D" w:rsidP="00047D98">
      <w:pPr>
        <w:pStyle w:val="Numberedlist"/>
        <w:numPr>
          <w:ilvl w:val="0"/>
          <w:numId w:val="8"/>
        </w:numPr>
        <w:rPr>
          <w:lang w:val="es-419"/>
        </w:rPr>
      </w:pPr>
      <w:r w:rsidRPr="002E1FAB">
        <w:rPr>
          <w:lang w:val="es-419"/>
        </w:rPr>
        <w:t>Pregúnteles a los participantes si tienen alguna duda.</w:t>
      </w:r>
    </w:p>
    <w:p w14:paraId="660090CF" w14:textId="77777777" w:rsidR="00B42DFB" w:rsidRPr="002E1FAB" w:rsidRDefault="00B42DFB" w:rsidP="00083839">
      <w:pPr>
        <w:pStyle w:val="Numberedlist"/>
        <w:rPr>
          <w:lang w:val="es-419"/>
        </w:rPr>
      </w:pPr>
      <w:r w:rsidRPr="002E1FAB">
        <w:rPr>
          <w:lang w:val="es-419"/>
        </w:rPr>
        <w:t>Resuma los puntos clave.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DD67E7" w:rsidRPr="002E1FAB" w14:paraId="48D677C8" w14:textId="77777777" w:rsidTr="002E346F">
        <w:trPr>
          <w:trHeight w:val="907"/>
          <w:jc w:val="center"/>
        </w:trPr>
        <w:tc>
          <w:tcPr>
            <w:tcW w:w="8080" w:type="dxa"/>
            <w:tcBorders>
              <w:top w:val="single" w:sz="8" w:space="0" w:color="BFBFBF" w:themeColor="background1" w:themeShade="BF"/>
            </w:tcBorders>
            <w:vAlign w:val="center"/>
          </w:tcPr>
          <w:p w14:paraId="7A5A942F" w14:textId="77777777" w:rsidR="00DD67E7" w:rsidRPr="002E1FAB" w:rsidRDefault="00DD67E7" w:rsidP="00DD67E7">
            <w:pPr>
              <w:pStyle w:val="NoSpacing-intextboxtable"/>
              <w:rPr>
                <w:noProof w:val="0"/>
                <w:lang w:val="es-419"/>
              </w:rPr>
            </w:pPr>
            <w:r w:rsidRPr="002E1FAB">
              <w:rPr>
                <w:noProof w:val="0"/>
                <w:lang w:val="es-419"/>
              </w:rPr>
              <w:t xml:space="preserve">Este documento es de contenido abierto y está elaborado bajo la licencia </w:t>
            </w:r>
            <w:hyperlink r:id="rId26" w:history="1">
              <w:proofErr w:type="spellStart"/>
              <w:r w:rsidRPr="002E1FAB">
                <w:rPr>
                  <w:rStyle w:val="Hyperlink"/>
                  <w:noProof w:val="0"/>
                  <w:lang w:val="es-419"/>
                </w:rPr>
                <w:t>Creative</w:t>
              </w:r>
              <w:proofErr w:type="spellEnd"/>
              <w:r w:rsidRPr="002E1FAB">
                <w:rPr>
                  <w:rStyle w:val="Hyperlink"/>
                  <w:noProof w:val="0"/>
                  <w:lang w:val="es-419"/>
                </w:rPr>
                <w:t xml:space="preserve"> </w:t>
              </w:r>
              <w:proofErr w:type="spellStart"/>
              <w:r w:rsidRPr="002E1FAB">
                <w:rPr>
                  <w:rStyle w:val="Hyperlink"/>
                  <w:noProof w:val="0"/>
                  <w:lang w:val="es-419"/>
                </w:rPr>
                <w:t>Commons</w:t>
              </w:r>
              <w:proofErr w:type="spellEnd"/>
              <w:r w:rsidRPr="002E1FAB">
                <w:rPr>
                  <w:rStyle w:val="Hyperlink"/>
                  <w:noProof w:val="0"/>
                  <w:lang w:val="es-419"/>
                </w:rPr>
                <w:t xml:space="preserve"> Atribución-Compartir Igual 4.0 Internacional.</w:t>
              </w:r>
            </w:hyperlink>
            <w:r w:rsidRPr="002E1FAB">
              <w:rPr>
                <w:noProof w:val="0"/>
                <w:lang w:val="es-419"/>
              </w:rPr>
              <w:t xml:space="preserve"> Consulte las guías de CAWST para distribuir, traducir, adaptar o citar los recursos de CAWST (</w:t>
            </w:r>
            <w:hyperlink r:id="rId27" w:history="1">
              <w:r w:rsidRPr="002E1FAB">
                <w:rPr>
                  <w:rStyle w:val="Hyperlink"/>
                  <w:noProof w:val="0"/>
                  <w:lang w:val="es-419"/>
                </w:rPr>
                <w:t>resources.cawst.org/</w:t>
              </w:r>
              <w:proofErr w:type="spellStart"/>
              <w:r w:rsidRPr="002E1FAB">
                <w:rPr>
                  <w:rStyle w:val="Hyperlink"/>
                  <w:noProof w:val="0"/>
                  <w:lang w:val="es-419"/>
                </w:rPr>
                <w:t>cc</w:t>
              </w:r>
              <w:proofErr w:type="spellEnd"/>
            </w:hyperlink>
            <w:r w:rsidRPr="002E1FAB">
              <w:rPr>
                <w:noProof w:val="0"/>
                <w:lang w:val="es-419"/>
              </w:rPr>
              <w:t>).</w:t>
            </w:r>
          </w:p>
        </w:tc>
        <w:tc>
          <w:tcPr>
            <w:tcW w:w="1660" w:type="dxa"/>
            <w:tcBorders>
              <w:top w:val="single" w:sz="8" w:space="0" w:color="BFBFBF" w:themeColor="background1" w:themeShade="BF"/>
            </w:tcBorders>
            <w:vAlign w:val="center"/>
          </w:tcPr>
          <w:p w14:paraId="7FF3D8F0" w14:textId="77777777" w:rsidR="00DD67E7" w:rsidRPr="002E1FAB" w:rsidRDefault="00DD67E7" w:rsidP="00DD67E7">
            <w:pPr>
              <w:pStyle w:val="NoSpacing-intextboxtable"/>
              <w:jc w:val="right"/>
              <w:rPr>
                <w:noProof w:val="0"/>
                <w:lang w:val="es-419"/>
              </w:rPr>
            </w:pPr>
            <w:r w:rsidRPr="002E1FAB">
              <w:rPr>
                <w:noProof w:val="0"/>
                <w:lang w:val="es-419"/>
              </w:rPr>
              <w:drawing>
                <wp:inline distT="0" distB="0" distL="0" distR="0" wp14:anchorId="5A89A673" wp14:editId="6DC36B1B">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8">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22DC6091" w14:textId="1492EAFA" w:rsidR="00D00886" w:rsidRPr="002E1FAB" w:rsidRDefault="00D00886" w:rsidP="002E1FAB">
      <w:pPr>
        <w:rPr>
          <w:lang w:val="es-419"/>
        </w:rPr>
      </w:pPr>
    </w:p>
    <w:sectPr w:rsidR="00D00886" w:rsidRPr="002E1FAB" w:rsidSect="00750F1E">
      <w:headerReference w:type="default" r:id="rId29"/>
      <w:pgSz w:w="12240" w:h="15840" w:code="1"/>
      <w:pgMar w:top="1158"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09242" w14:textId="77777777" w:rsidR="00131FF6" w:rsidRDefault="00131FF6" w:rsidP="00510EBB">
      <w:r>
        <w:separator/>
      </w:r>
    </w:p>
    <w:p w14:paraId="01C7CFC3" w14:textId="77777777" w:rsidR="00131FF6" w:rsidRDefault="00131FF6"/>
    <w:p w14:paraId="697A20E3" w14:textId="77777777" w:rsidR="00131FF6" w:rsidRDefault="00131FF6"/>
  </w:endnote>
  <w:endnote w:type="continuationSeparator" w:id="0">
    <w:p w14:paraId="4E0BB72E" w14:textId="77777777" w:rsidR="00131FF6" w:rsidRDefault="00131FF6" w:rsidP="00510EBB">
      <w:r>
        <w:continuationSeparator/>
      </w:r>
    </w:p>
    <w:p w14:paraId="327F2CBD" w14:textId="77777777" w:rsidR="00131FF6" w:rsidRDefault="00131FF6"/>
    <w:p w14:paraId="53E41E02" w14:textId="77777777" w:rsidR="00131FF6" w:rsidRDefault="00131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7632" w14:textId="77777777" w:rsidR="00353B84" w:rsidRDefault="00353B84" w:rsidP="007A6E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CA0CF1" w14:textId="77777777" w:rsidR="00353B84" w:rsidRDefault="00353B84" w:rsidP="00353B84">
    <w:pPr>
      <w:pStyle w:val="Footer"/>
      <w:ind w:right="360"/>
    </w:pPr>
  </w:p>
  <w:p w14:paraId="135F5CE9" w14:textId="77777777" w:rsidR="00BB235F" w:rsidRDefault="00BB23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3"/>
      <w:gridCol w:w="5043"/>
    </w:tblGrid>
    <w:tr w:rsidR="00A24CBE" w14:paraId="13FF7734" w14:textId="77777777" w:rsidTr="00285AF5">
      <w:trPr>
        <w:trHeight w:val="373"/>
      </w:trPr>
      <w:tc>
        <w:tcPr>
          <w:tcW w:w="2500" w:type="pct"/>
          <w:vAlign w:val="bottom"/>
        </w:tcPr>
        <w:p w14:paraId="4CC86281" w14:textId="77777777" w:rsidR="00A24CBE" w:rsidRDefault="00A24CBE" w:rsidP="00A24CBE">
          <w:pPr>
            <w:pStyle w:val="Footer"/>
            <w:ind w:right="360"/>
          </w:pPr>
        </w:p>
      </w:tc>
      <w:tc>
        <w:tcPr>
          <w:tcW w:w="2500" w:type="pct"/>
          <w:vAlign w:val="center"/>
        </w:tcPr>
        <w:p w14:paraId="3E77C64E" w14:textId="6510D657" w:rsidR="00A24CBE" w:rsidRPr="00CF2B27" w:rsidRDefault="00A24CBE"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DD6A05">
            <w:rPr>
              <w:rStyle w:val="Footer-pagenumber"/>
            </w:rPr>
            <w:t>3</w:t>
          </w:r>
          <w:r w:rsidRPr="00CF2B27">
            <w:rPr>
              <w:rStyle w:val="Footer-pagenumber"/>
            </w:rPr>
            <w:fldChar w:fldCharType="end"/>
          </w:r>
          <w:r w:rsidR="00CF2B27">
            <w:t xml:space="preserve"> | página</w:t>
          </w:r>
        </w:p>
      </w:tc>
    </w:tr>
  </w:tbl>
  <w:p w14:paraId="4A8CC9B3" w14:textId="77777777" w:rsidR="00BB235F" w:rsidRDefault="00BB235F" w:rsidP="00C93C42">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04870" w14:textId="77777777" w:rsidR="00131FF6" w:rsidRDefault="00131FF6" w:rsidP="00510EBB">
      <w:r>
        <w:separator/>
      </w:r>
    </w:p>
    <w:p w14:paraId="4F97E50D" w14:textId="77777777" w:rsidR="00131FF6" w:rsidRDefault="00131FF6"/>
    <w:p w14:paraId="113B00F0" w14:textId="77777777" w:rsidR="00131FF6" w:rsidRDefault="00131FF6"/>
  </w:footnote>
  <w:footnote w:type="continuationSeparator" w:id="0">
    <w:p w14:paraId="4B299004" w14:textId="77777777" w:rsidR="00131FF6" w:rsidRDefault="00131FF6" w:rsidP="00510EBB">
      <w:r>
        <w:continuationSeparator/>
      </w:r>
    </w:p>
    <w:p w14:paraId="1486C88A" w14:textId="77777777" w:rsidR="00131FF6" w:rsidRDefault="00131FF6"/>
    <w:p w14:paraId="11C81CDE" w14:textId="77777777" w:rsidR="00131FF6" w:rsidRDefault="00131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7D88" w14:textId="77777777" w:rsidR="00D01369" w:rsidRDefault="00D01369">
    <w:pPr>
      <w:pStyle w:val="Header"/>
    </w:pPr>
  </w:p>
  <w:p w14:paraId="626974BD" w14:textId="77777777" w:rsidR="00BB235F" w:rsidRDefault="00BB23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7C6A9" w14:textId="77777777" w:rsidR="00BB235F" w:rsidRDefault="00CD370C" w:rsidP="009B70FC">
    <w:pPr>
      <w:pStyle w:val="Header"/>
    </w:pPr>
    <w:r>
      <w:t xml:space="preserve">Nombre del plan de lección | </w:t>
    </w:r>
    <w:r w:rsidR="002F352A" w:rsidRPr="002F352A">
      <w:rPr>
        <w:rStyle w:val="Strong"/>
      </w:rPr>
      <w:t>Plan de lección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A9D8" w14:textId="77777777" w:rsidR="00912BC9" w:rsidRDefault="00912BC9" w:rsidP="00912BC9">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7771A" w14:textId="026A5BB6" w:rsidR="0085388C" w:rsidRDefault="00C811B8" w:rsidP="009B70FC">
    <w:pPr>
      <w:pStyle w:val="Header"/>
    </w:pPr>
    <w:r>
      <w:t xml:space="preserve">Creación de demanda | </w:t>
    </w:r>
    <w:r>
      <w:rPr>
        <w:rStyle w:val="Strong"/>
      </w:rPr>
      <w:t>Plan del módulo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765B5"/>
    <w:multiLevelType w:val="hybridMultilevel"/>
    <w:tmpl w:val="3BCC6636"/>
    <w:lvl w:ilvl="0" w:tplc="F116921C">
      <w:start w:val="1"/>
      <w:numFmt w:val="decimal"/>
      <w:pStyle w:val="Numberedlist-intextboxtable"/>
      <w:lvlText w:val="%1."/>
      <w:lvlJc w:val="left"/>
      <w:pPr>
        <w:ind w:left="473" w:hanging="360"/>
      </w:pPr>
      <w:rPr>
        <w:rFonts w:hint="default"/>
        <w:b/>
        <w:bCs/>
        <w:i w:val="0"/>
        <w:iCs w:val="0"/>
        <w:color w:val="0BA3D4" w:themeColor="background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B0BBF"/>
    <w:multiLevelType w:val="hybridMultilevel"/>
    <w:tmpl w:val="E5F8EF9E"/>
    <w:lvl w:ilvl="0" w:tplc="03B6D848">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4"/>
  </w:num>
  <w:num w:numId="2">
    <w:abstractNumId w:val="1"/>
  </w:num>
  <w:num w:numId="3">
    <w:abstractNumId w:val="6"/>
  </w:num>
  <w:num w:numId="4">
    <w:abstractNumId w:val="7"/>
  </w:num>
  <w:num w:numId="5">
    <w:abstractNumId w:val="0"/>
  </w:num>
  <w:num w:numId="6">
    <w:abstractNumId w:val="7"/>
    <w:lvlOverride w:ilvl="0">
      <w:startOverride w:val="1"/>
    </w:lvlOverride>
  </w:num>
  <w:num w:numId="7">
    <w:abstractNumId w:val="3"/>
  </w:num>
  <w:num w:numId="8">
    <w:abstractNumId w:val="7"/>
    <w:lvlOverride w:ilvl="0">
      <w:startOverride w:val="1"/>
    </w:lvlOverride>
  </w:num>
  <w:num w:numId="9">
    <w:abstractNumId w:val="5"/>
  </w:num>
  <w:num w:numId="10">
    <w:abstractNumId w:val="2"/>
  </w:num>
  <w:num w:numId="11">
    <w:abstractNumId w:val="7"/>
    <w:lvlOverride w:ilvl="0">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s-419" w:vendorID="64" w:dllVersion="0"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C4"/>
    <w:rsid w:val="0000089E"/>
    <w:rsid w:val="0000269E"/>
    <w:rsid w:val="00003068"/>
    <w:rsid w:val="0000349D"/>
    <w:rsid w:val="00006164"/>
    <w:rsid w:val="000061D5"/>
    <w:rsid w:val="0000632D"/>
    <w:rsid w:val="0001037C"/>
    <w:rsid w:val="00022230"/>
    <w:rsid w:val="00024CB7"/>
    <w:rsid w:val="000250E0"/>
    <w:rsid w:val="00025DBF"/>
    <w:rsid w:val="00026F97"/>
    <w:rsid w:val="0004438C"/>
    <w:rsid w:val="00044AB6"/>
    <w:rsid w:val="00047D98"/>
    <w:rsid w:val="0005753A"/>
    <w:rsid w:val="0006149D"/>
    <w:rsid w:val="0006477B"/>
    <w:rsid w:val="0006483C"/>
    <w:rsid w:val="00080CCB"/>
    <w:rsid w:val="00083839"/>
    <w:rsid w:val="00084517"/>
    <w:rsid w:val="00085A36"/>
    <w:rsid w:val="00086994"/>
    <w:rsid w:val="00092967"/>
    <w:rsid w:val="00095C6B"/>
    <w:rsid w:val="00097009"/>
    <w:rsid w:val="0009773E"/>
    <w:rsid w:val="000A00D4"/>
    <w:rsid w:val="000A3FE4"/>
    <w:rsid w:val="000A5D18"/>
    <w:rsid w:val="000B33C2"/>
    <w:rsid w:val="000B36AE"/>
    <w:rsid w:val="000B4A5F"/>
    <w:rsid w:val="000B537F"/>
    <w:rsid w:val="000C08A8"/>
    <w:rsid w:val="000C0A2C"/>
    <w:rsid w:val="000C1E3D"/>
    <w:rsid w:val="000C4E47"/>
    <w:rsid w:val="000D0D83"/>
    <w:rsid w:val="000D2B0C"/>
    <w:rsid w:val="000D48C2"/>
    <w:rsid w:val="000F142F"/>
    <w:rsid w:val="000F37F6"/>
    <w:rsid w:val="001066F4"/>
    <w:rsid w:val="001077C3"/>
    <w:rsid w:val="00107A8B"/>
    <w:rsid w:val="00110216"/>
    <w:rsid w:val="001106B5"/>
    <w:rsid w:val="00114C5F"/>
    <w:rsid w:val="001172B4"/>
    <w:rsid w:val="001176F7"/>
    <w:rsid w:val="00120ED8"/>
    <w:rsid w:val="00122670"/>
    <w:rsid w:val="001242C1"/>
    <w:rsid w:val="0012462F"/>
    <w:rsid w:val="00126AA8"/>
    <w:rsid w:val="00131FF6"/>
    <w:rsid w:val="00132EE7"/>
    <w:rsid w:val="00132F7C"/>
    <w:rsid w:val="001423EF"/>
    <w:rsid w:val="00143170"/>
    <w:rsid w:val="001432FE"/>
    <w:rsid w:val="00143424"/>
    <w:rsid w:val="0014457E"/>
    <w:rsid w:val="00150223"/>
    <w:rsid w:val="00154CCB"/>
    <w:rsid w:val="00156293"/>
    <w:rsid w:val="00156B4E"/>
    <w:rsid w:val="00156F9B"/>
    <w:rsid w:val="00161354"/>
    <w:rsid w:val="00164DA1"/>
    <w:rsid w:val="00166AFC"/>
    <w:rsid w:val="00166D7F"/>
    <w:rsid w:val="00170B88"/>
    <w:rsid w:val="00171E6B"/>
    <w:rsid w:val="00172B87"/>
    <w:rsid w:val="001759D6"/>
    <w:rsid w:val="00182CF2"/>
    <w:rsid w:val="00187AC7"/>
    <w:rsid w:val="001902F9"/>
    <w:rsid w:val="0019314F"/>
    <w:rsid w:val="00193306"/>
    <w:rsid w:val="001940D8"/>
    <w:rsid w:val="001A0A06"/>
    <w:rsid w:val="001A319B"/>
    <w:rsid w:val="001A4B63"/>
    <w:rsid w:val="001A648C"/>
    <w:rsid w:val="001B15DC"/>
    <w:rsid w:val="001B5372"/>
    <w:rsid w:val="001B6532"/>
    <w:rsid w:val="001B7218"/>
    <w:rsid w:val="001C41F9"/>
    <w:rsid w:val="001C4A07"/>
    <w:rsid w:val="001C51BA"/>
    <w:rsid w:val="001D0276"/>
    <w:rsid w:val="001D3772"/>
    <w:rsid w:val="001D3FAF"/>
    <w:rsid w:val="001D449C"/>
    <w:rsid w:val="001E0441"/>
    <w:rsid w:val="001E5232"/>
    <w:rsid w:val="001F09BD"/>
    <w:rsid w:val="001F0DF6"/>
    <w:rsid w:val="001F30B4"/>
    <w:rsid w:val="001F4E36"/>
    <w:rsid w:val="001F7DBA"/>
    <w:rsid w:val="00200EB3"/>
    <w:rsid w:val="00201304"/>
    <w:rsid w:val="00203EA7"/>
    <w:rsid w:val="0020792D"/>
    <w:rsid w:val="00210EC5"/>
    <w:rsid w:val="00211516"/>
    <w:rsid w:val="00214E0E"/>
    <w:rsid w:val="00214FD2"/>
    <w:rsid w:val="0021524F"/>
    <w:rsid w:val="00221B89"/>
    <w:rsid w:val="00225132"/>
    <w:rsid w:val="00226E08"/>
    <w:rsid w:val="00233EB7"/>
    <w:rsid w:val="00235C6C"/>
    <w:rsid w:val="00236C54"/>
    <w:rsid w:val="00236D2F"/>
    <w:rsid w:val="00240F9D"/>
    <w:rsid w:val="00245239"/>
    <w:rsid w:val="00250F82"/>
    <w:rsid w:val="00252508"/>
    <w:rsid w:val="002605EA"/>
    <w:rsid w:val="002607FF"/>
    <w:rsid w:val="00261875"/>
    <w:rsid w:val="00261923"/>
    <w:rsid w:val="00262FEC"/>
    <w:rsid w:val="00266152"/>
    <w:rsid w:val="00270BD2"/>
    <w:rsid w:val="00270EFC"/>
    <w:rsid w:val="002757DD"/>
    <w:rsid w:val="00275D50"/>
    <w:rsid w:val="00275E58"/>
    <w:rsid w:val="00276312"/>
    <w:rsid w:val="00280AFC"/>
    <w:rsid w:val="00280E15"/>
    <w:rsid w:val="00281503"/>
    <w:rsid w:val="00282362"/>
    <w:rsid w:val="00285AF5"/>
    <w:rsid w:val="00285CB6"/>
    <w:rsid w:val="00286D42"/>
    <w:rsid w:val="002A35CD"/>
    <w:rsid w:val="002A3A29"/>
    <w:rsid w:val="002A5BEC"/>
    <w:rsid w:val="002A7D4F"/>
    <w:rsid w:val="002B11D0"/>
    <w:rsid w:val="002B1538"/>
    <w:rsid w:val="002B181D"/>
    <w:rsid w:val="002B761D"/>
    <w:rsid w:val="002C31E6"/>
    <w:rsid w:val="002C3801"/>
    <w:rsid w:val="002C7CC8"/>
    <w:rsid w:val="002D6DC8"/>
    <w:rsid w:val="002D72FE"/>
    <w:rsid w:val="002E1FAB"/>
    <w:rsid w:val="002E27F8"/>
    <w:rsid w:val="002E346F"/>
    <w:rsid w:val="002E39FF"/>
    <w:rsid w:val="002E4737"/>
    <w:rsid w:val="002E7442"/>
    <w:rsid w:val="002F0588"/>
    <w:rsid w:val="002F18C6"/>
    <w:rsid w:val="002F352A"/>
    <w:rsid w:val="002F4CE9"/>
    <w:rsid w:val="002F562E"/>
    <w:rsid w:val="002F5BBB"/>
    <w:rsid w:val="002F7A31"/>
    <w:rsid w:val="003047B0"/>
    <w:rsid w:val="0030617C"/>
    <w:rsid w:val="0031309F"/>
    <w:rsid w:val="00317583"/>
    <w:rsid w:val="0032798F"/>
    <w:rsid w:val="003314D7"/>
    <w:rsid w:val="003361F6"/>
    <w:rsid w:val="00340EEC"/>
    <w:rsid w:val="00341331"/>
    <w:rsid w:val="00342BED"/>
    <w:rsid w:val="00343453"/>
    <w:rsid w:val="003471BA"/>
    <w:rsid w:val="00351BC5"/>
    <w:rsid w:val="00351F52"/>
    <w:rsid w:val="00352F3D"/>
    <w:rsid w:val="00353B84"/>
    <w:rsid w:val="003546FF"/>
    <w:rsid w:val="003613EA"/>
    <w:rsid w:val="00362C59"/>
    <w:rsid w:val="00363463"/>
    <w:rsid w:val="003634A1"/>
    <w:rsid w:val="00372FB4"/>
    <w:rsid w:val="0037599B"/>
    <w:rsid w:val="00376F79"/>
    <w:rsid w:val="003773AF"/>
    <w:rsid w:val="00384B4C"/>
    <w:rsid w:val="003858E9"/>
    <w:rsid w:val="0039109A"/>
    <w:rsid w:val="003947A0"/>
    <w:rsid w:val="00395162"/>
    <w:rsid w:val="003A317E"/>
    <w:rsid w:val="003A6EF8"/>
    <w:rsid w:val="003B0DAD"/>
    <w:rsid w:val="003B5EFF"/>
    <w:rsid w:val="003B6337"/>
    <w:rsid w:val="003C1855"/>
    <w:rsid w:val="003C1F36"/>
    <w:rsid w:val="003C3972"/>
    <w:rsid w:val="003C725F"/>
    <w:rsid w:val="003C7BF0"/>
    <w:rsid w:val="003D5414"/>
    <w:rsid w:val="003E0D02"/>
    <w:rsid w:val="003E102B"/>
    <w:rsid w:val="003E115B"/>
    <w:rsid w:val="003E166C"/>
    <w:rsid w:val="003E2A3A"/>
    <w:rsid w:val="003E53DA"/>
    <w:rsid w:val="003E57B8"/>
    <w:rsid w:val="003E5A69"/>
    <w:rsid w:val="003E793E"/>
    <w:rsid w:val="003F2F12"/>
    <w:rsid w:val="004008C1"/>
    <w:rsid w:val="00401FD8"/>
    <w:rsid w:val="004119DC"/>
    <w:rsid w:val="00411DE3"/>
    <w:rsid w:val="00412425"/>
    <w:rsid w:val="00413686"/>
    <w:rsid w:val="00414BA6"/>
    <w:rsid w:val="00423C81"/>
    <w:rsid w:val="004305C0"/>
    <w:rsid w:val="004333F3"/>
    <w:rsid w:val="004373E8"/>
    <w:rsid w:val="00440A77"/>
    <w:rsid w:val="00442E6F"/>
    <w:rsid w:val="00452878"/>
    <w:rsid w:val="00453773"/>
    <w:rsid w:val="00453DAC"/>
    <w:rsid w:val="00454CB4"/>
    <w:rsid w:val="004611E4"/>
    <w:rsid w:val="00464BBE"/>
    <w:rsid w:val="00466DAD"/>
    <w:rsid w:val="00471B6F"/>
    <w:rsid w:val="00471DDA"/>
    <w:rsid w:val="00474B20"/>
    <w:rsid w:val="00483A42"/>
    <w:rsid w:val="004872B2"/>
    <w:rsid w:val="0049377F"/>
    <w:rsid w:val="0049451E"/>
    <w:rsid w:val="00494D7E"/>
    <w:rsid w:val="004A2A94"/>
    <w:rsid w:val="004A3020"/>
    <w:rsid w:val="004A38EF"/>
    <w:rsid w:val="004A6E8A"/>
    <w:rsid w:val="004B1945"/>
    <w:rsid w:val="004B4A30"/>
    <w:rsid w:val="004B50D8"/>
    <w:rsid w:val="004B64A9"/>
    <w:rsid w:val="004C06BF"/>
    <w:rsid w:val="004D4508"/>
    <w:rsid w:val="004E5476"/>
    <w:rsid w:val="004E6926"/>
    <w:rsid w:val="004F5980"/>
    <w:rsid w:val="004F732B"/>
    <w:rsid w:val="00500780"/>
    <w:rsid w:val="0050108F"/>
    <w:rsid w:val="00504704"/>
    <w:rsid w:val="00506A2E"/>
    <w:rsid w:val="0051059F"/>
    <w:rsid w:val="00510EBB"/>
    <w:rsid w:val="005123E8"/>
    <w:rsid w:val="0051447A"/>
    <w:rsid w:val="00521C57"/>
    <w:rsid w:val="00521E14"/>
    <w:rsid w:val="00523F7A"/>
    <w:rsid w:val="005259A5"/>
    <w:rsid w:val="00526219"/>
    <w:rsid w:val="00532B81"/>
    <w:rsid w:val="00533BA4"/>
    <w:rsid w:val="00534CA9"/>
    <w:rsid w:val="00535153"/>
    <w:rsid w:val="005477F0"/>
    <w:rsid w:val="0055072E"/>
    <w:rsid w:val="0055103C"/>
    <w:rsid w:val="00551E31"/>
    <w:rsid w:val="00560D73"/>
    <w:rsid w:val="00560FBD"/>
    <w:rsid w:val="00570CF0"/>
    <w:rsid w:val="00573C11"/>
    <w:rsid w:val="00574499"/>
    <w:rsid w:val="0057532E"/>
    <w:rsid w:val="00575BF8"/>
    <w:rsid w:val="0057601C"/>
    <w:rsid w:val="005766C9"/>
    <w:rsid w:val="00581BA8"/>
    <w:rsid w:val="005826C0"/>
    <w:rsid w:val="005844E1"/>
    <w:rsid w:val="005925A4"/>
    <w:rsid w:val="00592B23"/>
    <w:rsid w:val="005931B2"/>
    <w:rsid w:val="005945DD"/>
    <w:rsid w:val="005960CC"/>
    <w:rsid w:val="005972A9"/>
    <w:rsid w:val="005A0596"/>
    <w:rsid w:val="005A3D65"/>
    <w:rsid w:val="005A514F"/>
    <w:rsid w:val="005A5F23"/>
    <w:rsid w:val="005A7C79"/>
    <w:rsid w:val="005B2FBC"/>
    <w:rsid w:val="005C3686"/>
    <w:rsid w:val="005C47D2"/>
    <w:rsid w:val="005C659E"/>
    <w:rsid w:val="005D569C"/>
    <w:rsid w:val="005E00F7"/>
    <w:rsid w:val="005E0B72"/>
    <w:rsid w:val="005E10A2"/>
    <w:rsid w:val="005E26C3"/>
    <w:rsid w:val="005E32D5"/>
    <w:rsid w:val="005E5C43"/>
    <w:rsid w:val="005E5EDA"/>
    <w:rsid w:val="005E6FA5"/>
    <w:rsid w:val="005F179B"/>
    <w:rsid w:val="005F18DC"/>
    <w:rsid w:val="005F2A04"/>
    <w:rsid w:val="005F2CB9"/>
    <w:rsid w:val="005F3032"/>
    <w:rsid w:val="005F3E0A"/>
    <w:rsid w:val="005F405E"/>
    <w:rsid w:val="005F62FB"/>
    <w:rsid w:val="006000FF"/>
    <w:rsid w:val="006006DD"/>
    <w:rsid w:val="006034E6"/>
    <w:rsid w:val="00605FB9"/>
    <w:rsid w:val="00614EE4"/>
    <w:rsid w:val="00615B83"/>
    <w:rsid w:val="006179DA"/>
    <w:rsid w:val="006222B7"/>
    <w:rsid w:val="00623697"/>
    <w:rsid w:val="00623973"/>
    <w:rsid w:val="00623D4E"/>
    <w:rsid w:val="00623D56"/>
    <w:rsid w:val="006246DB"/>
    <w:rsid w:val="0062592B"/>
    <w:rsid w:val="00626D42"/>
    <w:rsid w:val="00630602"/>
    <w:rsid w:val="00630811"/>
    <w:rsid w:val="006320FF"/>
    <w:rsid w:val="00637110"/>
    <w:rsid w:val="00644996"/>
    <w:rsid w:val="00645316"/>
    <w:rsid w:val="0064745B"/>
    <w:rsid w:val="00647C70"/>
    <w:rsid w:val="00661AAF"/>
    <w:rsid w:val="00665140"/>
    <w:rsid w:val="00665508"/>
    <w:rsid w:val="006665BE"/>
    <w:rsid w:val="00667A79"/>
    <w:rsid w:val="00667F65"/>
    <w:rsid w:val="00674CAD"/>
    <w:rsid w:val="00675995"/>
    <w:rsid w:val="00684512"/>
    <w:rsid w:val="00684739"/>
    <w:rsid w:val="00685D28"/>
    <w:rsid w:val="00691E08"/>
    <w:rsid w:val="0069497A"/>
    <w:rsid w:val="00695694"/>
    <w:rsid w:val="00697F07"/>
    <w:rsid w:val="006A4FDD"/>
    <w:rsid w:val="006A60E2"/>
    <w:rsid w:val="006B10D8"/>
    <w:rsid w:val="006B6EAF"/>
    <w:rsid w:val="006C001D"/>
    <w:rsid w:val="006C1A33"/>
    <w:rsid w:val="006D24D4"/>
    <w:rsid w:val="006D4AD5"/>
    <w:rsid w:val="006F465F"/>
    <w:rsid w:val="006F4C25"/>
    <w:rsid w:val="006F7ABC"/>
    <w:rsid w:val="0070025A"/>
    <w:rsid w:val="007031BD"/>
    <w:rsid w:val="00706D62"/>
    <w:rsid w:val="00707A4B"/>
    <w:rsid w:val="00711980"/>
    <w:rsid w:val="007133EE"/>
    <w:rsid w:val="0071380E"/>
    <w:rsid w:val="007149BF"/>
    <w:rsid w:val="007275F9"/>
    <w:rsid w:val="00731EBA"/>
    <w:rsid w:val="00732B77"/>
    <w:rsid w:val="00737CDC"/>
    <w:rsid w:val="007414DA"/>
    <w:rsid w:val="00750BA9"/>
    <w:rsid w:val="00750F1E"/>
    <w:rsid w:val="00755F33"/>
    <w:rsid w:val="00760CFF"/>
    <w:rsid w:val="00763C38"/>
    <w:rsid w:val="00774B98"/>
    <w:rsid w:val="0077622C"/>
    <w:rsid w:val="007762E7"/>
    <w:rsid w:val="00780888"/>
    <w:rsid w:val="00780E43"/>
    <w:rsid w:val="0078219E"/>
    <w:rsid w:val="00794F96"/>
    <w:rsid w:val="00795841"/>
    <w:rsid w:val="00797C9E"/>
    <w:rsid w:val="007A6E82"/>
    <w:rsid w:val="007A7A0F"/>
    <w:rsid w:val="007B0B81"/>
    <w:rsid w:val="007B6D3C"/>
    <w:rsid w:val="007B7124"/>
    <w:rsid w:val="007C08DE"/>
    <w:rsid w:val="007C3581"/>
    <w:rsid w:val="007C3BBE"/>
    <w:rsid w:val="007C43B1"/>
    <w:rsid w:val="007C5A92"/>
    <w:rsid w:val="007D1197"/>
    <w:rsid w:val="007D2E76"/>
    <w:rsid w:val="007D369F"/>
    <w:rsid w:val="007D405A"/>
    <w:rsid w:val="007D69A5"/>
    <w:rsid w:val="007D7852"/>
    <w:rsid w:val="007D7A3B"/>
    <w:rsid w:val="007D7A55"/>
    <w:rsid w:val="007E0E24"/>
    <w:rsid w:val="007E2D65"/>
    <w:rsid w:val="007E37B6"/>
    <w:rsid w:val="007F5DB0"/>
    <w:rsid w:val="008029BD"/>
    <w:rsid w:val="00803F97"/>
    <w:rsid w:val="008078B3"/>
    <w:rsid w:val="008107E7"/>
    <w:rsid w:val="0081108A"/>
    <w:rsid w:val="00813F17"/>
    <w:rsid w:val="008155B2"/>
    <w:rsid w:val="00823CC3"/>
    <w:rsid w:val="00825E09"/>
    <w:rsid w:val="00827624"/>
    <w:rsid w:val="00831163"/>
    <w:rsid w:val="00835F2A"/>
    <w:rsid w:val="00836426"/>
    <w:rsid w:val="00840F33"/>
    <w:rsid w:val="00842640"/>
    <w:rsid w:val="00846452"/>
    <w:rsid w:val="00850240"/>
    <w:rsid w:val="00851F9A"/>
    <w:rsid w:val="00853616"/>
    <w:rsid w:val="0085388C"/>
    <w:rsid w:val="00856EFE"/>
    <w:rsid w:val="00865422"/>
    <w:rsid w:val="00867282"/>
    <w:rsid w:val="0087038D"/>
    <w:rsid w:val="00873118"/>
    <w:rsid w:val="008838D5"/>
    <w:rsid w:val="008844F3"/>
    <w:rsid w:val="00884EB1"/>
    <w:rsid w:val="008850B2"/>
    <w:rsid w:val="00886D88"/>
    <w:rsid w:val="0089050A"/>
    <w:rsid w:val="00891188"/>
    <w:rsid w:val="00894054"/>
    <w:rsid w:val="00897254"/>
    <w:rsid w:val="008A21B0"/>
    <w:rsid w:val="008A7998"/>
    <w:rsid w:val="008B1D1B"/>
    <w:rsid w:val="008B59FD"/>
    <w:rsid w:val="008C036B"/>
    <w:rsid w:val="008C323E"/>
    <w:rsid w:val="008C3A69"/>
    <w:rsid w:val="008C4F95"/>
    <w:rsid w:val="008C6DB3"/>
    <w:rsid w:val="008D1147"/>
    <w:rsid w:val="008E44B1"/>
    <w:rsid w:val="008F0AEE"/>
    <w:rsid w:val="00903F6C"/>
    <w:rsid w:val="00907A44"/>
    <w:rsid w:val="00912BC9"/>
    <w:rsid w:val="00912BF3"/>
    <w:rsid w:val="00916ED5"/>
    <w:rsid w:val="0091776C"/>
    <w:rsid w:val="00921684"/>
    <w:rsid w:val="00923AA1"/>
    <w:rsid w:val="00925152"/>
    <w:rsid w:val="0093173A"/>
    <w:rsid w:val="009355DE"/>
    <w:rsid w:val="0094058B"/>
    <w:rsid w:val="0094117B"/>
    <w:rsid w:val="00942181"/>
    <w:rsid w:val="00942443"/>
    <w:rsid w:val="00945525"/>
    <w:rsid w:val="00945EE5"/>
    <w:rsid w:val="00947E1D"/>
    <w:rsid w:val="00953408"/>
    <w:rsid w:val="00957DCA"/>
    <w:rsid w:val="0096430D"/>
    <w:rsid w:val="00971091"/>
    <w:rsid w:val="00971F26"/>
    <w:rsid w:val="00974DC1"/>
    <w:rsid w:val="009807E1"/>
    <w:rsid w:val="00996EBB"/>
    <w:rsid w:val="009A2DFF"/>
    <w:rsid w:val="009A3062"/>
    <w:rsid w:val="009A53AD"/>
    <w:rsid w:val="009B0821"/>
    <w:rsid w:val="009B11F2"/>
    <w:rsid w:val="009B37BA"/>
    <w:rsid w:val="009B6686"/>
    <w:rsid w:val="009B6B92"/>
    <w:rsid w:val="009B70FC"/>
    <w:rsid w:val="009C4189"/>
    <w:rsid w:val="009C458F"/>
    <w:rsid w:val="009D2CA9"/>
    <w:rsid w:val="009D6BEC"/>
    <w:rsid w:val="009E32CF"/>
    <w:rsid w:val="009E3681"/>
    <w:rsid w:val="009E4E7F"/>
    <w:rsid w:val="009E5DDB"/>
    <w:rsid w:val="009E6172"/>
    <w:rsid w:val="009E6447"/>
    <w:rsid w:val="009E6647"/>
    <w:rsid w:val="009F0F76"/>
    <w:rsid w:val="009F116A"/>
    <w:rsid w:val="009F284F"/>
    <w:rsid w:val="00A0068E"/>
    <w:rsid w:val="00A02944"/>
    <w:rsid w:val="00A1235E"/>
    <w:rsid w:val="00A221C4"/>
    <w:rsid w:val="00A24CBE"/>
    <w:rsid w:val="00A31582"/>
    <w:rsid w:val="00A3212C"/>
    <w:rsid w:val="00A3549E"/>
    <w:rsid w:val="00A3573B"/>
    <w:rsid w:val="00A359F6"/>
    <w:rsid w:val="00A44AD4"/>
    <w:rsid w:val="00A5000D"/>
    <w:rsid w:val="00A570F3"/>
    <w:rsid w:val="00A6180A"/>
    <w:rsid w:val="00A677E8"/>
    <w:rsid w:val="00A71A4F"/>
    <w:rsid w:val="00A71DC8"/>
    <w:rsid w:val="00A7444F"/>
    <w:rsid w:val="00A8247D"/>
    <w:rsid w:val="00A852F8"/>
    <w:rsid w:val="00A87D89"/>
    <w:rsid w:val="00A937B9"/>
    <w:rsid w:val="00AA1CCE"/>
    <w:rsid w:val="00AA4522"/>
    <w:rsid w:val="00AB2AE8"/>
    <w:rsid w:val="00AB7333"/>
    <w:rsid w:val="00AC2179"/>
    <w:rsid w:val="00AC22FE"/>
    <w:rsid w:val="00AC2412"/>
    <w:rsid w:val="00AC6578"/>
    <w:rsid w:val="00AC68E9"/>
    <w:rsid w:val="00AE3101"/>
    <w:rsid w:val="00AE4018"/>
    <w:rsid w:val="00AE5598"/>
    <w:rsid w:val="00AF00EB"/>
    <w:rsid w:val="00AF30C2"/>
    <w:rsid w:val="00AF366A"/>
    <w:rsid w:val="00AF7DA7"/>
    <w:rsid w:val="00B042B4"/>
    <w:rsid w:val="00B04FD5"/>
    <w:rsid w:val="00B14FD2"/>
    <w:rsid w:val="00B15E60"/>
    <w:rsid w:val="00B17576"/>
    <w:rsid w:val="00B2197D"/>
    <w:rsid w:val="00B21BC4"/>
    <w:rsid w:val="00B25AEF"/>
    <w:rsid w:val="00B274AA"/>
    <w:rsid w:val="00B32718"/>
    <w:rsid w:val="00B34000"/>
    <w:rsid w:val="00B365C1"/>
    <w:rsid w:val="00B42DFB"/>
    <w:rsid w:val="00B50EC2"/>
    <w:rsid w:val="00B53929"/>
    <w:rsid w:val="00B543D0"/>
    <w:rsid w:val="00B54685"/>
    <w:rsid w:val="00B54F83"/>
    <w:rsid w:val="00B6622D"/>
    <w:rsid w:val="00B74399"/>
    <w:rsid w:val="00B82B38"/>
    <w:rsid w:val="00B84641"/>
    <w:rsid w:val="00B84753"/>
    <w:rsid w:val="00B84C4D"/>
    <w:rsid w:val="00B8619D"/>
    <w:rsid w:val="00B9083E"/>
    <w:rsid w:val="00BA02BC"/>
    <w:rsid w:val="00BA0EAB"/>
    <w:rsid w:val="00BA330B"/>
    <w:rsid w:val="00BA3FA2"/>
    <w:rsid w:val="00BB0A2A"/>
    <w:rsid w:val="00BB235F"/>
    <w:rsid w:val="00BC6EC6"/>
    <w:rsid w:val="00BC7ABA"/>
    <w:rsid w:val="00BD4BB1"/>
    <w:rsid w:val="00BD7FD8"/>
    <w:rsid w:val="00BE35D0"/>
    <w:rsid w:val="00BF469E"/>
    <w:rsid w:val="00BF5632"/>
    <w:rsid w:val="00BF7F10"/>
    <w:rsid w:val="00C007AE"/>
    <w:rsid w:val="00C01012"/>
    <w:rsid w:val="00C010EC"/>
    <w:rsid w:val="00C03318"/>
    <w:rsid w:val="00C04ECF"/>
    <w:rsid w:val="00C1239E"/>
    <w:rsid w:val="00C15458"/>
    <w:rsid w:val="00C17337"/>
    <w:rsid w:val="00C21BC6"/>
    <w:rsid w:val="00C22E03"/>
    <w:rsid w:val="00C22E37"/>
    <w:rsid w:val="00C24188"/>
    <w:rsid w:val="00C2432A"/>
    <w:rsid w:val="00C24AAE"/>
    <w:rsid w:val="00C33536"/>
    <w:rsid w:val="00C3664D"/>
    <w:rsid w:val="00C41AA6"/>
    <w:rsid w:val="00C50BC0"/>
    <w:rsid w:val="00C56468"/>
    <w:rsid w:val="00C66354"/>
    <w:rsid w:val="00C720EF"/>
    <w:rsid w:val="00C74C22"/>
    <w:rsid w:val="00C811B8"/>
    <w:rsid w:val="00C8470F"/>
    <w:rsid w:val="00C915D7"/>
    <w:rsid w:val="00C91C57"/>
    <w:rsid w:val="00C92E7E"/>
    <w:rsid w:val="00C93C42"/>
    <w:rsid w:val="00CA0FBF"/>
    <w:rsid w:val="00CA1F4C"/>
    <w:rsid w:val="00CA20E5"/>
    <w:rsid w:val="00CB35EE"/>
    <w:rsid w:val="00CB3901"/>
    <w:rsid w:val="00CC14DC"/>
    <w:rsid w:val="00CC2D84"/>
    <w:rsid w:val="00CD1EDE"/>
    <w:rsid w:val="00CD267D"/>
    <w:rsid w:val="00CD370C"/>
    <w:rsid w:val="00CD413B"/>
    <w:rsid w:val="00CD6078"/>
    <w:rsid w:val="00CE37B5"/>
    <w:rsid w:val="00CE5AE8"/>
    <w:rsid w:val="00CF2B27"/>
    <w:rsid w:val="00CF3152"/>
    <w:rsid w:val="00CF68E8"/>
    <w:rsid w:val="00CF7C88"/>
    <w:rsid w:val="00D00886"/>
    <w:rsid w:val="00D00E98"/>
    <w:rsid w:val="00D01369"/>
    <w:rsid w:val="00D01E85"/>
    <w:rsid w:val="00D021B5"/>
    <w:rsid w:val="00D041AD"/>
    <w:rsid w:val="00D0534B"/>
    <w:rsid w:val="00D05C8D"/>
    <w:rsid w:val="00D12CE0"/>
    <w:rsid w:val="00D12E4F"/>
    <w:rsid w:val="00D1345B"/>
    <w:rsid w:val="00D14999"/>
    <w:rsid w:val="00D219F1"/>
    <w:rsid w:val="00D26AC5"/>
    <w:rsid w:val="00D335CB"/>
    <w:rsid w:val="00D35A41"/>
    <w:rsid w:val="00D40AEC"/>
    <w:rsid w:val="00D437DB"/>
    <w:rsid w:val="00D47AAD"/>
    <w:rsid w:val="00D52EF3"/>
    <w:rsid w:val="00D533BB"/>
    <w:rsid w:val="00D55F50"/>
    <w:rsid w:val="00D66121"/>
    <w:rsid w:val="00D67B0D"/>
    <w:rsid w:val="00D77EC5"/>
    <w:rsid w:val="00D77F3A"/>
    <w:rsid w:val="00D81CC1"/>
    <w:rsid w:val="00D84377"/>
    <w:rsid w:val="00D91605"/>
    <w:rsid w:val="00D95DD2"/>
    <w:rsid w:val="00D96165"/>
    <w:rsid w:val="00DA0006"/>
    <w:rsid w:val="00DB14CB"/>
    <w:rsid w:val="00DB1F5A"/>
    <w:rsid w:val="00DB2EFF"/>
    <w:rsid w:val="00DB4670"/>
    <w:rsid w:val="00DC309E"/>
    <w:rsid w:val="00DC5E9C"/>
    <w:rsid w:val="00DC6216"/>
    <w:rsid w:val="00DC7E57"/>
    <w:rsid w:val="00DD3943"/>
    <w:rsid w:val="00DD5231"/>
    <w:rsid w:val="00DD67E7"/>
    <w:rsid w:val="00DD6A05"/>
    <w:rsid w:val="00DD6B66"/>
    <w:rsid w:val="00DE2D96"/>
    <w:rsid w:val="00DE3772"/>
    <w:rsid w:val="00DE394F"/>
    <w:rsid w:val="00DE4EBC"/>
    <w:rsid w:val="00DF1AFA"/>
    <w:rsid w:val="00DF3E5B"/>
    <w:rsid w:val="00DF45CF"/>
    <w:rsid w:val="00E049FD"/>
    <w:rsid w:val="00E04E42"/>
    <w:rsid w:val="00E05780"/>
    <w:rsid w:val="00E0705D"/>
    <w:rsid w:val="00E101CA"/>
    <w:rsid w:val="00E111E6"/>
    <w:rsid w:val="00E115C1"/>
    <w:rsid w:val="00E12459"/>
    <w:rsid w:val="00E21494"/>
    <w:rsid w:val="00E21E4D"/>
    <w:rsid w:val="00E23546"/>
    <w:rsid w:val="00E252F0"/>
    <w:rsid w:val="00E31073"/>
    <w:rsid w:val="00E32444"/>
    <w:rsid w:val="00E33D67"/>
    <w:rsid w:val="00E3517A"/>
    <w:rsid w:val="00E400D5"/>
    <w:rsid w:val="00E54B97"/>
    <w:rsid w:val="00E5602B"/>
    <w:rsid w:val="00E62243"/>
    <w:rsid w:val="00E64FA3"/>
    <w:rsid w:val="00E70F9A"/>
    <w:rsid w:val="00E72012"/>
    <w:rsid w:val="00E73B37"/>
    <w:rsid w:val="00E87C86"/>
    <w:rsid w:val="00E9511D"/>
    <w:rsid w:val="00EA1320"/>
    <w:rsid w:val="00EA1DE2"/>
    <w:rsid w:val="00EA55D9"/>
    <w:rsid w:val="00EA6A6C"/>
    <w:rsid w:val="00EB032A"/>
    <w:rsid w:val="00EB0FB7"/>
    <w:rsid w:val="00EB5F34"/>
    <w:rsid w:val="00EB6ED5"/>
    <w:rsid w:val="00EC06A3"/>
    <w:rsid w:val="00EC6BEE"/>
    <w:rsid w:val="00EE18EE"/>
    <w:rsid w:val="00EE1BA3"/>
    <w:rsid w:val="00EE44ED"/>
    <w:rsid w:val="00EE77C9"/>
    <w:rsid w:val="00EF1932"/>
    <w:rsid w:val="00EF28BF"/>
    <w:rsid w:val="00EF2AAD"/>
    <w:rsid w:val="00EF3FFC"/>
    <w:rsid w:val="00F00177"/>
    <w:rsid w:val="00F06736"/>
    <w:rsid w:val="00F1545F"/>
    <w:rsid w:val="00F15E42"/>
    <w:rsid w:val="00F17A84"/>
    <w:rsid w:val="00F31A06"/>
    <w:rsid w:val="00F3367F"/>
    <w:rsid w:val="00F33898"/>
    <w:rsid w:val="00F33D12"/>
    <w:rsid w:val="00F35215"/>
    <w:rsid w:val="00F45C14"/>
    <w:rsid w:val="00F71475"/>
    <w:rsid w:val="00F734C9"/>
    <w:rsid w:val="00F7354A"/>
    <w:rsid w:val="00F7581D"/>
    <w:rsid w:val="00F75DFA"/>
    <w:rsid w:val="00F76ECA"/>
    <w:rsid w:val="00F861D2"/>
    <w:rsid w:val="00F872C1"/>
    <w:rsid w:val="00F9080F"/>
    <w:rsid w:val="00F93C72"/>
    <w:rsid w:val="00F93CE0"/>
    <w:rsid w:val="00F940E9"/>
    <w:rsid w:val="00FB5FD5"/>
    <w:rsid w:val="00FB6C2F"/>
    <w:rsid w:val="00FC336E"/>
    <w:rsid w:val="00FC357C"/>
    <w:rsid w:val="00FC48FA"/>
    <w:rsid w:val="00FC5684"/>
    <w:rsid w:val="00FD5F43"/>
    <w:rsid w:val="00FD61E6"/>
    <w:rsid w:val="00FE05FF"/>
    <w:rsid w:val="00FE0C1C"/>
    <w:rsid w:val="00FE7585"/>
    <w:rsid w:val="00FF064F"/>
    <w:rsid w:val="00FF437E"/>
    <w:rsid w:val="00FF5579"/>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06044A"/>
  <w14:defaultImageDpi w14:val="330"/>
  <w15:docId w15:val="{A1904494-F571-41E3-AF5B-B2CAA31A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F30C2"/>
    <w:pPr>
      <w:spacing w:before="120" w:after="240"/>
      <w:ind w:right="51"/>
    </w:pPr>
    <w:rPr>
      <w:rFonts w:ascii="Calibri" w:hAnsi="Calibri"/>
      <w:color w:val="202020" w:themeColor="text1" w:themeShade="80"/>
      <w:sz w:val="22"/>
      <w:szCs w:val="20"/>
    </w:rPr>
  </w:style>
  <w:style w:type="paragraph" w:styleId="Heading1">
    <w:name w:val="heading 1"/>
    <w:basedOn w:val="Normal"/>
    <w:next w:val="Normal"/>
    <w:link w:val="Heading1Char"/>
    <w:qFormat/>
    <w:rsid w:val="00286D42"/>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0F142F"/>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E70F9A"/>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BC9"/>
    <w:pPr>
      <w:tabs>
        <w:tab w:val="center" w:pos="4320"/>
        <w:tab w:val="right" w:pos="8640"/>
      </w:tabs>
      <w:spacing w:before="0" w:after="0"/>
      <w:ind w:right="0"/>
      <w:jc w:val="right"/>
    </w:pPr>
    <w:rPr>
      <w:color w:val="404040" w:themeColor="text1"/>
      <w:sz w:val="24"/>
    </w:rPr>
  </w:style>
  <w:style w:type="character" w:customStyle="1" w:styleId="HeaderChar">
    <w:name w:val="Header Char"/>
    <w:basedOn w:val="DefaultParagraphFont"/>
    <w:link w:val="Header"/>
    <w:uiPriority w:val="99"/>
    <w:rsid w:val="00912BC9"/>
    <w:rPr>
      <w:rFonts w:ascii="Calibri" w:hAnsi="Calibri"/>
      <w:color w:val="404040" w:themeColor="text1"/>
      <w:szCs w:val="20"/>
      <w:lang w:val="es-AR"/>
    </w:rPr>
  </w:style>
  <w:style w:type="paragraph" w:styleId="Footer">
    <w:name w:val="footer"/>
    <w:basedOn w:val="Normal"/>
    <w:link w:val="FooterChar"/>
    <w:uiPriority w:val="99"/>
    <w:unhideWhenUsed/>
    <w:rsid w:val="00912BC9"/>
    <w:pPr>
      <w:tabs>
        <w:tab w:val="center" w:pos="4320"/>
        <w:tab w:val="right" w:pos="8640"/>
      </w:tabs>
      <w:spacing w:after="0"/>
      <w:jc w:val="right"/>
    </w:pPr>
    <w:rPr>
      <w:rFonts w:ascii="Calibri Light" w:hAnsi="Calibri Light"/>
      <w:color w:val="404040" w:themeColor="text1"/>
      <w:sz w:val="24"/>
    </w:rPr>
  </w:style>
  <w:style w:type="character" w:customStyle="1" w:styleId="FooterChar">
    <w:name w:val="Footer Char"/>
    <w:basedOn w:val="DefaultParagraphFont"/>
    <w:link w:val="Footer"/>
    <w:uiPriority w:val="99"/>
    <w:rsid w:val="00912BC9"/>
    <w:rPr>
      <w:rFonts w:ascii="Calibri Light" w:hAnsi="Calibri Light"/>
      <w:color w:val="404040" w:themeColor="text1"/>
      <w:szCs w:val="20"/>
      <w:lang w:val="es-A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rsid w:val="00286D42"/>
    <w:rPr>
      <w:rFonts w:ascii="Calibri" w:eastAsia="Times New Roman" w:hAnsi="Calibri" w:cs="Times New Roman"/>
      <w:b/>
      <w:bCs/>
      <w:color w:val="0BA3D4" w:themeColor="background2" w:themeShade="BF"/>
      <w:sz w:val="28"/>
      <w:szCs w:val="20"/>
      <w:lang w:val="es-A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qFormat/>
    <w:rsid w:val="001E5232"/>
    <w:pPr>
      <w:spacing w:before="0" w:after="480" w:line="520" w:lineRule="exact"/>
      <w:ind w:right="0"/>
    </w:pPr>
    <w:rPr>
      <w:rFonts w:ascii="Calibri Light" w:eastAsiaTheme="majorEastAsia" w:hAnsi="Calibri Light" w:cs="Calibri"/>
      <w:bCs/>
      <w:kern w:val="28"/>
      <w:sz w:val="48"/>
      <w:szCs w:val="48"/>
    </w:rPr>
  </w:style>
  <w:style w:type="character" w:customStyle="1" w:styleId="TitleChar">
    <w:name w:val="Title Char"/>
    <w:basedOn w:val="DefaultParagraphFont"/>
    <w:link w:val="Title"/>
    <w:rsid w:val="001E5232"/>
    <w:rPr>
      <w:rFonts w:ascii="Calibri Light" w:eastAsiaTheme="majorEastAsia" w:hAnsi="Calibri Light" w:cs="Calibri"/>
      <w:bCs/>
      <w:color w:val="202020" w:themeColor="text1" w:themeShade="80"/>
      <w:kern w:val="28"/>
      <w:sz w:val="48"/>
      <w:szCs w:val="48"/>
      <w:lang w:val="es-AR"/>
    </w:rPr>
  </w:style>
  <w:style w:type="character" w:customStyle="1" w:styleId="Heading3Char">
    <w:name w:val="Heading 3 Char"/>
    <w:basedOn w:val="DefaultParagraphFont"/>
    <w:link w:val="Heading3"/>
    <w:rsid w:val="00466DAD"/>
    <w:rPr>
      <w:rFonts w:ascii="Calibri" w:hAnsi="Calibri" w:cstheme="minorHAnsi"/>
      <w:b/>
      <w:color w:val="404040" w:themeColor="text1"/>
      <w:sz w:val="22"/>
      <w:szCs w:val="20"/>
      <w:lang w:val="es-A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styleId="TOCHeading">
    <w:name w:val="TOC Heading"/>
    <w:basedOn w:val="Normal"/>
    <w:next w:val="Normal"/>
    <w:uiPriority w:val="39"/>
    <w:unhideWhenUsed/>
    <w:qFormat/>
    <w:rsid w:val="002E27F8"/>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rsid w:val="000F142F"/>
    <w:rPr>
      <w:rFonts w:ascii="Calibri" w:eastAsia="Times New Roman" w:hAnsi="Calibri" w:cs="Times New Roman"/>
      <w:b/>
      <w:bCs/>
      <w:szCs w:val="20"/>
      <w:lang w:val="es-AR"/>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3E166C"/>
    <w:rPr>
      <w:rFonts w:ascii="Calibri" w:hAnsi="Calibri"/>
      <w:color w:val="202020" w:themeColor="text1" w:themeShade="80"/>
      <w:sz w:val="22"/>
      <w:szCs w:val="20"/>
    </w:rPr>
  </w:style>
  <w:style w:type="paragraph" w:customStyle="1" w:styleId="Numberedlist">
    <w:name w:val="Numbered list"/>
    <w:basedOn w:val="Normal"/>
    <w:uiPriority w:val="4"/>
    <w:qFormat/>
    <w:rsid w:val="00763C38"/>
    <w:pPr>
      <w:numPr>
        <w:numId w:val="4"/>
      </w:numPr>
      <w:spacing w:before="60" w:after="120"/>
      <w:ind w:left="470" w:right="1418" w:hanging="357"/>
    </w:pPr>
    <w:rPr>
      <w:rFonts w:cstheme="minorHAnsi"/>
    </w:rPr>
  </w:style>
  <w:style w:type="paragraph" w:customStyle="1" w:styleId="TableHead">
    <w:name w:val="Table Head"/>
    <w:basedOn w:val="Normal"/>
    <w:uiPriority w:val="5"/>
    <w:qFormat/>
    <w:rsid w:val="0001037C"/>
    <w:pPr>
      <w:spacing w:before="240" w:after="60"/>
    </w:pPr>
    <w:rPr>
      <w:b/>
      <w:sz w:val="20"/>
    </w:rPr>
  </w:style>
  <w:style w:type="paragraph" w:customStyle="1" w:styleId="Sidebar">
    <w:name w:val="Sidebar"/>
    <w:basedOn w:val="Normal"/>
    <w:uiPriority w:val="5"/>
    <w:unhideWhenUsed/>
    <w:qFormat/>
    <w:rsid w:val="0001037C"/>
    <w:pPr>
      <w:framePr w:hSpace="181" w:vSpace="181" w:wrap="around" w:vAnchor="text" w:hAnchor="text" w:y="1"/>
      <w:tabs>
        <w:tab w:val="left" w:pos="567"/>
      </w:tabs>
      <w:spacing w:line="320" w:lineRule="exact"/>
    </w:pPr>
    <w:rPr>
      <w:rFonts w:cstheme="minorHAnsi"/>
      <w:color w:val="073A53"/>
      <w:szCs w:val="26"/>
    </w:rPr>
  </w:style>
  <w:style w:type="paragraph" w:styleId="ListParagraph">
    <w:name w:val="List Paragraph"/>
    <w:basedOn w:val="Normal"/>
    <w:link w:val="ListParagraphChar"/>
    <w:uiPriority w:val="4"/>
    <w:unhideWhenUsed/>
    <w:qFormat/>
    <w:rsid w:val="00083839"/>
    <w:pPr>
      <w:numPr>
        <w:numId w:val="7"/>
      </w:numPr>
      <w:spacing w:before="60" w:after="120"/>
      <w:ind w:left="453" w:right="0" w:hanging="340"/>
    </w:pPr>
    <w:rPr>
      <w:rFonts w:cstheme="minorHAnsi"/>
    </w:rPr>
  </w:style>
  <w:style w:type="paragraph" w:styleId="TOC2">
    <w:name w:val="toc 2"/>
    <w:basedOn w:val="Normal"/>
    <w:next w:val="Normal"/>
    <w:autoRedefine/>
    <w:uiPriority w:val="39"/>
    <w:unhideWhenUsed/>
    <w:rsid w:val="003947A0"/>
    <w:pPr>
      <w:spacing w:before="0" w:after="0"/>
      <w:ind w:left="220"/>
    </w:pPr>
    <w:rPr>
      <w:rFonts w:asciiTheme="minorHAnsi" w:hAnsiTheme="minorHAnsi"/>
      <w:b/>
      <w:bCs/>
      <w:szCs w:val="22"/>
    </w:rPr>
  </w:style>
  <w:style w:type="paragraph" w:styleId="TOC1">
    <w:name w:val="toc 1"/>
    <w:basedOn w:val="Normal"/>
    <w:next w:val="Normal"/>
    <w:autoRedefine/>
    <w:uiPriority w:val="39"/>
    <w:unhideWhenUsed/>
    <w:rsid w:val="00B82B38"/>
    <w:pPr>
      <w:spacing w:after="0"/>
    </w:pPr>
    <w:rPr>
      <w:rFonts w:asciiTheme="minorHAnsi" w:hAnsiTheme="minorHAnsi"/>
      <w:b/>
      <w:bCs/>
      <w:sz w:val="24"/>
      <w:szCs w:val="24"/>
    </w:rPr>
  </w:style>
  <w:style w:type="paragraph" w:styleId="TOC3">
    <w:name w:val="toc 3"/>
    <w:basedOn w:val="Normal"/>
    <w:next w:val="Normal"/>
    <w:autoRedefine/>
    <w:uiPriority w:val="39"/>
    <w:unhideWhenUsed/>
    <w:rsid w:val="003947A0"/>
    <w:pPr>
      <w:spacing w:before="0" w:after="0"/>
      <w:ind w:left="440"/>
    </w:pPr>
    <w:rPr>
      <w:rFonts w:asciiTheme="minorHAnsi" w:hAnsiTheme="minorHAnsi"/>
      <w:szCs w:val="22"/>
    </w:rPr>
  </w:style>
  <w:style w:type="paragraph" w:styleId="TOC4">
    <w:name w:val="toc 4"/>
    <w:basedOn w:val="Normal"/>
    <w:next w:val="Normal"/>
    <w:autoRedefine/>
    <w:uiPriority w:val="39"/>
    <w:semiHidden/>
    <w:unhideWhenUsed/>
    <w:rsid w:val="00CD6078"/>
    <w:pPr>
      <w:spacing w:before="0" w:after="0"/>
      <w:ind w:left="660"/>
    </w:pPr>
    <w:rPr>
      <w:rFonts w:asciiTheme="minorHAnsi" w:hAnsiTheme="minorHAnsi"/>
      <w:sz w:val="20"/>
    </w:rPr>
  </w:style>
  <w:style w:type="paragraph" w:styleId="TOC5">
    <w:name w:val="toc 5"/>
    <w:basedOn w:val="Normal"/>
    <w:next w:val="Normal"/>
    <w:autoRedefine/>
    <w:uiPriority w:val="39"/>
    <w:semiHidden/>
    <w:unhideWhenUsed/>
    <w:rsid w:val="00CD6078"/>
    <w:pPr>
      <w:spacing w:before="0" w:after="0"/>
      <w:ind w:left="880"/>
    </w:pPr>
    <w:rPr>
      <w:rFonts w:asciiTheme="minorHAnsi" w:hAnsiTheme="minorHAnsi"/>
      <w:sz w:val="20"/>
    </w:rPr>
  </w:style>
  <w:style w:type="paragraph" w:styleId="TOC6">
    <w:name w:val="toc 6"/>
    <w:basedOn w:val="Normal"/>
    <w:next w:val="Normal"/>
    <w:autoRedefine/>
    <w:uiPriority w:val="39"/>
    <w:semiHidden/>
    <w:unhideWhenUsed/>
    <w:rsid w:val="00CD6078"/>
    <w:pPr>
      <w:spacing w:before="0" w:after="0"/>
      <w:ind w:left="1100"/>
    </w:pPr>
    <w:rPr>
      <w:rFonts w:asciiTheme="minorHAnsi" w:hAnsiTheme="minorHAnsi"/>
      <w:sz w:val="20"/>
    </w:rPr>
  </w:style>
  <w:style w:type="paragraph" w:styleId="TOC7">
    <w:name w:val="toc 7"/>
    <w:basedOn w:val="Normal"/>
    <w:next w:val="Normal"/>
    <w:autoRedefine/>
    <w:uiPriority w:val="39"/>
    <w:semiHidden/>
    <w:unhideWhenUsed/>
    <w:rsid w:val="00CD6078"/>
    <w:pPr>
      <w:spacing w:before="0" w:after="0"/>
      <w:ind w:left="1320"/>
    </w:pPr>
    <w:rPr>
      <w:rFonts w:asciiTheme="minorHAnsi" w:hAnsiTheme="minorHAnsi"/>
      <w:sz w:val="20"/>
    </w:rPr>
  </w:style>
  <w:style w:type="paragraph" w:styleId="TOC8">
    <w:name w:val="toc 8"/>
    <w:basedOn w:val="Normal"/>
    <w:next w:val="Normal"/>
    <w:autoRedefine/>
    <w:uiPriority w:val="39"/>
    <w:semiHidden/>
    <w:unhideWhenUsed/>
    <w:rsid w:val="00CD6078"/>
    <w:pPr>
      <w:spacing w:before="0" w:after="0"/>
      <w:ind w:left="1540"/>
    </w:pPr>
    <w:rPr>
      <w:rFonts w:asciiTheme="minorHAnsi" w:hAnsiTheme="minorHAnsi"/>
      <w:sz w:val="20"/>
    </w:rPr>
  </w:style>
  <w:style w:type="paragraph" w:styleId="TOC9">
    <w:name w:val="toc 9"/>
    <w:basedOn w:val="Normal"/>
    <w:next w:val="Normal"/>
    <w:autoRedefine/>
    <w:uiPriority w:val="39"/>
    <w:semiHidden/>
    <w:unhideWhenUsed/>
    <w:rsid w:val="00CD6078"/>
    <w:pPr>
      <w:spacing w:before="0" w:after="0"/>
      <w:ind w:left="176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Calibri" w:eastAsiaTheme="majorEastAsia" w:hAnsi="Calibri" w:cstheme="majorBidi"/>
      <w:i/>
      <w:iCs/>
      <w:color w:val="206F89" w:themeColor="accent1" w:themeShade="BF"/>
      <w:sz w:val="22"/>
      <w:szCs w:val="20"/>
      <w:lang w:val="es-AR"/>
    </w:rPr>
  </w:style>
  <w:style w:type="character" w:customStyle="1" w:styleId="Heading5Char">
    <w:name w:val="Heading 5 Char"/>
    <w:basedOn w:val="DefaultParagraphFont"/>
    <w:link w:val="Heading5"/>
    <w:uiPriority w:val="9"/>
    <w:semiHidden/>
    <w:rsid w:val="0071380E"/>
    <w:rPr>
      <w:rFonts w:ascii="Calibri" w:eastAsiaTheme="majorEastAsia" w:hAnsi="Calibri" w:cstheme="majorBidi"/>
      <w:color w:val="206F89" w:themeColor="accent1" w:themeShade="BF"/>
      <w:sz w:val="22"/>
      <w:szCs w:val="20"/>
      <w:lang w:val="es-AR"/>
    </w:rPr>
  </w:style>
  <w:style w:type="character" w:customStyle="1" w:styleId="Heading6Char">
    <w:name w:val="Heading 6 Char"/>
    <w:basedOn w:val="DefaultParagraphFont"/>
    <w:link w:val="Heading6"/>
    <w:uiPriority w:val="9"/>
    <w:semiHidden/>
    <w:rsid w:val="0071380E"/>
    <w:rPr>
      <w:rFonts w:ascii="Calibri" w:eastAsiaTheme="majorEastAsia" w:hAnsi="Calibri" w:cstheme="majorBidi"/>
      <w:color w:val="15495B" w:themeColor="accent1" w:themeShade="7F"/>
      <w:sz w:val="22"/>
      <w:szCs w:val="20"/>
      <w:lang w:val="es-AR"/>
    </w:rPr>
  </w:style>
  <w:style w:type="character" w:customStyle="1" w:styleId="Heading7Char">
    <w:name w:val="Heading 7 Char"/>
    <w:basedOn w:val="DefaultParagraphFont"/>
    <w:link w:val="Heading7"/>
    <w:uiPriority w:val="9"/>
    <w:semiHidden/>
    <w:rsid w:val="0071380E"/>
    <w:rPr>
      <w:rFonts w:ascii="Calibri" w:eastAsiaTheme="majorEastAsia" w:hAnsi="Calibri" w:cstheme="majorBidi"/>
      <w:i/>
      <w:iCs/>
      <w:color w:val="15495B" w:themeColor="accent1" w:themeShade="7F"/>
      <w:sz w:val="22"/>
      <w:szCs w:val="20"/>
      <w:lang w:val="es-AR"/>
    </w:rPr>
  </w:style>
  <w:style w:type="character" w:customStyle="1" w:styleId="Heading8Char">
    <w:name w:val="Heading 8 Char"/>
    <w:basedOn w:val="DefaultParagraphFont"/>
    <w:link w:val="Heading8"/>
    <w:uiPriority w:val="9"/>
    <w:semiHidden/>
    <w:rsid w:val="0071380E"/>
    <w:rPr>
      <w:rFonts w:ascii="Calibri" w:eastAsiaTheme="majorEastAsia" w:hAnsi="Calibri" w:cstheme="majorBidi"/>
      <w:color w:val="5D5D5D" w:themeColor="text1" w:themeTint="D8"/>
      <w:sz w:val="21"/>
      <w:szCs w:val="21"/>
      <w:lang w:val="es-AR"/>
    </w:rPr>
  </w:style>
  <w:style w:type="character" w:customStyle="1" w:styleId="Heading9Char">
    <w:name w:val="Heading 9 Char"/>
    <w:basedOn w:val="DefaultParagraphFont"/>
    <w:link w:val="Heading9"/>
    <w:uiPriority w:val="9"/>
    <w:semiHidden/>
    <w:rsid w:val="0071380E"/>
    <w:rPr>
      <w:rFonts w:ascii="Calibri" w:eastAsiaTheme="majorEastAsia" w:hAnsi="Calibri" w:cstheme="majorBidi"/>
      <w:i/>
      <w:iCs/>
      <w:color w:val="5D5D5D" w:themeColor="text1" w:themeTint="D8"/>
      <w:sz w:val="21"/>
      <w:szCs w:val="21"/>
      <w:lang w:val="es-AR"/>
    </w:rPr>
  </w:style>
  <w:style w:type="character" w:styleId="PageNumber">
    <w:name w:val="page number"/>
    <w:basedOn w:val="DefaultParagraphFont"/>
    <w:uiPriority w:val="99"/>
    <w:semiHidden/>
    <w:unhideWhenUsed/>
    <w:rsid w:val="00CF2B27"/>
    <w:rPr>
      <w:rFonts w:ascii="Calibri" w:hAnsi="Calibri"/>
      <w:b/>
      <w:bCs/>
      <w:i w:val="0"/>
      <w:iCs w:val="0"/>
      <w:color w:val="2EAEDA"/>
      <w:sz w:val="32"/>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3E166C"/>
    <w:pPr>
      <w:ind w:right="51"/>
    </w:pPr>
    <w:rPr>
      <w:rFonts w:ascii="Calibri" w:hAnsi="Calibri"/>
      <w:color w:val="202020" w:themeColor="text1" w:themeShade="80"/>
      <w:sz w:val="22"/>
      <w:szCs w:val="20"/>
    </w:rPr>
  </w:style>
  <w:style w:type="character" w:styleId="Strong">
    <w:name w:val="Strong"/>
    <w:basedOn w:val="DefaultParagraphFont"/>
    <w:uiPriority w:val="3"/>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Normal-intextbox">
    <w:name w:val="Normal - in text box"/>
    <w:basedOn w:val="Normal"/>
    <w:uiPriority w:val="1"/>
    <w:qFormat/>
    <w:rsid w:val="0021524F"/>
    <w:pPr>
      <w:spacing w:after="0"/>
      <w:ind w:right="0"/>
    </w:pPr>
    <w:rPr>
      <w:sz w:val="20"/>
    </w:rPr>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AC2412"/>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C01012"/>
    <w:rPr>
      <w:b/>
    </w:rPr>
  </w:style>
  <w:style w:type="paragraph" w:customStyle="1" w:styleId="Checkboxlist">
    <w:name w:val="Checkbox list"/>
    <w:basedOn w:val="Normal"/>
    <w:uiPriority w:val="4"/>
    <w:qFormat/>
    <w:rsid w:val="003E5A69"/>
    <w:pPr>
      <w:numPr>
        <w:numId w:val="3"/>
      </w:numPr>
      <w:spacing w:before="60" w:after="120"/>
      <w:ind w:left="470" w:right="0" w:hanging="357"/>
    </w:pPr>
  </w:style>
  <w:style w:type="paragraph" w:customStyle="1" w:styleId="Minutes">
    <w:name w:val="Minutes"/>
    <w:basedOn w:val="Normal"/>
    <w:uiPriority w:val="2"/>
    <w:qFormat/>
    <w:rsid w:val="003E5A69"/>
    <w:pPr>
      <w:spacing w:before="360" w:after="0"/>
      <w:ind w:right="0"/>
      <w:jc w:val="right"/>
    </w:pPr>
    <w:rPr>
      <w:b/>
      <w:sz w:val="20"/>
    </w:rPr>
  </w:style>
  <w:style w:type="paragraph" w:customStyle="1" w:styleId="InvisibleParagraph">
    <w:name w:val="Invisible Paragraph"/>
    <w:basedOn w:val="Normal"/>
    <w:uiPriority w:val="2"/>
    <w:qFormat/>
    <w:rsid w:val="009B70FC"/>
    <w:pPr>
      <w:spacing w:before="0" w:after="0" w:line="20" w:lineRule="exact"/>
      <w:ind w:right="0"/>
    </w:pPr>
    <w:rPr>
      <w:color w:val="FFFFFF" w:themeColor="background1"/>
      <w:sz w:val="10"/>
    </w:rPr>
  </w:style>
  <w:style w:type="paragraph" w:styleId="Subtitle">
    <w:name w:val="Subtitle"/>
    <w:basedOn w:val="Normal"/>
    <w:next w:val="Normal"/>
    <w:link w:val="SubtitleChar"/>
    <w:uiPriority w:val="11"/>
    <w:unhideWhenUsed/>
    <w:qFormat/>
    <w:rsid w:val="00201304"/>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201304"/>
    <w:rPr>
      <w:rFonts w:ascii="Calibri" w:hAnsi="Calibri"/>
      <w:color w:val="808080" w:themeColor="background1" w:themeShade="80"/>
      <w:szCs w:val="22"/>
      <w:lang w:val="es-AR"/>
    </w:rPr>
  </w:style>
  <w:style w:type="character" w:customStyle="1" w:styleId="ResourcetypeinTitle">
    <w:name w:val="Resource type (in Title)"/>
    <w:basedOn w:val="DefaultParagraphFont"/>
    <w:uiPriority w:val="3"/>
    <w:qFormat/>
    <w:rsid w:val="00D40AEC"/>
    <w:rPr>
      <w:rFonts w:ascii="Calibri" w:hAnsi="Calibri"/>
      <w:b/>
      <w:bCs/>
      <w:i w:val="0"/>
      <w:iCs w:val="0"/>
      <w:color w:val="D66609" w:themeColor="accent3" w:themeShade="BF"/>
      <w:sz w:val="28"/>
      <w:bdr w:val="none" w:sz="0" w:space="0" w:color="auto"/>
      <w:shd w:val="clear" w:color="auto" w:fill="auto"/>
    </w:rPr>
  </w:style>
  <w:style w:type="character" w:customStyle="1" w:styleId="ListParagraphChar">
    <w:name w:val="List Paragraph Char"/>
    <w:basedOn w:val="DefaultParagraphFont"/>
    <w:link w:val="ListParagraph"/>
    <w:uiPriority w:val="4"/>
    <w:rsid w:val="00083839"/>
    <w:rPr>
      <w:rFonts w:ascii="Calibri" w:hAnsi="Calibri" w:cstheme="minorHAnsi"/>
      <w:color w:val="202020" w:themeColor="text1" w:themeShade="80"/>
      <w:sz w:val="22"/>
      <w:szCs w:val="20"/>
      <w:lang w:val="es-AR"/>
    </w:rPr>
  </w:style>
  <w:style w:type="paragraph" w:styleId="Quote">
    <w:name w:val="Quote"/>
    <w:basedOn w:val="Normal"/>
    <w:next w:val="Normal"/>
    <w:link w:val="QuoteChar"/>
    <w:uiPriority w:val="29"/>
    <w:unhideWhenUsed/>
    <w:qFormat/>
    <w:rsid w:val="00912BC9"/>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912BC9"/>
    <w:rPr>
      <w:rFonts w:ascii="Calibri" w:hAnsi="Calibri"/>
      <w:i/>
      <w:iCs/>
      <w:color w:val="202020" w:themeColor="text1" w:themeShade="80"/>
      <w:sz w:val="22"/>
      <w:szCs w:val="20"/>
      <w:lang w:val="es-AR"/>
    </w:rPr>
  </w:style>
  <w:style w:type="table" w:styleId="PlainTable5">
    <w:name w:val="Plain Table 5"/>
    <w:basedOn w:val="TableNormal"/>
    <w:uiPriority w:val="45"/>
    <w:rsid w:val="001C51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33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AC2179"/>
    <w:rPr>
      <w:rFonts w:ascii="Calibri" w:hAnsi="Calibri"/>
      <w:sz w:val="20"/>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551E31"/>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551E31"/>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551E31"/>
    <w:rPr>
      <w:b/>
      <w:color w:val="FFFFFF" w:themeColor="background1"/>
      <w:sz w:val="20"/>
    </w:rPr>
  </w:style>
  <w:style w:type="paragraph" w:customStyle="1" w:styleId="TableReference">
    <w:name w:val="Table: Reference"/>
    <w:basedOn w:val="Normal"/>
    <w:uiPriority w:val="5"/>
    <w:qFormat/>
    <w:rsid w:val="00551E31"/>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957DCA"/>
    <w:pPr>
      <w:pBdr>
        <w:top w:val="none" w:sz="0" w:space="0" w:color="auto"/>
      </w:pBdr>
      <w:spacing w:before="0"/>
    </w:pPr>
  </w:style>
  <w:style w:type="paragraph" w:customStyle="1" w:styleId="Listparagraph-keypoints">
    <w:name w:val="List paragraph - key points"/>
    <w:basedOn w:val="Normal"/>
    <w:uiPriority w:val="4"/>
    <w:qFormat/>
    <w:rsid w:val="00F7581D"/>
    <w:pPr>
      <w:numPr>
        <w:numId w:val="1"/>
      </w:numPr>
      <w:spacing w:before="60" w:after="60"/>
      <w:ind w:right="0"/>
    </w:pPr>
    <w:rPr>
      <w:rFonts w:cstheme="minorHAnsi"/>
      <w:noProof/>
      <w:sz w:val="20"/>
    </w:rPr>
  </w:style>
  <w:style w:type="character" w:styleId="Emphasis">
    <w:name w:val="Emphasis"/>
    <w:basedOn w:val="DefaultParagraphFont"/>
    <w:uiPriority w:val="3"/>
    <w:unhideWhenUsed/>
    <w:qFormat/>
    <w:rsid w:val="006F465F"/>
    <w:rPr>
      <w:i/>
      <w:iCs/>
    </w:rPr>
  </w:style>
  <w:style w:type="paragraph" w:customStyle="1" w:styleId="Numberedlist-intextboxtable">
    <w:name w:val="Numbered list - in text box / table"/>
    <w:basedOn w:val="Normal"/>
    <w:uiPriority w:val="4"/>
    <w:qFormat/>
    <w:rsid w:val="005925A4"/>
    <w:pPr>
      <w:numPr>
        <w:numId w:val="9"/>
      </w:numPr>
      <w:spacing w:after="0"/>
    </w:pPr>
  </w:style>
  <w:style w:type="paragraph" w:customStyle="1" w:styleId="Heading1-withiconandminutes">
    <w:name w:val="Heading 1 - with icon and minutes"/>
    <w:basedOn w:val="Heading1"/>
    <w:next w:val="Normal"/>
    <w:qFormat/>
    <w:rsid w:val="001F0DF6"/>
    <w:pPr>
      <w:tabs>
        <w:tab w:val="decimal" w:pos="9072"/>
      </w:tabs>
      <w:spacing w:before="0"/>
    </w:pPr>
    <w:rPr>
      <w:noProof/>
    </w:rPr>
  </w:style>
  <w:style w:type="character" w:styleId="CommentReference">
    <w:name w:val="annotation reference"/>
    <w:basedOn w:val="DefaultParagraphFont"/>
    <w:uiPriority w:val="99"/>
    <w:semiHidden/>
    <w:unhideWhenUsed/>
    <w:rsid w:val="00B50EC2"/>
    <w:rPr>
      <w:sz w:val="16"/>
      <w:szCs w:val="16"/>
    </w:rPr>
  </w:style>
  <w:style w:type="paragraph" w:styleId="CommentText">
    <w:name w:val="annotation text"/>
    <w:basedOn w:val="Normal"/>
    <w:link w:val="CommentTextChar"/>
    <w:uiPriority w:val="99"/>
    <w:semiHidden/>
    <w:unhideWhenUsed/>
    <w:rsid w:val="00B50EC2"/>
    <w:rPr>
      <w:sz w:val="20"/>
    </w:rPr>
  </w:style>
  <w:style w:type="character" w:customStyle="1" w:styleId="CommentTextChar">
    <w:name w:val="Comment Text Char"/>
    <w:basedOn w:val="DefaultParagraphFont"/>
    <w:link w:val="CommentText"/>
    <w:uiPriority w:val="99"/>
    <w:semiHidden/>
    <w:rsid w:val="00B50EC2"/>
    <w:rPr>
      <w:rFonts w:ascii="Calibri" w:hAnsi="Calibri"/>
      <w:color w:val="404040" w:themeColor="text1"/>
      <w:sz w:val="20"/>
      <w:szCs w:val="20"/>
      <w:lang w:val="es-AR"/>
    </w:rPr>
  </w:style>
  <w:style w:type="paragraph" w:styleId="CommentSubject">
    <w:name w:val="annotation subject"/>
    <w:basedOn w:val="CommentText"/>
    <w:next w:val="CommentText"/>
    <w:link w:val="CommentSubjectChar"/>
    <w:uiPriority w:val="99"/>
    <w:semiHidden/>
    <w:unhideWhenUsed/>
    <w:rsid w:val="00B50EC2"/>
    <w:rPr>
      <w:b/>
      <w:bCs/>
    </w:rPr>
  </w:style>
  <w:style w:type="character" w:customStyle="1" w:styleId="CommentSubjectChar">
    <w:name w:val="Comment Subject Char"/>
    <w:basedOn w:val="CommentTextChar"/>
    <w:link w:val="CommentSubject"/>
    <w:uiPriority w:val="99"/>
    <w:semiHidden/>
    <w:rsid w:val="00B50EC2"/>
    <w:rPr>
      <w:rFonts w:ascii="Calibri" w:hAnsi="Calibri"/>
      <w:b/>
      <w:bCs/>
      <w:color w:val="404040" w:themeColor="text1"/>
      <w:sz w:val="20"/>
      <w:szCs w:val="20"/>
      <w:lang w:val="es-AR"/>
    </w:rPr>
  </w:style>
  <w:style w:type="paragraph" w:styleId="DocumentMap">
    <w:name w:val="Document Map"/>
    <w:basedOn w:val="Normal"/>
    <w:link w:val="DocumentMapChar"/>
    <w:uiPriority w:val="99"/>
    <w:semiHidden/>
    <w:unhideWhenUsed/>
    <w:rsid w:val="00DC309E"/>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DC309E"/>
    <w:rPr>
      <w:rFonts w:ascii="Times New Roman" w:hAnsi="Times New Roman" w:cs="Times New Roman"/>
      <w:color w:val="404040" w:themeColor="text1"/>
      <w:lang w:val="es-AR"/>
    </w:rPr>
  </w:style>
  <w:style w:type="paragraph" w:styleId="Revision">
    <w:name w:val="Revision"/>
    <w:hidden/>
    <w:uiPriority w:val="99"/>
    <w:semiHidden/>
    <w:rsid w:val="00DC309E"/>
    <w:rPr>
      <w:rFonts w:ascii="Calibri" w:hAnsi="Calibri"/>
      <w:color w:val="404040" w:themeColor="text1"/>
      <w:szCs w:val="20"/>
    </w:rPr>
  </w:style>
  <w:style w:type="paragraph" w:customStyle="1" w:styleId="Checkboxlist-intextboxtable">
    <w:name w:val="Checkbox list - in text box / table"/>
    <w:basedOn w:val="Checkboxlist"/>
    <w:uiPriority w:val="4"/>
    <w:qFormat/>
    <w:rsid w:val="00B84C4D"/>
    <w:pPr>
      <w:spacing w:before="120" w:after="0"/>
    </w:pPr>
    <w:rPr>
      <w:noProof/>
    </w:rPr>
  </w:style>
  <w:style w:type="paragraph" w:customStyle="1" w:styleId="HeadingnoTOC-intextboxtable">
    <w:name w:val="Heading (no TOC) - in text box / table"/>
    <w:basedOn w:val="Normal"/>
    <w:uiPriority w:val="2"/>
    <w:qFormat/>
    <w:rsid w:val="009B70FC"/>
    <w:pPr>
      <w:spacing w:before="0" w:after="120"/>
      <w:ind w:right="0"/>
    </w:pPr>
    <w:rPr>
      <w:b/>
      <w:sz w:val="24"/>
    </w:rPr>
  </w:style>
  <w:style w:type="character" w:customStyle="1" w:styleId="White">
    <w:name w:val="White"/>
    <w:basedOn w:val="DefaultParagraphFont"/>
    <w:uiPriority w:val="3"/>
    <w:qFormat/>
    <w:rsid w:val="001902F9"/>
    <w:rPr>
      <w:noProof/>
      <w:color w:val="FFFFFF" w:themeColor="background1"/>
    </w:rPr>
  </w:style>
  <w:style w:type="paragraph" w:customStyle="1" w:styleId="Numberedlistwhite-intextboxtable">
    <w:name w:val="Numbered list (white) - in text box / table"/>
    <w:basedOn w:val="Normal"/>
    <w:uiPriority w:val="1"/>
    <w:qFormat/>
    <w:rsid w:val="00233EB7"/>
    <w:pPr>
      <w:numPr>
        <w:numId w:val="5"/>
      </w:numPr>
      <w:spacing w:after="0"/>
      <w:ind w:left="470" w:hanging="357"/>
    </w:pPr>
    <w:rPr>
      <w:noProof/>
      <w:color w:val="FFFFFF" w:themeColor="background1"/>
    </w:rPr>
  </w:style>
  <w:style w:type="paragraph" w:customStyle="1" w:styleId="Minutes-Total">
    <w:name w:val="Minutes - Total"/>
    <w:basedOn w:val="NoSpacing"/>
    <w:uiPriority w:val="1"/>
    <w:qFormat/>
    <w:rsid w:val="003E166C"/>
    <w:pPr>
      <w:jc w:val="right"/>
    </w:pPr>
    <w:rPr>
      <w:color w:val="404040" w:themeColor="text1"/>
    </w:rPr>
  </w:style>
  <w:style w:type="character" w:customStyle="1" w:styleId="Footer-pagenumber">
    <w:name w:val="Footer - page number"/>
    <w:basedOn w:val="DefaultParagraphFont"/>
    <w:uiPriority w:val="1"/>
    <w:qFormat/>
    <w:rsid w:val="00CF2B27"/>
    <w:rPr>
      <w:rFonts w:ascii="Calibri" w:hAnsi="Calibri"/>
      <w:b/>
    </w:rPr>
  </w:style>
  <w:style w:type="paragraph" w:customStyle="1" w:styleId="NoSpacing-intextboxtable">
    <w:name w:val="No Spacing - in text box / table"/>
    <w:basedOn w:val="NoSpacing"/>
    <w:uiPriority w:val="1"/>
    <w:qFormat/>
    <w:rsid w:val="00FF7CA2"/>
    <w:rPr>
      <w:noProof/>
      <w:sz w:val="20"/>
    </w:rPr>
  </w:style>
  <w:style w:type="paragraph" w:customStyle="1" w:styleId="ListParagraph-intextboxtable">
    <w:name w:val="List Paragraph - in text box / table"/>
    <w:basedOn w:val="Normal"/>
    <w:uiPriority w:val="1"/>
    <w:qFormat/>
    <w:rsid w:val="00454CB4"/>
    <w:pPr>
      <w:numPr>
        <w:numId w:val="10"/>
      </w:numPr>
      <w:spacing w:after="0"/>
    </w:pPr>
  </w:style>
  <w:style w:type="paragraph" w:customStyle="1" w:styleId="Title-LessonPlan">
    <w:name w:val="Title - Lesson Plan"/>
    <w:basedOn w:val="Title"/>
    <w:uiPriority w:val="1"/>
    <w:qFormat/>
    <w:rsid w:val="00225132"/>
    <w:pPr>
      <w:tabs>
        <w:tab w:val="decimal" w:pos="9498"/>
      </w:tabs>
      <w:spacing w:after="0" w:line="240" w:lineRule="auto"/>
      <w:jc w:val="right"/>
    </w:pPr>
    <w:rPr>
      <w:color w:val="FFFFFF" w:themeColor="background1"/>
    </w:rPr>
  </w:style>
  <w:style w:type="paragraph" w:customStyle="1" w:styleId="Resourcetype-LessonPlan">
    <w:name w:val="Resource type - Lesson Plan"/>
    <w:basedOn w:val="NoSpacing"/>
    <w:uiPriority w:val="1"/>
    <w:qFormat/>
    <w:rsid w:val="007D2E76"/>
    <w:pPr>
      <w:ind w:right="0"/>
      <w:jc w:val="right"/>
    </w:pPr>
    <w:rPr>
      <w:b/>
      <w:color w:val="005478" w:themeColor="text2"/>
      <w:sz w:val="28"/>
    </w:rPr>
  </w:style>
  <w:style w:type="character" w:customStyle="1" w:styleId="Lessonplantotaltime">
    <w:name w:val="Lesson plan total time"/>
    <w:basedOn w:val="DefaultParagraphFont"/>
    <w:uiPriority w:val="1"/>
    <w:qFormat/>
    <w:rsid w:val="001F30B4"/>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55072E"/>
    <w:pPr>
      <w:pBdr>
        <w:top w:val="none" w:sz="0" w:space="0" w:color="auto"/>
      </w:pBdr>
      <w:spacing w:before="840"/>
    </w:pPr>
  </w:style>
  <w:style w:type="character" w:customStyle="1" w:styleId="SmallNotecustom">
    <w:name w:val="Small Note (custom)"/>
    <w:basedOn w:val="DefaultParagraphFont"/>
    <w:uiPriority w:val="1"/>
    <w:qFormat/>
    <w:rsid w:val="00921684"/>
    <w:rPr>
      <w:i/>
      <w:color w:val="808080" w:themeColor="background1" w:themeShade="80"/>
      <w:sz w:val="16"/>
      <w:szCs w:val="16"/>
    </w:rPr>
  </w:style>
  <w:style w:type="paragraph" w:styleId="NormalWeb">
    <w:name w:val="Normal (Web)"/>
    <w:basedOn w:val="Normal"/>
    <w:uiPriority w:val="99"/>
    <w:semiHidden/>
    <w:unhideWhenUsed/>
    <w:rsid w:val="00DD3943"/>
    <w:pPr>
      <w:spacing w:before="100" w:beforeAutospacing="1" w:after="100" w:afterAutospacing="1"/>
      <w:ind w:right="0"/>
    </w:pPr>
    <w:rPr>
      <w:rFonts w:ascii="Times New Roman" w:eastAsia="Times New Roman" w:hAnsi="Times New Roman" w:cs="Times New Roman"/>
      <w:color w:val="auto"/>
      <w:sz w:val="24"/>
      <w:szCs w:val="24"/>
      <w:lang w:eastAsia="fr-FR"/>
    </w:rPr>
  </w:style>
  <w:style w:type="table" w:customStyle="1" w:styleId="PlainTable21">
    <w:name w:val="Plain Table 21"/>
    <w:basedOn w:val="TableNormal"/>
    <w:uiPriority w:val="42"/>
    <w:rsid w:val="00E3517A"/>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character" w:customStyle="1" w:styleId="UnresolvedMention1">
    <w:name w:val="Unresolved Mention1"/>
    <w:basedOn w:val="DefaultParagraphFont"/>
    <w:uiPriority w:val="99"/>
    <w:semiHidden/>
    <w:unhideWhenUsed/>
    <w:rsid w:val="00593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365642248">
      <w:bodyDiv w:val="1"/>
      <w:marLeft w:val="0"/>
      <w:marRight w:val="0"/>
      <w:marTop w:val="0"/>
      <w:marBottom w:val="0"/>
      <w:divBdr>
        <w:top w:val="none" w:sz="0" w:space="0" w:color="auto"/>
        <w:left w:val="none" w:sz="0" w:space="0" w:color="auto"/>
        <w:bottom w:val="none" w:sz="0" w:space="0" w:color="auto"/>
        <w:right w:val="none" w:sz="0" w:space="0" w:color="auto"/>
      </w:divBdr>
      <w:divsChild>
        <w:div w:id="877622388">
          <w:marLeft w:val="720"/>
          <w:marRight w:val="0"/>
          <w:marTop w:val="200"/>
          <w:marBottom w:val="0"/>
          <w:divBdr>
            <w:top w:val="none" w:sz="0" w:space="0" w:color="auto"/>
            <w:left w:val="none" w:sz="0" w:space="0" w:color="auto"/>
            <w:bottom w:val="none" w:sz="0" w:space="0" w:color="auto"/>
            <w:right w:val="none" w:sz="0" w:space="0" w:color="auto"/>
          </w:divBdr>
        </w:div>
        <w:div w:id="1945796087">
          <w:marLeft w:val="720"/>
          <w:marRight w:val="0"/>
          <w:marTop w:val="200"/>
          <w:marBottom w:val="0"/>
          <w:divBdr>
            <w:top w:val="none" w:sz="0" w:space="0" w:color="auto"/>
            <w:left w:val="none" w:sz="0" w:space="0" w:color="auto"/>
            <w:bottom w:val="none" w:sz="0" w:space="0" w:color="auto"/>
            <w:right w:val="none" w:sz="0" w:space="0" w:color="auto"/>
          </w:divBdr>
        </w:div>
        <w:div w:id="1851597410">
          <w:marLeft w:val="720"/>
          <w:marRight w:val="0"/>
          <w:marTop w:val="200"/>
          <w:marBottom w:val="0"/>
          <w:divBdr>
            <w:top w:val="none" w:sz="0" w:space="0" w:color="auto"/>
            <w:left w:val="none" w:sz="0" w:space="0" w:color="auto"/>
            <w:bottom w:val="none" w:sz="0" w:space="0" w:color="auto"/>
            <w:right w:val="none" w:sz="0" w:space="0" w:color="auto"/>
          </w:divBdr>
        </w:div>
      </w:divsChild>
    </w:div>
    <w:div w:id="383988210">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04422690">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1420522113">
      <w:bodyDiv w:val="1"/>
      <w:marLeft w:val="0"/>
      <w:marRight w:val="0"/>
      <w:marTop w:val="0"/>
      <w:marBottom w:val="0"/>
      <w:divBdr>
        <w:top w:val="none" w:sz="0" w:space="0" w:color="auto"/>
        <w:left w:val="none" w:sz="0" w:space="0" w:color="auto"/>
        <w:bottom w:val="none" w:sz="0" w:space="0" w:color="auto"/>
        <w:right w:val="none" w:sz="0" w:space="0" w:color="auto"/>
      </w:divBdr>
    </w:div>
    <w:div w:id="1522623780">
      <w:bodyDiv w:val="1"/>
      <w:marLeft w:val="0"/>
      <w:marRight w:val="0"/>
      <w:marTop w:val="0"/>
      <w:marBottom w:val="0"/>
      <w:divBdr>
        <w:top w:val="none" w:sz="0" w:space="0" w:color="auto"/>
        <w:left w:val="none" w:sz="0" w:space="0" w:color="auto"/>
        <w:bottom w:val="none" w:sz="0" w:space="0" w:color="auto"/>
        <w:right w:val="none" w:sz="0" w:space="0" w:color="auto"/>
      </w:divBdr>
    </w:div>
    <w:div w:id="170670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www.unilever.com/Images/sanitation-behaviour-change-source-book_tcm244-510654_en.pdf" TargetMode="External"/><Relationship Id="rId26"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hyperlink" Target="https://www.youtube.com/watch?v=omirFC795jY%2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wsp.org/featuresevents/features/sanifoam-framework-design-effective-sanitation-programs"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www.unilever.com/Images/sanitation-behaviour-change-source-book_tcm244-510654_en.pdf" TargetMode="External"/><Relationship Id="rId20" Type="http://schemas.openxmlformats.org/officeDocument/2006/relationships/hyperlink" Target="https://www.youtube.com/watch?v=fEY7zaUp7B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wsp.org/featuresevents/features/sanifoam-framework-design-effective-sanitation-programs" TargetMode="External"/><Relationship Id="rId23" Type="http://schemas.openxmlformats.org/officeDocument/2006/relationships/image" Target="media/image3.emf"/><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https://www.youtube.com/watch?v=omirFC795jY%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youtube.com/watch?v=fEY7zaUp7BI" TargetMode="External"/><Relationship Id="rId27" Type="http://schemas.openxmlformats.org/officeDocument/2006/relationships/hyperlink" Target="https://resources.cawst.org/c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CEDF-7015-4968-B7A9-E7AAFF3F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Sterenn Philippe</dc:creator>
  <cp:keywords/>
  <dc:description/>
  <cp:lastModifiedBy>Andrea Roach</cp:lastModifiedBy>
  <cp:revision>16</cp:revision>
  <cp:lastPrinted>2018-10-01T18:21:00Z</cp:lastPrinted>
  <dcterms:created xsi:type="dcterms:W3CDTF">2018-09-18T20:31:00Z</dcterms:created>
  <dcterms:modified xsi:type="dcterms:W3CDTF">2018-11-11T03:58:00Z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y fmtid="{D5CDD505-2E9C-101B-9397-08002B2CF9AE}" pid="3" name="WordingPreferenceSet">
    <vt:lpwstr>CAWST</vt:lpwstr>
  </property>
</Properties>
</file>