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851" w:type="dxa"/>
          <w:right w:w="0" w:type="dxa"/>
        </w:tblCellMar>
        <w:tblLook w:val="04A0" w:firstRow="1" w:lastRow="0" w:firstColumn="1" w:lastColumn="0" w:noHBand="0" w:noVBand="1"/>
      </w:tblPr>
      <w:tblGrid>
        <w:gridCol w:w="9207"/>
      </w:tblGrid>
      <w:tr w:rsidR="005A3D65" w:rsidRPr="00D96165" w14:paraId="42BE08D8" w14:textId="77777777" w:rsidTr="00FE05FF">
        <w:trPr>
          <w:trHeight w:val="9184"/>
        </w:trPr>
        <w:tc>
          <w:tcPr>
            <w:tcW w:w="9207" w:type="dxa"/>
            <w:tcBorders>
              <w:bottom w:val="single" w:sz="18" w:space="0" w:color="F2F2F2" w:themeColor="background1" w:themeShade="F2"/>
            </w:tcBorders>
            <w:vAlign w:val="bottom"/>
          </w:tcPr>
          <w:p w14:paraId="195DE8F0" w14:textId="77777777" w:rsidR="005A3D65" w:rsidRPr="00D96165" w:rsidRDefault="001C7E92" w:rsidP="005A3D65">
            <w:pPr>
              <w:pStyle w:val="CoverPageTitle"/>
              <w:jc w:val="center"/>
              <w:rPr>
                <w:lang w:val="en-CA"/>
              </w:rPr>
            </w:pPr>
            <w:r>
              <w:rPr>
                <w:noProof/>
                <w:lang w:val="en-CA" w:eastAsia="en-CA"/>
              </w:rPr>
              <w:drawing>
                <wp:inline distT="0" distB="0" distL="0" distR="0" wp14:anchorId="5CE77326" wp14:editId="36396587">
                  <wp:extent cx="3295232" cy="3588492"/>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lorine Products.tif"/>
                          <pic:cNvPicPr/>
                        </pic:nvPicPr>
                        <pic:blipFill>
                          <a:blip r:embed="rId8" cstate="print">
                            <a:extLst>
                              <a:ext uri="{28A0092B-C50C-407E-A947-70E740481C1C}">
                                <a14:useLocalDpi xmlns:a14="http://schemas.microsoft.com/office/drawing/2010/main"/>
                              </a:ext>
                            </a:extLst>
                          </a:blip>
                          <a:stretch>
                            <a:fillRect/>
                          </a:stretch>
                        </pic:blipFill>
                        <pic:spPr>
                          <a:xfrm>
                            <a:off x="0" y="0"/>
                            <a:ext cx="3310192" cy="3604783"/>
                          </a:xfrm>
                          <a:prstGeom prst="rect">
                            <a:avLst/>
                          </a:prstGeom>
                        </pic:spPr>
                      </pic:pic>
                    </a:graphicData>
                  </a:graphic>
                </wp:inline>
              </w:drawing>
            </w:r>
          </w:p>
        </w:tc>
      </w:tr>
      <w:tr w:rsidR="005A3D65" w:rsidRPr="00D96165" w14:paraId="4E42D6B6" w14:textId="77777777" w:rsidTr="00FE05FF">
        <w:trPr>
          <w:trHeight w:val="1845"/>
        </w:trPr>
        <w:tc>
          <w:tcPr>
            <w:tcW w:w="9207" w:type="dxa"/>
            <w:tcBorders>
              <w:top w:val="single" w:sz="18" w:space="0" w:color="F2F2F2" w:themeColor="background1" w:themeShade="F2"/>
            </w:tcBorders>
            <w:tcMar>
              <w:bottom w:w="0" w:type="dxa"/>
            </w:tcMar>
          </w:tcPr>
          <w:p w14:paraId="23B43758" w14:textId="77777777" w:rsidR="001115F6" w:rsidRDefault="001C7E92" w:rsidP="005A3D65">
            <w:pPr>
              <w:pStyle w:val="CoverPageTitle"/>
              <w:rPr>
                <w:lang w:val="en-CA"/>
              </w:rPr>
            </w:pPr>
            <w:r>
              <w:rPr>
                <w:lang w:val="en-CA"/>
              </w:rPr>
              <w:t xml:space="preserve">Chlorine Disinfection for </w:t>
            </w:r>
          </w:p>
          <w:p w14:paraId="6A94B538" w14:textId="2BDEF6F1" w:rsidR="00377C48" w:rsidRPr="00D96165" w:rsidRDefault="001C7E92" w:rsidP="005A3D65">
            <w:pPr>
              <w:pStyle w:val="CoverPageTitle"/>
              <w:rPr>
                <w:lang w:val="en-CA"/>
              </w:rPr>
            </w:pPr>
            <w:r>
              <w:rPr>
                <w:lang w:val="en-CA"/>
              </w:rPr>
              <w:t>Household Water Treatment</w:t>
            </w:r>
          </w:p>
          <w:p w14:paraId="596005FC" w14:textId="77777777" w:rsidR="005A3D65" w:rsidRPr="00D96165" w:rsidRDefault="005A3D65" w:rsidP="005A3D65">
            <w:pPr>
              <w:pStyle w:val="CoverPageSubtitle"/>
            </w:pPr>
            <w:r w:rsidRPr="00D96165">
              <w:t>Technical Brief</w:t>
            </w:r>
          </w:p>
          <w:p w14:paraId="53D284F0" w14:textId="47E69F6D" w:rsidR="005A3D65" w:rsidRPr="00D96165" w:rsidRDefault="00482EA7" w:rsidP="005A3D65">
            <w:pPr>
              <w:pStyle w:val="CoverPageSubtitle"/>
            </w:pPr>
            <w:r>
              <w:t>October</w:t>
            </w:r>
            <w:r w:rsidR="005A3D65" w:rsidRPr="00D96165">
              <w:t xml:space="preserve"> 2017</w:t>
            </w:r>
          </w:p>
        </w:tc>
      </w:tr>
    </w:tbl>
    <w:p w14:paraId="7533D0B1" w14:textId="77777777" w:rsidR="0000349D" w:rsidRPr="00D96165" w:rsidRDefault="005A3D65">
      <w:pPr>
        <w:spacing w:after="0" w:line="240" w:lineRule="auto"/>
        <w:ind w:right="0"/>
        <w:rPr>
          <w:rFonts w:eastAsiaTheme="majorEastAsia" w:cs="Calibri"/>
          <w:color w:val="005478"/>
          <w:spacing w:val="5"/>
          <w:kern w:val="28"/>
          <w:sz w:val="48"/>
          <w:szCs w:val="48"/>
        </w:rPr>
      </w:pPr>
      <w:r w:rsidRPr="00D96165">
        <w:rPr>
          <w:noProof/>
          <w:lang w:eastAsia="en-CA"/>
        </w:rPr>
        <w:drawing>
          <wp:anchor distT="0" distB="0" distL="114300" distR="114300" simplePos="0" relativeHeight="251647488" behindDoc="0" locked="0" layoutInCell="1" allowOverlap="1" wp14:anchorId="6E5BA280" wp14:editId="64754F4D">
            <wp:simplePos x="0" y="0"/>
            <wp:positionH relativeFrom="margin">
              <wp:align>right</wp:align>
            </wp:positionH>
            <wp:positionV relativeFrom="margin">
              <wp:align>bottom</wp:align>
            </wp:positionV>
            <wp:extent cx="2425700" cy="1041400"/>
            <wp:effectExtent l="0" t="0" r="1270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WSTwithtag-01.jpg"/>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2425700" cy="1041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349D" w:rsidRPr="00D96165">
        <w:br w:type="page"/>
      </w:r>
    </w:p>
    <w:p w14:paraId="5FDA0891" w14:textId="484F8754" w:rsidR="001C7E92" w:rsidRPr="00AB2079" w:rsidRDefault="00AB2079" w:rsidP="00AB2079">
      <w:pPr>
        <w:pStyle w:val="Title"/>
        <w:rPr>
          <w:lang w:val="en-CA"/>
        </w:rPr>
      </w:pPr>
      <w:r w:rsidRPr="00AB2079">
        <w:rPr>
          <w:lang w:val="en-CA"/>
        </w:rPr>
        <w:lastRenderedPageBreak/>
        <w:t>Technical Brief: Chlorine Disinfection for Household Water Treatment</w:t>
      </w:r>
    </w:p>
    <w:p w14:paraId="1918871C" w14:textId="764D0F92" w:rsidR="00C07609" w:rsidRDefault="001C7E92">
      <w:pPr>
        <w:pStyle w:val="TOC1"/>
        <w:tabs>
          <w:tab w:val="left" w:pos="510"/>
          <w:tab w:val="right" w:leader="dot" w:pos="9197"/>
        </w:tabs>
        <w:rPr>
          <w:rFonts w:asciiTheme="minorHAnsi" w:hAnsiTheme="minorHAnsi"/>
          <w:b w:val="0"/>
          <w:bCs w:val="0"/>
          <w:noProof/>
          <w:color w:val="auto"/>
          <w:sz w:val="22"/>
          <w:szCs w:val="22"/>
          <w:lang w:eastAsia="en-CA"/>
        </w:rPr>
      </w:pPr>
      <w:r w:rsidRPr="00245AB7">
        <w:rPr>
          <w:sz w:val="22"/>
          <w:szCs w:val="22"/>
        </w:rPr>
        <w:fldChar w:fldCharType="begin"/>
      </w:r>
      <w:r w:rsidRPr="00245AB7">
        <w:rPr>
          <w:sz w:val="22"/>
          <w:szCs w:val="22"/>
        </w:rPr>
        <w:instrText xml:space="preserve"> TOC \o "1-3" </w:instrText>
      </w:r>
      <w:r w:rsidRPr="00245AB7">
        <w:rPr>
          <w:sz w:val="22"/>
          <w:szCs w:val="22"/>
        </w:rPr>
        <w:fldChar w:fldCharType="separate"/>
      </w:r>
      <w:r w:rsidR="00C07609">
        <w:rPr>
          <w:noProof/>
        </w:rPr>
        <w:t>1</w:t>
      </w:r>
      <w:r w:rsidR="00C07609">
        <w:rPr>
          <w:rFonts w:asciiTheme="minorHAnsi" w:hAnsiTheme="minorHAnsi"/>
          <w:b w:val="0"/>
          <w:bCs w:val="0"/>
          <w:noProof/>
          <w:color w:val="auto"/>
          <w:sz w:val="22"/>
          <w:szCs w:val="22"/>
          <w:lang w:eastAsia="en-CA"/>
        </w:rPr>
        <w:tab/>
      </w:r>
      <w:r w:rsidR="00C07609">
        <w:rPr>
          <w:noProof/>
        </w:rPr>
        <w:t>Introduction</w:t>
      </w:r>
      <w:r w:rsidR="00C07609">
        <w:rPr>
          <w:noProof/>
        </w:rPr>
        <w:tab/>
      </w:r>
      <w:r w:rsidR="00C07609">
        <w:rPr>
          <w:noProof/>
        </w:rPr>
        <w:fldChar w:fldCharType="begin"/>
      </w:r>
      <w:r w:rsidR="00C07609">
        <w:rPr>
          <w:noProof/>
        </w:rPr>
        <w:instrText xml:space="preserve"> PAGEREF _Toc497132552 \h </w:instrText>
      </w:r>
      <w:r w:rsidR="00C07609">
        <w:rPr>
          <w:noProof/>
        </w:rPr>
      </w:r>
      <w:r w:rsidR="00C07609">
        <w:rPr>
          <w:noProof/>
        </w:rPr>
        <w:fldChar w:fldCharType="separate"/>
      </w:r>
      <w:r w:rsidR="00C07609">
        <w:rPr>
          <w:noProof/>
        </w:rPr>
        <w:t>2</w:t>
      </w:r>
      <w:r w:rsidR="00C07609">
        <w:rPr>
          <w:noProof/>
        </w:rPr>
        <w:fldChar w:fldCharType="end"/>
      </w:r>
    </w:p>
    <w:p w14:paraId="5D03ECFA" w14:textId="27897E48" w:rsidR="00C07609" w:rsidRDefault="00C07609">
      <w:pPr>
        <w:pStyle w:val="TOC1"/>
        <w:tabs>
          <w:tab w:val="left" w:pos="510"/>
          <w:tab w:val="right" w:leader="dot" w:pos="9197"/>
        </w:tabs>
        <w:rPr>
          <w:rFonts w:asciiTheme="minorHAnsi" w:hAnsiTheme="minorHAnsi"/>
          <w:b w:val="0"/>
          <w:bCs w:val="0"/>
          <w:noProof/>
          <w:color w:val="auto"/>
          <w:sz w:val="22"/>
          <w:szCs w:val="22"/>
          <w:lang w:eastAsia="en-CA"/>
        </w:rPr>
      </w:pPr>
      <w:r>
        <w:rPr>
          <w:noProof/>
        </w:rPr>
        <w:t>2</w:t>
      </w:r>
      <w:r>
        <w:rPr>
          <w:rFonts w:asciiTheme="minorHAnsi" w:hAnsiTheme="minorHAnsi"/>
          <w:b w:val="0"/>
          <w:bCs w:val="0"/>
          <w:noProof/>
          <w:color w:val="auto"/>
          <w:sz w:val="22"/>
          <w:szCs w:val="22"/>
          <w:lang w:eastAsia="en-CA"/>
        </w:rPr>
        <w:tab/>
      </w:r>
      <w:r>
        <w:rPr>
          <w:noProof/>
        </w:rPr>
        <w:t>Effectiveness of Chlorine</w:t>
      </w:r>
      <w:r>
        <w:rPr>
          <w:noProof/>
        </w:rPr>
        <w:tab/>
      </w:r>
      <w:r>
        <w:rPr>
          <w:noProof/>
        </w:rPr>
        <w:fldChar w:fldCharType="begin"/>
      </w:r>
      <w:r>
        <w:rPr>
          <w:noProof/>
        </w:rPr>
        <w:instrText xml:space="preserve"> PAGEREF _Toc497132553 \h </w:instrText>
      </w:r>
      <w:r>
        <w:rPr>
          <w:noProof/>
        </w:rPr>
      </w:r>
      <w:r>
        <w:rPr>
          <w:noProof/>
        </w:rPr>
        <w:fldChar w:fldCharType="separate"/>
      </w:r>
      <w:r>
        <w:rPr>
          <w:noProof/>
        </w:rPr>
        <w:t>2</w:t>
      </w:r>
      <w:r>
        <w:rPr>
          <w:noProof/>
        </w:rPr>
        <w:fldChar w:fldCharType="end"/>
      </w:r>
    </w:p>
    <w:p w14:paraId="7AA7084F" w14:textId="6693CEFB" w:rsidR="00C07609" w:rsidRDefault="00C07609">
      <w:pPr>
        <w:pStyle w:val="TOC1"/>
        <w:tabs>
          <w:tab w:val="left" w:pos="510"/>
          <w:tab w:val="right" w:leader="dot" w:pos="9197"/>
        </w:tabs>
        <w:rPr>
          <w:rFonts w:asciiTheme="minorHAnsi" w:hAnsiTheme="minorHAnsi"/>
          <w:b w:val="0"/>
          <w:bCs w:val="0"/>
          <w:noProof/>
          <w:color w:val="auto"/>
          <w:sz w:val="22"/>
          <w:szCs w:val="22"/>
          <w:lang w:eastAsia="en-CA"/>
        </w:rPr>
      </w:pPr>
      <w:r>
        <w:rPr>
          <w:noProof/>
        </w:rPr>
        <w:t>3</w:t>
      </w:r>
      <w:r>
        <w:rPr>
          <w:rFonts w:asciiTheme="minorHAnsi" w:hAnsiTheme="minorHAnsi"/>
          <w:b w:val="0"/>
          <w:bCs w:val="0"/>
          <w:noProof/>
          <w:color w:val="auto"/>
          <w:sz w:val="22"/>
          <w:szCs w:val="22"/>
          <w:lang w:eastAsia="en-CA"/>
        </w:rPr>
        <w:tab/>
      </w:r>
      <w:r>
        <w:rPr>
          <w:noProof/>
        </w:rPr>
        <w:t>Chlorine Products</w:t>
      </w:r>
      <w:r>
        <w:rPr>
          <w:noProof/>
        </w:rPr>
        <w:tab/>
      </w:r>
      <w:r>
        <w:rPr>
          <w:noProof/>
        </w:rPr>
        <w:fldChar w:fldCharType="begin"/>
      </w:r>
      <w:r>
        <w:rPr>
          <w:noProof/>
        </w:rPr>
        <w:instrText xml:space="preserve"> PAGEREF _Toc497132554 \h </w:instrText>
      </w:r>
      <w:r>
        <w:rPr>
          <w:noProof/>
        </w:rPr>
      </w:r>
      <w:r>
        <w:rPr>
          <w:noProof/>
        </w:rPr>
        <w:fldChar w:fldCharType="separate"/>
      </w:r>
      <w:r>
        <w:rPr>
          <w:noProof/>
        </w:rPr>
        <w:t>3</w:t>
      </w:r>
      <w:r>
        <w:rPr>
          <w:noProof/>
        </w:rPr>
        <w:fldChar w:fldCharType="end"/>
      </w:r>
    </w:p>
    <w:p w14:paraId="74F6C890" w14:textId="63B0214B" w:rsidR="00C07609" w:rsidRDefault="00C07609">
      <w:pPr>
        <w:pStyle w:val="TOC1"/>
        <w:tabs>
          <w:tab w:val="left" w:pos="510"/>
          <w:tab w:val="right" w:leader="dot" w:pos="9197"/>
        </w:tabs>
        <w:rPr>
          <w:rFonts w:asciiTheme="minorHAnsi" w:hAnsiTheme="minorHAnsi"/>
          <w:b w:val="0"/>
          <w:bCs w:val="0"/>
          <w:noProof/>
          <w:color w:val="auto"/>
          <w:sz w:val="22"/>
          <w:szCs w:val="22"/>
          <w:lang w:eastAsia="en-CA"/>
        </w:rPr>
      </w:pPr>
      <w:r>
        <w:rPr>
          <w:noProof/>
        </w:rPr>
        <w:t>4</w:t>
      </w:r>
      <w:r>
        <w:rPr>
          <w:rFonts w:asciiTheme="minorHAnsi" w:hAnsiTheme="minorHAnsi"/>
          <w:b w:val="0"/>
          <w:bCs w:val="0"/>
          <w:noProof/>
          <w:color w:val="auto"/>
          <w:sz w:val="22"/>
          <w:szCs w:val="22"/>
          <w:lang w:eastAsia="en-CA"/>
        </w:rPr>
        <w:tab/>
      </w:r>
      <w:r>
        <w:rPr>
          <w:noProof/>
        </w:rPr>
        <w:t>How Chlorine Works</w:t>
      </w:r>
      <w:r>
        <w:rPr>
          <w:noProof/>
        </w:rPr>
        <w:tab/>
      </w:r>
      <w:r>
        <w:rPr>
          <w:noProof/>
        </w:rPr>
        <w:fldChar w:fldCharType="begin"/>
      </w:r>
      <w:r>
        <w:rPr>
          <w:noProof/>
        </w:rPr>
        <w:instrText xml:space="preserve"> PAGEREF _Toc497132555 \h </w:instrText>
      </w:r>
      <w:r>
        <w:rPr>
          <w:noProof/>
        </w:rPr>
      </w:r>
      <w:r>
        <w:rPr>
          <w:noProof/>
        </w:rPr>
        <w:fldChar w:fldCharType="separate"/>
      </w:r>
      <w:r>
        <w:rPr>
          <w:noProof/>
        </w:rPr>
        <w:t>5</w:t>
      </w:r>
      <w:r>
        <w:rPr>
          <w:noProof/>
        </w:rPr>
        <w:fldChar w:fldCharType="end"/>
      </w:r>
    </w:p>
    <w:p w14:paraId="3A7944E8" w14:textId="1F840801" w:rsidR="00C07609" w:rsidRDefault="00C07609">
      <w:pPr>
        <w:pStyle w:val="TOC1"/>
        <w:tabs>
          <w:tab w:val="left" w:pos="510"/>
          <w:tab w:val="right" w:leader="dot" w:pos="9197"/>
        </w:tabs>
        <w:rPr>
          <w:rFonts w:asciiTheme="minorHAnsi" w:hAnsiTheme="minorHAnsi"/>
          <w:b w:val="0"/>
          <w:bCs w:val="0"/>
          <w:noProof/>
          <w:color w:val="auto"/>
          <w:sz w:val="22"/>
          <w:szCs w:val="22"/>
          <w:lang w:eastAsia="en-CA"/>
        </w:rPr>
      </w:pPr>
      <w:r>
        <w:rPr>
          <w:noProof/>
        </w:rPr>
        <w:t>5</w:t>
      </w:r>
      <w:r>
        <w:rPr>
          <w:rFonts w:asciiTheme="minorHAnsi" w:hAnsiTheme="minorHAnsi"/>
          <w:b w:val="0"/>
          <w:bCs w:val="0"/>
          <w:noProof/>
          <w:color w:val="auto"/>
          <w:sz w:val="22"/>
          <w:szCs w:val="22"/>
          <w:lang w:eastAsia="en-CA"/>
        </w:rPr>
        <w:tab/>
      </w:r>
      <w:r>
        <w:rPr>
          <w:noProof/>
        </w:rPr>
        <w:t>Recommended Chlorine Concentrations and Doses</w:t>
      </w:r>
      <w:r>
        <w:rPr>
          <w:noProof/>
        </w:rPr>
        <w:tab/>
      </w:r>
      <w:r>
        <w:rPr>
          <w:noProof/>
        </w:rPr>
        <w:fldChar w:fldCharType="begin"/>
      </w:r>
      <w:r>
        <w:rPr>
          <w:noProof/>
        </w:rPr>
        <w:instrText xml:space="preserve"> PAGEREF _Toc497132556 \h </w:instrText>
      </w:r>
      <w:r>
        <w:rPr>
          <w:noProof/>
        </w:rPr>
      </w:r>
      <w:r>
        <w:rPr>
          <w:noProof/>
        </w:rPr>
        <w:fldChar w:fldCharType="separate"/>
      </w:r>
      <w:r>
        <w:rPr>
          <w:noProof/>
        </w:rPr>
        <w:t>7</w:t>
      </w:r>
      <w:r>
        <w:rPr>
          <w:noProof/>
        </w:rPr>
        <w:fldChar w:fldCharType="end"/>
      </w:r>
    </w:p>
    <w:p w14:paraId="59555737" w14:textId="5D2F3D2E" w:rsidR="00C07609" w:rsidRDefault="00C07609">
      <w:pPr>
        <w:pStyle w:val="TOC1"/>
        <w:tabs>
          <w:tab w:val="left" w:pos="510"/>
          <w:tab w:val="right" w:leader="dot" w:pos="9197"/>
        </w:tabs>
        <w:rPr>
          <w:rFonts w:asciiTheme="minorHAnsi" w:hAnsiTheme="minorHAnsi"/>
          <w:b w:val="0"/>
          <w:bCs w:val="0"/>
          <w:noProof/>
          <w:color w:val="auto"/>
          <w:sz w:val="22"/>
          <w:szCs w:val="22"/>
          <w:lang w:eastAsia="en-CA"/>
        </w:rPr>
      </w:pPr>
      <w:r>
        <w:rPr>
          <w:noProof/>
        </w:rPr>
        <w:t>6</w:t>
      </w:r>
      <w:r>
        <w:rPr>
          <w:rFonts w:asciiTheme="minorHAnsi" w:hAnsiTheme="minorHAnsi"/>
          <w:b w:val="0"/>
          <w:bCs w:val="0"/>
          <w:noProof/>
          <w:color w:val="auto"/>
          <w:sz w:val="22"/>
          <w:szCs w:val="22"/>
          <w:lang w:eastAsia="en-CA"/>
        </w:rPr>
        <w:tab/>
      </w:r>
      <w:r>
        <w:rPr>
          <w:noProof/>
        </w:rPr>
        <w:t>How to Use Chlorine Products that Have Instructions</w:t>
      </w:r>
      <w:r>
        <w:rPr>
          <w:noProof/>
        </w:rPr>
        <w:tab/>
      </w:r>
      <w:r>
        <w:rPr>
          <w:noProof/>
        </w:rPr>
        <w:fldChar w:fldCharType="begin"/>
      </w:r>
      <w:r>
        <w:rPr>
          <w:noProof/>
        </w:rPr>
        <w:instrText xml:space="preserve"> PAGEREF _Toc497132557 \h </w:instrText>
      </w:r>
      <w:r>
        <w:rPr>
          <w:noProof/>
        </w:rPr>
      </w:r>
      <w:r>
        <w:rPr>
          <w:noProof/>
        </w:rPr>
        <w:fldChar w:fldCharType="separate"/>
      </w:r>
      <w:r>
        <w:rPr>
          <w:noProof/>
        </w:rPr>
        <w:t>8</w:t>
      </w:r>
      <w:r>
        <w:rPr>
          <w:noProof/>
        </w:rPr>
        <w:fldChar w:fldCharType="end"/>
      </w:r>
    </w:p>
    <w:p w14:paraId="39FFB824" w14:textId="74F9F01D" w:rsidR="00C07609" w:rsidRDefault="00C07609">
      <w:pPr>
        <w:pStyle w:val="TOC1"/>
        <w:tabs>
          <w:tab w:val="left" w:pos="510"/>
          <w:tab w:val="right" w:leader="dot" w:pos="9197"/>
        </w:tabs>
        <w:rPr>
          <w:rFonts w:asciiTheme="minorHAnsi" w:hAnsiTheme="minorHAnsi"/>
          <w:b w:val="0"/>
          <w:bCs w:val="0"/>
          <w:noProof/>
          <w:color w:val="auto"/>
          <w:sz w:val="22"/>
          <w:szCs w:val="22"/>
          <w:lang w:eastAsia="en-CA"/>
        </w:rPr>
      </w:pPr>
      <w:r>
        <w:rPr>
          <w:noProof/>
        </w:rPr>
        <w:t>7</w:t>
      </w:r>
      <w:r>
        <w:rPr>
          <w:rFonts w:asciiTheme="minorHAnsi" w:hAnsiTheme="minorHAnsi"/>
          <w:b w:val="0"/>
          <w:bCs w:val="0"/>
          <w:noProof/>
          <w:color w:val="auto"/>
          <w:sz w:val="22"/>
          <w:szCs w:val="22"/>
          <w:lang w:eastAsia="en-CA"/>
        </w:rPr>
        <w:tab/>
      </w:r>
      <w:r>
        <w:rPr>
          <w:noProof/>
        </w:rPr>
        <w:t>How to Use Chlorine Products that Lack Instructions</w:t>
      </w:r>
      <w:r>
        <w:rPr>
          <w:noProof/>
        </w:rPr>
        <w:tab/>
      </w:r>
      <w:r>
        <w:rPr>
          <w:noProof/>
        </w:rPr>
        <w:fldChar w:fldCharType="begin"/>
      </w:r>
      <w:r>
        <w:rPr>
          <w:noProof/>
        </w:rPr>
        <w:instrText xml:space="preserve"> PAGEREF _Toc497132558 \h </w:instrText>
      </w:r>
      <w:r>
        <w:rPr>
          <w:noProof/>
        </w:rPr>
      </w:r>
      <w:r>
        <w:rPr>
          <w:noProof/>
        </w:rPr>
        <w:fldChar w:fldCharType="separate"/>
      </w:r>
      <w:r>
        <w:rPr>
          <w:noProof/>
        </w:rPr>
        <w:t>8</w:t>
      </w:r>
      <w:r>
        <w:rPr>
          <w:noProof/>
        </w:rPr>
        <w:fldChar w:fldCharType="end"/>
      </w:r>
    </w:p>
    <w:p w14:paraId="22480AC8" w14:textId="13DCF513" w:rsidR="00C07609" w:rsidRDefault="00C07609">
      <w:pPr>
        <w:pStyle w:val="TOC2"/>
        <w:tabs>
          <w:tab w:val="left" w:pos="1200"/>
          <w:tab w:val="right" w:leader="dot" w:pos="9197"/>
        </w:tabs>
        <w:rPr>
          <w:rFonts w:asciiTheme="minorHAnsi" w:hAnsiTheme="minorHAnsi"/>
          <w:bCs w:val="0"/>
          <w:noProof/>
          <w:color w:val="auto"/>
          <w:sz w:val="22"/>
          <w:lang w:eastAsia="en-CA"/>
        </w:rPr>
      </w:pPr>
      <w:r>
        <w:rPr>
          <w:noProof/>
        </w:rPr>
        <w:t>7.1</w:t>
      </w:r>
      <w:r>
        <w:rPr>
          <w:rFonts w:asciiTheme="minorHAnsi" w:hAnsiTheme="minorHAnsi"/>
          <w:bCs w:val="0"/>
          <w:noProof/>
          <w:color w:val="auto"/>
          <w:sz w:val="22"/>
          <w:lang w:eastAsia="en-CA"/>
        </w:rPr>
        <w:tab/>
      </w:r>
      <w:r>
        <w:rPr>
          <w:noProof/>
        </w:rPr>
        <w:t>Find the Chlorine Concentration of your Product</w:t>
      </w:r>
      <w:r>
        <w:rPr>
          <w:noProof/>
        </w:rPr>
        <w:tab/>
      </w:r>
      <w:r>
        <w:rPr>
          <w:noProof/>
        </w:rPr>
        <w:fldChar w:fldCharType="begin"/>
      </w:r>
      <w:r>
        <w:rPr>
          <w:noProof/>
        </w:rPr>
        <w:instrText xml:space="preserve"> PAGEREF _Toc497132559 \h </w:instrText>
      </w:r>
      <w:r>
        <w:rPr>
          <w:noProof/>
        </w:rPr>
      </w:r>
      <w:r>
        <w:rPr>
          <w:noProof/>
        </w:rPr>
        <w:fldChar w:fldCharType="separate"/>
      </w:r>
      <w:r>
        <w:rPr>
          <w:noProof/>
        </w:rPr>
        <w:t>8</w:t>
      </w:r>
      <w:r>
        <w:rPr>
          <w:noProof/>
        </w:rPr>
        <w:fldChar w:fldCharType="end"/>
      </w:r>
    </w:p>
    <w:p w14:paraId="40D25BFE" w14:textId="41AFE07C" w:rsidR="00C07609" w:rsidRDefault="00C07609">
      <w:pPr>
        <w:pStyle w:val="TOC2"/>
        <w:tabs>
          <w:tab w:val="left" w:pos="1200"/>
          <w:tab w:val="right" w:leader="dot" w:pos="9197"/>
        </w:tabs>
        <w:rPr>
          <w:rFonts w:asciiTheme="minorHAnsi" w:hAnsiTheme="minorHAnsi"/>
          <w:bCs w:val="0"/>
          <w:noProof/>
          <w:color w:val="auto"/>
          <w:sz w:val="22"/>
          <w:lang w:eastAsia="en-CA"/>
        </w:rPr>
      </w:pPr>
      <w:r>
        <w:rPr>
          <w:noProof/>
        </w:rPr>
        <w:t>7.2</w:t>
      </w:r>
      <w:r>
        <w:rPr>
          <w:rFonts w:asciiTheme="minorHAnsi" w:hAnsiTheme="minorHAnsi"/>
          <w:bCs w:val="0"/>
          <w:noProof/>
          <w:color w:val="auto"/>
          <w:sz w:val="22"/>
          <w:lang w:eastAsia="en-CA"/>
        </w:rPr>
        <w:tab/>
      </w:r>
      <w:r>
        <w:rPr>
          <w:noProof/>
        </w:rPr>
        <w:t>Determine the Chlorine Dose Required</w:t>
      </w:r>
      <w:r>
        <w:rPr>
          <w:noProof/>
        </w:rPr>
        <w:tab/>
      </w:r>
      <w:r>
        <w:rPr>
          <w:noProof/>
        </w:rPr>
        <w:fldChar w:fldCharType="begin"/>
      </w:r>
      <w:r>
        <w:rPr>
          <w:noProof/>
        </w:rPr>
        <w:instrText xml:space="preserve"> PAGEREF _Toc497132560 \h </w:instrText>
      </w:r>
      <w:r>
        <w:rPr>
          <w:noProof/>
        </w:rPr>
      </w:r>
      <w:r>
        <w:rPr>
          <w:noProof/>
        </w:rPr>
        <w:fldChar w:fldCharType="separate"/>
      </w:r>
      <w:r>
        <w:rPr>
          <w:noProof/>
        </w:rPr>
        <w:t>9</w:t>
      </w:r>
      <w:r>
        <w:rPr>
          <w:noProof/>
        </w:rPr>
        <w:fldChar w:fldCharType="end"/>
      </w:r>
    </w:p>
    <w:p w14:paraId="61200819" w14:textId="7FA4AA3D" w:rsidR="00C07609" w:rsidRDefault="00C07609">
      <w:pPr>
        <w:pStyle w:val="TOC1"/>
        <w:tabs>
          <w:tab w:val="left" w:pos="510"/>
          <w:tab w:val="right" w:leader="dot" w:pos="9197"/>
        </w:tabs>
        <w:rPr>
          <w:rFonts w:asciiTheme="minorHAnsi" w:hAnsiTheme="minorHAnsi"/>
          <w:b w:val="0"/>
          <w:bCs w:val="0"/>
          <w:noProof/>
          <w:color w:val="auto"/>
          <w:sz w:val="22"/>
          <w:szCs w:val="22"/>
          <w:lang w:eastAsia="en-CA"/>
        </w:rPr>
      </w:pPr>
      <w:r>
        <w:rPr>
          <w:noProof/>
        </w:rPr>
        <w:t>8</w:t>
      </w:r>
      <w:r>
        <w:rPr>
          <w:rFonts w:asciiTheme="minorHAnsi" w:hAnsiTheme="minorHAnsi"/>
          <w:b w:val="0"/>
          <w:bCs w:val="0"/>
          <w:noProof/>
          <w:color w:val="auto"/>
          <w:sz w:val="22"/>
          <w:szCs w:val="22"/>
          <w:lang w:eastAsia="en-CA"/>
        </w:rPr>
        <w:tab/>
      </w:r>
      <w:r>
        <w:rPr>
          <w:noProof/>
        </w:rPr>
        <w:t>Other Factors Affecting Chlorine Use</w:t>
      </w:r>
      <w:r>
        <w:rPr>
          <w:noProof/>
        </w:rPr>
        <w:tab/>
      </w:r>
      <w:r>
        <w:rPr>
          <w:noProof/>
        </w:rPr>
        <w:fldChar w:fldCharType="begin"/>
      </w:r>
      <w:r>
        <w:rPr>
          <w:noProof/>
        </w:rPr>
        <w:instrText xml:space="preserve"> PAGEREF _Toc497132561 \h </w:instrText>
      </w:r>
      <w:r>
        <w:rPr>
          <w:noProof/>
        </w:rPr>
      </w:r>
      <w:r>
        <w:rPr>
          <w:noProof/>
        </w:rPr>
        <w:fldChar w:fldCharType="separate"/>
      </w:r>
      <w:r>
        <w:rPr>
          <w:noProof/>
        </w:rPr>
        <w:t>11</w:t>
      </w:r>
      <w:r>
        <w:rPr>
          <w:noProof/>
        </w:rPr>
        <w:fldChar w:fldCharType="end"/>
      </w:r>
    </w:p>
    <w:p w14:paraId="24E38558" w14:textId="5C070E7C" w:rsidR="00C07609" w:rsidRDefault="00C07609">
      <w:pPr>
        <w:pStyle w:val="TOC2"/>
        <w:tabs>
          <w:tab w:val="left" w:pos="1200"/>
          <w:tab w:val="right" w:leader="dot" w:pos="9197"/>
        </w:tabs>
        <w:rPr>
          <w:rFonts w:asciiTheme="minorHAnsi" w:hAnsiTheme="minorHAnsi"/>
          <w:bCs w:val="0"/>
          <w:noProof/>
          <w:color w:val="auto"/>
          <w:sz w:val="22"/>
          <w:lang w:eastAsia="en-CA"/>
        </w:rPr>
      </w:pPr>
      <w:r>
        <w:rPr>
          <w:noProof/>
        </w:rPr>
        <w:t>8.1</w:t>
      </w:r>
      <w:r>
        <w:rPr>
          <w:rFonts w:asciiTheme="minorHAnsi" w:hAnsiTheme="minorHAnsi"/>
          <w:bCs w:val="0"/>
          <w:noProof/>
          <w:color w:val="auto"/>
          <w:sz w:val="22"/>
          <w:lang w:eastAsia="en-CA"/>
        </w:rPr>
        <w:tab/>
      </w:r>
      <w:r>
        <w:rPr>
          <w:noProof/>
        </w:rPr>
        <w:t>Turbidity</w:t>
      </w:r>
      <w:r>
        <w:rPr>
          <w:noProof/>
        </w:rPr>
        <w:tab/>
      </w:r>
      <w:r>
        <w:rPr>
          <w:noProof/>
        </w:rPr>
        <w:fldChar w:fldCharType="begin"/>
      </w:r>
      <w:r>
        <w:rPr>
          <w:noProof/>
        </w:rPr>
        <w:instrText xml:space="preserve"> PAGEREF _Toc497132562 \h </w:instrText>
      </w:r>
      <w:r>
        <w:rPr>
          <w:noProof/>
        </w:rPr>
      </w:r>
      <w:r>
        <w:rPr>
          <w:noProof/>
        </w:rPr>
        <w:fldChar w:fldCharType="separate"/>
      </w:r>
      <w:r>
        <w:rPr>
          <w:noProof/>
        </w:rPr>
        <w:t>11</w:t>
      </w:r>
      <w:r>
        <w:rPr>
          <w:noProof/>
        </w:rPr>
        <w:fldChar w:fldCharType="end"/>
      </w:r>
    </w:p>
    <w:p w14:paraId="477F47C7" w14:textId="25CFED33" w:rsidR="00C07609" w:rsidRDefault="00C07609">
      <w:pPr>
        <w:pStyle w:val="TOC2"/>
        <w:tabs>
          <w:tab w:val="left" w:pos="1200"/>
          <w:tab w:val="right" w:leader="dot" w:pos="9197"/>
        </w:tabs>
        <w:rPr>
          <w:rFonts w:asciiTheme="minorHAnsi" w:hAnsiTheme="minorHAnsi"/>
          <w:bCs w:val="0"/>
          <w:noProof/>
          <w:color w:val="auto"/>
          <w:sz w:val="22"/>
          <w:lang w:eastAsia="en-CA"/>
        </w:rPr>
      </w:pPr>
      <w:r>
        <w:rPr>
          <w:noProof/>
        </w:rPr>
        <w:t>8.2</w:t>
      </w:r>
      <w:r>
        <w:rPr>
          <w:rFonts w:asciiTheme="minorHAnsi" w:hAnsiTheme="minorHAnsi"/>
          <w:bCs w:val="0"/>
          <w:noProof/>
          <w:color w:val="auto"/>
          <w:sz w:val="22"/>
          <w:lang w:eastAsia="en-CA"/>
        </w:rPr>
        <w:tab/>
      </w:r>
      <w:r>
        <w:rPr>
          <w:noProof/>
        </w:rPr>
        <w:t>Microorganisms and Organic Material</w:t>
      </w:r>
      <w:r>
        <w:rPr>
          <w:noProof/>
        </w:rPr>
        <w:tab/>
      </w:r>
      <w:r>
        <w:rPr>
          <w:noProof/>
        </w:rPr>
        <w:fldChar w:fldCharType="begin"/>
      </w:r>
      <w:r>
        <w:rPr>
          <w:noProof/>
        </w:rPr>
        <w:instrText xml:space="preserve"> PAGEREF _Toc497132563 \h </w:instrText>
      </w:r>
      <w:r>
        <w:rPr>
          <w:noProof/>
        </w:rPr>
      </w:r>
      <w:r>
        <w:rPr>
          <w:noProof/>
        </w:rPr>
        <w:fldChar w:fldCharType="separate"/>
      </w:r>
      <w:r>
        <w:rPr>
          <w:noProof/>
        </w:rPr>
        <w:t>11</w:t>
      </w:r>
      <w:r>
        <w:rPr>
          <w:noProof/>
        </w:rPr>
        <w:fldChar w:fldCharType="end"/>
      </w:r>
    </w:p>
    <w:p w14:paraId="78F169B7" w14:textId="619CCE05" w:rsidR="00C07609" w:rsidRDefault="00C07609">
      <w:pPr>
        <w:pStyle w:val="TOC2"/>
        <w:tabs>
          <w:tab w:val="left" w:pos="1200"/>
          <w:tab w:val="right" w:leader="dot" w:pos="9197"/>
        </w:tabs>
        <w:rPr>
          <w:rFonts w:asciiTheme="minorHAnsi" w:hAnsiTheme="minorHAnsi"/>
          <w:bCs w:val="0"/>
          <w:noProof/>
          <w:color w:val="auto"/>
          <w:sz w:val="22"/>
          <w:lang w:eastAsia="en-CA"/>
        </w:rPr>
      </w:pPr>
      <w:r>
        <w:rPr>
          <w:noProof/>
        </w:rPr>
        <w:t>8.3</w:t>
      </w:r>
      <w:r>
        <w:rPr>
          <w:rFonts w:asciiTheme="minorHAnsi" w:hAnsiTheme="minorHAnsi"/>
          <w:bCs w:val="0"/>
          <w:noProof/>
          <w:color w:val="auto"/>
          <w:sz w:val="22"/>
          <w:lang w:eastAsia="en-CA"/>
        </w:rPr>
        <w:tab/>
      </w:r>
      <w:r>
        <w:rPr>
          <w:noProof/>
        </w:rPr>
        <w:t>pH</w:t>
      </w:r>
      <w:r>
        <w:rPr>
          <w:noProof/>
        </w:rPr>
        <w:tab/>
      </w:r>
      <w:r>
        <w:rPr>
          <w:noProof/>
        </w:rPr>
        <w:fldChar w:fldCharType="begin"/>
      </w:r>
      <w:r>
        <w:rPr>
          <w:noProof/>
        </w:rPr>
        <w:instrText xml:space="preserve"> PAGEREF _Toc497132564 \h </w:instrText>
      </w:r>
      <w:r>
        <w:rPr>
          <w:noProof/>
        </w:rPr>
      </w:r>
      <w:r>
        <w:rPr>
          <w:noProof/>
        </w:rPr>
        <w:fldChar w:fldCharType="separate"/>
      </w:r>
      <w:r>
        <w:rPr>
          <w:noProof/>
        </w:rPr>
        <w:t>12</w:t>
      </w:r>
      <w:r>
        <w:rPr>
          <w:noProof/>
        </w:rPr>
        <w:fldChar w:fldCharType="end"/>
      </w:r>
    </w:p>
    <w:p w14:paraId="60719C2C" w14:textId="1B70C2AC" w:rsidR="00C07609" w:rsidRDefault="00C07609">
      <w:pPr>
        <w:pStyle w:val="TOC2"/>
        <w:tabs>
          <w:tab w:val="left" w:pos="1200"/>
          <w:tab w:val="right" w:leader="dot" w:pos="9197"/>
        </w:tabs>
        <w:rPr>
          <w:rFonts w:asciiTheme="minorHAnsi" w:hAnsiTheme="minorHAnsi"/>
          <w:bCs w:val="0"/>
          <w:noProof/>
          <w:color w:val="auto"/>
          <w:sz w:val="22"/>
          <w:lang w:eastAsia="en-CA"/>
        </w:rPr>
      </w:pPr>
      <w:r>
        <w:rPr>
          <w:noProof/>
        </w:rPr>
        <w:t>8.4</w:t>
      </w:r>
      <w:r>
        <w:rPr>
          <w:rFonts w:asciiTheme="minorHAnsi" w:hAnsiTheme="minorHAnsi"/>
          <w:bCs w:val="0"/>
          <w:noProof/>
          <w:color w:val="auto"/>
          <w:sz w:val="22"/>
          <w:lang w:eastAsia="en-CA"/>
        </w:rPr>
        <w:tab/>
      </w:r>
      <w:r>
        <w:rPr>
          <w:noProof/>
        </w:rPr>
        <w:t>Temperature</w:t>
      </w:r>
      <w:r>
        <w:rPr>
          <w:noProof/>
        </w:rPr>
        <w:tab/>
      </w:r>
      <w:r>
        <w:rPr>
          <w:noProof/>
        </w:rPr>
        <w:fldChar w:fldCharType="begin"/>
      </w:r>
      <w:r>
        <w:rPr>
          <w:noProof/>
        </w:rPr>
        <w:instrText xml:space="preserve"> PAGEREF _Toc497132565 \h </w:instrText>
      </w:r>
      <w:r>
        <w:rPr>
          <w:noProof/>
        </w:rPr>
      </w:r>
      <w:r>
        <w:rPr>
          <w:noProof/>
        </w:rPr>
        <w:fldChar w:fldCharType="separate"/>
      </w:r>
      <w:r>
        <w:rPr>
          <w:noProof/>
        </w:rPr>
        <w:t>12</w:t>
      </w:r>
      <w:r>
        <w:rPr>
          <w:noProof/>
        </w:rPr>
        <w:fldChar w:fldCharType="end"/>
      </w:r>
    </w:p>
    <w:p w14:paraId="01812638" w14:textId="5C8EEDB9" w:rsidR="00C07609" w:rsidRDefault="00C07609">
      <w:pPr>
        <w:pStyle w:val="TOC1"/>
        <w:tabs>
          <w:tab w:val="left" w:pos="510"/>
          <w:tab w:val="right" w:leader="dot" w:pos="9197"/>
        </w:tabs>
        <w:rPr>
          <w:rFonts w:asciiTheme="minorHAnsi" w:hAnsiTheme="minorHAnsi"/>
          <w:b w:val="0"/>
          <w:bCs w:val="0"/>
          <w:noProof/>
          <w:color w:val="auto"/>
          <w:sz w:val="22"/>
          <w:szCs w:val="22"/>
          <w:lang w:eastAsia="en-CA"/>
        </w:rPr>
      </w:pPr>
      <w:r>
        <w:rPr>
          <w:noProof/>
        </w:rPr>
        <w:t>9</w:t>
      </w:r>
      <w:r>
        <w:rPr>
          <w:rFonts w:asciiTheme="minorHAnsi" w:hAnsiTheme="minorHAnsi"/>
          <w:b w:val="0"/>
          <w:bCs w:val="0"/>
          <w:noProof/>
          <w:color w:val="auto"/>
          <w:sz w:val="22"/>
          <w:szCs w:val="22"/>
          <w:lang w:eastAsia="en-CA"/>
        </w:rPr>
        <w:tab/>
      </w:r>
      <w:r>
        <w:rPr>
          <w:noProof/>
        </w:rPr>
        <w:t>Safety Considerations</w:t>
      </w:r>
      <w:r>
        <w:rPr>
          <w:noProof/>
        </w:rPr>
        <w:tab/>
      </w:r>
      <w:r>
        <w:rPr>
          <w:noProof/>
        </w:rPr>
        <w:fldChar w:fldCharType="begin"/>
      </w:r>
      <w:r>
        <w:rPr>
          <w:noProof/>
        </w:rPr>
        <w:instrText xml:space="preserve"> PAGEREF _Toc497132566 \h </w:instrText>
      </w:r>
      <w:r>
        <w:rPr>
          <w:noProof/>
        </w:rPr>
      </w:r>
      <w:r>
        <w:rPr>
          <w:noProof/>
        </w:rPr>
        <w:fldChar w:fldCharType="separate"/>
      </w:r>
      <w:r>
        <w:rPr>
          <w:noProof/>
        </w:rPr>
        <w:t>12</w:t>
      </w:r>
      <w:r>
        <w:rPr>
          <w:noProof/>
        </w:rPr>
        <w:fldChar w:fldCharType="end"/>
      </w:r>
    </w:p>
    <w:p w14:paraId="52A3EAD7" w14:textId="09353AC6" w:rsidR="00C07609" w:rsidRDefault="00C07609">
      <w:pPr>
        <w:pStyle w:val="TOC2"/>
        <w:tabs>
          <w:tab w:val="left" w:pos="1200"/>
          <w:tab w:val="right" w:leader="dot" w:pos="9197"/>
        </w:tabs>
        <w:rPr>
          <w:rFonts w:asciiTheme="minorHAnsi" w:hAnsiTheme="minorHAnsi"/>
          <w:bCs w:val="0"/>
          <w:noProof/>
          <w:color w:val="auto"/>
          <w:sz w:val="22"/>
          <w:lang w:eastAsia="en-CA"/>
        </w:rPr>
      </w:pPr>
      <w:r>
        <w:rPr>
          <w:noProof/>
        </w:rPr>
        <w:t>9.1</w:t>
      </w:r>
      <w:r>
        <w:rPr>
          <w:rFonts w:asciiTheme="minorHAnsi" w:hAnsiTheme="minorHAnsi"/>
          <w:bCs w:val="0"/>
          <w:noProof/>
          <w:color w:val="auto"/>
          <w:sz w:val="22"/>
          <w:lang w:eastAsia="en-CA"/>
        </w:rPr>
        <w:tab/>
      </w:r>
      <w:r>
        <w:rPr>
          <w:noProof/>
        </w:rPr>
        <w:t>Handling Chlorine Safely</w:t>
      </w:r>
      <w:r>
        <w:rPr>
          <w:noProof/>
        </w:rPr>
        <w:tab/>
      </w:r>
      <w:r>
        <w:rPr>
          <w:noProof/>
        </w:rPr>
        <w:fldChar w:fldCharType="begin"/>
      </w:r>
      <w:r>
        <w:rPr>
          <w:noProof/>
        </w:rPr>
        <w:instrText xml:space="preserve"> PAGEREF _Toc497132567 \h </w:instrText>
      </w:r>
      <w:r>
        <w:rPr>
          <w:noProof/>
        </w:rPr>
      </w:r>
      <w:r>
        <w:rPr>
          <w:noProof/>
        </w:rPr>
        <w:fldChar w:fldCharType="separate"/>
      </w:r>
      <w:r>
        <w:rPr>
          <w:noProof/>
        </w:rPr>
        <w:t>12</w:t>
      </w:r>
      <w:r>
        <w:rPr>
          <w:noProof/>
        </w:rPr>
        <w:fldChar w:fldCharType="end"/>
      </w:r>
    </w:p>
    <w:p w14:paraId="7575124B" w14:textId="404F28D4" w:rsidR="00C07609" w:rsidRDefault="00C07609">
      <w:pPr>
        <w:pStyle w:val="TOC2"/>
        <w:tabs>
          <w:tab w:val="left" w:pos="1200"/>
          <w:tab w:val="right" w:leader="dot" w:pos="9197"/>
        </w:tabs>
        <w:rPr>
          <w:rFonts w:asciiTheme="minorHAnsi" w:hAnsiTheme="minorHAnsi"/>
          <w:bCs w:val="0"/>
          <w:noProof/>
          <w:color w:val="auto"/>
          <w:sz w:val="22"/>
          <w:lang w:eastAsia="en-CA"/>
        </w:rPr>
      </w:pPr>
      <w:r>
        <w:rPr>
          <w:noProof/>
        </w:rPr>
        <w:t>9.2</w:t>
      </w:r>
      <w:r>
        <w:rPr>
          <w:rFonts w:asciiTheme="minorHAnsi" w:hAnsiTheme="minorHAnsi"/>
          <w:bCs w:val="0"/>
          <w:noProof/>
          <w:color w:val="auto"/>
          <w:sz w:val="22"/>
          <w:lang w:eastAsia="en-CA"/>
        </w:rPr>
        <w:tab/>
      </w:r>
      <w:r>
        <w:rPr>
          <w:noProof/>
        </w:rPr>
        <w:t>Chlorine Disinfection By-products</w:t>
      </w:r>
      <w:r>
        <w:rPr>
          <w:noProof/>
        </w:rPr>
        <w:tab/>
      </w:r>
      <w:r>
        <w:rPr>
          <w:noProof/>
        </w:rPr>
        <w:fldChar w:fldCharType="begin"/>
      </w:r>
      <w:r>
        <w:rPr>
          <w:noProof/>
        </w:rPr>
        <w:instrText xml:space="preserve"> PAGEREF _Toc497132568 \h </w:instrText>
      </w:r>
      <w:r>
        <w:rPr>
          <w:noProof/>
        </w:rPr>
      </w:r>
      <w:r>
        <w:rPr>
          <w:noProof/>
        </w:rPr>
        <w:fldChar w:fldCharType="separate"/>
      </w:r>
      <w:r>
        <w:rPr>
          <w:noProof/>
        </w:rPr>
        <w:t>13</w:t>
      </w:r>
      <w:r>
        <w:rPr>
          <w:noProof/>
        </w:rPr>
        <w:fldChar w:fldCharType="end"/>
      </w:r>
    </w:p>
    <w:p w14:paraId="274BCAE6" w14:textId="52D68F43" w:rsidR="00C07609" w:rsidRDefault="00C07609">
      <w:pPr>
        <w:pStyle w:val="TOC1"/>
        <w:tabs>
          <w:tab w:val="left" w:pos="510"/>
          <w:tab w:val="right" w:leader="dot" w:pos="9197"/>
        </w:tabs>
        <w:rPr>
          <w:rFonts w:asciiTheme="minorHAnsi" w:hAnsiTheme="minorHAnsi"/>
          <w:b w:val="0"/>
          <w:bCs w:val="0"/>
          <w:noProof/>
          <w:color w:val="auto"/>
          <w:sz w:val="22"/>
          <w:szCs w:val="22"/>
          <w:lang w:eastAsia="en-CA"/>
        </w:rPr>
      </w:pPr>
      <w:r>
        <w:rPr>
          <w:noProof/>
        </w:rPr>
        <w:t>10</w:t>
      </w:r>
      <w:r>
        <w:rPr>
          <w:rFonts w:asciiTheme="minorHAnsi" w:hAnsiTheme="minorHAnsi"/>
          <w:b w:val="0"/>
          <w:bCs w:val="0"/>
          <w:noProof/>
          <w:color w:val="auto"/>
          <w:sz w:val="22"/>
          <w:szCs w:val="22"/>
          <w:lang w:eastAsia="en-CA"/>
        </w:rPr>
        <w:tab/>
      </w:r>
      <w:r>
        <w:rPr>
          <w:noProof/>
        </w:rPr>
        <w:t>Summary</w:t>
      </w:r>
      <w:r>
        <w:rPr>
          <w:noProof/>
        </w:rPr>
        <w:tab/>
      </w:r>
      <w:r>
        <w:rPr>
          <w:noProof/>
        </w:rPr>
        <w:fldChar w:fldCharType="begin"/>
      </w:r>
      <w:r>
        <w:rPr>
          <w:noProof/>
        </w:rPr>
        <w:instrText xml:space="preserve"> PAGEREF _Toc497132569 \h </w:instrText>
      </w:r>
      <w:r>
        <w:rPr>
          <w:noProof/>
        </w:rPr>
      </w:r>
      <w:r>
        <w:rPr>
          <w:noProof/>
        </w:rPr>
        <w:fldChar w:fldCharType="separate"/>
      </w:r>
      <w:r>
        <w:rPr>
          <w:noProof/>
        </w:rPr>
        <w:t>13</w:t>
      </w:r>
      <w:r>
        <w:rPr>
          <w:noProof/>
        </w:rPr>
        <w:fldChar w:fldCharType="end"/>
      </w:r>
    </w:p>
    <w:p w14:paraId="21B39294" w14:textId="36607023" w:rsidR="00C07609" w:rsidRDefault="00C07609">
      <w:pPr>
        <w:pStyle w:val="TOC1"/>
        <w:tabs>
          <w:tab w:val="left" w:pos="510"/>
          <w:tab w:val="right" w:leader="dot" w:pos="9197"/>
        </w:tabs>
        <w:rPr>
          <w:rFonts w:asciiTheme="minorHAnsi" w:hAnsiTheme="minorHAnsi"/>
          <w:b w:val="0"/>
          <w:bCs w:val="0"/>
          <w:noProof/>
          <w:color w:val="auto"/>
          <w:sz w:val="22"/>
          <w:szCs w:val="22"/>
          <w:lang w:eastAsia="en-CA"/>
        </w:rPr>
      </w:pPr>
      <w:r>
        <w:rPr>
          <w:noProof/>
        </w:rPr>
        <w:t>11</w:t>
      </w:r>
      <w:r>
        <w:rPr>
          <w:rFonts w:asciiTheme="minorHAnsi" w:hAnsiTheme="minorHAnsi"/>
          <w:b w:val="0"/>
          <w:bCs w:val="0"/>
          <w:noProof/>
          <w:color w:val="auto"/>
          <w:sz w:val="22"/>
          <w:szCs w:val="22"/>
          <w:lang w:eastAsia="en-CA"/>
        </w:rPr>
        <w:tab/>
      </w:r>
      <w:r>
        <w:rPr>
          <w:noProof/>
        </w:rPr>
        <w:t>Definitions</w:t>
      </w:r>
      <w:r>
        <w:rPr>
          <w:noProof/>
        </w:rPr>
        <w:tab/>
      </w:r>
      <w:r>
        <w:rPr>
          <w:noProof/>
        </w:rPr>
        <w:fldChar w:fldCharType="begin"/>
      </w:r>
      <w:r>
        <w:rPr>
          <w:noProof/>
        </w:rPr>
        <w:instrText xml:space="preserve"> PAGEREF _Toc497132570 \h </w:instrText>
      </w:r>
      <w:r>
        <w:rPr>
          <w:noProof/>
        </w:rPr>
      </w:r>
      <w:r>
        <w:rPr>
          <w:noProof/>
        </w:rPr>
        <w:fldChar w:fldCharType="separate"/>
      </w:r>
      <w:r>
        <w:rPr>
          <w:noProof/>
        </w:rPr>
        <w:t>13</w:t>
      </w:r>
      <w:r>
        <w:rPr>
          <w:noProof/>
        </w:rPr>
        <w:fldChar w:fldCharType="end"/>
      </w:r>
    </w:p>
    <w:p w14:paraId="010AF403" w14:textId="1AFFABCF" w:rsidR="00C07609" w:rsidRDefault="00C07609">
      <w:pPr>
        <w:pStyle w:val="TOC1"/>
        <w:tabs>
          <w:tab w:val="left" w:pos="510"/>
          <w:tab w:val="right" w:leader="dot" w:pos="9197"/>
        </w:tabs>
        <w:rPr>
          <w:rFonts w:asciiTheme="minorHAnsi" w:hAnsiTheme="minorHAnsi"/>
          <w:b w:val="0"/>
          <w:bCs w:val="0"/>
          <w:noProof/>
          <w:color w:val="auto"/>
          <w:sz w:val="22"/>
          <w:szCs w:val="22"/>
          <w:lang w:eastAsia="en-CA"/>
        </w:rPr>
      </w:pPr>
      <w:r>
        <w:rPr>
          <w:noProof/>
        </w:rPr>
        <w:t>12</w:t>
      </w:r>
      <w:r>
        <w:rPr>
          <w:rFonts w:asciiTheme="minorHAnsi" w:hAnsiTheme="minorHAnsi"/>
          <w:b w:val="0"/>
          <w:bCs w:val="0"/>
          <w:noProof/>
          <w:color w:val="auto"/>
          <w:sz w:val="22"/>
          <w:szCs w:val="22"/>
          <w:lang w:eastAsia="en-CA"/>
        </w:rPr>
        <w:tab/>
      </w:r>
      <w:r>
        <w:rPr>
          <w:noProof/>
        </w:rPr>
        <w:t>Additional Resources</w:t>
      </w:r>
      <w:r>
        <w:rPr>
          <w:noProof/>
        </w:rPr>
        <w:tab/>
      </w:r>
      <w:r>
        <w:rPr>
          <w:noProof/>
        </w:rPr>
        <w:fldChar w:fldCharType="begin"/>
      </w:r>
      <w:r>
        <w:rPr>
          <w:noProof/>
        </w:rPr>
        <w:instrText xml:space="preserve"> PAGEREF _Toc497132571 \h </w:instrText>
      </w:r>
      <w:r>
        <w:rPr>
          <w:noProof/>
        </w:rPr>
      </w:r>
      <w:r>
        <w:rPr>
          <w:noProof/>
        </w:rPr>
        <w:fldChar w:fldCharType="separate"/>
      </w:r>
      <w:r>
        <w:rPr>
          <w:noProof/>
        </w:rPr>
        <w:t>14</w:t>
      </w:r>
      <w:r>
        <w:rPr>
          <w:noProof/>
        </w:rPr>
        <w:fldChar w:fldCharType="end"/>
      </w:r>
    </w:p>
    <w:p w14:paraId="1C3FCC11" w14:textId="480B96DA" w:rsidR="00C07609" w:rsidRDefault="00C07609">
      <w:pPr>
        <w:pStyle w:val="TOC1"/>
        <w:tabs>
          <w:tab w:val="left" w:pos="510"/>
          <w:tab w:val="right" w:leader="dot" w:pos="9197"/>
        </w:tabs>
        <w:rPr>
          <w:rFonts w:asciiTheme="minorHAnsi" w:hAnsiTheme="minorHAnsi"/>
          <w:b w:val="0"/>
          <w:bCs w:val="0"/>
          <w:noProof/>
          <w:color w:val="auto"/>
          <w:sz w:val="22"/>
          <w:szCs w:val="22"/>
          <w:lang w:eastAsia="en-CA"/>
        </w:rPr>
      </w:pPr>
      <w:r>
        <w:rPr>
          <w:noProof/>
        </w:rPr>
        <w:t>13</w:t>
      </w:r>
      <w:r>
        <w:rPr>
          <w:rFonts w:asciiTheme="minorHAnsi" w:hAnsiTheme="minorHAnsi"/>
          <w:b w:val="0"/>
          <w:bCs w:val="0"/>
          <w:noProof/>
          <w:color w:val="auto"/>
          <w:sz w:val="22"/>
          <w:szCs w:val="22"/>
          <w:lang w:eastAsia="en-CA"/>
        </w:rPr>
        <w:tab/>
      </w:r>
      <w:r>
        <w:rPr>
          <w:noProof/>
        </w:rPr>
        <w:t>References</w:t>
      </w:r>
      <w:r>
        <w:rPr>
          <w:noProof/>
        </w:rPr>
        <w:tab/>
      </w:r>
      <w:r>
        <w:rPr>
          <w:noProof/>
        </w:rPr>
        <w:fldChar w:fldCharType="begin"/>
      </w:r>
      <w:r>
        <w:rPr>
          <w:noProof/>
        </w:rPr>
        <w:instrText xml:space="preserve"> PAGEREF _Toc497132572 \h </w:instrText>
      </w:r>
      <w:r>
        <w:rPr>
          <w:noProof/>
        </w:rPr>
      </w:r>
      <w:r>
        <w:rPr>
          <w:noProof/>
        </w:rPr>
        <w:fldChar w:fldCharType="separate"/>
      </w:r>
      <w:r>
        <w:rPr>
          <w:noProof/>
        </w:rPr>
        <w:t>15</w:t>
      </w:r>
      <w:r>
        <w:rPr>
          <w:noProof/>
        </w:rPr>
        <w:fldChar w:fldCharType="end"/>
      </w:r>
    </w:p>
    <w:p w14:paraId="4B5FB836" w14:textId="4858FE17" w:rsidR="001C7E92" w:rsidRDefault="001C7E92" w:rsidP="001C7E92">
      <w:pPr>
        <w:jc w:val="center"/>
      </w:pPr>
      <w:r w:rsidRPr="00245AB7">
        <w:rPr>
          <w:sz w:val="22"/>
          <w:szCs w:val="22"/>
        </w:rPr>
        <w:fldChar w:fldCharType="end"/>
      </w:r>
    </w:p>
    <w:p w14:paraId="5C57D9F1" w14:textId="77777777" w:rsidR="00482EA7" w:rsidRDefault="00482EA7" w:rsidP="00482EA7">
      <w:pPr>
        <w:pStyle w:val="AlternateFact"/>
      </w:pPr>
      <w:r>
        <w:t>This document is part of a collection of resources for learning and training about household water treatment and saf</w:t>
      </w:r>
      <w:bookmarkStart w:id="0" w:name="_GoBack"/>
      <w:bookmarkEnd w:id="0"/>
      <w:r>
        <w:t xml:space="preserve">e storage (HWTS). To access </w:t>
      </w:r>
      <w:proofErr w:type="gramStart"/>
      <w:r>
        <w:t>CAWST’s</w:t>
      </w:r>
      <w:proofErr w:type="gramEnd"/>
      <w:r>
        <w:t xml:space="preserve"> other HWTS resources, visit </w:t>
      </w:r>
      <w:hyperlink r:id="rId10" w:history="1">
        <w:r>
          <w:rPr>
            <w:rStyle w:val="Hyperlink"/>
          </w:rPr>
          <w:t>cawst.org/resources</w:t>
        </w:r>
      </w:hyperlink>
      <w:r>
        <w:t>.</w:t>
      </w:r>
    </w:p>
    <w:p w14:paraId="2EF539E0" w14:textId="77777777" w:rsidR="001C7E92" w:rsidRPr="001C7E92" w:rsidRDefault="001C7E92" w:rsidP="001C7E92">
      <w:pPr>
        <w:pStyle w:val="Heading1"/>
      </w:pPr>
      <w:bookmarkStart w:id="1" w:name="_Toc497132552"/>
      <w:r w:rsidRPr="001C7E92">
        <w:lastRenderedPageBreak/>
        <w:t>Introduction</w:t>
      </w:r>
      <w:bookmarkEnd w:id="1"/>
    </w:p>
    <w:p w14:paraId="10BA1042" w14:textId="683D0062" w:rsidR="001C7E92" w:rsidRPr="001C7E92" w:rsidRDefault="001C7E92" w:rsidP="001C7E92">
      <w:r w:rsidRPr="001C7E92">
        <w:t xml:space="preserve">One of the most common and well-known methods of </w:t>
      </w:r>
      <w:hyperlink w:anchor="hwts" w:tooltip="HWTS" w:history="1">
        <w:r w:rsidRPr="00C95A3E">
          <w:rPr>
            <w:rStyle w:val="KeyWord"/>
          </w:rPr>
          <w:t>household water treatment and safe storage (HWTS)</w:t>
        </w:r>
      </w:hyperlink>
      <w:r w:rsidRPr="001C7E92">
        <w:t xml:space="preserve"> is chlorine disinfection. Chlorine disinfection has the advantages of being relatively quick, </w:t>
      </w:r>
      <w:r w:rsidR="00416F08" w:rsidRPr="001C7E92">
        <w:t>simple,</w:t>
      </w:r>
      <w:r w:rsidRPr="001C7E92">
        <w:t xml:space="preserve"> and inexpensive. As well, </w:t>
      </w:r>
      <w:r w:rsidR="00C85BE8">
        <w:t>using an appropriate dose of chlorine can provide</w:t>
      </w:r>
      <w:r w:rsidRPr="00C95A3E">
        <w:rPr>
          <w:rStyle w:val="KeyWord"/>
        </w:rPr>
        <w:t xml:space="preserve"> </w:t>
      </w:r>
      <w:hyperlink w:anchor="residual" w:tooltip="residual disinfectant" w:history="1">
        <w:r w:rsidRPr="00C95A3E">
          <w:rPr>
            <w:rStyle w:val="KeyWord"/>
          </w:rPr>
          <w:t xml:space="preserve">residual </w:t>
        </w:r>
        <w:r w:rsidR="006C12A6" w:rsidRPr="00C95A3E">
          <w:rPr>
            <w:rStyle w:val="KeyWord"/>
          </w:rPr>
          <w:t>disinfectant</w:t>
        </w:r>
      </w:hyperlink>
      <w:r w:rsidR="004562CC">
        <w:t xml:space="preserve"> </w:t>
      </w:r>
      <w:r w:rsidRPr="001C7E92">
        <w:t>in the water to reduce the risk of recontamination.</w:t>
      </w:r>
    </w:p>
    <w:p w14:paraId="7111FBB7" w14:textId="05F0FB8D" w:rsidR="00382BC9" w:rsidRDefault="001C7E92" w:rsidP="001C7E92">
      <w:r w:rsidRPr="001C7E92">
        <w:t>I</w:t>
      </w:r>
      <w:r w:rsidR="00382BC9">
        <w:t>n this technical brief:</w:t>
      </w:r>
    </w:p>
    <w:p w14:paraId="64B513E8" w14:textId="66134F4B" w:rsidR="00382BC9" w:rsidRDefault="00074962" w:rsidP="00382BC9">
      <w:pPr>
        <w:pStyle w:val="Bullets"/>
      </w:pPr>
      <w:r>
        <w:t>We d</w:t>
      </w:r>
      <w:r w:rsidR="001C7E92" w:rsidRPr="001C7E92">
        <w:t>escribe the different types of chlorine products available for</w:t>
      </w:r>
      <w:r w:rsidR="00382BC9">
        <w:t xml:space="preserve"> household water disinfection</w:t>
      </w:r>
      <w:r w:rsidR="00ED5569">
        <w:t>.</w:t>
      </w:r>
    </w:p>
    <w:p w14:paraId="5F9465FD" w14:textId="4FA67F23" w:rsidR="00382BC9" w:rsidRDefault="00074962" w:rsidP="00382BC9">
      <w:pPr>
        <w:pStyle w:val="Bullets"/>
      </w:pPr>
      <w:r>
        <w:t>We e</w:t>
      </w:r>
      <w:r w:rsidR="001C7E92" w:rsidRPr="001C7E92">
        <w:t xml:space="preserve">xplain how </w:t>
      </w:r>
      <w:r w:rsidR="00382BC9">
        <w:t xml:space="preserve">chlorine </w:t>
      </w:r>
      <w:r w:rsidR="00C24DA7">
        <w:t>inactivate</w:t>
      </w:r>
      <w:r w:rsidR="00E318C2">
        <w:t>s</w:t>
      </w:r>
      <w:r w:rsidR="00ED5569">
        <w:t xml:space="preserve"> microorganisms in water.</w:t>
      </w:r>
    </w:p>
    <w:p w14:paraId="7141C7B8" w14:textId="1C77F128" w:rsidR="00C055B0" w:rsidRDefault="00074962" w:rsidP="00382BC9">
      <w:pPr>
        <w:pStyle w:val="Bullets"/>
      </w:pPr>
      <w:r>
        <w:t>We d</w:t>
      </w:r>
      <w:r w:rsidR="00ED5569">
        <w:t>escribe how to use chlorine</w:t>
      </w:r>
      <w:r w:rsidR="004562CC">
        <w:t xml:space="preserve"> for household water treatment</w:t>
      </w:r>
      <w:r w:rsidR="00ED5569">
        <w:t>, including safety considerations and methods for calculating appropriate doses</w:t>
      </w:r>
      <w:r w:rsidR="001C7E92" w:rsidRPr="001C7E92">
        <w:t xml:space="preserve">. </w:t>
      </w:r>
    </w:p>
    <w:p w14:paraId="364AEB81" w14:textId="35C0123C" w:rsidR="004562CC" w:rsidRDefault="004562CC" w:rsidP="004562CC">
      <w:r>
        <w:t>Chlorine disinfection</w:t>
      </w:r>
      <w:r w:rsidR="00C85BE8">
        <w:t>—like all household water treatment methods—should always be combined with safe water storage and handling</w:t>
      </w:r>
      <w:r>
        <w:t xml:space="preserve">. </w:t>
      </w:r>
      <w:r w:rsidR="00C85BE8">
        <w:t xml:space="preserve">As well, cloudy water </w:t>
      </w:r>
      <w:proofErr w:type="gramStart"/>
      <w:r w:rsidR="00C85BE8">
        <w:t>should be pre-treated</w:t>
      </w:r>
      <w:proofErr w:type="gramEnd"/>
      <w:r w:rsidR="00C85BE8">
        <w:t xml:space="preserve"> through sedimentation or filtration to ensure the best results from chlorination. </w:t>
      </w:r>
      <w:r>
        <w:t xml:space="preserve">For more information about </w:t>
      </w:r>
      <w:r w:rsidR="00B5396C">
        <w:t>HWTS</w:t>
      </w:r>
      <w:r w:rsidR="00C85BE8">
        <w:t xml:space="preserve"> </w:t>
      </w:r>
      <w:r>
        <w:t xml:space="preserve">options, refer to </w:t>
      </w:r>
      <w:r w:rsidRPr="008204CF">
        <w:rPr>
          <w:i/>
        </w:rPr>
        <w:t>CAWST Technical Brief: Introduction to Household Water Treatment and Safe Storage</w:t>
      </w:r>
      <w:r w:rsidRPr="008204CF">
        <w:t>.</w:t>
      </w:r>
    </w:p>
    <w:tbl>
      <w:tblPr>
        <w:tblStyle w:val="TableGrid"/>
        <w:tblW w:w="9356" w:type="dxa"/>
        <w:tblLayout w:type="fixed"/>
        <w:tblCellMar>
          <w:top w:w="284" w:type="dxa"/>
          <w:left w:w="284" w:type="dxa"/>
          <w:bottom w:w="284" w:type="dxa"/>
          <w:right w:w="284" w:type="dxa"/>
        </w:tblCellMar>
        <w:tblLook w:val="04A0" w:firstRow="1" w:lastRow="0" w:firstColumn="1" w:lastColumn="0" w:noHBand="0" w:noVBand="1"/>
      </w:tblPr>
      <w:tblGrid>
        <w:gridCol w:w="9356"/>
      </w:tblGrid>
      <w:tr w:rsidR="00C95A3E" w:rsidRPr="00BA36C4" w14:paraId="6D8797F4" w14:textId="77777777" w:rsidTr="004C76D6">
        <w:trPr>
          <w:trHeight w:val="846"/>
        </w:trPr>
        <w:tc>
          <w:tcPr>
            <w:tcW w:w="5000" w:type="pct"/>
            <w:tcBorders>
              <w:top w:val="nil"/>
              <w:left w:val="nil"/>
              <w:bottom w:val="nil"/>
              <w:right w:val="nil"/>
            </w:tcBorders>
            <w:shd w:val="clear" w:color="auto" w:fill="F2F2F2" w:themeFill="background1" w:themeFillShade="F2"/>
          </w:tcPr>
          <w:p w14:paraId="6AC39DBF" w14:textId="4A46263B" w:rsidR="00C95A3E" w:rsidRPr="00BA36C4" w:rsidRDefault="00C95A3E" w:rsidP="00C95A3E">
            <w:r>
              <w:t xml:space="preserve">Key words in this document are marked in a </w:t>
            </w:r>
            <w:r w:rsidRPr="005A39AA">
              <w:t>bold font</w:t>
            </w:r>
            <w:r>
              <w:t xml:space="preserve">. If you are reading this on a screen, you can go to the definition of key words by clicking on them while holding the Ctrl button. If you are reading a printed copy, please refer to Section </w:t>
            </w:r>
            <w:r>
              <w:fldChar w:fldCharType="begin"/>
            </w:r>
            <w:r>
              <w:instrText xml:space="preserve"> REF _Ref491697373 \r \h </w:instrText>
            </w:r>
            <w:r w:rsidR="004C76D6">
              <w:instrText xml:space="preserve"> \* MERGEFORMAT </w:instrText>
            </w:r>
            <w:r>
              <w:fldChar w:fldCharType="separate"/>
            </w:r>
            <w:r>
              <w:t>11</w:t>
            </w:r>
            <w:r>
              <w:fldChar w:fldCharType="end"/>
            </w:r>
            <w:r>
              <w:t>: Definitions.</w:t>
            </w:r>
          </w:p>
        </w:tc>
      </w:tr>
    </w:tbl>
    <w:p w14:paraId="4E63D2B2" w14:textId="412F94BF" w:rsidR="00107F2F" w:rsidRPr="004F210D" w:rsidRDefault="00107F2F" w:rsidP="00107F2F">
      <w:pPr>
        <w:pStyle w:val="Heading1"/>
      </w:pPr>
      <w:bookmarkStart w:id="2" w:name="_Toc497132553"/>
      <w:r>
        <w:t>Effectiveness of Chlorine</w:t>
      </w:r>
      <w:bookmarkEnd w:id="2"/>
      <w:r>
        <w:t xml:space="preserve"> </w:t>
      </w:r>
    </w:p>
    <w:p w14:paraId="499DC335" w14:textId="77777777" w:rsidR="00DD5CF6" w:rsidRDefault="005E1F27" w:rsidP="00DD5CF6">
      <w:r w:rsidRPr="00A925F0">
        <w:t xml:space="preserve">In laboratory settings, chlorine disinfection </w:t>
      </w:r>
      <w:r w:rsidR="00B5396C">
        <w:t xml:space="preserve">of water </w:t>
      </w:r>
      <w:r w:rsidRPr="00A925F0">
        <w:t xml:space="preserve">has been </w:t>
      </w:r>
      <w:r w:rsidR="002820B6" w:rsidRPr="00A925F0">
        <w:t xml:space="preserve">found to inactivate over 99.9% of bacteria, viruses, and giardia parasites </w:t>
      </w:r>
      <w:r w:rsidR="00A925F0" w:rsidRPr="00A925F0">
        <w:fldChar w:fldCharType="begin"/>
      </w:r>
      <w:r w:rsidR="00386B03">
        <w:instrText xml:space="preserve"> ADDIN ZOTERO_ITEM CSL_CITATION {"citationID":"a1m1e10m6fi","properties":{"formattedCitation":"(Thurston-Enriquez, Haas, Jacangelo, &amp; Gerba, 2005; Vaughn, Chen, &amp; Thomas, 1986; Zhao, Doyle, Zhao, Blake, &amp; Wu, 2001)","plainCitation":"(Thurston-Enriquez, Haas, Jacangelo, &amp; Gerba, 2005; Vaughn, Chen, &amp; Thomas, 1986; Zhao, Doyle, Zhao, Blake, &amp; Wu, 2001)"},"citationItems":[{"id":2000,"uris":["http://zotero.org/groups/530684/items/3WVGABQR"],"uri":["http://zotero.org/groups/530684/items/3WVGABQR"],"itemData":{"id":2000,"type":"article-journal","title":"Inactivation of Enteric Adenovirus and Feline Calicivirus by Chlorine Dioxide","container-title":"Applied and Environmental Microbiology","page":"3100-3105","volume":"71","issue":"6","source":"PubMed Central","abstract":"Chlorine dioxide (ClO2) inactivation experiments were conducted with adenovirus type 40 (AD40) and feline calicivirus (FCV). Experiments were carried out in buffered, disinfectant demand-free water under high- and low-pH and -temperature conditions. Ct values (the concentration of ClO2 multiplied by contact time with the virus) were calculated directly from bench-scale experiments and from application of the efficiency factor Hom (EFH) model. AD40 Ct ranges for 4-log inactivation (Ct99.99%) at 5°C were &gt;0.77 to &lt;1.53 mg/liter × min and &gt;0.80 to &lt;1.59 mg/liter × min for pH 6 and 8, respectively. For 15°C AD40 experiments, &gt;0.49 to &lt;0.74 mg/liter × min and &lt;0.12 mg/liter × min Ct99.99% ranges were observed for pH 6 and 8, respectively. FCV Ct99.99% ranges for 5°C experiments were &gt;20.20 to &lt;30.30 mg/liter × min and &gt;0.68 mg/liter × min for pH 6 and 8, respectively. For 15°C FCV experiments, Ct99.99% ranges were &gt;4.20 to &lt;6.72 and &lt;0.18 mg/liter × min for pH 6 and 8, respectively. Viral inactivation was higher at pH 8 than at pH 6 and at 15°C than at 5°C. Comparison of Ct values and inactivation curves demonstrated that the EFH model described bench-scale experiment data very well. Observed bench-scale Ct99.99% ranges and EFH model Ct99.99% values demonstrated that FCV is more resistant to ClO2 than AD40 for the conditions studied. U.S. Environmental Protection Agency guidance manual Ct99.99% values are higher than Ct99.99% values calculated from bench-scale experiments and from EFH model application.","DOI":"10.1128/AEM.71.6.3100-3105.2005","ISSN":"0099-2240","note":"PMID: 15933007\nPMCID: PMC1151811","journalAbbreviation":"Appl Environ Microbiol","author":[{"family":"Thurston-Enriquez","given":"Jeanette A."},{"family":"Haas","given":"Charles N."},{"family":"Jacangelo","given":"Joseph"},{"family":"Gerba","given":"Charles P."}],"issued":{"date-parts":[["2005"]]}},"label":"page"},{"id":2003,"uris":["http://zotero.org/groups/530684/items/NBR2FPNU"],"uri":["http://zotero.org/groups/530684/items/NBR2FPNU"],"itemData":{"id":2003,"type":"article-journal","title":"Inactivation of human and simian rotaviruses by chlorine","container-title":"Applied and Environmental Microbiology","page":"391-394","volume":"51","issue":"2","source":"PubMed","abstract":"The inactivation of simian rotavirus SA-11 and human rotavirus type 2 (Wa) by chlorine was compared at 4 degrees C by using single-particle virus stocks. Both virus types were usually more readily inactivated at pH 6.0 than at pH 8.0 when low chlorine concentrations (0.05 to 0.2 mg/liter) were used. A complete (5 log) reduction of both was obtained within 20 s at all pH levels when chlorine concentrations were increased to 0.3 mg/liter. Slight differences in the chlorine sensitivities of SA-11 and human rotavirus type 2 were noted but were not considered to be significant.","ISSN":"0099-2240","note":"PMID: 3006589\nPMCID: PMC238879","journalAbbreviation":"Appl. Environ. Microbiol.","language":"eng","author":[{"family":"Vaughn","given":"J. M."},{"family":"Chen","given":"Y. S."},{"family":"Thomas","given":"M. Z."}],"issued":{"date-parts":[["1986"]]}},"label":"page"},{"id":1998,"uris":["http://zotero.org/groups/530684/items/QGM2RNUH"],"uri":["http://zotero.org/groups/530684/items/QGM2RNUH"],"itemData":{"id":1998,"type":"article-journal","title":"Chlorine inactivation of Escherichia coli O157:H7 in water","container-title":"Journal of Food Protection","page":"1607-1609","volume":"64","issue":"10","source":"PubMed","abstract":"Six human isolates of Escherichia coli O157:H7 and E. coli (ATCC 11229) were used to determine the concentrations of free chlorine and exposure times required for inactivation. Free chlorine concentrations of 0.25, 0.5, 1.0, and 2.0 ppm at 23 degrees C were evaluated, with sampling times at 0, 0.5, 1.0, and 2.0 min. Results revealed that five of six E. coli O157:H7 isolates and the E. coli control strain were highly susceptible to chlorine, with &gt;7 log10 CFU/ml reduction of each of these strains by 0.25 ppm free chlorine within 1 min. However, comparatively, one of the seven strains was unusually tolerant to chlorine at 23 degrees C for 1 min, with a 4-, 5.5-, 5.8-, and &gt;5.8-log CFU/ml reduction at free chlorine concentrations (ppm) of 0.25, 0.5, 1.0, and 2.0. respectively. Based on these studies most isolates of E. coli O157:H7 have no unusual tolerance to chlorine; however, one strain was exceptional in being recovered after 1-min of exposure of 10(7) CFU/ml to 2.0 ppm of free chlorine. This isolate may be a useful reference strain for future studies on chlorine tolerance of E. coli O157:H7.","ISSN":"0362-028X","note":"PMID: 11601713","shortTitle":"Chlorine inactivation of Escherichia coli O157","journalAbbreviation":"J. Food Prot.","language":"eng","author":[{"family":"Zhao","given":"T."},{"family":"Doyle","given":"M. P."},{"family":"Zhao","given":"P."},{"family":"Blake","given":"P."},{"family":"Wu","given":"F. M."}],"issued":{"date-parts":[["2001"]]}},"label":"page"}],"schema":"https://github.com/citation-style-language/schema/raw/master/csl-citation.json"} </w:instrText>
      </w:r>
      <w:r w:rsidR="00A925F0" w:rsidRPr="00A925F0">
        <w:fldChar w:fldCharType="separate"/>
      </w:r>
      <w:r w:rsidR="00A925F0" w:rsidRPr="00A925F0">
        <w:rPr>
          <w:rFonts w:cs="Calibri"/>
        </w:rPr>
        <w:t>(Thurston-Enriquez</w:t>
      </w:r>
      <w:r w:rsidR="00257A3B">
        <w:rPr>
          <w:rFonts w:cs="Calibri"/>
        </w:rPr>
        <w:t xml:space="preserve"> et al.</w:t>
      </w:r>
      <w:r w:rsidR="00A925F0" w:rsidRPr="00A925F0">
        <w:rPr>
          <w:rFonts w:cs="Calibri"/>
        </w:rPr>
        <w:t>, 2005; Vaughn, Chen, &amp; Thomas, 1986; Zhao</w:t>
      </w:r>
      <w:r w:rsidR="00257A3B">
        <w:rPr>
          <w:rFonts w:cs="Calibri"/>
        </w:rPr>
        <w:t xml:space="preserve"> et al.</w:t>
      </w:r>
      <w:r w:rsidR="00A925F0" w:rsidRPr="00A925F0">
        <w:rPr>
          <w:rFonts w:cs="Calibri"/>
        </w:rPr>
        <w:t>, 2001)</w:t>
      </w:r>
      <w:r w:rsidR="00A925F0" w:rsidRPr="00A925F0">
        <w:fldChar w:fldCharType="end"/>
      </w:r>
      <w:r w:rsidR="00A925F0" w:rsidRPr="00A925F0">
        <w:t>.</w:t>
      </w:r>
      <w:r w:rsidR="00DD5CF6">
        <w:t xml:space="preserve"> </w:t>
      </w:r>
    </w:p>
    <w:tbl>
      <w:tblPr>
        <w:tblStyle w:val="TableGrid"/>
        <w:tblW w:w="9356" w:type="dxa"/>
        <w:tblCellMar>
          <w:top w:w="284" w:type="dxa"/>
          <w:left w:w="284" w:type="dxa"/>
          <w:bottom w:w="284" w:type="dxa"/>
          <w:right w:w="284" w:type="dxa"/>
        </w:tblCellMar>
        <w:tblLook w:val="04A0" w:firstRow="1" w:lastRow="0" w:firstColumn="1" w:lastColumn="0" w:noHBand="0" w:noVBand="1"/>
      </w:tblPr>
      <w:tblGrid>
        <w:gridCol w:w="9356"/>
      </w:tblGrid>
      <w:tr w:rsidR="00B5396C" w:rsidRPr="00D96165" w14:paraId="4563E048" w14:textId="77777777" w:rsidTr="00E66C31">
        <w:tc>
          <w:tcPr>
            <w:tcW w:w="5000" w:type="pct"/>
            <w:tcBorders>
              <w:top w:val="nil"/>
              <w:left w:val="nil"/>
              <w:bottom w:val="nil"/>
              <w:right w:val="nil"/>
            </w:tcBorders>
            <w:shd w:val="clear" w:color="auto" w:fill="D7F3FC" w:themeFill="background2" w:themeFillTint="33"/>
            <w:vAlign w:val="center"/>
          </w:tcPr>
          <w:p w14:paraId="21DB5CA0" w14:textId="5D456F84" w:rsidR="00B5396C" w:rsidRDefault="00B5396C" w:rsidP="00E66C31">
            <w:pPr>
              <w:pStyle w:val="TextBoxHeader"/>
              <w:rPr>
                <w:noProof/>
                <w:lang w:eastAsia="en-CA"/>
              </w:rPr>
            </w:pPr>
            <w:r>
              <w:rPr>
                <w:noProof/>
                <w:lang w:eastAsia="en-CA"/>
              </w:rPr>
              <w:drawing>
                <wp:anchor distT="0" distB="0" distL="114300" distR="114300" simplePos="0" relativeHeight="251671040" behindDoc="0" locked="0" layoutInCell="1" allowOverlap="1" wp14:anchorId="239FF742" wp14:editId="03702547">
                  <wp:simplePos x="0" y="0"/>
                  <wp:positionH relativeFrom="column">
                    <wp:posOffset>-76200</wp:posOffset>
                  </wp:positionH>
                  <wp:positionV relativeFrom="paragraph">
                    <wp:posOffset>-73660</wp:posOffset>
                  </wp:positionV>
                  <wp:extent cx="304800" cy="3048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noun_974820.png"/>
                          <pic:cNvPicPr/>
                        </pic:nvPicPr>
                        <pic:blipFill>
                          <a:blip r:embed="rId11" cstate="print">
                            <a:extLst>
                              <a:ext uri="{28A0092B-C50C-407E-A947-70E740481C1C}">
                                <a14:useLocalDpi xmlns:a14="http://schemas.microsoft.com/office/drawing/2010/main"/>
                              </a:ext>
                            </a:extLst>
                          </a:blip>
                          <a:stretch>
                            <a:fillRect/>
                          </a:stretch>
                        </pic:blipFill>
                        <pic:spPr>
                          <a:xfrm>
                            <a:off x="0" y="0"/>
                            <a:ext cx="304800" cy="3048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CA"/>
              </w:rPr>
              <w:t xml:space="preserve">       Pathogen Resistance</w:t>
            </w:r>
          </w:p>
          <w:p w14:paraId="777D37DE" w14:textId="77777777" w:rsidR="00B5396C" w:rsidRDefault="00B5396C" w:rsidP="00E66C31">
            <w:r w:rsidRPr="00A36424">
              <w:rPr>
                <w:noProof/>
                <w:color w:val="auto"/>
                <w:lang w:eastAsia="en-CA"/>
              </w:rPr>
              <w:t xml:space="preserve"> </w:t>
            </w:r>
            <w:r>
              <w:t xml:space="preserve">Some </w:t>
            </w:r>
            <w:hyperlink w:anchor="pathogen" w:tooltip="pathogen" w:history="1">
              <w:r w:rsidRPr="004C76D6">
                <w:rPr>
                  <w:rStyle w:val="KeyWord"/>
                </w:rPr>
                <w:t>pathogens</w:t>
              </w:r>
            </w:hyperlink>
            <w:r>
              <w:t xml:space="preserve"> are resistant to chlorine. For example:</w:t>
            </w:r>
          </w:p>
          <w:p w14:paraId="19D5465F" w14:textId="30D6EF2C" w:rsidR="00B5396C" w:rsidRPr="005E1F27" w:rsidRDefault="00B5396C" w:rsidP="00E66C31">
            <w:pPr>
              <w:pStyle w:val="Bullets"/>
              <w:rPr>
                <w:lang w:val="en-US"/>
              </w:rPr>
            </w:pPr>
            <w:r w:rsidRPr="00107F2F">
              <w:rPr>
                <w:i/>
              </w:rPr>
              <w:t xml:space="preserve">Cryptosporidium </w:t>
            </w:r>
            <w:proofErr w:type="spellStart"/>
            <w:r w:rsidRPr="00107F2F">
              <w:rPr>
                <w:i/>
              </w:rPr>
              <w:t>parvum</w:t>
            </w:r>
            <w:proofErr w:type="spellEnd"/>
            <w:r>
              <w:t xml:space="preserve"> (a widespread parasite that causes s</w:t>
            </w:r>
            <w:r w:rsidR="00DD5CF6">
              <w:t>evere diarrhea</w:t>
            </w:r>
            <w:r>
              <w:t xml:space="preserve">) produces cysts, which can survive heavy doses of chlorine </w:t>
            </w:r>
            <w:r>
              <w:fldChar w:fldCharType="begin"/>
            </w:r>
            <w:r>
              <w:instrText xml:space="preserve"> ADDIN ZOTERO_ITEM CSL_CITATION {"citationID":"aivh7v20na","properties":{"formattedCitation":"(Peletz, Mahin, Elliott, Montgomery, &amp; Clasen, 2013)","plainCitation":"(Peletz, Mahin, Elliott, Montgomery, &amp; Clasen, 2013)"},"citationItems":[{"id":995,"uris":["http://zotero.org/groups/530684/items/P9WNG7A4"],"uri":["http://zotero.org/groups/530684/items/P9WNG7A4"],"itemData":{"id":995,"type":"article-journal","title":"Preventing cryptosporidiosis: the need for safe drinking water","container-title":"Bulletin of the World Health Organization","page":"238-238","volume":"91","issue":"4","source":"CrossRef","DOI":"10.2471/BLT.13.119990","ISSN":"0042-9686","shortTitle":"Preventing cryptosporidiosis","author":[{"family":"Peletz","given":"Rachel"},{"family":"Mahin","given":"Thomas"},{"family":"Elliott","given":"Mark"},{"family":"Montgomery","given":"Margaret"},{"family":"Clasen","given":"Thomas"}],"issued":{"date-parts":[["2013",4,1]]}}}],"schema":"https://github.com/citation-style-language/schema/raw/master/csl-citation.json"} </w:instrText>
            </w:r>
            <w:r>
              <w:fldChar w:fldCharType="separate"/>
            </w:r>
            <w:r w:rsidR="00DD5CF6">
              <w:rPr>
                <w:rFonts w:cs="Calibri"/>
              </w:rPr>
              <w:t>(</w:t>
            </w:r>
            <w:proofErr w:type="spellStart"/>
            <w:r w:rsidR="00DD5CF6">
              <w:rPr>
                <w:rFonts w:cs="Calibri"/>
              </w:rPr>
              <w:t>Peletz</w:t>
            </w:r>
            <w:proofErr w:type="spellEnd"/>
            <w:r w:rsidR="00DD5CF6">
              <w:rPr>
                <w:rFonts w:cs="Calibri"/>
              </w:rPr>
              <w:t xml:space="preserve"> et al., </w:t>
            </w:r>
            <w:r w:rsidRPr="005E1F27">
              <w:rPr>
                <w:rFonts w:cs="Calibri"/>
              </w:rPr>
              <w:t>2013)</w:t>
            </w:r>
            <w:r>
              <w:fldChar w:fldCharType="end"/>
            </w:r>
            <w:r>
              <w:t xml:space="preserve">.  </w:t>
            </w:r>
          </w:p>
          <w:p w14:paraId="25F974C4" w14:textId="77777777" w:rsidR="00B5396C" w:rsidRPr="005E1F27" w:rsidRDefault="00B5396C" w:rsidP="00E66C31">
            <w:pPr>
              <w:pStyle w:val="Bullets"/>
              <w:rPr>
                <w:lang w:val="en-US"/>
              </w:rPr>
            </w:pPr>
            <w:proofErr w:type="spellStart"/>
            <w:r>
              <w:rPr>
                <w:i/>
              </w:rPr>
              <w:t>Ascaris</w:t>
            </w:r>
            <w:proofErr w:type="spellEnd"/>
            <w:r>
              <w:rPr>
                <w:i/>
              </w:rPr>
              <w:t xml:space="preserve"> </w:t>
            </w:r>
            <w:proofErr w:type="spellStart"/>
            <w:r>
              <w:rPr>
                <w:i/>
              </w:rPr>
              <w:t>lumbricoides</w:t>
            </w:r>
            <w:proofErr w:type="spellEnd"/>
            <w:r>
              <w:rPr>
                <w:i/>
              </w:rPr>
              <w:t xml:space="preserve"> </w:t>
            </w:r>
            <w:r>
              <w:t xml:space="preserve">(a parasitic roundworm) produces eggs that are also resistant to chlorine </w:t>
            </w:r>
            <w:r>
              <w:fldChar w:fldCharType="begin"/>
            </w:r>
            <w:r>
              <w:instrText xml:space="preserve"> ADDIN ZOTERO_ITEM CSL_CITATION {"citationID":"av7e7u58hn","properties":{"formattedCitation":"(Krishnaswami, 1968; Oh, Kim, Ahn, &amp; Shin, 2016)","plainCitation":"(Krishnaswami, 1968; Oh, Kim, Ahn, &amp; Shin, 2016)"},"citationItems":[{"id":2013,"uris":["http://zotero.org/groups/530684/items/H3WEHM5S"],"uri":["http://zotero.org/groups/530684/items/H3WEHM5S"],"itemData":{"id":2013,"type":"article-journal","title":"Effect of chlorine on Ascaris (Nematoda) eggs.","container-title":"Health Laboratory Science","page":"225-32","volume":"5","issue":"4","source":"www.cabdirect.org","abstract":"Ascaris lumbricoides var. suum collected from swine at a local meat packing house were washed in saline at 37°C, vivisected and the eggs expressed from the uteri. The eggs were then decoated by removing the secondary envelope in a 1: 1 solution of 2% NaOH and 2% NaOCl at 40°C for 24-48 hours. They were then washed in distilled water by repeated centrifugation at 1500 r.p.m. for 15 minutes. Two...","language":"not specified","author":[{"family":"Krishnaswami","given":"S. K."}],"issued":{"date-parts":[["1968"]]}},"label":"page"},{"id":2010,"uris":["http://zotero.org/groups/530684/items/3SXQRXFD"],"uri":["http://zotero.org/groups/530684/items/3SXQRXFD"],"itemData":{"id":2010,"type":"article-journal","title":"Effects of Disinfectants on Larval Development of Ascaris suum Eggs","container-title":"The Korean Journal of Parasitology","page":"103-107","volume":"54","issue":"1","source":"PubMed Central","abstract":"The objective of this study was to evaluate the effects of several different commercial disinfectants on the embryogenic development of Ascaris suum eggs. A 1-ml aliquot of each disinfectant was mixed with approximately 40,000 decorticated or intact A. suum eggs in sterile tubes. After each treatment time (at 0.5, 1, 5, 10, 30, and 60 min), disinfectants were washed away, and egg suspensions were incubated at 25˚C in distilled water for development of larvae inside. At 3 weeks of incubation after exposure, ethanol, methanol, and chlorohexidin treatments did not affect the larval development of A. suum eggs, regardless of their concentration and treatment time. Among disinfectants tested in this study, 3% cresol, 0.2% sodium hypochlorite and 0.02% sodium hypochlorite delayed but not inactivated the embryonation of decorticated eggs at 3 weeks of incubation, because at 6 weeks of incubation, undeveloped eggs completed embryonation regardless of exposure time, except for 10% povidone iodine. When the albumin layer of A. suum eggs remained intact, however, even the 10% povidone iodine solution took at least 5 min to reasonably inactivate most eggs, but never completely kill them with even 60 min of exposure. This study demonstrated that the treatment of A. suum eggs with many commercially available disinfectants does not affect the embryonation. Although some disinfectants may delay or stop the embryonation of A. suum eggs, they can hardly kill them completely.","DOI":"10.3347/kjp.2016.54.1.103","ISSN":"0023-4001","note":"PMID: 26951988\nPMCID: PMC4792319","journalAbbreviation":"Korean J Parasitol","author":[{"family":"Oh","given":"Ki-Seok"},{"family":"Kim","given":"Geon-Tae"},{"family":"Ahn","given":"Kyu-Sung"},{"family":"Shin","given":"Sung-Shik"}],"issued":{"date-parts":[["2016",2]]}},"label":"page"}],"schema":"https://github.com/citation-style-language/schema/raw/master/csl-citation.json"} </w:instrText>
            </w:r>
            <w:r>
              <w:fldChar w:fldCharType="separate"/>
            </w:r>
            <w:r w:rsidRPr="001115F6">
              <w:rPr>
                <w:rFonts w:cs="Calibri"/>
              </w:rPr>
              <w:t>(Krishnaswami, 1968; Oh, Kim, Ahn, &amp; Shin, 2016)</w:t>
            </w:r>
            <w:r>
              <w:fldChar w:fldCharType="end"/>
            </w:r>
            <w:r>
              <w:t>.</w:t>
            </w:r>
          </w:p>
          <w:p w14:paraId="6E015D44" w14:textId="67DAD7F0" w:rsidR="00B5396C" w:rsidRPr="00D83919" w:rsidRDefault="00B5396C" w:rsidP="00DD5CF6">
            <w:pPr>
              <w:rPr>
                <w:lang w:val="en-US"/>
              </w:rPr>
            </w:pPr>
            <w:r>
              <w:t xml:space="preserve">If there is risk of cryptosporidium or </w:t>
            </w:r>
            <w:proofErr w:type="spellStart"/>
            <w:r>
              <w:t>ascaris</w:t>
            </w:r>
            <w:proofErr w:type="spellEnd"/>
            <w:r>
              <w:t xml:space="preserve"> in your region, you should not use chlorination as your only method of household water treatment. Use </w:t>
            </w:r>
            <w:r w:rsidR="00DD5CF6">
              <w:t xml:space="preserve">a sedimentation </w:t>
            </w:r>
            <w:r w:rsidR="00AB2079">
              <w:t>or filtration</w:t>
            </w:r>
            <w:r>
              <w:t xml:space="preserve"> </w:t>
            </w:r>
            <w:r w:rsidR="00DD5CF6">
              <w:t>method</w:t>
            </w:r>
            <w:r>
              <w:t xml:space="preserve"> to remove the cysts or eggs before you add chlorine. </w:t>
            </w:r>
            <w:r w:rsidR="00DD5CF6" w:rsidRPr="00A925F0">
              <w:t xml:space="preserve">Cryptosporidium and </w:t>
            </w:r>
            <w:proofErr w:type="spellStart"/>
            <w:r w:rsidR="00DD5CF6">
              <w:t>a</w:t>
            </w:r>
            <w:r w:rsidR="00DD5CF6" w:rsidRPr="00A925F0">
              <w:t>scaris</w:t>
            </w:r>
            <w:proofErr w:type="spellEnd"/>
            <w:r w:rsidR="00DD5CF6">
              <w:t xml:space="preserve"> are most common in surface water sources.</w:t>
            </w:r>
          </w:p>
        </w:tc>
      </w:tr>
    </w:tbl>
    <w:p w14:paraId="3B409C2A" w14:textId="107ECEA7" w:rsidR="000F50B3" w:rsidRDefault="000F50B3" w:rsidP="00107F2F"/>
    <w:p w14:paraId="6BCA8ABF" w14:textId="014CD448" w:rsidR="00DD5CF6" w:rsidRDefault="00DD5CF6" w:rsidP="00107F2F">
      <w:r>
        <w:t>C</w:t>
      </w:r>
      <w:r w:rsidRPr="00D83919">
        <w:t xml:space="preserve">hlorine </w:t>
      </w:r>
      <w:r>
        <w:t>is</w:t>
      </w:r>
      <w:r w:rsidRPr="00D83919">
        <w:t xml:space="preserve"> not always as effective in household settings as in a controlled laboratory environment. Factors </w:t>
      </w:r>
      <w:r>
        <w:t>such as</w:t>
      </w:r>
      <w:r w:rsidRPr="00D83919">
        <w:t xml:space="preserve"> </w:t>
      </w:r>
      <w:hyperlink w:anchor="Turbidity" w:tooltip="turbidity" w:history="1">
        <w:r w:rsidRPr="00B5396C">
          <w:rPr>
            <w:rStyle w:val="KeyWord"/>
          </w:rPr>
          <w:t>turbidity</w:t>
        </w:r>
      </w:hyperlink>
      <w:r w:rsidRPr="00D83919">
        <w:t>, contamination levels, and water</w:t>
      </w:r>
      <w:r>
        <w:t xml:space="preserve"> handling practices</w:t>
      </w:r>
      <w:r w:rsidRPr="00D83919">
        <w:t xml:space="preserve"> can </w:t>
      </w:r>
      <w:r>
        <w:t xml:space="preserve">reduce the effectiveness of chlorine disinfection in people’s homes </w:t>
      </w:r>
      <w:r>
        <w:fldChar w:fldCharType="begin"/>
      </w:r>
      <w:r>
        <w:instrText xml:space="preserve"> ADDIN ZOTERO_ITEM CSL_CITATION {"citationID":"CPho5hju","properties":{"formattedCitation":"(Levy et al., 2014)","plainCitation":"(Levy et al., 2014)"},"citationItems":[{"id":755,"uris":["http://zotero.org/groups/530684/items/KVI9WMX3"],"uri":["http://zotero.org/groups/530684/items/KVI9WMX3"],"itemData":{"id":755,"type":"article-journal","title":"Household effectiveness vs. laboratory efficacy of point-of-use chlorination","container-title":"Water Research","page":"69-77","volume":"54","source":"ScienceDirect","abstract":"Treatment of water at the household level offers a promising approach to combat the global burden of diarrheal diseases. In particular, chlorination of drinking water has been a widely promoted strategy due to persistence of residual chlorine after initial treatment. However, the degree to which chlorination can reduce microbial levels in a controlled setting (efficacy) or in a household setting (effectiveness) can vary as a function of chlorine characteristics, source water characteristics, and household conditions. To gain more understanding of these factors, we carried out an observational study within households in rural communities of northern coastal Ecuador. We found that the efficacy of chlorine treatment under controlled conditions was significantly better than its household effectiveness when evaluated both by ability to meet microbiological safety standards and by log reductions. Water treated with chlorine achieved levels of microbial contamination considered safe for human consumption after 24 h of storage in the household only 39–51% of the time, depending on chlorine treatment regimen. Chlorine treatment would not be considered protective against diarrheal disease according to WHO log reduction standards. Factors that explain the observed compromised effectiveness include: source water turbidity, source water baseline contamination levels, and in-home contamination. Water in 38% of the households that had low turbidity source water (&amp;lt;10 NTU) met the safe water standard as compared with only 17% of the households that had high turbidity source water (&amp;gt;10 NTU). A 10 MPN/100 mL increase in baseline Escherichia coli levels was associated with a 2.2% increase in failure to meet the E. coli standard. Higher mean microbial contamination levels were seen in 54% of household samples in comparison to their matched controls, which is likely the result of in-home contamination during storage. Container characteristics (size of the container mouth) did not influence chlorine effectiveness. We found no significant differences between chlorine treatment regimens in ability to meet the safe water standards or in overall log reductions, although chlorine dosage did modify the effect of source conditions. These results underscore the importance of measuring both source water and household conditions to determine appropriate chlorine levels, as well as to evaluate the appropriateness of chlorine treatment and other point-of-use water quality improvement interventions.","DOI":"10.1016/j.watres.2014.01.037","ISSN":"0043-1354","journalAbbreviation":"Water Research","author":[{"family":"Levy","given":"Karen"},{"family":"Anderson","given":"Larissa"},{"family":"Robb","given":"Katharine A."},{"family":"Cevallos","given":"William"},{"family":"Trueba","given":"Gabriel"},{"family":"Eisenberg","given":"Joseph N. S."}],"issued":{"date-parts":[["2014",5,1]]}}}],"schema":"https://github.com/citation-style-language/schema/raw/master/csl-citation.json"} </w:instrText>
      </w:r>
      <w:r>
        <w:fldChar w:fldCharType="separate"/>
      </w:r>
      <w:r w:rsidRPr="00257A3B">
        <w:rPr>
          <w:rFonts w:cs="Calibri"/>
        </w:rPr>
        <w:t>(Levy et al., 2014)</w:t>
      </w:r>
      <w:r>
        <w:fldChar w:fldCharType="end"/>
      </w:r>
      <w:r>
        <w:t xml:space="preserve">. </w:t>
      </w:r>
    </w:p>
    <w:p w14:paraId="3D335859" w14:textId="1A2126A8" w:rsidR="001C7E92" w:rsidRPr="001C7E92" w:rsidRDefault="001C7E92" w:rsidP="001C7E92">
      <w:pPr>
        <w:pStyle w:val="Heading1"/>
      </w:pPr>
      <w:bookmarkStart w:id="3" w:name="_Toc497132554"/>
      <w:r w:rsidRPr="001C7E92">
        <w:t>Chlorine Products</w:t>
      </w:r>
      <w:bookmarkEnd w:id="3"/>
    </w:p>
    <w:p w14:paraId="3F1E2BBE" w14:textId="2A211FBF" w:rsidR="00D83919" w:rsidRDefault="00416F08" w:rsidP="00D83919">
      <w:r>
        <w:t>Many</w:t>
      </w:r>
      <w:r w:rsidR="001C7E92" w:rsidRPr="009466F1">
        <w:t xml:space="preserve"> different chlorine products </w:t>
      </w:r>
      <w:r w:rsidR="001C7E92">
        <w:t xml:space="preserve">are available around the world. Some products </w:t>
      </w:r>
      <w:proofErr w:type="gramStart"/>
      <w:r w:rsidR="00C055B0">
        <w:t xml:space="preserve">are </w:t>
      </w:r>
      <w:r w:rsidR="006C12A6">
        <w:t>made</w:t>
      </w:r>
      <w:r w:rsidR="001C7E92" w:rsidRPr="009466F1">
        <w:t xml:space="preserve"> </w:t>
      </w:r>
      <w:r w:rsidR="00C055B0">
        <w:t xml:space="preserve">and </w:t>
      </w:r>
      <w:r w:rsidR="006C12A6">
        <w:t>sold</w:t>
      </w:r>
      <w:r w:rsidR="00C055B0">
        <w:t xml:space="preserve"> </w:t>
      </w:r>
      <w:r w:rsidR="001C7E92" w:rsidRPr="009466F1">
        <w:t>specifically for household water treatment</w:t>
      </w:r>
      <w:r w:rsidR="001C7E92">
        <w:t xml:space="preserve">, </w:t>
      </w:r>
      <w:r w:rsidR="00C055B0">
        <w:t>while</w:t>
      </w:r>
      <w:r w:rsidR="001C7E92">
        <w:t xml:space="preserve"> others are </w:t>
      </w:r>
      <w:r w:rsidR="00C055B0">
        <w:t>intended</w:t>
      </w:r>
      <w:r w:rsidR="001C7E92">
        <w:t xml:space="preserve"> for general disinfection and cleaning</w:t>
      </w:r>
      <w:proofErr w:type="gramEnd"/>
      <w:r w:rsidR="001C7E92">
        <w:t xml:space="preserve">. The chlorine concentrations </w:t>
      </w:r>
      <w:r w:rsidR="000C22E2">
        <w:t xml:space="preserve">of </w:t>
      </w:r>
      <w:r w:rsidR="00C055B0">
        <w:t xml:space="preserve">these </w:t>
      </w:r>
      <w:r w:rsidR="000C22E2">
        <w:t xml:space="preserve">products </w:t>
      </w:r>
      <w:r w:rsidR="001C7E92">
        <w:t>can range from 0.5</w:t>
      </w:r>
      <w:r w:rsidR="00DC3CCF">
        <w:t>%</w:t>
      </w:r>
      <w:r w:rsidR="001C7E92">
        <w:t xml:space="preserve"> to 70%. </w:t>
      </w:r>
      <w:r w:rsidR="001C7E92" w:rsidRPr="0041295E">
        <w:t xml:space="preserve">The </w:t>
      </w:r>
      <w:r w:rsidR="001C7E92">
        <w:t xml:space="preserve">concentration </w:t>
      </w:r>
      <w:r w:rsidR="00CF5999">
        <w:t xml:space="preserve">and expiry date </w:t>
      </w:r>
      <w:proofErr w:type="gramStart"/>
      <w:r w:rsidR="001C7E92" w:rsidRPr="0041295E">
        <w:t>should be listed</w:t>
      </w:r>
      <w:proofErr w:type="gramEnd"/>
      <w:r w:rsidR="001C7E92" w:rsidRPr="0041295E">
        <w:t xml:space="preserve"> on </w:t>
      </w:r>
      <w:r w:rsidR="006C12A6">
        <w:t>a</w:t>
      </w:r>
      <w:r w:rsidR="001C7E92" w:rsidRPr="0041295E">
        <w:t xml:space="preserve"> pro</w:t>
      </w:r>
      <w:r w:rsidR="001C7E92">
        <w:t xml:space="preserve">duct’s </w:t>
      </w:r>
      <w:r w:rsidR="000C22E2">
        <w:t>packaging</w:t>
      </w:r>
      <w:r w:rsidR="001C7E92">
        <w:t xml:space="preserve">, but this is not </w:t>
      </w:r>
      <w:r w:rsidR="00D83919">
        <w:t xml:space="preserve">always </w:t>
      </w:r>
      <w:r w:rsidR="001C7E92">
        <w:t>the case.</w:t>
      </w:r>
      <w:r w:rsidR="001C7E92" w:rsidRPr="008B4CFC">
        <w:t xml:space="preserve"> </w:t>
      </w:r>
      <w:r w:rsidR="001C7E92" w:rsidRPr="0041295E">
        <w:t>The following table</w:t>
      </w:r>
      <w:r w:rsidR="00CF5999">
        <w:t xml:space="preserve"> lists common chlorine products, </w:t>
      </w:r>
      <w:r w:rsidR="001C7E92" w:rsidRPr="0041295E">
        <w:t xml:space="preserve">their typical </w:t>
      </w:r>
      <w:r w:rsidR="00C055B0">
        <w:t>chlorine concentration</w:t>
      </w:r>
      <w:r w:rsidR="00CF5999">
        <w:t>, and their stability</w:t>
      </w:r>
      <w:r w:rsidR="001C7E92" w:rsidRPr="0041295E">
        <w:t>.</w:t>
      </w:r>
      <w:r w:rsidR="001C7E92" w:rsidRPr="008B4CFC">
        <w:t xml:space="preserve"> </w:t>
      </w:r>
      <w:r w:rsidR="001C7E92">
        <w:t xml:space="preserve"> </w:t>
      </w:r>
    </w:p>
    <w:p w14:paraId="3081BC89" w14:textId="29C5ACCB" w:rsidR="001C7E92" w:rsidRDefault="001C7E92" w:rsidP="001C7E92">
      <w:pPr>
        <w:pStyle w:val="TableHead"/>
      </w:pPr>
      <w:r>
        <w:t>Table: Strength</w:t>
      </w:r>
      <w:r w:rsidR="00E66C31">
        <w:t xml:space="preserve"> and Stability</w:t>
      </w:r>
      <w:r>
        <w:t xml:space="preserve"> of Common Chlorine Products</w:t>
      </w:r>
      <w:r w:rsidR="00C24DA7">
        <w:t xml:space="preserve"> Used for HWTS</w:t>
      </w:r>
    </w:p>
    <w:tbl>
      <w:tblPr>
        <w:tblStyle w:val="PlainTable3"/>
        <w:tblW w:w="9356" w:type="dxa"/>
        <w:tblLook w:val="04A0" w:firstRow="1" w:lastRow="0" w:firstColumn="1" w:lastColumn="0" w:noHBand="0" w:noVBand="1"/>
      </w:tblPr>
      <w:tblGrid>
        <w:gridCol w:w="2552"/>
        <w:gridCol w:w="2693"/>
        <w:gridCol w:w="1418"/>
        <w:gridCol w:w="2693"/>
      </w:tblGrid>
      <w:tr w:rsidR="00E318C2" w:rsidRPr="00E66C31" w14:paraId="50EDE524" w14:textId="49409B80" w:rsidTr="00DD5CF6">
        <w:trPr>
          <w:cnfStyle w:val="100000000000" w:firstRow="1" w:lastRow="0" w:firstColumn="0" w:lastColumn="0" w:oddVBand="0" w:evenVBand="0" w:oddHBand="0" w:evenHBand="0" w:firstRowFirstColumn="0" w:firstRowLastColumn="0" w:lastRowFirstColumn="0" w:lastRowLastColumn="0"/>
          <w:trHeight w:val="488"/>
        </w:trPr>
        <w:tc>
          <w:tcPr>
            <w:cnfStyle w:val="001000000100" w:firstRow="0" w:lastRow="0" w:firstColumn="1" w:lastColumn="0" w:oddVBand="0" w:evenVBand="0" w:oddHBand="0" w:evenHBand="0" w:firstRowFirstColumn="1" w:firstRowLastColumn="0" w:lastRowFirstColumn="0" w:lastRowLastColumn="0"/>
            <w:tcW w:w="2552" w:type="dxa"/>
          </w:tcPr>
          <w:p w14:paraId="7C2A9DF2" w14:textId="6393C4E5" w:rsidR="00E318C2" w:rsidRPr="00E66C31" w:rsidRDefault="00E318C2" w:rsidP="001C7E92">
            <w:pPr>
              <w:rPr>
                <w:b w:val="0"/>
                <w:sz w:val="20"/>
              </w:rPr>
            </w:pPr>
            <w:r w:rsidRPr="00E66C31">
              <w:rPr>
                <w:sz w:val="20"/>
              </w:rPr>
              <w:t>Product</w:t>
            </w:r>
          </w:p>
        </w:tc>
        <w:tc>
          <w:tcPr>
            <w:tcW w:w="2693" w:type="dxa"/>
          </w:tcPr>
          <w:p w14:paraId="09FA4660" w14:textId="4F6ED863" w:rsidR="00E318C2" w:rsidRPr="00E66C31" w:rsidRDefault="0027152D" w:rsidP="001C7E92">
            <w:pPr>
              <w:cnfStyle w:val="100000000000" w:firstRow="1" w:lastRow="0" w:firstColumn="0" w:lastColumn="0" w:oddVBand="0" w:evenVBand="0" w:oddHBand="0" w:evenHBand="0" w:firstRowFirstColumn="0" w:firstRowLastColumn="0" w:lastRowFirstColumn="0" w:lastRowLastColumn="0"/>
              <w:rPr>
                <w:b w:val="0"/>
                <w:sz w:val="20"/>
              </w:rPr>
            </w:pPr>
            <w:r w:rsidRPr="00E66C31">
              <w:rPr>
                <w:sz w:val="20"/>
              </w:rPr>
              <w:t xml:space="preserve">Available </w:t>
            </w:r>
            <w:r w:rsidR="00E318C2" w:rsidRPr="00E66C31">
              <w:rPr>
                <w:sz w:val="20"/>
              </w:rPr>
              <w:t>Chlorine Concentration (%</w:t>
            </w:r>
            <w:r w:rsidR="00B90AAF" w:rsidRPr="00E66C31">
              <w:rPr>
                <w:sz w:val="20"/>
              </w:rPr>
              <w:t xml:space="preserve"> by weight</w:t>
            </w:r>
            <w:r w:rsidR="00E318C2" w:rsidRPr="00E66C31">
              <w:rPr>
                <w:sz w:val="20"/>
              </w:rPr>
              <w:t>)</w:t>
            </w:r>
          </w:p>
        </w:tc>
        <w:tc>
          <w:tcPr>
            <w:tcW w:w="1418" w:type="dxa"/>
          </w:tcPr>
          <w:p w14:paraId="616A9548" w14:textId="11951345" w:rsidR="00E318C2" w:rsidRPr="00E66C31" w:rsidRDefault="00CF5999" w:rsidP="00E318C2">
            <w:pPr>
              <w:cnfStyle w:val="100000000000" w:firstRow="1" w:lastRow="0" w:firstColumn="0" w:lastColumn="0" w:oddVBand="0" w:evenVBand="0" w:oddHBand="0" w:evenHBand="0" w:firstRowFirstColumn="0" w:firstRowLastColumn="0" w:lastRowFirstColumn="0" w:lastRowLastColumn="0"/>
              <w:rPr>
                <w:b w:val="0"/>
                <w:sz w:val="20"/>
              </w:rPr>
            </w:pPr>
            <w:r w:rsidRPr="00E66C31">
              <w:rPr>
                <w:sz w:val="20"/>
              </w:rPr>
              <w:t>Product T</w:t>
            </w:r>
            <w:r w:rsidR="00E318C2" w:rsidRPr="00E66C31">
              <w:rPr>
                <w:sz w:val="20"/>
              </w:rPr>
              <w:t>ype</w:t>
            </w:r>
          </w:p>
        </w:tc>
        <w:tc>
          <w:tcPr>
            <w:tcW w:w="2693" w:type="dxa"/>
          </w:tcPr>
          <w:p w14:paraId="4E9A47AE" w14:textId="2A3C245F" w:rsidR="00E318C2" w:rsidRPr="00E66C31" w:rsidRDefault="00E318C2" w:rsidP="001C7E92">
            <w:pPr>
              <w:cnfStyle w:val="100000000000" w:firstRow="1" w:lastRow="0" w:firstColumn="0" w:lastColumn="0" w:oddVBand="0" w:evenVBand="0" w:oddHBand="0" w:evenHBand="0" w:firstRowFirstColumn="0" w:firstRowLastColumn="0" w:lastRowFirstColumn="0" w:lastRowLastColumn="0"/>
              <w:rPr>
                <w:sz w:val="20"/>
              </w:rPr>
            </w:pPr>
            <w:r w:rsidRPr="00E66C31">
              <w:rPr>
                <w:sz w:val="20"/>
              </w:rPr>
              <w:t>Stability*</w:t>
            </w:r>
          </w:p>
        </w:tc>
      </w:tr>
      <w:tr w:rsidR="00E318C2" w:rsidRPr="00E66C31" w14:paraId="5DD6B7F1" w14:textId="0FBCB14F" w:rsidTr="00DD5CF6">
        <w:trPr>
          <w:cnfStyle w:val="000000100000" w:firstRow="0" w:lastRow="0" w:firstColumn="0" w:lastColumn="0" w:oddVBand="0" w:evenVBand="0" w:oddHBand="1" w:evenHBand="0" w:firstRowFirstColumn="0" w:firstRowLastColumn="0" w:lastRowFirstColumn="0" w:lastRowLastColumn="0"/>
          <w:trHeight w:val="1078"/>
        </w:trPr>
        <w:tc>
          <w:tcPr>
            <w:cnfStyle w:val="001000000000" w:firstRow="0" w:lastRow="0" w:firstColumn="1" w:lastColumn="0" w:oddVBand="0" w:evenVBand="0" w:oddHBand="0" w:evenHBand="0" w:firstRowFirstColumn="0" w:firstRowLastColumn="0" w:lastRowFirstColumn="0" w:lastRowLastColumn="0"/>
            <w:tcW w:w="2552" w:type="dxa"/>
          </w:tcPr>
          <w:p w14:paraId="517C64D4" w14:textId="77777777" w:rsidR="00E318C2" w:rsidRPr="00E66C31" w:rsidRDefault="00E318C2" w:rsidP="001C7E92">
            <w:pPr>
              <w:rPr>
                <w:sz w:val="20"/>
              </w:rPr>
            </w:pPr>
            <w:r w:rsidRPr="00E66C31">
              <w:rPr>
                <w:sz w:val="20"/>
              </w:rPr>
              <w:t>High Test Hypochlorite (HTH), also known as calcium hypochlorite</w:t>
            </w:r>
          </w:p>
        </w:tc>
        <w:tc>
          <w:tcPr>
            <w:tcW w:w="2693" w:type="dxa"/>
          </w:tcPr>
          <w:p w14:paraId="2C34EF2F" w14:textId="5C20B98B" w:rsidR="00E318C2" w:rsidRPr="00E66C31" w:rsidRDefault="00E318C2" w:rsidP="00B90AAF">
            <w:pPr>
              <w:cnfStyle w:val="000000100000" w:firstRow="0" w:lastRow="0" w:firstColumn="0" w:lastColumn="0" w:oddVBand="0" w:evenVBand="0" w:oddHBand="1" w:evenHBand="0" w:firstRowFirstColumn="0" w:firstRowLastColumn="0" w:lastRowFirstColumn="0" w:lastRowLastColumn="0"/>
              <w:rPr>
                <w:sz w:val="20"/>
              </w:rPr>
            </w:pPr>
            <w:r w:rsidRPr="00E66C31">
              <w:rPr>
                <w:sz w:val="20"/>
              </w:rPr>
              <w:t>65</w:t>
            </w:r>
            <w:r w:rsidR="008522F5" w:rsidRPr="00E66C31">
              <w:rPr>
                <w:sz w:val="20"/>
              </w:rPr>
              <w:t>–</w:t>
            </w:r>
            <w:r w:rsidRPr="00E66C31">
              <w:rPr>
                <w:sz w:val="20"/>
              </w:rPr>
              <w:t>70%</w:t>
            </w:r>
          </w:p>
        </w:tc>
        <w:tc>
          <w:tcPr>
            <w:tcW w:w="1418" w:type="dxa"/>
          </w:tcPr>
          <w:p w14:paraId="05C8B392" w14:textId="77777777" w:rsidR="00E318C2" w:rsidRPr="00E66C31" w:rsidRDefault="00E318C2" w:rsidP="00E318C2">
            <w:pPr>
              <w:spacing w:after="0" w:line="240" w:lineRule="auto"/>
              <w:ind w:right="0"/>
              <w:cnfStyle w:val="000000100000" w:firstRow="0" w:lastRow="0" w:firstColumn="0" w:lastColumn="0" w:oddVBand="0" w:evenVBand="0" w:oddHBand="1" w:evenHBand="0" w:firstRowFirstColumn="0" w:firstRowLastColumn="0" w:lastRowFirstColumn="0" w:lastRowLastColumn="0"/>
              <w:rPr>
                <w:sz w:val="20"/>
              </w:rPr>
            </w:pPr>
            <w:r w:rsidRPr="00E66C31">
              <w:rPr>
                <w:sz w:val="20"/>
              </w:rPr>
              <w:t>Usually in granular form</w:t>
            </w:r>
          </w:p>
          <w:p w14:paraId="7F9DA52D" w14:textId="7A5D11D5" w:rsidR="00E318C2" w:rsidRPr="00E66C31" w:rsidRDefault="00E318C2" w:rsidP="00E318C2">
            <w:pPr>
              <w:spacing w:after="0" w:line="240" w:lineRule="auto"/>
              <w:ind w:left="195" w:right="0"/>
              <w:cnfStyle w:val="000000100000" w:firstRow="0" w:lastRow="0" w:firstColumn="0" w:lastColumn="0" w:oddVBand="0" w:evenVBand="0" w:oddHBand="1" w:evenHBand="0" w:firstRowFirstColumn="0" w:firstRowLastColumn="0" w:lastRowFirstColumn="0" w:lastRowLastColumn="0"/>
              <w:rPr>
                <w:sz w:val="20"/>
              </w:rPr>
            </w:pPr>
          </w:p>
        </w:tc>
        <w:tc>
          <w:tcPr>
            <w:tcW w:w="2693" w:type="dxa"/>
          </w:tcPr>
          <w:p w14:paraId="54EAE808" w14:textId="66DF7824" w:rsidR="00E318C2" w:rsidRPr="00E66C31" w:rsidRDefault="00E318C2" w:rsidP="00E318C2">
            <w:pPr>
              <w:spacing w:after="0" w:line="240" w:lineRule="auto"/>
              <w:ind w:right="0"/>
              <w:cnfStyle w:val="000000100000" w:firstRow="0" w:lastRow="0" w:firstColumn="0" w:lastColumn="0" w:oddVBand="0" w:evenVBand="0" w:oddHBand="1" w:evenHBand="0" w:firstRowFirstColumn="0" w:firstRowLastColumn="0" w:lastRowFirstColumn="0" w:lastRowLastColumn="0"/>
              <w:rPr>
                <w:sz w:val="20"/>
              </w:rPr>
            </w:pPr>
            <w:r w:rsidRPr="00E66C31">
              <w:rPr>
                <w:sz w:val="20"/>
              </w:rPr>
              <w:t>Stable (about 2% active chlorine loss per year).</w:t>
            </w:r>
          </w:p>
        </w:tc>
      </w:tr>
      <w:tr w:rsidR="00E318C2" w:rsidRPr="00E66C31" w14:paraId="383F034D" w14:textId="52D46DEC" w:rsidTr="00DD5CF6">
        <w:trPr>
          <w:trHeight w:val="1415"/>
        </w:trPr>
        <w:tc>
          <w:tcPr>
            <w:cnfStyle w:val="001000000000" w:firstRow="0" w:lastRow="0" w:firstColumn="1" w:lastColumn="0" w:oddVBand="0" w:evenVBand="0" w:oddHBand="0" w:evenHBand="0" w:firstRowFirstColumn="0" w:firstRowLastColumn="0" w:lastRowFirstColumn="0" w:lastRowLastColumn="0"/>
            <w:tcW w:w="2552" w:type="dxa"/>
          </w:tcPr>
          <w:p w14:paraId="115B777D" w14:textId="77777777" w:rsidR="00E318C2" w:rsidRPr="00E66C31" w:rsidRDefault="00E318C2" w:rsidP="001C7E92">
            <w:pPr>
              <w:rPr>
                <w:sz w:val="20"/>
              </w:rPr>
            </w:pPr>
            <w:r w:rsidRPr="00E66C31">
              <w:rPr>
                <w:sz w:val="20"/>
              </w:rPr>
              <w:t>Chlorinated lime, also known as bleaching powder</w:t>
            </w:r>
          </w:p>
        </w:tc>
        <w:tc>
          <w:tcPr>
            <w:tcW w:w="2693" w:type="dxa"/>
          </w:tcPr>
          <w:p w14:paraId="7D03AF34" w14:textId="17D803D2" w:rsidR="00E318C2" w:rsidRPr="00E66C31" w:rsidRDefault="00B90AAF" w:rsidP="001C7E92">
            <w:pPr>
              <w:cnfStyle w:val="000000000000" w:firstRow="0" w:lastRow="0" w:firstColumn="0" w:lastColumn="0" w:oddVBand="0" w:evenVBand="0" w:oddHBand="0" w:evenHBand="0" w:firstRowFirstColumn="0" w:firstRowLastColumn="0" w:lastRowFirstColumn="0" w:lastRowLastColumn="0"/>
              <w:rPr>
                <w:sz w:val="20"/>
              </w:rPr>
            </w:pPr>
            <w:r w:rsidRPr="00E66C31">
              <w:rPr>
                <w:sz w:val="20"/>
              </w:rPr>
              <w:t>25</w:t>
            </w:r>
            <w:r w:rsidR="008522F5" w:rsidRPr="00E66C31">
              <w:rPr>
                <w:sz w:val="20"/>
              </w:rPr>
              <w:t>–</w:t>
            </w:r>
            <w:r w:rsidR="00E318C2" w:rsidRPr="00E66C31">
              <w:rPr>
                <w:sz w:val="20"/>
              </w:rPr>
              <w:t>30%</w:t>
            </w:r>
          </w:p>
        </w:tc>
        <w:tc>
          <w:tcPr>
            <w:tcW w:w="1418" w:type="dxa"/>
          </w:tcPr>
          <w:p w14:paraId="116551F5" w14:textId="77777777" w:rsidR="00E318C2" w:rsidRPr="00E66C31" w:rsidRDefault="00E318C2" w:rsidP="00E318C2">
            <w:pPr>
              <w:spacing w:after="0" w:line="240" w:lineRule="auto"/>
              <w:ind w:right="0"/>
              <w:cnfStyle w:val="000000000000" w:firstRow="0" w:lastRow="0" w:firstColumn="0" w:lastColumn="0" w:oddVBand="0" w:evenVBand="0" w:oddHBand="0" w:evenHBand="0" w:firstRowFirstColumn="0" w:firstRowLastColumn="0" w:lastRowFirstColumn="0" w:lastRowLastColumn="0"/>
              <w:rPr>
                <w:sz w:val="20"/>
              </w:rPr>
            </w:pPr>
            <w:r w:rsidRPr="00E66C31">
              <w:rPr>
                <w:sz w:val="20"/>
              </w:rPr>
              <w:t>Usually in powder form</w:t>
            </w:r>
          </w:p>
          <w:p w14:paraId="7705E56A" w14:textId="713BE26C" w:rsidR="00E318C2" w:rsidRPr="00E66C31" w:rsidRDefault="00E318C2" w:rsidP="00E318C2">
            <w:pPr>
              <w:spacing w:after="0" w:line="240" w:lineRule="auto"/>
              <w:ind w:right="0"/>
              <w:cnfStyle w:val="000000000000" w:firstRow="0" w:lastRow="0" w:firstColumn="0" w:lastColumn="0" w:oddVBand="0" w:evenVBand="0" w:oddHBand="0" w:evenHBand="0" w:firstRowFirstColumn="0" w:firstRowLastColumn="0" w:lastRowFirstColumn="0" w:lastRowLastColumn="0"/>
              <w:rPr>
                <w:sz w:val="20"/>
              </w:rPr>
            </w:pPr>
          </w:p>
        </w:tc>
        <w:tc>
          <w:tcPr>
            <w:tcW w:w="2693" w:type="dxa"/>
          </w:tcPr>
          <w:p w14:paraId="3A89C99B" w14:textId="3422D02D" w:rsidR="00E318C2" w:rsidRPr="00E66C31" w:rsidRDefault="00E318C2" w:rsidP="00DC3CCF">
            <w:pPr>
              <w:spacing w:after="0" w:line="240" w:lineRule="auto"/>
              <w:ind w:right="0"/>
              <w:cnfStyle w:val="000000000000" w:firstRow="0" w:lastRow="0" w:firstColumn="0" w:lastColumn="0" w:oddVBand="0" w:evenVBand="0" w:oddHBand="0" w:evenHBand="0" w:firstRowFirstColumn="0" w:firstRowLastColumn="0" w:lastRowFirstColumn="0" w:lastRowLastColumn="0"/>
              <w:rPr>
                <w:sz w:val="20"/>
              </w:rPr>
            </w:pPr>
            <w:r w:rsidRPr="00E66C31">
              <w:rPr>
                <w:sz w:val="20"/>
              </w:rPr>
              <w:t xml:space="preserve">Not stable; chlorine concentration is difficult to estimate unless the product </w:t>
            </w:r>
            <w:proofErr w:type="gramStart"/>
            <w:r w:rsidR="00DC3CCF" w:rsidRPr="00E66C31">
              <w:rPr>
                <w:sz w:val="20"/>
              </w:rPr>
              <w:t>was recently</w:t>
            </w:r>
            <w:r w:rsidRPr="00E66C31">
              <w:rPr>
                <w:sz w:val="20"/>
              </w:rPr>
              <w:t xml:space="preserve"> manufactured</w:t>
            </w:r>
            <w:proofErr w:type="gramEnd"/>
            <w:r w:rsidRPr="00E66C31">
              <w:rPr>
                <w:sz w:val="20"/>
              </w:rPr>
              <w:t xml:space="preserve"> or has been properly stored.</w:t>
            </w:r>
          </w:p>
        </w:tc>
      </w:tr>
      <w:tr w:rsidR="00E318C2" w:rsidRPr="00E66C31" w14:paraId="6E767FDB" w14:textId="5308151A" w:rsidTr="00DD5CF6">
        <w:trPr>
          <w:cnfStyle w:val="000000100000" w:firstRow="0" w:lastRow="0" w:firstColumn="0" w:lastColumn="0" w:oddVBand="0" w:evenVBand="0" w:oddHBand="1" w:evenHBand="0" w:firstRowFirstColumn="0" w:firstRowLastColumn="0" w:lastRowFirstColumn="0" w:lastRowLastColumn="0"/>
          <w:trHeight w:val="1137"/>
        </w:trPr>
        <w:tc>
          <w:tcPr>
            <w:cnfStyle w:val="001000000000" w:firstRow="0" w:lastRow="0" w:firstColumn="1" w:lastColumn="0" w:oddVBand="0" w:evenVBand="0" w:oddHBand="0" w:evenHBand="0" w:firstRowFirstColumn="0" w:firstRowLastColumn="0" w:lastRowFirstColumn="0" w:lastRowLastColumn="0"/>
            <w:tcW w:w="2552" w:type="dxa"/>
          </w:tcPr>
          <w:p w14:paraId="646E7B1C" w14:textId="77777777" w:rsidR="00E318C2" w:rsidRPr="00E66C31" w:rsidRDefault="00E318C2" w:rsidP="001C7E92">
            <w:pPr>
              <w:rPr>
                <w:sz w:val="20"/>
              </w:rPr>
            </w:pPr>
            <w:r w:rsidRPr="00E66C31">
              <w:rPr>
                <w:sz w:val="20"/>
              </w:rPr>
              <w:t>Sodium hypochlorite, also known as household bleach</w:t>
            </w:r>
          </w:p>
        </w:tc>
        <w:tc>
          <w:tcPr>
            <w:tcW w:w="2693" w:type="dxa"/>
          </w:tcPr>
          <w:p w14:paraId="7D75CEB7" w14:textId="3EE148CE" w:rsidR="00E318C2" w:rsidRPr="00E66C31" w:rsidRDefault="00E318C2" w:rsidP="00092250">
            <w:pPr>
              <w:cnfStyle w:val="000000100000" w:firstRow="0" w:lastRow="0" w:firstColumn="0" w:lastColumn="0" w:oddVBand="0" w:evenVBand="0" w:oddHBand="1" w:evenHBand="0" w:firstRowFirstColumn="0" w:firstRowLastColumn="0" w:lastRowFirstColumn="0" w:lastRowLastColumn="0"/>
              <w:rPr>
                <w:sz w:val="20"/>
              </w:rPr>
            </w:pPr>
            <w:r w:rsidRPr="00E66C31">
              <w:rPr>
                <w:sz w:val="20"/>
              </w:rPr>
              <w:t>2.5–1</w:t>
            </w:r>
            <w:r w:rsidR="0027152D" w:rsidRPr="00E66C31">
              <w:rPr>
                <w:sz w:val="20"/>
              </w:rPr>
              <w:t>8</w:t>
            </w:r>
            <w:r w:rsidRPr="00E66C31">
              <w:rPr>
                <w:sz w:val="20"/>
              </w:rPr>
              <w:t>%</w:t>
            </w:r>
          </w:p>
        </w:tc>
        <w:tc>
          <w:tcPr>
            <w:tcW w:w="1418" w:type="dxa"/>
          </w:tcPr>
          <w:p w14:paraId="2B8831C0" w14:textId="602865EB" w:rsidR="00E318C2" w:rsidRPr="00E66C31" w:rsidRDefault="00E318C2" w:rsidP="00E318C2">
            <w:pPr>
              <w:spacing w:after="0" w:line="240" w:lineRule="auto"/>
              <w:ind w:right="0"/>
              <w:cnfStyle w:val="000000100000" w:firstRow="0" w:lastRow="0" w:firstColumn="0" w:lastColumn="0" w:oddVBand="0" w:evenVBand="0" w:oddHBand="1" w:evenHBand="0" w:firstRowFirstColumn="0" w:firstRowLastColumn="0" w:lastRowFirstColumn="0" w:lastRowLastColumn="0"/>
              <w:rPr>
                <w:sz w:val="20"/>
              </w:rPr>
            </w:pPr>
            <w:r w:rsidRPr="00E66C31">
              <w:rPr>
                <w:sz w:val="20"/>
              </w:rPr>
              <w:t xml:space="preserve">Liquid </w:t>
            </w:r>
          </w:p>
          <w:p w14:paraId="22E9628D" w14:textId="5C3F080F" w:rsidR="00E318C2" w:rsidRPr="00E66C31" w:rsidRDefault="00E318C2" w:rsidP="00E318C2">
            <w:pPr>
              <w:spacing w:after="0" w:line="240" w:lineRule="auto"/>
              <w:ind w:right="0"/>
              <w:cnfStyle w:val="000000100000" w:firstRow="0" w:lastRow="0" w:firstColumn="0" w:lastColumn="0" w:oddVBand="0" w:evenVBand="0" w:oddHBand="1" w:evenHBand="0" w:firstRowFirstColumn="0" w:firstRowLastColumn="0" w:lastRowFirstColumn="0" w:lastRowLastColumn="0"/>
              <w:rPr>
                <w:sz w:val="20"/>
              </w:rPr>
            </w:pPr>
          </w:p>
        </w:tc>
        <w:tc>
          <w:tcPr>
            <w:tcW w:w="2693" w:type="dxa"/>
          </w:tcPr>
          <w:p w14:paraId="781E5F75" w14:textId="05EC4090" w:rsidR="00E318C2" w:rsidRPr="00E66C31" w:rsidRDefault="00E318C2" w:rsidP="00DC3CCF">
            <w:pPr>
              <w:spacing w:after="0" w:line="240" w:lineRule="auto"/>
              <w:ind w:right="0"/>
              <w:cnfStyle w:val="000000100000" w:firstRow="0" w:lastRow="0" w:firstColumn="0" w:lastColumn="0" w:oddVBand="0" w:evenVBand="0" w:oddHBand="1" w:evenHBand="0" w:firstRowFirstColumn="0" w:firstRowLastColumn="0" w:lastRowFirstColumn="0" w:lastRowLastColumn="0"/>
              <w:rPr>
                <w:sz w:val="20"/>
              </w:rPr>
            </w:pPr>
            <w:r w:rsidRPr="00E66C31">
              <w:rPr>
                <w:sz w:val="20"/>
              </w:rPr>
              <w:t xml:space="preserve">Not stable; store away from heat and light, and </w:t>
            </w:r>
            <w:r w:rsidR="00DC3CCF" w:rsidRPr="00E66C31">
              <w:rPr>
                <w:sz w:val="20"/>
              </w:rPr>
              <w:t xml:space="preserve">use by the expiry date on the label (usually </w:t>
            </w:r>
            <w:r w:rsidR="00CF5999" w:rsidRPr="00E66C31">
              <w:rPr>
                <w:sz w:val="20"/>
              </w:rPr>
              <w:t xml:space="preserve">within </w:t>
            </w:r>
            <w:r w:rsidR="00DC3CCF" w:rsidRPr="00E66C31">
              <w:rPr>
                <w:sz w:val="20"/>
              </w:rPr>
              <w:t>one year</w:t>
            </w:r>
            <w:r w:rsidRPr="00E66C31">
              <w:rPr>
                <w:sz w:val="20"/>
              </w:rPr>
              <w:t>).</w:t>
            </w:r>
          </w:p>
        </w:tc>
      </w:tr>
      <w:tr w:rsidR="00E318C2" w:rsidRPr="00E66C31" w14:paraId="01495CC6" w14:textId="4041039D" w:rsidTr="00DD5CF6">
        <w:tc>
          <w:tcPr>
            <w:cnfStyle w:val="001000000000" w:firstRow="0" w:lastRow="0" w:firstColumn="1" w:lastColumn="0" w:oddVBand="0" w:evenVBand="0" w:oddHBand="0" w:evenHBand="0" w:firstRowFirstColumn="0" w:firstRowLastColumn="0" w:lastRowFirstColumn="0" w:lastRowLastColumn="0"/>
            <w:tcW w:w="2552" w:type="dxa"/>
          </w:tcPr>
          <w:p w14:paraId="4782EC3C" w14:textId="21A0EA65" w:rsidR="00E318C2" w:rsidRPr="00E66C31" w:rsidRDefault="00E318C2" w:rsidP="009F5ABE">
            <w:pPr>
              <w:rPr>
                <w:sz w:val="20"/>
              </w:rPr>
            </w:pPr>
            <w:r w:rsidRPr="00E66C31">
              <w:rPr>
                <w:sz w:val="20"/>
              </w:rPr>
              <w:t xml:space="preserve">Sodium </w:t>
            </w:r>
            <w:proofErr w:type="spellStart"/>
            <w:r w:rsidRPr="00E66C31">
              <w:rPr>
                <w:sz w:val="20"/>
              </w:rPr>
              <w:t>dichloroisocyanurate</w:t>
            </w:r>
            <w:proofErr w:type="spellEnd"/>
            <w:r w:rsidRPr="00E66C31">
              <w:rPr>
                <w:sz w:val="20"/>
              </w:rPr>
              <w:t xml:space="preserve"> (</w:t>
            </w:r>
            <w:proofErr w:type="spellStart"/>
            <w:r w:rsidRPr="00E66C31">
              <w:rPr>
                <w:sz w:val="20"/>
              </w:rPr>
              <w:t>NaDCC</w:t>
            </w:r>
            <w:proofErr w:type="spellEnd"/>
            <w:r w:rsidRPr="00E66C31">
              <w:rPr>
                <w:sz w:val="20"/>
              </w:rPr>
              <w:t xml:space="preserve">), used in products </w:t>
            </w:r>
            <w:r w:rsidR="009F5ABE" w:rsidRPr="00E66C31">
              <w:rPr>
                <w:sz w:val="20"/>
              </w:rPr>
              <w:t>like</w:t>
            </w:r>
            <w:r w:rsidRPr="00E66C31">
              <w:rPr>
                <w:sz w:val="20"/>
              </w:rPr>
              <w:t xml:space="preserve"> </w:t>
            </w:r>
            <w:proofErr w:type="spellStart"/>
            <w:r w:rsidRPr="00E66C31">
              <w:rPr>
                <w:sz w:val="20"/>
              </w:rPr>
              <w:t>Aquatabs</w:t>
            </w:r>
            <w:proofErr w:type="spellEnd"/>
          </w:p>
        </w:tc>
        <w:tc>
          <w:tcPr>
            <w:tcW w:w="2693" w:type="dxa"/>
          </w:tcPr>
          <w:p w14:paraId="44FEC5C2" w14:textId="6EB84AE2" w:rsidR="00E318C2" w:rsidRPr="00E66C31" w:rsidRDefault="0049785F" w:rsidP="00B66498">
            <w:pPr>
              <w:cnfStyle w:val="000000000000" w:firstRow="0" w:lastRow="0" w:firstColumn="0" w:lastColumn="0" w:oddVBand="0" w:evenVBand="0" w:oddHBand="0" w:evenHBand="0" w:firstRowFirstColumn="0" w:firstRowLastColumn="0" w:lastRowFirstColumn="0" w:lastRowLastColumn="0"/>
              <w:rPr>
                <w:sz w:val="20"/>
              </w:rPr>
            </w:pPr>
            <w:r w:rsidRPr="00E66C31">
              <w:rPr>
                <w:sz w:val="20"/>
              </w:rPr>
              <w:t>2.5</w:t>
            </w:r>
            <w:r w:rsidR="00E318C2" w:rsidRPr="00E66C31">
              <w:rPr>
                <w:sz w:val="20"/>
              </w:rPr>
              <w:t xml:space="preserve"> mg to &gt;5 g active chlorine per tablet</w:t>
            </w:r>
          </w:p>
          <w:p w14:paraId="04ADA2C6" w14:textId="0EAF9576" w:rsidR="00E318C2" w:rsidRPr="00E66C31" w:rsidRDefault="00E318C2" w:rsidP="00A553A5">
            <w:pPr>
              <w:cnfStyle w:val="000000000000" w:firstRow="0" w:lastRow="0" w:firstColumn="0" w:lastColumn="0" w:oddVBand="0" w:evenVBand="0" w:oddHBand="0" w:evenHBand="0" w:firstRowFirstColumn="0" w:firstRowLastColumn="0" w:lastRowFirstColumn="0" w:lastRowLastColumn="0"/>
              <w:rPr>
                <w:sz w:val="20"/>
              </w:rPr>
            </w:pPr>
            <w:r w:rsidRPr="00E66C31">
              <w:rPr>
                <w:sz w:val="20"/>
              </w:rPr>
              <w:t>(</w:t>
            </w:r>
            <w:proofErr w:type="gramStart"/>
            <w:r w:rsidRPr="00E66C31">
              <w:rPr>
                <w:sz w:val="20"/>
              </w:rPr>
              <w:t>often</w:t>
            </w:r>
            <w:proofErr w:type="gramEnd"/>
            <w:r w:rsidRPr="00E66C31">
              <w:rPr>
                <w:sz w:val="20"/>
              </w:rPr>
              <w:t xml:space="preserve"> 60</w:t>
            </w:r>
            <w:r w:rsidR="008522F5" w:rsidRPr="00E66C31">
              <w:rPr>
                <w:sz w:val="20"/>
              </w:rPr>
              <w:t>–</w:t>
            </w:r>
            <w:r w:rsidRPr="00E66C31">
              <w:rPr>
                <w:sz w:val="20"/>
              </w:rPr>
              <w:t>70%)</w:t>
            </w:r>
          </w:p>
        </w:tc>
        <w:tc>
          <w:tcPr>
            <w:tcW w:w="1418" w:type="dxa"/>
          </w:tcPr>
          <w:p w14:paraId="75EA4214" w14:textId="453FE4A7" w:rsidR="00E318C2" w:rsidRPr="00E66C31" w:rsidRDefault="00E318C2" w:rsidP="00E318C2">
            <w:pPr>
              <w:spacing w:after="0" w:line="240" w:lineRule="auto"/>
              <w:ind w:right="0"/>
              <w:cnfStyle w:val="000000000000" w:firstRow="0" w:lastRow="0" w:firstColumn="0" w:lastColumn="0" w:oddVBand="0" w:evenVBand="0" w:oddHBand="0" w:evenHBand="0" w:firstRowFirstColumn="0" w:firstRowLastColumn="0" w:lastRowFirstColumn="0" w:lastRowLastColumn="0"/>
              <w:rPr>
                <w:sz w:val="20"/>
              </w:rPr>
            </w:pPr>
            <w:r w:rsidRPr="00E66C31">
              <w:rPr>
                <w:sz w:val="20"/>
              </w:rPr>
              <w:t>Usually in tablets</w:t>
            </w:r>
          </w:p>
          <w:p w14:paraId="6C0F9F2B" w14:textId="16C983AF" w:rsidR="00E318C2" w:rsidRPr="00E66C31" w:rsidRDefault="00E318C2" w:rsidP="00E318C2">
            <w:pPr>
              <w:spacing w:after="0" w:line="240" w:lineRule="auto"/>
              <w:ind w:right="0"/>
              <w:cnfStyle w:val="000000000000" w:firstRow="0" w:lastRow="0" w:firstColumn="0" w:lastColumn="0" w:oddVBand="0" w:evenVBand="0" w:oddHBand="0" w:evenHBand="0" w:firstRowFirstColumn="0" w:firstRowLastColumn="0" w:lastRowFirstColumn="0" w:lastRowLastColumn="0"/>
              <w:rPr>
                <w:sz w:val="20"/>
              </w:rPr>
            </w:pPr>
            <w:r w:rsidRPr="00E66C31">
              <w:rPr>
                <w:sz w:val="20"/>
              </w:rPr>
              <w:t>Sometimes available in granular form</w:t>
            </w:r>
          </w:p>
          <w:p w14:paraId="144A4BC4" w14:textId="2208CAF3" w:rsidR="00E318C2" w:rsidRPr="00E66C31" w:rsidRDefault="00E318C2" w:rsidP="00E318C2">
            <w:pPr>
              <w:spacing w:after="0" w:line="240" w:lineRule="auto"/>
              <w:ind w:right="0"/>
              <w:cnfStyle w:val="000000000000" w:firstRow="0" w:lastRow="0" w:firstColumn="0" w:lastColumn="0" w:oddVBand="0" w:evenVBand="0" w:oddHBand="0" w:evenHBand="0" w:firstRowFirstColumn="0" w:firstRowLastColumn="0" w:lastRowFirstColumn="0" w:lastRowLastColumn="0"/>
              <w:rPr>
                <w:sz w:val="20"/>
              </w:rPr>
            </w:pPr>
          </w:p>
        </w:tc>
        <w:tc>
          <w:tcPr>
            <w:tcW w:w="2693" w:type="dxa"/>
          </w:tcPr>
          <w:p w14:paraId="19347E78" w14:textId="39BD46FC" w:rsidR="00E318C2" w:rsidRPr="00E66C31" w:rsidRDefault="00E318C2" w:rsidP="00E318C2">
            <w:pPr>
              <w:spacing w:after="0" w:line="240" w:lineRule="auto"/>
              <w:ind w:right="0"/>
              <w:cnfStyle w:val="000000000000" w:firstRow="0" w:lastRow="0" w:firstColumn="0" w:lastColumn="0" w:oddVBand="0" w:evenVBand="0" w:oddHBand="0" w:evenHBand="0" w:firstRowFirstColumn="0" w:firstRowLastColumn="0" w:lastRowFirstColumn="0" w:lastRowLastColumn="0"/>
              <w:rPr>
                <w:sz w:val="20"/>
              </w:rPr>
            </w:pPr>
            <w:r w:rsidRPr="00E66C31">
              <w:rPr>
                <w:sz w:val="20"/>
              </w:rPr>
              <w:t>Very stable (shelf life of around 5 years). Unstable once dissolved in solution (use within one day).</w:t>
            </w:r>
          </w:p>
        </w:tc>
      </w:tr>
    </w:tbl>
    <w:p w14:paraId="5313DD15" w14:textId="6F5500FF" w:rsidR="001C7E92" w:rsidRPr="004F6E49" w:rsidRDefault="001C7E92" w:rsidP="004C76D6">
      <w:pPr>
        <w:pStyle w:val="Caption"/>
        <w:jc w:val="both"/>
        <w:rPr>
          <w:sz w:val="18"/>
        </w:rPr>
      </w:pPr>
      <w:r>
        <w:rPr>
          <w:sz w:val="18"/>
        </w:rPr>
        <w:t xml:space="preserve">       </w:t>
      </w:r>
      <w:r w:rsidRPr="004F6E49">
        <w:rPr>
          <w:sz w:val="18"/>
        </w:rPr>
        <w:t>*</w:t>
      </w:r>
      <w:r w:rsidRPr="00245AB7">
        <w:t xml:space="preserve">Stable means the product </w:t>
      </w:r>
      <w:r w:rsidR="00DC3CCF">
        <w:t>does not quickly</w:t>
      </w:r>
      <w:r w:rsidRPr="00245AB7">
        <w:t xml:space="preserve"> degrade or lose strength</w:t>
      </w:r>
      <w:r w:rsidR="00DC3CCF">
        <w:t xml:space="preserve"> over time</w:t>
      </w:r>
      <w:r w:rsidRPr="00245AB7">
        <w:t>.</w:t>
      </w:r>
      <w:r w:rsidR="00DC3CCF">
        <w:t xml:space="preserve"> It can last for several years.</w:t>
      </w:r>
    </w:p>
    <w:tbl>
      <w:tblPr>
        <w:tblStyle w:val="TableGrid"/>
        <w:tblpPr w:leftFromText="180" w:rightFromText="180" w:vertAnchor="page" w:horzAnchor="margin" w:tblpY="1591"/>
        <w:tblW w:w="9514" w:type="dxa"/>
        <w:tblCellMar>
          <w:top w:w="284" w:type="dxa"/>
          <w:left w:w="284" w:type="dxa"/>
          <w:bottom w:w="284" w:type="dxa"/>
          <w:right w:w="284" w:type="dxa"/>
        </w:tblCellMar>
        <w:tblLook w:val="04A0" w:firstRow="1" w:lastRow="0" w:firstColumn="1" w:lastColumn="0" w:noHBand="0" w:noVBand="1"/>
      </w:tblPr>
      <w:tblGrid>
        <w:gridCol w:w="9514"/>
      </w:tblGrid>
      <w:tr w:rsidR="00FA5394" w:rsidRPr="00D96165" w14:paraId="28D784B9" w14:textId="77777777" w:rsidTr="00FA5394">
        <w:tc>
          <w:tcPr>
            <w:tcW w:w="5000" w:type="pct"/>
            <w:tcBorders>
              <w:top w:val="nil"/>
              <w:left w:val="nil"/>
              <w:bottom w:val="nil"/>
              <w:right w:val="nil"/>
            </w:tcBorders>
            <w:shd w:val="clear" w:color="auto" w:fill="D7F3FC" w:themeFill="background2" w:themeFillTint="33"/>
          </w:tcPr>
          <w:p w14:paraId="50F15F40" w14:textId="77777777" w:rsidR="00FA5394" w:rsidRDefault="00FA5394" w:rsidP="00FA5394">
            <w:pPr>
              <w:pStyle w:val="TextBoxHeader"/>
            </w:pPr>
            <w:r>
              <w:rPr>
                <w:noProof/>
                <w:lang w:eastAsia="en-CA"/>
              </w:rPr>
              <w:lastRenderedPageBreak/>
              <w:drawing>
                <wp:anchor distT="0" distB="0" distL="114300" distR="114300" simplePos="0" relativeHeight="251685376" behindDoc="0" locked="0" layoutInCell="1" allowOverlap="1" wp14:anchorId="6F0B69E5" wp14:editId="23EA7B57">
                  <wp:simplePos x="0" y="0"/>
                  <wp:positionH relativeFrom="column">
                    <wp:posOffset>3952240</wp:posOffset>
                  </wp:positionH>
                  <wp:positionV relativeFrom="paragraph">
                    <wp:posOffset>635</wp:posOffset>
                  </wp:positionV>
                  <wp:extent cx="1703705" cy="185547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lorine Products.tif"/>
                          <pic:cNvPicPr/>
                        </pic:nvPicPr>
                        <pic:blipFill>
                          <a:blip r:embed="rId12" cstate="print">
                            <a:clrChange>
                              <a:clrFrom>
                                <a:srgbClr val="FFFFFF"/>
                              </a:clrFrom>
                              <a:clrTo>
                                <a:srgbClr val="FFFFFF">
                                  <a:alpha val="0"/>
                                </a:srgbClr>
                              </a:clrTo>
                            </a:clrChange>
                            <a:duotone>
                              <a:prstClr val="black"/>
                              <a:schemeClr val="tx2">
                                <a:tint val="45000"/>
                                <a:satMod val="400000"/>
                              </a:schemeClr>
                            </a:duotone>
                            <a:extLst>
                              <a:ext uri="{28A0092B-C50C-407E-A947-70E740481C1C}">
                                <a14:useLocalDpi xmlns:a14="http://schemas.microsoft.com/office/drawing/2010/main"/>
                              </a:ext>
                            </a:extLst>
                          </a:blip>
                          <a:stretch>
                            <a:fillRect/>
                          </a:stretch>
                        </pic:blipFill>
                        <pic:spPr>
                          <a:xfrm>
                            <a:off x="0" y="0"/>
                            <a:ext cx="1703705" cy="1855470"/>
                          </a:xfrm>
                          <a:prstGeom prst="rect">
                            <a:avLst/>
                          </a:prstGeom>
                        </pic:spPr>
                      </pic:pic>
                    </a:graphicData>
                  </a:graphic>
                  <wp14:sizeRelH relativeFrom="margin">
                    <wp14:pctWidth>0</wp14:pctWidth>
                  </wp14:sizeRelH>
                  <wp14:sizeRelV relativeFrom="margin">
                    <wp14:pctHeight>0</wp14:pctHeight>
                  </wp14:sizeRelV>
                </wp:anchor>
              </w:drawing>
            </w:r>
            <w:r>
              <w:t>Stability of Chlorine Products</w:t>
            </w:r>
          </w:p>
          <w:p w14:paraId="56DFEACC" w14:textId="77777777" w:rsidR="00FA5394" w:rsidRPr="00781AD4" w:rsidRDefault="00FA5394" w:rsidP="00FA5394">
            <w:r w:rsidRPr="00781AD4">
              <w:t xml:space="preserve">Some chlorine products </w:t>
            </w:r>
            <w:proofErr w:type="gramStart"/>
            <w:r w:rsidRPr="00781AD4">
              <w:t xml:space="preserve">are </w:t>
            </w:r>
            <w:r>
              <w:t>stabilized</w:t>
            </w:r>
            <w:proofErr w:type="gramEnd"/>
            <w:r>
              <w:t>. This means they have added chemicals that help the products last a long time—often two to five years—without breaking down</w:t>
            </w:r>
            <w:r w:rsidRPr="00781AD4">
              <w:t xml:space="preserve">. </w:t>
            </w:r>
          </w:p>
          <w:p w14:paraId="673F7810" w14:textId="77777777" w:rsidR="00FA5394" w:rsidRPr="00781AD4" w:rsidRDefault="00FA5394" w:rsidP="00FA5394">
            <w:r>
              <w:t xml:space="preserve">Many chlorine products </w:t>
            </w:r>
            <w:proofErr w:type="gramStart"/>
            <w:r>
              <w:t>are not stabilized</w:t>
            </w:r>
            <w:proofErr w:type="gramEnd"/>
            <w:r>
              <w:t>. They</w:t>
            </w:r>
            <w:r w:rsidRPr="00781AD4">
              <w:t xml:space="preserve"> </w:t>
            </w:r>
            <w:r>
              <w:t xml:space="preserve">degrade </w:t>
            </w:r>
            <w:r w:rsidRPr="00781AD4">
              <w:t xml:space="preserve">more quickly and </w:t>
            </w:r>
            <w:proofErr w:type="gramStart"/>
            <w:r w:rsidRPr="00781AD4">
              <w:t>must be used</w:t>
            </w:r>
            <w:proofErr w:type="gramEnd"/>
            <w:r w:rsidRPr="00781AD4">
              <w:t xml:space="preserve"> soon after they are made. </w:t>
            </w:r>
            <w:r>
              <w:t>These products often</w:t>
            </w:r>
            <w:r w:rsidRPr="00781AD4">
              <w:t xml:space="preserve"> have a shelf</w:t>
            </w:r>
            <w:r>
              <w:t xml:space="preserve"> </w:t>
            </w:r>
            <w:r w:rsidRPr="00781AD4">
              <w:t xml:space="preserve">life of </w:t>
            </w:r>
            <w:r>
              <w:t>less than 6 months. Y</w:t>
            </w:r>
            <w:r w:rsidRPr="00781AD4">
              <w:t>ou should always check the product label</w:t>
            </w:r>
            <w:r>
              <w:t xml:space="preserve"> to see how to store your chlorine product and how long it will last</w:t>
            </w:r>
            <w:r w:rsidRPr="00781AD4">
              <w:t>.</w:t>
            </w:r>
          </w:p>
          <w:p w14:paraId="08EDE37E" w14:textId="77777777" w:rsidR="00FA5394" w:rsidRDefault="00FA5394" w:rsidP="00FA5394">
            <w:r>
              <w:t>S</w:t>
            </w:r>
            <w:r w:rsidRPr="00781AD4">
              <w:t xml:space="preserve">ome people choose to make their own hypochlorite solution using electricity and salts. They do this by using devices like the WATA (produced by Antenna Technologies). The </w:t>
            </w:r>
            <w:r>
              <w:t xml:space="preserve">chlorine solution produced through these methods is usually very unstable. It </w:t>
            </w:r>
            <w:proofErr w:type="gramStart"/>
            <w:r w:rsidRPr="00781AD4">
              <w:t>must be used</w:t>
            </w:r>
            <w:proofErr w:type="gramEnd"/>
            <w:r w:rsidRPr="00781AD4">
              <w:t xml:space="preserve"> the same day it was produced</w:t>
            </w:r>
            <w:r>
              <w:t>, or it must be stabilized</w:t>
            </w:r>
            <w:r w:rsidRPr="00781AD4">
              <w:t xml:space="preserve">. </w:t>
            </w:r>
          </w:p>
          <w:p w14:paraId="293D1EE8" w14:textId="77777777" w:rsidR="00FA5394" w:rsidRPr="00D96165" w:rsidRDefault="00FA5394" w:rsidP="00FA5394">
            <w:r w:rsidRPr="00781AD4">
              <w:t>Bleach is not stable. As bleach solution ages</w:t>
            </w:r>
            <w:r>
              <w:t xml:space="preserve">, </w:t>
            </w:r>
            <w:r w:rsidRPr="00781AD4">
              <w:t xml:space="preserve">it slowly breaks down. This reduces the amount of available chlorine. As a result, you may need to add more solution to reach the same desired chlorine concentration </w:t>
            </w:r>
            <w:r w:rsidRPr="00781AD4">
              <w:fldChar w:fldCharType="begin"/>
            </w:r>
            <w:r>
              <w:instrText xml:space="preserve"> ADDIN ZOTERO_ITEM CSL_CITATION {"citationID":"WvqJocQO","properties":{"formattedCitation":"(World Health Organization, 2017)","plainCitation":"(World Health Organization, 2017)"},"citationItems":[{"id":984,"uris":["http://zotero.org/groups/530684/items/XV26JWHU"],"uri":["http://zotero.org/groups/530684/items/XV26JWHU"],"itemData":{"id":984,"type":"book","title":"Guidelines for drinking-water quality: fourth edition incorporating the first addendum.","source":"Google Scholar","URL":"http://apps.who.int/iris/handle/10665/43428","ISBN":"ISBN 978-92-4-154995-0","shortTitle":"Guidelines for drinking-water quality [electronic resource]","author":[{"literal":"World Health Organization"}],"issued":{"date-parts":[["2017"]]},"accessed":{"date-parts":[["2017",3,1]]}}}],"schema":"https://github.com/citation-style-language/schema/raw/master/csl-citation.json"} </w:instrText>
            </w:r>
            <w:r w:rsidRPr="00781AD4">
              <w:fldChar w:fldCharType="separate"/>
            </w:r>
            <w:r w:rsidRPr="00781AD4">
              <w:rPr>
                <w:rFonts w:cs="Calibri"/>
              </w:rPr>
              <w:t>(World Health Organization, 2017)</w:t>
            </w:r>
            <w:r w:rsidRPr="00781AD4">
              <w:fldChar w:fldCharType="end"/>
            </w:r>
            <w:r w:rsidRPr="00781AD4">
              <w:t xml:space="preserve">. </w:t>
            </w:r>
            <w:r>
              <w:t xml:space="preserve">Bleach will break down faster if it </w:t>
            </w:r>
            <w:proofErr w:type="gramStart"/>
            <w:r>
              <w:t>is exposed</w:t>
            </w:r>
            <w:proofErr w:type="gramEnd"/>
            <w:r>
              <w:t xml:space="preserve"> to heat or light.</w:t>
            </w:r>
          </w:p>
        </w:tc>
      </w:tr>
    </w:tbl>
    <w:p w14:paraId="26027419" w14:textId="1F4CC818" w:rsidR="00FA5394" w:rsidRPr="001C7E92" w:rsidRDefault="00DD5CF6" w:rsidP="00FA5394">
      <w:r>
        <w:br/>
      </w:r>
      <w:r w:rsidR="00FA5394">
        <w:t>Example of c</w:t>
      </w:r>
      <w:r w:rsidR="00FA5394" w:rsidRPr="001C7E92">
        <w:t xml:space="preserve">hlorine products designed specifically for household water treatment </w:t>
      </w:r>
      <w:r w:rsidR="00FA5394">
        <w:t>include</w:t>
      </w:r>
      <w:r w:rsidR="00FA5394" w:rsidRPr="001C7E92">
        <w:t>:</w:t>
      </w:r>
    </w:p>
    <w:p w14:paraId="472CAC23" w14:textId="77777777" w:rsidR="00FA5394" w:rsidRDefault="00FA5394" w:rsidP="00FA5394">
      <w:pPr>
        <w:pStyle w:val="Bullets"/>
      </w:pPr>
      <w:r w:rsidRPr="001C7E92">
        <w:t>Safe Water System (SWS)</w:t>
      </w:r>
      <w:r>
        <w:t>: Developed  by the</w:t>
      </w:r>
      <w:r w:rsidRPr="001C7E92">
        <w:t xml:space="preserve"> Centers for Disease Control and Prevention </w:t>
      </w:r>
      <w:r>
        <w:t xml:space="preserve">(CDC) </w:t>
      </w:r>
      <w:r w:rsidRPr="001C7E92">
        <w:t xml:space="preserve">and the </w:t>
      </w:r>
      <w:r>
        <w:t xml:space="preserve">Pan American Health Organization (PAHO), SWS uses a combination of disinfection through sodium hypochlorite solution (often marketed as </w:t>
      </w:r>
      <w:proofErr w:type="spellStart"/>
      <w:r>
        <w:t>WaterGuard</w:t>
      </w:r>
      <w:proofErr w:type="spellEnd"/>
      <w:r>
        <w:t xml:space="preserve">), and safe water storage. SWS </w:t>
      </w:r>
      <w:proofErr w:type="gramStart"/>
      <w:r>
        <w:t>can be found</w:t>
      </w:r>
      <w:proofErr w:type="gramEnd"/>
      <w:r>
        <w:t xml:space="preserve"> in over 35 countries.</w:t>
      </w:r>
    </w:p>
    <w:p w14:paraId="17D49861" w14:textId="77777777" w:rsidR="00FA5394" w:rsidRPr="001C7E92" w:rsidRDefault="00FA5394" w:rsidP="00FA5394">
      <w:pPr>
        <w:pStyle w:val="Bullets"/>
      </w:pPr>
      <w:proofErr w:type="spellStart"/>
      <w:r>
        <w:t>Piyush</w:t>
      </w:r>
      <w:proofErr w:type="spellEnd"/>
      <w:r>
        <w:t xml:space="preserve">: Made from diluted bleach (sodium hypochlorite solution), </w:t>
      </w:r>
      <w:proofErr w:type="spellStart"/>
      <w:r>
        <w:t>Piyush</w:t>
      </w:r>
      <w:proofErr w:type="spellEnd"/>
      <w:r>
        <w:t xml:space="preserve"> is m</w:t>
      </w:r>
      <w:r w:rsidRPr="001C7E92">
        <w:t xml:space="preserve">anufactured and sold by Environment and Public Health Organization (ENPHO) in Nepal. </w:t>
      </w:r>
    </w:p>
    <w:p w14:paraId="51E676A9" w14:textId="031ED5F2" w:rsidR="00FA5394" w:rsidRDefault="00FA5394" w:rsidP="00FA5394">
      <w:pPr>
        <w:pStyle w:val="Bullets"/>
      </w:pPr>
      <w:proofErr w:type="spellStart"/>
      <w:r w:rsidRPr="001C7E92">
        <w:t>Aquatabs</w:t>
      </w:r>
      <w:proofErr w:type="spellEnd"/>
      <w:r>
        <w:t xml:space="preserve">: These </w:t>
      </w:r>
      <w:proofErr w:type="spellStart"/>
      <w:r>
        <w:t>NaDCC</w:t>
      </w:r>
      <w:proofErr w:type="spellEnd"/>
      <w:r>
        <w:t xml:space="preserve"> tablets</w:t>
      </w:r>
      <w:r w:rsidRPr="001C7E92">
        <w:t xml:space="preserve"> </w:t>
      </w:r>
      <w:proofErr w:type="gramStart"/>
      <w:r w:rsidRPr="001C7E92">
        <w:t xml:space="preserve">are manufactured and sold internationally by </w:t>
      </w:r>
      <w:proofErr w:type="spellStart"/>
      <w:r w:rsidRPr="001C7E92">
        <w:t>Medentech</w:t>
      </w:r>
      <w:proofErr w:type="spellEnd"/>
      <w:proofErr w:type="gramEnd"/>
      <w:r w:rsidRPr="001C7E92">
        <w:t>.</w:t>
      </w:r>
    </w:p>
    <w:p w14:paraId="5953B461" w14:textId="01BF5EAE" w:rsidR="00FA5394" w:rsidRDefault="00FA5394" w:rsidP="00FA5394">
      <w:pPr>
        <w:pStyle w:val="Bullets"/>
        <w:numPr>
          <w:ilvl w:val="0"/>
          <w:numId w:val="0"/>
        </w:numPr>
        <w:ind w:left="720"/>
      </w:pPr>
      <w:r>
        <w:rPr>
          <w:noProof/>
          <w:lang w:eastAsia="en-CA"/>
        </w:rPr>
        <mc:AlternateContent>
          <mc:Choice Requires="wpg">
            <w:drawing>
              <wp:inline distT="0" distB="0" distL="0" distR="0" wp14:anchorId="1E319A87" wp14:editId="2932D3E6">
                <wp:extent cx="5070764" cy="2306955"/>
                <wp:effectExtent l="0" t="0" r="0" b="0"/>
                <wp:docPr id="5" name="Group 5"/>
                <wp:cNvGraphicFramePr/>
                <a:graphic xmlns:a="http://schemas.openxmlformats.org/drawingml/2006/main">
                  <a:graphicData uri="http://schemas.microsoft.com/office/word/2010/wordprocessingGroup">
                    <wpg:wgp>
                      <wpg:cNvGrpSpPr/>
                      <wpg:grpSpPr>
                        <a:xfrm>
                          <a:off x="0" y="0"/>
                          <a:ext cx="5070764" cy="2306955"/>
                          <a:chOff x="-439445" y="0"/>
                          <a:chExt cx="5369562" cy="2442264"/>
                        </a:xfrm>
                      </wpg:grpSpPr>
                      <pic:pic xmlns:pic="http://schemas.openxmlformats.org/drawingml/2006/picture">
                        <pic:nvPicPr>
                          <pic:cNvPr id="8" name="Picture 8"/>
                          <pic:cNvPicPr>
                            <a:picLocks noChangeAspect="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2422565" y="514677"/>
                            <a:ext cx="2507552" cy="1220236"/>
                          </a:xfrm>
                          <a:prstGeom prst="rect">
                            <a:avLst/>
                          </a:prstGeom>
                          <a:noFill/>
                          <a:ln>
                            <a:noFill/>
                          </a:ln>
                        </pic:spPr>
                      </pic:pic>
                      <wpg:grpSp>
                        <wpg:cNvPr id="18" name="Group 18"/>
                        <wpg:cNvGrpSpPr/>
                        <wpg:grpSpPr>
                          <a:xfrm>
                            <a:off x="-439445" y="0"/>
                            <a:ext cx="5369206" cy="2442264"/>
                            <a:chOff x="-763550" y="-915"/>
                            <a:chExt cx="5440049" cy="2447306"/>
                          </a:xfrm>
                        </wpg:grpSpPr>
                        <wps:wsp>
                          <wps:cNvPr id="217" name="Text Box 2"/>
                          <wps:cNvSpPr txBox="1">
                            <a:spLocks noChangeArrowheads="1"/>
                          </wps:cNvSpPr>
                          <wps:spPr bwMode="auto">
                            <a:xfrm>
                              <a:off x="-634811" y="1952346"/>
                              <a:ext cx="5311310" cy="494045"/>
                            </a:xfrm>
                            <a:prstGeom prst="rect">
                              <a:avLst/>
                            </a:prstGeom>
                            <a:solidFill>
                              <a:srgbClr val="FFFFFF"/>
                            </a:solidFill>
                            <a:ln w="9525">
                              <a:noFill/>
                              <a:miter lim="800000"/>
                              <a:headEnd/>
                              <a:tailEnd/>
                            </a:ln>
                          </wps:spPr>
                          <wps:txbx>
                            <w:txbxContent>
                              <w:p w14:paraId="0344CED4" w14:textId="77777777" w:rsidR="00FA5394" w:rsidRPr="001C7E92" w:rsidRDefault="00FA5394" w:rsidP="00FA5394">
                                <w:pPr>
                                  <w:jc w:val="center"/>
                                  <w:rPr>
                                    <w:rStyle w:val="SubtleEmphasis"/>
                                  </w:rPr>
                                </w:pPr>
                                <w:r>
                                  <w:rPr>
                                    <w:rStyle w:val="SubtleEmphasis"/>
                                  </w:rPr>
                                  <w:t xml:space="preserve">Examples of chlorine products for household water treatment. From left to right: </w:t>
                                </w:r>
                                <w:proofErr w:type="spellStart"/>
                                <w:r>
                                  <w:rPr>
                                    <w:rStyle w:val="SubtleEmphasis"/>
                                  </w:rPr>
                                  <w:t>Waterguard</w:t>
                                </w:r>
                                <w:proofErr w:type="spellEnd"/>
                                <w:r>
                                  <w:rPr>
                                    <w:rStyle w:val="SubtleEmphasis"/>
                                  </w:rPr>
                                  <w:t xml:space="preserve">, </w:t>
                                </w:r>
                                <w:proofErr w:type="spellStart"/>
                                <w:r>
                                  <w:rPr>
                                    <w:rStyle w:val="SubtleEmphasis"/>
                                  </w:rPr>
                                  <w:t>Piyush</w:t>
                                </w:r>
                                <w:proofErr w:type="spellEnd"/>
                                <w:r>
                                  <w:rPr>
                                    <w:rStyle w:val="SubtleEmphasis"/>
                                  </w:rPr>
                                  <w:t xml:space="preserve">, </w:t>
                                </w:r>
                                <w:proofErr w:type="spellStart"/>
                                <w:r>
                                  <w:rPr>
                                    <w:rStyle w:val="SubtleEmphasis"/>
                                  </w:rPr>
                                  <w:t>Aquatabs</w:t>
                                </w:r>
                                <w:proofErr w:type="spellEnd"/>
                                <w:r>
                                  <w:rPr>
                                    <w:rStyle w:val="SubtleEmphasis"/>
                                  </w:rPr>
                                  <w:t>.</w:t>
                                </w:r>
                              </w:p>
                            </w:txbxContent>
                          </wps:txbx>
                          <wps:bodyPr rot="0" vert="horz" wrap="square" lIns="91440" tIns="45720" rIns="91440" bIns="45720" anchor="t" anchorCtr="0">
                            <a:noAutofit/>
                          </wps:bodyPr>
                        </wps:wsp>
                        <pic:pic xmlns:pic="http://schemas.openxmlformats.org/drawingml/2006/picture">
                          <pic:nvPicPr>
                            <pic:cNvPr id="7" name="Picture 7"/>
                            <pic:cNvPicPr>
                              <a:picLocks noChangeAspect="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714285" y="-915"/>
                              <a:ext cx="1123478" cy="1953841"/>
                            </a:xfrm>
                            <a:prstGeom prst="rect">
                              <a:avLst/>
                            </a:prstGeom>
                            <a:noFill/>
                            <a:ln>
                              <a:noFill/>
                            </a:ln>
                          </pic:spPr>
                        </pic:pic>
                        <pic:pic xmlns:pic="http://schemas.openxmlformats.org/drawingml/2006/picture">
                          <pic:nvPicPr>
                            <pic:cNvPr id="14" name="Picture 14"/>
                            <pic:cNvPicPr>
                              <a:picLocks noChangeAspect="1"/>
                            </pic:cNvPicPr>
                          </pic:nvPicPr>
                          <pic:blipFill>
                            <a:blip r:embed="rId15" cstate="print">
                              <a:extLst>
                                <a:ext uri="{28A0092B-C50C-407E-A947-70E740481C1C}">
                                  <a14:useLocalDpi xmlns:a14="http://schemas.microsoft.com/office/drawing/2010/main"/>
                                </a:ext>
                              </a:extLst>
                            </a:blip>
                            <a:stretch>
                              <a:fillRect/>
                            </a:stretch>
                          </pic:blipFill>
                          <pic:spPr>
                            <a:xfrm>
                              <a:off x="-763550" y="63699"/>
                              <a:ext cx="1251823" cy="1889227"/>
                            </a:xfrm>
                            <a:prstGeom prst="rect">
                              <a:avLst/>
                            </a:prstGeom>
                          </pic:spPr>
                        </pic:pic>
                      </wpg:grpSp>
                    </wpg:wgp>
                  </a:graphicData>
                </a:graphic>
              </wp:inline>
            </w:drawing>
          </mc:Choice>
          <mc:Fallback>
            <w:pict>
              <v:group w14:anchorId="1E319A87" id="Group 5" o:spid="_x0000_s1026" style="width:399.25pt;height:181.65pt;mso-position-horizontal-relative:char;mso-position-vertical-relative:line" coordorigin="-4394" coordsize="53695,24422" o:gfxdata="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24225;top:5146;width:25076;height:1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">
                  <v:imagedata r:id="rId16" o:title=""/>
                  <v:path arrowok="t"/>
                </v:shape>
                <v:group id="Group 18" o:spid="_x0000_s1028" style="position:absolute;left:-4394;width:53691;height:24422" coordorigin="-7635,-9" coordsize="54400,24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type id="_x0000_t202" coordsize="21600,21600" o:spt="202" path="m,l,21600r21600,l21600,xe">
                    <v:stroke joinstyle="miter"/>
                    <v:path gradientshapeok="t" o:connecttype="rect"/>
                  </v:shapetype>
                  <v:shape id="Text Box 2" o:spid="_x0000_s1029" type="#_x0000_t202" style="position:absolute;left:-6348;top:19523;width:53112;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0344CED4" w14:textId="77777777" w:rsidR="00FA5394" w:rsidRPr="001C7E92" w:rsidRDefault="00FA5394" w:rsidP="00FA5394">
                          <w:pPr>
                            <w:jc w:val="center"/>
                            <w:rPr>
                              <w:rStyle w:val="SubtleEmphasis"/>
                            </w:rPr>
                          </w:pPr>
                          <w:r>
                            <w:rPr>
                              <w:rStyle w:val="SubtleEmphasis"/>
                            </w:rPr>
                            <w:t xml:space="preserve">Examples of chlorine products for household water treatment. From left to right: </w:t>
                          </w:r>
                          <w:proofErr w:type="spellStart"/>
                          <w:r>
                            <w:rPr>
                              <w:rStyle w:val="SubtleEmphasis"/>
                            </w:rPr>
                            <w:t>Waterguard</w:t>
                          </w:r>
                          <w:proofErr w:type="spellEnd"/>
                          <w:r>
                            <w:rPr>
                              <w:rStyle w:val="SubtleEmphasis"/>
                            </w:rPr>
                            <w:t xml:space="preserve">, </w:t>
                          </w:r>
                          <w:proofErr w:type="spellStart"/>
                          <w:r>
                            <w:rPr>
                              <w:rStyle w:val="SubtleEmphasis"/>
                            </w:rPr>
                            <w:t>Piyush</w:t>
                          </w:r>
                          <w:proofErr w:type="spellEnd"/>
                          <w:r>
                            <w:rPr>
                              <w:rStyle w:val="SubtleEmphasis"/>
                            </w:rPr>
                            <w:t xml:space="preserve">, </w:t>
                          </w:r>
                          <w:proofErr w:type="spellStart"/>
                          <w:r>
                            <w:rPr>
                              <w:rStyle w:val="SubtleEmphasis"/>
                            </w:rPr>
                            <w:t>Aquatabs</w:t>
                          </w:r>
                          <w:proofErr w:type="spellEnd"/>
                          <w:r>
                            <w:rPr>
                              <w:rStyle w:val="SubtleEmphasis"/>
                            </w:rPr>
                            <w:t>.</w:t>
                          </w:r>
                        </w:p>
                      </w:txbxContent>
                    </v:textbox>
                  </v:shape>
                  <v:shape id="Picture 7" o:spid="_x0000_s1030" type="#_x0000_t75" style="position:absolute;left:7142;top:-9;width:11235;height:19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">
                    <v:imagedata r:id="rId17" o:title=""/>
                    <v:path arrowok="t"/>
                  </v:shape>
                  <v:shape id="Picture 14" o:spid="_x0000_s1031" type="#_x0000_t75" style="position:absolute;left:-7635;top:636;width:12517;height:18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">
                    <v:imagedata r:id="rId18" o:title=""/>
                    <v:path arrowok="t"/>
                  </v:shape>
                </v:group>
                <w10:anchorlock/>
              </v:group>
            </w:pict>
          </mc:Fallback>
        </mc:AlternateContent>
      </w:r>
    </w:p>
    <w:tbl>
      <w:tblPr>
        <w:tblStyle w:val="TableGrid"/>
        <w:tblW w:w="9498" w:type="dxa"/>
        <w:tblCellMar>
          <w:top w:w="284" w:type="dxa"/>
          <w:left w:w="284" w:type="dxa"/>
          <w:bottom w:w="284" w:type="dxa"/>
          <w:right w:w="284" w:type="dxa"/>
        </w:tblCellMar>
        <w:tblLook w:val="04A0" w:firstRow="1" w:lastRow="0" w:firstColumn="1" w:lastColumn="0" w:noHBand="0" w:noVBand="1"/>
      </w:tblPr>
      <w:tblGrid>
        <w:gridCol w:w="9498"/>
      </w:tblGrid>
      <w:tr w:rsidR="00F6522A" w:rsidRPr="00D96165" w14:paraId="2894C65F" w14:textId="77777777" w:rsidTr="00F6522A">
        <w:tc>
          <w:tcPr>
            <w:tcW w:w="9498" w:type="dxa"/>
            <w:tcBorders>
              <w:top w:val="nil"/>
              <w:left w:val="nil"/>
              <w:bottom w:val="nil"/>
              <w:right w:val="nil"/>
            </w:tcBorders>
            <w:shd w:val="clear" w:color="auto" w:fill="F2F2F2" w:themeFill="background1" w:themeFillShade="F2"/>
          </w:tcPr>
          <w:p w14:paraId="39DA9C39" w14:textId="77777777" w:rsidR="00F6522A" w:rsidRDefault="00F6522A" w:rsidP="00F6522A">
            <w:pPr>
              <w:pStyle w:val="TextBoxHeader"/>
            </w:pPr>
            <w:r>
              <w:lastRenderedPageBreak/>
              <w:t>Using Household Bleach Products for HWTS</w:t>
            </w:r>
          </w:p>
          <w:p w14:paraId="12A8065C" w14:textId="77777777" w:rsidR="00F6522A" w:rsidRDefault="00F6522A" w:rsidP="00F6522A">
            <w:r w:rsidRPr="001C7E92">
              <w:t xml:space="preserve">If you choose to use household bleach for water disinfection, </w:t>
            </w:r>
            <w:r>
              <w:t>first make sure</w:t>
            </w:r>
            <w:r w:rsidRPr="001C7E92">
              <w:t xml:space="preserve"> that the product doe</w:t>
            </w:r>
            <w:r>
              <w:t>s not contain soap or perfume. You must know the chlorine concentration of your bleach product</w:t>
            </w:r>
            <w:r w:rsidRPr="001C7E92">
              <w:t xml:space="preserve">. The following table </w:t>
            </w:r>
            <w:r>
              <w:t>shows</w:t>
            </w:r>
            <w:r w:rsidRPr="001C7E92">
              <w:t xml:space="preserve"> the </w:t>
            </w:r>
            <w:r>
              <w:t>variability</w:t>
            </w:r>
            <w:r w:rsidRPr="001C7E92">
              <w:t xml:space="preserve"> in advertised chlorine </w:t>
            </w:r>
            <w:r>
              <w:t>concentrations</w:t>
            </w:r>
            <w:r w:rsidRPr="001C7E92">
              <w:t xml:space="preserve"> of some household bleach products.  </w:t>
            </w:r>
          </w:p>
          <w:p w14:paraId="5308AE1E" w14:textId="77777777" w:rsidR="00F6522A" w:rsidRPr="004F6E49" w:rsidRDefault="00F6522A" w:rsidP="00F6522A">
            <w:pPr>
              <w:pStyle w:val="TableHead"/>
              <w:ind w:right="280"/>
            </w:pPr>
            <w:r>
              <w:t xml:space="preserve">Table: Advertised </w:t>
            </w:r>
            <w:r w:rsidRPr="004F6E49">
              <w:t xml:space="preserve">Chlorine Content in Various </w:t>
            </w:r>
            <w:r>
              <w:t xml:space="preserve">Household </w:t>
            </w:r>
            <w:r w:rsidRPr="004F6E49">
              <w:t>Bleach Products</w:t>
            </w:r>
          </w:p>
          <w:tbl>
            <w:tblPr>
              <w:tblStyle w:val="PlainTable3"/>
              <w:tblW w:w="8362" w:type="dxa"/>
              <w:tblLook w:val="04A0" w:firstRow="1" w:lastRow="0" w:firstColumn="1" w:lastColumn="0" w:noHBand="0" w:noVBand="1"/>
            </w:tblPr>
            <w:tblGrid>
              <w:gridCol w:w="4786"/>
              <w:gridCol w:w="3576"/>
            </w:tblGrid>
            <w:tr w:rsidR="00F6522A" w:rsidRPr="001C7E92" w14:paraId="6C3FBACF" w14:textId="77777777" w:rsidTr="00257A3B">
              <w:trPr>
                <w:cnfStyle w:val="100000000000" w:firstRow="1" w:lastRow="0" w:firstColumn="0" w:lastColumn="0" w:oddVBand="0" w:evenVBand="0" w:oddHBand="0" w:evenHBand="0" w:firstRowFirstColumn="0" w:firstRowLastColumn="0" w:lastRowFirstColumn="0" w:lastRowLastColumn="0"/>
                <w:trHeight w:val="321"/>
              </w:trPr>
              <w:tc>
                <w:tcPr>
                  <w:cnfStyle w:val="001000000100" w:firstRow="0" w:lastRow="0" w:firstColumn="1" w:lastColumn="0" w:oddVBand="0" w:evenVBand="0" w:oddHBand="0" w:evenHBand="0" w:firstRowFirstColumn="1" w:firstRowLastColumn="0" w:lastRowFirstColumn="0" w:lastRowLastColumn="0"/>
                  <w:tcW w:w="4786" w:type="dxa"/>
                </w:tcPr>
                <w:p w14:paraId="0F0CA5AB" w14:textId="77777777" w:rsidR="00F6522A" w:rsidRPr="001C7E92" w:rsidRDefault="00F6522A" w:rsidP="00F6522A">
                  <w:pPr>
                    <w:ind w:right="280"/>
                    <w:rPr>
                      <w:sz w:val="18"/>
                      <w:szCs w:val="18"/>
                    </w:rPr>
                  </w:pPr>
                  <w:r w:rsidRPr="001C7E92">
                    <w:rPr>
                      <w:sz w:val="18"/>
                      <w:szCs w:val="18"/>
                    </w:rPr>
                    <w:t>Brand of Bleach (Country of Origin)</w:t>
                  </w:r>
                </w:p>
              </w:tc>
              <w:tc>
                <w:tcPr>
                  <w:tcW w:w="3576" w:type="dxa"/>
                </w:tcPr>
                <w:p w14:paraId="733C52C1" w14:textId="77777777" w:rsidR="00F6522A" w:rsidRPr="001C7E92" w:rsidRDefault="00F6522A" w:rsidP="00F6522A">
                  <w:pPr>
                    <w:ind w:right="280"/>
                    <w:cnfStyle w:val="100000000000" w:firstRow="1" w:lastRow="0" w:firstColumn="0" w:lastColumn="0" w:oddVBand="0" w:evenVBand="0" w:oddHBand="0" w:evenHBand="0" w:firstRowFirstColumn="0" w:firstRowLastColumn="0" w:lastRowFirstColumn="0" w:lastRowLastColumn="0"/>
                    <w:rPr>
                      <w:sz w:val="18"/>
                      <w:szCs w:val="18"/>
                    </w:rPr>
                  </w:pPr>
                  <w:r w:rsidRPr="001C7E92">
                    <w:rPr>
                      <w:sz w:val="18"/>
                      <w:szCs w:val="18"/>
                    </w:rPr>
                    <w:t>Chlorine content (%)</w:t>
                  </w:r>
                </w:p>
              </w:tc>
            </w:tr>
            <w:tr w:rsidR="00F6522A" w:rsidRPr="001C7E92" w14:paraId="7ECA291B" w14:textId="77777777" w:rsidTr="00257A3B">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4786" w:type="dxa"/>
                </w:tcPr>
                <w:p w14:paraId="63EE8B69" w14:textId="77777777" w:rsidR="00F6522A" w:rsidRPr="001C7E92" w:rsidRDefault="00F6522A" w:rsidP="00F6522A">
                  <w:pPr>
                    <w:ind w:right="280"/>
                    <w:rPr>
                      <w:sz w:val="18"/>
                      <w:szCs w:val="18"/>
                    </w:rPr>
                  </w:pPr>
                  <w:r w:rsidRPr="001C7E92">
                    <w:rPr>
                      <w:sz w:val="18"/>
                      <w:szCs w:val="18"/>
                    </w:rPr>
                    <w:t xml:space="preserve">Eau de </w:t>
                  </w:r>
                  <w:proofErr w:type="spellStart"/>
                  <w:r w:rsidRPr="001C7E92">
                    <w:rPr>
                      <w:sz w:val="18"/>
                      <w:szCs w:val="18"/>
                    </w:rPr>
                    <w:t>Javel</w:t>
                  </w:r>
                  <w:proofErr w:type="spellEnd"/>
                  <w:r w:rsidRPr="001C7E92">
                    <w:rPr>
                      <w:sz w:val="18"/>
                      <w:szCs w:val="18"/>
                    </w:rPr>
                    <w:t xml:space="preserve"> (France)  </w:t>
                  </w:r>
                </w:p>
              </w:tc>
              <w:tc>
                <w:tcPr>
                  <w:tcW w:w="3576" w:type="dxa"/>
                </w:tcPr>
                <w:p w14:paraId="516730DB" w14:textId="77777777" w:rsidR="00F6522A" w:rsidRPr="001C7E92" w:rsidRDefault="00F6522A" w:rsidP="00F6522A">
                  <w:pPr>
                    <w:ind w:right="280"/>
                    <w:cnfStyle w:val="000000100000" w:firstRow="0" w:lastRow="0" w:firstColumn="0" w:lastColumn="0" w:oddVBand="0" w:evenVBand="0" w:oddHBand="1" w:evenHBand="0" w:firstRowFirstColumn="0" w:firstRowLastColumn="0" w:lastRowFirstColumn="0" w:lastRowLastColumn="0"/>
                    <w:rPr>
                      <w:sz w:val="18"/>
                      <w:szCs w:val="18"/>
                    </w:rPr>
                  </w:pPr>
                  <w:r w:rsidRPr="001C7E92">
                    <w:rPr>
                      <w:sz w:val="18"/>
                      <w:szCs w:val="18"/>
                    </w:rPr>
                    <w:t>2.6%</w:t>
                  </w:r>
                </w:p>
              </w:tc>
            </w:tr>
            <w:tr w:rsidR="00F6522A" w:rsidRPr="001C7E92" w14:paraId="6E29A991" w14:textId="77777777" w:rsidTr="00257A3B">
              <w:trPr>
                <w:trHeight w:val="322"/>
              </w:trPr>
              <w:tc>
                <w:tcPr>
                  <w:cnfStyle w:val="001000000000" w:firstRow="0" w:lastRow="0" w:firstColumn="1" w:lastColumn="0" w:oddVBand="0" w:evenVBand="0" w:oddHBand="0" w:evenHBand="0" w:firstRowFirstColumn="0" w:firstRowLastColumn="0" w:lastRowFirstColumn="0" w:lastRowLastColumn="0"/>
                  <w:tcW w:w="4786" w:type="dxa"/>
                </w:tcPr>
                <w:p w14:paraId="2C97F210" w14:textId="77777777" w:rsidR="00F6522A" w:rsidRPr="001C7E92" w:rsidRDefault="00F6522A" w:rsidP="00F6522A">
                  <w:pPr>
                    <w:ind w:right="280"/>
                    <w:rPr>
                      <w:sz w:val="18"/>
                      <w:szCs w:val="18"/>
                    </w:rPr>
                  </w:pPr>
                  <w:r w:rsidRPr="001C7E92">
                    <w:rPr>
                      <w:sz w:val="18"/>
                      <w:szCs w:val="18"/>
                    </w:rPr>
                    <w:t>JIK (Kenya),  Robin (Nepal)  </w:t>
                  </w:r>
                </w:p>
              </w:tc>
              <w:tc>
                <w:tcPr>
                  <w:tcW w:w="3576" w:type="dxa"/>
                </w:tcPr>
                <w:p w14:paraId="5C2E1006" w14:textId="77777777" w:rsidR="00F6522A" w:rsidRPr="001C7E92" w:rsidRDefault="00F6522A" w:rsidP="00F6522A">
                  <w:pPr>
                    <w:ind w:right="280"/>
                    <w:cnfStyle w:val="000000000000" w:firstRow="0" w:lastRow="0" w:firstColumn="0" w:lastColumn="0" w:oddVBand="0" w:evenVBand="0" w:oddHBand="0" w:evenHBand="0" w:firstRowFirstColumn="0" w:firstRowLastColumn="0" w:lastRowFirstColumn="0" w:lastRowLastColumn="0"/>
                    <w:rPr>
                      <w:sz w:val="18"/>
                      <w:szCs w:val="18"/>
                    </w:rPr>
                  </w:pPr>
                  <w:r w:rsidRPr="001C7E92">
                    <w:rPr>
                      <w:sz w:val="18"/>
                      <w:szCs w:val="18"/>
                    </w:rPr>
                    <w:t>3.5%  </w:t>
                  </w:r>
                </w:p>
              </w:tc>
            </w:tr>
            <w:tr w:rsidR="00F6522A" w:rsidRPr="001C7E92" w14:paraId="4A49A8B6" w14:textId="77777777" w:rsidTr="00257A3B">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4786" w:type="dxa"/>
                </w:tcPr>
                <w:p w14:paraId="4F5B1563" w14:textId="77777777" w:rsidR="00F6522A" w:rsidRPr="001C7E92" w:rsidRDefault="00F6522A" w:rsidP="00F6522A">
                  <w:pPr>
                    <w:ind w:right="280"/>
                    <w:rPr>
                      <w:sz w:val="18"/>
                      <w:szCs w:val="18"/>
                    </w:rPr>
                  </w:pPr>
                  <w:r w:rsidRPr="001C7E92">
                    <w:rPr>
                      <w:sz w:val="18"/>
                      <w:szCs w:val="18"/>
                    </w:rPr>
                    <w:t>Clorox (Bangladesh)</w:t>
                  </w:r>
                </w:p>
              </w:tc>
              <w:tc>
                <w:tcPr>
                  <w:tcW w:w="3576" w:type="dxa"/>
                </w:tcPr>
                <w:p w14:paraId="74505E96" w14:textId="77777777" w:rsidR="00F6522A" w:rsidRPr="001C7E92" w:rsidRDefault="00F6522A" w:rsidP="00F6522A">
                  <w:pPr>
                    <w:ind w:right="280"/>
                    <w:cnfStyle w:val="000000100000" w:firstRow="0" w:lastRow="0" w:firstColumn="0" w:lastColumn="0" w:oddVBand="0" w:evenVBand="0" w:oddHBand="1" w:evenHBand="0" w:firstRowFirstColumn="0" w:firstRowLastColumn="0" w:lastRowFirstColumn="0" w:lastRowLastColumn="0"/>
                    <w:rPr>
                      <w:sz w:val="18"/>
                      <w:szCs w:val="18"/>
                    </w:rPr>
                  </w:pPr>
                  <w:r w:rsidRPr="001C7E92">
                    <w:rPr>
                      <w:sz w:val="18"/>
                      <w:szCs w:val="18"/>
                    </w:rPr>
                    <w:t>5.25%</w:t>
                  </w:r>
                </w:p>
              </w:tc>
            </w:tr>
            <w:tr w:rsidR="00F6522A" w:rsidRPr="001C7E92" w14:paraId="5750C88E" w14:textId="77777777" w:rsidTr="00257A3B">
              <w:trPr>
                <w:trHeight w:val="322"/>
              </w:trPr>
              <w:tc>
                <w:tcPr>
                  <w:cnfStyle w:val="001000000000" w:firstRow="0" w:lastRow="0" w:firstColumn="1" w:lastColumn="0" w:oddVBand="0" w:evenVBand="0" w:oddHBand="0" w:evenHBand="0" w:firstRowFirstColumn="0" w:firstRowLastColumn="0" w:lastRowFirstColumn="0" w:lastRowLastColumn="0"/>
                  <w:tcW w:w="4786" w:type="dxa"/>
                </w:tcPr>
                <w:p w14:paraId="06DA30A7" w14:textId="77777777" w:rsidR="00F6522A" w:rsidRPr="001C7E92" w:rsidRDefault="00F6522A" w:rsidP="00F6522A">
                  <w:pPr>
                    <w:ind w:right="280"/>
                    <w:rPr>
                      <w:sz w:val="18"/>
                      <w:szCs w:val="18"/>
                    </w:rPr>
                  </w:pPr>
                  <w:proofErr w:type="spellStart"/>
                  <w:r w:rsidRPr="001C7E92">
                    <w:rPr>
                      <w:sz w:val="18"/>
                      <w:szCs w:val="18"/>
                    </w:rPr>
                    <w:t>Lejia</w:t>
                  </w:r>
                  <w:proofErr w:type="spellEnd"/>
                  <w:r w:rsidRPr="001C7E92">
                    <w:rPr>
                      <w:sz w:val="18"/>
                      <w:szCs w:val="18"/>
                    </w:rPr>
                    <w:t xml:space="preserve"> (Peru)  </w:t>
                  </w:r>
                </w:p>
              </w:tc>
              <w:tc>
                <w:tcPr>
                  <w:tcW w:w="3576" w:type="dxa"/>
                </w:tcPr>
                <w:p w14:paraId="7B8924AC" w14:textId="77777777" w:rsidR="00F6522A" w:rsidRPr="001C7E92" w:rsidRDefault="00F6522A" w:rsidP="00F6522A">
                  <w:pPr>
                    <w:ind w:right="280"/>
                    <w:cnfStyle w:val="000000000000" w:firstRow="0" w:lastRow="0" w:firstColumn="0" w:lastColumn="0" w:oddVBand="0" w:evenVBand="0" w:oddHBand="0" w:evenHBand="0" w:firstRowFirstColumn="0" w:firstRowLastColumn="0" w:lastRowFirstColumn="0" w:lastRowLastColumn="0"/>
                    <w:rPr>
                      <w:sz w:val="18"/>
                      <w:szCs w:val="18"/>
                    </w:rPr>
                  </w:pPr>
                  <w:r w:rsidRPr="001C7E92">
                    <w:rPr>
                      <w:sz w:val="18"/>
                      <w:szCs w:val="18"/>
                    </w:rPr>
                    <w:t>6%  </w:t>
                  </w:r>
                </w:p>
              </w:tc>
            </w:tr>
            <w:tr w:rsidR="00F6522A" w:rsidRPr="001C7E92" w14:paraId="04CD99DD" w14:textId="77777777" w:rsidTr="00257A3B">
              <w:trPr>
                <w:cnfStyle w:val="000000100000" w:firstRow="0" w:lastRow="0" w:firstColumn="0" w:lastColumn="0" w:oddVBand="0" w:evenVBand="0" w:oddHBand="1" w:evenHBand="0" w:firstRowFirstColumn="0" w:firstRowLastColumn="0" w:lastRowFirstColumn="0" w:lastRowLastColumn="0"/>
                <w:trHeight w:val="133"/>
              </w:trPr>
              <w:tc>
                <w:tcPr>
                  <w:cnfStyle w:val="001000000000" w:firstRow="0" w:lastRow="0" w:firstColumn="1" w:lastColumn="0" w:oddVBand="0" w:evenVBand="0" w:oddHBand="0" w:evenHBand="0" w:firstRowFirstColumn="0" w:firstRowLastColumn="0" w:lastRowFirstColumn="0" w:lastRowLastColumn="0"/>
                  <w:tcW w:w="4786" w:type="dxa"/>
                </w:tcPr>
                <w:p w14:paraId="512AC2FB" w14:textId="77777777" w:rsidR="00F6522A" w:rsidRPr="001C7E92" w:rsidRDefault="00F6522A" w:rsidP="00F6522A">
                  <w:pPr>
                    <w:ind w:right="280"/>
                    <w:rPr>
                      <w:sz w:val="18"/>
                      <w:szCs w:val="18"/>
                    </w:rPr>
                  </w:pPr>
                  <w:proofErr w:type="spellStart"/>
                  <w:r w:rsidRPr="001C7E92">
                    <w:rPr>
                      <w:sz w:val="18"/>
                      <w:szCs w:val="18"/>
                    </w:rPr>
                    <w:t>Lavandina</w:t>
                  </w:r>
                  <w:proofErr w:type="spellEnd"/>
                  <w:r w:rsidRPr="001C7E92">
                    <w:rPr>
                      <w:sz w:val="18"/>
                      <w:szCs w:val="18"/>
                    </w:rPr>
                    <w:t xml:space="preserve"> (Bolivia), </w:t>
                  </w:r>
                  <w:proofErr w:type="spellStart"/>
                  <w:r w:rsidRPr="001C7E92">
                    <w:rPr>
                      <w:sz w:val="18"/>
                      <w:szCs w:val="18"/>
                    </w:rPr>
                    <w:t>Blanqueador</w:t>
                  </w:r>
                  <w:proofErr w:type="spellEnd"/>
                  <w:r w:rsidRPr="001C7E92">
                    <w:rPr>
                      <w:sz w:val="18"/>
                      <w:szCs w:val="18"/>
                    </w:rPr>
                    <w:t xml:space="preserve"> </w:t>
                  </w:r>
                  <w:proofErr w:type="spellStart"/>
                  <w:r w:rsidRPr="001C7E92">
                    <w:rPr>
                      <w:sz w:val="18"/>
                      <w:szCs w:val="18"/>
                    </w:rPr>
                    <w:t>cloro</w:t>
                  </w:r>
                  <w:proofErr w:type="spellEnd"/>
                  <w:r w:rsidRPr="001C7E92">
                    <w:rPr>
                      <w:sz w:val="18"/>
                      <w:szCs w:val="18"/>
                    </w:rPr>
                    <w:t xml:space="preserve"> (Mexico)</w:t>
                  </w:r>
                </w:p>
              </w:tc>
              <w:tc>
                <w:tcPr>
                  <w:tcW w:w="3576" w:type="dxa"/>
                </w:tcPr>
                <w:p w14:paraId="7086F764" w14:textId="77777777" w:rsidR="00F6522A" w:rsidRPr="001C7E92" w:rsidRDefault="00F6522A" w:rsidP="00F6522A">
                  <w:pPr>
                    <w:ind w:right="280"/>
                    <w:cnfStyle w:val="000000100000" w:firstRow="0" w:lastRow="0" w:firstColumn="0" w:lastColumn="0" w:oddVBand="0" w:evenVBand="0" w:oddHBand="1" w:evenHBand="0" w:firstRowFirstColumn="0" w:firstRowLastColumn="0" w:lastRowFirstColumn="0" w:lastRowLastColumn="0"/>
                    <w:rPr>
                      <w:sz w:val="18"/>
                      <w:szCs w:val="18"/>
                    </w:rPr>
                  </w:pPr>
                  <w:r w:rsidRPr="001C7E92">
                    <w:rPr>
                      <w:sz w:val="18"/>
                      <w:szCs w:val="18"/>
                    </w:rPr>
                    <w:t>8%  </w:t>
                  </w:r>
                </w:p>
              </w:tc>
            </w:tr>
          </w:tbl>
          <w:p w14:paraId="5E94615D" w14:textId="77777777" w:rsidR="00F6522A" w:rsidRPr="00245AB7" w:rsidRDefault="00F6522A" w:rsidP="00F6522A">
            <w:pPr>
              <w:pStyle w:val="Caption"/>
              <w:jc w:val="right"/>
            </w:pPr>
            <w:r>
              <w:t>(</w:t>
            </w:r>
            <w:r w:rsidRPr="00245AB7">
              <w:t xml:space="preserve">Adapted from </w:t>
            </w:r>
            <w:r>
              <w:fldChar w:fldCharType="begin"/>
            </w:r>
            <w:r>
              <w:instrText xml:space="preserve"> ADDIN ZOTERO_ITEM CSL_CITATION {"citationID":"STazJXR0","properties":{"formattedCitation":"{\\rtf (\\uc0\\u8220{}Infection control in health care settings: Guidelines for MSF projects,\\uc0\\u8221{} 2006)}","plainCitation":"(“Infection control in health care settings: Guidelines for MSF projects,” 2006)"},"citationItems":[{"id":2060,"uris":["http://zotero.org/groups/530684/items/U3TN9P3R"],"uri":["http://zotero.org/groups/530684/items/U3TN9P3R"],"itemData":{"id":2060,"type":"article","title":"Infection control in health care settings: Guidelines for MSF projects","publisher":"Doctors Without Borders (MSF)","URL":"https://pmb.ocg.msf.org/opac_css/doc_num.php?explnum_id=811","issued":{"date-parts":[["2006"]]},"accessed":{"date-parts":[["2017",10,25]]}}}],"schema":"https://github.com/citation-style-language/schema/raw/master/csl-citation.json"} </w:instrText>
            </w:r>
            <w:r>
              <w:fldChar w:fldCharType="separate"/>
            </w:r>
            <w:r w:rsidRPr="00482EA7">
              <w:rPr>
                <w:rFonts w:cs="Calibri"/>
                <w:szCs w:val="24"/>
              </w:rPr>
              <w:t>“Infection control in health care settings: Guidelines for MSF projects,” 2006)</w:t>
            </w:r>
            <w:r>
              <w:fldChar w:fldCharType="end"/>
            </w:r>
          </w:p>
          <w:p w14:paraId="7D6821D2" w14:textId="77777777" w:rsidR="00F6522A" w:rsidRPr="0033143E" w:rsidRDefault="00F6522A" w:rsidP="00F6522A">
            <w:r w:rsidRPr="0033143E">
              <w:t xml:space="preserve">The quality of household bleach products is variable. </w:t>
            </w:r>
            <w:r>
              <w:fldChar w:fldCharType="begin"/>
            </w:r>
            <w:r>
              <w:instrText xml:space="preserve"> ADDIN ZOTERO_ITEM CSL_CITATION {"citationID":"aianfj5qkr","properties":{"formattedCitation":"(Daniele S. Lantagne, 2009)","plainCitation":"(Daniele S. Lantagne, 2009)"},"citationItems":[{"id":994,"uris":["http://zotero.org/groups/530684/items/64VVUXAX"],"uri":["http://zotero.org/groups/530684/items/64VVUXAX"],"itemData":{"id":994,"type":"article-journal","title":"Viability of Commercially Available Bleach for Water Treatment in Developing Countries","container-title":"American Journal of Public Health","page":"1975-1978","volume":"99","issue":"11","source":"PubMed Central","abstract":"Treating household water with low-cost, widely available commercial bleach is recommended by some organizations to improve water quality and reduce disease in developing countries. I analyzed the chlorine concentration of 32 bleaches from 12 developing countries; the average error between advertised and measured concentration was 35% (range = –45%–100%; standard deviation = 40%). Because of disparities between advertised and actual concentration, the use of commercial bleach for water treatment in developing countries is not recommended without ongoing quality control testing.","DOI":"10.2105/AJPH.2009.160077","ISSN":"0090-0036","note":"PMID: 19762657\nPMCID: PMC2759783","journalAbbreviation":"Am J Public Health","author":[{"family":"Lantagne","given":"Daniele S."}],"issued":{"date-parts":[["2009",11]]}}}],"schema":"https://github.com/citation-style-language/schema/raw/master/csl-citation.json"} </w:instrText>
            </w:r>
            <w:r>
              <w:fldChar w:fldCharType="separate"/>
            </w:r>
            <w:r>
              <w:rPr>
                <w:rFonts w:cs="Calibri"/>
              </w:rPr>
              <w:t>Lantagne (</w:t>
            </w:r>
            <w:r w:rsidRPr="00BE7140">
              <w:rPr>
                <w:rFonts w:cs="Calibri"/>
              </w:rPr>
              <w:t>2009)</w:t>
            </w:r>
            <w:r>
              <w:fldChar w:fldCharType="end"/>
            </w:r>
            <w:r>
              <w:t xml:space="preserve"> </w:t>
            </w:r>
            <w:r w:rsidRPr="0033143E">
              <w:t xml:space="preserve">analyzed the chlorine concentration of 32 commercially available bleach products from 12 </w:t>
            </w:r>
            <w:r>
              <w:t>low and middle-income countries</w:t>
            </w:r>
            <w:r w:rsidRPr="0033143E">
              <w:t xml:space="preserve">. </w:t>
            </w:r>
            <w:r>
              <w:t>She found an average error of 35% between the advertised and measured concentration</w:t>
            </w:r>
            <w:r w:rsidRPr="0033143E">
              <w:t xml:space="preserve">. Potential reasons for </w:t>
            </w:r>
            <w:r>
              <w:t>this</w:t>
            </w:r>
            <w:r w:rsidRPr="0033143E">
              <w:t xml:space="preserve"> high variability include:</w:t>
            </w:r>
          </w:p>
          <w:p w14:paraId="1EE66ADB" w14:textId="77777777" w:rsidR="00F6522A" w:rsidRDefault="00F6522A" w:rsidP="00F6522A">
            <w:pPr>
              <w:pStyle w:val="Bullets"/>
            </w:pPr>
            <w:r>
              <w:t>U</w:t>
            </w:r>
            <w:r w:rsidRPr="00FF32DF">
              <w:t>se</w:t>
            </w:r>
            <w:r>
              <w:t xml:space="preserve"> of contaminated dilution water when preparing bleach solution.</w:t>
            </w:r>
          </w:p>
          <w:p w14:paraId="089E06E3" w14:textId="77777777" w:rsidR="00F6522A" w:rsidRDefault="00F6522A" w:rsidP="00F6522A">
            <w:pPr>
              <w:pStyle w:val="Bullets"/>
            </w:pPr>
            <w:r>
              <w:t>Packaging in transparent or low-density plastic bottles, which causes bleach to degrade.</w:t>
            </w:r>
          </w:p>
          <w:p w14:paraId="317AF634" w14:textId="77777777" w:rsidR="00F6522A" w:rsidRDefault="00F6522A" w:rsidP="00F6522A">
            <w:pPr>
              <w:pStyle w:val="Bullets"/>
            </w:pPr>
            <w:r>
              <w:t>I</w:t>
            </w:r>
            <w:r w:rsidRPr="00FF32DF">
              <w:t xml:space="preserve">nsufficient </w:t>
            </w:r>
            <w:r>
              <w:t>quality control in manufacturing.</w:t>
            </w:r>
          </w:p>
          <w:p w14:paraId="5543E428" w14:textId="77777777" w:rsidR="00F6522A" w:rsidRPr="00D96165" w:rsidRDefault="00F6522A" w:rsidP="00F6522A">
            <w:pPr>
              <w:pStyle w:val="Bullets"/>
            </w:pPr>
            <w:r>
              <w:t>D</w:t>
            </w:r>
            <w:r w:rsidRPr="00FF32DF">
              <w:t>egradation caused by heat and light exposu</w:t>
            </w:r>
            <w:r>
              <w:t>re during transport and storage</w:t>
            </w:r>
            <w:r w:rsidRPr="00FF32DF">
              <w:t>.</w:t>
            </w:r>
            <w:r w:rsidRPr="003F0875">
              <w:t xml:space="preserve"> </w:t>
            </w:r>
          </w:p>
        </w:tc>
      </w:tr>
    </w:tbl>
    <w:p w14:paraId="44EC5443" w14:textId="77777777" w:rsidR="00E66C31" w:rsidRDefault="00E66C31" w:rsidP="00BE7140"/>
    <w:p w14:paraId="26E122DC" w14:textId="0F8BBE41" w:rsidR="001C7E92" w:rsidRPr="0033143E" w:rsidRDefault="001C7E92" w:rsidP="0033143E">
      <w:pPr>
        <w:pStyle w:val="Heading1"/>
      </w:pPr>
      <w:bookmarkStart w:id="4" w:name="_Toc497132555"/>
      <w:r w:rsidRPr="0033143E">
        <w:t>How Chlorine Works</w:t>
      </w:r>
      <w:bookmarkEnd w:id="4"/>
    </w:p>
    <w:p w14:paraId="260310DD" w14:textId="5D08F2AA" w:rsidR="001C7E92" w:rsidRPr="0033143E" w:rsidRDefault="00C9602D" w:rsidP="001C7E92">
      <w:pPr>
        <w:ind w:right="36"/>
      </w:pPr>
      <w:r>
        <w:t>This section describes what happens when you add chlorine to water. Note that chlorine disinfection is</w:t>
      </w:r>
      <w:r w:rsidR="001C7E92" w:rsidRPr="0033143E">
        <w:t xml:space="preserve"> affected by </w:t>
      </w:r>
      <w:proofErr w:type="gramStart"/>
      <w:r w:rsidR="001C7E92" w:rsidRPr="0033143E">
        <w:t>turbidity,</w:t>
      </w:r>
      <w:proofErr w:type="gramEnd"/>
      <w:r w:rsidR="001C7E92" w:rsidRPr="0033143E">
        <w:t xml:space="preserve"> organic </w:t>
      </w:r>
      <w:r w:rsidR="00762DCF">
        <w:t>material</w:t>
      </w:r>
      <w:r w:rsidR="001C7E92" w:rsidRPr="0033143E">
        <w:t>, temperature</w:t>
      </w:r>
      <w:r w:rsidR="003678EB">
        <w:t>,</w:t>
      </w:r>
      <w:r w:rsidR="001C7E92" w:rsidRPr="0033143E">
        <w:t xml:space="preserve"> and pH</w:t>
      </w:r>
      <w:r>
        <w:t xml:space="preserve"> </w:t>
      </w:r>
      <w:r w:rsidRPr="00184BDE">
        <w:t xml:space="preserve">(see </w:t>
      </w:r>
      <w:r w:rsidR="002C00A3">
        <w:t>S</w:t>
      </w:r>
      <w:r w:rsidRPr="00184BDE">
        <w:t xml:space="preserve">ection </w:t>
      </w:r>
      <w:r w:rsidR="00184BDE" w:rsidRPr="00184BDE">
        <w:fldChar w:fldCharType="begin"/>
      </w:r>
      <w:r w:rsidR="00184BDE" w:rsidRPr="00184BDE">
        <w:instrText xml:space="preserve"> REF _Ref488327802 \r \h </w:instrText>
      </w:r>
      <w:r w:rsidR="00184BDE">
        <w:instrText xml:space="preserve"> \* MERGEFORMAT </w:instrText>
      </w:r>
      <w:r w:rsidR="00184BDE" w:rsidRPr="00184BDE">
        <w:fldChar w:fldCharType="separate"/>
      </w:r>
      <w:r w:rsidR="00184BDE" w:rsidRPr="00184BDE">
        <w:t>8</w:t>
      </w:r>
      <w:r w:rsidR="00184BDE" w:rsidRPr="00184BDE">
        <w:fldChar w:fldCharType="end"/>
      </w:r>
      <w:r w:rsidRPr="00184BDE">
        <w:t>)</w:t>
      </w:r>
      <w:r w:rsidR="001C7E92" w:rsidRPr="00184BDE">
        <w:t>.</w:t>
      </w:r>
      <w:r w:rsidR="001C7E92" w:rsidRPr="0033143E">
        <w:t xml:space="preserve"> </w:t>
      </w:r>
    </w:p>
    <w:p w14:paraId="61A97AB3" w14:textId="75439A56" w:rsidR="00C9602D" w:rsidRDefault="00C9602D" w:rsidP="00C9602D">
      <w:r>
        <w:t xml:space="preserve">The amount of chlorine you add to water </w:t>
      </w:r>
      <w:proofErr w:type="gramStart"/>
      <w:r>
        <w:t>is called</w:t>
      </w:r>
      <w:proofErr w:type="gramEnd"/>
      <w:r>
        <w:t xml:space="preserve"> </w:t>
      </w:r>
      <w:hyperlink w:anchor="initial" w:tooltip="initial chlorine" w:history="1">
        <w:r w:rsidRPr="000F50B3">
          <w:rPr>
            <w:rStyle w:val="KeyWord"/>
          </w:rPr>
          <w:t>initial</w:t>
        </w:r>
        <w:r w:rsidR="001C7E92" w:rsidRPr="000F50B3">
          <w:rPr>
            <w:rStyle w:val="KeyWord"/>
          </w:rPr>
          <w:t xml:space="preserve"> chlorine</w:t>
        </w:r>
      </w:hyperlink>
      <w:r w:rsidRPr="000F50B3">
        <w:rPr>
          <w:rStyle w:val="KeyWord"/>
        </w:rPr>
        <w:t>.</w:t>
      </w:r>
      <w:r w:rsidRPr="00C9602D">
        <w:t xml:space="preserve"> </w:t>
      </w:r>
      <w:r>
        <w:t xml:space="preserve">Initial chlorine </w:t>
      </w:r>
      <w:proofErr w:type="gramStart"/>
      <w:r>
        <w:t xml:space="preserve">is usually </w:t>
      </w:r>
      <w:r w:rsidR="0036306C">
        <w:t>given</w:t>
      </w:r>
      <w:proofErr w:type="gramEnd"/>
      <w:r>
        <w:t xml:space="preserve"> as a concentration (mg/L). </w:t>
      </w:r>
      <w:r w:rsidR="00EE3EDA">
        <w:t xml:space="preserve">This refers to the concentration of chlorine in </w:t>
      </w:r>
      <w:r w:rsidR="00E2471F">
        <w:t>the</w:t>
      </w:r>
      <w:r w:rsidR="00EE3EDA">
        <w:t xml:space="preserve"> water </w:t>
      </w:r>
      <w:r w:rsidR="0036306C">
        <w:t xml:space="preserve">immediately </w:t>
      </w:r>
      <w:r w:rsidR="00EE3EDA">
        <w:t>after you add your chlorine product.</w:t>
      </w:r>
    </w:p>
    <w:p w14:paraId="5EAAB7F0" w14:textId="4665F719" w:rsidR="001C7E92" w:rsidRPr="0033143E" w:rsidRDefault="002D4891" w:rsidP="00C9602D">
      <w:r w:rsidRPr="00FE1985">
        <w:t xml:space="preserve">The following processes occur </w:t>
      </w:r>
      <w:r w:rsidR="006F12A3">
        <w:t xml:space="preserve">when </w:t>
      </w:r>
      <w:r w:rsidRPr="00FE1985">
        <w:t>you add chlorine to water</w:t>
      </w:r>
      <w:r w:rsidR="001C7E92" w:rsidRPr="00FE1985">
        <w:t>:</w:t>
      </w:r>
    </w:p>
    <w:p w14:paraId="565F613B" w14:textId="3EBADFCF" w:rsidR="001C7E92" w:rsidRPr="00424B79" w:rsidRDefault="002D4891" w:rsidP="002D4891">
      <w:pPr>
        <w:pStyle w:val="ListParagraphNumbered"/>
      </w:pPr>
      <w:r w:rsidRPr="0033143E">
        <w:t xml:space="preserve">Chlorine </w:t>
      </w:r>
      <w:r w:rsidR="007740C0">
        <w:t>and water form</w:t>
      </w:r>
      <w:r w:rsidRPr="0033143E">
        <w:t xml:space="preserve"> </w:t>
      </w:r>
      <w:proofErr w:type="spellStart"/>
      <w:r>
        <w:t>hypochlorous</w:t>
      </w:r>
      <w:proofErr w:type="spellEnd"/>
      <w:r w:rsidRPr="0033143E">
        <w:t xml:space="preserve"> acid</w:t>
      </w:r>
      <w:r>
        <w:t xml:space="preserve">. This acid </w:t>
      </w:r>
      <w:r w:rsidRPr="0033143E">
        <w:t>reacts with microorganisms</w:t>
      </w:r>
      <w:r>
        <w:t xml:space="preserve">, </w:t>
      </w:r>
      <w:r w:rsidR="001E196B">
        <w:t>inactivating them</w:t>
      </w:r>
      <w:r w:rsidRPr="0033143E">
        <w:t>.</w:t>
      </w:r>
      <w:r>
        <w:t xml:space="preserve"> The portion of chlorine that reacts through oxidation with organic </w:t>
      </w:r>
      <w:r w:rsidR="00762DCF">
        <w:t>material,</w:t>
      </w:r>
      <w:r>
        <w:t xml:space="preserve"> and microorganisms </w:t>
      </w:r>
      <w:proofErr w:type="gramStart"/>
      <w:r>
        <w:t xml:space="preserve">is </w:t>
      </w:r>
      <w:r w:rsidR="001C7E92" w:rsidRPr="00424B79">
        <w:t>called</w:t>
      </w:r>
      <w:proofErr w:type="gramEnd"/>
      <w:r w:rsidR="001C7E92" w:rsidRPr="00424B79">
        <w:t xml:space="preserve"> </w:t>
      </w:r>
      <w:hyperlink w:anchor="consumed" w:tooltip="consumed chlorine" w:history="1">
        <w:r w:rsidR="001C7E92" w:rsidRPr="000F50B3">
          <w:rPr>
            <w:rStyle w:val="KeyWord"/>
          </w:rPr>
          <w:t>consumed chlorine</w:t>
        </w:r>
      </w:hyperlink>
      <w:r w:rsidR="001C7E92" w:rsidRPr="00424B79">
        <w:t>.</w:t>
      </w:r>
      <w:r>
        <w:t xml:space="preserve"> </w:t>
      </w:r>
      <w:r w:rsidR="00A669D3">
        <w:t xml:space="preserve">Once chlorine </w:t>
      </w:r>
      <w:proofErr w:type="gramStart"/>
      <w:r w:rsidR="00A669D3">
        <w:t>has been consumed</w:t>
      </w:r>
      <w:proofErr w:type="gramEnd"/>
      <w:r w:rsidR="00A669D3">
        <w:t>, it is no longer available for other processes</w:t>
      </w:r>
      <w:r>
        <w:t>.</w:t>
      </w:r>
    </w:p>
    <w:p w14:paraId="2421F59E" w14:textId="3367F81E" w:rsidR="001C7E92" w:rsidRPr="00424B79" w:rsidRDefault="001C7E92" w:rsidP="0033143E">
      <w:pPr>
        <w:pStyle w:val="ListParagraphNumbered"/>
      </w:pPr>
      <w:r w:rsidRPr="00424B79">
        <w:lastRenderedPageBreak/>
        <w:t xml:space="preserve">Some </w:t>
      </w:r>
      <w:r>
        <w:t xml:space="preserve">of the </w:t>
      </w:r>
      <w:r w:rsidRPr="00424B79">
        <w:t xml:space="preserve">chlorine reacts with </w:t>
      </w:r>
      <w:r>
        <w:t xml:space="preserve">nitrates, ammonia, and other organic </w:t>
      </w:r>
      <w:r w:rsidR="00762DCF">
        <w:t>material</w:t>
      </w:r>
      <w:r w:rsidR="00A669D3">
        <w:t xml:space="preserve"> to form</w:t>
      </w:r>
      <w:r w:rsidRPr="00424B79">
        <w:t xml:space="preserve"> new chlorine compounds</w:t>
      </w:r>
      <w:r w:rsidR="002D4891" w:rsidRPr="00424B79">
        <w:t xml:space="preserve">. </w:t>
      </w:r>
      <w:r w:rsidRPr="00424B79">
        <w:t xml:space="preserve">This portion </w:t>
      </w:r>
      <w:proofErr w:type="gramStart"/>
      <w:r w:rsidRPr="00424B79">
        <w:t>is called</w:t>
      </w:r>
      <w:proofErr w:type="gramEnd"/>
      <w:r w:rsidRPr="00424B79">
        <w:t xml:space="preserve"> </w:t>
      </w:r>
      <w:hyperlink w:anchor="combined" w:tooltip="combined chlorine" w:history="1">
        <w:r w:rsidRPr="000F50B3">
          <w:rPr>
            <w:rStyle w:val="KeyWord"/>
          </w:rPr>
          <w:t>combined chlorine</w:t>
        </w:r>
      </w:hyperlink>
      <w:r w:rsidRPr="00424B79">
        <w:t>.</w:t>
      </w:r>
      <w:r w:rsidR="00EE3EDA">
        <w:t xml:space="preserve"> Some c</w:t>
      </w:r>
      <w:r w:rsidR="001E196B">
        <w:t>ombined chlorine compounds can act as weak disinfectants.</w:t>
      </w:r>
    </w:p>
    <w:p w14:paraId="7E6A2E6A" w14:textId="2EF7F289" w:rsidR="00A669D3" w:rsidRDefault="001C7E92" w:rsidP="00A669D3">
      <w:pPr>
        <w:pStyle w:val="ListParagraphNumbered"/>
      </w:pPr>
      <w:r w:rsidRPr="00424B79">
        <w:t xml:space="preserve">Excess chlorine that is not consumed or combined remains in the water. This portion </w:t>
      </w:r>
      <w:proofErr w:type="gramStart"/>
      <w:r w:rsidRPr="00424B79">
        <w:t>is called</w:t>
      </w:r>
      <w:proofErr w:type="gramEnd"/>
      <w:r w:rsidR="00E2471F">
        <w:t xml:space="preserve"> the</w:t>
      </w:r>
      <w:r w:rsidRPr="00424B79">
        <w:t xml:space="preserve"> </w:t>
      </w:r>
      <w:hyperlink w:anchor="residual" w:tooltip="FCR" w:history="1">
        <w:r w:rsidRPr="000F50B3">
          <w:rPr>
            <w:rStyle w:val="KeyWord"/>
          </w:rPr>
          <w:t>free chlorine</w:t>
        </w:r>
        <w:r w:rsidR="00A669D3" w:rsidRPr="000F50B3">
          <w:rPr>
            <w:rStyle w:val="KeyWord"/>
          </w:rPr>
          <w:t xml:space="preserve"> residual (FCR</w:t>
        </w:r>
        <w:r w:rsidRPr="000F50B3">
          <w:rPr>
            <w:rStyle w:val="KeyWord"/>
          </w:rPr>
          <w:t>)</w:t>
        </w:r>
      </w:hyperlink>
      <w:r w:rsidR="00A669D3">
        <w:t>. The FCR</w:t>
      </w:r>
      <w:r w:rsidRPr="00424B79">
        <w:t xml:space="preserve"> helps </w:t>
      </w:r>
      <w:r w:rsidR="00A669D3">
        <w:t xml:space="preserve">to </w:t>
      </w:r>
      <w:r w:rsidRPr="00424B79">
        <w:t>prevent recontamination of the treated water</w:t>
      </w:r>
      <w:r>
        <w:t>, as it is available to kill new pathogens that enter the water</w:t>
      </w:r>
      <w:r w:rsidRPr="00424B79">
        <w:t>.</w:t>
      </w:r>
    </w:p>
    <w:p w14:paraId="157502F2" w14:textId="3FA9424E" w:rsidR="000F50B3" w:rsidRDefault="000F50B3" w:rsidP="00857F26">
      <w:pPr>
        <w:rPr>
          <w:lang w:eastAsia="en-CA"/>
        </w:rPr>
      </w:pPr>
      <w:r w:rsidRPr="00A669D3">
        <w:rPr>
          <w:noProof/>
          <w:lang w:eastAsia="en-CA"/>
        </w:rPr>
        <mc:AlternateContent>
          <mc:Choice Requires="wpc">
            <w:drawing>
              <wp:inline distT="0" distB="0" distL="0" distR="0" wp14:anchorId="5B6188BF" wp14:editId="0328A4CD">
                <wp:extent cx="5684520" cy="2863850"/>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Rounded Rectangle 11"/>
                        <wps:cNvSpPr/>
                        <wps:spPr>
                          <a:xfrm>
                            <a:off x="86264" y="1095556"/>
                            <a:ext cx="828137" cy="569344"/>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4C936078" w14:textId="77777777" w:rsidR="00DD5CF6" w:rsidRPr="002D4891" w:rsidRDefault="00DD5CF6" w:rsidP="000F50B3">
                              <w:pPr>
                                <w:jc w:val="center"/>
                                <w:rPr>
                                  <w:lang w:val="en-US"/>
                                </w:rPr>
                              </w:pPr>
                              <w:r>
                                <w:rPr>
                                  <w:lang w:val="en-US"/>
                                </w:rPr>
                                <w:t>Initial Chlorine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Straight Arrow Connector 12"/>
                        <wps:cNvCnPr>
                          <a:stCxn id="11" idx="3"/>
                          <a:endCxn id="28" idx="1"/>
                        </wps:cNvCnPr>
                        <wps:spPr>
                          <a:xfrm>
                            <a:off x="914401" y="1380228"/>
                            <a:ext cx="871266" cy="301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 name="Straight Arrow Connector 13"/>
                        <wps:cNvCnPr>
                          <a:stCxn id="11" idx="3"/>
                          <a:endCxn id="27" idx="1"/>
                        </wps:cNvCnPr>
                        <wps:spPr>
                          <a:xfrm flipV="1">
                            <a:off x="914401" y="517009"/>
                            <a:ext cx="871266" cy="8632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6" name="Straight Arrow Connector 26"/>
                        <wps:cNvCnPr>
                          <a:stCxn id="11" idx="3"/>
                          <a:endCxn id="29" idx="1"/>
                        </wps:cNvCnPr>
                        <wps:spPr>
                          <a:xfrm>
                            <a:off x="914401" y="1380228"/>
                            <a:ext cx="871267" cy="96442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7" name="Rounded Rectangle 27"/>
                        <wps:cNvSpPr/>
                        <wps:spPr>
                          <a:xfrm>
                            <a:off x="1785667" y="136870"/>
                            <a:ext cx="2458530" cy="760278"/>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4CE8A7B8" w14:textId="77777777" w:rsidR="00DD5CF6" w:rsidRDefault="00DD5CF6" w:rsidP="000F50B3">
                              <w:pPr>
                                <w:pStyle w:val="NormalWeb"/>
                                <w:spacing w:before="0" w:beforeAutospacing="0" w:after="0" w:afterAutospacing="0" w:line="280" w:lineRule="exact"/>
                                <w:ind w:right="58"/>
                                <w:jc w:val="center"/>
                                <w:rPr>
                                  <w:rFonts w:ascii="Calibri" w:eastAsia="MS Mincho" w:hAnsi="Calibri" w:cs="Mangal"/>
                                  <w:color w:val="404040"/>
                                  <w:lang w:val="en-US"/>
                                </w:rPr>
                              </w:pPr>
                              <w:r>
                                <w:rPr>
                                  <w:rFonts w:ascii="Calibri" w:eastAsia="MS Mincho" w:hAnsi="Calibri" w:cs="Mangal"/>
                                  <w:color w:val="404040"/>
                                  <w:lang w:val="en-US"/>
                                </w:rPr>
                                <w:t>Consumed Chlorine</w:t>
                              </w:r>
                            </w:p>
                            <w:p w14:paraId="14772CAA" w14:textId="14FEA09B" w:rsidR="00DD5CF6" w:rsidRPr="007740C0" w:rsidRDefault="00DD5CF6" w:rsidP="000F50B3">
                              <w:pPr>
                                <w:pStyle w:val="NormalWeb"/>
                                <w:spacing w:before="0" w:beforeAutospacing="0" w:after="0" w:afterAutospacing="0" w:line="280" w:lineRule="exact"/>
                                <w:ind w:right="58"/>
                                <w:jc w:val="center"/>
                                <w:rPr>
                                  <w:sz w:val="18"/>
                                  <w:szCs w:val="18"/>
                                </w:rPr>
                              </w:pPr>
                              <w:r w:rsidRPr="007740C0">
                                <w:rPr>
                                  <w:rFonts w:ascii="Calibri" w:eastAsia="MS Mincho" w:hAnsi="Calibri" w:cs="Mangal"/>
                                  <w:color w:val="404040"/>
                                  <w:sz w:val="18"/>
                                  <w:szCs w:val="18"/>
                                  <w:lang w:val="en-US"/>
                                </w:rPr>
                                <w:t>Used</w:t>
                              </w:r>
                              <w:r>
                                <w:rPr>
                                  <w:rFonts w:ascii="Calibri" w:eastAsia="MS Mincho" w:hAnsi="Calibri" w:cs="Mangal"/>
                                  <w:color w:val="404040"/>
                                  <w:sz w:val="18"/>
                                  <w:szCs w:val="18"/>
                                  <w:lang w:val="en-US"/>
                                </w:rPr>
                                <w:t xml:space="preserve"> up</w:t>
                              </w:r>
                              <w:r w:rsidRPr="007740C0">
                                <w:rPr>
                                  <w:rFonts w:ascii="Calibri" w:eastAsia="MS Mincho" w:hAnsi="Calibri" w:cs="Mangal"/>
                                  <w:color w:val="404040"/>
                                  <w:sz w:val="18"/>
                                  <w:szCs w:val="18"/>
                                  <w:lang w:val="en-US"/>
                                </w:rPr>
                                <w:t xml:space="preserve"> in oxidation reactions with microorganism</w:t>
                              </w:r>
                              <w:r>
                                <w:rPr>
                                  <w:rFonts w:ascii="Calibri" w:eastAsia="MS Mincho" w:hAnsi="Calibri" w:cs="Mangal"/>
                                  <w:color w:val="404040"/>
                                  <w:sz w:val="18"/>
                                  <w:szCs w:val="18"/>
                                  <w:lang w:val="en-US"/>
                                </w:rPr>
                                <w:t>s</w:t>
                              </w:r>
                              <w:r w:rsidRPr="007740C0">
                                <w:rPr>
                                  <w:rFonts w:ascii="Calibri" w:eastAsia="MS Mincho" w:hAnsi="Calibri" w:cs="Mangal"/>
                                  <w:color w:val="404040"/>
                                  <w:sz w:val="18"/>
                                  <w:szCs w:val="18"/>
                                  <w:lang w:val="en-US"/>
                                </w:rPr>
                                <w:t xml:space="preserve"> and organic </w:t>
                              </w:r>
                              <w:r>
                                <w:rPr>
                                  <w:rFonts w:ascii="Calibri" w:eastAsia="MS Mincho" w:hAnsi="Calibri" w:cs="Mangal"/>
                                  <w:color w:val="404040"/>
                                  <w:sz w:val="18"/>
                                  <w:szCs w:val="18"/>
                                  <w:lang w:val="en-US"/>
                                </w:rPr>
                                <w:t>material.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 name="Rounded Rectangle 28"/>
                        <wps:cNvSpPr/>
                        <wps:spPr>
                          <a:xfrm>
                            <a:off x="1785667" y="1052424"/>
                            <a:ext cx="2458530" cy="715993"/>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3AF94209" w14:textId="77777777" w:rsidR="00DD5CF6" w:rsidRDefault="00DD5CF6" w:rsidP="000F50B3">
                              <w:pPr>
                                <w:pStyle w:val="NormalWeb"/>
                                <w:spacing w:before="0" w:beforeAutospacing="0" w:after="0" w:afterAutospacing="0" w:line="280" w:lineRule="exact"/>
                                <w:ind w:right="58"/>
                                <w:jc w:val="center"/>
                                <w:rPr>
                                  <w:rFonts w:ascii="Calibri" w:eastAsia="MS Mincho" w:hAnsi="Calibri" w:cs="Mangal"/>
                                  <w:color w:val="404040"/>
                                  <w:lang w:val="en-US"/>
                                </w:rPr>
                              </w:pPr>
                              <w:r>
                                <w:rPr>
                                  <w:rFonts w:ascii="Calibri" w:eastAsia="MS Mincho" w:hAnsi="Calibri" w:cs="Mangal"/>
                                  <w:color w:val="404040"/>
                                  <w:lang w:val="en-US"/>
                                </w:rPr>
                                <w:t>Combined Chlorine</w:t>
                              </w:r>
                            </w:p>
                            <w:p w14:paraId="076729AA" w14:textId="3C3E5291" w:rsidR="00DD5CF6" w:rsidRPr="007740C0" w:rsidRDefault="00DD5CF6" w:rsidP="000F50B3">
                              <w:pPr>
                                <w:pStyle w:val="NormalWeb"/>
                                <w:spacing w:before="0" w:beforeAutospacing="0" w:after="0" w:afterAutospacing="0" w:line="280" w:lineRule="exact"/>
                                <w:ind w:right="58"/>
                                <w:jc w:val="center"/>
                                <w:rPr>
                                  <w:sz w:val="18"/>
                                  <w:szCs w:val="18"/>
                                </w:rPr>
                              </w:pPr>
                              <w:r w:rsidRPr="007740C0">
                                <w:rPr>
                                  <w:rFonts w:ascii="Calibri" w:eastAsia="MS Mincho" w:hAnsi="Calibri" w:cs="Mangal"/>
                                  <w:color w:val="404040"/>
                                  <w:sz w:val="18"/>
                                  <w:szCs w:val="18"/>
                                  <w:lang w:val="en-US"/>
                                </w:rPr>
                                <w:t xml:space="preserve">Forms new chlorine compounds with nitrates, ammonia, and other organic </w:t>
                              </w:r>
                              <w:r>
                                <w:rPr>
                                  <w:rFonts w:ascii="Calibri" w:eastAsia="MS Mincho" w:hAnsi="Calibri" w:cs="Mangal"/>
                                  <w:color w:val="404040"/>
                                  <w:sz w:val="18"/>
                                  <w:szCs w:val="18"/>
                                  <w:lang w:val="en-US"/>
                                </w:rPr>
                                <w:t>material</w:t>
                              </w:r>
                              <w:r w:rsidRPr="007740C0">
                                <w:rPr>
                                  <w:rFonts w:ascii="Calibri" w:eastAsia="MS Mincho" w:hAnsi="Calibri" w:cs="Mangal"/>
                                  <w:color w:val="404040"/>
                                  <w:sz w:val="18"/>
                                  <w:szCs w:val="18"/>
                                  <w:lang w:val="en-US"/>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 name="Rounded Rectangle 29"/>
                        <wps:cNvSpPr/>
                        <wps:spPr>
                          <a:xfrm>
                            <a:off x="1785668" y="1955888"/>
                            <a:ext cx="2458529" cy="777532"/>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1BB622CC" w14:textId="77777777" w:rsidR="00DD5CF6" w:rsidRDefault="00DD5CF6" w:rsidP="000F50B3">
                              <w:pPr>
                                <w:pStyle w:val="NormalWeb"/>
                                <w:spacing w:before="0" w:beforeAutospacing="0" w:after="0" w:afterAutospacing="0" w:line="280" w:lineRule="exact"/>
                                <w:ind w:right="58"/>
                                <w:jc w:val="center"/>
                                <w:rPr>
                                  <w:rFonts w:ascii="Calibri" w:eastAsia="MS Mincho" w:hAnsi="Calibri" w:cs="Mangal"/>
                                  <w:color w:val="404040"/>
                                  <w:lang w:val="en-US"/>
                                </w:rPr>
                              </w:pPr>
                              <w:r>
                                <w:rPr>
                                  <w:rFonts w:ascii="Calibri" w:eastAsia="MS Mincho" w:hAnsi="Calibri" w:cs="Mangal"/>
                                  <w:color w:val="404040"/>
                                  <w:lang w:val="en-US"/>
                                </w:rPr>
                                <w:t>Free Chlorine Residual (FCR)</w:t>
                              </w:r>
                            </w:p>
                            <w:p w14:paraId="35619CE3" w14:textId="0150B75B" w:rsidR="00DD5CF6" w:rsidRPr="007740C0" w:rsidRDefault="00DD5CF6" w:rsidP="000F50B3">
                              <w:pPr>
                                <w:pStyle w:val="NormalWeb"/>
                                <w:spacing w:before="0" w:beforeAutospacing="0" w:after="0" w:afterAutospacing="0" w:line="280" w:lineRule="exact"/>
                                <w:ind w:right="58"/>
                                <w:jc w:val="center"/>
                                <w:rPr>
                                  <w:rFonts w:ascii="Calibri" w:eastAsia="MS Mincho" w:hAnsi="Calibri" w:cs="Mangal"/>
                                  <w:color w:val="404040"/>
                                  <w:sz w:val="18"/>
                                  <w:szCs w:val="18"/>
                                  <w:lang w:val="en-US"/>
                                </w:rPr>
                              </w:pPr>
                              <w:r w:rsidRPr="007740C0">
                                <w:rPr>
                                  <w:rFonts w:ascii="Calibri" w:eastAsia="MS Mincho" w:hAnsi="Calibri" w:cs="Mangal"/>
                                  <w:color w:val="404040"/>
                                  <w:sz w:val="18"/>
                                  <w:szCs w:val="18"/>
                                  <w:lang w:val="en-US"/>
                                </w:rPr>
                                <w:t xml:space="preserve">Excess chlorine still available to react with pathogens or organic </w:t>
                              </w:r>
                              <w:r>
                                <w:rPr>
                                  <w:rFonts w:ascii="Calibri" w:eastAsia="MS Mincho" w:hAnsi="Calibri" w:cs="Mangal"/>
                                  <w:color w:val="404040"/>
                                  <w:sz w:val="18"/>
                                  <w:szCs w:val="18"/>
                                  <w:lang w:val="en-US"/>
                                </w:rPr>
                                <w:t>material.</w:t>
                              </w:r>
                            </w:p>
                            <w:p w14:paraId="7CCC93D1" w14:textId="77777777" w:rsidR="00DD5CF6" w:rsidRPr="007740C0" w:rsidRDefault="00DD5CF6" w:rsidP="000F50B3">
                              <w:pPr>
                                <w:pStyle w:val="NormalWeb"/>
                                <w:spacing w:before="0" w:beforeAutospacing="0" w:after="0" w:afterAutospacing="0" w:line="280" w:lineRule="exact"/>
                                <w:ind w:right="58"/>
                                <w:jc w:val="center"/>
                                <w:rPr>
                                  <w:sz w:val="18"/>
                                  <w:szCs w:val="1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 name="Right Brace 16"/>
                        <wps:cNvSpPr/>
                        <wps:spPr>
                          <a:xfrm>
                            <a:off x="4244198" y="1052424"/>
                            <a:ext cx="474452" cy="1680996"/>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ounded Rectangle 31"/>
                        <wps:cNvSpPr/>
                        <wps:spPr>
                          <a:xfrm>
                            <a:off x="4718649" y="1628086"/>
                            <a:ext cx="828040" cy="56896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4F4FB395" w14:textId="77777777" w:rsidR="00DD5CF6" w:rsidRDefault="00DD5CF6" w:rsidP="000F50B3">
                              <w:pPr>
                                <w:pStyle w:val="NormalWeb"/>
                                <w:spacing w:before="0" w:beforeAutospacing="0" w:after="120" w:afterAutospacing="0" w:line="280" w:lineRule="exact"/>
                                <w:ind w:right="58"/>
                                <w:jc w:val="center"/>
                              </w:pPr>
                              <w:r>
                                <w:rPr>
                                  <w:rFonts w:ascii="Calibri" w:eastAsia="MS Mincho" w:hAnsi="Calibri" w:cs="Mangal"/>
                                  <w:color w:val="404040"/>
                                  <w:lang w:val="en-US"/>
                                </w:rPr>
                                <w:t>Total Chlorine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5B6188BF" id="Canvas 10" o:spid="_x0000_s1032" editas="canvas" style="width:447.6pt;height:225.5pt;mso-position-horizontal-relative:char;mso-position-vertical-relative:line" coordsize="56845,28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">
                <v:shape id="_x0000_s1033" type="#_x0000_t75" style="position:absolute;width:56845;height:28638;visibility:visible;mso-wrap-style:square">
                  <v:fill o:detectmouseclick="t"/>
                  <v:path o:connecttype="none"/>
                </v:shape>
                <v:roundrect id="Rounded Rectangle 11" o:spid="_x0000_s1034" style="position:absolute;left:862;top:10955;width:8282;height:56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" fillcolor="white [3201]" strokecolor="#2b95b8 [3204]" strokeweight="2pt">
                  <v:textbox>
                    <w:txbxContent>
                      <w:p w14:paraId="4C936078" w14:textId="77777777" w:rsidR="00DD5CF6" w:rsidRPr="002D4891" w:rsidRDefault="00DD5CF6" w:rsidP="000F50B3">
                        <w:pPr>
                          <w:jc w:val="center"/>
                          <w:rPr>
                            <w:lang w:val="en-US"/>
                          </w:rPr>
                        </w:pPr>
                        <w:r>
                          <w:rPr>
                            <w:lang w:val="en-US"/>
                          </w:rPr>
                          <w:t>Initial Chlorine</w:t>
                        </w:r>
                      </w:p>
                    </w:txbxContent>
                  </v:textbox>
                </v:roundrect>
                <v:shapetype id="_x0000_t32" coordsize="21600,21600" o:spt="32" o:oned="t" path="m,l21600,21600e" filled="f">
                  <v:path arrowok="t" fillok="f" o:connecttype="none"/>
                  <o:lock v:ext="edit" shapetype="t"/>
                </v:shapetype>
                <v:shape id="Straight Arrow Connector 12" o:spid="_x0000_s1035" type="#_x0000_t32" style="position:absolute;left:9144;top:13802;width:8712;height:3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" strokecolor="#288cae [3044]">
                  <v:stroke endarrow="block"/>
                </v:shape>
                <v:shape id="Straight Arrow Connector 13" o:spid="_x0000_s1036" type="#_x0000_t32" style="position:absolute;left:9144;top:5170;width:8712;height:86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" strokecolor="#288cae [3044]">
                  <v:stroke endarrow="block"/>
                </v:shape>
                <v:shape id="Straight Arrow Connector 26" o:spid="_x0000_s1037" type="#_x0000_t32" style="position:absolute;left:9144;top:13802;width:8712;height:96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" strokecolor="#288cae [3044]">
                  <v:stroke endarrow="block"/>
                </v:shape>
                <v:roundrect id="Rounded Rectangle 27" o:spid="_x0000_s1038" style="position:absolute;left:17856;top:1368;width:24585;height:76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" fillcolor="white [3201]" strokecolor="#2b95b8 [3204]" strokeweight="2pt">
                  <v:textbox>
                    <w:txbxContent>
                      <w:p w14:paraId="4CE8A7B8" w14:textId="77777777" w:rsidR="00DD5CF6" w:rsidRDefault="00DD5CF6" w:rsidP="000F50B3">
                        <w:pPr>
                          <w:pStyle w:val="NormalWeb"/>
                          <w:spacing w:before="0" w:beforeAutospacing="0" w:after="0" w:afterAutospacing="0" w:line="280" w:lineRule="exact"/>
                          <w:ind w:right="58"/>
                          <w:jc w:val="center"/>
                          <w:rPr>
                            <w:rFonts w:ascii="Calibri" w:eastAsia="MS Mincho" w:hAnsi="Calibri" w:cs="Mangal"/>
                            <w:color w:val="404040"/>
                            <w:lang w:val="en-US"/>
                          </w:rPr>
                        </w:pPr>
                        <w:r>
                          <w:rPr>
                            <w:rFonts w:ascii="Calibri" w:eastAsia="MS Mincho" w:hAnsi="Calibri" w:cs="Mangal"/>
                            <w:color w:val="404040"/>
                            <w:lang w:val="en-US"/>
                          </w:rPr>
                          <w:t>Consumed Chlorine</w:t>
                        </w:r>
                      </w:p>
                      <w:p w14:paraId="14772CAA" w14:textId="14FEA09B" w:rsidR="00DD5CF6" w:rsidRPr="007740C0" w:rsidRDefault="00DD5CF6" w:rsidP="000F50B3">
                        <w:pPr>
                          <w:pStyle w:val="NormalWeb"/>
                          <w:spacing w:before="0" w:beforeAutospacing="0" w:after="0" w:afterAutospacing="0" w:line="280" w:lineRule="exact"/>
                          <w:ind w:right="58"/>
                          <w:jc w:val="center"/>
                          <w:rPr>
                            <w:sz w:val="18"/>
                            <w:szCs w:val="18"/>
                          </w:rPr>
                        </w:pPr>
                        <w:r w:rsidRPr="007740C0">
                          <w:rPr>
                            <w:rFonts w:ascii="Calibri" w:eastAsia="MS Mincho" w:hAnsi="Calibri" w:cs="Mangal"/>
                            <w:color w:val="404040"/>
                            <w:sz w:val="18"/>
                            <w:szCs w:val="18"/>
                            <w:lang w:val="en-US"/>
                          </w:rPr>
                          <w:t>Used</w:t>
                        </w:r>
                        <w:r>
                          <w:rPr>
                            <w:rFonts w:ascii="Calibri" w:eastAsia="MS Mincho" w:hAnsi="Calibri" w:cs="Mangal"/>
                            <w:color w:val="404040"/>
                            <w:sz w:val="18"/>
                            <w:szCs w:val="18"/>
                            <w:lang w:val="en-US"/>
                          </w:rPr>
                          <w:t xml:space="preserve"> up</w:t>
                        </w:r>
                        <w:r w:rsidRPr="007740C0">
                          <w:rPr>
                            <w:rFonts w:ascii="Calibri" w:eastAsia="MS Mincho" w:hAnsi="Calibri" w:cs="Mangal"/>
                            <w:color w:val="404040"/>
                            <w:sz w:val="18"/>
                            <w:szCs w:val="18"/>
                            <w:lang w:val="en-US"/>
                          </w:rPr>
                          <w:t xml:space="preserve"> in oxidation reactions with microorganism</w:t>
                        </w:r>
                        <w:r>
                          <w:rPr>
                            <w:rFonts w:ascii="Calibri" w:eastAsia="MS Mincho" w:hAnsi="Calibri" w:cs="Mangal"/>
                            <w:color w:val="404040"/>
                            <w:sz w:val="18"/>
                            <w:szCs w:val="18"/>
                            <w:lang w:val="en-US"/>
                          </w:rPr>
                          <w:t>s</w:t>
                        </w:r>
                        <w:r w:rsidRPr="007740C0">
                          <w:rPr>
                            <w:rFonts w:ascii="Calibri" w:eastAsia="MS Mincho" w:hAnsi="Calibri" w:cs="Mangal"/>
                            <w:color w:val="404040"/>
                            <w:sz w:val="18"/>
                            <w:szCs w:val="18"/>
                            <w:lang w:val="en-US"/>
                          </w:rPr>
                          <w:t xml:space="preserve"> and organic </w:t>
                        </w:r>
                        <w:r>
                          <w:rPr>
                            <w:rFonts w:ascii="Calibri" w:eastAsia="MS Mincho" w:hAnsi="Calibri" w:cs="Mangal"/>
                            <w:color w:val="404040"/>
                            <w:sz w:val="18"/>
                            <w:szCs w:val="18"/>
                            <w:lang w:val="en-US"/>
                          </w:rPr>
                          <w:t>material.</w:t>
                        </w:r>
                      </w:p>
                    </w:txbxContent>
                  </v:textbox>
                </v:roundrect>
                <v:roundrect id="Rounded Rectangle 28" o:spid="_x0000_s1039" style="position:absolute;left:17856;top:10524;width:24585;height:71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" fillcolor="white [3201]" strokecolor="#2b95b8 [3204]" strokeweight="2pt">
                  <v:textbox>
                    <w:txbxContent>
                      <w:p w14:paraId="3AF94209" w14:textId="77777777" w:rsidR="00DD5CF6" w:rsidRDefault="00DD5CF6" w:rsidP="000F50B3">
                        <w:pPr>
                          <w:pStyle w:val="NormalWeb"/>
                          <w:spacing w:before="0" w:beforeAutospacing="0" w:after="0" w:afterAutospacing="0" w:line="280" w:lineRule="exact"/>
                          <w:ind w:right="58"/>
                          <w:jc w:val="center"/>
                          <w:rPr>
                            <w:rFonts w:ascii="Calibri" w:eastAsia="MS Mincho" w:hAnsi="Calibri" w:cs="Mangal"/>
                            <w:color w:val="404040"/>
                            <w:lang w:val="en-US"/>
                          </w:rPr>
                        </w:pPr>
                        <w:r>
                          <w:rPr>
                            <w:rFonts w:ascii="Calibri" w:eastAsia="MS Mincho" w:hAnsi="Calibri" w:cs="Mangal"/>
                            <w:color w:val="404040"/>
                            <w:lang w:val="en-US"/>
                          </w:rPr>
                          <w:t>Combined Chlorine</w:t>
                        </w:r>
                      </w:p>
                      <w:p w14:paraId="076729AA" w14:textId="3C3E5291" w:rsidR="00DD5CF6" w:rsidRPr="007740C0" w:rsidRDefault="00DD5CF6" w:rsidP="000F50B3">
                        <w:pPr>
                          <w:pStyle w:val="NormalWeb"/>
                          <w:spacing w:before="0" w:beforeAutospacing="0" w:after="0" w:afterAutospacing="0" w:line="280" w:lineRule="exact"/>
                          <w:ind w:right="58"/>
                          <w:jc w:val="center"/>
                          <w:rPr>
                            <w:sz w:val="18"/>
                            <w:szCs w:val="18"/>
                          </w:rPr>
                        </w:pPr>
                        <w:r w:rsidRPr="007740C0">
                          <w:rPr>
                            <w:rFonts w:ascii="Calibri" w:eastAsia="MS Mincho" w:hAnsi="Calibri" w:cs="Mangal"/>
                            <w:color w:val="404040"/>
                            <w:sz w:val="18"/>
                            <w:szCs w:val="18"/>
                            <w:lang w:val="en-US"/>
                          </w:rPr>
                          <w:t xml:space="preserve">Forms new chlorine compounds with nitrates, ammonia, and other organic </w:t>
                        </w:r>
                        <w:r>
                          <w:rPr>
                            <w:rFonts w:ascii="Calibri" w:eastAsia="MS Mincho" w:hAnsi="Calibri" w:cs="Mangal"/>
                            <w:color w:val="404040"/>
                            <w:sz w:val="18"/>
                            <w:szCs w:val="18"/>
                            <w:lang w:val="en-US"/>
                          </w:rPr>
                          <w:t>material</w:t>
                        </w:r>
                        <w:r w:rsidRPr="007740C0">
                          <w:rPr>
                            <w:rFonts w:ascii="Calibri" w:eastAsia="MS Mincho" w:hAnsi="Calibri" w:cs="Mangal"/>
                            <w:color w:val="404040"/>
                            <w:sz w:val="18"/>
                            <w:szCs w:val="18"/>
                            <w:lang w:val="en-US"/>
                          </w:rPr>
                          <w:t>.</w:t>
                        </w:r>
                      </w:p>
                    </w:txbxContent>
                  </v:textbox>
                </v:roundrect>
                <v:roundrect id="Rounded Rectangle 29" o:spid="_x0000_s1040" style="position:absolute;left:17856;top:19558;width:24585;height:77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" fillcolor="white [3201]" strokecolor="#2b95b8 [3204]" strokeweight="2pt">
                  <v:textbox>
                    <w:txbxContent>
                      <w:p w14:paraId="1BB622CC" w14:textId="77777777" w:rsidR="00DD5CF6" w:rsidRDefault="00DD5CF6" w:rsidP="000F50B3">
                        <w:pPr>
                          <w:pStyle w:val="NormalWeb"/>
                          <w:spacing w:before="0" w:beforeAutospacing="0" w:after="0" w:afterAutospacing="0" w:line="280" w:lineRule="exact"/>
                          <w:ind w:right="58"/>
                          <w:jc w:val="center"/>
                          <w:rPr>
                            <w:rFonts w:ascii="Calibri" w:eastAsia="MS Mincho" w:hAnsi="Calibri" w:cs="Mangal"/>
                            <w:color w:val="404040"/>
                            <w:lang w:val="en-US"/>
                          </w:rPr>
                        </w:pPr>
                        <w:r>
                          <w:rPr>
                            <w:rFonts w:ascii="Calibri" w:eastAsia="MS Mincho" w:hAnsi="Calibri" w:cs="Mangal"/>
                            <w:color w:val="404040"/>
                            <w:lang w:val="en-US"/>
                          </w:rPr>
                          <w:t>Free Chlorine Residual (FCR)</w:t>
                        </w:r>
                      </w:p>
                      <w:p w14:paraId="35619CE3" w14:textId="0150B75B" w:rsidR="00DD5CF6" w:rsidRPr="007740C0" w:rsidRDefault="00DD5CF6" w:rsidP="000F50B3">
                        <w:pPr>
                          <w:pStyle w:val="NormalWeb"/>
                          <w:spacing w:before="0" w:beforeAutospacing="0" w:after="0" w:afterAutospacing="0" w:line="280" w:lineRule="exact"/>
                          <w:ind w:right="58"/>
                          <w:jc w:val="center"/>
                          <w:rPr>
                            <w:rFonts w:ascii="Calibri" w:eastAsia="MS Mincho" w:hAnsi="Calibri" w:cs="Mangal"/>
                            <w:color w:val="404040"/>
                            <w:sz w:val="18"/>
                            <w:szCs w:val="18"/>
                            <w:lang w:val="en-US"/>
                          </w:rPr>
                        </w:pPr>
                        <w:r w:rsidRPr="007740C0">
                          <w:rPr>
                            <w:rFonts w:ascii="Calibri" w:eastAsia="MS Mincho" w:hAnsi="Calibri" w:cs="Mangal"/>
                            <w:color w:val="404040"/>
                            <w:sz w:val="18"/>
                            <w:szCs w:val="18"/>
                            <w:lang w:val="en-US"/>
                          </w:rPr>
                          <w:t xml:space="preserve">Excess chlorine still available to react with pathogens or organic </w:t>
                        </w:r>
                        <w:r>
                          <w:rPr>
                            <w:rFonts w:ascii="Calibri" w:eastAsia="MS Mincho" w:hAnsi="Calibri" w:cs="Mangal"/>
                            <w:color w:val="404040"/>
                            <w:sz w:val="18"/>
                            <w:szCs w:val="18"/>
                            <w:lang w:val="en-US"/>
                          </w:rPr>
                          <w:t>material.</w:t>
                        </w:r>
                      </w:p>
                      <w:p w14:paraId="7CCC93D1" w14:textId="77777777" w:rsidR="00DD5CF6" w:rsidRPr="007740C0" w:rsidRDefault="00DD5CF6" w:rsidP="000F50B3">
                        <w:pPr>
                          <w:pStyle w:val="NormalWeb"/>
                          <w:spacing w:before="0" w:beforeAutospacing="0" w:after="0" w:afterAutospacing="0" w:line="280" w:lineRule="exact"/>
                          <w:ind w:right="58"/>
                          <w:jc w:val="center"/>
                          <w:rPr>
                            <w:sz w:val="18"/>
                            <w:szCs w:val="18"/>
                          </w:rPr>
                        </w:pPr>
                      </w:p>
                    </w:txbxContent>
                  </v:textbox>
                </v:round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6" o:spid="_x0000_s1041" type="#_x0000_t88" style="position:absolute;left:42441;top:10524;width:4745;height:16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" adj="508" strokecolor="#288cae [3044]"/>
                <v:roundrect id="Rounded Rectangle 31" o:spid="_x0000_s1042" style="position:absolute;left:47186;top:16280;width:8280;height:56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" fillcolor="white [3201]" strokecolor="#2b95b8 [3204]" strokeweight="2pt">
                  <v:textbox>
                    <w:txbxContent>
                      <w:p w14:paraId="4F4FB395" w14:textId="77777777" w:rsidR="00DD5CF6" w:rsidRDefault="00DD5CF6" w:rsidP="000F50B3">
                        <w:pPr>
                          <w:pStyle w:val="NormalWeb"/>
                          <w:spacing w:before="0" w:beforeAutospacing="0" w:after="120" w:afterAutospacing="0" w:line="280" w:lineRule="exact"/>
                          <w:ind w:right="58"/>
                          <w:jc w:val="center"/>
                        </w:pPr>
                        <w:r>
                          <w:rPr>
                            <w:rFonts w:ascii="Calibri" w:eastAsia="MS Mincho" w:hAnsi="Calibri" w:cs="Mangal"/>
                            <w:color w:val="404040"/>
                            <w:lang w:val="en-US"/>
                          </w:rPr>
                          <w:t>Total Chlorine</w:t>
                        </w:r>
                      </w:p>
                    </w:txbxContent>
                  </v:textbox>
                </v:roundrect>
                <w10:anchorlock/>
              </v:group>
            </w:pict>
          </mc:Fallback>
        </mc:AlternateContent>
      </w:r>
    </w:p>
    <w:p w14:paraId="1CB167B8" w14:textId="2CEE33C7" w:rsidR="00A669D3" w:rsidRDefault="00C221C8" w:rsidP="00857F26">
      <w:pPr>
        <w:rPr>
          <w:lang w:val="en-US"/>
        </w:rPr>
      </w:pPr>
      <w:r w:rsidRPr="00A669D3">
        <w:rPr>
          <w:lang w:eastAsia="en-CA"/>
        </w:rPr>
        <w:t xml:space="preserve">You can use simple </w:t>
      </w:r>
      <w:r w:rsidR="00C16FC0">
        <w:rPr>
          <w:lang w:eastAsia="en-CA"/>
        </w:rPr>
        <w:t xml:space="preserve">swimming </w:t>
      </w:r>
      <w:r w:rsidRPr="00A669D3">
        <w:rPr>
          <w:lang w:eastAsia="en-CA"/>
        </w:rPr>
        <w:t>pool test kits to measure chlorine in your water. These</w:t>
      </w:r>
      <w:r w:rsidRPr="00A669D3">
        <w:rPr>
          <w:lang w:val="en-US"/>
        </w:rPr>
        <w:t xml:space="preserve"> typically measure</w:t>
      </w:r>
      <w:r w:rsidR="001C7E92" w:rsidRPr="00A669D3">
        <w:rPr>
          <w:lang w:val="en-US"/>
        </w:rPr>
        <w:t xml:space="preserve"> either </w:t>
      </w:r>
      <w:r w:rsidR="00A669D3" w:rsidRPr="00A669D3">
        <w:rPr>
          <w:lang w:val="en-US"/>
        </w:rPr>
        <w:t xml:space="preserve">FCR </w:t>
      </w:r>
      <w:r w:rsidRPr="00A669D3">
        <w:rPr>
          <w:lang w:val="en-US"/>
        </w:rPr>
        <w:t>or</w:t>
      </w:r>
      <w:r w:rsidR="0033143E" w:rsidRPr="00A669D3">
        <w:rPr>
          <w:lang w:val="en-US"/>
        </w:rPr>
        <w:t xml:space="preserve"> </w:t>
      </w:r>
      <w:hyperlink w:anchor="total" w:tooltip="total chlorine" w:history="1">
        <w:r w:rsidR="0033143E" w:rsidRPr="000F50B3">
          <w:rPr>
            <w:rStyle w:val="KeyWord"/>
          </w:rPr>
          <w:t>total chlorine</w:t>
        </w:r>
      </w:hyperlink>
      <w:r w:rsidR="001C7E92" w:rsidRPr="00A669D3">
        <w:rPr>
          <w:lang w:val="en-US"/>
        </w:rPr>
        <w:t>. Total chlorine is a measure</w:t>
      </w:r>
      <w:r w:rsidR="0033143E" w:rsidRPr="00A669D3">
        <w:rPr>
          <w:lang w:val="en-US"/>
        </w:rPr>
        <w:t xml:space="preserve"> of the sum of all the combined</w:t>
      </w:r>
      <w:r w:rsidR="001C7E92" w:rsidRPr="00A669D3">
        <w:rPr>
          <w:lang w:val="en-US"/>
        </w:rPr>
        <w:t xml:space="preserve"> </w:t>
      </w:r>
      <w:r w:rsidR="0033143E" w:rsidRPr="00A669D3">
        <w:rPr>
          <w:lang w:val="en-US"/>
        </w:rPr>
        <w:t xml:space="preserve">chlorine </w:t>
      </w:r>
      <w:r w:rsidR="001C7E92" w:rsidRPr="00A669D3">
        <w:rPr>
          <w:lang w:val="en-US"/>
        </w:rPr>
        <w:t xml:space="preserve">and free </w:t>
      </w:r>
      <w:r w:rsidR="00A669D3" w:rsidRPr="00A669D3">
        <w:rPr>
          <w:lang w:val="en-US"/>
        </w:rPr>
        <w:t>chlorine residual</w:t>
      </w:r>
      <w:r w:rsidR="001C7E92" w:rsidRPr="00A669D3">
        <w:rPr>
          <w:lang w:val="en-US"/>
        </w:rPr>
        <w:t xml:space="preserve"> in a water sample. It does not indicate whether there is any free chlorine </w:t>
      </w:r>
      <w:r w:rsidR="00A669D3" w:rsidRPr="00A669D3">
        <w:rPr>
          <w:lang w:val="en-US"/>
        </w:rPr>
        <w:t xml:space="preserve">residual </w:t>
      </w:r>
      <w:r w:rsidR="001C7E92" w:rsidRPr="00A669D3">
        <w:rPr>
          <w:lang w:val="en-US"/>
        </w:rPr>
        <w:t xml:space="preserve">in the sample; all the chlorine measured </w:t>
      </w:r>
      <w:r w:rsidRPr="00A669D3">
        <w:rPr>
          <w:lang w:val="en-US"/>
        </w:rPr>
        <w:t>as</w:t>
      </w:r>
      <w:r w:rsidR="001C7E92" w:rsidRPr="00A669D3">
        <w:rPr>
          <w:lang w:val="en-US"/>
        </w:rPr>
        <w:t xml:space="preserve"> total chlorine </w:t>
      </w:r>
      <w:r w:rsidR="001C7E92" w:rsidRPr="00A669D3">
        <w:rPr>
          <w:i/>
          <w:lang w:val="en-US"/>
        </w:rPr>
        <w:t>may</w:t>
      </w:r>
      <w:r w:rsidR="001C7E92" w:rsidRPr="00A669D3">
        <w:rPr>
          <w:lang w:val="en-US"/>
        </w:rPr>
        <w:t xml:space="preserve"> be combined. </w:t>
      </w:r>
    </w:p>
    <w:p w14:paraId="49451A1B" w14:textId="77777777" w:rsidR="00AB2079" w:rsidRPr="00A669D3" w:rsidRDefault="00AB2079" w:rsidP="00857F26"/>
    <w:p w14:paraId="48F65965" w14:textId="7F785919" w:rsidR="000F50B3" w:rsidRDefault="000F50B3" w:rsidP="00A669D3">
      <w:pPr>
        <w:rPr>
          <w:lang w:val="en-US"/>
        </w:rPr>
      </w:pPr>
      <w:r w:rsidRPr="00A669D3">
        <w:rPr>
          <w:noProof/>
          <w:lang w:eastAsia="en-CA"/>
        </w:rPr>
        <mc:AlternateContent>
          <mc:Choice Requires="wps">
            <w:drawing>
              <wp:inline distT="0" distB="0" distL="0" distR="0" wp14:anchorId="29BD8F7C" wp14:editId="49470B1A">
                <wp:extent cx="5846445" cy="923925"/>
                <wp:effectExtent l="0" t="0" r="1905" b="9525"/>
                <wp:docPr id="21" name="Text Box 21"/>
                <wp:cNvGraphicFramePr/>
                <a:graphic xmlns:a="http://schemas.openxmlformats.org/drawingml/2006/main">
                  <a:graphicData uri="http://schemas.microsoft.com/office/word/2010/wordprocessingShape">
                    <wps:wsp>
                      <wps:cNvSpPr txBox="1"/>
                      <wps:spPr>
                        <a:xfrm>
                          <a:off x="0" y="0"/>
                          <a:ext cx="5846445" cy="923925"/>
                        </a:xfrm>
                        <a:prstGeom prst="rect">
                          <a:avLst/>
                        </a:prstGeom>
                        <a:solidFill>
                          <a:srgbClr val="2EAEDA"/>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1E2D231" w14:textId="77777777" w:rsidR="00DD5CF6" w:rsidRPr="00EE3EDA" w:rsidRDefault="00DD5CF6" w:rsidP="000F50B3">
                            <w:pPr>
                              <w:pStyle w:val="PullQuote2"/>
                              <w:jc w:val="center"/>
                              <w:rPr>
                                <w:sz w:val="28"/>
                                <w:szCs w:val="28"/>
                              </w:rPr>
                            </w:pPr>
                            <w:r w:rsidRPr="00EE3EDA">
                              <w:rPr>
                                <w:sz w:val="28"/>
                                <w:szCs w:val="28"/>
                              </w:rPr>
                              <w:t>Total Chlorine = Combined Chlorine + Free Chlorine Residual</w:t>
                            </w:r>
                            <w:r>
                              <w:rPr>
                                <w:sz w:val="28"/>
                                <w:szCs w:val="28"/>
                              </w:rPr>
                              <w:t xml:space="preserve"> (F</w:t>
                            </w:r>
                            <w:r w:rsidRPr="00EE3EDA">
                              <w:rPr>
                                <w:sz w:val="28"/>
                                <w:szCs w:val="28"/>
                              </w:rPr>
                              <w:t>CR)</w:t>
                            </w:r>
                          </w:p>
                        </w:txbxContent>
                      </wps:txbx>
                      <wps:bodyPr rot="0" spcFirstLastPara="0" vertOverflow="overflow" horzOverflow="overflow" vert="horz" wrap="square" lIns="270000" tIns="270000" rIns="270000" bIns="270000" numCol="1" spcCol="0" rtlCol="0" fromWordArt="0" anchor="ctr" anchorCtr="0" forceAA="0" compatLnSpc="1">
                        <a:prstTxWarp prst="textNoShape">
                          <a:avLst/>
                        </a:prstTxWarp>
                        <a:noAutofit/>
                      </wps:bodyPr>
                    </wps:wsp>
                  </a:graphicData>
                </a:graphic>
              </wp:inline>
            </w:drawing>
          </mc:Choice>
          <mc:Fallback>
            <w:pict>
              <v:shape w14:anchorId="29BD8F7C" id="Text Box 21" o:spid="_x0000_s1043" type="#_x0000_t202" style="width:460.35pt;height:7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" fillcolor="#2eaeda" stroked="f">
                <v:textbox inset="7.5mm,7.5mm,7.5mm,7.5mm">
                  <w:txbxContent>
                    <w:p w14:paraId="21E2D231" w14:textId="77777777" w:rsidR="00DD5CF6" w:rsidRPr="00EE3EDA" w:rsidRDefault="00DD5CF6" w:rsidP="000F50B3">
                      <w:pPr>
                        <w:pStyle w:val="PullQuote2"/>
                        <w:jc w:val="center"/>
                        <w:rPr>
                          <w:sz w:val="28"/>
                          <w:szCs w:val="28"/>
                        </w:rPr>
                      </w:pPr>
                      <w:r w:rsidRPr="00EE3EDA">
                        <w:rPr>
                          <w:sz w:val="28"/>
                          <w:szCs w:val="28"/>
                        </w:rPr>
                        <w:t>Total Chlorine = Combined Chlorine + Free Chlorine Residual</w:t>
                      </w:r>
                      <w:r>
                        <w:rPr>
                          <w:sz w:val="28"/>
                          <w:szCs w:val="28"/>
                        </w:rPr>
                        <w:t xml:space="preserve"> (F</w:t>
                      </w:r>
                      <w:r w:rsidRPr="00EE3EDA">
                        <w:rPr>
                          <w:sz w:val="28"/>
                          <w:szCs w:val="28"/>
                        </w:rPr>
                        <w:t>CR)</w:t>
                      </w:r>
                    </w:p>
                  </w:txbxContent>
                </v:textbox>
                <w10:anchorlock/>
              </v:shape>
            </w:pict>
          </mc:Fallback>
        </mc:AlternateContent>
      </w:r>
    </w:p>
    <w:p w14:paraId="3A4DAAA1" w14:textId="77777777" w:rsidR="00AB2079" w:rsidRDefault="00E2471F" w:rsidP="00A669D3">
      <w:pPr>
        <w:rPr>
          <w:lang w:val="en-US"/>
        </w:rPr>
      </w:pPr>
      <w:r>
        <w:rPr>
          <w:noProof/>
          <w:lang w:eastAsia="en-CA"/>
        </w:rPr>
        <w:drawing>
          <wp:anchor distT="0" distB="0" distL="114300" distR="114300" simplePos="0" relativeHeight="251674112" behindDoc="0" locked="0" layoutInCell="1" allowOverlap="1" wp14:anchorId="40D7CE0D" wp14:editId="03014033">
            <wp:simplePos x="0" y="0"/>
            <wp:positionH relativeFrom="column">
              <wp:posOffset>4828540</wp:posOffset>
            </wp:positionH>
            <wp:positionV relativeFrom="paragraph">
              <wp:posOffset>181858</wp:posOffset>
            </wp:positionV>
            <wp:extent cx="942340" cy="1537335"/>
            <wp:effectExtent l="0" t="0" r="0" b="571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lock_Digital_3.jpg"/>
                    <pic:cNvPicPr/>
                  </pic:nvPicPr>
                  <pic:blipFill>
                    <a:blip r:embed="rId19" cstate="print">
                      <a:extLst>
                        <a:ext uri="{28A0092B-C50C-407E-A947-70E740481C1C}">
                          <a14:useLocalDpi xmlns:a14="http://schemas.microsoft.com/office/drawing/2010/main"/>
                        </a:ext>
                      </a:extLst>
                    </a:blip>
                    <a:stretch>
                      <a:fillRect/>
                    </a:stretch>
                  </pic:blipFill>
                  <pic:spPr>
                    <a:xfrm>
                      <a:off x="0" y="0"/>
                      <a:ext cx="942340" cy="1537335"/>
                    </a:xfrm>
                    <a:prstGeom prst="rect">
                      <a:avLst/>
                    </a:prstGeom>
                  </pic:spPr>
                </pic:pic>
              </a:graphicData>
            </a:graphic>
            <wp14:sizeRelH relativeFrom="margin">
              <wp14:pctWidth>0</wp14:pctWidth>
            </wp14:sizeRelH>
            <wp14:sizeRelV relativeFrom="margin">
              <wp14:pctHeight>0</wp14:pctHeight>
            </wp14:sizeRelV>
          </wp:anchor>
        </w:drawing>
      </w:r>
    </w:p>
    <w:p w14:paraId="19486EE6" w14:textId="2BA37F0C" w:rsidR="00A669D3" w:rsidRDefault="00A669D3" w:rsidP="00A669D3">
      <w:pPr>
        <w:rPr>
          <w:lang w:val="en-US"/>
        </w:rPr>
      </w:pPr>
      <w:r>
        <w:rPr>
          <w:lang w:val="en-US"/>
        </w:rPr>
        <w:t xml:space="preserve">When you add chlorine to water, it takes time for it to react and inactivate pathogens. Most manufacturers recommend waiting for a certain period of time to allow the chlorine to oxidize the pathogens in water. This time is called the </w:t>
      </w:r>
      <w:hyperlink w:anchor="contact" w:tooltip="contact time" w:history="1">
        <w:r w:rsidRPr="000F50B3">
          <w:rPr>
            <w:rStyle w:val="KeyWord"/>
          </w:rPr>
          <w:t>contact time</w:t>
        </w:r>
      </w:hyperlink>
      <w:r>
        <w:rPr>
          <w:lang w:val="en-US"/>
        </w:rPr>
        <w:t xml:space="preserve">. </w:t>
      </w:r>
      <w:r w:rsidR="00EE3EDA">
        <w:rPr>
          <w:lang w:val="en-US"/>
        </w:rPr>
        <w:t>At normal temperature (around 25</w:t>
      </w:r>
      <w:r w:rsidR="00EE3EDA">
        <w:rPr>
          <w:rFonts w:cs="Calibri"/>
          <w:lang w:val="en-US"/>
        </w:rPr>
        <w:t>°</w:t>
      </w:r>
      <w:r w:rsidR="00EE3EDA">
        <w:rPr>
          <w:lang w:val="en-US"/>
        </w:rPr>
        <w:t>C) and pH (less than 8)</w:t>
      </w:r>
      <w:r>
        <w:rPr>
          <w:lang w:val="en-US"/>
        </w:rPr>
        <w:t xml:space="preserve">, contact time is 30 minutes. </w:t>
      </w:r>
    </w:p>
    <w:p w14:paraId="52A630D5" w14:textId="77777777" w:rsidR="00E2471F" w:rsidRDefault="00E2471F">
      <w:pPr>
        <w:spacing w:after="0" w:line="240" w:lineRule="auto"/>
        <w:ind w:right="0"/>
        <w:rPr>
          <w:rFonts w:eastAsia="Times New Roman" w:cs="Times New Roman"/>
          <w:bCs/>
          <w:color w:val="0BA3D4" w:themeColor="background2" w:themeShade="BF"/>
          <w:spacing w:val="-5"/>
          <w:sz w:val="36"/>
        </w:rPr>
      </w:pPr>
      <w:bookmarkStart w:id="5" w:name="_Ref488328785"/>
      <w:r>
        <w:br w:type="page"/>
      </w:r>
    </w:p>
    <w:p w14:paraId="4C387202" w14:textId="789DA3EA" w:rsidR="004F210D" w:rsidRDefault="004F210D" w:rsidP="004F210D">
      <w:pPr>
        <w:pStyle w:val="Heading1"/>
      </w:pPr>
      <w:bookmarkStart w:id="6" w:name="_Toc497132556"/>
      <w:r>
        <w:lastRenderedPageBreak/>
        <w:t>Recommended Chlorine Concentrations</w:t>
      </w:r>
      <w:r w:rsidR="00C221C8">
        <w:t xml:space="preserve"> and Doses</w:t>
      </w:r>
      <w:bookmarkEnd w:id="5"/>
      <w:bookmarkEnd w:id="6"/>
    </w:p>
    <w:p w14:paraId="56CD81E4" w14:textId="5D21ADEB" w:rsidR="00C221C8" w:rsidRDefault="001A4F01" w:rsidP="001C7E92">
      <w:r>
        <w:t xml:space="preserve">To determine your chlorine dose, you must first have a target FCR concentration. </w:t>
      </w:r>
      <w:r w:rsidR="00277256">
        <w:t xml:space="preserve">Higher FCR concentrations provide more protection against contamination, but may also taste or smell unacceptable to users. </w:t>
      </w:r>
      <w:r w:rsidR="00C221C8">
        <w:t xml:space="preserve">Here is a summary of </w:t>
      </w:r>
      <w:r w:rsidR="00EE3EDA">
        <w:t>recommended</w:t>
      </w:r>
      <w:r w:rsidR="00C221C8">
        <w:t xml:space="preserve"> FCR concentrations for drinking water </w:t>
      </w:r>
      <w:r w:rsidR="00EE3EDA">
        <w:t>after disinfection with chlorine</w:t>
      </w:r>
      <w:r w:rsidR="00C221C8">
        <w:t>:</w:t>
      </w:r>
    </w:p>
    <w:p w14:paraId="267F7E7B" w14:textId="661688AD" w:rsidR="00C221C8" w:rsidRDefault="00C221C8" w:rsidP="00C221C8">
      <w:pPr>
        <w:pStyle w:val="Bullets"/>
      </w:pPr>
      <w:r>
        <w:t>For general daily use, with low risk of disease outbreak, FCR should be 0.2–0.5 mg/L</w:t>
      </w:r>
      <w:r w:rsidR="00EE3EDA">
        <w:t xml:space="preserve"> after the contact time </w:t>
      </w:r>
      <w:r w:rsidR="00EE3EDA">
        <w:fldChar w:fldCharType="begin"/>
      </w:r>
      <w:r w:rsidR="00EE3EDA">
        <w:instrText xml:space="preserve"> ADDIN ZOTERO_ITEM CSL_CITATION {"citationID":"QwZmVjqU","properties":{"formattedCitation":"(Branz et al., 2017)","plainCitation":"(Branz et al., 2017)"},"citationItems":[{"id":993,"uris":["http://zotero.org/groups/530684/items/23H66KAX"],"uri":["http://zotero.org/groups/530684/items/23H66KAX"],"itemData":{"id":993,"type":"article-journal","title":"Chlorination of drinking water in emergencies: a review of knowledge to develop recommendations for implementation and research needed","container-title":"Waterlines","page":"4-39","volume":"36","issue":"1","source":"CrossRef","DOI":"10.3362/1756-3488.2017.002","ISSN":"0262-8104, 1756-3488","shortTitle":"Chlorination of drinking water in emergencies","language":"en","author":[{"family":"Branz","given":"Ariel"},{"family":"Levine","given":"Matthew"},{"family":"Lehmann","given":"Lilian"},{"family":"Bastable","given":"Andy"},{"family":"Ali","given":"Syed Imran"},{"family":"Kadir","given":"Khalid"},{"family":"Yates","given":"Travis"},{"family":"Bloom","given":"David"},{"family":"Lantagne","given":"Daniele"}],"issued":{"date-parts":[["2017",1]]}}}],"schema":"https://github.com/citation-style-language/schema/raw/master/csl-citation.json"} </w:instrText>
      </w:r>
      <w:r w:rsidR="00EE3EDA">
        <w:fldChar w:fldCharType="separate"/>
      </w:r>
      <w:r w:rsidR="00EE3EDA" w:rsidRPr="00EE3EDA">
        <w:rPr>
          <w:rFonts w:cs="Calibri"/>
        </w:rPr>
        <w:t>(Branz et al., 2017)</w:t>
      </w:r>
      <w:r w:rsidR="00EE3EDA">
        <w:fldChar w:fldCharType="end"/>
      </w:r>
      <w:r w:rsidR="00386B03">
        <w:t>. W</w:t>
      </w:r>
      <w:r w:rsidR="00762DCF">
        <w:t>HO G</w:t>
      </w:r>
      <w:r w:rsidR="00386B03">
        <w:t xml:space="preserve">uidelines recommend </w:t>
      </w:r>
      <w:r w:rsidR="00B479C3">
        <w:rPr>
          <w:rFonts w:cs="Calibri"/>
        </w:rPr>
        <w:t>≥</w:t>
      </w:r>
      <w:r w:rsidR="00386B03">
        <w:t xml:space="preserve">0.5 mg/L after 30 minutes contact time, and at least 0.2 mg/L at the point of delivery </w:t>
      </w:r>
      <w:r w:rsidR="00386B03">
        <w:fldChar w:fldCharType="begin"/>
      </w:r>
      <w:r w:rsidR="00386B03">
        <w:instrText xml:space="preserve"> ADDIN ZOTERO_ITEM CSL_CITATION {"citationID":"Wr3drIIn","properties":{"formattedCitation":"(World Health Organization, 2017)","plainCitation":"(World Health Organization, 2017)"},"citationItems":[{"id":984,"uris":["http://zotero.org/groups/530684/items/XV26JWHU"],"uri":["http://zotero.org/groups/530684/items/XV26JWHU"],"itemData":{"id":984,"type":"book","title":"Guidelines for drinking-water quality: fourth edition incorporating the first addendum.","source":"Google Scholar","URL":"http://apps.who.int/iris/handle/10665/43428","ISBN":"ISBN 978-92-4-154995-0","shortTitle":"Guidelines for drinking-water quality [electronic resource]","author":[{"literal":"World Health Organization"}],"issued":{"date-parts":[["2017"]]},"accessed":{"date-parts":[["2017",3,1]]}}}],"schema":"https://github.com/citation-style-language/schema/raw/master/csl-citation.json"} </w:instrText>
      </w:r>
      <w:r w:rsidR="00386B03">
        <w:fldChar w:fldCharType="separate"/>
      </w:r>
      <w:r w:rsidR="00386B03" w:rsidRPr="00386B03">
        <w:rPr>
          <w:rFonts w:cs="Calibri"/>
        </w:rPr>
        <w:t>(World Health Organization, 2017)</w:t>
      </w:r>
      <w:r w:rsidR="00386B03">
        <w:fldChar w:fldCharType="end"/>
      </w:r>
      <w:r w:rsidR="00386B03">
        <w:t xml:space="preserve">. </w:t>
      </w:r>
    </w:p>
    <w:p w14:paraId="080F3CAB" w14:textId="3814CDE8" w:rsidR="00C221C8" w:rsidRDefault="00C221C8" w:rsidP="00C221C8">
      <w:pPr>
        <w:pStyle w:val="Bullets"/>
      </w:pPr>
      <w:r>
        <w:t>In emergencies with high risk of disease, FCR should be 0.5–1 mg/L</w:t>
      </w:r>
      <w:r w:rsidR="00386B03">
        <w:t xml:space="preserve"> </w:t>
      </w:r>
      <w:r w:rsidR="00386B03">
        <w:fldChar w:fldCharType="begin"/>
      </w:r>
      <w:r w:rsidR="00386B03">
        <w:instrText xml:space="preserve"> ADDIN ZOTERO_ITEM CSL_CITATION {"citationID":"a57usihuc","properties":{"formattedCitation":"(Branz et al., 2017)","plainCitation":"(Branz et al., 2017)"},"citationItems":[{"id":993,"uris":["http://zotero.org/groups/530684/items/23H66KAX"],"uri":["http://zotero.org/groups/530684/items/23H66KAX"],"itemData":{"id":993,"type":"article-journal","title":"Chlorination of drinking water in emergencies: a review of knowledge to develop recommendations for implementation and research needed","container-title":"Waterlines","page":"4-39","volume":"36","issue":"1","source":"CrossRef","DOI":"10.3362/1756-3488.2017.002","ISSN":"0262-8104, 1756-3488","shortTitle":"Chlorination of drinking water in emergencies","language":"en","author":[{"family":"Branz","given":"Ariel"},{"family":"Levine","given":"Matthew"},{"family":"Lehmann","given":"Lilian"},{"family":"Bastable","given":"Andy"},{"family":"Ali","given":"Syed Imran"},{"family":"Kadir","given":"Khalid"},{"family":"Yates","given":"Travis"},{"family":"Bloom","given":"David"},{"family":"Lantagne","given":"Daniele"}],"issued":{"date-parts":[["2017",1]]}}}],"schema":"https://github.com/citation-style-language/schema/raw/master/csl-citation.json"} </w:instrText>
      </w:r>
      <w:r w:rsidR="00386B03">
        <w:fldChar w:fldCharType="separate"/>
      </w:r>
      <w:r w:rsidR="00386B03" w:rsidRPr="00C221C8">
        <w:rPr>
          <w:rFonts w:cs="Calibri"/>
        </w:rPr>
        <w:t>(Branz et al., 2017)</w:t>
      </w:r>
      <w:r w:rsidR="00386B03">
        <w:fldChar w:fldCharType="end"/>
      </w:r>
      <w:r w:rsidR="00386B03">
        <w:t>.</w:t>
      </w:r>
    </w:p>
    <w:p w14:paraId="19F6458A" w14:textId="2D03A3C9" w:rsidR="00070247" w:rsidRDefault="00C221C8" w:rsidP="00C221C8">
      <w:pPr>
        <w:pStyle w:val="Bullets"/>
      </w:pPr>
      <w:r>
        <w:t xml:space="preserve">FCR should </w:t>
      </w:r>
      <w:r w:rsidR="001A4F01">
        <w:t>never</w:t>
      </w:r>
      <w:r>
        <w:t xml:space="preserve"> exceed the WHO health-based guideline of 5</w:t>
      </w:r>
      <w:r w:rsidR="005F2DAD">
        <w:t>.0</w:t>
      </w:r>
      <w:r>
        <w:t xml:space="preserve"> mg/L </w:t>
      </w:r>
      <w:r w:rsidR="00070247">
        <w:fldChar w:fldCharType="begin"/>
      </w:r>
      <w:r w:rsidR="00386B03">
        <w:instrText xml:space="preserve"> ADDIN ZOTERO_ITEM CSL_CITATION {"citationID":"ak0umq3eqj","properties":{"formattedCitation":"(World Health Organization, 2017)","plainCitation":"(World Health Organization, 2017)"},"citationItems":[{"id":984,"uris":["http://zotero.org/groups/530684/items/XV26JWHU"],"uri":["http://zotero.org/groups/530684/items/XV26JWHU"],"itemData":{"id":984,"type":"book","title":"Guidelines for drinking-water quality: fourth edition incorporating the first addendum.","source":"Google Scholar","URL":"http://apps.who.int/iris/handle/10665/43428","ISBN":"ISBN 978-92-4-154995-0","shortTitle":"Guidelines for drinking-water quality [electronic resource]","author":[{"literal":"World Health Organization"}],"issued":{"date-parts":[["2017"]]},"accessed":{"date-parts":[["2017",3,1]]}}}],"schema":"https://github.com/citation-style-language/schema/raw/master/csl-citation.json"} </w:instrText>
      </w:r>
      <w:r w:rsidR="00070247">
        <w:fldChar w:fldCharType="separate"/>
      </w:r>
      <w:r w:rsidR="00070247" w:rsidRPr="00070247">
        <w:rPr>
          <w:rFonts w:cs="Calibri"/>
        </w:rPr>
        <w:t>(World Health Organization, 2017)</w:t>
      </w:r>
      <w:r w:rsidR="00070247">
        <w:fldChar w:fldCharType="end"/>
      </w:r>
      <w:r w:rsidR="00070247">
        <w:t>.</w:t>
      </w:r>
    </w:p>
    <w:p w14:paraId="2C7A90B8" w14:textId="6A807552" w:rsidR="001C7E92" w:rsidRDefault="001A4F01" w:rsidP="00070247">
      <w:r>
        <w:t>Given the above guidelines,</w:t>
      </w:r>
      <w:r w:rsidR="00287AF8">
        <w:rPr>
          <w:rStyle w:val="Emphasis"/>
          <w:i w:val="0"/>
        </w:rPr>
        <w:t xml:space="preserve"> </w:t>
      </w:r>
      <w:r w:rsidR="001C7E92" w:rsidRPr="004F210D">
        <w:rPr>
          <w:rStyle w:val="Emphasis"/>
        </w:rPr>
        <w:t xml:space="preserve">CAWST </w:t>
      </w:r>
      <w:r w:rsidR="00287AF8">
        <w:rPr>
          <w:rStyle w:val="Emphasis"/>
        </w:rPr>
        <w:t xml:space="preserve">usually </w:t>
      </w:r>
      <w:r w:rsidR="00A669D3">
        <w:rPr>
          <w:rStyle w:val="Emphasis"/>
        </w:rPr>
        <w:t>recommends a target FCR</w:t>
      </w:r>
      <w:r w:rsidR="001C7E92" w:rsidRPr="004F210D">
        <w:rPr>
          <w:rStyle w:val="Emphasis"/>
        </w:rPr>
        <w:t xml:space="preserve"> concentration of 0.5 mg/L</w:t>
      </w:r>
      <w:r>
        <w:t>. This</w:t>
      </w:r>
      <w:r w:rsidR="001C7E92" w:rsidRPr="004F210D">
        <w:t xml:space="preserve"> provides a balance between effective residual for protection and</w:t>
      </w:r>
      <w:r w:rsidR="00287AF8">
        <w:t xml:space="preserve"> a reasonably acceptable taste. </w:t>
      </w:r>
    </w:p>
    <w:p w14:paraId="386CF52A" w14:textId="1B66F479" w:rsidR="00070247" w:rsidRDefault="00CB552B" w:rsidP="00070247">
      <w:r w:rsidRPr="00CB552B">
        <w:t xml:space="preserve">The initial chlorine dose you </w:t>
      </w:r>
      <w:r w:rsidR="005F2DAD">
        <w:t>must</w:t>
      </w:r>
      <w:r w:rsidRPr="00CB552B">
        <w:t xml:space="preserve"> add to achieve </w:t>
      </w:r>
      <w:r w:rsidR="001A4F01">
        <w:t>your target FCR</w:t>
      </w:r>
      <w:r w:rsidR="00C221C8" w:rsidRPr="00C221C8">
        <w:t xml:space="preserve"> </w:t>
      </w:r>
      <w:r w:rsidR="001A4F01">
        <w:t xml:space="preserve">concentration </w:t>
      </w:r>
      <w:r w:rsidR="00287AF8">
        <w:t>depends</w:t>
      </w:r>
      <w:r w:rsidR="003F0875">
        <w:t xml:space="preserve"> on your drinking water quality.</w:t>
      </w:r>
      <w:r w:rsidRPr="00CB552B">
        <w:t xml:space="preserve"> </w:t>
      </w:r>
      <w:r w:rsidR="00070247">
        <w:t xml:space="preserve">Your initial chlorine dose </w:t>
      </w:r>
      <w:r w:rsidR="005F2DAD">
        <w:t>should</w:t>
      </w:r>
      <w:r w:rsidR="00070247">
        <w:t>:</w:t>
      </w:r>
    </w:p>
    <w:p w14:paraId="0D7D04B2" w14:textId="7C99E740" w:rsidR="00070247" w:rsidRDefault="00070247" w:rsidP="00070247">
      <w:pPr>
        <w:pStyle w:val="Bullets"/>
      </w:pPr>
      <w:r>
        <w:t>Provide enough chlorine to react with microorganisms and compounds in the water.</w:t>
      </w:r>
    </w:p>
    <w:p w14:paraId="5689D9DE" w14:textId="4683B61B" w:rsidR="00070247" w:rsidRDefault="00E744FC" w:rsidP="00070247">
      <w:pPr>
        <w:pStyle w:val="Bullets"/>
      </w:pPr>
      <w:r>
        <w:t>Meet</w:t>
      </w:r>
      <w:r w:rsidR="00A669D3">
        <w:t xml:space="preserve"> the desired FCR</w:t>
      </w:r>
      <w:r w:rsidR="00D044D7">
        <w:t xml:space="preserve"> </w:t>
      </w:r>
      <w:r w:rsidR="001A4F01">
        <w:t xml:space="preserve">concentration </w:t>
      </w:r>
      <w:r w:rsidR="00A669D3">
        <w:t>(</w:t>
      </w:r>
      <w:r w:rsidR="001A4F01">
        <w:t>usually</w:t>
      </w:r>
      <w:r w:rsidR="00A669D3">
        <w:t xml:space="preserve"> 0.5 mg/L)</w:t>
      </w:r>
      <w:r>
        <w:t xml:space="preserve"> after the contact time</w:t>
      </w:r>
      <w:r w:rsidR="00070247">
        <w:t>.</w:t>
      </w:r>
      <w:r w:rsidR="00D044D7">
        <w:t xml:space="preserve"> </w:t>
      </w:r>
      <w:r w:rsidR="00277256">
        <w:t>This ensures that some chlorine is available to</w:t>
      </w:r>
      <w:r w:rsidR="00D044D7">
        <w:t xml:space="preserve"> react with </w:t>
      </w:r>
      <w:r>
        <w:t xml:space="preserve">pathogens that </w:t>
      </w:r>
      <w:r w:rsidR="00013DBA">
        <w:t>enter</w:t>
      </w:r>
      <w:r>
        <w:t xml:space="preserve"> the water after treatment</w:t>
      </w:r>
      <w:r w:rsidR="00013DBA">
        <w:t>.</w:t>
      </w:r>
    </w:p>
    <w:p w14:paraId="1D603FF3" w14:textId="12AD9D1B" w:rsidR="00070247" w:rsidRDefault="00070247" w:rsidP="00070247">
      <w:pPr>
        <w:pStyle w:val="Bullets"/>
      </w:pPr>
      <w:r>
        <w:t>Not exceed the W</w:t>
      </w:r>
      <w:r w:rsidR="00762DCF">
        <w:t>HO G</w:t>
      </w:r>
      <w:r>
        <w:t xml:space="preserve">uidelines or national standards for chlorine and chlorine </w:t>
      </w:r>
      <w:r w:rsidR="005F2DAD">
        <w:t xml:space="preserve">disinfection </w:t>
      </w:r>
      <w:r w:rsidR="00A669D3">
        <w:t>by-products</w:t>
      </w:r>
      <w:r w:rsidR="005F2DAD">
        <w:t xml:space="preserve"> </w:t>
      </w:r>
      <w:r w:rsidR="005F2DAD">
        <w:fldChar w:fldCharType="begin"/>
      </w:r>
      <w:r w:rsidR="005F2DAD">
        <w:instrText xml:space="preserve"> ADDIN ZOTERO_ITEM CSL_CITATION {"citationID":"a1sg2fn1ba2","properties":{"formattedCitation":"(Branz et al., 2017; World Health Organization, 2017)","plainCitation":"(Branz et al., 2017; World Health Organization, 2017)"},"citationItems":[{"id":993,"uris":["http://zotero.org/groups/530684/items/23H66KAX"],"uri":["http://zotero.org/groups/530684/items/23H66KAX"],"itemData":{"id":993,"type":"article-journal","title":"Chlorination of drinking water in emergencies: a review of knowledge to develop recommendations for implementation and research needed","container-title":"Waterlines","page":"4-39","volume":"36","issue":"1","source":"CrossRef","DOI":"10.3362/1756-3488.2017.002","ISSN":"0262-8104, 1756-3488","shortTitle":"Chlorination of drinking water in emergencies","language":"en","author":[{"family":"Branz","given":"Ariel"},{"family":"Levine","given":"Matthew"},{"family":"Lehmann","given":"Lilian"},{"family":"Bastable","given":"Andy"},{"family":"Ali","given":"Syed Imran"},{"family":"Kadir","given":"Khalid"},{"family":"Yates","given":"Travis"},{"family":"Bloom","given":"David"},{"family":"Lantagne","given":"Daniele"}],"issued":{"date-parts":[["2017",1]]}},"label":"page"},{"id":984,"uris":["http://zotero.org/groups/530684/items/XV26JWHU"],"uri":["http://zotero.org/groups/530684/items/XV26JWHU"],"itemData":{"id":984,"type":"book","title":"Guidelines for drinking-water quality: fourth edition incorporating the first addendum.","source":"Google Scholar","URL":"http://apps.who.int/iris/handle/10665/43428","ISBN":"ISBN 978-92-4-154995-0","shortTitle":"Guidelines for drinking-water quality [electronic resource]","author":[{"literal":"World Health Organization"}],"issued":{"date-parts":[["2017"]]},"accessed":{"date-parts":[["2017",3,1]]}},"label":"page"}],"schema":"https://github.com/citation-style-language/schema/raw/master/csl-citation.json"} </w:instrText>
      </w:r>
      <w:r w:rsidR="005F2DAD">
        <w:fldChar w:fldCharType="separate"/>
      </w:r>
      <w:r w:rsidR="005F2DAD" w:rsidRPr="005F2DAD">
        <w:rPr>
          <w:rFonts w:cs="Calibri"/>
        </w:rPr>
        <w:t>(Branz et al., 2017; World Health Organization, 2017)</w:t>
      </w:r>
      <w:r w:rsidR="005F2DAD">
        <w:fldChar w:fldCharType="end"/>
      </w:r>
      <w:r>
        <w:t>.</w:t>
      </w:r>
    </w:p>
    <w:p w14:paraId="2589ACAA" w14:textId="25DF33E8" w:rsidR="001808E0" w:rsidRDefault="003F0875" w:rsidP="003F0875">
      <w:r>
        <w:t xml:space="preserve">Because the amount of chlorine that </w:t>
      </w:r>
      <w:proofErr w:type="gramStart"/>
      <w:r w:rsidR="006F12A3">
        <w:t xml:space="preserve">will be </w:t>
      </w:r>
      <w:r>
        <w:t xml:space="preserve">consumed </w:t>
      </w:r>
      <w:r w:rsidR="001808E0">
        <w:t>and</w:t>
      </w:r>
      <w:r>
        <w:t xml:space="preserve"> combined</w:t>
      </w:r>
      <w:proofErr w:type="gramEnd"/>
      <w:r>
        <w:t xml:space="preserve"> is so variable between different water sources</w:t>
      </w:r>
      <w:r w:rsidR="00CB552B">
        <w:t xml:space="preserve">, </w:t>
      </w:r>
      <w:r w:rsidR="00CB552B" w:rsidRPr="005B55F3">
        <w:rPr>
          <w:rStyle w:val="Emphasis"/>
        </w:rPr>
        <w:t>CAWST does not have a standard recommended initial chlorine dose</w:t>
      </w:r>
      <w:r w:rsidR="002F73A8" w:rsidRPr="00CB552B">
        <w:t>.</w:t>
      </w:r>
      <w:r w:rsidR="002F73A8">
        <w:t xml:space="preserve"> </w:t>
      </w:r>
      <w:r w:rsidR="001808E0">
        <w:t>In order of preference</w:t>
      </w:r>
      <w:r w:rsidR="001A4F01">
        <w:t>, w</w:t>
      </w:r>
      <w:r w:rsidR="00287AF8">
        <w:t>e recommend</w:t>
      </w:r>
      <w:r w:rsidR="001808E0">
        <w:t xml:space="preserve"> doing one of the following:</w:t>
      </w:r>
    </w:p>
    <w:p w14:paraId="443654BE" w14:textId="1180A939" w:rsidR="001808E0" w:rsidRDefault="001808E0" w:rsidP="001808E0">
      <w:pPr>
        <w:pStyle w:val="Numberedlist"/>
        <w:numPr>
          <w:ilvl w:val="0"/>
          <w:numId w:val="36"/>
        </w:numPr>
      </w:pPr>
      <w:r>
        <w:t xml:space="preserve">Follow the </w:t>
      </w:r>
      <w:proofErr w:type="gramStart"/>
      <w:r>
        <w:t>manufacturer’s</w:t>
      </w:r>
      <w:proofErr w:type="gramEnd"/>
      <w:r>
        <w:t xml:space="preserve"> dosing instructions, if given (see Section </w:t>
      </w:r>
      <w:r>
        <w:fldChar w:fldCharType="begin"/>
      </w:r>
      <w:r>
        <w:instrText xml:space="preserve"> REF _Ref488399337 \r \h  \* MERGEFORMAT </w:instrText>
      </w:r>
      <w:r>
        <w:fldChar w:fldCharType="separate"/>
      </w:r>
      <w:r>
        <w:t>6</w:t>
      </w:r>
      <w:r>
        <w:fldChar w:fldCharType="end"/>
      </w:r>
      <w:r>
        <w:t>).</w:t>
      </w:r>
    </w:p>
    <w:p w14:paraId="02D7E40E" w14:textId="12084D2D" w:rsidR="001808E0" w:rsidRDefault="001808E0" w:rsidP="001808E0">
      <w:pPr>
        <w:pStyle w:val="Numberedlist"/>
      </w:pPr>
      <w:r>
        <w:t>If your product does not have dosing instructions, use</w:t>
      </w:r>
      <w:r w:rsidR="00287AF8">
        <w:t xml:space="preserve"> </w:t>
      </w:r>
      <w:r w:rsidR="001A4F01">
        <w:t>experimentation and measurement to find the most appropriate dose</w:t>
      </w:r>
      <w:r>
        <w:t xml:space="preserve"> (see Section </w:t>
      </w:r>
      <w:r>
        <w:fldChar w:fldCharType="begin"/>
      </w:r>
      <w:r>
        <w:instrText xml:space="preserve"> REF _Ref488399387 \r \h  \* MERGEFORMAT </w:instrText>
      </w:r>
      <w:r>
        <w:fldChar w:fldCharType="separate"/>
      </w:r>
      <w:r>
        <w:t>7.2.1</w:t>
      </w:r>
      <w:r>
        <w:fldChar w:fldCharType="end"/>
      </w:r>
      <w:r>
        <w:t>)</w:t>
      </w:r>
      <w:r w:rsidR="001A4F01">
        <w:t xml:space="preserve">. </w:t>
      </w:r>
      <w:r>
        <w:t>This requires a means of measuring your FCR concentration.</w:t>
      </w:r>
    </w:p>
    <w:p w14:paraId="40733AB0" w14:textId="10CC7799" w:rsidR="004F210D" w:rsidRDefault="001A4F01" w:rsidP="001808E0">
      <w:pPr>
        <w:pStyle w:val="Numberedlist"/>
      </w:pPr>
      <w:r>
        <w:t xml:space="preserve">If </w:t>
      </w:r>
      <w:r w:rsidR="001808E0">
        <w:t>you are unable to measure your FCR concentration</w:t>
      </w:r>
      <w:r>
        <w:t>, use a dosing table to calculate an appropriate dose</w:t>
      </w:r>
      <w:r w:rsidR="001808E0">
        <w:t xml:space="preserve"> for your chlorine product (see Section </w:t>
      </w:r>
      <w:r w:rsidR="001808E0">
        <w:fldChar w:fldCharType="begin"/>
      </w:r>
      <w:r w:rsidR="001808E0">
        <w:instrText xml:space="preserve"> REF _Ref488399513 \r \h  \* MERGEFORMAT </w:instrText>
      </w:r>
      <w:r w:rsidR="001808E0">
        <w:fldChar w:fldCharType="separate"/>
      </w:r>
      <w:r w:rsidR="001808E0">
        <w:t>7.2.2</w:t>
      </w:r>
      <w:r w:rsidR="001808E0">
        <w:fldChar w:fldCharType="end"/>
      </w:r>
      <w:r w:rsidR="001808E0">
        <w:t xml:space="preserve">). </w:t>
      </w:r>
    </w:p>
    <w:tbl>
      <w:tblPr>
        <w:tblStyle w:val="TableGrid"/>
        <w:tblpPr w:leftFromText="180" w:rightFromText="180" w:vertAnchor="text" w:horzAnchor="margin" w:tblpY="265"/>
        <w:tblW w:w="9356" w:type="dxa"/>
        <w:tblCellMar>
          <w:top w:w="284" w:type="dxa"/>
          <w:left w:w="284" w:type="dxa"/>
          <w:bottom w:w="284" w:type="dxa"/>
          <w:right w:w="284" w:type="dxa"/>
        </w:tblCellMar>
        <w:tblLook w:val="04A0" w:firstRow="1" w:lastRow="0" w:firstColumn="1" w:lastColumn="0" w:noHBand="0" w:noVBand="1"/>
      </w:tblPr>
      <w:tblGrid>
        <w:gridCol w:w="9356"/>
      </w:tblGrid>
      <w:tr w:rsidR="00A669D3" w:rsidRPr="00D96165" w14:paraId="51761C86" w14:textId="77777777" w:rsidTr="0025538D">
        <w:tc>
          <w:tcPr>
            <w:tcW w:w="5000" w:type="pct"/>
            <w:tcBorders>
              <w:top w:val="nil"/>
              <w:left w:val="nil"/>
              <w:bottom w:val="nil"/>
              <w:right w:val="nil"/>
            </w:tcBorders>
            <w:shd w:val="clear" w:color="auto" w:fill="D7F3FC" w:themeFill="background2" w:themeFillTint="33"/>
            <w:vAlign w:val="center"/>
          </w:tcPr>
          <w:p w14:paraId="2D88A6C8" w14:textId="77777777" w:rsidR="00A669D3" w:rsidRDefault="00A669D3" w:rsidP="00A669D3">
            <w:pPr>
              <w:pStyle w:val="TextBoxHeader"/>
            </w:pPr>
            <w:r>
              <w:t>Chlorine Concentration Units</w:t>
            </w:r>
          </w:p>
          <w:p w14:paraId="6E731EEB" w14:textId="77777777" w:rsidR="00A669D3" w:rsidRPr="00A36424" w:rsidRDefault="00A669D3" w:rsidP="00A669D3">
            <w:pPr>
              <w:rPr>
                <w:color w:val="auto"/>
              </w:rPr>
            </w:pPr>
            <w:r>
              <w:rPr>
                <w:color w:val="auto"/>
              </w:rPr>
              <w:t>Concentrations are sometimes shown as milligrams of chlorine per litre of water (mg/L) and sometimes as parts per million (ppm). These two units are almost equal for chlorine solutions.</w:t>
            </w:r>
            <w:r w:rsidRPr="00A36424">
              <w:rPr>
                <w:noProof/>
                <w:color w:val="auto"/>
                <w:lang w:eastAsia="en-CA"/>
              </w:rPr>
              <w:t xml:space="preserve"> </w:t>
            </w:r>
          </w:p>
        </w:tc>
      </w:tr>
    </w:tbl>
    <w:p w14:paraId="1F9F3719" w14:textId="44A8E44D" w:rsidR="001C7E92" w:rsidRPr="003F0875" w:rsidRDefault="001C7E92" w:rsidP="003F0875">
      <w:pPr>
        <w:pStyle w:val="Heading1"/>
      </w:pPr>
      <w:bookmarkStart w:id="7" w:name="_Ref488399337"/>
      <w:bookmarkStart w:id="8" w:name="_Toc497132557"/>
      <w:r w:rsidRPr="003F0875">
        <w:lastRenderedPageBreak/>
        <w:t>How to Use Chlorine</w:t>
      </w:r>
      <w:r w:rsidR="00070247">
        <w:t xml:space="preserve"> Products</w:t>
      </w:r>
      <w:r w:rsidR="00E744FC">
        <w:t xml:space="preserve"> that </w:t>
      </w:r>
      <w:r w:rsidR="006220D3">
        <w:t>H</w:t>
      </w:r>
      <w:r w:rsidR="00E744FC">
        <w:t>ave Instructions</w:t>
      </w:r>
      <w:bookmarkEnd w:id="7"/>
      <w:bookmarkEnd w:id="8"/>
    </w:p>
    <w:p w14:paraId="63EED6D4" w14:textId="6B056F64" w:rsidR="00857F26" w:rsidRDefault="001C7E92" w:rsidP="003F0875">
      <w:r>
        <w:t>To use c</w:t>
      </w:r>
      <w:r w:rsidRPr="0041295E">
        <w:t xml:space="preserve">hlorine </w:t>
      </w:r>
      <w:r>
        <w:t xml:space="preserve">products that </w:t>
      </w:r>
      <w:proofErr w:type="gramStart"/>
      <w:r>
        <w:t xml:space="preserve">were </w:t>
      </w:r>
      <w:r w:rsidR="00DF319C">
        <w:t>made</w:t>
      </w:r>
      <w:proofErr w:type="gramEnd"/>
      <w:r w:rsidR="00DF319C">
        <w:t xml:space="preserve"> </w:t>
      </w:r>
      <w:r>
        <w:t xml:space="preserve">specifically </w:t>
      </w:r>
      <w:r w:rsidRPr="0041295E">
        <w:t>for household water treatment</w:t>
      </w:r>
      <w:r>
        <w:t xml:space="preserve">, follow the manufacturer’s instructions. Generally, you add a standard dose to the contaminated water, stir/shake the </w:t>
      </w:r>
      <w:r w:rsidR="00E744FC">
        <w:t>container,</w:t>
      </w:r>
      <w:r>
        <w:t xml:space="preserve"> and wait for a specified amo</w:t>
      </w:r>
      <w:r w:rsidR="00D76AD7">
        <w:t>unt of time</w:t>
      </w:r>
      <w:r>
        <w:t>. The water is then ready to drink.</w:t>
      </w:r>
      <w:r w:rsidR="00F80508">
        <w:t xml:space="preserve"> Remember to sediment or filter cloudy (turbid) water before using chlorine.</w:t>
      </w:r>
    </w:p>
    <w:tbl>
      <w:tblPr>
        <w:tblStyle w:val="TableGrid"/>
        <w:tblW w:w="9356" w:type="dxa"/>
        <w:tblCellMar>
          <w:top w:w="284" w:type="dxa"/>
          <w:left w:w="284" w:type="dxa"/>
          <w:bottom w:w="284" w:type="dxa"/>
          <w:right w:w="284" w:type="dxa"/>
        </w:tblCellMar>
        <w:tblLook w:val="04A0" w:firstRow="1" w:lastRow="0" w:firstColumn="1" w:lastColumn="0" w:noHBand="0" w:noVBand="1"/>
      </w:tblPr>
      <w:tblGrid>
        <w:gridCol w:w="9356"/>
      </w:tblGrid>
      <w:tr w:rsidR="00A36424" w:rsidRPr="00D96165" w14:paraId="49131A3D" w14:textId="77777777" w:rsidTr="005A5462">
        <w:trPr>
          <w:trHeight w:val="604"/>
        </w:trPr>
        <w:tc>
          <w:tcPr>
            <w:tcW w:w="5000" w:type="pct"/>
            <w:tcBorders>
              <w:top w:val="nil"/>
              <w:left w:val="nil"/>
              <w:bottom w:val="nil"/>
              <w:right w:val="nil"/>
            </w:tcBorders>
            <w:shd w:val="clear" w:color="auto" w:fill="D7F3FC" w:themeFill="background2" w:themeFillTint="33"/>
            <w:vAlign w:val="center"/>
          </w:tcPr>
          <w:p w14:paraId="64D1360A" w14:textId="1671B70C" w:rsidR="00F80508" w:rsidRPr="00A36424" w:rsidRDefault="00A36424" w:rsidP="00681745">
            <w:pPr>
              <w:rPr>
                <w:noProof/>
                <w:color w:val="auto"/>
                <w:lang w:eastAsia="en-CA"/>
              </w:rPr>
            </w:pPr>
            <w:r>
              <w:rPr>
                <w:noProof/>
                <w:lang w:eastAsia="en-CA"/>
              </w:rPr>
              <w:drawing>
                <wp:anchor distT="0" distB="0" distL="114300" distR="114300" simplePos="0" relativeHeight="251650560" behindDoc="0" locked="0" layoutInCell="1" allowOverlap="1" wp14:anchorId="22EB1DCA" wp14:editId="1C97A1DE">
                  <wp:simplePos x="0" y="0"/>
                  <wp:positionH relativeFrom="column">
                    <wp:posOffset>-100330</wp:posOffset>
                  </wp:positionH>
                  <wp:positionV relativeFrom="paragraph">
                    <wp:posOffset>-86360</wp:posOffset>
                  </wp:positionV>
                  <wp:extent cx="387350" cy="38735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noun_974820.png"/>
                          <pic:cNvPicPr/>
                        </pic:nvPicPr>
                        <pic:blipFill>
                          <a:blip r:embed="rId20" cstate="print">
                            <a:extLst>
                              <a:ext uri="{28A0092B-C50C-407E-A947-70E740481C1C}">
                                <a14:useLocalDpi xmlns:a14="http://schemas.microsoft.com/office/drawing/2010/main"/>
                              </a:ext>
                            </a:extLst>
                          </a:blip>
                          <a:stretch>
                            <a:fillRect/>
                          </a:stretch>
                        </pic:blipFill>
                        <pic:spPr>
                          <a:xfrm>
                            <a:off x="0" y="0"/>
                            <a:ext cx="387350" cy="387350"/>
                          </a:xfrm>
                          <a:prstGeom prst="rect">
                            <a:avLst/>
                          </a:prstGeom>
                        </pic:spPr>
                      </pic:pic>
                    </a:graphicData>
                  </a:graphic>
                  <wp14:sizeRelH relativeFrom="margin">
                    <wp14:pctWidth>0</wp14:pctWidth>
                  </wp14:sizeRelH>
                  <wp14:sizeRelV relativeFrom="margin">
                    <wp14:pctHeight>0</wp14:pctHeight>
                  </wp14:sizeRelV>
                </wp:anchor>
              </w:drawing>
            </w:r>
            <w:r w:rsidRPr="00A36424">
              <w:rPr>
                <w:color w:val="auto"/>
              </w:rPr>
              <w:t xml:space="preserve">Always add the chlorine product </w:t>
            </w:r>
            <w:r>
              <w:rPr>
                <w:color w:val="auto"/>
              </w:rPr>
              <w:t>into</w:t>
            </w:r>
            <w:r w:rsidRPr="00A36424">
              <w:rPr>
                <w:color w:val="auto"/>
              </w:rPr>
              <w:t xml:space="preserve"> the water. Never </w:t>
            </w:r>
            <w:r>
              <w:rPr>
                <w:color w:val="auto"/>
              </w:rPr>
              <w:t>pour</w:t>
            </w:r>
            <w:r w:rsidRPr="00A36424">
              <w:rPr>
                <w:color w:val="auto"/>
              </w:rPr>
              <w:t xml:space="preserve"> water </w:t>
            </w:r>
            <w:r>
              <w:rPr>
                <w:color w:val="auto"/>
              </w:rPr>
              <w:t>into</w:t>
            </w:r>
            <w:r w:rsidRPr="00A36424">
              <w:rPr>
                <w:color w:val="auto"/>
              </w:rPr>
              <w:t xml:space="preserve"> </w:t>
            </w:r>
            <w:r w:rsidR="00681745">
              <w:rPr>
                <w:color w:val="auto"/>
              </w:rPr>
              <w:t>a concentrated</w:t>
            </w:r>
            <w:r w:rsidRPr="00A36424">
              <w:rPr>
                <w:color w:val="auto"/>
              </w:rPr>
              <w:t xml:space="preserve"> chlorine product, as this can cause a dangerous chemical reaction.</w:t>
            </w:r>
            <w:r w:rsidRPr="00A36424">
              <w:rPr>
                <w:noProof/>
                <w:color w:val="auto"/>
                <w:lang w:eastAsia="en-CA"/>
              </w:rPr>
              <w:t xml:space="preserve"> </w:t>
            </w:r>
          </w:p>
        </w:tc>
      </w:tr>
    </w:tbl>
    <w:p w14:paraId="223BB687" w14:textId="68A44DBA" w:rsidR="001C7E92" w:rsidRPr="005B55F3" w:rsidRDefault="001C7E92" w:rsidP="005B55F3">
      <w:pPr>
        <w:pStyle w:val="Heading1"/>
      </w:pPr>
      <w:bookmarkStart w:id="9" w:name="_Toc497132558"/>
      <w:r w:rsidRPr="005B55F3">
        <w:t xml:space="preserve">How to </w:t>
      </w:r>
      <w:r w:rsidR="00E55CE7">
        <w:t xml:space="preserve">Use Chlorine Products </w:t>
      </w:r>
      <w:r w:rsidR="005B0C93">
        <w:t>that Lack</w:t>
      </w:r>
      <w:r w:rsidR="00E55CE7">
        <w:t xml:space="preserve"> Instructions</w:t>
      </w:r>
      <w:bookmarkEnd w:id="9"/>
    </w:p>
    <w:p w14:paraId="26F28DA7" w14:textId="5FCF5F67" w:rsidR="00E744FC" w:rsidRDefault="001C7E92" w:rsidP="00E744FC">
      <w:r w:rsidRPr="004306E9">
        <w:t xml:space="preserve">If instructions are not available, you can use the following procedures to determine </w:t>
      </w:r>
      <w:r w:rsidR="005A5462">
        <w:t>a chlorine dose</w:t>
      </w:r>
      <w:r w:rsidRPr="004306E9">
        <w:t xml:space="preserve">. </w:t>
      </w:r>
    </w:p>
    <w:p w14:paraId="0471B9B3" w14:textId="5790805E" w:rsidR="00E55CE7" w:rsidRPr="004306E9" w:rsidRDefault="00DF319C" w:rsidP="00E55CE7">
      <w:pPr>
        <w:pStyle w:val="Heading2"/>
      </w:pPr>
      <w:bookmarkStart w:id="10" w:name="_Ref488923893"/>
      <w:bookmarkStart w:id="11" w:name="_Toc497132559"/>
      <w:r>
        <w:t>Find</w:t>
      </w:r>
      <w:r w:rsidR="00E55CE7">
        <w:t xml:space="preserve"> the Chlorine Concentration of your Product</w:t>
      </w:r>
      <w:bookmarkEnd w:id="10"/>
      <w:bookmarkEnd w:id="11"/>
    </w:p>
    <w:p w14:paraId="46B27FE2" w14:textId="2F4B28C1" w:rsidR="00E55CE7" w:rsidRDefault="00760C93" w:rsidP="001C7E92">
      <w:r>
        <w:t xml:space="preserve">You must know the chlorine concentration of your product for any of the methods described below. </w:t>
      </w:r>
      <w:r w:rsidR="00E55CE7">
        <w:t xml:space="preserve">Read the label or contact the manufacturer to determine the </w:t>
      </w:r>
      <w:proofErr w:type="gramStart"/>
      <w:r w:rsidR="00E55CE7">
        <w:t>%</w:t>
      </w:r>
      <w:proofErr w:type="gramEnd"/>
      <w:r w:rsidR="00E55CE7">
        <w:t xml:space="preserve"> chlorine concentration of your product.</w:t>
      </w:r>
      <w:r w:rsidR="00857F26" w:rsidRPr="00857F26">
        <w:t xml:space="preserve"> </w:t>
      </w:r>
      <w:r w:rsidR="00857F26">
        <w:t>Remember to check the shelf life of your product</w:t>
      </w:r>
      <w:r w:rsidR="004A0871">
        <w:t>,</w:t>
      </w:r>
      <w:r w:rsidR="00857F26">
        <w:t xml:space="preserve"> and use it within the recommended </w:t>
      </w:r>
      <w:proofErr w:type="gramStart"/>
      <w:r w:rsidR="00857F26">
        <w:t>time period</w:t>
      </w:r>
      <w:proofErr w:type="gramEnd"/>
      <w:r w:rsidR="00857F26">
        <w:t>.</w:t>
      </w:r>
    </w:p>
    <w:p w14:paraId="6FFD5EF3" w14:textId="20C59770" w:rsidR="001C7E92" w:rsidRDefault="001C7E92" w:rsidP="001C7E92">
      <w:r w:rsidRPr="004306E9">
        <w:t xml:space="preserve">Household bleach, HTH, bleaching powder, and granular </w:t>
      </w:r>
      <w:proofErr w:type="spellStart"/>
      <w:r w:rsidRPr="004306E9">
        <w:t>NaDCC</w:t>
      </w:r>
      <w:proofErr w:type="spellEnd"/>
      <w:r w:rsidRPr="004306E9">
        <w:t xml:space="preserve"> contain high concentrations of chlori</w:t>
      </w:r>
      <w:r w:rsidR="004306E9">
        <w:t xml:space="preserve">ne. When using these products, you should start by dissolving </w:t>
      </w:r>
      <w:r w:rsidRPr="004306E9">
        <w:t xml:space="preserve">and/or </w:t>
      </w:r>
      <w:r w:rsidR="004306E9">
        <w:t>dilu</w:t>
      </w:r>
      <w:r w:rsidR="006573E4">
        <w:t>t</w:t>
      </w:r>
      <w:r w:rsidR="004306E9">
        <w:t>ing</w:t>
      </w:r>
      <w:r w:rsidRPr="004306E9">
        <w:t xml:space="preserve"> </w:t>
      </w:r>
      <w:r w:rsidR="006573E4">
        <w:t xml:space="preserve">them </w:t>
      </w:r>
      <w:r w:rsidRPr="004306E9">
        <w:t>to create a 1% solution</w:t>
      </w:r>
      <w:r w:rsidR="001808E0">
        <w:t>. A diluted solution will be</w:t>
      </w:r>
      <w:r w:rsidRPr="004306E9">
        <w:t xml:space="preserve"> safer to handle, and </w:t>
      </w:r>
      <w:r w:rsidR="001808E0">
        <w:t>makes it</w:t>
      </w:r>
      <w:r w:rsidRPr="004306E9">
        <w:t xml:space="preserve"> easier to measure dosing amounts.  </w:t>
      </w:r>
    </w:p>
    <w:tbl>
      <w:tblPr>
        <w:tblStyle w:val="TableGrid"/>
        <w:tblpPr w:leftFromText="180" w:rightFromText="180" w:vertAnchor="text" w:horzAnchor="margin" w:tblpY="155"/>
        <w:tblW w:w="9356" w:type="dxa"/>
        <w:tblCellMar>
          <w:top w:w="284" w:type="dxa"/>
          <w:left w:w="284" w:type="dxa"/>
          <w:bottom w:w="284" w:type="dxa"/>
          <w:right w:w="284" w:type="dxa"/>
        </w:tblCellMar>
        <w:tblLook w:val="04A0" w:firstRow="1" w:lastRow="0" w:firstColumn="1" w:lastColumn="0" w:noHBand="0" w:noVBand="1"/>
      </w:tblPr>
      <w:tblGrid>
        <w:gridCol w:w="9356"/>
      </w:tblGrid>
      <w:tr w:rsidR="003F6870" w:rsidRPr="00D96165" w14:paraId="26519E86" w14:textId="77777777" w:rsidTr="00E424D7">
        <w:tc>
          <w:tcPr>
            <w:tcW w:w="9356" w:type="dxa"/>
            <w:tcBorders>
              <w:top w:val="nil"/>
              <w:left w:val="nil"/>
              <w:bottom w:val="nil"/>
              <w:right w:val="nil"/>
            </w:tcBorders>
            <w:shd w:val="clear" w:color="auto" w:fill="F2F2F2" w:themeFill="background1" w:themeFillShade="F2"/>
          </w:tcPr>
          <w:p w14:paraId="262A96B3" w14:textId="711160B2" w:rsidR="003F6870" w:rsidRPr="001E600D" w:rsidRDefault="00D76AD7" w:rsidP="00E424D7">
            <w:pPr>
              <w:pStyle w:val="TextBoxHeader"/>
            </w:pPr>
            <w:r>
              <w:t xml:space="preserve">Example: </w:t>
            </w:r>
            <w:r w:rsidR="003F6870">
              <w:t>Making a 1% Chlorine Solution</w:t>
            </w:r>
          </w:p>
          <w:p w14:paraId="18D434C3" w14:textId="39DDF939" w:rsidR="003F6870" w:rsidRDefault="00AD2557" w:rsidP="003F6870">
            <w:r>
              <w:t>In this example, y</w:t>
            </w:r>
            <w:r w:rsidR="003F6870">
              <w:t>ou have a bleaching powder with 30% chlorine content</w:t>
            </w:r>
            <w:r w:rsidR="0027152D">
              <w:t xml:space="preserve"> by weight</w:t>
            </w:r>
            <w:r w:rsidR="003F6870">
              <w:t xml:space="preserve">. </w:t>
            </w:r>
            <w:r w:rsidR="00544476">
              <w:t xml:space="preserve">You want to create 1 L of </w:t>
            </w:r>
            <w:r w:rsidR="003F6870">
              <w:t>a 1% chlorine solution.</w:t>
            </w:r>
          </w:p>
          <w:p w14:paraId="446FB5B8" w14:textId="714E572E" w:rsidR="003F6870" w:rsidRDefault="00013DBA" w:rsidP="0027152D">
            <w:pPr>
              <w:pStyle w:val="Numberedlist"/>
              <w:numPr>
                <w:ilvl w:val="0"/>
                <w:numId w:val="38"/>
              </w:numPr>
              <w:ind w:left="424" w:hanging="424"/>
            </w:pPr>
            <w:r>
              <w:t>Calculate</w:t>
            </w:r>
            <w:r w:rsidR="003F6870">
              <w:t xml:space="preserve"> how much active chlorine you </w:t>
            </w:r>
            <w:r>
              <w:t>want</w:t>
            </w:r>
            <w:r w:rsidR="003F6870">
              <w:t xml:space="preserve"> </w:t>
            </w:r>
            <w:r w:rsidR="00544476">
              <w:t>per litre of</w:t>
            </w:r>
            <w:r w:rsidR="003F6870">
              <w:t xml:space="preserve"> your final solution</w:t>
            </w:r>
            <w:r w:rsidR="0005058A">
              <w:t xml:space="preserve">. Assuming </w:t>
            </w:r>
            <w:r w:rsidR="0027152D">
              <w:t xml:space="preserve">that 1 L of solution is 1000 </w:t>
            </w:r>
            <w:r w:rsidR="0005058A">
              <w:t>g:</w:t>
            </w:r>
            <w:r w:rsidR="0027152D">
              <w:t xml:space="preserve"> </w:t>
            </w:r>
            <w:proofErr w:type="gramStart"/>
            <w:r w:rsidR="0027152D">
              <w:t>1%</w:t>
            </w:r>
            <w:proofErr w:type="gramEnd"/>
            <w:r w:rsidR="0027152D">
              <w:t xml:space="preserve"> of 1 L = 1000 g x 0.01 = 10 </w:t>
            </w:r>
            <w:r w:rsidR="00762A2A">
              <w:t>g</w:t>
            </w:r>
            <w:r w:rsidR="00544476">
              <w:t xml:space="preserve"> active chlorine</w:t>
            </w:r>
            <w:r w:rsidR="0027152D">
              <w:t>.</w:t>
            </w:r>
          </w:p>
          <w:p w14:paraId="5EB06713" w14:textId="68C09051" w:rsidR="00544476" w:rsidRDefault="00762A2A" w:rsidP="0027152D">
            <w:pPr>
              <w:pStyle w:val="Numberedlist"/>
              <w:numPr>
                <w:ilvl w:val="0"/>
                <w:numId w:val="38"/>
              </w:numPr>
              <w:ind w:left="424" w:hanging="424"/>
            </w:pPr>
            <w:r>
              <w:t xml:space="preserve">Calculate how much </w:t>
            </w:r>
            <w:r w:rsidR="00544476">
              <w:t>of your bleaching powder</w:t>
            </w:r>
            <w:r>
              <w:t xml:space="preserve"> you need to add </w:t>
            </w:r>
            <w:r w:rsidR="0027152D">
              <w:t xml:space="preserve">to get 10 </w:t>
            </w:r>
            <w:r w:rsidR="00544476">
              <w:t>g of active chlorine</w:t>
            </w:r>
            <w:r w:rsidR="00013DBA">
              <w:t>. The bleaching powder is 30% active chlorine. Therefore</w:t>
            </w:r>
            <w:r w:rsidR="00544476">
              <w:t>:</w:t>
            </w:r>
          </w:p>
          <w:p w14:paraId="5D732986" w14:textId="04C09459" w:rsidR="00762A2A" w:rsidRDefault="00552F29" w:rsidP="00762DCF">
            <w:pPr>
              <w:pStyle w:val="Numberedlist"/>
              <w:numPr>
                <w:ilvl w:val="1"/>
                <w:numId w:val="41"/>
              </w:numPr>
            </w:pPr>
            <w:r w:rsidRPr="0027152D">
              <w:rPr>
                <w:b/>
              </w:rPr>
              <w:t>?</w:t>
            </w:r>
            <w:r w:rsidR="0027152D">
              <w:t xml:space="preserve"> </w:t>
            </w:r>
            <w:proofErr w:type="gramStart"/>
            <w:r w:rsidR="00544476">
              <w:t>g</w:t>
            </w:r>
            <w:proofErr w:type="gramEnd"/>
            <w:r w:rsidR="00544476">
              <w:t xml:space="preserve"> of bleaching pow</w:t>
            </w:r>
            <w:r>
              <w:t>der x</w:t>
            </w:r>
            <w:r w:rsidR="0027152D">
              <w:t xml:space="preserve"> 0.30 = 10 </w:t>
            </w:r>
            <w:r w:rsidR="00544476">
              <w:t>g</w:t>
            </w:r>
            <w:r w:rsidR="0005058A">
              <w:t xml:space="preserve"> active chlorine</w:t>
            </w:r>
            <w:r w:rsidR="00544476">
              <w:t xml:space="preserve">. </w:t>
            </w:r>
          </w:p>
          <w:p w14:paraId="07BAB39D" w14:textId="7DD8D71C" w:rsidR="00544476" w:rsidRDefault="0027152D" w:rsidP="00762DCF">
            <w:pPr>
              <w:pStyle w:val="Numberedlist"/>
              <w:numPr>
                <w:ilvl w:val="1"/>
                <w:numId w:val="41"/>
              </w:numPr>
            </w:pPr>
            <w:r>
              <w:t xml:space="preserve">10 </w:t>
            </w:r>
            <w:r w:rsidR="00544476">
              <w:t xml:space="preserve">g </w:t>
            </w:r>
            <w:r w:rsidR="00544476">
              <w:rPr>
                <w:rFonts w:cs="Calibri"/>
              </w:rPr>
              <w:t>÷</w:t>
            </w:r>
            <w:r w:rsidR="00552F29">
              <w:t xml:space="preserve"> 0.30 </w:t>
            </w:r>
            <w:proofErr w:type="gramStart"/>
            <w:r w:rsidR="00552F29">
              <w:t xml:space="preserve">= </w:t>
            </w:r>
            <w:r w:rsidR="00552F29" w:rsidRPr="0027152D">
              <w:rPr>
                <w:b/>
              </w:rPr>
              <w:t>?</w:t>
            </w:r>
            <w:proofErr w:type="gramEnd"/>
            <w:r w:rsidR="00552F29">
              <w:t xml:space="preserve"> </w:t>
            </w:r>
            <w:r>
              <w:t xml:space="preserve">g bleaching powder = </w:t>
            </w:r>
            <w:r w:rsidRPr="0027152D">
              <w:rPr>
                <w:b/>
              </w:rPr>
              <w:t xml:space="preserve">33.3 </w:t>
            </w:r>
            <w:r w:rsidR="00544476" w:rsidRPr="0027152D">
              <w:rPr>
                <w:b/>
              </w:rPr>
              <w:t>g</w:t>
            </w:r>
            <w:r w:rsidR="00BC7D93">
              <w:t xml:space="preserve"> bleaching powder</w:t>
            </w:r>
          </w:p>
          <w:p w14:paraId="051F8C2F" w14:textId="6443247B" w:rsidR="00544476" w:rsidRPr="00D96165" w:rsidRDefault="00544476" w:rsidP="00F35FB2">
            <w:pPr>
              <w:pStyle w:val="Numberedlist"/>
              <w:numPr>
                <w:ilvl w:val="0"/>
                <w:numId w:val="38"/>
              </w:numPr>
              <w:ind w:left="424" w:hanging="424"/>
            </w:pPr>
            <w:r>
              <w:t xml:space="preserve">Carefully measure </w:t>
            </w:r>
            <w:r w:rsidR="0027152D">
              <w:t xml:space="preserve">33.3 </w:t>
            </w:r>
            <w:r>
              <w:t>g of bleaching powder</w:t>
            </w:r>
            <w:r w:rsidR="00013DBA">
              <w:t>, and a</w:t>
            </w:r>
            <w:r w:rsidR="00F35FB2">
              <w:t>dd it to 1 L of distilled water. M</w:t>
            </w:r>
            <w:r w:rsidR="0005058A">
              <w:t>ix gently</w:t>
            </w:r>
            <w:r>
              <w:t xml:space="preserve">. </w:t>
            </w:r>
          </w:p>
        </w:tc>
      </w:tr>
    </w:tbl>
    <w:p w14:paraId="1C815D30" w14:textId="4031A15D" w:rsidR="00E55CE7" w:rsidRDefault="00E55CE7" w:rsidP="00E55CE7">
      <w:pPr>
        <w:pStyle w:val="Heading2"/>
      </w:pPr>
      <w:bookmarkStart w:id="12" w:name="_Ref488399103"/>
      <w:bookmarkStart w:id="13" w:name="_Toc497132560"/>
      <w:r>
        <w:lastRenderedPageBreak/>
        <w:t>Determine the Chlorine Dose Required</w:t>
      </w:r>
      <w:bookmarkEnd w:id="12"/>
      <w:bookmarkEnd w:id="13"/>
    </w:p>
    <w:p w14:paraId="68D18740" w14:textId="533372A9" w:rsidR="00E55CE7" w:rsidRDefault="00E55CE7" w:rsidP="001C7E92">
      <w:r>
        <w:t xml:space="preserve">For the following </w:t>
      </w:r>
      <w:r w:rsidR="00013DBA">
        <w:t>procedures</w:t>
      </w:r>
      <w:r>
        <w:t>, we use 0.</w:t>
      </w:r>
      <w:r w:rsidR="00857F26">
        <w:t>5 mg/L as a suggested target FCR</w:t>
      </w:r>
      <w:r>
        <w:t xml:space="preserve"> concentration. You m</w:t>
      </w:r>
      <w:r w:rsidR="00857F26">
        <w:t>ay choose to use a different target FCR</w:t>
      </w:r>
      <w:r>
        <w:t xml:space="preserve"> </w:t>
      </w:r>
      <w:r w:rsidRPr="00857F26">
        <w:t xml:space="preserve">concentration (see </w:t>
      </w:r>
      <w:r w:rsidR="00C16FC0">
        <w:t>S</w:t>
      </w:r>
      <w:r w:rsidRPr="00857F26">
        <w:t xml:space="preserve">ection </w:t>
      </w:r>
      <w:r w:rsidR="00857F26" w:rsidRPr="00857F26">
        <w:fldChar w:fldCharType="begin"/>
      </w:r>
      <w:r w:rsidR="00857F26" w:rsidRPr="00857F26">
        <w:instrText xml:space="preserve"> REF _Ref488328785 \r \h </w:instrText>
      </w:r>
      <w:r w:rsidR="00857F26">
        <w:instrText xml:space="preserve"> \* MERGEFORMAT </w:instrText>
      </w:r>
      <w:r w:rsidR="00857F26" w:rsidRPr="00857F26">
        <w:fldChar w:fldCharType="separate"/>
      </w:r>
      <w:r w:rsidR="00857F26" w:rsidRPr="00857F26">
        <w:t>5</w:t>
      </w:r>
      <w:r w:rsidR="00857F26" w:rsidRPr="00857F26">
        <w:fldChar w:fldCharType="end"/>
      </w:r>
      <w:r w:rsidR="00857F26" w:rsidRPr="00857F26">
        <w:t>).</w:t>
      </w:r>
    </w:p>
    <w:p w14:paraId="55F0343D" w14:textId="6857EDD8" w:rsidR="00AB2079" w:rsidRPr="004306E9" w:rsidRDefault="001C7E92" w:rsidP="001C7E92">
      <w:r w:rsidRPr="004306E9">
        <w:t>Chlorine dosing is specific to the quality of the source water. The amount you need to add depends on the amount of contamination, turbidity</w:t>
      </w:r>
      <w:r w:rsidR="00C16FC0">
        <w:t>,</w:t>
      </w:r>
      <w:r w:rsidRPr="004306E9">
        <w:t xml:space="preserve"> and organic mat</w:t>
      </w:r>
      <w:r w:rsidR="00762DCF">
        <w:t xml:space="preserve">erial </w:t>
      </w:r>
      <w:r w:rsidRPr="004306E9">
        <w:t xml:space="preserve">in the water. </w:t>
      </w:r>
      <w:r w:rsidR="00AB2079">
        <w:br/>
      </w:r>
    </w:p>
    <w:p w14:paraId="79133262" w14:textId="3F1D4A3C" w:rsidR="003B7CA0" w:rsidRPr="00AB2079" w:rsidRDefault="00AB2079" w:rsidP="00AB2079">
      <w:pPr>
        <w:rPr>
          <w:b/>
        </w:rPr>
      </w:pPr>
      <w:bookmarkStart w:id="14" w:name="_Ref488399381"/>
      <w:bookmarkStart w:id="15" w:name="_Ref488399387"/>
      <w:r>
        <w:rPr>
          <w:b/>
        </w:rPr>
        <w:t xml:space="preserve">7.2.1   </w:t>
      </w:r>
      <w:r w:rsidR="001C7E92" w:rsidRPr="00AB2079">
        <w:rPr>
          <w:b/>
        </w:rPr>
        <w:t>Determine Chlorine Dose by Experimentation &amp; Measurement</w:t>
      </w:r>
      <w:r w:rsidR="001E600D" w:rsidRPr="00AB2079">
        <w:rPr>
          <w:b/>
        </w:rPr>
        <w:t xml:space="preserve"> (Modified </w:t>
      </w:r>
      <w:proofErr w:type="spellStart"/>
      <w:r w:rsidR="001E600D" w:rsidRPr="00AB2079">
        <w:rPr>
          <w:b/>
        </w:rPr>
        <w:t>Horrocks</w:t>
      </w:r>
      <w:proofErr w:type="spellEnd"/>
      <w:r w:rsidR="001E600D" w:rsidRPr="00AB2079">
        <w:rPr>
          <w:b/>
        </w:rPr>
        <w:t xml:space="preserve"> Method)</w:t>
      </w:r>
      <w:bookmarkEnd w:id="14"/>
      <w:bookmarkEnd w:id="15"/>
      <w:r w:rsidR="000F50B3" w:rsidRPr="00AB2079">
        <w:rPr>
          <w:b/>
        </w:rPr>
        <w:t xml:space="preserve"> </w:t>
      </w:r>
    </w:p>
    <w:p w14:paraId="151BD112" w14:textId="5FD8E2ED" w:rsidR="003B7CA0" w:rsidRDefault="000F50B3" w:rsidP="003B7CA0">
      <w:r w:rsidRPr="001E600D">
        <w:t>This is the most accurate and source-specific way of figuring out how much chlorine to add to your water, to achieve the target of 0.5 mg/L F</w:t>
      </w:r>
      <w:r>
        <w:t>CR</w:t>
      </w:r>
      <w:r w:rsidRPr="001E600D">
        <w:t xml:space="preserve">. </w:t>
      </w:r>
      <w:r w:rsidR="003B7CA0">
        <w:t xml:space="preserve">For this procedure, you must have a method for testing FCR. FCR </w:t>
      </w:r>
      <w:proofErr w:type="gramStart"/>
      <w:r w:rsidR="003B7CA0">
        <w:t>can be measured</w:t>
      </w:r>
      <w:proofErr w:type="gramEnd"/>
      <w:r w:rsidR="003B7CA0">
        <w:t xml:space="preserve"> with swimming pool test kits, chlorine test strips, a colour disc comparator, or a colorimeter. Refer to </w:t>
      </w:r>
      <w:r w:rsidR="003B7CA0" w:rsidRPr="00E55CE7">
        <w:rPr>
          <w:i/>
        </w:rPr>
        <w:t>CAWST’s Drinking Water Quality Testing Manual</w:t>
      </w:r>
      <w:r w:rsidR="003B7CA0">
        <w:t xml:space="preserve"> for more information about </w:t>
      </w:r>
      <w:r w:rsidR="00D76AD7">
        <w:t>measuring chlorine concentrations</w:t>
      </w:r>
      <w:r w:rsidR="003B7CA0">
        <w:t>.</w:t>
      </w:r>
    </w:p>
    <w:tbl>
      <w:tblPr>
        <w:tblStyle w:val="TableGrid"/>
        <w:tblW w:w="9356" w:type="dxa"/>
        <w:tblCellMar>
          <w:top w:w="284" w:type="dxa"/>
          <w:left w:w="284" w:type="dxa"/>
          <w:bottom w:w="284" w:type="dxa"/>
          <w:right w:w="284" w:type="dxa"/>
        </w:tblCellMar>
        <w:tblLook w:val="04A0" w:firstRow="1" w:lastRow="0" w:firstColumn="1" w:lastColumn="0" w:noHBand="0" w:noVBand="1"/>
      </w:tblPr>
      <w:tblGrid>
        <w:gridCol w:w="9356"/>
      </w:tblGrid>
      <w:tr w:rsidR="003B7CA0" w:rsidRPr="00D96165" w14:paraId="78B04604" w14:textId="77777777" w:rsidTr="003B7CA0">
        <w:tc>
          <w:tcPr>
            <w:tcW w:w="9356" w:type="dxa"/>
            <w:tcBorders>
              <w:top w:val="nil"/>
              <w:left w:val="nil"/>
              <w:bottom w:val="nil"/>
              <w:right w:val="nil"/>
            </w:tcBorders>
            <w:shd w:val="clear" w:color="auto" w:fill="F2F2F2" w:themeFill="background1" w:themeFillShade="F2"/>
          </w:tcPr>
          <w:p w14:paraId="7CD4F283" w14:textId="77777777" w:rsidR="003B7CA0" w:rsidRPr="001E600D" w:rsidRDefault="003B7CA0" w:rsidP="003B7CA0">
            <w:pPr>
              <w:pStyle w:val="TextBoxHeader"/>
            </w:pPr>
            <w:r w:rsidRPr="001E600D">
              <w:t>Example: Chlorine Dosing by Experimentation &amp; Measurement</w:t>
            </w:r>
          </w:p>
          <w:p w14:paraId="10687A69" w14:textId="77777777" w:rsidR="003B7CA0" w:rsidRPr="001E600D" w:rsidRDefault="003B7CA0" w:rsidP="003B7CA0">
            <w:pPr>
              <w:pStyle w:val="Numberedlist"/>
              <w:numPr>
                <w:ilvl w:val="0"/>
                <w:numId w:val="8"/>
              </w:numPr>
              <w:ind w:left="421" w:hanging="421"/>
            </w:pPr>
            <w:r w:rsidRPr="001E600D">
              <w:t xml:space="preserve">Fill </w:t>
            </w:r>
            <w:r>
              <w:t>five</w:t>
            </w:r>
            <w:r w:rsidRPr="001E600D">
              <w:t xml:space="preserve"> non-metallic conta</w:t>
            </w:r>
            <w:r>
              <w:t>iners with a known volume (for example,</w:t>
            </w:r>
            <w:r w:rsidRPr="001E600D">
              <w:t xml:space="preserve"> 20 L) of the water you want to treat.</w:t>
            </w:r>
          </w:p>
          <w:p w14:paraId="132CDA80" w14:textId="031BDB59" w:rsidR="003B7CA0" w:rsidRPr="001E600D" w:rsidRDefault="00D76AD7" w:rsidP="003B7CA0">
            <w:pPr>
              <w:pStyle w:val="ListParagraphNumbered"/>
              <w:ind w:left="421" w:hanging="421"/>
              <w:rPr>
                <w:lang w:val="en-US"/>
              </w:rPr>
            </w:pPr>
            <w:r w:rsidRPr="001E600D">
              <w:rPr>
                <w:noProof/>
                <w:lang w:eastAsia="en-CA"/>
              </w:rPr>
              <w:drawing>
                <wp:anchor distT="0" distB="0" distL="114300" distR="114300" simplePos="0" relativeHeight="251668992" behindDoc="0" locked="0" layoutInCell="1" allowOverlap="1" wp14:anchorId="1D7AF4A0" wp14:editId="00297846">
                  <wp:simplePos x="0" y="0"/>
                  <wp:positionH relativeFrom="margin">
                    <wp:posOffset>3847465</wp:posOffset>
                  </wp:positionH>
                  <wp:positionV relativeFrom="page">
                    <wp:posOffset>1332865</wp:posOffset>
                  </wp:positionV>
                  <wp:extent cx="1724025" cy="1566545"/>
                  <wp:effectExtent l="0" t="0" r="952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09chlorine.tif"/>
                          <pic:cNvPicPr/>
                        </pic:nvPicPr>
                        <pic:blipFill>
                          <a:blip r:embed="rId21" cstate="print">
                            <a:extLst>
                              <a:ext uri="{BEBA8EAE-BF5A-486C-A8C5-ECC9F3942E4B}">
                                <a14:imgProps xmlns:a14="http://schemas.microsoft.com/office/drawing/2010/main">
                                  <a14:imgLayer r:embed="rId22">
                                    <a14:imgEffect>
                                      <a14:backgroundRemoval t="1500" b="97333" l="1364" r="97045"/>
                                    </a14:imgEffect>
                                  </a14:imgLayer>
                                </a14:imgProps>
                              </a:ext>
                              <a:ext uri="{28A0092B-C50C-407E-A947-70E740481C1C}">
                                <a14:useLocalDpi xmlns:a14="http://schemas.microsoft.com/office/drawing/2010/main"/>
                              </a:ext>
                            </a:extLst>
                          </a:blip>
                          <a:stretch>
                            <a:fillRect/>
                          </a:stretch>
                        </pic:blipFill>
                        <pic:spPr>
                          <a:xfrm>
                            <a:off x="0" y="0"/>
                            <a:ext cx="1724025" cy="1566545"/>
                          </a:xfrm>
                          <a:prstGeom prst="rect">
                            <a:avLst/>
                          </a:prstGeom>
                        </pic:spPr>
                      </pic:pic>
                    </a:graphicData>
                  </a:graphic>
                  <wp14:sizeRelH relativeFrom="page">
                    <wp14:pctWidth>0</wp14:pctWidth>
                  </wp14:sizeRelH>
                  <wp14:sizeRelV relativeFrom="page">
                    <wp14:pctHeight>0</wp14:pctHeight>
                  </wp14:sizeRelV>
                </wp:anchor>
              </w:drawing>
            </w:r>
            <w:r w:rsidR="003B7CA0" w:rsidRPr="001E600D">
              <w:t xml:space="preserve">Add a different amount of the chlorine product, bleach, or prepared chlorine stock solution to each container. You can use an </w:t>
            </w:r>
            <w:proofErr w:type="gramStart"/>
            <w:r w:rsidR="003B7CA0" w:rsidRPr="001E600D">
              <w:t>eye dropper</w:t>
            </w:r>
            <w:proofErr w:type="gramEnd"/>
            <w:r w:rsidR="003B7CA0" w:rsidRPr="001E600D">
              <w:t xml:space="preserve">, </w:t>
            </w:r>
            <w:r w:rsidR="003B7CA0">
              <w:t xml:space="preserve">pipette, </w:t>
            </w:r>
            <w:r w:rsidR="003B7CA0" w:rsidRPr="001E600D">
              <w:t xml:space="preserve">syringe, or other measuring device. </w:t>
            </w:r>
            <w:r w:rsidR="003B7CA0">
              <w:t xml:space="preserve">Record the amounts you added. </w:t>
            </w:r>
            <w:r w:rsidR="003B7CA0" w:rsidRPr="001E600D">
              <w:t>For example:</w:t>
            </w:r>
          </w:p>
          <w:p w14:paraId="3AC7177F" w14:textId="6432921A" w:rsidR="003B7CA0" w:rsidRPr="001E600D" w:rsidRDefault="003B7CA0" w:rsidP="003B7CA0">
            <w:pPr>
              <w:pStyle w:val="Bullets"/>
              <w:ind w:hanging="299"/>
            </w:pPr>
            <w:r w:rsidRPr="001E600D">
              <w:t>Bucket 1</w:t>
            </w:r>
            <w:r w:rsidR="004E3B8A">
              <w:t>:</w:t>
            </w:r>
            <w:r w:rsidRPr="001E600D">
              <w:t xml:space="preserve">  add 0.5 mL </w:t>
            </w:r>
            <w:r>
              <w:t xml:space="preserve">of 1% chlorine </w:t>
            </w:r>
            <w:r w:rsidRPr="001E600D">
              <w:t>stock solution</w:t>
            </w:r>
          </w:p>
          <w:p w14:paraId="02DD496B" w14:textId="6E0D394B" w:rsidR="003B7CA0" w:rsidRPr="001E600D" w:rsidRDefault="003B7CA0" w:rsidP="003B7CA0">
            <w:pPr>
              <w:pStyle w:val="Bullets"/>
              <w:ind w:hanging="299"/>
            </w:pPr>
            <w:r w:rsidRPr="001E600D">
              <w:t>Bucket 2</w:t>
            </w:r>
            <w:r w:rsidR="004E3B8A">
              <w:t>:</w:t>
            </w:r>
            <w:r w:rsidRPr="001E600D">
              <w:t xml:space="preserve">  add 0.75 mL </w:t>
            </w:r>
            <w:r>
              <w:t>of 1% chlorine stock  s</w:t>
            </w:r>
            <w:r w:rsidRPr="001E600D">
              <w:t>olution</w:t>
            </w:r>
          </w:p>
          <w:p w14:paraId="7E563F05" w14:textId="04D42BDC" w:rsidR="003B7CA0" w:rsidRPr="001E600D" w:rsidRDefault="003B7CA0" w:rsidP="003B7CA0">
            <w:pPr>
              <w:pStyle w:val="Bullets"/>
              <w:ind w:hanging="299"/>
            </w:pPr>
            <w:r w:rsidRPr="001E600D">
              <w:t>Bucket 3</w:t>
            </w:r>
            <w:r w:rsidR="004E3B8A">
              <w:t>:</w:t>
            </w:r>
            <w:r w:rsidRPr="001E600D">
              <w:t xml:space="preserve">  add 1</w:t>
            </w:r>
            <w:r w:rsidR="004E3B8A">
              <w:t xml:space="preserve"> </w:t>
            </w:r>
            <w:r w:rsidRPr="001E600D">
              <w:t xml:space="preserve">mL </w:t>
            </w:r>
            <w:r>
              <w:t xml:space="preserve">of 1% chlorine </w:t>
            </w:r>
            <w:r w:rsidRPr="001E600D">
              <w:t>stock solution</w:t>
            </w:r>
          </w:p>
          <w:p w14:paraId="4DBCA904" w14:textId="0A313351" w:rsidR="003B7CA0" w:rsidRPr="001E600D" w:rsidRDefault="003B7CA0" w:rsidP="003B7CA0">
            <w:pPr>
              <w:pStyle w:val="Bullets"/>
              <w:ind w:hanging="299"/>
            </w:pPr>
            <w:r w:rsidRPr="001E600D">
              <w:t>Bucket 4</w:t>
            </w:r>
            <w:r w:rsidR="004E3B8A">
              <w:t>:</w:t>
            </w:r>
            <w:r w:rsidRPr="001E600D">
              <w:t xml:space="preserve">  add 2 mL</w:t>
            </w:r>
            <w:r>
              <w:t xml:space="preserve"> of</w:t>
            </w:r>
            <w:r w:rsidRPr="001E600D">
              <w:t xml:space="preserve"> </w:t>
            </w:r>
            <w:r>
              <w:t xml:space="preserve">1% chlorine </w:t>
            </w:r>
            <w:r w:rsidRPr="001E600D">
              <w:t>stock solution</w:t>
            </w:r>
          </w:p>
          <w:p w14:paraId="59ACD525" w14:textId="3EFF0289" w:rsidR="003B7CA0" w:rsidRPr="001E600D" w:rsidRDefault="003B7CA0" w:rsidP="003B7CA0">
            <w:pPr>
              <w:pStyle w:val="Bullets"/>
              <w:ind w:hanging="299"/>
            </w:pPr>
            <w:r w:rsidRPr="001E600D">
              <w:t>Bucket 5</w:t>
            </w:r>
            <w:r w:rsidR="004E3B8A">
              <w:t>:</w:t>
            </w:r>
            <w:r w:rsidRPr="001E600D">
              <w:t xml:space="preserve">  add 2.5 mL </w:t>
            </w:r>
            <w:r>
              <w:t xml:space="preserve">of 1% chlorine </w:t>
            </w:r>
            <w:r w:rsidRPr="001E600D">
              <w:t xml:space="preserve">stock solution </w:t>
            </w:r>
          </w:p>
          <w:p w14:paraId="5679CC59" w14:textId="77777777" w:rsidR="003B7CA0" w:rsidRDefault="003B7CA0" w:rsidP="003B7CA0">
            <w:pPr>
              <w:pStyle w:val="ListParagraphNumbered"/>
              <w:ind w:left="421" w:hanging="421"/>
            </w:pPr>
            <w:r w:rsidRPr="001E600D">
              <w:t>Wait 30 minutes</w:t>
            </w:r>
            <w:r>
              <w:t xml:space="preserve"> (the contact time)</w:t>
            </w:r>
          </w:p>
          <w:p w14:paraId="19A15F5B" w14:textId="697D3812" w:rsidR="003B7CA0" w:rsidRPr="00A67A07" w:rsidRDefault="003B7CA0" w:rsidP="003B7CA0">
            <w:pPr>
              <w:pStyle w:val="ListParagraphNumbered"/>
              <w:ind w:left="421" w:hanging="421"/>
            </w:pPr>
            <w:r>
              <w:t>M</w:t>
            </w:r>
            <w:r w:rsidRPr="001E600D">
              <w:t xml:space="preserve">easure </w:t>
            </w:r>
            <w:r>
              <w:t>and record the FCR</w:t>
            </w:r>
            <w:r w:rsidRPr="001E600D">
              <w:t xml:space="preserve"> in each container. Example results might be:</w:t>
            </w:r>
          </w:p>
          <w:p w14:paraId="5ED3E48C" w14:textId="41051786" w:rsidR="003B7CA0" w:rsidRPr="001E600D" w:rsidRDefault="003B7CA0" w:rsidP="003B7CA0">
            <w:pPr>
              <w:pStyle w:val="Bullets"/>
              <w:ind w:hanging="299"/>
            </w:pPr>
            <w:r w:rsidRPr="001E600D">
              <w:t>Bucket 1</w:t>
            </w:r>
            <w:r w:rsidR="004E3B8A">
              <w:t>:</w:t>
            </w:r>
            <w:r w:rsidRPr="001E600D">
              <w:t xml:space="preserve">  0 mg/L free chlorine</w:t>
            </w:r>
            <w:r w:rsidR="00D76AD7">
              <w:t xml:space="preserve"> residual</w:t>
            </w:r>
          </w:p>
          <w:p w14:paraId="01F3BB6F" w14:textId="747DDF42" w:rsidR="003B7CA0" w:rsidRPr="001E600D" w:rsidRDefault="003B7CA0" w:rsidP="003B7CA0">
            <w:pPr>
              <w:pStyle w:val="Bullets"/>
              <w:ind w:hanging="299"/>
            </w:pPr>
            <w:r w:rsidRPr="001E600D">
              <w:t>Bucket 2</w:t>
            </w:r>
            <w:r w:rsidR="004E3B8A">
              <w:t>:</w:t>
            </w:r>
            <w:r w:rsidRPr="001E600D">
              <w:t xml:space="preserve">  0.1 mg/L free chlorine</w:t>
            </w:r>
            <w:r w:rsidR="00D76AD7">
              <w:t xml:space="preserve"> residual</w:t>
            </w:r>
          </w:p>
          <w:p w14:paraId="7E6A4C5D" w14:textId="03C6768D" w:rsidR="003B7CA0" w:rsidRPr="001E600D" w:rsidRDefault="003B7CA0" w:rsidP="003B7CA0">
            <w:pPr>
              <w:pStyle w:val="Bullets"/>
              <w:ind w:hanging="299"/>
            </w:pPr>
            <w:r w:rsidRPr="001E600D">
              <w:t>Bucket 3</w:t>
            </w:r>
            <w:r w:rsidR="004E3B8A">
              <w:t>:</w:t>
            </w:r>
            <w:r w:rsidRPr="001E600D">
              <w:t xml:space="preserve">  0.4 mg/L free chlorine</w:t>
            </w:r>
            <w:r w:rsidR="00D76AD7">
              <w:t xml:space="preserve"> residual</w:t>
            </w:r>
          </w:p>
          <w:p w14:paraId="4F009116" w14:textId="38C91646" w:rsidR="003B7CA0" w:rsidRPr="001E600D" w:rsidRDefault="003B7CA0" w:rsidP="003B7CA0">
            <w:pPr>
              <w:pStyle w:val="Bullets"/>
              <w:ind w:hanging="299"/>
            </w:pPr>
            <w:r w:rsidRPr="001E600D">
              <w:t>Bucket 4</w:t>
            </w:r>
            <w:r w:rsidR="004E3B8A">
              <w:t>:</w:t>
            </w:r>
            <w:r w:rsidRPr="001E600D">
              <w:t xml:space="preserve">  0.8 mg/L free chlorine</w:t>
            </w:r>
            <w:r w:rsidR="00D76AD7">
              <w:t xml:space="preserve"> residual</w:t>
            </w:r>
          </w:p>
          <w:p w14:paraId="63CAC8CA" w14:textId="17773563" w:rsidR="003B7CA0" w:rsidRPr="001E600D" w:rsidRDefault="003B7CA0" w:rsidP="003B7CA0">
            <w:pPr>
              <w:pStyle w:val="Bullets"/>
              <w:ind w:hanging="299"/>
            </w:pPr>
            <w:r w:rsidRPr="001E600D">
              <w:t>Bucket 5</w:t>
            </w:r>
            <w:r w:rsidR="004E3B8A">
              <w:t>:</w:t>
            </w:r>
            <w:r w:rsidRPr="001E600D">
              <w:t xml:space="preserve">  1.5 mg/L free chlorine</w:t>
            </w:r>
            <w:r w:rsidR="00D76AD7">
              <w:t xml:space="preserve"> residual</w:t>
            </w:r>
          </w:p>
          <w:p w14:paraId="7585D861" w14:textId="1E4F1C8C" w:rsidR="003B7CA0" w:rsidRDefault="003B7CA0" w:rsidP="003B7CA0">
            <w:pPr>
              <w:pStyle w:val="ListParagraphNumbered"/>
              <w:ind w:left="421" w:hanging="421"/>
            </w:pPr>
            <w:r w:rsidRPr="001E600D">
              <w:t>The correct dose is the container with a F</w:t>
            </w:r>
            <w:r>
              <w:t>CR</w:t>
            </w:r>
            <w:r w:rsidRPr="001E600D">
              <w:t xml:space="preserve"> concentration closest to 0.5 mg/L. In this case, Bucket 3 </w:t>
            </w:r>
            <w:r w:rsidR="00D76AD7">
              <w:t>has</w:t>
            </w:r>
            <w:r w:rsidRPr="001E600D">
              <w:t xml:space="preserve"> 0.4 mg/L</w:t>
            </w:r>
            <w:r w:rsidR="00D76AD7">
              <w:t xml:space="preserve"> FCR</w:t>
            </w:r>
            <w:r w:rsidRPr="001E600D">
              <w:t xml:space="preserve">. </w:t>
            </w:r>
            <w:proofErr w:type="gramStart"/>
            <w:r w:rsidRPr="001E600D">
              <w:t>So</w:t>
            </w:r>
            <w:proofErr w:type="gramEnd"/>
            <w:r w:rsidRPr="001E600D">
              <w:t xml:space="preserve"> the correct dose for </w:t>
            </w:r>
            <w:r w:rsidR="00D76AD7">
              <w:t>this</w:t>
            </w:r>
            <w:r w:rsidRPr="001E600D">
              <w:t xml:space="preserve"> water is about 1</w:t>
            </w:r>
            <w:r w:rsidR="004E3B8A">
              <w:t xml:space="preserve"> </w:t>
            </w:r>
            <w:r w:rsidRPr="001E600D">
              <w:t>m</w:t>
            </w:r>
            <w:r w:rsidR="004E3B8A">
              <w:t>L</w:t>
            </w:r>
            <w:r w:rsidRPr="001E600D">
              <w:t xml:space="preserve"> </w:t>
            </w:r>
            <w:r>
              <w:t>of your 1% stock solution</w:t>
            </w:r>
            <w:r w:rsidRPr="001E600D">
              <w:t xml:space="preserve"> per 20 L</w:t>
            </w:r>
            <w:r>
              <w:t xml:space="preserve"> of water</w:t>
            </w:r>
            <w:r w:rsidRPr="001E600D">
              <w:t>.</w:t>
            </w:r>
          </w:p>
          <w:p w14:paraId="2ACAE9C4" w14:textId="3429D43C" w:rsidR="003B7CA0" w:rsidRDefault="003B7CA0" w:rsidP="003B7CA0">
            <w:pPr>
              <w:pStyle w:val="ListParagraphNumbered"/>
              <w:ind w:left="421" w:hanging="421"/>
            </w:pPr>
            <w:r>
              <w:lastRenderedPageBreak/>
              <w:t>If you want more precise dosing, repeat the above steps</w:t>
            </w:r>
            <w:r w:rsidR="00D76AD7">
              <w:t xml:space="preserve"> using a smaller range of doses</w:t>
            </w:r>
            <w:r>
              <w:t>.</w:t>
            </w:r>
            <w:r w:rsidRPr="001E600D">
              <w:t xml:space="preserve"> </w:t>
            </w:r>
          </w:p>
          <w:p w14:paraId="4576C6AA" w14:textId="22EC4C99" w:rsidR="003B7CA0" w:rsidRPr="00D96165" w:rsidRDefault="003B7CA0" w:rsidP="004E3B8A">
            <w:r>
              <w:t xml:space="preserve">Note: </w:t>
            </w:r>
            <w:r w:rsidRPr="001E600D">
              <w:t xml:space="preserve">If the required dose is very small (less than 1 mL), it is difficult to measure </w:t>
            </w:r>
            <w:r>
              <w:t>accurately. First dilute</w:t>
            </w:r>
            <w:r w:rsidRPr="001E600D">
              <w:t xml:space="preserve"> the chlorine product </w:t>
            </w:r>
            <w:r>
              <w:t>with</w:t>
            </w:r>
            <w:r w:rsidRPr="001E600D">
              <w:t xml:space="preserve"> distilled water (e.g., by mixing one</w:t>
            </w:r>
            <w:r w:rsidR="004E3B8A">
              <w:t xml:space="preserve"> </w:t>
            </w:r>
            <w:r w:rsidRPr="001E600D">
              <w:t>part bleach with one</w:t>
            </w:r>
            <w:r w:rsidR="004E3B8A">
              <w:t xml:space="preserve"> </w:t>
            </w:r>
            <w:r w:rsidRPr="001E600D">
              <w:t>part water)</w:t>
            </w:r>
            <w:r>
              <w:t>. This</w:t>
            </w:r>
            <w:r w:rsidRPr="001E600D">
              <w:t xml:space="preserve"> makes the volume you have to add to the source water larger and easier to measure.</w:t>
            </w:r>
          </w:p>
        </w:tc>
      </w:tr>
    </w:tbl>
    <w:p w14:paraId="5948C141" w14:textId="77777777" w:rsidR="000F50B3" w:rsidRDefault="000F50B3" w:rsidP="001E600D"/>
    <w:tbl>
      <w:tblPr>
        <w:tblStyle w:val="TableGrid"/>
        <w:tblW w:w="9356" w:type="dxa"/>
        <w:tblCellMar>
          <w:top w:w="284" w:type="dxa"/>
          <w:left w:w="284" w:type="dxa"/>
          <w:bottom w:w="284" w:type="dxa"/>
          <w:right w:w="284" w:type="dxa"/>
        </w:tblCellMar>
        <w:tblLook w:val="04A0" w:firstRow="1" w:lastRow="0" w:firstColumn="1" w:lastColumn="0" w:noHBand="0" w:noVBand="1"/>
      </w:tblPr>
      <w:tblGrid>
        <w:gridCol w:w="9356"/>
      </w:tblGrid>
      <w:tr w:rsidR="00681745" w:rsidRPr="00D96165" w14:paraId="64771053" w14:textId="77777777" w:rsidTr="008204CF">
        <w:tc>
          <w:tcPr>
            <w:tcW w:w="5000" w:type="pct"/>
            <w:tcBorders>
              <w:top w:val="nil"/>
              <w:left w:val="nil"/>
              <w:bottom w:val="nil"/>
              <w:right w:val="nil"/>
            </w:tcBorders>
            <w:shd w:val="clear" w:color="auto" w:fill="D7F3FC" w:themeFill="background2" w:themeFillTint="33"/>
          </w:tcPr>
          <w:p w14:paraId="78F2DF27" w14:textId="77777777" w:rsidR="00681745" w:rsidRDefault="00681745" w:rsidP="008204CF">
            <w:pPr>
              <w:pStyle w:val="TextBoxHeader"/>
            </w:pPr>
            <w:bookmarkStart w:id="16" w:name="_Ref488399513"/>
            <w:r>
              <w:t>Determining Doses for Multiple Households</w:t>
            </w:r>
          </w:p>
          <w:p w14:paraId="1867E2DE" w14:textId="3C50E2D3" w:rsidR="00681745" w:rsidRPr="00857F26" w:rsidRDefault="00681745" w:rsidP="008204CF">
            <w:pPr>
              <w:spacing w:after="0" w:line="240" w:lineRule="auto"/>
              <w:ind w:right="0"/>
            </w:pPr>
            <w:r w:rsidRPr="004306E9">
              <w:t xml:space="preserve">In a community where all households take their water from a single source, you can sample </w:t>
            </w:r>
            <w:r>
              <w:t>several</w:t>
            </w:r>
            <w:r w:rsidRPr="004306E9">
              <w:t xml:space="preserve"> households to determine an appropriate</w:t>
            </w:r>
            <w:r>
              <w:t xml:space="preserve"> chlorine dose and contact time. A</w:t>
            </w:r>
            <w:r w:rsidRPr="004306E9">
              <w:t xml:space="preserve">dvise everyone to use the same dose. </w:t>
            </w:r>
            <w:r w:rsidRPr="00E744FC">
              <w:t xml:space="preserve">Where multiple sources of water are used, it should still be possible to </w:t>
            </w:r>
            <w:r>
              <w:t>find</w:t>
            </w:r>
            <w:r w:rsidRPr="00E744FC">
              <w:t xml:space="preserve"> dose that is appropriate for </w:t>
            </w:r>
            <w:r>
              <w:t>most</w:t>
            </w:r>
            <w:r w:rsidRPr="00E744FC">
              <w:t xml:space="preserve"> users. To avoid confusion, it is usually better to use one recommendation for the entire community.</w:t>
            </w:r>
          </w:p>
        </w:tc>
      </w:tr>
    </w:tbl>
    <w:p w14:paraId="086EAAD2" w14:textId="77777777" w:rsidR="00AB2079" w:rsidRDefault="00AB2079" w:rsidP="00AB2079">
      <w:pPr>
        <w:rPr>
          <w:b/>
        </w:rPr>
      </w:pPr>
    </w:p>
    <w:p w14:paraId="7A574FD5" w14:textId="1061FC88" w:rsidR="001C7E92" w:rsidRPr="00AB2079" w:rsidRDefault="00AB2079" w:rsidP="00AB2079">
      <w:pPr>
        <w:rPr>
          <w:b/>
        </w:rPr>
      </w:pPr>
      <w:r>
        <w:rPr>
          <w:b/>
        </w:rPr>
        <w:t xml:space="preserve">7.2.2   </w:t>
      </w:r>
      <w:r w:rsidR="000B1FDF" w:rsidRPr="00AB2079">
        <w:rPr>
          <w:b/>
        </w:rPr>
        <w:t>Determine Chlorine Dose using Standard Dosing Tables</w:t>
      </w:r>
      <w:bookmarkEnd w:id="16"/>
    </w:p>
    <w:p w14:paraId="3DF4A0B4" w14:textId="486F1292" w:rsidR="000B1FDF" w:rsidRDefault="00196C57" w:rsidP="00196C57">
      <w:pPr>
        <w:rPr>
          <w:lang w:val="en-US"/>
        </w:rPr>
      </w:pPr>
      <w:r w:rsidRPr="00610346">
        <w:rPr>
          <w:lang w:val="en-US"/>
        </w:rPr>
        <w:t>If</w:t>
      </w:r>
      <w:r w:rsidR="001C7E92" w:rsidRPr="00610346">
        <w:rPr>
          <w:lang w:val="en-US"/>
        </w:rPr>
        <w:t xml:space="preserve"> there is n</w:t>
      </w:r>
      <w:r w:rsidR="000B1FDF">
        <w:rPr>
          <w:lang w:val="en-US"/>
        </w:rPr>
        <w:t>o way for you to measure the FCR</w:t>
      </w:r>
      <w:r w:rsidR="001C7E92" w:rsidRPr="00610346">
        <w:rPr>
          <w:lang w:val="en-US"/>
        </w:rPr>
        <w:t xml:space="preserve"> concentratio</w:t>
      </w:r>
      <w:r w:rsidR="000B1FDF">
        <w:rPr>
          <w:lang w:val="en-US"/>
        </w:rPr>
        <w:t>n</w:t>
      </w:r>
      <w:r w:rsidRPr="00610346">
        <w:rPr>
          <w:lang w:val="en-US"/>
        </w:rPr>
        <w:t>, you can use a standard calculated dose</w:t>
      </w:r>
      <w:r w:rsidR="001C7E92" w:rsidRPr="00610346">
        <w:rPr>
          <w:lang w:val="en-US"/>
        </w:rPr>
        <w:t>.</w:t>
      </w:r>
      <w:r w:rsidRPr="00610346">
        <w:rPr>
          <w:lang w:val="en-US"/>
        </w:rPr>
        <w:t xml:space="preserve"> </w:t>
      </w:r>
    </w:p>
    <w:p w14:paraId="7BDFC833" w14:textId="0D86C778" w:rsidR="005A49F2" w:rsidRDefault="005A49F2" w:rsidP="00196C57">
      <w:pPr>
        <w:rPr>
          <w:lang w:val="en-US"/>
        </w:rPr>
      </w:pPr>
      <w:r>
        <w:rPr>
          <w:lang w:val="en-US"/>
        </w:rPr>
        <w:t xml:space="preserve">To use this method you will have to know the chlorine concentration of your </w:t>
      </w:r>
      <w:r w:rsidR="00C83E2C">
        <w:rPr>
          <w:lang w:val="en-US"/>
        </w:rPr>
        <w:t>product</w:t>
      </w:r>
      <w:r>
        <w:rPr>
          <w:lang w:val="en-US"/>
        </w:rPr>
        <w:t>.</w:t>
      </w:r>
      <w:r w:rsidR="00C83E2C">
        <w:rPr>
          <w:lang w:val="en-US"/>
        </w:rPr>
        <w:t xml:space="preserve"> Your product should be in liquid form. </w:t>
      </w:r>
      <w:r>
        <w:rPr>
          <w:lang w:val="en-US"/>
        </w:rPr>
        <w:t xml:space="preserve">If using a powder or </w:t>
      </w:r>
      <w:r w:rsidR="00B90AAF">
        <w:rPr>
          <w:lang w:val="en-US"/>
        </w:rPr>
        <w:t>granular</w:t>
      </w:r>
      <w:r>
        <w:rPr>
          <w:lang w:val="en-US"/>
        </w:rPr>
        <w:t xml:space="preserve"> product, </w:t>
      </w:r>
      <w:r w:rsidR="00DA5D7D">
        <w:rPr>
          <w:lang w:val="en-US"/>
        </w:rPr>
        <w:t>we suggest that you</w:t>
      </w:r>
      <w:r w:rsidR="00C83E2C">
        <w:rPr>
          <w:lang w:val="en-US"/>
        </w:rPr>
        <w:t xml:space="preserve"> first create a </w:t>
      </w:r>
      <w:r w:rsidR="00681745">
        <w:rPr>
          <w:lang w:val="en-US"/>
        </w:rPr>
        <w:t xml:space="preserve">1% </w:t>
      </w:r>
      <w:r w:rsidR="00C83E2C">
        <w:rPr>
          <w:lang w:val="en-US"/>
        </w:rPr>
        <w:t>liquid chlorine solution</w:t>
      </w:r>
      <w:r>
        <w:rPr>
          <w:lang w:val="en-US"/>
        </w:rPr>
        <w:t>.</w:t>
      </w:r>
      <w:r w:rsidR="00C83E2C">
        <w:rPr>
          <w:lang w:val="en-US"/>
        </w:rPr>
        <w:t xml:space="preserve"> See the example given in Section </w:t>
      </w:r>
      <w:r w:rsidR="00C83E2C">
        <w:rPr>
          <w:lang w:val="en-US"/>
        </w:rPr>
        <w:fldChar w:fldCharType="begin"/>
      </w:r>
      <w:r w:rsidR="00C83E2C">
        <w:rPr>
          <w:lang w:val="en-US"/>
        </w:rPr>
        <w:instrText xml:space="preserve"> REF _Ref488923893 \r \h </w:instrText>
      </w:r>
      <w:r w:rsidR="00C83E2C">
        <w:rPr>
          <w:lang w:val="en-US"/>
        </w:rPr>
      </w:r>
      <w:r w:rsidR="00C83E2C">
        <w:rPr>
          <w:lang w:val="en-US"/>
        </w:rPr>
        <w:fldChar w:fldCharType="separate"/>
      </w:r>
      <w:r w:rsidR="00C83E2C">
        <w:rPr>
          <w:lang w:val="en-US"/>
        </w:rPr>
        <w:t>7.1</w:t>
      </w:r>
      <w:r w:rsidR="00C83E2C">
        <w:rPr>
          <w:lang w:val="en-US"/>
        </w:rPr>
        <w:fldChar w:fldCharType="end"/>
      </w:r>
      <w:r w:rsidR="00C83E2C">
        <w:rPr>
          <w:lang w:val="en-US"/>
        </w:rPr>
        <w:t>.</w:t>
      </w:r>
    </w:p>
    <w:tbl>
      <w:tblPr>
        <w:tblStyle w:val="TableGrid"/>
        <w:tblW w:w="9356" w:type="dxa"/>
        <w:tblCellMar>
          <w:top w:w="284" w:type="dxa"/>
          <w:left w:w="284" w:type="dxa"/>
          <w:bottom w:w="284" w:type="dxa"/>
          <w:right w:w="284" w:type="dxa"/>
        </w:tblCellMar>
        <w:tblLook w:val="04A0" w:firstRow="1" w:lastRow="0" w:firstColumn="1" w:lastColumn="0" w:noHBand="0" w:noVBand="1"/>
      </w:tblPr>
      <w:tblGrid>
        <w:gridCol w:w="9356"/>
      </w:tblGrid>
      <w:tr w:rsidR="00610346" w:rsidRPr="00D96165" w14:paraId="240ACE69" w14:textId="77777777" w:rsidTr="0025538D">
        <w:tc>
          <w:tcPr>
            <w:tcW w:w="5000" w:type="pct"/>
            <w:tcBorders>
              <w:top w:val="nil"/>
              <w:left w:val="nil"/>
              <w:bottom w:val="nil"/>
              <w:right w:val="nil"/>
            </w:tcBorders>
            <w:shd w:val="clear" w:color="auto" w:fill="D7F3FC" w:themeFill="background2" w:themeFillTint="33"/>
            <w:vAlign w:val="center"/>
          </w:tcPr>
          <w:p w14:paraId="4E6C1913" w14:textId="63E48B49" w:rsidR="00610346" w:rsidRPr="00610346" w:rsidRDefault="00610346" w:rsidP="00762DCF">
            <w:r>
              <w:rPr>
                <w:noProof/>
                <w:lang w:eastAsia="en-CA"/>
              </w:rPr>
              <w:drawing>
                <wp:anchor distT="0" distB="0" distL="114300" distR="114300" simplePos="0" relativeHeight="251652608" behindDoc="0" locked="0" layoutInCell="1" allowOverlap="1" wp14:anchorId="4D9D6A2F" wp14:editId="51F7D8DD">
                  <wp:simplePos x="0" y="0"/>
                  <wp:positionH relativeFrom="column">
                    <wp:posOffset>-6350</wp:posOffset>
                  </wp:positionH>
                  <wp:positionV relativeFrom="paragraph">
                    <wp:posOffset>-5715</wp:posOffset>
                  </wp:positionV>
                  <wp:extent cx="570230" cy="570230"/>
                  <wp:effectExtent l="0" t="0" r="1270" b="127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noun_974820.png"/>
                          <pic:cNvPicPr/>
                        </pic:nvPicPr>
                        <pic:blipFill>
                          <a:blip r:embed="rId23" cstate="print">
                            <a:extLst>
                              <a:ext uri="{28A0092B-C50C-407E-A947-70E740481C1C}">
                                <a14:useLocalDpi xmlns:a14="http://schemas.microsoft.com/office/drawing/2010/main"/>
                              </a:ext>
                            </a:extLst>
                          </a:blip>
                          <a:stretch>
                            <a:fillRect/>
                          </a:stretch>
                        </pic:blipFill>
                        <pic:spPr>
                          <a:xfrm>
                            <a:off x="0" y="0"/>
                            <a:ext cx="570230" cy="570230"/>
                          </a:xfrm>
                          <a:prstGeom prst="rect">
                            <a:avLst/>
                          </a:prstGeom>
                        </pic:spPr>
                      </pic:pic>
                    </a:graphicData>
                  </a:graphic>
                  <wp14:sizeRelH relativeFrom="margin">
                    <wp14:pctWidth>0</wp14:pctWidth>
                  </wp14:sizeRelH>
                  <wp14:sizeRelV relativeFrom="margin">
                    <wp14:pctHeight>0</wp14:pctHeight>
                  </wp14:sizeRelV>
                </wp:anchor>
              </w:drawing>
            </w:r>
            <w:r w:rsidRPr="00610346">
              <w:t>This metho</w:t>
            </w:r>
            <w:r w:rsidR="000B1FDF">
              <w:t>d is approximate. The actual FCR</w:t>
            </w:r>
            <w:r w:rsidRPr="00610346">
              <w:t xml:space="preserve"> concentration after the contact time will depend on the amount of contamination, turbidity, and organic </w:t>
            </w:r>
            <w:r w:rsidR="00762DCF">
              <w:t>material</w:t>
            </w:r>
            <w:r w:rsidRPr="00610346">
              <w:t xml:space="preserve"> in your water.</w:t>
            </w:r>
          </w:p>
        </w:tc>
      </w:tr>
    </w:tbl>
    <w:p w14:paraId="11868ACD" w14:textId="22181F59" w:rsidR="00C82BC1" w:rsidRPr="00107F2F" w:rsidRDefault="008204CF" w:rsidP="00196C57">
      <w:r>
        <w:br/>
      </w:r>
      <w:r w:rsidR="00DF319C">
        <w:t>The</w:t>
      </w:r>
      <w:r w:rsidR="00C82BC1" w:rsidRPr="00107F2F">
        <w:t xml:space="preserve"> following initial chlorine concentrations </w:t>
      </w:r>
      <w:proofErr w:type="gramStart"/>
      <w:r w:rsidR="00C82BC1" w:rsidRPr="00107F2F">
        <w:t>are recommended</w:t>
      </w:r>
      <w:proofErr w:type="gramEnd"/>
      <w:r w:rsidR="000B1FDF">
        <w:t xml:space="preserve"> when you cannot measure FCR</w:t>
      </w:r>
      <w:r w:rsidR="00C82BC1" w:rsidRPr="00107F2F">
        <w:t>:</w:t>
      </w:r>
    </w:p>
    <w:p w14:paraId="0D2DB5AB" w14:textId="6CFCF3DA" w:rsidR="00C82BC1" w:rsidRPr="00107F2F" w:rsidRDefault="00C82BC1" w:rsidP="00C82BC1">
      <w:pPr>
        <w:pStyle w:val="Bullets"/>
      </w:pPr>
      <w:r w:rsidRPr="00107F2F">
        <w:t>2.0 mg/L for water with low turbidity (below 10 NTU, or very clear</w:t>
      </w:r>
      <w:r w:rsidR="006D05F8" w:rsidRPr="00107F2F">
        <w:t xml:space="preserve"> water</w:t>
      </w:r>
      <w:r w:rsidRPr="00107F2F">
        <w:t>)</w:t>
      </w:r>
    </w:p>
    <w:p w14:paraId="4A7E567C" w14:textId="689B2A57" w:rsidR="00C82BC1" w:rsidRPr="00107F2F" w:rsidRDefault="00C82BC1" w:rsidP="00C82BC1">
      <w:pPr>
        <w:pStyle w:val="Bullets"/>
      </w:pPr>
      <w:r w:rsidRPr="00107F2F">
        <w:t>4.0–5.0 mg/L for water that has higher turbidity (10–10</w:t>
      </w:r>
      <w:r w:rsidR="00AB3553">
        <w:t>0</w:t>
      </w:r>
      <w:r w:rsidRPr="00107F2F">
        <w:t xml:space="preserve"> NTU, or slightly cloudy</w:t>
      </w:r>
      <w:r w:rsidR="006D05F8" w:rsidRPr="00107F2F">
        <w:t xml:space="preserve"> water</w:t>
      </w:r>
      <w:r w:rsidRPr="00107F2F">
        <w:t xml:space="preserve">). </w:t>
      </w:r>
    </w:p>
    <w:p w14:paraId="1B51FC2F" w14:textId="2E954D53" w:rsidR="00EC0268" w:rsidRDefault="00C82BC1" w:rsidP="001C7E92">
      <w:r>
        <w:t>These standard initial co</w:t>
      </w:r>
      <w:r w:rsidR="000B1FDF">
        <w:t>ncentrations ensure that the FCR</w:t>
      </w:r>
      <w:r>
        <w:t xml:space="preserve"> never exceeds the W</w:t>
      </w:r>
      <w:r w:rsidR="00762DCF">
        <w:t>HO G</w:t>
      </w:r>
      <w:r>
        <w:t>uideline value of 5 mg/L. Using doses in the higher range of these recommendations (4.0–5.0 mg/L) is more protective of health if you are unsure of the water quality. However, higher chlorine doses can also result in stronger chlorine taste and smell, which may be unacceptable to users</w:t>
      </w:r>
      <w:r w:rsidR="00EC0268">
        <w:t xml:space="preserve"> </w:t>
      </w:r>
      <w:r w:rsidR="00EC0268">
        <w:fldChar w:fldCharType="begin"/>
      </w:r>
      <w:r w:rsidR="00386B03">
        <w:instrText xml:space="preserve"> ADDIN ZOTERO_ITEM CSL_CITATION {"citationID":"a1vdeste1qi","properties":{"formattedCitation":"(Branz et al., 2017)","plainCitation":"(Branz et al., 2017)"},"citationItems":[{"id":993,"uris":["http://zotero.org/groups/530684/items/23H66KAX"],"uri":["http://zotero.org/groups/530684/items/23H66KAX"],"itemData":{"id":993,"type":"article-journal","title":"Chlorination of drinking water in emergencies: a review of knowledge to develop recommendations for implementation and research needed","container-title":"Waterlines","page":"4-39","volume":"36","issue":"1","source":"CrossRef","DOI":"10.3362/1756-3488.2017.002","ISSN":"0262-8104, 1756-3488","shortTitle":"Chlorination of drinking water in emergencies","language":"en","author":[{"family":"Branz","given":"Ariel"},{"family":"Levine","given":"Matthew"},{"family":"Lehmann","given":"Lilian"},{"family":"Bastable","given":"Andy"},{"family":"Ali","given":"Syed Imran"},{"family":"Kadir","given":"Khalid"},{"family":"Yates","given":"Travis"},{"family":"Bloom","given":"David"},{"family":"Lantagne","given":"Daniele"}],"issued":{"date-parts":[["2017",1]]}}}],"schema":"https://github.com/citation-style-language/schema/raw/master/csl-citation.json"} </w:instrText>
      </w:r>
      <w:r w:rsidR="00EC0268">
        <w:fldChar w:fldCharType="separate"/>
      </w:r>
      <w:r w:rsidR="00EC0268" w:rsidRPr="00EC0268">
        <w:rPr>
          <w:rFonts w:cs="Calibri"/>
        </w:rPr>
        <w:t>(Branz et al., 2017)</w:t>
      </w:r>
      <w:r w:rsidR="00EC0268">
        <w:fldChar w:fldCharType="end"/>
      </w:r>
      <w:r>
        <w:t xml:space="preserve">. </w:t>
      </w:r>
    </w:p>
    <w:p w14:paraId="78A02ACC" w14:textId="4DDFB20A" w:rsidR="00EC0268" w:rsidRDefault="00EC0268" w:rsidP="001C7E92">
      <w:r>
        <w:t xml:space="preserve">The following table shows how much product you should add to </w:t>
      </w:r>
      <w:r w:rsidR="0005058A">
        <w:t xml:space="preserve">20 L of </w:t>
      </w:r>
      <w:r>
        <w:t xml:space="preserve">water to achieve initial concentrations of 2.0 or 5.0 mg/L, given the </w:t>
      </w:r>
      <w:proofErr w:type="gramStart"/>
      <w:r>
        <w:t>%</w:t>
      </w:r>
      <w:proofErr w:type="gramEnd"/>
      <w:r>
        <w:t xml:space="preserve"> chlorine concentration of your product.</w:t>
      </w:r>
    </w:p>
    <w:p w14:paraId="61F05988" w14:textId="0D516860" w:rsidR="00EC0268" w:rsidRDefault="00EC0268" w:rsidP="00AB2079">
      <w:pPr>
        <w:pStyle w:val="TableHead"/>
        <w:tabs>
          <w:tab w:val="left" w:pos="2835"/>
        </w:tabs>
      </w:pPr>
      <w:r>
        <w:lastRenderedPageBreak/>
        <w:t xml:space="preserve">Table: </w:t>
      </w:r>
      <w:r w:rsidR="00D10DFE">
        <w:t>Standard Chlorine Doses</w:t>
      </w:r>
    </w:p>
    <w:tbl>
      <w:tblPr>
        <w:tblStyle w:val="PlainTable3"/>
        <w:tblpPr w:leftFromText="180" w:rightFromText="180" w:vertAnchor="text" w:tblpY="1"/>
        <w:tblOverlap w:val="never"/>
        <w:tblW w:w="9214" w:type="dxa"/>
        <w:tblLook w:val="0480" w:firstRow="0" w:lastRow="0" w:firstColumn="1" w:lastColumn="0" w:noHBand="0" w:noVBand="1"/>
      </w:tblPr>
      <w:tblGrid>
        <w:gridCol w:w="2268"/>
        <w:gridCol w:w="3544"/>
        <w:gridCol w:w="3402"/>
      </w:tblGrid>
      <w:tr w:rsidR="00D10DFE" w:rsidRPr="00244D06" w14:paraId="105EE42E" w14:textId="163DAC16" w:rsidTr="003B7CA0">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2268" w:type="dxa"/>
            <w:vMerge w:val="restart"/>
          </w:tcPr>
          <w:p w14:paraId="252DFAF3" w14:textId="175425FC" w:rsidR="00D10DFE" w:rsidRPr="00244D06" w:rsidRDefault="00D10DFE" w:rsidP="00D10DFE">
            <w:pPr>
              <w:rPr>
                <w:sz w:val="20"/>
              </w:rPr>
            </w:pPr>
            <w:r w:rsidRPr="00244D06">
              <w:rPr>
                <w:sz w:val="20"/>
              </w:rPr>
              <w:t>% Chlorine Concentration of Product</w:t>
            </w:r>
          </w:p>
        </w:tc>
        <w:tc>
          <w:tcPr>
            <w:tcW w:w="6946" w:type="dxa"/>
            <w:gridSpan w:val="2"/>
          </w:tcPr>
          <w:p w14:paraId="0A75D66D" w14:textId="70EEA741" w:rsidR="00D10DFE" w:rsidRPr="00244D06" w:rsidRDefault="00D10DFE" w:rsidP="00D10DFE">
            <w:pPr>
              <w:jc w:val="center"/>
              <w:cnfStyle w:val="000000100000" w:firstRow="0" w:lastRow="0" w:firstColumn="0" w:lastColumn="0" w:oddVBand="0" w:evenVBand="0" w:oddHBand="1" w:evenHBand="0" w:firstRowFirstColumn="0" w:firstRowLastColumn="0" w:lastRowFirstColumn="0" w:lastRowLastColumn="0"/>
              <w:rPr>
                <w:b/>
                <w:sz w:val="20"/>
              </w:rPr>
            </w:pPr>
            <w:r>
              <w:rPr>
                <w:b/>
                <w:sz w:val="20"/>
              </w:rPr>
              <w:t>Product dose (mL)</w:t>
            </w:r>
            <w:r w:rsidRPr="00244D06">
              <w:rPr>
                <w:b/>
                <w:sz w:val="20"/>
              </w:rPr>
              <w:t xml:space="preserve"> per 20</w:t>
            </w:r>
            <w:r>
              <w:rPr>
                <w:b/>
                <w:sz w:val="20"/>
              </w:rPr>
              <w:t xml:space="preserve"> </w:t>
            </w:r>
            <w:r w:rsidRPr="00244D06">
              <w:rPr>
                <w:b/>
                <w:sz w:val="20"/>
              </w:rPr>
              <w:t>L of water</w:t>
            </w:r>
          </w:p>
        </w:tc>
      </w:tr>
      <w:tr w:rsidR="00D10DFE" w:rsidRPr="00244D06" w14:paraId="0A1A501B" w14:textId="260D4FC8" w:rsidTr="003B7CA0">
        <w:trPr>
          <w:trHeight w:val="422"/>
        </w:trPr>
        <w:tc>
          <w:tcPr>
            <w:cnfStyle w:val="001000000000" w:firstRow="0" w:lastRow="0" w:firstColumn="1" w:lastColumn="0" w:oddVBand="0" w:evenVBand="0" w:oddHBand="0" w:evenHBand="0" w:firstRowFirstColumn="0" w:firstRowLastColumn="0" w:lastRowFirstColumn="0" w:lastRowLastColumn="0"/>
            <w:tcW w:w="2268" w:type="dxa"/>
            <w:vMerge/>
          </w:tcPr>
          <w:p w14:paraId="23647AA6" w14:textId="77777777" w:rsidR="00D10DFE" w:rsidRPr="00244D06" w:rsidRDefault="00D10DFE" w:rsidP="00D10DFE">
            <w:pPr>
              <w:rPr>
                <w:sz w:val="20"/>
              </w:rPr>
            </w:pPr>
          </w:p>
        </w:tc>
        <w:tc>
          <w:tcPr>
            <w:tcW w:w="3544" w:type="dxa"/>
          </w:tcPr>
          <w:p w14:paraId="5B6A0A6F" w14:textId="032F42D1" w:rsidR="00D10DFE" w:rsidRPr="00944AC0" w:rsidRDefault="00D10DFE" w:rsidP="00D10DFE">
            <w:pPr>
              <w:cnfStyle w:val="000000000000" w:firstRow="0" w:lastRow="0" w:firstColumn="0" w:lastColumn="0" w:oddVBand="0" w:evenVBand="0" w:oddHBand="0" w:evenHBand="0" w:firstRowFirstColumn="0" w:firstRowLastColumn="0" w:lastRowFirstColumn="0" w:lastRowLastColumn="0"/>
              <w:rPr>
                <w:b/>
                <w:i/>
                <w:sz w:val="16"/>
              </w:rPr>
            </w:pPr>
            <w:r w:rsidRPr="00944AC0">
              <w:rPr>
                <w:b/>
                <w:i/>
                <w:sz w:val="16"/>
              </w:rPr>
              <w:t>For initial concentration of 2.0 mg/L</w:t>
            </w:r>
          </w:p>
        </w:tc>
        <w:tc>
          <w:tcPr>
            <w:tcW w:w="3402" w:type="dxa"/>
          </w:tcPr>
          <w:p w14:paraId="0E72C376" w14:textId="5F0ED3AA" w:rsidR="00D10DFE" w:rsidRPr="00944AC0" w:rsidRDefault="00D10DFE" w:rsidP="00D10DFE">
            <w:pPr>
              <w:cnfStyle w:val="000000000000" w:firstRow="0" w:lastRow="0" w:firstColumn="0" w:lastColumn="0" w:oddVBand="0" w:evenVBand="0" w:oddHBand="0" w:evenHBand="0" w:firstRowFirstColumn="0" w:firstRowLastColumn="0" w:lastRowFirstColumn="0" w:lastRowLastColumn="0"/>
              <w:rPr>
                <w:b/>
                <w:i/>
                <w:sz w:val="16"/>
              </w:rPr>
            </w:pPr>
            <w:r w:rsidRPr="00944AC0">
              <w:rPr>
                <w:b/>
                <w:i/>
                <w:sz w:val="16"/>
              </w:rPr>
              <w:t xml:space="preserve">For initial concentration of 5.0 mg/L </w:t>
            </w:r>
          </w:p>
        </w:tc>
      </w:tr>
      <w:tr w:rsidR="00D10DFE" w:rsidRPr="00164A0C" w14:paraId="192BAFBE" w14:textId="74142AB1" w:rsidTr="003B7C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E7FCE63" w14:textId="3CA668C7" w:rsidR="00D10DFE" w:rsidRPr="00164A0C" w:rsidRDefault="00D10DFE" w:rsidP="00D10DFE">
            <w:pPr>
              <w:rPr>
                <w:sz w:val="20"/>
              </w:rPr>
            </w:pPr>
            <w:r w:rsidRPr="00164A0C">
              <w:rPr>
                <w:sz w:val="20"/>
              </w:rPr>
              <w:t>1%</w:t>
            </w:r>
          </w:p>
        </w:tc>
        <w:tc>
          <w:tcPr>
            <w:tcW w:w="3544" w:type="dxa"/>
          </w:tcPr>
          <w:p w14:paraId="2463F7EE" w14:textId="736EE22A" w:rsidR="00D10DFE" w:rsidRPr="00164A0C" w:rsidRDefault="00D10DFE" w:rsidP="00D10DFE">
            <w:pPr>
              <w:cnfStyle w:val="000000100000" w:firstRow="0" w:lastRow="0" w:firstColumn="0" w:lastColumn="0" w:oddVBand="0" w:evenVBand="0" w:oddHBand="1" w:evenHBand="0" w:firstRowFirstColumn="0" w:firstRowLastColumn="0" w:lastRowFirstColumn="0" w:lastRowLastColumn="0"/>
              <w:rPr>
                <w:sz w:val="20"/>
              </w:rPr>
            </w:pPr>
            <w:r w:rsidRPr="00164A0C">
              <w:rPr>
                <w:sz w:val="20"/>
              </w:rPr>
              <w:t>4.0</w:t>
            </w:r>
          </w:p>
        </w:tc>
        <w:tc>
          <w:tcPr>
            <w:tcW w:w="3402" w:type="dxa"/>
          </w:tcPr>
          <w:p w14:paraId="1D613B81" w14:textId="43B6386F" w:rsidR="00D10DFE" w:rsidRPr="00164A0C" w:rsidRDefault="00D10DFE" w:rsidP="00D10DFE">
            <w:pPr>
              <w:cnfStyle w:val="000000100000" w:firstRow="0" w:lastRow="0" w:firstColumn="0" w:lastColumn="0" w:oddVBand="0" w:evenVBand="0" w:oddHBand="1" w:evenHBand="0" w:firstRowFirstColumn="0" w:firstRowLastColumn="0" w:lastRowFirstColumn="0" w:lastRowLastColumn="0"/>
              <w:rPr>
                <w:sz w:val="20"/>
              </w:rPr>
            </w:pPr>
            <w:r w:rsidRPr="00164A0C">
              <w:rPr>
                <w:sz w:val="20"/>
              </w:rPr>
              <w:t>10</w:t>
            </w:r>
          </w:p>
        </w:tc>
      </w:tr>
      <w:tr w:rsidR="00D10DFE" w:rsidRPr="00164A0C" w14:paraId="233901B7" w14:textId="33874AFD" w:rsidTr="003B7CA0">
        <w:tc>
          <w:tcPr>
            <w:cnfStyle w:val="001000000000" w:firstRow="0" w:lastRow="0" w:firstColumn="1" w:lastColumn="0" w:oddVBand="0" w:evenVBand="0" w:oddHBand="0" w:evenHBand="0" w:firstRowFirstColumn="0" w:firstRowLastColumn="0" w:lastRowFirstColumn="0" w:lastRowLastColumn="0"/>
            <w:tcW w:w="2268" w:type="dxa"/>
          </w:tcPr>
          <w:p w14:paraId="6A3F5761" w14:textId="68C2D4DE" w:rsidR="00D10DFE" w:rsidRPr="00164A0C" w:rsidRDefault="00D10DFE" w:rsidP="00D10DFE">
            <w:pPr>
              <w:rPr>
                <w:sz w:val="20"/>
              </w:rPr>
            </w:pPr>
            <w:r w:rsidRPr="00164A0C">
              <w:rPr>
                <w:sz w:val="20"/>
              </w:rPr>
              <w:t>2%</w:t>
            </w:r>
          </w:p>
        </w:tc>
        <w:tc>
          <w:tcPr>
            <w:tcW w:w="3544" w:type="dxa"/>
          </w:tcPr>
          <w:p w14:paraId="3CA37E98" w14:textId="641FBC69" w:rsidR="00D10DFE" w:rsidRPr="00164A0C" w:rsidRDefault="00D10DFE" w:rsidP="00D10DFE">
            <w:pPr>
              <w:cnfStyle w:val="000000000000" w:firstRow="0" w:lastRow="0" w:firstColumn="0" w:lastColumn="0" w:oddVBand="0" w:evenVBand="0" w:oddHBand="0" w:evenHBand="0" w:firstRowFirstColumn="0" w:firstRowLastColumn="0" w:lastRowFirstColumn="0" w:lastRowLastColumn="0"/>
              <w:rPr>
                <w:sz w:val="20"/>
              </w:rPr>
            </w:pPr>
            <w:r w:rsidRPr="00164A0C">
              <w:rPr>
                <w:sz w:val="20"/>
              </w:rPr>
              <w:t>2.0</w:t>
            </w:r>
          </w:p>
        </w:tc>
        <w:tc>
          <w:tcPr>
            <w:tcW w:w="3402" w:type="dxa"/>
          </w:tcPr>
          <w:p w14:paraId="1FA1F4CC" w14:textId="0526BB32" w:rsidR="00D10DFE" w:rsidRPr="00164A0C" w:rsidRDefault="00D10DFE" w:rsidP="00D10DFE">
            <w:pPr>
              <w:cnfStyle w:val="000000000000" w:firstRow="0" w:lastRow="0" w:firstColumn="0" w:lastColumn="0" w:oddVBand="0" w:evenVBand="0" w:oddHBand="0" w:evenHBand="0" w:firstRowFirstColumn="0" w:firstRowLastColumn="0" w:lastRowFirstColumn="0" w:lastRowLastColumn="0"/>
              <w:rPr>
                <w:sz w:val="20"/>
              </w:rPr>
            </w:pPr>
            <w:r w:rsidRPr="00164A0C">
              <w:rPr>
                <w:sz w:val="20"/>
              </w:rPr>
              <w:t>5.0</w:t>
            </w:r>
          </w:p>
        </w:tc>
      </w:tr>
      <w:tr w:rsidR="00D10DFE" w:rsidRPr="00164A0C" w14:paraId="3CD2F0E4" w14:textId="13561DB1" w:rsidTr="003B7C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1D03CE60" w14:textId="70D10F09" w:rsidR="00D10DFE" w:rsidRPr="00164A0C" w:rsidRDefault="00D10DFE" w:rsidP="00D10DFE">
            <w:pPr>
              <w:rPr>
                <w:sz w:val="20"/>
              </w:rPr>
            </w:pPr>
            <w:r w:rsidRPr="00164A0C">
              <w:rPr>
                <w:sz w:val="20"/>
              </w:rPr>
              <w:t>5%</w:t>
            </w:r>
          </w:p>
        </w:tc>
        <w:tc>
          <w:tcPr>
            <w:tcW w:w="3544" w:type="dxa"/>
          </w:tcPr>
          <w:p w14:paraId="1C132FEE" w14:textId="0083E18B" w:rsidR="00D10DFE" w:rsidRPr="00164A0C" w:rsidRDefault="00D10DFE" w:rsidP="00D10DFE">
            <w:pPr>
              <w:cnfStyle w:val="000000100000" w:firstRow="0" w:lastRow="0" w:firstColumn="0" w:lastColumn="0" w:oddVBand="0" w:evenVBand="0" w:oddHBand="1" w:evenHBand="0" w:firstRowFirstColumn="0" w:firstRowLastColumn="0" w:lastRowFirstColumn="0" w:lastRowLastColumn="0"/>
              <w:rPr>
                <w:sz w:val="20"/>
              </w:rPr>
            </w:pPr>
            <w:r w:rsidRPr="00164A0C">
              <w:rPr>
                <w:sz w:val="20"/>
              </w:rPr>
              <w:t>0.80</w:t>
            </w:r>
          </w:p>
        </w:tc>
        <w:tc>
          <w:tcPr>
            <w:tcW w:w="3402" w:type="dxa"/>
          </w:tcPr>
          <w:p w14:paraId="4539287C" w14:textId="5FE10B3B" w:rsidR="00D10DFE" w:rsidRPr="00164A0C" w:rsidRDefault="00D10DFE" w:rsidP="00D10DFE">
            <w:pPr>
              <w:cnfStyle w:val="000000100000" w:firstRow="0" w:lastRow="0" w:firstColumn="0" w:lastColumn="0" w:oddVBand="0" w:evenVBand="0" w:oddHBand="1" w:evenHBand="0" w:firstRowFirstColumn="0" w:firstRowLastColumn="0" w:lastRowFirstColumn="0" w:lastRowLastColumn="0"/>
              <w:rPr>
                <w:sz w:val="20"/>
              </w:rPr>
            </w:pPr>
            <w:r w:rsidRPr="00164A0C">
              <w:rPr>
                <w:sz w:val="20"/>
              </w:rPr>
              <w:t>2.0</w:t>
            </w:r>
          </w:p>
        </w:tc>
      </w:tr>
      <w:tr w:rsidR="00D10DFE" w:rsidRPr="00164A0C" w14:paraId="2E33A4C3" w14:textId="3050792E" w:rsidTr="003B7CA0">
        <w:tc>
          <w:tcPr>
            <w:cnfStyle w:val="001000000000" w:firstRow="0" w:lastRow="0" w:firstColumn="1" w:lastColumn="0" w:oddVBand="0" w:evenVBand="0" w:oddHBand="0" w:evenHBand="0" w:firstRowFirstColumn="0" w:firstRowLastColumn="0" w:lastRowFirstColumn="0" w:lastRowLastColumn="0"/>
            <w:tcW w:w="2268" w:type="dxa"/>
          </w:tcPr>
          <w:p w14:paraId="49F383D0" w14:textId="4C73AE18" w:rsidR="00D10DFE" w:rsidRPr="00164A0C" w:rsidRDefault="00D10DFE" w:rsidP="00D10DFE">
            <w:pPr>
              <w:rPr>
                <w:sz w:val="20"/>
              </w:rPr>
            </w:pPr>
            <w:r w:rsidRPr="00164A0C">
              <w:rPr>
                <w:sz w:val="20"/>
              </w:rPr>
              <w:t>10%</w:t>
            </w:r>
          </w:p>
        </w:tc>
        <w:tc>
          <w:tcPr>
            <w:tcW w:w="3544" w:type="dxa"/>
          </w:tcPr>
          <w:p w14:paraId="780B16AC" w14:textId="24041A91" w:rsidR="00D10DFE" w:rsidRPr="00164A0C" w:rsidRDefault="00D10DFE" w:rsidP="00D10DFE">
            <w:pPr>
              <w:cnfStyle w:val="000000000000" w:firstRow="0" w:lastRow="0" w:firstColumn="0" w:lastColumn="0" w:oddVBand="0" w:evenVBand="0" w:oddHBand="0" w:evenHBand="0" w:firstRowFirstColumn="0" w:firstRowLastColumn="0" w:lastRowFirstColumn="0" w:lastRowLastColumn="0"/>
              <w:rPr>
                <w:sz w:val="20"/>
              </w:rPr>
            </w:pPr>
            <w:r w:rsidRPr="00164A0C">
              <w:rPr>
                <w:sz w:val="20"/>
              </w:rPr>
              <w:t>0.40</w:t>
            </w:r>
          </w:p>
        </w:tc>
        <w:tc>
          <w:tcPr>
            <w:tcW w:w="3402" w:type="dxa"/>
          </w:tcPr>
          <w:p w14:paraId="1722D435" w14:textId="18623DBF" w:rsidR="00D10DFE" w:rsidRPr="00164A0C" w:rsidRDefault="00D10DFE" w:rsidP="00D10DFE">
            <w:pPr>
              <w:cnfStyle w:val="000000000000" w:firstRow="0" w:lastRow="0" w:firstColumn="0" w:lastColumn="0" w:oddVBand="0" w:evenVBand="0" w:oddHBand="0" w:evenHBand="0" w:firstRowFirstColumn="0" w:firstRowLastColumn="0" w:lastRowFirstColumn="0" w:lastRowLastColumn="0"/>
              <w:rPr>
                <w:sz w:val="20"/>
              </w:rPr>
            </w:pPr>
            <w:r w:rsidRPr="00164A0C">
              <w:rPr>
                <w:sz w:val="20"/>
              </w:rPr>
              <w:t>1.0</w:t>
            </w:r>
          </w:p>
        </w:tc>
      </w:tr>
      <w:tr w:rsidR="00D10DFE" w:rsidRPr="00164A0C" w14:paraId="50572727" w14:textId="7F1A18FC" w:rsidTr="003B7C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3955FE8" w14:textId="3F35615C" w:rsidR="00D10DFE" w:rsidRPr="00164A0C" w:rsidRDefault="00D10DFE" w:rsidP="00D10DFE">
            <w:pPr>
              <w:rPr>
                <w:sz w:val="20"/>
              </w:rPr>
            </w:pPr>
            <w:r>
              <w:rPr>
                <w:sz w:val="20"/>
              </w:rPr>
              <w:t>15</w:t>
            </w:r>
            <w:r w:rsidRPr="00164A0C">
              <w:rPr>
                <w:sz w:val="20"/>
              </w:rPr>
              <w:t>%</w:t>
            </w:r>
          </w:p>
        </w:tc>
        <w:tc>
          <w:tcPr>
            <w:tcW w:w="3544" w:type="dxa"/>
          </w:tcPr>
          <w:p w14:paraId="6DE048AB" w14:textId="38A53322" w:rsidR="00D10DFE" w:rsidRPr="00164A0C" w:rsidRDefault="00D10DFE" w:rsidP="00D10DFE">
            <w:pPr>
              <w:cnfStyle w:val="000000100000" w:firstRow="0" w:lastRow="0" w:firstColumn="0" w:lastColumn="0" w:oddVBand="0" w:evenVBand="0" w:oddHBand="1" w:evenHBand="0" w:firstRowFirstColumn="0" w:firstRowLastColumn="0" w:lastRowFirstColumn="0" w:lastRowLastColumn="0"/>
              <w:rPr>
                <w:sz w:val="20"/>
              </w:rPr>
            </w:pPr>
            <w:r>
              <w:rPr>
                <w:sz w:val="20"/>
              </w:rPr>
              <w:t>0.26</w:t>
            </w:r>
          </w:p>
        </w:tc>
        <w:tc>
          <w:tcPr>
            <w:tcW w:w="3402" w:type="dxa"/>
          </w:tcPr>
          <w:p w14:paraId="7713DECC" w14:textId="17C0E943" w:rsidR="00D10DFE" w:rsidRPr="00164A0C" w:rsidRDefault="00D10DFE" w:rsidP="00D10DFE">
            <w:pPr>
              <w:cnfStyle w:val="000000100000" w:firstRow="0" w:lastRow="0" w:firstColumn="0" w:lastColumn="0" w:oddVBand="0" w:evenVBand="0" w:oddHBand="1" w:evenHBand="0" w:firstRowFirstColumn="0" w:firstRowLastColumn="0" w:lastRowFirstColumn="0" w:lastRowLastColumn="0"/>
              <w:rPr>
                <w:sz w:val="20"/>
              </w:rPr>
            </w:pPr>
            <w:r>
              <w:rPr>
                <w:sz w:val="20"/>
              </w:rPr>
              <w:t>0.66</w:t>
            </w:r>
          </w:p>
        </w:tc>
      </w:tr>
    </w:tbl>
    <w:p w14:paraId="0ABF70A2" w14:textId="421C139B" w:rsidR="00610346" w:rsidRDefault="00D10DFE" w:rsidP="00EC0268">
      <w:pPr>
        <w:pStyle w:val="Caption"/>
        <w:spacing w:after="0"/>
      </w:pPr>
      <w:r>
        <w:br w:type="textWrapping" w:clear="all"/>
      </w:r>
      <w:r w:rsidR="00EC0268">
        <w:t xml:space="preserve">Table values are </w:t>
      </w:r>
      <w:r w:rsidR="001D60A1">
        <w:t xml:space="preserve">calculated </w:t>
      </w:r>
      <w:r w:rsidR="00EC0268">
        <w:t xml:space="preserve">based on dose recommendations </w:t>
      </w:r>
      <w:r w:rsidR="001D60A1">
        <w:t xml:space="preserve">from </w:t>
      </w:r>
      <w:r w:rsidR="00EC0268" w:rsidRPr="00EC0268">
        <w:fldChar w:fldCharType="begin"/>
      </w:r>
      <w:r w:rsidR="00386B03">
        <w:instrText xml:space="preserve"> ADDIN ZOTERO_ITEM CSL_CITATION {"citationID":"alib0jdn1k","properties":{"formattedCitation":"(Branz et al., 2017)","plainCitation":"(Branz et al., 2017)"},"citationItems":[{"id":993,"uris":["http://zotero.org/groups/530684/items/23H66KAX"],"uri":["http://zotero.org/groups/530684/items/23H66KAX"],"itemData":{"id":993,"type":"article-journal","title":"Chlorination of drinking water in emergencies: a review of knowledge to develop recommendations for implementation and research needed","container-title":"Waterlines","page":"4-39","volume":"36","issue":"1","source":"CrossRef","DOI":"10.3362/1756-3488.2017.002","ISSN":"0262-8104, 1756-3488","shortTitle":"Chlorination of drinking water in emergencies","language":"en","author":[{"family":"Branz","given":"Ariel"},{"family":"Levine","given":"Matthew"},{"family":"Lehmann","given":"Lilian"},{"family":"Bastable","given":"Andy"},{"family":"Ali","given":"Syed Imran"},{"family":"Kadir","given":"Khalid"},{"family":"Yates","given":"Travis"},{"family":"Bloom","given":"David"},{"family":"Lantagne","given":"Daniele"}],"issued":{"date-parts":[["2017",1]]}}}],"schema":"https://github.com/citation-style-language/schema/raw/master/csl-citation.json"} </w:instrText>
      </w:r>
      <w:r w:rsidR="00EC0268" w:rsidRPr="00EC0268">
        <w:fldChar w:fldCharType="separate"/>
      </w:r>
      <w:r w:rsidR="00AB3553">
        <w:t>Branz et al.</w:t>
      </w:r>
      <w:r w:rsidR="00EC0268" w:rsidRPr="00EC0268">
        <w:t xml:space="preserve"> </w:t>
      </w:r>
      <w:r w:rsidR="00AB3553">
        <w:t>(</w:t>
      </w:r>
      <w:r w:rsidR="00EC0268" w:rsidRPr="00EC0268">
        <w:t>2017)</w:t>
      </w:r>
      <w:r w:rsidR="00EC0268" w:rsidRPr="00EC0268">
        <w:fldChar w:fldCharType="end"/>
      </w:r>
      <w:r w:rsidR="00E424D7">
        <w:t xml:space="preserve">. </w:t>
      </w:r>
      <w:r w:rsidR="003B7CA0">
        <w:t>Products that are more concentrated</w:t>
      </w:r>
      <w:r>
        <w:t xml:space="preserve"> </w:t>
      </w:r>
      <w:proofErr w:type="gramStart"/>
      <w:r>
        <w:t>should be diluted</w:t>
      </w:r>
      <w:proofErr w:type="gramEnd"/>
      <w:r>
        <w:t xml:space="preserve"> before dosing.</w:t>
      </w:r>
    </w:p>
    <w:p w14:paraId="1E39B1BF" w14:textId="5E564D45" w:rsidR="001C7E92" w:rsidRPr="007354C7" w:rsidRDefault="001C7E92" w:rsidP="007354C7">
      <w:pPr>
        <w:pStyle w:val="Heading1"/>
      </w:pPr>
      <w:bookmarkStart w:id="17" w:name="_Ref488327802"/>
      <w:bookmarkStart w:id="18" w:name="_Toc497132561"/>
      <w:r w:rsidRPr="007354C7">
        <w:t xml:space="preserve">Other Factors Affecting Chlorine </w:t>
      </w:r>
      <w:r w:rsidRPr="004A4839">
        <w:t>Use</w:t>
      </w:r>
      <w:bookmarkEnd w:id="17"/>
      <w:bookmarkEnd w:id="18"/>
    </w:p>
    <w:p w14:paraId="26649E11" w14:textId="51E30F3B" w:rsidR="001C7E92" w:rsidRPr="007354C7" w:rsidRDefault="001C7E92" w:rsidP="001C7E92">
      <w:r w:rsidRPr="007354C7">
        <w:t xml:space="preserve">The </w:t>
      </w:r>
      <w:r w:rsidR="004A4839">
        <w:t>effectiveness</w:t>
      </w:r>
      <w:r w:rsidRPr="007354C7">
        <w:t xml:space="preserve"> and speed of </w:t>
      </w:r>
      <w:r w:rsidR="004A4839">
        <w:t xml:space="preserve">chlorine disinfection </w:t>
      </w:r>
      <w:proofErr w:type="gramStart"/>
      <w:r w:rsidR="004A4839">
        <w:t>are</w:t>
      </w:r>
      <w:r w:rsidRPr="007354C7">
        <w:t xml:space="preserve"> </w:t>
      </w:r>
      <w:r w:rsidR="004A4839">
        <w:t>influenced</w:t>
      </w:r>
      <w:proofErr w:type="gramEnd"/>
      <w:r w:rsidRPr="007354C7">
        <w:t xml:space="preserve"> by the turbidity, pH</w:t>
      </w:r>
      <w:r w:rsidR="00A978B5">
        <w:t>,</w:t>
      </w:r>
      <w:r w:rsidRPr="007354C7">
        <w:t xml:space="preserve"> and temperature of the water. All of these factors can vary from day to day and in different seasons. </w:t>
      </w:r>
      <w:r w:rsidR="007354C7">
        <w:t>In this section, we describe how these factors may affect your chlorine dose or contact time.</w:t>
      </w:r>
    </w:p>
    <w:p w14:paraId="7D10B60F" w14:textId="790B9E0B" w:rsidR="001C7E92" w:rsidRPr="007354C7" w:rsidRDefault="001C7E92" w:rsidP="007354C7">
      <w:pPr>
        <w:pStyle w:val="Heading2"/>
      </w:pPr>
      <w:bookmarkStart w:id="19" w:name="_Toc497132562"/>
      <w:r w:rsidRPr="007354C7">
        <w:t>Turbidity</w:t>
      </w:r>
      <w:bookmarkEnd w:id="19"/>
    </w:p>
    <w:p w14:paraId="05D465A1" w14:textId="370A115D" w:rsidR="007E1AE9" w:rsidRDefault="009D6877" w:rsidP="007354C7">
      <w:r>
        <w:t>Higher levels of turbidity</w:t>
      </w:r>
      <w:r w:rsidR="007E1AE9">
        <w:t xml:space="preserve"> </w:t>
      </w:r>
      <w:r w:rsidR="00944AC0">
        <w:t xml:space="preserve">(cloudiness) </w:t>
      </w:r>
      <w:r w:rsidR="007E1AE9">
        <w:t>make chlorination less effective because:</w:t>
      </w:r>
    </w:p>
    <w:p w14:paraId="2213C26B" w14:textId="797607B9" w:rsidR="007E1AE9" w:rsidRDefault="007E1AE9" w:rsidP="007E1AE9">
      <w:pPr>
        <w:pStyle w:val="Bullets"/>
      </w:pPr>
      <w:r>
        <w:t>Chlorine is not able to access and react with pathogens as easily</w:t>
      </w:r>
      <w:r w:rsidR="00CD796C">
        <w:t>.</w:t>
      </w:r>
    </w:p>
    <w:p w14:paraId="3D68CF3C" w14:textId="04A817E7" w:rsidR="007E1AE9" w:rsidRDefault="007E1AE9" w:rsidP="007E1AE9">
      <w:pPr>
        <w:pStyle w:val="Bullets"/>
      </w:pPr>
      <w:r>
        <w:t xml:space="preserve">Water with higher turbidity is more likely to contain compounds that chlorine will react with, forming by-products and reducing the </w:t>
      </w:r>
      <w:r w:rsidR="00CD796C">
        <w:t>amount of</w:t>
      </w:r>
      <w:r>
        <w:t xml:space="preserve"> chlorine </w:t>
      </w:r>
      <w:r w:rsidR="00CD796C">
        <w:t xml:space="preserve">available </w:t>
      </w:r>
      <w:r>
        <w:t>for disinfection.</w:t>
      </w:r>
    </w:p>
    <w:p w14:paraId="05254D05" w14:textId="195ED199" w:rsidR="001C7E92" w:rsidRDefault="007E1AE9" w:rsidP="007E1AE9">
      <w:r>
        <w:t xml:space="preserve">Chlorination </w:t>
      </w:r>
      <w:proofErr w:type="gramStart"/>
      <w:r>
        <w:t>is not recommended</w:t>
      </w:r>
      <w:proofErr w:type="gramEnd"/>
      <w:r>
        <w:t xml:space="preserve"> for water with turbidity of over 100 NTU.</w:t>
      </w:r>
      <w:r w:rsidR="009D6877">
        <w:t xml:space="preserve"> </w:t>
      </w:r>
      <w:r w:rsidR="007354C7">
        <w:t>Turbid</w:t>
      </w:r>
      <w:r w:rsidR="001C7E92" w:rsidRPr="00424B79">
        <w:t xml:space="preserve"> water should be </w:t>
      </w:r>
      <w:r>
        <w:t xml:space="preserve">filtered or </w:t>
      </w:r>
      <w:proofErr w:type="spellStart"/>
      <w:r>
        <w:t>sedimented</w:t>
      </w:r>
      <w:proofErr w:type="spellEnd"/>
      <w:r w:rsidR="001C7E92" w:rsidRPr="00424B79">
        <w:t xml:space="preserve"> before </w:t>
      </w:r>
      <w:r w:rsidR="007354C7">
        <w:t>you add</w:t>
      </w:r>
      <w:r w:rsidR="001C7E92" w:rsidRPr="00424B79">
        <w:t xml:space="preserve"> chlorine. These processes will remove some of the suspended particles</w:t>
      </w:r>
      <w:r w:rsidR="001C7E92">
        <w:t xml:space="preserve"> and organic </w:t>
      </w:r>
      <w:r w:rsidR="00762DCF">
        <w:t>material</w:t>
      </w:r>
      <w:r w:rsidR="001C7E92">
        <w:t xml:space="preserve"> to i</w:t>
      </w:r>
      <w:r w:rsidR="001C7E92" w:rsidRPr="00424B79">
        <w:t>mprove the reaction between chlorine and pathogens</w:t>
      </w:r>
      <w:r>
        <w:t xml:space="preserve"> </w:t>
      </w:r>
      <w:r>
        <w:fldChar w:fldCharType="begin"/>
      </w:r>
      <w:r w:rsidR="00386B03">
        <w:instrText xml:space="preserve"> ADDIN ZOTERO_ITEM CSL_CITATION {"citationID":"a21r6dd3g32","properties":{"formattedCitation":"(Branz et al., 2017)","plainCitation":"(Branz et al., 2017)"},"citationItems":[{"id":993,"uris":["http://zotero.org/groups/530684/items/23H66KAX"],"uri":["http://zotero.org/groups/530684/items/23H66KAX"],"itemData":{"id":993,"type":"article-journal","title":"Chlorination of drinking water in emergencies: a review of knowledge to develop recommendations for implementation and research needed","container-title":"Waterlines","page":"4-39","volume":"36","issue":"1","source":"CrossRef","DOI":"10.3362/1756-3488.2017.002","ISSN":"0262-8104, 1756-3488","shortTitle":"Chlorination of drinking water in emergencies","language":"en","author":[{"family":"Branz","given":"Ariel"},{"family":"Levine","given":"Matthew"},{"family":"Lehmann","given":"Lilian"},{"family":"Bastable","given":"Andy"},{"family":"Ali","given":"Syed Imran"},{"family":"Kadir","given":"Khalid"},{"family":"Yates","given":"Travis"},{"family":"Bloom","given":"David"},{"family":"Lantagne","given":"Daniele"}],"issued":{"date-parts":[["2017",1]]}}}],"schema":"https://github.com/citation-style-language/schema/raw/master/csl-citation.json"} </w:instrText>
      </w:r>
      <w:r>
        <w:fldChar w:fldCharType="separate"/>
      </w:r>
      <w:r w:rsidRPr="007E1AE9">
        <w:rPr>
          <w:rFonts w:cs="Calibri"/>
        </w:rPr>
        <w:t>(Branz et al., 2017)</w:t>
      </w:r>
      <w:r>
        <w:fldChar w:fldCharType="end"/>
      </w:r>
      <w:r w:rsidR="001C7E92" w:rsidRPr="00424B79">
        <w:t xml:space="preserve">. </w:t>
      </w:r>
      <w:r w:rsidR="00B028E5">
        <w:t>In emergency contexts, if filters and other methods of pre-treatment are unavailable and your water is turbid, you can use double the usual chlorine dos</w:t>
      </w:r>
      <w:r w:rsidR="00276BC7">
        <w:t>e</w:t>
      </w:r>
      <w:r w:rsidR="00B028E5" w:rsidRPr="00CD796C">
        <w:t>.</w:t>
      </w:r>
      <w:r w:rsidR="00B028E5">
        <w:t xml:space="preserve"> Using a double dose is not recommended over the l</w:t>
      </w:r>
      <w:r w:rsidR="00762DCF">
        <w:t>ong-</w:t>
      </w:r>
      <w:r w:rsidR="00B028E5">
        <w:t xml:space="preserve">term, but can be effective as a short-term solution </w:t>
      </w:r>
      <w:r w:rsidR="00B028E5">
        <w:fldChar w:fldCharType="begin"/>
      </w:r>
      <w:r w:rsidR="00276BC7">
        <w:instrText xml:space="preserve"> ADDIN ZOTERO_ITEM CSL_CITATION {"citationID":"5uQMKW2c","properties":{"formattedCitation":"(Branz et al., 2017; Sphere Project, 2011)","plainCitation":"(Branz et al., 2017; Sphere Project, 2011)"},"citationItems":[{"id":993,"uris":["http://zotero.org/groups/530684/items/23H66KAX"],"uri":["http://zotero.org/groups/530684/items/23H66KAX"],"itemData":{"id":993,"type":"article-journal","title":"Chlorination of drinking water in emergencies: a review of knowledge to develop recommendations for implementation and research needed","container-title":"Waterlines","page":"4-39","volume":"36","issue":"1","source":"CrossRef","DOI":"10.3362/1756-3488.2017.002","ISSN":"0262-8104, 1756-3488","shortTitle":"Chlorination of drinking water in emergencies","language":"en","author":[{"family":"Branz","given":"Ariel"},{"family":"Levine","given":"Matthew"},{"family":"Lehmann","given":"Lilian"},{"family":"Bastable","given":"Andy"},{"family":"Ali","given":"Syed Imran"},{"family":"Kadir","given":"Khalid"},{"family":"Yates","given":"Travis"},{"family":"Bloom","given":"David"},{"family":"Lantagne","given":"Daniele"}],"issued":{"date-parts":[["2017",1]]}},"label":"page"},{"id":327,"uris":["http://zotero.org/groups/530684/items/7AVINQGU"],"uri":["http://zotero.org/groups/530684/items/7AVINQGU"],"itemData":{"id":327,"type":"book","title":"The Sphere Project: humanitarian charter and minimum standards in humanitarian response.","publisher":"The Sphere Project","publisher-place":"Rugby","source":"Open WorldCat","event-place":"Rugby","abstract":"The Sphere Project is an initiative to determine and promote standards by which the global community responds to the plight of people affected by disasters. With this Handbook, Sphere is working for a world in which the right of all people affected by disasters to re-establish their lives and livelihoods is recognised and acted upon in ways that respect their voice and promote their dignity and security.","ISBN":"978-1-908176-00-4","note":"OCLC: 783645500","shortTitle":"The Sphere Project","language":"English","author":[{"literal":"Sphere Project"}],"issued":{"date-parts":[["2011"]]}},"label":"page"}],"schema":"https://github.com/citation-style-language/schema/raw/master/csl-citation.json"} </w:instrText>
      </w:r>
      <w:r w:rsidR="00B028E5">
        <w:fldChar w:fldCharType="separate"/>
      </w:r>
      <w:r w:rsidR="00276BC7" w:rsidRPr="00276BC7">
        <w:rPr>
          <w:rFonts w:cs="Calibri"/>
        </w:rPr>
        <w:t>(Branz et al., 2017; Sphere Project, 2011)</w:t>
      </w:r>
      <w:r w:rsidR="00B028E5">
        <w:fldChar w:fldCharType="end"/>
      </w:r>
      <w:r w:rsidR="00B028E5">
        <w:t>.</w:t>
      </w:r>
    </w:p>
    <w:p w14:paraId="03087E21" w14:textId="7ADCED75" w:rsidR="001C7E92" w:rsidRPr="007354C7" w:rsidRDefault="007354C7" w:rsidP="007354C7">
      <w:pPr>
        <w:pStyle w:val="Heading2"/>
      </w:pPr>
      <w:bookmarkStart w:id="20" w:name="_Toc497132563"/>
      <w:r>
        <w:t xml:space="preserve">Microorganisms and Organic </w:t>
      </w:r>
      <w:r w:rsidR="00762DCF">
        <w:t>Material</w:t>
      </w:r>
      <w:bookmarkEnd w:id="20"/>
    </w:p>
    <w:p w14:paraId="611B70BD" w14:textId="77777777" w:rsidR="00944AC0" w:rsidRPr="007354C7" w:rsidRDefault="00944AC0" w:rsidP="00944AC0">
      <w:r w:rsidRPr="007354C7">
        <w:t xml:space="preserve">Chlorine disinfection is not effective </w:t>
      </w:r>
      <w:r>
        <w:t>against</w:t>
      </w:r>
      <w:r w:rsidRPr="007354C7">
        <w:t xml:space="preserve"> cryptosporidium</w:t>
      </w:r>
      <w:r>
        <w:t xml:space="preserve"> and </w:t>
      </w:r>
      <w:proofErr w:type="spellStart"/>
      <w:r>
        <w:t>ascaris</w:t>
      </w:r>
      <w:proofErr w:type="spellEnd"/>
      <w:r w:rsidRPr="007354C7">
        <w:t xml:space="preserve">. Other household water treatment technologies </w:t>
      </w:r>
      <w:proofErr w:type="gramStart"/>
      <w:r w:rsidRPr="007354C7">
        <w:t>should be used</w:t>
      </w:r>
      <w:proofErr w:type="gramEnd"/>
      <w:r w:rsidRPr="007354C7">
        <w:t xml:space="preserve"> to remove these particular pathogens.</w:t>
      </w:r>
    </w:p>
    <w:p w14:paraId="6BA0C96A" w14:textId="1709095D" w:rsidR="007354C7" w:rsidRDefault="001C7E92" w:rsidP="007354C7">
      <w:r w:rsidRPr="007354C7">
        <w:t xml:space="preserve">Additional chlorine </w:t>
      </w:r>
      <w:proofErr w:type="gramStart"/>
      <w:r w:rsidRPr="007354C7">
        <w:t>should be added</w:t>
      </w:r>
      <w:proofErr w:type="gramEnd"/>
      <w:r w:rsidRPr="007354C7">
        <w:t xml:space="preserve"> and the contact time increased to more than 30 minutes if the water has </w:t>
      </w:r>
      <w:r w:rsidR="007354C7">
        <w:t>a lot</w:t>
      </w:r>
      <w:r w:rsidRPr="007354C7">
        <w:t xml:space="preserve"> of organic </w:t>
      </w:r>
      <w:r w:rsidR="00762DCF">
        <w:t>material</w:t>
      </w:r>
      <w:r w:rsidRPr="007354C7">
        <w:t xml:space="preserve"> or microorganisms. </w:t>
      </w:r>
    </w:p>
    <w:p w14:paraId="0CD5BE99" w14:textId="77777777" w:rsidR="006E3AF2" w:rsidRDefault="006E3AF2">
      <w:pPr>
        <w:spacing w:after="0" w:line="240" w:lineRule="auto"/>
        <w:ind w:right="0"/>
        <w:rPr>
          <w:rFonts w:eastAsia="Times New Roman" w:cs="Times New Roman"/>
          <w:spacing w:val="-5"/>
          <w:sz w:val="32"/>
        </w:rPr>
      </w:pPr>
      <w:r>
        <w:br w:type="page"/>
      </w:r>
    </w:p>
    <w:p w14:paraId="37D064BE" w14:textId="49278994" w:rsidR="001C7E92" w:rsidRPr="007354C7" w:rsidRDefault="001C7E92" w:rsidP="007354C7">
      <w:pPr>
        <w:pStyle w:val="Heading2"/>
      </w:pPr>
      <w:bookmarkStart w:id="21" w:name="_Toc497132564"/>
      <w:proofErr w:type="gramStart"/>
      <w:r w:rsidRPr="007354C7">
        <w:lastRenderedPageBreak/>
        <w:t>pH</w:t>
      </w:r>
      <w:bookmarkEnd w:id="21"/>
      <w:proofErr w:type="gramEnd"/>
      <w:r w:rsidRPr="007354C7">
        <w:t xml:space="preserve"> </w:t>
      </w:r>
    </w:p>
    <w:p w14:paraId="50B59853" w14:textId="299F0A4D" w:rsidR="001C7E92" w:rsidRPr="007354C7" w:rsidRDefault="001C7E92" w:rsidP="007354C7">
      <w:r w:rsidRPr="001732F0">
        <w:t xml:space="preserve">The optimal pH range </w:t>
      </w:r>
      <w:r w:rsidR="007354C7" w:rsidRPr="001732F0">
        <w:t xml:space="preserve">for chlorine disinfection </w:t>
      </w:r>
      <w:r w:rsidRPr="001732F0">
        <w:t xml:space="preserve">is between 5.5 and 7.5. </w:t>
      </w:r>
      <w:r w:rsidRPr="007354C7">
        <w:t xml:space="preserve">Chlorine disinfection </w:t>
      </w:r>
      <w:r w:rsidR="008C73B2">
        <w:t xml:space="preserve">is </w:t>
      </w:r>
      <w:r w:rsidR="00B028E5">
        <w:t>most effective when</w:t>
      </w:r>
      <w:r w:rsidRPr="007354C7">
        <w:t xml:space="preserve"> pH is </w:t>
      </w:r>
      <w:r w:rsidR="00B028E5">
        <w:t xml:space="preserve">below </w:t>
      </w:r>
      <w:proofErr w:type="gramStart"/>
      <w:r w:rsidR="00B028E5">
        <w:t>8</w:t>
      </w:r>
      <w:proofErr w:type="gramEnd"/>
      <w:r w:rsidR="00B028E5">
        <w:t xml:space="preserve">, because </w:t>
      </w:r>
      <w:proofErr w:type="spellStart"/>
      <w:r w:rsidR="00B028E5">
        <w:t>hypochlorous</w:t>
      </w:r>
      <w:proofErr w:type="spellEnd"/>
      <w:r w:rsidR="00B028E5">
        <w:t xml:space="preserve"> acid (the chemical that reacts with and causes damage to pathogens) will dissociate and lose effectiveness at high </w:t>
      </w:r>
      <w:proofErr w:type="spellStart"/>
      <w:r w:rsidR="00B028E5">
        <w:t>pH.</w:t>
      </w:r>
      <w:proofErr w:type="spellEnd"/>
      <w:r w:rsidR="00386B03">
        <w:t xml:space="preserve"> The W</w:t>
      </w:r>
      <w:r w:rsidR="00762DCF">
        <w:t>HO G</w:t>
      </w:r>
      <w:r w:rsidR="00386B03">
        <w:t xml:space="preserve">uidelines state that for effective disinfection, you should have a FCR concentration of at least 0.5 mg/L after 30 minutes contact time at a pH of less than 8.0 </w:t>
      </w:r>
      <w:r w:rsidR="00386B03">
        <w:fldChar w:fldCharType="begin"/>
      </w:r>
      <w:r w:rsidR="00386B03">
        <w:instrText xml:space="preserve"> ADDIN ZOTERO_ITEM CSL_CITATION {"citationID":"NrMRGk0x","properties":{"formattedCitation":"(World Health Organization, 2017)","plainCitation":"(World Health Organization, 2017)"},"citationItems":[{"id":984,"uris":["http://zotero.org/groups/530684/items/XV26JWHU"],"uri":["http://zotero.org/groups/530684/items/XV26JWHU"],"itemData":{"id":984,"type":"book","title":"Guidelines for drinking-water quality: fourth edition incorporating the first addendum.","source":"Google Scholar","URL":"http://apps.who.int/iris/handle/10665/43428","ISBN":"ISBN 978-92-4-154995-0","shortTitle":"Guidelines for drinking-water quality [electronic resource]","author":[{"literal":"World Health Organization"}],"issued":{"date-parts":[["2017"]]},"accessed":{"date-parts":[["2017",3,1]]}}}],"schema":"https://github.com/citation-style-language/schema/raw/master/csl-citation.json"} </w:instrText>
      </w:r>
      <w:r w:rsidR="00386B03">
        <w:fldChar w:fldCharType="separate"/>
      </w:r>
      <w:r w:rsidR="00386B03" w:rsidRPr="00386B03">
        <w:rPr>
          <w:rFonts w:cs="Calibri"/>
        </w:rPr>
        <w:t>(World Health Organization, 2017)</w:t>
      </w:r>
      <w:r w:rsidR="00386B03">
        <w:fldChar w:fldCharType="end"/>
      </w:r>
      <w:r w:rsidR="00386B03">
        <w:t>.</w:t>
      </w:r>
      <w:r w:rsidR="00164A0C" w:rsidRPr="00164A0C">
        <w:t xml:space="preserve"> </w:t>
      </w:r>
      <w:r w:rsidR="00164A0C" w:rsidRPr="001732F0">
        <w:t xml:space="preserve">If the pH is above 7.5, a higher FCR concentration of 0.6–1.0 mg/L </w:t>
      </w:r>
      <w:proofErr w:type="gramStart"/>
      <w:r w:rsidR="00164A0C" w:rsidRPr="001732F0">
        <w:t>should be used</w:t>
      </w:r>
      <w:proofErr w:type="gramEnd"/>
      <w:r w:rsidR="00164A0C" w:rsidRPr="001732F0">
        <w:t xml:space="preserve"> and the contact time increased to 1 hour.</w:t>
      </w:r>
    </w:p>
    <w:p w14:paraId="61A1970B" w14:textId="6FD6CF50" w:rsidR="001C7E92" w:rsidRPr="007354C7" w:rsidRDefault="001C7E92" w:rsidP="007354C7">
      <w:pPr>
        <w:pStyle w:val="Heading2"/>
      </w:pPr>
      <w:bookmarkStart w:id="22" w:name="_Toc497132565"/>
      <w:r w:rsidRPr="007354C7">
        <w:t>Temperature</w:t>
      </w:r>
      <w:bookmarkEnd w:id="22"/>
    </w:p>
    <w:p w14:paraId="0F2C7A9C" w14:textId="13127C2A" w:rsidR="001C7E92" w:rsidRDefault="001C7E92" w:rsidP="007354C7">
      <w:r>
        <w:t xml:space="preserve">When water is cold, reactions happen more slowly because the chemicals and particles in the water are not moving around as quickly. This means that chlorine reacts more slowly with pathogens when water is cold, and disinfection takes longer. </w:t>
      </w:r>
      <w:r w:rsidR="00112B4A">
        <w:t>At 25</w:t>
      </w:r>
      <w:r w:rsidR="006E11A2">
        <w:rPr>
          <w:rFonts w:ascii="Arial" w:hAnsi="Arial" w:cs="Arial"/>
        </w:rPr>
        <w:t>˚</w:t>
      </w:r>
      <w:r w:rsidR="00112B4A">
        <w:t xml:space="preserve">C or </w:t>
      </w:r>
      <w:r w:rsidR="00FA5DC7">
        <w:t>above</w:t>
      </w:r>
      <w:r w:rsidR="00112B4A">
        <w:t xml:space="preserve">, </w:t>
      </w:r>
      <w:r w:rsidR="006E11A2">
        <w:t>a 30-minute</w:t>
      </w:r>
      <w:r w:rsidR="00112B4A">
        <w:t xml:space="preserve"> contact time is usually adequate for disinfection. With each 10</w:t>
      </w:r>
      <w:r w:rsidR="006E11A2">
        <w:rPr>
          <w:rFonts w:ascii="Arial" w:hAnsi="Arial" w:cs="Arial"/>
        </w:rPr>
        <w:t>˚</w:t>
      </w:r>
      <w:r w:rsidR="00112B4A">
        <w:t xml:space="preserve">C temperature drop, </w:t>
      </w:r>
      <w:r w:rsidR="006E11A2">
        <w:t xml:space="preserve">you should double the contact </w:t>
      </w:r>
      <w:r w:rsidR="006E11A2" w:rsidRPr="0093257A">
        <w:t>time</w:t>
      </w:r>
      <w:r w:rsidR="00112B4A" w:rsidRPr="0093257A">
        <w:t xml:space="preserve"> </w:t>
      </w:r>
      <w:r w:rsidR="0093257A" w:rsidRPr="0093257A">
        <w:fldChar w:fldCharType="begin"/>
      </w:r>
      <w:r w:rsidR="0093257A" w:rsidRPr="0093257A">
        <w:instrText xml:space="preserve"> ADDIN ZOTERO_ITEM CSL_CITATION {"citationID":"KAq2ymoy","properties":{"formattedCitation":"(World Health Organization, 2017)","plainCitation":"(World Health Organization, 2017)"},"citationItems":[{"id":984,"uris":["http://zotero.org/groups/530684/items/XV26JWHU"],"uri":["http://zotero.org/groups/530684/items/XV26JWHU"],"itemData":{"id":984,"type":"book","title":"Guidelines for drinking-water quality: fourth edition incorporating the first addendum.","source":"Google Scholar","URL":"http://apps.who.int/iris/handle/10665/43428","ISBN":"ISBN 978-92-4-154995-0","shortTitle":"Guidelines for drinking-water quality [electronic resource]","author":[{"literal":"World Health Organization"}],"issued":{"date-parts":[["2017"]]},"accessed":{"date-parts":[["2017",3,1]]}}}],"schema":"https://github.com/citation-style-language/schema/raw/master/csl-citation.json"} </w:instrText>
      </w:r>
      <w:r w:rsidR="0093257A" w:rsidRPr="0093257A">
        <w:fldChar w:fldCharType="separate"/>
      </w:r>
      <w:r w:rsidR="0093257A" w:rsidRPr="0093257A">
        <w:rPr>
          <w:rFonts w:cs="Calibri"/>
        </w:rPr>
        <w:t>(World Health Organization, 2017)</w:t>
      </w:r>
      <w:r w:rsidR="0093257A" w:rsidRPr="0093257A">
        <w:fldChar w:fldCharType="end"/>
      </w:r>
      <w:r w:rsidR="00112B4A" w:rsidRPr="0093257A">
        <w:t>. This means contact time should be 1 hour at 15</w:t>
      </w:r>
      <w:r w:rsidR="006E11A2" w:rsidRPr="0093257A">
        <w:rPr>
          <w:rFonts w:ascii="Arial" w:hAnsi="Arial" w:cs="Arial"/>
        </w:rPr>
        <w:t>˚</w:t>
      </w:r>
      <w:r w:rsidR="00112B4A" w:rsidRPr="0093257A">
        <w:t>C, and 1.5 hours at 5</w:t>
      </w:r>
      <w:r w:rsidR="006E11A2" w:rsidRPr="0093257A">
        <w:rPr>
          <w:rFonts w:ascii="Arial" w:hAnsi="Arial" w:cs="Arial"/>
        </w:rPr>
        <w:t>˚</w:t>
      </w:r>
      <w:r w:rsidR="00112B4A" w:rsidRPr="0093257A">
        <w:t>C.</w:t>
      </w:r>
    </w:p>
    <w:p w14:paraId="25C907C1" w14:textId="27FF0113" w:rsidR="001C7E92" w:rsidRPr="007354C7" w:rsidRDefault="001C7E92" w:rsidP="007354C7">
      <w:pPr>
        <w:pStyle w:val="Heading1"/>
      </w:pPr>
      <w:bookmarkStart w:id="23" w:name="_Toc497132566"/>
      <w:r w:rsidRPr="007354C7">
        <w:t>Safety Considerations</w:t>
      </w:r>
      <w:bookmarkEnd w:id="23"/>
    </w:p>
    <w:p w14:paraId="2C3B45DD" w14:textId="77DB75E2" w:rsidR="001C7E92" w:rsidRPr="007354C7" w:rsidRDefault="001C7E92" w:rsidP="007354C7">
      <w:pPr>
        <w:pStyle w:val="Heading2"/>
      </w:pPr>
      <w:bookmarkStart w:id="24" w:name="_Toc497132567"/>
      <w:r w:rsidRPr="007354C7">
        <w:t xml:space="preserve">Handling Chlorine </w:t>
      </w:r>
      <w:r w:rsidR="008C73B2" w:rsidRPr="007354C7">
        <w:t>Safe</w:t>
      </w:r>
      <w:r w:rsidR="008C73B2">
        <w:t>l</w:t>
      </w:r>
      <w:r w:rsidR="008C73B2" w:rsidRPr="007354C7">
        <w:t>y</w:t>
      </w:r>
      <w:bookmarkEnd w:id="24"/>
    </w:p>
    <w:p w14:paraId="78F40573" w14:textId="7B844B1C" w:rsidR="001C7E92" w:rsidRPr="0041295E" w:rsidRDefault="001C7E92" w:rsidP="007354C7">
      <w:r>
        <w:t>Chlorine b</w:t>
      </w:r>
      <w:r w:rsidRPr="0041295E">
        <w:t>leach is a common cleaning product found in many households</w:t>
      </w:r>
      <w:r>
        <w:t xml:space="preserve">. However, chlorine is a </w:t>
      </w:r>
      <w:hyperlink w:anchor="corrosive" w:tooltip="corrosive" w:history="1">
        <w:r w:rsidRPr="003B7CA0">
          <w:rPr>
            <w:rStyle w:val="KeyWord"/>
          </w:rPr>
          <w:t>corrosive</w:t>
        </w:r>
      </w:hyperlink>
      <w:r>
        <w:t xml:space="preserve"> chemical. To protect your skin and eyes, you should take </w:t>
      </w:r>
      <w:r w:rsidRPr="0041295E">
        <w:t xml:space="preserve">certain precautions </w:t>
      </w:r>
      <w:r>
        <w:t>when handling chlorine products</w:t>
      </w:r>
      <w:r w:rsidRPr="0041295E">
        <w:t>.</w:t>
      </w:r>
    </w:p>
    <w:p w14:paraId="5C289FB2" w14:textId="26514FF2" w:rsidR="007354C7" w:rsidRPr="003B7CA0" w:rsidRDefault="003B7CA0" w:rsidP="003B7CA0">
      <w:pPr>
        <w:rPr>
          <w:rStyle w:val="Strong"/>
          <w:b w:val="0"/>
          <w:sz w:val="28"/>
        </w:rPr>
      </w:pPr>
      <w:r>
        <w:rPr>
          <w:rStyle w:val="Strong"/>
          <w:b w:val="0"/>
          <w:sz w:val="28"/>
        </w:rPr>
        <w:t>Precautions</w:t>
      </w:r>
    </w:p>
    <w:p w14:paraId="1D834529" w14:textId="5D190FCB" w:rsidR="007354C7" w:rsidRPr="007354C7" w:rsidRDefault="00267E01" w:rsidP="007354C7">
      <w:pPr>
        <w:pStyle w:val="Bullets"/>
      </w:pPr>
      <w:r>
        <w:rPr>
          <w:noProof/>
          <w:lang w:eastAsia="en-CA"/>
        </w:rPr>
        <w:drawing>
          <wp:anchor distT="0" distB="0" distL="114300" distR="114300" simplePos="0" relativeHeight="251675136" behindDoc="0" locked="0" layoutInCell="1" allowOverlap="1" wp14:anchorId="1923841F" wp14:editId="2C478269">
            <wp:simplePos x="0" y="0"/>
            <wp:positionH relativeFrom="column">
              <wp:posOffset>4605655</wp:posOffset>
            </wp:positionH>
            <wp:positionV relativeFrom="paragraph">
              <wp:posOffset>444500</wp:posOffset>
            </wp:positionV>
            <wp:extent cx="1414780" cy="1461135"/>
            <wp:effectExtent l="0" t="0" r="0" b="57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loves.tif"/>
                    <pic:cNvPicPr/>
                  </pic:nvPicPr>
                  <pic:blipFill>
                    <a:blip r:embed="rId24">
                      <a:extLst>
                        <a:ext uri="{28A0092B-C50C-407E-A947-70E740481C1C}">
                          <a14:useLocalDpi xmlns:a14="http://schemas.microsoft.com/office/drawing/2010/main"/>
                        </a:ext>
                      </a:extLst>
                    </a:blip>
                    <a:stretch>
                      <a:fillRect/>
                    </a:stretch>
                  </pic:blipFill>
                  <pic:spPr>
                    <a:xfrm>
                      <a:off x="0" y="0"/>
                      <a:ext cx="1414780" cy="1461135"/>
                    </a:xfrm>
                    <a:prstGeom prst="rect">
                      <a:avLst/>
                    </a:prstGeom>
                  </pic:spPr>
                </pic:pic>
              </a:graphicData>
            </a:graphic>
            <wp14:sizeRelH relativeFrom="margin">
              <wp14:pctWidth>0</wp14:pctWidth>
            </wp14:sizeRelH>
            <wp14:sizeRelV relativeFrom="margin">
              <wp14:pctHeight>0</wp14:pctHeight>
            </wp14:sizeRelV>
          </wp:anchor>
        </w:drawing>
      </w:r>
      <w:r w:rsidR="007354C7" w:rsidRPr="007354C7">
        <w:t>Wear gloves and protective eyewear when handling any concentrated chlorine products, including granules, powder</w:t>
      </w:r>
      <w:r w:rsidR="00453ED1">
        <w:t>,</w:t>
      </w:r>
      <w:r w:rsidR="007354C7" w:rsidRPr="007354C7">
        <w:t xml:space="preserve"> and liquid solutions</w:t>
      </w:r>
      <w:r w:rsidR="00A978B5">
        <w:t>.</w:t>
      </w:r>
    </w:p>
    <w:p w14:paraId="5000F309" w14:textId="22B361C8" w:rsidR="007354C7" w:rsidRPr="007354C7" w:rsidRDefault="007354C7" w:rsidP="007354C7">
      <w:pPr>
        <w:pStyle w:val="Bullets"/>
      </w:pPr>
      <w:r w:rsidRPr="007354C7">
        <w:t>Do not pour water onto chlorine products; always add chlorine products to water.</w:t>
      </w:r>
    </w:p>
    <w:p w14:paraId="4F788280" w14:textId="2E0A52D9" w:rsidR="007354C7" w:rsidRPr="007354C7" w:rsidRDefault="007354C7" w:rsidP="007354C7">
      <w:pPr>
        <w:pStyle w:val="Bullets"/>
      </w:pPr>
      <w:r w:rsidRPr="007354C7">
        <w:t>Prepare solutions in a well-ventilated area, preferably in the open air.</w:t>
      </w:r>
    </w:p>
    <w:p w14:paraId="5D33475C" w14:textId="261B40FB" w:rsidR="007354C7" w:rsidRPr="007354C7" w:rsidRDefault="007354C7" w:rsidP="007354C7">
      <w:pPr>
        <w:pStyle w:val="Bullets"/>
      </w:pPr>
      <w:r w:rsidRPr="007354C7">
        <w:t>Use plastic equipment and containers to prepare and store solutions. You should not use metal buckets because chlorine will react with the metal.</w:t>
      </w:r>
    </w:p>
    <w:p w14:paraId="78DC97DD" w14:textId="68DE811C" w:rsidR="007354C7" w:rsidRPr="003B7CA0" w:rsidRDefault="003B7CA0" w:rsidP="003B7CA0">
      <w:pPr>
        <w:rPr>
          <w:rStyle w:val="Strong"/>
          <w:b w:val="0"/>
          <w:sz w:val="28"/>
        </w:rPr>
      </w:pPr>
      <w:r>
        <w:rPr>
          <w:rStyle w:val="Strong"/>
          <w:b w:val="0"/>
          <w:sz w:val="28"/>
        </w:rPr>
        <w:t>Storage</w:t>
      </w:r>
    </w:p>
    <w:p w14:paraId="696494DB" w14:textId="752077D4" w:rsidR="007354C7" w:rsidRPr="007354C7" w:rsidRDefault="007354C7" w:rsidP="007354C7">
      <w:r w:rsidRPr="007354C7">
        <w:t>Chlorine products lose strength when exposed to air, sunlight, and heat. They should be stored:</w:t>
      </w:r>
    </w:p>
    <w:p w14:paraId="3156D673" w14:textId="77777777" w:rsidR="007354C7" w:rsidRPr="007354C7" w:rsidRDefault="007354C7" w:rsidP="007354C7">
      <w:pPr>
        <w:pStyle w:val="Bullets"/>
      </w:pPr>
      <w:r w:rsidRPr="007354C7">
        <w:t xml:space="preserve">In closed, plastic containers </w:t>
      </w:r>
    </w:p>
    <w:p w14:paraId="6B6DC647" w14:textId="77777777" w:rsidR="007354C7" w:rsidRPr="007354C7" w:rsidRDefault="007354C7" w:rsidP="007354C7">
      <w:pPr>
        <w:pStyle w:val="Bullets"/>
      </w:pPr>
      <w:r w:rsidRPr="007354C7">
        <w:t>In a cool, dark place</w:t>
      </w:r>
    </w:p>
    <w:p w14:paraId="6D5C7D16" w14:textId="3AFAC908" w:rsidR="007354C7" w:rsidRPr="007354C7" w:rsidRDefault="004A4C5D" w:rsidP="007354C7">
      <w:pPr>
        <w:pStyle w:val="Bullets"/>
      </w:pPr>
      <w:r>
        <w:t xml:space="preserve">Out of reach of small </w:t>
      </w:r>
      <w:r w:rsidR="007354C7" w:rsidRPr="007354C7">
        <w:t>children</w:t>
      </w:r>
    </w:p>
    <w:p w14:paraId="4D7BBFD5" w14:textId="19861F37" w:rsidR="001C7E92" w:rsidRPr="007354C7" w:rsidRDefault="00B22339" w:rsidP="007354C7">
      <w:pPr>
        <w:pStyle w:val="Heading2"/>
      </w:pPr>
      <w:bookmarkStart w:id="25" w:name="_Ref488328277"/>
      <w:bookmarkStart w:id="26" w:name="_Toc497132568"/>
      <w:r>
        <w:lastRenderedPageBreak/>
        <w:t>Chlorine Disinfection By-products</w:t>
      </w:r>
      <w:bookmarkEnd w:id="25"/>
      <w:bookmarkEnd w:id="26"/>
    </w:p>
    <w:p w14:paraId="45E53A72" w14:textId="7E134CD8" w:rsidR="00107F2F" w:rsidRDefault="001C7E92" w:rsidP="00107F2F">
      <w:pPr>
        <w:rPr>
          <w:lang w:eastAsia="en-CA"/>
        </w:rPr>
      </w:pPr>
      <w:proofErr w:type="spellStart"/>
      <w:r>
        <w:rPr>
          <w:lang w:eastAsia="en-CA"/>
        </w:rPr>
        <w:t>Hypochlorous</w:t>
      </w:r>
      <w:proofErr w:type="spellEnd"/>
      <w:r>
        <w:rPr>
          <w:lang w:eastAsia="en-CA"/>
        </w:rPr>
        <w:t xml:space="preserve"> acid, which </w:t>
      </w:r>
      <w:proofErr w:type="gramStart"/>
      <w:r>
        <w:rPr>
          <w:lang w:eastAsia="en-CA"/>
        </w:rPr>
        <w:t>is formed</w:t>
      </w:r>
      <w:proofErr w:type="gramEnd"/>
      <w:r>
        <w:rPr>
          <w:lang w:eastAsia="en-CA"/>
        </w:rPr>
        <w:t xml:space="preserve"> when </w:t>
      </w:r>
      <w:r w:rsidR="00B22339">
        <w:rPr>
          <w:lang w:eastAsia="en-CA"/>
        </w:rPr>
        <w:t xml:space="preserve">you add </w:t>
      </w:r>
      <w:r>
        <w:rPr>
          <w:lang w:eastAsia="en-CA"/>
        </w:rPr>
        <w:t>chlorine to water,</w:t>
      </w:r>
      <w:r w:rsidRPr="00BA58C8">
        <w:rPr>
          <w:lang w:eastAsia="en-CA"/>
        </w:rPr>
        <w:t xml:space="preserve"> reacts with organic </w:t>
      </w:r>
      <w:r w:rsidR="00762DCF">
        <w:rPr>
          <w:lang w:eastAsia="en-CA"/>
        </w:rPr>
        <w:t>material</w:t>
      </w:r>
      <w:r w:rsidRPr="00BA58C8">
        <w:rPr>
          <w:lang w:eastAsia="en-CA"/>
        </w:rPr>
        <w:t xml:space="preserve"> </w:t>
      </w:r>
      <w:r w:rsidR="00202E32">
        <w:rPr>
          <w:lang w:eastAsia="en-CA"/>
        </w:rPr>
        <w:t xml:space="preserve">and bromine </w:t>
      </w:r>
      <w:r w:rsidRPr="00BA58C8">
        <w:rPr>
          <w:lang w:eastAsia="en-CA"/>
        </w:rPr>
        <w:t xml:space="preserve">naturally present in water to form </w:t>
      </w:r>
      <w:hyperlink w:anchor="dbp" w:tooltip="disinfection by-products" w:history="1">
        <w:r w:rsidR="00202E32" w:rsidRPr="003B7CA0">
          <w:rPr>
            <w:rStyle w:val="KeyWord"/>
          </w:rPr>
          <w:t xml:space="preserve">disinfection </w:t>
        </w:r>
        <w:r w:rsidRPr="003B7CA0">
          <w:rPr>
            <w:rStyle w:val="KeyWord"/>
          </w:rPr>
          <w:t>by-products</w:t>
        </w:r>
      </w:hyperlink>
      <w:r w:rsidRPr="00BA58C8">
        <w:rPr>
          <w:lang w:eastAsia="en-CA"/>
        </w:rPr>
        <w:t xml:space="preserve"> s</w:t>
      </w:r>
      <w:r>
        <w:rPr>
          <w:lang w:eastAsia="en-CA"/>
        </w:rPr>
        <w:t xml:space="preserve">uch as </w:t>
      </w:r>
      <w:proofErr w:type="spellStart"/>
      <w:r w:rsidRPr="00015E2D">
        <w:t>trihalomethanes</w:t>
      </w:r>
      <w:proofErr w:type="spellEnd"/>
      <w:r w:rsidRPr="00015E2D">
        <w:t xml:space="preserve"> (THMs).</w:t>
      </w:r>
      <w:r>
        <w:rPr>
          <w:lang w:eastAsia="en-CA"/>
        </w:rPr>
        <w:t xml:space="preserve"> </w:t>
      </w:r>
    </w:p>
    <w:p w14:paraId="5EB49968" w14:textId="62276D86" w:rsidR="008204CF" w:rsidRDefault="00202E32" w:rsidP="007354C7">
      <w:r>
        <w:rPr>
          <w:lang w:eastAsia="en-CA"/>
        </w:rPr>
        <w:t>Some THMs are</w:t>
      </w:r>
      <w:r w:rsidR="001C7E92" w:rsidRPr="00BA58C8">
        <w:rPr>
          <w:lang w:eastAsia="en-CA"/>
        </w:rPr>
        <w:t xml:space="preserve"> potentially </w:t>
      </w:r>
      <w:proofErr w:type="gramStart"/>
      <w:r w:rsidR="001C7E92" w:rsidRPr="00BA58C8">
        <w:rPr>
          <w:lang w:eastAsia="en-CA"/>
        </w:rPr>
        <w:t>cancer-causing</w:t>
      </w:r>
      <w:proofErr w:type="gramEnd"/>
      <w:r w:rsidR="00107F2F">
        <w:rPr>
          <w:lang w:eastAsia="en-CA"/>
        </w:rPr>
        <w:t>. However, r</w:t>
      </w:r>
      <w:r w:rsidR="001C7E92">
        <w:rPr>
          <w:lang w:eastAsia="en-CA"/>
        </w:rPr>
        <w:t xml:space="preserve">esearch suggests that </w:t>
      </w:r>
      <w:r w:rsidR="001C7E92" w:rsidRPr="00BA58C8">
        <w:rPr>
          <w:lang w:eastAsia="en-CA"/>
        </w:rPr>
        <w:t xml:space="preserve">THM levels produced during household chlorination may fall below </w:t>
      </w:r>
      <w:r w:rsidR="00762DCF">
        <w:rPr>
          <w:lang w:eastAsia="en-CA"/>
        </w:rPr>
        <w:t>WHO Guideline value</w:t>
      </w:r>
      <w:r w:rsidR="001C7E92" w:rsidRPr="00BA58C8">
        <w:rPr>
          <w:lang w:eastAsia="en-CA"/>
        </w:rPr>
        <w:t>s</w:t>
      </w:r>
      <w:r w:rsidR="001C7E92">
        <w:rPr>
          <w:lang w:eastAsia="en-CA"/>
        </w:rPr>
        <w:t xml:space="preserve"> </w:t>
      </w:r>
      <w:r w:rsidR="001C7E92">
        <w:rPr>
          <w:lang w:eastAsia="en-CA"/>
        </w:rPr>
        <w:fldChar w:fldCharType="begin"/>
      </w:r>
      <w:r w:rsidR="00386B03">
        <w:rPr>
          <w:lang w:eastAsia="en-CA"/>
        </w:rPr>
        <w:instrText xml:space="preserve"> ADDIN ZOTERO_ITEM CSL_CITATION {"citationID":"ShMdObId","properties":{"formattedCitation":"(D. S. Lantagne, Cardinali, &amp; Blount, 2010; D. S. Lantagne, Quick, Blount, &amp; Cardinali, 2008)","plainCitation":"(D. S. Lantagne, Cardinali, &amp; Blount, 2010; D. S. Lantagne, Quick, Blount, &amp; Cardinali, 2008)"},"citationItems":[{"id":991,"uris":["http://zotero.org/groups/530684/items/XJDFQE4U"],"uri":["http://zotero.org/groups/530684/items/XJDFQE4U"],"itemData":{"id":991,"type":"article-journal","title":"Disinfection By-Product Formation and Mitigation Strategies in Point-of-Use Chlorination with Sodium Dichloroisocyanurate in Tanzania","container-title":"American Journal of Tropical Medicine and Hygiene","page":"135-143","volume":"83","issue":"1","source":"CrossRef","DOI":"10.4269/ajtmh.2010.09-0431","ISSN":"0002-9637","language":"en","author":[{"family":"Lantagne","given":"D. S."},{"family":"Cardinali","given":"F."},{"family":"Blount","given":"B. C."}],"issued":{"date-parts":[["2010",7,1]]}},"label":"page"},{"id":990,"uris":["http://zotero.org/groups/530684/items/SXWT6DE9"],"uri":["http://zotero.org/groups/530684/items/SXWT6DE9"],"itemData":{"id":990,"type":"article-journal","title":"Disinfection by-product formation and mitigation strategies in point-of-use chlorination of turbid and non-turbid waters in western Kenya","container-title":"Journal of Water and Health","page":"67","volume":"6","issue":"1","source":"CrossRef","DOI":"10.2166/wh.2007.013","ISSN":"14778920","author":[{"family":"Lantagne","given":"D. S."},{"family":"Quick","given":"R."},{"family":"Blount","given":"B. C."},{"family":"Cardinali","given":"F."}],"issued":{"date-parts":[["2008",3]]}},"label":"page"}],"schema":"https://github.com/citation-style-language/schema/raw/master/csl-citation.json"} </w:instrText>
      </w:r>
      <w:r w:rsidR="001C7E92">
        <w:rPr>
          <w:lang w:eastAsia="en-CA"/>
        </w:rPr>
        <w:fldChar w:fldCharType="separate"/>
      </w:r>
      <w:r w:rsidR="00151AAB">
        <w:rPr>
          <w:rFonts w:cs="Calibri"/>
        </w:rPr>
        <w:t>(</w:t>
      </w:r>
      <w:r w:rsidR="00BE7140" w:rsidRPr="00BE7140">
        <w:rPr>
          <w:rFonts w:cs="Calibri"/>
        </w:rPr>
        <w:t>Lantagne, C</w:t>
      </w:r>
      <w:r w:rsidR="00151AAB">
        <w:rPr>
          <w:rFonts w:cs="Calibri"/>
        </w:rPr>
        <w:t xml:space="preserve">ardinali, &amp; Blount, 2010; </w:t>
      </w:r>
      <w:r w:rsidR="00BE7140" w:rsidRPr="00BE7140">
        <w:rPr>
          <w:rFonts w:cs="Calibri"/>
        </w:rPr>
        <w:t>Lantagne, Quick, Blount, &amp; Cardinali, 2008)</w:t>
      </w:r>
      <w:r w:rsidR="001C7E92">
        <w:rPr>
          <w:lang w:eastAsia="en-CA"/>
        </w:rPr>
        <w:fldChar w:fldCharType="end"/>
      </w:r>
      <w:r w:rsidR="001C7E92">
        <w:rPr>
          <w:lang w:eastAsia="en-CA"/>
        </w:rPr>
        <w:t>.</w:t>
      </w:r>
      <w:r>
        <w:rPr>
          <w:lang w:eastAsia="en-CA"/>
        </w:rPr>
        <w:t xml:space="preserve"> Typically, the high short-term risk of ingesting water</w:t>
      </w:r>
      <w:r w:rsidR="003B7CA0">
        <w:rPr>
          <w:lang w:eastAsia="en-CA"/>
        </w:rPr>
        <w:t xml:space="preserve"> with pathogens in it</w:t>
      </w:r>
      <w:r>
        <w:rPr>
          <w:lang w:eastAsia="en-CA"/>
        </w:rPr>
        <w:t xml:space="preserve"> far outweighs the low risk of cancer from long-term THM exp</w:t>
      </w:r>
      <w:r w:rsidR="00C7302A">
        <w:rPr>
          <w:lang w:eastAsia="en-CA"/>
        </w:rPr>
        <w:t xml:space="preserve">osure. The WHO Guidelines say: </w:t>
      </w:r>
      <w:r w:rsidRPr="00107F2F">
        <w:t>“In all circumstances, disinfection efficiency should not be compromised in trying</w:t>
      </w:r>
      <w:r w:rsidR="00107F2F">
        <w:t xml:space="preserve"> </w:t>
      </w:r>
      <w:r w:rsidRPr="00107F2F">
        <w:t xml:space="preserve">to meet guidelines for </w:t>
      </w:r>
      <w:r w:rsidR="00107F2F" w:rsidRPr="00107F2F">
        <w:t>[disinfection by-products]</w:t>
      </w:r>
      <w:r w:rsidRPr="00107F2F">
        <w:t>, including chlorination by-products, or in trying to</w:t>
      </w:r>
      <w:r w:rsidR="00107F2F" w:rsidRPr="00107F2F">
        <w:t xml:space="preserve"> </w:t>
      </w:r>
      <w:r w:rsidRPr="00107F2F">
        <w:t>reduce concentrations of these substances</w:t>
      </w:r>
      <w:r w:rsidR="00107F2F" w:rsidRPr="00107F2F">
        <w:t xml:space="preserve">” </w:t>
      </w:r>
      <w:r w:rsidR="00107F2F">
        <w:fldChar w:fldCharType="begin"/>
      </w:r>
      <w:r w:rsidR="00386B03">
        <w:instrText xml:space="preserve"> ADDIN ZOTERO_ITEM CSL_CITATION {"citationID":"av70046kkc","properties":{"formattedCitation":"(World Health Organization, 2017, p. 188)","plainCitation":"(World Health Organization, 2017, p. 188)"},"citationItems":[{"id":984,"uris":["http://zotero.org/groups/530684/items/XV26JWHU"],"uri":["http://zotero.org/groups/530684/items/XV26JWHU"],"itemData":{"id":984,"type":"book","title":"Guidelines for drinking-water quality: fourth edition incorporating the first addendum.","source":"Google Scholar","URL":"http://apps.who.int/iris/handle/10665/43428","ISBN":"ISBN 978-92-4-154995-0","shortTitle":"Guidelines for drinking-water quality [electronic resource]","author":[{"literal":"World Health Organization"}],"issued":{"date-parts":[["2017"]]},"accessed":{"date-parts":[["2017",3,1]]}},"locator":"188","label":"page"}],"schema":"https://github.com/citation-style-language/schema/raw/master/csl-citation.json"} </w:instrText>
      </w:r>
      <w:r w:rsidR="00107F2F">
        <w:fldChar w:fldCharType="separate"/>
      </w:r>
      <w:r w:rsidR="00107F2F" w:rsidRPr="00107F2F">
        <w:rPr>
          <w:rFonts w:cs="Calibri"/>
        </w:rPr>
        <w:t>(World Health Organization, 2017, p. 188)</w:t>
      </w:r>
      <w:r w:rsidR="00107F2F">
        <w:fldChar w:fldCharType="end"/>
      </w:r>
      <w:r w:rsidR="00107F2F">
        <w:t>.</w:t>
      </w:r>
    </w:p>
    <w:p w14:paraId="28DA21CA" w14:textId="2AB863E3" w:rsidR="00C7302A" w:rsidRDefault="00C7302A" w:rsidP="00C7302A">
      <w:pPr>
        <w:pStyle w:val="Heading1"/>
      </w:pPr>
      <w:bookmarkStart w:id="27" w:name="_Toc497132569"/>
      <w:r>
        <w:t>Summary</w:t>
      </w:r>
      <w:bookmarkEnd w:id="27"/>
    </w:p>
    <w:p w14:paraId="7EDCBB00" w14:textId="1AB4855E" w:rsidR="00C7302A" w:rsidRDefault="00C7302A" w:rsidP="00C7302A">
      <w:r>
        <w:t xml:space="preserve">Chlorination is an effective method of inactivating most pathogens, except for </w:t>
      </w:r>
      <w:r w:rsidR="003B7CA0">
        <w:t xml:space="preserve">resistant pathogens such as </w:t>
      </w:r>
      <w:r>
        <w:t xml:space="preserve">cryptosporidium and </w:t>
      </w:r>
      <w:proofErr w:type="spellStart"/>
      <w:r>
        <w:t>ascaris</w:t>
      </w:r>
      <w:proofErr w:type="spellEnd"/>
      <w:r>
        <w:t xml:space="preserve">. </w:t>
      </w:r>
    </w:p>
    <w:p w14:paraId="70AD3348" w14:textId="459C2FE5" w:rsidR="0063271C" w:rsidRDefault="0063271C" w:rsidP="00C7302A">
      <w:r>
        <w:t>When you add chlorine to water, some</w:t>
      </w:r>
      <w:r w:rsidR="00453ED1">
        <w:t xml:space="preserve"> chlorine</w:t>
      </w:r>
      <w:r>
        <w:t xml:space="preserve"> immediately reacts with organic </w:t>
      </w:r>
      <w:r w:rsidR="00762DCF">
        <w:t>material</w:t>
      </w:r>
      <w:r>
        <w:t xml:space="preserve"> and microorganisms (consumed chlorine). Some reacts to form new chlorine compounds in the water (combined chlorine). </w:t>
      </w:r>
      <w:r w:rsidRPr="00424B79">
        <w:t>Excess chlorine that is not consumed or combined</w:t>
      </w:r>
      <w:r>
        <w:t xml:space="preserve"> and</w:t>
      </w:r>
      <w:r w:rsidRPr="00424B79">
        <w:t xml:space="preserve"> remains in </w:t>
      </w:r>
      <w:r>
        <w:t xml:space="preserve">drinking water after the contact time is called free chlorine residual (FCR). FCR </w:t>
      </w:r>
      <w:r w:rsidRPr="00424B79">
        <w:t xml:space="preserve">helps </w:t>
      </w:r>
      <w:r>
        <w:t xml:space="preserve">to </w:t>
      </w:r>
      <w:r w:rsidRPr="00424B79">
        <w:t>prevent recontamination of the treated water</w:t>
      </w:r>
      <w:r>
        <w:t xml:space="preserve">, as it is available to </w:t>
      </w:r>
      <w:r w:rsidR="00151AAB">
        <w:t>inactivate</w:t>
      </w:r>
      <w:r>
        <w:t xml:space="preserve"> new pathogens that enter the water.</w:t>
      </w:r>
    </w:p>
    <w:p w14:paraId="796F1DDE" w14:textId="7438DBDE" w:rsidR="0063271C" w:rsidRDefault="0063271C" w:rsidP="00C7302A">
      <w:r>
        <w:t xml:space="preserve">For most water sources and </w:t>
      </w:r>
      <w:r w:rsidR="00A978B5">
        <w:t xml:space="preserve">at </w:t>
      </w:r>
      <w:r>
        <w:t xml:space="preserve">normal pH and temperature, your FCR concentration should be </w:t>
      </w:r>
      <w:r w:rsidR="006558D7">
        <w:t>about</w:t>
      </w:r>
      <w:r>
        <w:t xml:space="preserve"> 0.5 mg/L after 30 minutes of contact time. The dose you need to add to your water to achieve this target FCR depends on the quality of your source water. </w:t>
      </w:r>
    </w:p>
    <w:p w14:paraId="584EB9E3" w14:textId="5F44D5E6" w:rsidR="0063271C" w:rsidRDefault="0063271C" w:rsidP="00C7302A">
      <w:r>
        <w:t xml:space="preserve">When your chlorine product has dosing instructions on the packaging, follow the manufacturer’s instructions. When no dosing instructions are given, you can use one of the two methods outlined </w:t>
      </w:r>
      <w:r w:rsidR="00453ED1">
        <w:t xml:space="preserve">in Section 7 </w:t>
      </w:r>
      <w:r>
        <w:t xml:space="preserve">to determine how much of your product to use. </w:t>
      </w:r>
    </w:p>
    <w:p w14:paraId="2EEB591A" w14:textId="50B04576" w:rsidR="0063271C" w:rsidRPr="00C7302A" w:rsidRDefault="0063271C" w:rsidP="00C7302A">
      <w:r>
        <w:t>Chlorine can degrade over time. Check your product’s shelf</w:t>
      </w:r>
      <w:r w:rsidR="00A978B5">
        <w:t xml:space="preserve"> </w:t>
      </w:r>
      <w:r>
        <w:t>life and always store it in</w:t>
      </w:r>
      <w:r w:rsidR="00A978B5">
        <w:t xml:space="preserve"> a</w:t>
      </w:r>
      <w:r>
        <w:t xml:space="preserve"> sealed container in a cool, dark place. Wear gloves and protective eyewear when handling any concentrated chlorine products. </w:t>
      </w:r>
    </w:p>
    <w:p w14:paraId="516E127B" w14:textId="4187C1C3" w:rsidR="001C7E92" w:rsidRPr="00B22339" w:rsidRDefault="001C7E92" w:rsidP="00B22339">
      <w:pPr>
        <w:pStyle w:val="Heading1"/>
      </w:pPr>
      <w:bookmarkStart w:id="28" w:name="_Ref491697373"/>
      <w:bookmarkStart w:id="29" w:name="_Toc497132570"/>
      <w:r w:rsidRPr="00B22339">
        <w:t>Definitions</w:t>
      </w:r>
      <w:bookmarkEnd w:id="28"/>
      <w:bookmarkEnd w:id="29"/>
      <w:r w:rsidRPr="00B22339">
        <w:t xml:space="preserve"> </w:t>
      </w:r>
    </w:p>
    <w:p w14:paraId="0BEC9AE9" w14:textId="19F0DECC" w:rsidR="004A4C5D" w:rsidRDefault="00513194" w:rsidP="00015E2D">
      <w:pPr>
        <w:pStyle w:val="Bibliography"/>
      </w:pPr>
      <w:bookmarkStart w:id="30" w:name="combined"/>
      <w:bookmarkEnd w:id="30"/>
      <w:r w:rsidRPr="0033143E">
        <w:rPr>
          <w:rStyle w:val="KeyWord"/>
        </w:rPr>
        <w:t>Combined</w:t>
      </w:r>
      <w:r w:rsidR="004A4C5D" w:rsidRPr="0033143E">
        <w:rPr>
          <w:rStyle w:val="KeyWord"/>
        </w:rPr>
        <w:t xml:space="preserve"> chlorine</w:t>
      </w:r>
      <w:r>
        <w:rPr>
          <w:rStyle w:val="KeyWord"/>
        </w:rPr>
        <w:t xml:space="preserve">: </w:t>
      </w:r>
      <w:r>
        <w:t>C</w:t>
      </w:r>
      <w:r w:rsidRPr="00424B79">
        <w:t xml:space="preserve">hlorine </w:t>
      </w:r>
      <w:r>
        <w:t>that has reacted</w:t>
      </w:r>
      <w:r w:rsidRPr="00424B79">
        <w:t xml:space="preserve"> with </w:t>
      </w:r>
      <w:r>
        <w:t xml:space="preserve">nitrates, ammonia, and other organic </w:t>
      </w:r>
      <w:r w:rsidR="006558D7">
        <w:t>material</w:t>
      </w:r>
      <w:r>
        <w:t xml:space="preserve"> to form</w:t>
      </w:r>
      <w:r w:rsidRPr="00424B79">
        <w:t xml:space="preserve"> new chlorine compounds</w:t>
      </w:r>
      <w:r>
        <w:t>.</w:t>
      </w:r>
    </w:p>
    <w:p w14:paraId="0EFFA5DA" w14:textId="1DAAC17B" w:rsidR="004A4C5D" w:rsidRDefault="00513194" w:rsidP="00015E2D">
      <w:pPr>
        <w:pStyle w:val="Bibliography"/>
      </w:pPr>
      <w:bookmarkStart w:id="31" w:name="consumed"/>
      <w:bookmarkEnd w:id="31"/>
      <w:r w:rsidRPr="0033143E">
        <w:rPr>
          <w:rStyle w:val="KeyWord"/>
        </w:rPr>
        <w:t>Consumed</w:t>
      </w:r>
      <w:r w:rsidR="004A4C5D" w:rsidRPr="0033143E">
        <w:rPr>
          <w:rStyle w:val="KeyWord"/>
        </w:rPr>
        <w:t xml:space="preserve"> chlorine</w:t>
      </w:r>
      <w:r>
        <w:rPr>
          <w:rStyle w:val="KeyWord"/>
        </w:rPr>
        <w:t xml:space="preserve">: </w:t>
      </w:r>
      <w:r w:rsidRPr="00513194">
        <w:t xml:space="preserve">The portion of chlorine that reacted through oxidation with organic </w:t>
      </w:r>
      <w:r w:rsidR="006558D7">
        <w:t>material</w:t>
      </w:r>
      <w:r w:rsidRPr="00513194">
        <w:t xml:space="preserve"> and microorganisms.</w:t>
      </w:r>
    </w:p>
    <w:p w14:paraId="008A616F" w14:textId="2941A6D3" w:rsidR="004A4C5D" w:rsidRDefault="00513194" w:rsidP="00015E2D">
      <w:pPr>
        <w:pStyle w:val="Bibliography"/>
      </w:pPr>
      <w:bookmarkStart w:id="32" w:name="contact"/>
      <w:bookmarkEnd w:id="32"/>
      <w:r w:rsidRPr="0033143E">
        <w:rPr>
          <w:rStyle w:val="KeyWord"/>
        </w:rPr>
        <w:lastRenderedPageBreak/>
        <w:t>Contact</w:t>
      </w:r>
      <w:r w:rsidR="004A4C5D" w:rsidRPr="0033143E">
        <w:rPr>
          <w:rStyle w:val="KeyWord"/>
        </w:rPr>
        <w:t xml:space="preserve"> time</w:t>
      </w:r>
      <w:r>
        <w:rPr>
          <w:rStyle w:val="KeyWord"/>
        </w:rPr>
        <w:t xml:space="preserve">: </w:t>
      </w:r>
      <w:r w:rsidRPr="00513194">
        <w:t>The amount of time you wait after adding chlorine to drinking water, before measuring FCR or consuming the water. Contact time is required for chlorine to react with and inactivate pathogens.</w:t>
      </w:r>
    </w:p>
    <w:p w14:paraId="57C88C81" w14:textId="0E82FA7D" w:rsidR="004A4C5D" w:rsidRDefault="00513194" w:rsidP="00015E2D">
      <w:pPr>
        <w:pStyle w:val="Bibliography"/>
      </w:pPr>
      <w:bookmarkStart w:id="33" w:name="corrosive"/>
      <w:bookmarkEnd w:id="33"/>
      <w:r w:rsidRPr="007354C7">
        <w:rPr>
          <w:rStyle w:val="KeyWord"/>
        </w:rPr>
        <w:t>Corrosive</w:t>
      </w:r>
      <w:r>
        <w:rPr>
          <w:rStyle w:val="KeyWord"/>
        </w:rPr>
        <w:t xml:space="preserve">: </w:t>
      </w:r>
      <w:r w:rsidRPr="00513194">
        <w:t xml:space="preserve">Substances that can wear away or eat away at surfaces, clothing, or skin. You should always be careful and use gloves when handling corrosive substances. </w:t>
      </w:r>
    </w:p>
    <w:p w14:paraId="43C31F02" w14:textId="18E57600" w:rsidR="004A4C5D" w:rsidRPr="00513194" w:rsidRDefault="00513194" w:rsidP="00015E2D">
      <w:pPr>
        <w:pStyle w:val="Bibliography"/>
      </w:pPr>
      <w:bookmarkStart w:id="34" w:name="dbp"/>
      <w:bookmarkEnd w:id="34"/>
      <w:r w:rsidRPr="00202E32">
        <w:rPr>
          <w:rStyle w:val="KeyWord"/>
        </w:rPr>
        <w:t>Disinfection</w:t>
      </w:r>
      <w:r w:rsidR="004A4C5D" w:rsidRPr="00202E32">
        <w:rPr>
          <w:rStyle w:val="KeyWord"/>
        </w:rPr>
        <w:t xml:space="preserve"> </w:t>
      </w:r>
      <w:r w:rsidR="004A4C5D" w:rsidRPr="00B22339">
        <w:rPr>
          <w:rStyle w:val="KeyWord"/>
        </w:rPr>
        <w:t>by-products</w:t>
      </w:r>
      <w:r>
        <w:rPr>
          <w:rStyle w:val="KeyWord"/>
        </w:rPr>
        <w:t xml:space="preserve">: </w:t>
      </w:r>
      <w:r>
        <w:t>S</w:t>
      </w:r>
      <w:r w:rsidRPr="00513194">
        <w:t xml:space="preserve">ubstances produced from chemical reactions between chemical treatment agents (such as chlorine) and organic and inorganic </w:t>
      </w:r>
      <w:r w:rsidR="006558D7">
        <w:t>material</w:t>
      </w:r>
      <w:r w:rsidRPr="00513194">
        <w:t xml:space="preserve"> in water.</w:t>
      </w:r>
      <w:r>
        <w:t xml:space="preserve"> Some disinfection by</w:t>
      </w:r>
      <w:r w:rsidR="00EE573B">
        <w:t>-</w:t>
      </w:r>
      <w:r>
        <w:t xml:space="preserve">products are potentially </w:t>
      </w:r>
      <w:proofErr w:type="gramStart"/>
      <w:r>
        <w:t>cancer-causing</w:t>
      </w:r>
      <w:proofErr w:type="gramEnd"/>
      <w:r>
        <w:t>.</w:t>
      </w:r>
    </w:p>
    <w:p w14:paraId="2F89757B" w14:textId="1FD3D4E3" w:rsidR="004A4C5D" w:rsidRDefault="00EE573B" w:rsidP="00015E2D">
      <w:pPr>
        <w:pStyle w:val="Bibliography"/>
      </w:pPr>
      <w:bookmarkStart w:id="35" w:name="fcr"/>
      <w:bookmarkEnd w:id="35"/>
      <w:r w:rsidRPr="0033143E">
        <w:rPr>
          <w:rStyle w:val="KeyWord"/>
        </w:rPr>
        <w:t>Free</w:t>
      </w:r>
      <w:r w:rsidR="004A4C5D" w:rsidRPr="0033143E">
        <w:rPr>
          <w:rStyle w:val="KeyWord"/>
        </w:rPr>
        <w:t xml:space="preserve"> chlorine</w:t>
      </w:r>
      <w:r w:rsidR="004A4C5D">
        <w:rPr>
          <w:rStyle w:val="KeyWord"/>
        </w:rPr>
        <w:t xml:space="preserve"> residual (FCR</w:t>
      </w:r>
      <w:r w:rsidR="004A4C5D" w:rsidRPr="0033143E">
        <w:rPr>
          <w:rStyle w:val="KeyWord"/>
        </w:rPr>
        <w:t>)</w:t>
      </w:r>
      <w:r>
        <w:rPr>
          <w:rStyle w:val="KeyWord"/>
        </w:rPr>
        <w:t xml:space="preserve">: </w:t>
      </w:r>
      <w:r w:rsidRPr="00424B79">
        <w:t>Excess chlorine that is not consumed or combined</w:t>
      </w:r>
      <w:r>
        <w:t xml:space="preserve"> and</w:t>
      </w:r>
      <w:r w:rsidRPr="00424B79">
        <w:t xml:space="preserve"> remains in </w:t>
      </w:r>
      <w:r>
        <w:t xml:space="preserve">drinking water after the contact time. FCR </w:t>
      </w:r>
      <w:r w:rsidRPr="00424B79">
        <w:t xml:space="preserve">helps </w:t>
      </w:r>
      <w:r>
        <w:t xml:space="preserve">to </w:t>
      </w:r>
      <w:r w:rsidRPr="00424B79">
        <w:t>prevent recontamination of the treated water</w:t>
      </w:r>
      <w:r>
        <w:t>, as it is available to kill new pathogens that enter the water.</w:t>
      </w:r>
    </w:p>
    <w:p w14:paraId="476CBCC9" w14:textId="170A6987" w:rsidR="004A4C5D" w:rsidRPr="00EE573B" w:rsidRDefault="00EE573B" w:rsidP="00015E2D">
      <w:pPr>
        <w:pStyle w:val="Bibliography"/>
      </w:pPr>
      <w:bookmarkStart w:id="36" w:name="hwts"/>
      <w:bookmarkEnd w:id="36"/>
      <w:r w:rsidRPr="001C7E92">
        <w:rPr>
          <w:rStyle w:val="KeyWord"/>
        </w:rPr>
        <w:t>Household</w:t>
      </w:r>
      <w:r w:rsidR="004A4C5D" w:rsidRPr="001C7E92">
        <w:rPr>
          <w:rStyle w:val="KeyWord"/>
        </w:rPr>
        <w:t xml:space="preserve"> water treatment and safe storage (HWTS)</w:t>
      </w:r>
      <w:r>
        <w:rPr>
          <w:rStyle w:val="KeyWord"/>
        </w:rPr>
        <w:t xml:space="preserve">: </w:t>
      </w:r>
      <w:r w:rsidRPr="00EE573B">
        <w:t>Activities by which household members treat and store water in their homes. Also commonly referred to as managing water at the point</w:t>
      </w:r>
      <w:r w:rsidR="00A978B5">
        <w:t>-</w:t>
      </w:r>
      <w:r w:rsidRPr="00EE573B">
        <w:t>of</w:t>
      </w:r>
      <w:r w:rsidR="00A978B5">
        <w:t>-</w:t>
      </w:r>
      <w:r w:rsidRPr="00EE573B">
        <w:t>use (POU).</w:t>
      </w:r>
    </w:p>
    <w:p w14:paraId="31934157" w14:textId="58157599" w:rsidR="004A4C5D" w:rsidRPr="00EE573B" w:rsidRDefault="00EE573B" w:rsidP="00015E2D">
      <w:pPr>
        <w:pStyle w:val="Bibliography"/>
      </w:pPr>
      <w:bookmarkStart w:id="37" w:name="initial"/>
      <w:bookmarkEnd w:id="37"/>
      <w:r>
        <w:rPr>
          <w:rStyle w:val="KeyWord"/>
        </w:rPr>
        <w:t>Initial</w:t>
      </w:r>
      <w:r w:rsidR="004A4C5D" w:rsidRPr="0033143E">
        <w:rPr>
          <w:rStyle w:val="KeyWord"/>
        </w:rPr>
        <w:t xml:space="preserve"> chlorine</w:t>
      </w:r>
      <w:r>
        <w:rPr>
          <w:rStyle w:val="KeyWord"/>
        </w:rPr>
        <w:t xml:space="preserve">: </w:t>
      </w:r>
      <w:r w:rsidRPr="00EE573B">
        <w:t xml:space="preserve">The concentration of chlorine </w:t>
      </w:r>
      <w:r w:rsidR="00015E2D">
        <w:t xml:space="preserve">immediately </w:t>
      </w:r>
      <w:r w:rsidR="000E37D0">
        <w:t xml:space="preserve">present </w:t>
      </w:r>
      <w:r w:rsidRPr="00EE573B">
        <w:t xml:space="preserve">when a chlorine product </w:t>
      </w:r>
      <w:proofErr w:type="gramStart"/>
      <w:r w:rsidRPr="00EE573B">
        <w:t>is added</w:t>
      </w:r>
      <w:proofErr w:type="gramEnd"/>
      <w:r w:rsidRPr="00EE573B">
        <w:t xml:space="preserve"> to water.</w:t>
      </w:r>
    </w:p>
    <w:p w14:paraId="698298BF" w14:textId="5C6FD813" w:rsidR="004A4C5D" w:rsidRDefault="00015E2D" w:rsidP="00015E2D">
      <w:pPr>
        <w:pStyle w:val="Bibliography"/>
      </w:pPr>
      <w:bookmarkStart w:id="38" w:name="pathogen"/>
      <w:bookmarkEnd w:id="38"/>
      <w:r w:rsidRPr="005E1F27">
        <w:rPr>
          <w:rStyle w:val="KeyWord"/>
        </w:rPr>
        <w:t>Pathogen</w:t>
      </w:r>
      <w:r>
        <w:rPr>
          <w:rStyle w:val="KeyWord"/>
        </w:rPr>
        <w:t xml:space="preserve">: </w:t>
      </w:r>
      <w:r w:rsidRPr="00015E2D">
        <w:t>An organism that causes disease.</w:t>
      </w:r>
      <w:r>
        <w:rPr>
          <w:rStyle w:val="KeyWord"/>
        </w:rPr>
        <w:t xml:space="preserve"> </w:t>
      </w:r>
    </w:p>
    <w:p w14:paraId="522ABA84" w14:textId="18C26B8F" w:rsidR="004A4C5D" w:rsidRPr="00015E2D" w:rsidRDefault="00015E2D" w:rsidP="00015E2D">
      <w:pPr>
        <w:pStyle w:val="Bibliography"/>
        <w:rPr>
          <w:rStyle w:val="KeyWord"/>
        </w:rPr>
      </w:pPr>
      <w:bookmarkStart w:id="39" w:name="residual"/>
      <w:bookmarkEnd w:id="39"/>
      <w:r w:rsidRPr="004562CC">
        <w:rPr>
          <w:rStyle w:val="KeyWord"/>
        </w:rPr>
        <w:t>Residual</w:t>
      </w:r>
      <w:r w:rsidR="004A4C5D" w:rsidRPr="004562CC">
        <w:rPr>
          <w:rStyle w:val="KeyWord"/>
        </w:rPr>
        <w:t xml:space="preserve"> </w:t>
      </w:r>
      <w:r>
        <w:rPr>
          <w:rStyle w:val="KeyWord"/>
        </w:rPr>
        <w:t xml:space="preserve">disinfectant: </w:t>
      </w:r>
      <w:r w:rsidR="0063271C">
        <w:t>The</w:t>
      </w:r>
      <w:r w:rsidRPr="00015E2D">
        <w:t xml:space="preserve"> amount of a chemical disinfectant (often from chlorination) that remains in water over time. Residual disinfectants help to protect against any pathogens that may contaminate the water after treatment.</w:t>
      </w:r>
    </w:p>
    <w:p w14:paraId="2BFD9357" w14:textId="67F3F29A" w:rsidR="004A4C5D" w:rsidRDefault="00015E2D" w:rsidP="00015E2D">
      <w:pPr>
        <w:pStyle w:val="Bibliography"/>
      </w:pPr>
      <w:bookmarkStart w:id="40" w:name="total"/>
      <w:bookmarkEnd w:id="40"/>
      <w:r w:rsidRPr="0033143E">
        <w:rPr>
          <w:rStyle w:val="KeyWord"/>
        </w:rPr>
        <w:t>Total</w:t>
      </w:r>
      <w:r w:rsidR="004A4C5D" w:rsidRPr="0033143E">
        <w:rPr>
          <w:rStyle w:val="KeyWord"/>
        </w:rPr>
        <w:t xml:space="preserve"> chlorine</w:t>
      </w:r>
      <w:r>
        <w:rPr>
          <w:rStyle w:val="KeyWord"/>
        </w:rPr>
        <w:t xml:space="preserve">: </w:t>
      </w:r>
      <w:r w:rsidRPr="00015E2D">
        <w:t>A measure of the concentration of combined chlorine plus free chlorine residual.</w:t>
      </w:r>
    </w:p>
    <w:p w14:paraId="63D6E8D9" w14:textId="4DEC5F6A" w:rsidR="00B5396C" w:rsidRDefault="00B5396C" w:rsidP="00B5396C">
      <w:pPr>
        <w:pStyle w:val="Bibliography"/>
      </w:pPr>
      <w:bookmarkStart w:id="41" w:name="Turbidity"/>
      <w:bookmarkStart w:id="42" w:name="_Toc488156092"/>
      <w:r w:rsidRPr="00F902D1">
        <w:rPr>
          <w:rStyle w:val="KeyWord"/>
        </w:rPr>
        <w:t>Turbidity</w:t>
      </w:r>
      <w:bookmarkEnd w:id="41"/>
      <w:r>
        <w:t xml:space="preserve">: </w:t>
      </w:r>
      <w:r w:rsidRPr="00F902D1">
        <w:t xml:space="preserve">The “cloudiness” or “dirtiness” of water. </w:t>
      </w:r>
      <w:proofErr w:type="gramStart"/>
      <w:r w:rsidRPr="00F902D1">
        <w:t>Turbidity is caused by suspended solids, such as sand, silt and clay, floating in water</w:t>
      </w:r>
      <w:proofErr w:type="gramEnd"/>
      <w:r w:rsidRPr="00F902D1">
        <w:t xml:space="preserve">. Light reflects off these particles, which makes the water look cloudy or dirty. </w:t>
      </w:r>
    </w:p>
    <w:p w14:paraId="029F3C6A" w14:textId="77DEC280" w:rsidR="00B75C1C" w:rsidRPr="00330D05" w:rsidRDefault="00B75C1C" w:rsidP="00B75C1C">
      <w:pPr>
        <w:pStyle w:val="Heading1"/>
      </w:pPr>
      <w:bookmarkStart w:id="43" w:name="_Toc497132571"/>
      <w:r w:rsidRPr="00330D05">
        <w:t>Additional Resources</w:t>
      </w:r>
      <w:bookmarkEnd w:id="42"/>
      <w:bookmarkEnd w:id="43"/>
    </w:p>
    <w:p w14:paraId="31DD5373" w14:textId="19369777" w:rsidR="00B75C1C" w:rsidRPr="00330D05" w:rsidRDefault="00B75C1C" w:rsidP="00B75C1C">
      <w:pPr>
        <w:pStyle w:val="Bullets"/>
        <w:numPr>
          <w:ilvl w:val="0"/>
          <w:numId w:val="0"/>
        </w:numPr>
      </w:pPr>
      <w:r w:rsidRPr="00330D05">
        <w:rPr>
          <w:b/>
        </w:rPr>
        <w:t>CAWST HWTS Knowledge</w:t>
      </w:r>
      <w:r w:rsidR="000E37D0">
        <w:rPr>
          <w:b/>
        </w:rPr>
        <w:t xml:space="preserve"> B</w:t>
      </w:r>
      <w:r w:rsidRPr="00330D05">
        <w:rPr>
          <w:b/>
        </w:rPr>
        <w:t>ase</w:t>
      </w:r>
      <w:r w:rsidRPr="00330D05">
        <w:t xml:space="preserve">. Available at </w:t>
      </w:r>
      <w:hyperlink r:id="rId25" w:history="1">
        <w:r w:rsidRPr="00330D05">
          <w:rPr>
            <w:rStyle w:val="Hyperlink"/>
          </w:rPr>
          <w:t>www.hwts.info</w:t>
        </w:r>
      </w:hyperlink>
      <w:r w:rsidRPr="00330D05">
        <w:t xml:space="preserve">. </w:t>
      </w:r>
    </w:p>
    <w:p w14:paraId="12D72B50" w14:textId="6F65E2CE" w:rsidR="00B75C1C" w:rsidRPr="00330D05" w:rsidRDefault="00B75C1C" w:rsidP="00B75C1C">
      <w:pPr>
        <w:pStyle w:val="Bullets"/>
      </w:pPr>
      <w:r w:rsidRPr="00330D05">
        <w:t>A knowledge</w:t>
      </w:r>
      <w:r w:rsidR="000E37D0">
        <w:t xml:space="preserve"> </w:t>
      </w:r>
      <w:r w:rsidRPr="00330D05">
        <w:t xml:space="preserve">base for point-of-use water treatment solutions, from technology options to implementation best practices. </w:t>
      </w:r>
      <w:r>
        <w:t>Includes technical information about different chlorine products commonly used for HWTS</w:t>
      </w:r>
      <w:r w:rsidR="00453ED1">
        <w:t>.</w:t>
      </w:r>
    </w:p>
    <w:p w14:paraId="63A55FF2" w14:textId="77777777" w:rsidR="00B75C1C" w:rsidRPr="00330D05" w:rsidRDefault="00B75C1C" w:rsidP="00B75C1C">
      <w:pPr>
        <w:pStyle w:val="Bullets"/>
        <w:numPr>
          <w:ilvl w:val="0"/>
          <w:numId w:val="0"/>
        </w:numPr>
      </w:pPr>
      <w:r w:rsidRPr="00330D05">
        <w:rPr>
          <w:b/>
        </w:rPr>
        <w:t>CAWST Education and Training Materials</w:t>
      </w:r>
      <w:r w:rsidRPr="00330D05">
        <w:t xml:space="preserve">. Available at </w:t>
      </w:r>
      <w:hyperlink r:id="rId26" w:history="1">
        <w:r w:rsidRPr="00330D05">
          <w:rPr>
            <w:rStyle w:val="Hyperlink"/>
          </w:rPr>
          <w:t>https://resources.cawst.org</w:t>
        </w:r>
      </w:hyperlink>
      <w:r w:rsidRPr="00330D05">
        <w:t xml:space="preserve">. </w:t>
      </w:r>
    </w:p>
    <w:p w14:paraId="5A5EB67B" w14:textId="77777777" w:rsidR="00B75C1C" w:rsidRPr="00330D05" w:rsidRDefault="00B75C1C" w:rsidP="00B75C1C">
      <w:pPr>
        <w:pStyle w:val="Bullets"/>
      </w:pPr>
      <w:r w:rsidRPr="00330D05">
        <w:t xml:space="preserve">Technical briefs, lesson plans, presentations, posters, and other resources about HWTS, drinking water quality testing, and other topics. </w:t>
      </w:r>
    </w:p>
    <w:p w14:paraId="3B50B871" w14:textId="77777777" w:rsidR="00B75C1C" w:rsidRPr="00330D05" w:rsidRDefault="00B75C1C" w:rsidP="00B75C1C">
      <w:r w:rsidRPr="00330D05">
        <w:rPr>
          <w:b/>
        </w:rPr>
        <w:t xml:space="preserve">World Health Organization. (2017). </w:t>
      </w:r>
      <w:r w:rsidRPr="00330D05">
        <w:rPr>
          <w:b/>
          <w:i/>
          <w:iCs/>
        </w:rPr>
        <w:t>Guidelines for drinking-water quality: fourth edition incorporating the first addendum</w:t>
      </w:r>
      <w:r w:rsidRPr="00330D05">
        <w:rPr>
          <w:i/>
          <w:iCs/>
        </w:rPr>
        <w:t>.</w:t>
      </w:r>
      <w:r w:rsidRPr="00330D05">
        <w:t xml:space="preserve"> Available at: </w:t>
      </w:r>
      <w:hyperlink r:id="rId27" w:history="1">
        <w:r w:rsidRPr="00330D05">
          <w:rPr>
            <w:rStyle w:val="Hyperlink"/>
          </w:rPr>
          <w:t>http://apps.who.int/iris/handle/10665/43428</w:t>
        </w:r>
      </w:hyperlink>
    </w:p>
    <w:p w14:paraId="22C08817" w14:textId="4A071898" w:rsidR="00B75C1C" w:rsidRPr="00330D05" w:rsidRDefault="00B75C1C" w:rsidP="00B75C1C">
      <w:pPr>
        <w:pStyle w:val="Bullets"/>
      </w:pPr>
      <w:r w:rsidRPr="00330D05">
        <w:t xml:space="preserve">Detailed information about the </w:t>
      </w:r>
      <w:proofErr w:type="gramStart"/>
      <w:r w:rsidRPr="00330D05">
        <w:t>WHO’s</w:t>
      </w:r>
      <w:proofErr w:type="gramEnd"/>
      <w:r w:rsidRPr="00330D05">
        <w:t xml:space="preserve"> water quality guidelines, </w:t>
      </w:r>
      <w:r>
        <w:t>including recommendations for chlorine dosing and free chlorine residual concentrations</w:t>
      </w:r>
      <w:r w:rsidRPr="00330D05">
        <w:t>.</w:t>
      </w:r>
    </w:p>
    <w:p w14:paraId="1C130BEE" w14:textId="51EA35FF" w:rsidR="001C7E92" w:rsidRPr="00B22339" w:rsidRDefault="001C7E92" w:rsidP="00B22339">
      <w:pPr>
        <w:pStyle w:val="Heading1"/>
      </w:pPr>
      <w:bookmarkStart w:id="44" w:name="_Toc497132572"/>
      <w:r w:rsidRPr="00B22339">
        <w:lastRenderedPageBreak/>
        <w:t>References</w:t>
      </w:r>
      <w:bookmarkEnd w:id="44"/>
      <w:r w:rsidRPr="00B22339">
        <w:t xml:space="preserve"> </w:t>
      </w:r>
    </w:p>
    <w:p w14:paraId="400D904E" w14:textId="77777777" w:rsidR="00257A3B" w:rsidRPr="00257A3B" w:rsidRDefault="00112B4A" w:rsidP="00257A3B">
      <w:pPr>
        <w:pStyle w:val="Bibliography"/>
        <w:rPr>
          <w:rFonts w:cs="Calibri"/>
        </w:rPr>
      </w:pPr>
      <w:r w:rsidRPr="00B75C1C">
        <w:fldChar w:fldCharType="begin"/>
      </w:r>
      <w:r w:rsidR="00482EA7">
        <w:rPr>
          <w:lang w:val="fr-CA"/>
        </w:rPr>
        <w:instrText xml:space="preserve"> ADDIN ZOTERO_BIBL {"custom":[]} CSL_BIBLIOGRAPHY </w:instrText>
      </w:r>
      <w:r w:rsidRPr="00B75C1C">
        <w:fldChar w:fldCharType="separate"/>
      </w:r>
      <w:r w:rsidR="00257A3B" w:rsidRPr="00257A3B">
        <w:rPr>
          <w:rFonts w:cs="Calibri"/>
        </w:rPr>
        <w:t xml:space="preserve">Branz, A., Levine, M., Lehmann, L., Bastable, A., Ali, S. I., Kadir, K., … Lantagne, D. (2017). Chlorination of drinking water in emergencies: a review of knowledge to develop recommendations for implementation and research needed. </w:t>
      </w:r>
      <w:r w:rsidR="00257A3B" w:rsidRPr="00257A3B">
        <w:rPr>
          <w:rFonts w:cs="Calibri"/>
          <w:i/>
          <w:iCs/>
        </w:rPr>
        <w:t>Waterlines</w:t>
      </w:r>
      <w:r w:rsidR="00257A3B" w:rsidRPr="00257A3B">
        <w:rPr>
          <w:rFonts w:cs="Calibri"/>
        </w:rPr>
        <w:t xml:space="preserve">, </w:t>
      </w:r>
      <w:r w:rsidR="00257A3B" w:rsidRPr="00257A3B">
        <w:rPr>
          <w:rFonts w:cs="Calibri"/>
          <w:i/>
          <w:iCs/>
        </w:rPr>
        <w:t>36</w:t>
      </w:r>
      <w:r w:rsidR="00257A3B" w:rsidRPr="00257A3B">
        <w:rPr>
          <w:rFonts w:cs="Calibri"/>
        </w:rPr>
        <w:t>(1), 4–39. https://doi.org/10.3362/1756-3488.2017.002</w:t>
      </w:r>
    </w:p>
    <w:p w14:paraId="6365E364" w14:textId="77777777" w:rsidR="00257A3B" w:rsidRPr="00257A3B" w:rsidRDefault="00257A3B" w:rsidP="00257A3B">
      <w:pPr>
        <w:pStyle w:val="Bibliography"/>
        <w:rPr>
          <w:rFonts w:cs="Calibri"/>
        </w:rPr>
      </w:pPr>
      <w:r w:rsidRPr="00257A3B">
        <w:rPr>
          <w:rFonts w:cs="Calibri"/>
        </w:rPr>
        <w:t>Infection control in health care settings: Guidelines for MSF projects. (2006). Doctors Without Borders (MSF). Retrieved from https://pmb.ocg.msf.org/opac_css/doc_num.php?explnum_id=811</w:t>
      </w:r>
    </w:p>
    <w:p w14:paraId="56D1521D" w14:textId="77777777" w:rsidR="00257A3B" w:rsidRPr="00257A3B" w:rsidRDefault="00257A3B" w:rsidP="00257A3B">
      <w:pPr>
        <w:pStyle w:val="Bibliography"/>
        <w:rPr>
          <w:rFonts w:cs="Calibri"/>
        </w:rPr>
      </w:pPr>
      <w:r w:rsidRPr="00257A3B">
        <w:rPr>
          <w:rFonts w:cs="Calibri"/>
        </w:rPr>
        <w:t xml:space="preserve">Krishnaswami, S. K. (1968). Effect of chlorine on Ascaris (Nematoda) eggs. </w:t>
      </w:r>
      <w:r w:rsidRPr="00257A3B">
        <w:rPr>
          <w:rFonts w:cs="Calibri"/>
          <w:i/>
          <w:iCs/>
        </w:rPr>
        <w:t>Health Laboratory Science</w:t>
      </w:r>
      <w:r w:rsidRPr="00257A3B">
        <w:rPr>
          <w:rFonts w:cs="Calibri"/>
        </w:rPr>
        <w:t xml:space="preserve">, </w:t>
      </w:r>
      <w:r w:rsidRPr="00257A3B">
        <w:rPr>
          <w:rFonts w:cs="Calibri"/>
          <w:i/>
          <w:iCs/>
        </w:rPr>
        <w:t>5</w:t>
      </w:r>
      <w:r w:rsidRPr="00257A3B">
        <w:rPr>
          <w:rFonts w:cs="Calibri"/>
        </w:rPr>
        <w:t>(4), 225–32.</w:t>
      </w:r>
    </w:p>
    <w:p w14:paraId="3747F3C2" w14:textId="77777777" w:rsidR="00257A3B" w:rsidRPr="00257A3B" w:rsidRDefault="00257A3B" w:rsidP="00257A3B">
      <w:pPr>
        <w:pStyle w:val="Bibliography"/>
        <w:rPr>
          <w:rFonts w:cs="Calibri"/>
        </w:rPr>
      </w:pPr>
      <w:r w:rsidRPr="00257A3B">
        <w:rPr>
          <w:rFonts w:cs="Calibri"/>
        </w:rPr>
        <w:t xml:space="preserve">Lantagne, D. S., Cardinali, F., &amp; Blount, B. C. (2010). Disinfection By-Product Formation and Mitigation Strategies in Point-of-Use Chlorination with Sodium Dichloroisocyanurate in Tanzania. </w:t>
      </w:r>
      <w:r w:rsidRPr="00257A3B">
        <w:rPr>
          <w:rFonts w:cs="Calibri"/>
          <w:i/>
          <w:iCs/>
        </w:rPr>
        <w:t>American Journal of Tropical Medicine and Hygiene</w:t>
      </w:r>
      <w:r w:rsidRPr="00257A3B">
        <w:rPr>
          <w:rFonts w:cs="Calibri"/>
        </w:rPr>
        <w:t xml:space="preserve">, </w:t>
      </w:r>
      <w:r w:rsidRPr="00257A3B">
        <w:rPr>
          <w:rFonts w:cs="Calibri"/>
          <w:i/>
          <w:iCs/>
        </w:rPr>
        <w:t>83</w:t>
      </w:r>
      <w:r w:rsidRPr="00257A3B">
        <w:rPr>
          <w:rFonts w:cs="Calibri"/>
        </w:rPr>
        <w:t>(1), 135–143. https://doi.org/10.4269/ajtmh.2010.09-0431</w:t>
      </w:r>
    </w:p>
    <w:p w14:paraId="5E5F2F6B" w14:textId="77777777" w:rsidR="00257A3B" w:rsidRPr="00257A3B" w:rsidRDefault="00257A3B" w:rsidP="00257A3B">
      <w:pPr>
        <w:pStyle w:val="Bibliography"/>
        <w:rPr>
          <w:rFonts w:cs="Calibri"/>
        </w:rPr>
      </w:pPr>
      <w:r w:rsidRPr="00257A3B">
        <w:rPr>
          <w:rFonts w:cs="Calibri"/>
        </w:rPr>
        <w:t xml:space="preserve">Lantagne, D. S., Quick, R., Blount, B. C., &amp; Cardinali, F. (2008). Disinfection by-product formation and mitigation strategies in point-of-use chlorination of turbid and non-turbid waters in western Kenya. </w:t>
      </w:r>
      <w:r w:rsidRPr="00257A3B">
        <w:rPr>
          <w:rFonts w:cs="Calibri"/>
          <w:i/>
          <w:iCs/>
        </w:rPr>
        <w:t>Journal of Water and Health</w:t>
      </w:r>
      <w:r w:rsidRPr="00257A3B">
        <w:rPr>
          <w:rFonts w:cs="Calibri"/>
        </w:rPr>
        <w:t xml:space="preserve">, </w:t>
      </w:r>
      <w:r w:rsidRPr="00257A3B">
        <w:rPr>
          <w:rFonts w:cs="Calibri"/>
          <w:i/>
          <w:iCs/>
        </w:rPr>
        <w:t>6</w:t>
      </w:r>
      <w:r w:rsidRPr="00257A3B">
        <w:rPr>
          <w:rFonts w:cs="Calibri"/>
        </w:rPr>
        <w:t>(1), 67. https://doi.org/10.2166/wh.2007.013</w:t>
      </w:r>
    </w:p>
    <w:p w14:paraId="04AB02D4" w14:textId="77777777" w:rsidR="00257A3B" w:rsidRPr="00257A3B" w:rsidRDefault="00257A3B" w:rsidP="00257A3B">
      <w:pPr>
        <w:pStyle w:val="Bibliography"/>
        <w:rPr>
          <w:rFonts w:cs="Calibri"/>
        </w:rPr>
      </w:pPr>
      <w:r w:rsidRPr="00257A3B">
        <w:rPr>
          <w:rFonts w:cs="Calibri"/>
        </w:rPr>
        <w:t xml:space="preserve">Lantagne, Daniele S. (2009). Viability of Commercially Available Bleach for Water Treatment in Developing Countries. </w:t>
      </w:r>
      <w:r w:rsidRPr="00257A3B">
        <w:rPr>
          <w:rFonts w:cs="Calibri"/>
          <w:i/>
          <w:iCs/>
        </w:rPr>
        <w:t>American Journal of Public Health</w:t>
      </w:r>
      <w:r w:rsidRPr="00257A3B">
        <w:rPr>
          <w:rFonts w:cs="Calibri"/>
        </w:rPr>
        <w:t xml:space="preserve">, </w:t>
      </w:r>
      <w:r w:rsidRPr="00257A3B">
        <w:rPr>
          <w:rFonts w:cs="Calibri"/>
          <w:i/>
          <w:iCs/>
        </w:rPr>
        <w:t>99</w:t>
      </w:r>
      <w:r w:rsidRPr="00257A3B">
        <w:rPr>
          <w:rFonts w:cs="Calibri"/>
        </w:rPr>
        <w:t>(11), 1975–1978. https://doi.org/10.2105/AJPH.2009.160077</w:t>
      </w:r>
    </w:p>
    <w:p w14:paraId="2F982229" w14:textId="77777777" w:rsidR="00257A3B" w:rsidRPr="00257A3B" w:rsidRDefault="00257A3B" w:rsidP="00257A3B">
      <w:pPr>
        <w:pStyle w:val="Bibliography"/>
        <w:rPr>
          <w:rFonts w:cs="Calibri"/>
        </w:rPr>
      </w:pPr>
      <w:r w:rsidRPr="00257A3B">
        <w:rPr>
          <w:rFonts w:cs="Calibri"/>
        </w:rPr>
        <w:t xml:space="preserve">Levy, K., Anderson, L., Robb, K. A., Cevallos, W., Trueba, G., &amp; Eisenberg, J. N. S. (2014). Household effectiveness vs. laboratory efficacy of point-of-use chlorination. </w:t>
      </w:r>
      <w:r w:rsidRPr="00257A3B">
        <w:rPr>
          <w:rFonts w:cs="Calibri"/>
          <w:i/>
          <w:iCs/>
        </w:rPr>
        <w:t>Water Research</w:t>
      </w:r>
      <w:r w:rsidRPr="00257A3B">
        <w:rPr>
          <w:rFonts w:cs="Calibri"/>
        </w:rPr>
        <w:t xml:space="preserve">, </w:t>
      </w:r>
      <w:r w:rsidRPr="00257A3B">
        <w:rPr>
          <w:rFonts w:cs="Calibri"/>
          <w:i/>
          <w:iCs/>
        </w:rPr>
        <w:t>54</w:t>
      </w:r>
      <w:r w:rsidRPr="00257A3B">
        <w:rPr>
          <w:rFonts w:cs="Calibri"/>
        </w:rPr>
        <w:t>, 69–77. https://doi.org/10.1016/j.watres.2014.01.037</w:t>
      </w:r>
    </w:p>
    <w:p w14:paraId="7A6339A3" w14:textId="77777777" w:rsidR="00257A3B" w:rsidRPr="00257A3B" w:rsidRDefault="00257A3B" w:rsidP="00257A3B">
      <w:pPr>
        <w:pStyle w:val="Bibliography"/>
        <w:rPr>
          <w:rFonts w:cs="Calibri"/>
        </w:rPr>
      </w:pPr>
      <w:r w:rsidRPr="00257A3B">
        <w:rPr>
          <w:rFonts w:cs="Calibri"/>
        </w:rPr>
        <w:t xml:space="preserve">Oh, K.-S., Kim, G.-T., Ahn, K.-S., &amp; Shin, S.-S. (2016). Effects of Disinfectants on Larval Development of Ascaris suum Eggs. </w:t>
      </w:r>
      <w:r w:rsidRPr="00257A3B">
        <w:rPr>
          <w:rFonts w:cs="Calibri"/>
          <w:i/>
          <w:iCs/>
        </w:rPr>
        <w:t>The Korean Journal of Parasitology</w:t>
      </w:r>
      <w:r w:rsidRPr="00257A3B">
        <w:rPr>
          <w:rFonts w:cs="Calibri"/>
        </w:rPr>
        <w:t xml:space="preserve">, </w:t>
      </w:r>
      <w:r w:rsidRPr="00257A3B">
        <w:rPr>
          <w:rFonts w:cs="Calibri"/>
          <w:i/>
          <w:iCs/>
        </w:rPr>
        <w:t>54</w:t>
      </w:r>
      <w:r w:rsidRPr="00257A3B">
        <w:rPr>
          <w:rFonts w:cs="Calibri"/>
        </w:rPr>
        <w:t>(1), 103–107. https://doi.org/10.3347/kjp.2016.54.1.103</w:t>
      </w:r>
    </w:p>
    <w:p w14:paraId="4BA70BA3" w14:textId="77777777" w:rsidR="00257A3B" w:rsidRPr="00257A3B" w:rsidRDefault="00257A3B" w:rsidP="00257A3B">
      <w:pPr>
        <w:pStyle w:val="Bibliography"/>
        <w:rPr>
          <w:rFonts w:cs="Calibri"/>
        </w:rPr>
      </w:pPr>
      <w:r w:rsidRPr="00257A3B">
        <w:rPr>
          <w:rFonts w:cs="Calibri"/>
        </w:rPr>
        <w:t xml:space="preserve">Peletz, R., Mahin, T., Elliott, M., Montgomery, M., &amp; Clasen, T. (2013). Preventing cryptosporidiosis: the need for safe drinking water. </w:t>
      </w:r>
      <w:r w:rsidRPr="00257A3B">
        <w:rPr>
          <w:rFonts w:cs="Calibri"/>
          <w:i/>
          <w:iCs/>
        </w:rPr>
        <w:t>Bulletin of the World Health Organization</w:t>
      </w:r>
      <w:r w:rsidRPr="00257A3B">
        <w:rPr>
          <w:rFonts w:cs="Calibri"/>
        </w:rPr>
        <w:t xml:space="preserve">, </w:t>
      </w:r>
      <w:r w:rsidRPr="00257A3B">
        <w:rPr>
          <w:rFonts w:cs="Calibri"/>
          <w:i/>
          <w:iCs/>
        </w:rPr>
        <w:t>91</w:t>
      </w:r>
      <w:r w:rsidRPr="00257A3B">
        <w:rPr>
          <w:rFonts w:cs="Calibri"/>
        </w:rPr>
        <w:t>(4), 238–238. https://doi.org/10.2471/BLT.13.119990</w:t>
      </w:r>
    </w:p>
    <w:p w14:paraId="62765BEE" w14:textId="77777777" w:rsidR="00257A3B" w:rsidRPr="00257A3B" w:rsidRDefault="00257A3B" w:rsidP="00257A3B">
      <w:pPr>
        <w:pStyle w:val="Bibliography"/>
        <w:rPr>
          <w:rFonts w:cs="Calibri"/>
        </w:rPr>
      </w:pPr>
      <w:r w:rsidRPr="00257A3B">
        <w:rPr>
          <w:rFonts w:cs="Calibri"/>
        </w:rPr>
        <w:t xml:space="preserve">Sphere Project. (2011). </w:t>
      </w:r>
      <w:r w:rsidRPr="00257A3B">
        <w:rPr>
          <w:rFonts w:cs="Calibri"/>
          <w:i/>
          <w:iCs/>
        </w:rPr>
        <w:t>The Sphere Project: humanitarian charter and minimum standards in humanitarian response.</w:t>
      </w:r>
      <w:r w:rsidRPr="00257A3B">
        <w:rPr>
          <w:rFonts w:cs="Calibri"/>
        </w:rPr>
        <w:t xml:space="preserve"> Rugby: The Sphere Project.</w:t>
      </w:r>
    </w:p>
    <w:p w14:paraId="71B1B2FE" w14:textId="77777777" w:rsidR="00257A3B" w:rsidRPr="00257A3B" w:rsidRDefault="00257A3B" w:rsidP="00257A3B">
      <w:pPr>
        <w:pStyle w:val="Bibliography"/>
        <w:rPr>
          <w:rFonts w:cs="Calibri"/>
        </w:rPr>
      </w:pPr>
      <w:r w:rsidRPr="00257A3B">
        <w:rPr>
          <w:rFonts w:cs="Calibri"/>
        </w:rPr>
        <w:t xml:space="preserve">Thurston-Enriquez, J. A., Haas, C. N., Jacangelo, J., &amp; Gerba, C. P. (2005). Inactivation of Enteric Adenovirus and Feline Calicivirus by Chlorine Dioxide. </w:t>
      </w:r>
      <w:r w:rsidRPr="00257A3B">
        <w:rPr>
          <w:rFonts w:cs="Calibri"/>
          <w:i/>
          <w:iCs/>
        </w:rPr>
        <w:t>Applied and Environmental Microbiology</w:t>
      </w:r>
      <w:r w:rsidRPr="00257A3B">
        <w:rPr>
          <w:rFonts w:cs="Calibri"/>
        </w:rPr>
        <w:t xml:space="preserve">, </w:t>
      </w:r>
      <w:r w:rsidRPr="00257A3B">
        <w:rPr>
          <w:rFonts w:cs="Calibri"/>
          <w:i/>
          <w:iCs/>
        </w:rPr>
        <w:t>71</w:t>
      </w:r>
      <w:r w:rsidRPr="00257A3B">
        <w:rPr>
          <w:rFonts w:cs="Calibri"/>
        </w:rPr>
        <w:t>(6), 3100–3105. https://doi.org/10.1128/AEM.71.6.3100-3105.2005</w:t>
      </w:r>
    </w:p>
    <w:p w14:paraId="492CABF0" w14:textId="77777777" w:rsidR="00257A3B" w:rsidRPr="00257A3B" w:rsidRDefault="00257A3B" w:rsidP="00257A3B">
      <w:pPr>
        <w:pStyle w:val="Bibliography"/>
        <w:rPr>
          <w:rFonts w:cs="Calibri"/>
        </w:rPr>
      </w:pPr>
      <w:r w:rsidRPr="00257A3B">
        <w:rPr>
          <w:rFonts w:cs="Calibri"/>
        </w:rPr>
        <w:t xml:space="preserve">Vaughn, J. M., Chen, Y. S., &amp; Thomas, M. Z. (1986). Inactivation of human and simian rotaviruses by chlorine. </w:t>
      </w:r>
      <w:r w:rsidRPr="00257A3B">
        <w:rPr>
          <w:rFonts w:cs="Calibri"/>
          <w:i/>
          <w:iCs/>
        </w:rPr>
        <w:t>Applied and Environmental Microbiology</w:t>
      </w:r>
      <w:r w:rsidRPr="00257A3B">
        <w:rPr>
          <w:rFonts w:cs="Calibri"/>
        </w:rPr>
        <w:t xml:space="preserve">, </w:t>
      </w:r>
      <w:r w:rsidRPr="00257A3B">
        <w:rPr>
          <w:rFonts w:cs="Calibri"/>
          <w:i/>
          <w:iCs/>
        </w:rPr>
        <w:t>51</w:t>
      </w:r>
      <w:r w:rsidRPr="00257A3B">
        <w:rPr>
          <w:rFonts w:cs="Calibri"/>
        </w:rPr>
        <w:t>(2), 391–394.</w:t>
      </w:r>
    </w:p>
    <w:p w14:paraId="51CD0528" w14:textId="77777777" w:rsidR="00257A3B" w:rsidRPr="00257A3B" w:rsidRDefault="00257A3B" w:rsidP="00257A3B">
      <w:pPr>
        <w:pStyle w:val="Bibliography"/>
        <w:rPr>
          <w:rFonts w:cs="Calibri"/>
        </w:rPr>
      </w:pPr>
      <w:r w:rsidRPr="00257A3B">
        <w:rPr>
          <w:rFonts w:cs="Calibri"/>
        </w:rPr>
        <w:t xml:space="preserve">World Health Organization. (2017). </w:t>
      </w:r>
      <w:r w:rsidRPr="00257A3B">
        <w:rPr>
          <w:rFonts w:cs="Calibri"/>
          <w:i/>
          <w:iCs/>
        </w:rPr>
        <w:t>Guidelines for drinking-water quality: fourth edition incorporating the first addendum.</w:t>
      </w:r>
      <w:r w:rsidRPr="00257A3B">
        <w:rPr>
          <w:rFonts w:cs="Calibri"/>
        </w:rPr>
        <w:t xml:space="preserve"> Retrieved from http://apps.who.int/iris/handle/10665/43428</w:t>
      </w:r>
    </w:p>
    <w:p w14:paraId="414BA9BF" w14:textId="77777777" w:rsidR="00257A3B" w:rsidRPr="00257A3B" w:rsidRDefault="00257A3B" w:rsidP="00257A3B">
      <w:pPr>
        <w:pStyle w:val="Bibliography"/>
        <w:rPr>
          <w:rFonts w:cs="Calibri"/>
        </w:rPr>
      </w:pPr>
      <w:r w:rsidRPr="00257A3B">
        <w:rPr>
          <w:rFonts w:cs="Calibri"/>
        </w:rPr>
        <w:lastRenderedPageBreak/>
        <w:t xml:space="preserve">Zhao, T., Doyle, M. P., Zhao, P., Blake, P., &amp; Wu, F. M. (2001). Chlorine inactivation of Escherichia coli O157:H7 in water. </w:t>
      </w:r>
      <w:r w:rsidRPr="00257A3B">
        <w:rPr>
          <w:rFonts w:cs="Calibri"/>
          <w:i/>
          <w:iCs/>
        </w:rPr>
        <w:t>Journal of Food Protection</w:t>
      </w:r>
      <w:r w:rsidRPr="00257A3B">
        <w:rPr>
          <w:rFonts w:cs="Calibri"/>
        </w:rPr>
        <w:t xml:space="preserve">, </w:t>
      </w:r>
      <w:r w:rsidRPr="00257A3B">
        <w:rPr>
          <w:rFonts w:cs="Calibri"/>
          <w:i/>
          <w:iCs/>
        </w:rPr>
        <w:t>64</w:t>
      </w:r>
      <w:r w:rsidRPr="00257A3B">
        <w:rPr>
          <w:rFonts w:cs="Calibri"/>
        </w:rPr>
        <w:t>(10), 1607–1609.</w:t>
      </w:r>
    </w:p>
    <w:p w14:paraId="469C7071" w14:textId="33D9ACD5" w:rsidR="00FE1985" w:rsidRPr="00D96165" w:rsidRDefault="00112B4A" w:rsidP="00B75C1C">
      <w:pPr>
        <w:pStyle w:val="Bibliography"/>
      </w:pPr>
      <w:r w:rsidRPr="00B75C1C">
        <w:fldChar w:fldCharType="end"/>
      </w:r>
      <w:r w:rsidR="00FE1985" w:rsidRPr="00D96165">
        <w:rPr>
          <w:noProof/>
          <w:lang w:eastAsia="en-CA"/>
        </w:rPr>
        <w:drawing>
          <wp:anchor distT="0" distB="0" distL="114300" distR="114300" simplePos="0" relativeHeight="251666944" behindDoc="0" locked="0" layoutInCell="1" allowOverlap="1" wp14:anchorId="1ECD2FDC" wp14:editId="4E62BC21">
            <wp:simplePos x="0" y="0"/>
            <wp:positionH relativeFrom="column">
              <wp:posOffset>3480099</wp:posOffset>
            </wp:positionH>
            <wp:positionV relativeFrom="paragraph">
              <wp:posOffset>383</wp:posOffset>
            </wp:positionV>
            <wp:extent cx="2610485" cy="138049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WSTwithtag-01.jpg"/>
                    <pic:cNvPicPr/>
                  </pic:nvPicPr>
                  <pic:blipFill>
                    <a:blip r:embed="rId28" cstate="email">
                      <a:extLst>
                        <a:ext uri="{28A0092B-C50C-407E-A947-70E740481C1C}">
                          <a14:useLocalDpi xmlns:a14="http://schemas.microsoft.com/office/drawing/2010/main"/>
                        </a:ext>
                      </a:extLst>
                    </a:blip>
                    <a:stretch>
                      <a:fillRect/>
                    </a:stretch>
                  </pic:blipFill>
                  <pic:spPr>
                    <a:xfrm>
                      <a:off x="0" y="0"/>
                      <a:ext cx="2610485" cy="1380490"/>
                    </a:xfrm>
                    <a:prstGeom prst="rect">
                      <a:avLst/>
                    </a:prstGeom>
                  </pic:spPr>
                </pic:pic>
              </a:graphicData>
            </a:graphic>
            <wp14:sizeRelH relativeFrom="margin">
              <wp14:pctWidth>0</wp14:pctWidth>
            </wp14:sizeRelH>
            <wp14:sizeRelV relativeFrom="margin">
              <wp14:pctHeight>0</wp14:pctHeight>
            </wp14:sizeRelV>
          </wp:anchor>
        </w:drawing>
      </w:r>
    </w:p>
    <w:p w14:paraId="7A927477" w14:textId="77777777" w:rsidR="00FE1985" w:rsidRPr="00952006" w:rsidRDefault="00FE1985" w:rsidP="00FE1985">
      <w:pPr>
        <w:pStyle w:val="NoSpacing"/>
        <w:jc w:val="right"/>
        <w:rPr>
          <w:szCs w:val="24"/>
          <w:lang w:val="en-CA"/>
        </w:rPr>
      </w:pPr>
      <w:r w:rsidRPr="00952006">
        <w:rPr>
          <w:rStyle w:val="Strong"/>
          <w:szCs w:val="24"/>
          <w:lang w:val="en-CA"/>
        </w:rPr>
        <w:t>Calgary, Canada</w:t>
      </w:r>
      <w:r w:rsidRPr="00952006">
        <w:rPr>
          <w:szCs w:val="24"/>
          <w:lang w:val="en-CA"/>
        </w:rPr>
        <w:t xml:space="preserve"> | </w:t>
      </w:r>
      <w:hyperlink r:id="rId29" w:history="1">
        <w:r w:rsidRPr="00952006">
          <w:rPr>
            <w:rStyle w:val="Hyperlink"/>
            <w:szCs w:val="24"/>
            <w:u w:val="none"/>
            <w:lang w:val="en-CA"/>
          </w:rPr>
          <w:t>www.cawst.org</w:t>
        </w:r>
      </w:hyperlink>
      <w:r w:rsidRPr="00B2197D">
        <w:t xml:space="preserve"> </w:t>
      </w:r>
      <w:r w:rsidRPr="00952006">
        <w:rPr>
          <w:szCs w:val="24"/>
          <w:lang w:val="en-CA"/>
        </w:rPr>
        <w:t xml:space="preserve">| </w:t>
      </w:r>
      <w:hyperlink r:id="rId30" w:history="1">
        <w:r w:rsidRPr="00952006">
          <w:rPr>
            <w:rStyle w:val="Hyperlink"/>
            <w:szCs w:val="24"/>
            <w:u w:val="none"/>
            <w:lang w:val="en-CA"/>
          </w:rPr>
          <w:t>support@cawst.org</w:t>
        </w:r>
      </w:hyperlink>
    </w:p>
    <w:p w14:paraId="5F8AFC21" w14:textId="77777777" w:rsidR="00FE1985" w:rsidRPr="00D96165" w:rsidRDefault="00FE1985" w:rsidP="00FE1985">
      <w:pPr>
        <w:spacing w:after="0" w:line="240" w:lineRule="auto"/>
        <w:ind w:right="0"/>
      </w:pPr>
    </w:p>
    <w:p w14:paraId="71F7646A" w14:textId="77777777" w:rsidR="00FE1985" w:rsidRPr="00D96165" w:rsidRDefault="00FE1985" w:rsidP="00FE1985">
      <w:pPr>
        <w:spacing w:after="0" w:line="240" w:lineRule="auto"/>
        <w:ind w:right="0"/>
      </w:pPr>
    </w:p>
    <w:p w14:paraId="3AD41BF6" w14:textId="791381B2" w:rsidR="00FE1985" w:rsidRPr="00952006" w:rsidRDefault="00FE1985" w:rsidP="00FE1985">
      <w:pPr>
        <w:rPr>
          <w:highlight w:val="yellow"/>
        </w:rPr>
      </w:pPr>
      <w:r w:rsidRPr="00952006">
        <w:t xml:space="preserve">Last Update: </w:t>
      </w:r>
      <w:r w:rsidR="007361F6">
        <w:t>October</w:t>
      </w:r>
      <w:r w:rsidRPr="003B7CA0">
        <w:t xml:space="preserve"> 2017 </w:t>
      </w:r>
    </w:p>
    <w:p w14:paraId="7641841B" w14:textId="77777777" w:rsidR="00FE1985" w:rsidRPr="00952006" w:rsidRDefault="00FE1985" w:rsidP="00FE1985">
      <w:pPr>
        <w:rPr>
          <w:highlight w:val="yellow"/>
        </w:rPr>
      </w:pPr>
    </w:p>
    <w:p w14:paraId="4A75F48C" w14:textId="77777777" w:rsidR="00FE1985" w:rsidRPr="00B2197D" w:rsidRDefault="00FE1985" w:rsidP="00FE1985">
      <w:pPr>
        <w:spacing w:after="240"/>
        <w:rPr>
          <w:rStyle w:val="Strong"/>
        </w:rPr>
      </w:pPr>
      <w:r w:rsidRPr="00952006">
        <w:rPr>
          <w:rFonts w:cs="Arial"/>
        </w:rPr>
        <w:t xml:space="preserve">This document is open content and licensed under the </w:t>
      </w:r>
      <w:hyperlink r:id="rId31" w:history="1">
        <w:r w:rsidRPr="00B2197D">
          <w:rPr>
            <w:rStyle w:val="Hyperlink"/>
          </w:rPr>
          <w:t>Creative Commons Attribution-</w:t>
        </w:r>
        <w:proofErr w:type="spellStart"/>
        <w:r w:rsidRPr="00B2197D">
          <w:rPr>
            <w:rStyle w:val="Hyperlink"/>
          </w:rPr>
          <w:t>ShareAlike</w:t>
        </w:r>
        <w:proofErr w:type="spellEnd"/>
        <w:r w:rsidRPr="00B2197D">
          <w:rPr>
            <w:rStyle w:val="Hyperlink"/>
          </w:rPr>
          <w:t xml:space="preserve"> 4.0 International License</w:t>
        </w:r>
      </w:hyperlink>
      <w:r w:rsidRPr="00952006">
        <w:rPr>
          <w:rFonts w:cs="Arial"/>
        </w:rPr>
        <w:t xml:space="preserve"> (CC BY-SA 4.0). </w:t>
      </w:r>
      <w:r w:rsidRPr="00B2197D">
        <w:rPr>
          <w:rStyle w:val="Strong"/>
        </w:rPr>
        <w:t>You are free to:</w:t>
      </w:r>
    </w:p>
    <w:tbl>
      <w:tblPr>
        <w:tblStyle w:val="TableGrid"/>
        <w:tblW w:w="0" w:type="auto"/>
        <w:tblBorders>
          <w:top w:val="single" w:sz="4" w:space="0" w:color="8C8C8C" w:themeColor="text1" w:themeTint="99"/>
          <w:left w:val="none" w:sz="0" w:space="0" w:color="auto"/>
          <w:bottom w:val="single" w:sz="4" w:space="0" w:color="8C8C8C" w:themeColor="text1" w:themeTint="99"/>
          <w:right w:val="none" w:sz="0" w:space="0" w:color="auto"/>
          <w:insideH w:val="single" w:sz="4" w:space="0" w:color="8C8C8C" w:themeColor="text1" w:themeTint="99"/>
          <w:insideV w:val="none" w:sz="0" w:space="0" w:color="auto"/>
        </w:tblBorders>
        <w:tblCellMar>
          <w:top w:w="284" w:type="dxa"/>
          <w:left w:w="0" w:type="dxa"/>
          <w:bottom w:w="284" w:type="dxa"/>
          <w:right w:w="0" w:type="dxa"/>
        </w:tblCellMar>
        <w:tblLook w:val="04A0" w:firstRow="1" w:lastRow="0" w:firstColumn="1" w:lastColumn="0" w:noHBand="0" w:noVBand="1"/>
      </w:tblPr>
      <w:tblGrid>
        <w:gridCol w:w="7471"/>
        <w:gridCol w:w="1736"/>
      </w:tblGrid>
      <w:tr w:rsidR="00FE1985" w:rsidRPr="00952006" w14:paraId="3F036F19" w14:textId="77777777" w:rsidTr="00C85BE8">
        <w:tc>
          <w:tcPr>
            <w:tcW w:w="7803" w:type="dxa"/>
            <w:vAlign w:val="center"/>
          </w:tcPr>
          <w:p w14:paraId="2A3378B3" w14:textId="77777777" w:rsidR="00FE1985" w:rsidRPr="00B2197D" w:rsidRDefault="00FE1985" w:rsidP="00C85BE8">
            <w:r w:rsidRPr="00B2197D">
              <w:rPr>
                <w:rStyle w:val="Strong"/>
              </w:rPr>
              <w:t>Share</w:t>
            </w:r>
            <w:r w:rsidRPr="00B2197D">
              <w:t xml:space="preserve"> - Copy and redistribute the material in any medium or format.</w:t>
            </w:r>
          </w:p>
          <w:p w14:paraId="13AA3CB4" w14:textId="77777777" w:rsidR="00FE1985" w:rsidRPr="00952006" w:rsidRDefault="00FE1985" w:rsidP="00C85BE8">
            <w:pPr>
              <w:pStyle w:val="NoSpacing"/>
            </w:pPr>
            <w:r w:rsidRPr="00B2197D">
              <w:rPr>
                <w:rStyle w:val="Strong"/>
              </w:rPr>
              <w:t>Adapt</w:t>
            </w:r>
            <w:r w:rsidRPr="00B2197D">
              <w:t xml:space="preserve"> - </w:t>
            </w:r>
            <w:r w:rsidRPr="00281503">
              <w:t>Remix, transform, and build upon the material for any purpose, even commercially.</w:t>
            </w:r>
          </w:p>
        </w:tc>
        <w:tc>
          <w:tcPr>
            <w:tcW w:w="1744" w:type="dxa"/>
            <w:vAlign w:val="center"/>
          </w:tcPr>
          <w:p w14:paraId="04E7786C" w14:textId="77777777" w:rsidR="00FE1985" w:rsidRPr="00952006" w:rsidRDefault="00FE1985" w:rsidP="00C85BE8">
            <w:pPr>
              <w:pStyle w:val="NoSpacing"/>
              <w:jc w:val="right"/>
            </w:pPr>
            <w:r w:rsidRPr="00952006">
              <w:rPr>
                <w:noProof/>
                <w:lang w:val="en-CA" w:eastAsia="en-CA"/>
              </w:rPr>
              <w:drawing>
                <wp:inline distT="0" distB="0" distL="0" distR="0" wp14:anchorId="014BF96A" wp14:editId="5AAC17B8">
                  <wp:extent cx="959485" cy="247650"/>
                  <wp:effectExtent l="0" t="0" r="5715" b="635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959485" cy="247650"/>
                          </a:xfrm>
                          <a:prstGeom prst="rect">
                            <a:avLst/>
                          </a:prstGeom>
                          <a:noFill/>
                        </pic:spPr>
                      </pic:pic>
                    </a:graphicData>
                  </a:graphic>
                </wp:inline>
              </w:drawing>
            </w:r>
          </w:p>
        </w:tc>
      </w:tr>
      <w:tr w:rsidR="00FE1985" w:rsidRPr="00952006" w14:paraId="0CEE2D60" w14:textId="77777777" w:rsidTr="00C85BE8">
        <w:tc>
          <w:tcPr>
            <w:tcW w:w="7803" w:type="dxa"/>
            <w:vAlign w:val="center"/>
          </w:tcPr>
          <w:p w14:paraId="01C9DDD7" w14:textId="77777777" w:rsidR="00FE1985" w:rsidRPr="00B2197D" w:rsidRDefault="00FE1985" w:rsidP="00C85BE8">
            <w:r w:rsidRPr="00B2197D">
              <w:t>Under the following terms:</w:t>
            </w:r>
          </w:p>
          <w:p w14:paraId="385026B8" w14:textId="77777777" w:rsidR="00FE1985" w:rsidRPr="00B2197D" w:rsidRDefault="00FE1985" w:rsidP="00C85BE8">
            <w:r w:rsidRPr="00B2197D">
              <w:rPr>
                <w:rStyle w:val="Strong"/>
              </w:rPr>
              <w:t>Attribution</w:t>
            </w:r>
            <w:r w:rsidRPr="00B2197D">
              <w:t xml:space="preserve"> - You must give appropriate credit to CAWST, provide a link to the license, and indicate if changes </w:t>
            </w:r>
            <w:proofErr w:type="gramStart"/>
            <w:r w:rsidRPr="00B2197D">
              <w:t>were made</w:t>
            </w:r>
            <w:proofErr w:type="gramEnd"/>
            <w:r w:rsidRPr="00B2197D">
              <w:t xml:space="preserve">. You may do so in any reasonable manner, but not in any way that suggests that CAWST endorses you or your use. Detailed guidelines available here: </w:t>
            </w:r>
            <w:hyperlink r:id="rId33" w:history="1">
              <w:r w:rsidRPr="00B2197D">
                <w:rPr>
                  <w:rStyle w:val="Hyperlink"/>
                </w:rPr>
                <w:t>resources.cawst.org/cc</w:t>
              </w:r>
            </w:hyperlink>
          </w:p>
          <w:p w14:paraId="75EA41BA" w14:textId="77777777" w:rsidR="00FE1985" w:rsidRPr="00952006" w:rsidRDefault="00FE1985" w:rsidP="00C85BE8">
            <w:pPr>
              <w:pStyle w:val="NoSpacing"/>
            </w:pPr>
            <w:proofErr w:type="spellStart"/>
            <w:r w:rsidRPr="00B2197D">
              <w:rPr>
                <w:rStyle w:val="Strong"/>
              </w:rPr>
              <w:t>ShareAlike</w:t>
            </w:r>
            <w:proofErr w:type="spellEnd"/>
            <w:r w:rsidRPr="00B2197D">
              <w:t xml:space="preserve"> - If you remix, transform, or build upon the material, you must distribute your contributions under the </w:t>
            </w:r>
            <w:hyperlink r:id="rId34" w:history="1">
              <w:r w:rsidRPr="00B2197D">
                <w:rPr>
                  <w:rStyle w:val="Hyperlink"/>
                </w:rPr>
                <w:t>same license</w:t>
              </w:r>
            </w:hyperlink>
            <w:r w:rsidRPr="00B2197D">
              <w:t> as the original.</w:t>
            </w:r>
          </w:p>
        </w:tc>
        <w:tc>
          <w:tcPr>
            <w:tcW w:w="1744" w:type="dxa"/>
            <w:vAlign w:val="center"/>
          </w:tcPr>
          <w:p w14:paraId="36E86818" w14:textId="77777777" w:rsidR="00FE1985" w:rsidRPr="00952006" w:rsidRDefault="00FE1985" w:rsidP="00C85BE8">
            <w:pPr>
              <w:pStyle w:val="NoSpacing"/>
              <w:jc w:val="right"/>
            </w:pPr>
            <w:r w:rsidRPr="00952006">
              <w:rPr>
                <w:noProof/>
                <w:lang w:val="en-CA" w:eastAsia="en-CA"/>
              </w:rPr>
              <w:drawing>
                <wp:inline distT="0" distB="0" distL="0" distR="0" wp14:anchorId="1716E13D" wp14:editId="63CB959C">
                  <wp:extent cx="986155" cy="352425"/>
                  <wp:effectExtent l="0" t="0" r="4445" b="3175"/>
                  <wp:docPr id="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986155" cy="352425"/>
                          </a:xfrm>
                          <a:prstGeom prst="rect">
                            <a:avLst/>
                          </a:prstGeom>
                          <a:noFill/>
                        </pic:spPr>
                      </pic:pic>
                    </a:graphicData>
                  </a:graphic>
                </wp:inline>
              </w:drawing>
            </w:r>
          </w:p>
        </w:tc>
      </w:tr>
    </w:tbl>
    <w:p w14:paraId="284F6862" w14:textId="77777777" w:rsidR="00FE1985" w:rsidRDefault="00FE1985" w:rsidP="00FE1985">
      <w:pPr>
        <w:rPr>
          <w:rFonts w:cs="Arial"/>
        </w:rPr>
      </w:pPr>
    </w:p>
    <w:p w14:paraId="09644D66" w14:textId="77777777" w:rsidR="00FE1985" w:rsidRPr="00952006" w:rsidRDefault="00FE1985" w:rsidP="00FE1985">
      <w:pPr>
        <w:rPr>
          <w:rFonts w:cs="Arial"/>
        </w:rPr>
      </w:pPr>
      <w:r w:rsidRPr="00952006">
        <w:rPr>
          <w:rFonts w:cs="Arial"/>
        </w:rPr>
        <w:t>CAWST will produce updated versions of this document periodically. For this reason, we do not recommend hosting this document to download from your website.</w:t>
      </w:r>
    </w:p>
    <w:p w14:paraId="67F9F4B4" w14:textId="77777777" w:rsidR="00FE1985" w:rsidRPr="00B2197D" w:rsidRDefault="00FE1985" w:rsidP="00FE1985">
      <w:r w:rsidRPr="00952006">
        <w:t xml:space="preserve">CAWST and its directors, employees, contractors, and volunteers do not assume any responsibility for, and make no warranty with respect to, the results that </w:t>
      </w:r>
      <w:proofErr w:type="gramStart"/>
      <w:r w:rsidRPr="00952006">
        <w:t>may be obtained</w:t>
      </w:r>
      <w:proofErr w:type="gramEnd"/>
      <w:r w:rsidRPr="00952006">
        <w:t xml:space="preserve"> from the use of the information provided</w:t>
      </w:r>
      <w:r w:rsidRPr="00B2197D">
        <w:t>.</w:t>
      </w:r>
    </w:p>
    <w:p w14:paraId="7C450025" w14:textId="1F69F079" w:rsidR="00B84753" w:rsidRPr="00FE1985" w:rsidRDefault="00B84753" w:rsidP="00FE1985"/>
    <w:sectPr w:rsidR="00B84753" w:rsidRPr="00FE1985" w:rsidSect="002605EA">
      <w:headerReference w:type="default" r:id="rId36"/>
      <w:footerReference w:type="even" r:id="rId37"/>
      <w:footerReference w:type="default" r:id="rId38"/>
      <w:footerReference w:type="first" r:id="rId39"/>
      <w:pgSz w:w="11900" w:h="16840" w:code="9"/>
      <w:pgMar w:top="1546" w:right="1327" w:bottom="1440" w:left="1366" w:header="567" w:footer="73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CC3B7C" w14:textId="77777777" w:rsidR="00DD5CF6" w:rsidRDefault="00DD5CF6" w:rsidP="00510EBB">
      <w:r>
        <w:separator/>
      </w:r>
    </w:p>
  </w:endnote>
  <w:endnote w:type="continuationSeparator" w:id="0">
    <w:p w14:paraId="22E5530F" w14:textId="77777777" w:rsidR="00DD5CF6" w:rsidRDefault="00DD5CF6" w:rsidP="00510E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roman"/>
    <w:pitch w:val="fixed"/>
    <w:sig w:usb0="E00002FF" w:usb1="6AC7FDFB" w:usb2="08000012" w:usb3="00000000" w:csb0="0002009F" w:csb1="00000000"/>
  </w:font>
  <w:font w:name="Mangal">
    <w:altName w:val="Courier New"/>
    <w:panose1 w:val="000004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E5638C" w14:textId="77777777" w:rsidR="00DD5CF6" w:rsidRDefault="00DD5CF6" w:rsidP="001C7E9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528AF61" w14:textId="77777777" w:rsidR="00DD5CF6" w:rsidRDefault="00DD5CF6" w:rsidP="00353B8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D448BF" w14:textId="040C3D67" w:rsidR="00DD5CF6" w:rsidRPr="004872B2" w:rsidRDefault="00DD5CF6" w:rsidP="007361F6">
    <w:pPr>
      <w:pStyle w:val="Footer"/>
      <w:framePr w:h="631" w:hRule="exact" w:wrap="notBeside" w:vAnchor="text" w:hAnchor="page" w:x="10846" w:y="-44"/>
      <w:spacing w:after="0" w:line="240" w:lineRule="auto"/>
      <w:rPr>
        <w:rStyle w:val="PageNumber"/>
        <w:sz w:val="52"/>
        <w:szCs w:val="52"/>
      </w:rPr>
    </w:pPr>
    <w:r w:rsidRPr="004872B2">
      <w:rPr>
        <w:rStyle w:val="PageNumber"/>
        <w:sz w:val="52"/>
        <w:szCs w:val="52"/>
      </w:rPr>
      <w:fldChar w:fldCharType="begin"/>
    </w:r>
    <w:r w:rsidRPr="004872B2">
      <w:rPr>
        <w:rStyle w:val="PageNumber"/>
        <w:sz w:val="52"/>
        <w:szCs w:val="52"/>
      </w:rPr>
      <w:instrText xml:space="preserve">PAGE  </w:instrText>
    </w:r>
    <w:r w:rsidRPr="004872B2">
      <w:rPr>
        <w:rStyle w:val="PageNumber"/>
        <w:sz w:val="52"/>
        <w:szCs w:val="52"/>
      </w:rPr>
      <w:fldChar w:fldCharType="separate"/>
    </w:r>
    <w:r w:rsidR="00C07609">
      <w:rPr>
        <w:rStyle w:val="PageNumber"/>
        <w:noProof/>
        <w:sz w:val="52"/>
        <w:szCs w:val="52"/>
      </w:rPr>
      <w:t>2</w:t>
    </w:r>
    <w:r w:rsidRPr="004872B2">
      <w:rPr>
        <w:rStyle w:val="PageNumber"/>
        <w:sz w:val="52"/>
        <w:szCs w:val="52"/>
      </w:rPr>
      <w:fldChar w:fldCharType="end"/>
    </w:r>
  </w:p>
  <w:p w14:paraId="58F7A173" w14:textId="77777777" w:rsidR="00DD5CF6" w:rsidRDefault="00DD5CF6" w:rsidP="00353B84">
    <w:pPr>
      <w:pStyle w:val="Footer"/>
      <w:ind w:right="360"/>
    </w:pPr>
    <w:r>
      <w:rPr>
        <w:noProof/>
        <w:lang w:eastAsia="en-CA"/>
      </w:rPr>
      <w:drawing>
        <wp:anchor distT="0" distB="0" distL="114300" distR="114300" simplePos="0" relativeHeight="251663360" behindDoc="0" locked="0" layoutInCell="1" allowOverlap="1" wp14:anchorId="3DA1986B" wp14:editId="7B61275F">
          <wp:simplePos x="0" y="0"/>
          <wp:positionH relativeFrom="margin">
            <wp:posOffset>-473710</wp:posOffset>
          </wp:positionH>
          <wp:positionV relativeFrom="paragraph">
            <wp:posOffset>-41910</wp:posOffset>
          </wp:positionV>
          <wp:extent cx="1067435" cy="45402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wst_logo.png"/>
                  <pic:cNvPicPr/>
                </pic:nvPicPr>
                <pic:blipFill>
                  <a:blip r:embed="rId1">
                    <a:extLst>
                      <a:ext uri="{28A0092B-C50C-407E-A947-70E740481C1C}">
                        <a14:useLocalDpi xmlns:a14="http://schemas.microsoft.com/office/drawing/2010/main" val="0"/>
                      </a:ext>
                    </a:extLst>
                  </a:blip>
                  <a:stretch>
                    <a:fillRect/>
                  </a:stretch>
                </pic:blipFill>
                <pic:spPr>
                  <a:xfrm>
                    <a:off x="0" y="0"/>
                    <a:ext cx="1067435" cy="45402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633316" w14:textId="77777777" w:rsidR="00DD5CF6" w:rsidRDefault="00DD5CF6" w:rsidP="00353B8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E4ACC0" w14:textId="77777777" w:rsidR="00DD5CF6" w:rsidRDefault="00DD5CF6" w:rsidP="00510EBB">
      <w:r>
        <w:separator/>
      </w:r>
    </w:p>
  </w:footnote>
  <w:footnote w:type="continuationSeparator" w:id="0">
    <w:p w14:paraId="61B5EFBC" w14:textId="77777777" w:rsidR="00DD5CF6" w:rsidRDefault="00DD5CF6" w:rsidP="00510E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9BCD4D" w14:textId="094F920A" w:rsidR="00DD5CF6" w:rsidRPr="000B537F" w:rsidRDefault="00DD5CF6" w:rsidP="00F7354A">
    <w:pPr>
      <w:pStyle w:val="Header"/>
      <w:jc w:val="right"/>
      <w:rPr>
        <w:color w:val="8C8C8C" w:themeColor="text1" w:themeTint="99"/>
      </w:rPr>
    </w:pPr>
    <w:r w:rsidRPr="000B537F">
      <w:rPr>
        <w:color w:val="8C8C8C" w:themeColor="text1" w:themeTint="99"/>
      </w:rPr>
      <w:t>Technical Brie</w:t>
    </w:r>
    <w:r w:rsidRPr="00C1419E">
      <w:rPr>
        <w:color w:val="8C8C8C" w:themeColor="text1" w:themeTint="99"/>
      </w:rPr>
      <w:t xml:space="preserve">f: </w:t>
    </w:r>
    <w:r>
      <w:rPr>
        <w:color w:val="8C8C8C" w:themeColor="text1" w:themeTint="99"/>
      </w:rPr>
      <w:t>Chlorine Disinfection for Household Water Treatment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D730E1B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BA0B89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F6B6366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2788E7C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7EAAE7C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29CAB90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978A155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FBA9B4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21A44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6DA0030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AC18BF6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C95857"/>
    <w:multiLevelType w:val="hybridMultilevel"/>
    <w:tmpl w:val="76D2BDD0"/>
    <w:lvl w:ilvl="0" w:tplc="10090001">
      <w:start w:val="1"/>
      <w:numFmt w:val="bullet"/>
      <w:lvlText w:val=""/>
      <w:lvlJc w:val="left"/>
      <w:pPr>
        <w:ind w:left="784" w:hanging="360"/>
      </w:pPr>
      <w:rPr>
        <w:rFonts w:ascii="Symbol" w:hAnsi="Symbol" w:hint="default"/>
      </w:rPr>
    </w:lvl>
    <w:lvl w:ilvl="1" w:tplc="10090003" w:tentative="1">
      <w:start w:val="1"/>
      <w:numFmt w:val="bullet"/>
      <w:lvlText w:val="o"/>
      <w:lvlJc w:val="left"/>
      <w:pPr>
        <w:ind w:left="1504" w:hanging="360"/>
      </w:pPr>
      <w:rPr>
        <w:rFonts w:ascii="Courier New" w:hAnsi="Courier New" w:cs="Courier New" w:hint="default"/>
      </w:rPr>
    </w:lvl>
    <w:lvl w:ilvl="2" w:tplc="10090005" w:tentative="1">
      <w:start w:val="1"/>
      <w:numFmt w:val="bullet"/>
      <w:lvlText w:val=""/>
      <w:lvlJc w:val="left"/>
      <w:pPr>
        <w:ind w:left="2224" w:hanging="360"/>
      </w:pPr>
      <w:rPr>
        <w:rFonts w:ascii="Wingdings" w:hAnsi="Wingdings" w:hint="default"/>
      </w:rPr>
    </w:lvl>
    <w:lvl w:ilvl="3" w:tplc="10090001" w:tentative="1">
      <w:start w:val="1"/>
      <w:numFmt w:val="bullet"/>
      <w:lvlText w:val=""/>
      <w:lvlJc w:val="left"/>
      <w:pPr>
        <w:ind w:left="2944" w:hanging="360"/>
      </w:pPr>
      <w:rPr>
        <w:rFonts w:ascii="Symbol" w:hAnsi="Symbol" w:hint="default"/>
      </w:rPr>
    </w:lvl>
    <w:lvl w:ilvl="4" w:tplc="10090003" w:tentative="1">
      <w:start w:val="1"/>
      <w:numFmt w:val="bullet"/>
      <w:lvlText w:val="o"/>
      <w:lvlJc w:val="left"/>
      <w:pPr>
        <w:ind w:left="3664" w:hanging="360"/>
      </w:pPr>
      <w:rPr>
        <w:rFonts w:ascii="Courier New" w:hAnsi="Courier New" w:cs="Courier New" w:hint="default"/>
      </w:rPr>
    </w:lvl>
    <w:lvl w:ilvl="5" w:tplc="10090005" w:tentative="1">
      <w:start w:val="1"/>
      <w:numFmt w:val="bullet"/>
      <w:lvlText w:val=""/>
      <w:lvlJc w:val="left"/>
      <w:pPr>
        <w:ind w:left="4384" w:hanging="360"/>
      </w:pPr>
      <w:rPr>
        <w:rFonts w:ascii="Wingdings" w:hAnsi="Wingdings" w:hint="default"/>
      </w:rPr>
    </w:lvl>
    <w:lvl w:ilvl="6" w:tplc="10090001" w:tentative="1">
      <w:start w:val="1"/>
      <w:numFmt w:val="bullet"/>
      <w:lvlText w:val=""/>
      <w:lvlJc w:val="left"/>
      <w:pPr>
        <w:ind w:left="5104" w:hanging="360"/>
      </w:pPr>
      <w:rPr>
        <w:rFonts w:ascii="Symbol" w:hAnsi="Symbol" w:hint="default"/>
      </w:rPr>
    </w:lvl>
    <w:lvl w:ilvl="7" w:tplc="10090003" w:tentative="1">
      <w:start w:val="1"/>
      <w:numFmt w:val="bullet"/>
      <w:lvlText w:val="o"/>
      <w:lvlJc w:val="left"/>
      <w:pPr>
        <w:ind w:left="5824" w:hanging="360"/>
      </w:pPr>
      <w:rPr>
        <w:rFonts w:ascii="Courier New" w:hAnsi="Courier New" w:cs="Courier New" w:hint="default"/>
      </w:rPr>
    </w:lvl>
    <w:lvl w:ilvl="8" w:tplc="10090005" w:tentative="1">
      <w:start w:val="1"/>
      <w:numFmt w:val="bullet"/>
      <w:lvlText w:val=""/>
      <w:lvlJc w:val="left"/>
      <w:pPr>
        <w:ind w:left="6544" w:hanging="360"/>
      </w:pPr>
      <w:rPr>
        <w:rFonts w:ascii="Wingdings" w:hAnsi="Wingdings" w:hint="default"/>
      </w:rPr>
    </w:lvl>
  </w:abstractNum>
  <w:abstractNum w:abstractNumId="12" w15:restartNumberingAfterBreak="0">
    <w:nsid w:val="07CD00D0"/>
    <w:multiLevelType w:val="multilevel"/>
    <w:tmpl w:val="180627D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1644D10"/>
    <w:multiLevelType w:val="hybridMultilevel"/>
    <w:tmpl w:val="2F8C876E"/>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BE604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ECE01AC"/>
    <w:multiLevelType w:val="multilevel"/>
    <w:tmpl w:val="F8045B74"/>
    <w:lvl w:ilvl="0">
      <w:start w:val="1"/>
      <w:numFmt w:val="decimal"/>
      <w:lvlText w:val="%1."/>
      <w:lvlJc w:val="left"/>
      <w:pPr>
        <w:ind w:left="927" w:hanging="360"/>
      </w:pPr>
      <w:rPr>
        <w:rFonts w:hint="default"/>
        <w:b/>
        <w:bCs/>
        <w:i w:val="0"/>
        <w:iCs w:val="0"/>
        <w:color w:val="2EAED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1626352"/>
    <w:multiLevelType w:val="hybridMultilevel"/>
    <w:tmpl w:val="E24E83E0"/>
    <w:lvl w:ilvl="0" w:tplc="88780E8E">
      <w:start w:val="1"/>
      <w:numFmt w:val="decimal"/>
      <w:pStyle w:val="Numberedlist"/>
      <w:lvlText w:val="%1."/>
      <w:lvlJc w:val="left"/>
      <w:pPr>
        <w:ind w:left="757" w:hanging="360"/>
      </w:pPr>
      <w:rPr>
        <w:rFonts w:hint="default"/>
        <w:b/>
        <w:bCs/>
        <w:i w:val="0"/>
        <w:iCs w:val="0"/>
        <w:color w:val="0BA3D4" w:themeColor="background2" w:themeShade="BF"/>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80457CD"/>
    <w:multiLevelType w:val="multilevel"/>
    <w:tmpl w:val="D7661CBE"/>
    <w:lvl w:ilvl="0">
      <w:start w:val="1"/>
      <w:numFmt w:val="decimal"/>
      <w:pStyle w:val="Annex1"/>
      <w:lvlText w:val="Annex %1"/>
      <w:lvlJc w:val="left"/>
      <w:pPr>
        <w:tabs>
          <w:tab w:val="num" w:pos="1418"/>
        </w:tabs>
        <w:ind w:left="432" w:hanging="432"/>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nnex2"/>
      <w:lvlText w:val="Annex %1.%2"/>
      <w:lvlJc w:val="left"/>
      <w:pPr>
        <w:tabs>
          <w:tab w:val="num" w:pos="0"/>
        </w:tabs>
        <w:ind w:left="576" w:hanging="576"/>
      </w:pPr>
      <w:rPr>
        <w:rFonts w:hint="default"/>
      </w:rPr>
    </w:lvl>
    <w:lvl w:ilvl="2">
      <w:start w:val="1"/>
      <w:numFmt w:val="decimal"/>
      <w:lvlText w:val="Annex - %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2CFF6132"/>
    <w:multiLevelType w:val="multilevel"/>
    <w:tmpl w:val="45BCAAF6"/>
    <w:lvl w:ilvl="0">
      <w:start w:val="1"/>
      <w:numFmt w:val="bullet"/>
      <w:lvlText w:val=""/>
      <w:lvlJc w:val="left"/>
      <w:pPr>
        <w:ind w:left="1080" w:hanging="360"/>
      </w:pPr>
      <w:rPr>
        <w:rFonts w:ascii="Symbol" w:hAnsi="Symbol" w:hint="default"/>
        <w:color w:val="2EAED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E75687F"/>
    <w:multiLevelType w:val="hybridMultilevel"/>
    <w:tmpl w:val="493E502C"/>
    <w:lvl w:ilvl="0" w:tplc="DB749180">
      <w:start w:val="1"/>
      <w:numFmt w:val="bullet"/>
      <w:pStyle w:val="Factsheetbullet"/>
      <w:lvlText w:val=""/>
      <w:lvlJc w:val="left"/>
      <w:pPr>
        <w:tabs>
          <w:tab w:val="num" w:pos="360"/>
        </w:tabs>
        <w:ind w:left="360" w:hanging="360"/>
      </w:pPr>
      <w:rPr>
        <w:rFonts w:ascii="Symbol" w:hAnsi="Symbol" w:hint="default"/>
        <w:sz w:val="16"/>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20" w15:restartNumberingAfterBreak="0">
    <w:nsid w:val="34CB1A84"/>
    <w:multiLevelType w:val="hybridMultilevel"/>
    <w:tmpl w:val="EC04F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342110"/>
    <w:multiLevelType w:val="multilevel"/>
    <w:tmpl w:val="C158DC1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2" w15:restartNumberingAfterBreak="0">
    <w:nsid w:val="40DB5CCE"/>
    <w:multiLevelType w:val="hybridMultilevel"/>
    <w:tmpl w:val="2152AB8C"/>
    <w:lvl w:ilvl="0" w:tplc="88780E8E">
      <w:start w:val="1"/>
      <w:numFmt w:val="decimal"/>
      <w:lvlText w:val="%1."/>
      <w:lvlJc w:val="left"/>
      <w:pPr>
        <w:ind w:left="757" w:hanging="360"/>
      </w:pPr>
      <w:rPr>
        <w:rFonts w:hint="default"/>
        <w:b/>
        <w:bCs/>
        <w:i w:val="0"/>
        <w:iCs w:val="0"/>
        <w:color w:val="0BA3D4" w:themeColor="background2" w:themeShade="BF"/>
      </w:rPr>
    </w:lvl>
    <w:lvl w:ilvl="1" w:tplc="08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82E41BF"/>
    <w:multiLevelType w:val="multilevel"/>
    <w:tmpl w:val="ADCCFB68"/>
    <w:lvl w:ilvl="0">
      <w:start w:val="1"/>
      <w:numFmt w:val="bullet"/>
      <w:lvlText w:val=""/>
      <w:lvlJc w:val="left"/>
      <w:pPr>
        <w:tabs>
          <w:tab w:val="num" w:pos="624"/>
        </w:tabs>
        <w:ind w:left="624" w:hanging="57"/>
      </w:pPr>
      <w:rPr>
        <w:rFonts w:ascii="Symbol" w:hAnsi="Symbol" w:hint="default"/>
        <w:color w:val="2EAED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8FE0D93"/>
    <w:multiLevelType w:val="multilevel"/>
    <w:tmpl w:val="4972EE9E"/>
    <w:lvl w:ilvl="0">
      <w:start w:val="1"/>
      <w:numFmt w:val="bullet"/>
      <w:lvlText w:val=""/>
      <w:lvlJc w:val="left"/>
      <w:pPr>
        <w:tabs>
          <w:tab w:val="num" w:pos="340"/>
        </w:tabs>
        <w:ind w:left="340" w:hanging="56"/>
      </w:pPr>
      <w:rPr>
        <w:rFonts w:ascii="Symbol" w:hAnsi="Symbol" w:hint="default"/>
        <w:color w:val="2EAED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B9E3003"/>
    <w:multiLevelType w:val="hybridMultilevel"/>
    <w:tmpl w:val="E12269C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6" w15:restartNumberingAfterBreak="0">
    <w:nsid w:val="4C121E2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5B9F2C57"/>
    <w:multiLevelType w:val="hybridMultilevel"/>
    <w:tmpl w:val="87683658"/>
    <w:lvl w:ilvl="0" w:tplc="21704018">
      <w:start w:val="1"/>
      <w:numFmt w:val="bullet"/>
      <w:pStyle w:val="Bullets"/>
      <w:lvlText w:val=""/>
      <w:lvlJc w:val="left"/>
      <w:pPr>
        <w:ind w:left="720" w:hanging="360"/>
      </w:pPr>
      <w:rPr>
        <w:rFonts w:ascii="Symbol" w:hAnsi="Symbol" w:hint="default"/>
        <w:color w:val="0BA3D4" w:themeColor="background2"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D43BEE"/>
    <w:multiLevelType w:val="hybridMultilevel"/>
    <w:tmpl w:val="FD6E1CD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61D56F2D"/>
    <w:multiLevelType w:val="multilevel"/>
    <w:tmpl w:val="A34C1E56"/>
    <w:lvl w:ilvl="0">
      <w:start w:val="1"/>
      <w:numFmt w:val="bullet"/>
      <w:lvlText w:val=""/>
      <w:lvlJc w:val="left"/>
      <w:pPr>
        <w:ind w:left="624" w:hanging="57"/>
      </w:pPr>
      <w:rPr>
        <w:rFonts w:ascii="Symbol" w:hAnsi="Symbol" w:hint="default"/>
        <w:color w:val="2EAED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3F0488E"/>
    <w:multiLevelType w:val="hybridMultilevel"/>
    <w:tmpl w:val="5B08C58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1" w15:restartNumberingAfterBreak="0">
    <w:nsid w:val="67C37115"/>
    <w:multiLevelType w:val="hybridMultilevel"/>
    <w:tmpl w:val="C07A9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FFA1E5E"/>
    <w:multiLevelType w:val="multilevel"/>
    <w:tmpl w:val="C4CC4F94"/>
    <w:lvl w:ilvl="0">
      <w:start w:val="1"/>
      <w:numFmt w:val="bullet"/>
      <w:lvlText w:val=""/>
      <w:lvlJc w:val="left"/>
      <w:pPr>
        <w:tabs>
          <w:tab w:val="num" w:pos="624"/>
        </w:tabs>
        <w:ind w:left="624" w:hanging="57"/>
      </w:pPr>
      <w:rPr>
        <w:rFonts w:ascii="Symbol" w:hAnsi="Symbol" w:hint="default"/>
        <w:color w:val="2EAED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992368E"/>
    <w:multiLevelType w:val="multilevel"/>
    <w:tmpl w:val="CD3E43F6"/>
    <w:lvl w:ilvl="0">
      <w:start w:val="1"/>
      <w:numFmt w:val="decimal"/>
      <w:lvlText w:val="%1."/>
      <w:lvlJc w:val="left"/>
      <w:pPr>
        <w:ind w:left="794" w:hanging="227"/>
      </w:pPr>
      <w:rPr>
        <w:rFonts w:hint="default"/>
        <w:b/>
        <w:bCs/>
        <w:i w:val="0"/>
        <w:iCs w:val="0"/>
        <w:color w:val="2EAED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6"/>
  </w:num>
  <w:num w:numId="2">
    <w:abstractNumId w:val="27"/>
  </w:num>
  <w:num w:numId="3">
    <w:abstractNumId w:val="21"/>
  </w:num>
  <w:num w:numId="4">
    <w:abstractNumId w:val="17"/>
  </w:num>
  <w:num w:numId="5">
    <w:abstractNumId w:val="13"/>
  </w:num>
  <w:num w:numId="6">
    <w:abstractNumId w:val="19"/>
  </w:num>
  <w:num w:numId="7">
    <w:abstractNumId w:val="25"/>
  </w:num>
  <w:num w:numId="8">
    <w:abstractNumId w:val="16"/>
    <w:lvlOverride w:ilvl="0">
      <w:startOverride w:val="1"/>
    </w:lvlOverride>
  </w:num>
  <w:num w:numId="9">
    <w:abstractNumId w:val="16"/>
    <w:lvlOverride w:ilvl="0">
      <w:startOverride w:val="1"/>
    </w:lvlOverride>
  </w:num>
  <w:num w:numId="10">
    <w:abstractNumId w:val="16"/>
    <w:lvlOverride w:ilvl="0">
      <w:startOverride w:val="1"/>
    </w:lvlOverride>
  </w:num>
  <w:num w:numId="11">
    <w:abstractNumId w:val="12"/>
  </w:num>
  <w:num w:numId="12">
    <w:abstractNumId w:val="18"/>
  </w:num>
  <w:num w:numId="13">
    <w:abstractNumId w:val="29"/>
  </w:num>
  <w:num w:numId="14">
    <w:abstractNumId w:val="24"/>
  </w:num>
  <w:num w:numId="15">
    <w:abstractNumId w:val="11"/>
  </w:num>
  <w:num w:numId="16">
    <w:abstractNumId w:val="23"/>
  </w:num>
  <w:num w:numId="17">
    <w:abstractNumId w:val="32"/>
  </w:num>
  <w:num w:numId="18">
    <w:abstractNumId w:val="15"/>
  </w:num>
  <w:num w:numId="19">
    <w:abstractNumId w:val="33"/>
  </w:num>
  <w:num w:numId="20">
    <w:abstractNumId w:val="0"/>
  </w:num>
  <w:num w:numId="21">
    <w:abstractNumId w:val="20"/>
  </w:num>
  <w:num w:numId="22">
    <w:abstractNumId w:val="1"/>
  </w:num>
  <w:num w:numId="23">
    <w:abstractNumId w:val="2"/>
  </w:num>
  <w:num w:numId="24">
    <w:abstractNumId w:val="3"/>
  </w:num>
  <w:num w:numId="25">
    <w:abstractNumId w:val="4"/>
  </w:num>
  <w:num w:numId="26">
    <w:abstractNumId w:val="9"/>
  </w:num>
  <w:num w:numId="27">
    <w:abstractNumId w:val="5"/>
  </w:num>
  <w:num w:numId="28">
    <w:abstractNumId w:val="6"/>
  </w:num>
  <w:num w:numId="29">
    <w:abstractNumId w:val="7"/>
  </w:num>
  <w:num w:numId="30">
    <w:abstractNumId w:val="8"/>
  </w:num>
  <w:num w:numId="31">
    <w:abstractNumId w:val="10"/>
  </w:num>
  <w:num w:numId="32">
    <w:abstractNumId w:val="30"/>
  </w:num>
  <w:num w:numId="33">
    <w:abstractNumId w:val="26"/>
  </w:num>
  <w:num w:numId="34">
    <w:abstractNumId w:val="14"/>
  </w:num>
  <w:num w:numId="35">
    <w:abstractNumId w:val="28"/>
  </w:num>
  <w:num w:numId="36">
    <w:abstractNumId w:val="16"/>
    <w:lvlOverride w:ilvl="0">
      <w:startOverride w:val="1"/>
    </w:lvlOverride>
  </w:num>
  <w:num w:numId="37">
    <w:abstractNumId w:val="16"/>
    <w:lvlOverride w:ilvl="0">
      <w:startOverride w:val="1"/>
    </w:lvlOverride>
  </w:num>
  <w:num w:numId="38">
    <w:abstractNumId w:val="16"/>
    <w:lvlOverride w:ilvl="0">
      <w:startOverride w:val="1"/>
    </w:lvlOverride>
  </w:num>
  <w:num w:numId="39">
    <w:abstractNumId w:val="16"/>
    <w:lvlOverride w:ilvl="0">
      <w:startOverride w:val="1"/>
    </w:lvlOverride>
  </w:num>
  <w:num w:numId="40">
    <w:abstractNumId w:val="31"/>
  </w:num>
  <w:num w:numId="41">
    <w:abstractNumId w:val="2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ctiveWritingStyle w:appName="MSWord" w:lang="en-US" w:vendorID="64" w:dllVersion="6" w:nlCheck="1" w:checkStyle="1"/>
  <w:activeWritingStyle w:appName="MSWord" w:lang="en-CA" w:vendorID="64" w:dllVersion="6" w:nlCheck="1" w:checkStyle="1"/>
  <w:activeWritingStyle w:appName="MSWord" w:lang="es-ES" w:vendorID="64" w:dllVersion="6" w:nlCheck="1" w:checkStyle="1"/>
  <w:activeWritingStyle w:appName="MSWord" w:lang="es-ES" w:vendorID="64" w:dllVersion="0" w:nlCheck="1" w:checkStyle="0"/>
  <w:activeWritingStyle w:appName="MSWord" w:lang="en-CA" w:vendorID="64" w:dllVersion="0" w:nlCheck="1" w:checkStyle="0"/>
  <w:activeWritingStyle w:appName="MSWord" w:lang="en-US" w:vendorID="64" w:dllVersion="0" w:nlCheck="1" w:checkStyle="0"/>
  <w:activeWritingStyle w:appName="MSWord" w:lang="en-US" w:vendorID="64" w:dllVersion="131078" w:nlCheck="1" w:checkStyle="1"/>
  <w:activeWritingStyle w:appName="MSWord" w:lang="en-CA" w:vendorID="64" w:dllVersion="131078" w:nlCheck="1" w:checkStyle="0"/>
  <w:activeWritingStyle w:appName="MSWord" w:lang="es-ES" w:vendorID="64" w:dllVersion="131078" w:nlCheck="1" w:checkStyle="0"/>
  <w:activeWritingStyle w:appName="MSWord" w:lang="en-GB" w:vendorID="64" w:dllVersion="131078" w:nlCheck="1" w:checkStyle="1"/>
  <w:activeWritingStyle w:appName="MSWord" w:lang="fr-CA" w:vendorID="64" w:dllVersion="131078" w:nlCheck="1" w:checkStyle="0"/>
  <w:activeWritingStyle w:appName="MSWord" w:lang="fr-FR" w:vendorID="64" w:dllVersion="131078" w:nlCheck="1" w:checkStyle="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7BEB"/>
    <w:rsid w:val="0000349D"/>
    <w:rsid w:val="000040A1"/>
    <w:rsid w:val="0000632D"/>
    <w:rsid w:val="00013DBA"/>
    <w:rsid w:val="00015E2D"/>
    <w:rsid w:val="000176B1"/>
    <w:rsid w:val="000250E0"/>
    <w:rsid w:val="0005058A"/>
    <w:rsid w:val="00052B4C"/>
    <w:rsid w:val="00070247"/>
    <w:rsid w:val="00070882"/>
    <w:rsid w:val="00074962"/>
    <w:rsid w:val="00092250"/>
    <w:rsid w:val="00092967"/>
    <w:rsid w:val="000B1FDF"/>
    <w:rsid w:val="000B33C2"/>
    <w:rsid w:val="000B36AE"/>
    <w:rsid w:val="000B537F"/>
    <w:rsid w:val="000C22E2"/>
    <w:rsid w:val="000E37D0"/>
    <w:rsid w:val="000F50B3"/>
    <w:rsid w:val="00107F2F"/>
    <w:rsid w:val="001106B5"/>
    <w:rsid w:val="001115F6"/>
    <w:rsid w:val="00112B4A"/>
    <w:rsid w:val="00120ED8"/>
    <w:rsid w:val="0012462F"/>
    <w:rsid w:val="00131248"/>
    <w:rsid w:val="001432FE"/>
    <w:rsid w:val="00151AAB"/>
    <w:rsid w:val="00156F57"/>
    <w:rsid w:val="00164A0C"/>
    <w:rsid w:val="00166D7F"/>
    <w:rsid w:val="001732F0"/>
    <w:rsid w:val="001759D6"/>
    <w:rsid w:val="001808E0"/>
    <w:rsid w:val="00180FFC"/>
    <w:rsid w:val="00182F14"/>
    <w:rsid w:val="00184BDE"/>
    <w:rsid w:val="001878AB"/>
    <w:rsid w:val="00196C57"/>
    <w:rsid w:val="001A0D81"/>
    <w:rsid w:val="001A4F01"/>
    <w:rsid w:val="001B15DC"/>
    <w:rsid w:val="001C4A07"/>
    <w:rsid w:val="001C7E92"/>
    <w:rsid w:val="001D3FAF"/>
    <w:rsid w:val="001D449C"/>
    <w:rsid w:val="001D60A1"/>
    <w:rsid w:val="001E0441"/>
    <w:rsid w:val="001E196B"/>
    <w:rsid w:val="001E600D"/>
    <w:rsid w:val="001F09BD"/>
    <w:rsid w:val="002012A2"/>
    <w:rsid w:val="00202E32"/>
    <w:rsid w:val="00221EA6"/>
    <w:rsid w:val="00226E08"/>
    <w:rsid w:val="00234763"/>
    <w:rsid w:val="00235C6C"/>
    <w:rsid w:val="002369BE"/>
    <w:rsid w:val="00236D2F"/>
    <w:rsid w:val="00243651"/>
    <w:rsid w:val="00244D06"/>
    <w:rsid w:val="00250F82"/>
    <w:rsid w:val="00252508"/>
    <w:rsid w:val="0025538D"/>
    <w:rsid w:val="00257A3B"/>
    <w:rsid w:val="002605EA"/>
    <w:rsid w:val="002607FF"/>
    <w:rsid w:val="00261923"/>
    <w:rsid w:val="00267E01"/>
    <w:rsid w:val="00270EFC"/>
    <w:rsid w:val="0027152D"/>
    <w:rsid w:val="00276BC7"/>
    <w:rsid w:val="00277256"/>
    <w:rsid w:val="00280E15"/>
    <w:rsid w:val="002820B6"/>
    <w:rsid w:val="00285CB6"/>
    <w:rsid w:val="00287AF8"/>
    <w:rsid w:val="002A4B33"/>
    <w:rsid w:val="002B1538"/>
    <w:rsid w:val="002C00A3"/>
    <w:rsid w:val="002D4891"/>
    <w:rsid w:val="002D6DC8"/>
    <w:rsid w:val="002E0A9F"/>
    <w:rsid w:val="002E27F8"/>
    <w:rsid w:val="002E39FF"/>
    <w:rsid w:val="002F0588"/>
    <w:rsid w:val="002F18C6"/>
    <w:rsid w:val="002F298A"/>
    <w:rsid w:val="002F562E"/>
    <w:rsid w:val="002F73A8"/>
    <w:rsid w:val="003043F0"/>
    <w:rsid w:val="0032798F"/>
    <w:rsid w:val="0033143E"/>
    <w:rsid w:val="003361F6"/>
    <w:rsid w:val="00340EEC"/>
    <w:rsid w:val="00343453"/>
    <w:rsid w:val="003471BA"/>
    <w:rsid w:val="00353B84"/>
    <w:rsid w:val="0036306C"/>
    <w:rsid w:val="003634A1"/>
    <w:rsid w:val="003678EB"/>
    <w:rsid w:val="00376F79"/>
    <w:rsid w:val="00377C48"/>
    <w:rsid w:val="00382BC9"/>
    <w:rsid w:val="003858E9"/>
    <w:rsid w:val="00386B03"/>
    <w:rsid w:val="003947A0"/>
    <w:rsid w:val="003A7BEB"/>
    <w:rsid w:val="003B01A9"/>
    <w:rsid w:val="003B0DAD"/>
    <w:rsid w:val="003B7CA0"/>
    <w:rsid w:val="003C1855"/>
    <w:rsid w:val="003C3972"/>
    <w:rsid w:val="003D5414"/>
    <w:rsid w:val="003E2A3A"/>
    <w:rsid w:val="003E57B8"/>
    <w:rsid w:val="003F0875"/>
    <w:rsid w:val="003F6870"/>
    <w:rsid w:val="00416F08"/>
    <w:rsid w:val="00423C81"/>
    <w:rsid w:val="004306E9"/>
    <w:rsid w:val="004313A0"/>
    <w:rsid w:val="00453773"/>
    <w:rsid w:val="00453ED1"/>
    <w:rsid w:val="004562CC"/>
    <w:rsid w:val="004611E4"/>
    <w:rsid w:val="00476965"/>
    <w:rsid w:val="00482EA7"/>
    <w:rsid w:val="004872B2"/>
    <w:rsid w:val="00487FEC"/>
    <w:rsid w:val="0049451E"/>
    <w:rsid w:val="0049785F"/>
    <w:rsid w:val="004A0871"/>
    <w:rsid w:val="004A4839"/>
    <w:rsid w:val="004A4C5D"/>
    <w:rsid w:val="004B1945"/>
    <w:rsid w:val="004B50D8"/>
    <w:rsid w:val="004C76D6"/>
    <w:rsid w:val="004D4508"/>
    <w:rsid w:val="004E3B8A"/>
    <w:rsid w:val="004F210D"/>
    <w:rsid w:val="00510EBB"/>
    <w:rsid w:val="00513194"/>
    <w:rsid w:val="00521C57"/>
    <w:rsid w:val="005223B4"/>
    <w:rsid w:val="00523F7A"/>
    <w:rsid w:val="005252B6"/>
    <w:rsid w:val="00536699"/>
    <w:rsid w:val="00544476"/>
    <w:rsid w:val="005477F0"/>
    <w:rsid w:val="00552F29"/>
    <w:rsid w:val="00574499"/>
    <w:rsid w:val="005826C0"/>
    <w:rsid w:val="00586670"/>
    <w:rsid w:val="005960CC"/>
    <w:rsid w:val="005A3D65"/>
    <w:rsid w:val="005A49F2"/>
    <w:rsid w:val="005A5462"/>
    <w:rsid w:val="005B0C93"/>
    <w:rsid w:val="005B2FBC"/>
    <w:rsid w:val="005B55F3"/>
    <w:rsid w:val="005C56DC"/>
    <w:rsid w:val="005C659E"/>
    <w:rsid w:val="005E1F27"/>
    <w:rsid w:val="005E26C3"/>
    <w:rsid w:val="005E6FA5"/>
    <w:rsid w:val="005F2A04"/>
    <w:rsid w:val="005F2DAD"/>
    <w:rsid w:val="005F62FB"/>
    <w:rsid w:val="006028A7"/>
    <w:rsid w:val="006034E6"/>
    <w:rsid w:val="00605FB9"/>
    <w:rsid w:val="00610346"/>
    <w:rsid w:val="00612171"/>
    <w:rsid w:val="006220D3"/>
    <w:rsid w:val="00623D4E"/>
    <w:rsid w:val="006246DB"/>
    <w:rsid w:val="00630811"/>
    <w:rsid w:val="0063271C"/>
    <w:rsid w:val="00637110"/>
    <w:rsid w:val="00644996"/>
    <w:rsid w:val="00645316"/>
    <w:rsid w:val="006558D7"/>
    <w:rsid w:val="006573E4"/>
    <w:rsid w:val="00667A79"/>
    <w:rsid w:val="00681745"/>
    <w:rsid w:val="00691E08"/>
    <w:rsid w:val="00695694"/>
    <w:rsid w:val="006C12A6"/>
    <w:rsid w:val="006D05F8"/>
    <w:rsid w:val="006D24D4"/>
    <w:rsid w:val="006D38BE"/>
    <w:rsid w:val="006E11A2"/>
    <w:rsid w:val="006E3AF2"/>
    <w:rsid w:val="006F12A3"/>
    <w:rsid w:val="006F336E"/>
    <w:rsid w:val="006F58EE"/>
    <w:rsid w:val="00700CC1"/>
    <w:rsid w:val="007031BD"/>
    <w:rsid w:val="0071380E"/>
    <w:rsid w:val="00714821"/>
    <w:rsid w:val="00734B6B"/>
    <w:rsid w:val="007354C7"/>
    <w:rsid w:val="007361F6"/>
    <w:rsid w:val="0074266C"/>
    <w:rsid w:val="007501D8"/>
    <w:rsid w:val="00760C93"/>
    <w:rsid w:val="00762A2A"/>
    <w:rsid w:val="00762DCF"/>
    <w:rsid w:val="007740C0"/>
    <w:rsid w:val="0077622C"/>
    <w:rsid w:val="00780E43"/>
    <w:rsid w:val="00781AD4"/>
    <w:rsid w:val="0078219E"/>
    <w:rsid w:val="00782F4C"/>
    <w:rsid w:val="00784897"/>
    <w:rsid w:val="007C3BBE"/>
    <w:rsid w:val="007D69A5"/>
    <w:rsid w:val="007E0AFB"/>
    <w:rsid w:val="007E1AE9"/>
    <w:rsid w:val="007F0FA5"/>
    <w:rsid w:val="008029BD"/>
    <w:rsid w:val="008204CF"/>
    <w:rsid w:val="00825E09"/>
    <w:rsid w:val="00827624"/>
    <w:rsid w:val="00827784"/>
    <w:rsid w:val="00850240"/>
    <w:rsid w:val="008522F5"/>
    <w:rsid w:val="00856380"/>
    <w:rsid w:val="00857F26"/>
    <w:rsid w:val="00863DFE"/>
    <w:rsid w:val="00865422"/>
    <w:rsid w:val="008838D5"/>
    <w:rsid w:val="008844F3"/>
    <w:rsid w:val="008850B2"/>
    <w:rsid w:val="00886D88"/>
    <w:rsid w:val="008A2C04"/>
    <w:rsid w:val="008A7998"/>
    <w:rsid w:val="008C45A0"/>
    <w:rsid w:val="008C68F8"/>
    <w:rsid w:val="008C6DB3"/>
    <w:rsid w:val="008C73B2"/>
    <w:rsid w:val="008F0AEE"/>
    <w:rsid w:val="0091776C"/>
    <w:rsid w:val="0093257A"/>
    <w:rsid w:val="00941216"/>
    <w:rsid w:val="00944AC0"/>
    <w:rsid w:val="009515AD"/>
    <w:rsid w:val="00953408"/>
    <w:rsid w:val="0096430D"/>
    <w:rsid w:val="009A53AD"/>
    <w:rsid w:val="009B0821"/>
    <w:rsid w:val="009C005C"/>
    <w:rsid w:val="009C4189"/>
    <w:rsid w:val="009C458F"/>
    <w:rsid w:val="009D6877"/>
    <w:rsid w:val="009D6BEC"/>
    <w:rsid w:val="009E32CF"/>
    <w:rsid w:val="009E6172"/>
    <w:rsid w:val="009E6447"/>
    <w:rsid w:val="009F5ABE"/>
    <w:rsid w:val="00A31582"/>
    <w:rsid w:val="00A3308B"/>
    <w:rsid w:val="00A33B8A"/>
    <w:rsid w:val="00A3549E"/>
    <w:rsid w:val="00A36424"/>
    <w:rsid w:val="00A44AD4"/>
    <w:rsid w:val="00A553A5"/>
    <w:rsid w:val="00A5663F"/>
    <w:rsid w:val="00A669D3"/>
    <w:rsid w:val="00A67A07"/>
    <w:rsid w:val="00A8252F"/>
    <w:rsid w:val="00A84DC3"/>
    <w:rsid w:val="00A87D89"/>
    <w:rsid w:val="00A925F0"/>
    <w:rsid w:val="00A937B9"/>
    <w:rsid w:val="00A978B5"/>
    <w:rsid w:val="00AA1CCE"/>
    <w:rsid w:val="00AB2079"/>
    <w:rsid w:val="00AB2AE8"/>
    <w:rsid w:val="00AB3553"/>
    <w:rsid w:val="00AC2412"/>
    <w:rsid w:val="00AC29E9"/>
    <w:rsid w:val="00AD2557"/>
    <w:rsid w:val="00AF7DA7"/>
    <w:rsid w:val="00B028E5"/>
    <w:rsid w:val="00B14990"/>
    <w:rsid w:val="00B22339"/>
    <w:rsid w:val="00B25AEF"/>
    <w:rsid w:val="00B2672C"/>
    <w:rsid w:val="00B275DE"/>
    <w:rsid w:val="00B365C1"/>
    <w:rsid w:val="00B44148"/>
    <w:rsid w:val="00B479C3"/>
    <w:rsid w:val="00B5396C"/>
    <w:rsid w:val="00B57E0B"/>
    <w:rsid w:val="00B601F2"/>
    <w:rsid w:val="00B66498"/>
    <w:rsid w:val="00B67369"/>
    <w:rsid w:val="00B73C86"/>
    <w:rsid w:val="00B75C1C"/>
    <w:rsid w:val="00B82B38"/>
    <w:rsid w:val="00B84753"/>
    <w:rsid w:val="00B9083E"/>
    <w:rsid w:val="00B90AAF"/>
    <w:rsid w:val="00BA02BC"/>
    <w:rsid w:val="00BA0EAB"/>
    <w:rsid w:val="00BA330B"/>
    <w:rsid w:val="00BB082D"/>
    <w:rsid w:val="00BC7ABA"/>
    <w:rsid w:val="00BC7D93"/>
    <w:rsid w:val="00BE7140"/>
    <w:rsid w:val="00BF3957"/>
    <w:rsid w:val="00C01012"/>
    <w:rsid w:val="00C03318"/>
    <w:rsid w:val="00C042F3"/>
    <w:rsid w:val="00C055B0"/>
    <w:rsid w:val="00C07609"/>
    <w:rsid w:val="00C1419E"/>
    <w:rsid w:val="00C16FC0"/>
    <w:rsid w:val="00C221C8"/>
    <w:rsid w:val="00C24DA7"/>
    <w:rsid w:val="00C3097E"/>
    <w:rsid w:val="00C36118"/>
    <w:rsid w:val="00C52208"/>
    <w:rsid w:val="00C57830"/>
    <w:rsid w:val="00C62B3D"/>
    <w:rsid w:val="00C700FD"/>
    <w:rsid w:val="00C7302A"/>
    <w:rsid w:val="00C77257"/>
    <w:rsid w:val="00C82BC1"/>
    <w:rsid w:val="00C83E2C"/>
    <w:rsid w:val="00C85BE8"/>
    <w:rsid w:val="00C86A29"/>
    <w:rsid w:val="00C915D7"/>
    <w:rsid w:val="00C95A3E"/>
    <w:rsid w:val="00C9602D"/>
    <w:rsid w:val="00CA1984"/>
    <w:rsid w:val="00CA46CC"/>
    <w:rsid w:val="00CA4BE0"/>
    <w:rsid w:val="00CB552B"/>
    <w:rsid w:val="00CC6F04"/>
    <w:rsid w:val="00CD0D55"/>
    <w:rsid w:val="00CD413B"/>
    <w:rsid w:val="00CD6078"/>
    <w:rsid w:val="00CD796C"/>
    <w:rsid w:val="00CF5999"/>
    <w:rsid w:val="00CF68E8"/>
    <w:rsid w:val="00D01E85"/>
    <w:rsid w:val="00D03E19"/>
    <w:rsid w:val="00D041AD"/>
    <w:rsid w:val="00D044D7"/>
    <w:rsid w:val="00D05C8D"/>
    <w:rsid w:val="00D10DFE"/>
    <w:rsid w:val="00D12CE0"/>
    <w:rsid w:val="00D2007C"/>
    <w:rsid w:val="00D437DB"/>
    <w:rsid w:val="00D55F50"/>
    <w:rsid w:val="00D604AF"/>
    <w:rsid w:val="00D73270"/>
    <w:rsid w:val="00D76AD7"/>
    <w:rsid w:val="00D83919"/>
    <w:rsid w:val="00D84377"/>
    <w:rsid w:val="00D96165"/>
    <w:rsid w:val="00DA0006"/>
    <w:rsid w:val="00DA5D7D"/>
    <w:rsid w:val="00DC3CCF"/>
    <w:rsid w:val="00DC6216"/>
    <w:rsid w:val="00DC6276"/>
    <w:rsid w:val="00DD5CF6"/>
    <w:rsid w:val="00DE2D96"/>
    <w:rsid w:val="00DF319C"/>
    <w:rsid w:val="00DF45CF"/>
    <w:rsid w:val="00DF55FC"/>
    <w:rsid w:val="00DF68EF"/>
    <w:rsid w:val="00E05780"/>
    <w:rsid w:val="00E21494"/>
    <w:rsid w:val="00E2471F"/>
    <w:rsid w:val="00E318C2"/>
    <w:rsid w:val="00E400D5"/>
    <w:rsid w:val="00E424D7"/>
    <w:rsid w:val="00E45A38"/>
    <w:rsid w:val="00E45E8A"/>
    <w:rsid w:val="00E55CE7"/>
    <w:rsid w:val="00E5602B"/>
    <w:rsid w:val="00E66C31"/>
    <w:rsid w:val="00E73D60"/>
    <w:rsid w:val="00E744FC"/>
    <w:rsid w:val="00E8501E"/>
    <w:rsid w:val="00EA0E9E"/>
    <w:rsid w:val="00EA1DE2"/>
    <w:rsid w:val="00EB032A"/>
    <w:rsid w:val="00EB7097"/>
    <w:rsid w:val="00EC0268"/>
    <w:rsid w:val="00ED5569"/>
    <w:rsid w:val="00EE3EDA"/>
    <w:rsid w:val="00EE573B"/>
    <w:rsid w:val="00EE77C9"/>
    <w:rsid w:val="00EF1932"/>
    <w:rsid w:val="00F13984"/>
    <w:rsid w:val="00F32989"/>
    <w:rsid w:val="00F33D12"/>
    <w:rsid w:val="00F35215"/>
    <w:rsid w:val="00F35FB2"/>
    <w:rsid w:val="00F6522A"/>
    <w:rsid w:val="00F71475"/>
    <w:rsid w:val="00F73422"/>
    <w:rsid w:val="00F7354A"/>
    <w:rsid w:val="00F80508"/>
    <w:rsid w:val="00F9080F"/>
    <w:rsid w:val="00F93C72"/>
    <w:rsid w:val="00FA5394"/>
    <w:rsid w:val="00FA5DC7"/>
    <w:rsid w:val="00FC1F49"/>
    <w:rsid w:val="00FD61E6"/>
    <w:rsid w:val="00FE05FF"/>
    <w:rsid w:val="00FE1985"/>
    <w:rsid w:val="00FF5579"/>
  </w:rsids>
  <m:mathPr>
    <m:mathFont m:val="Cambria Math"/>
    <m:brkBin m:val="before"/>
    <m:brkBinSub m:val="--"/>
    <m:smallFrac m:val="0"/>
    <m:dispDef/>
    <m:lMargin m:val="0"/>
    <m:rMargin m:val="0"/>
    <m:defJc m:val="centerGroup"/>
    <m:wrapIndent m:val="1440"/>
    <m:intLim m:val="subSup"/>
    <m:naryLim m:val="undOvr"/>
  </m:mathPr>
  <w:themeFontLang w:val="en-US" w:eastAsia="ja-JP" w:bidi="ne-N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41D42795"/>
  <w15:docId w15:val="{DC226A28-56C9-475B-AB48-F0E523BBA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522A"/>
    <w:pPr>
      <w:spacing w:after="120" w:line="280" w:lineRule="atLeast"/>
      <w:ind w:right="51"/>
    </w:pPr>
    <w:rPr>
      <w:rFonts w:ascii="Calibri" w:hAnsi="Calibri"/>
      <w:color w:val="404040" w:themeColor="text1"/>
      <w:szCs w:val="20"/>
      <w:lang w:val="en-CA"/>
    </w:rPr>
  </w:style>
  <w:style w:type="paragraph" w:styleId="Heading1">
    <w:name w:val="heading 1"/>
    <w:basedOn w:val="Normal"/>
    <w:next w:val="Normal"/>
    <w:link w:val="Heading1Char"/>
    <w:uiPriority w:val="2"/>
    <w:qFormat/>
    <w:rsid w:val="00F6522A"/>
    <w:pPr>
      <w:numPr>
        <w:numId w:val="3"/>
      </w:numPr>
      <w:pBdr>
        <w:top w:val="single" w:sz="18" w:space="2" w:color="F2F2F2" w:themeColor="background1" w:themeShade="F2"/>
      </w:pBdr>
      <w:spacing w:before="480" w:line="220" w:lineRule="atLeast"/>
      <w:ind w:left="720" w:right="0" w:hanging="720"/>
      <w:jc w:val="both"/>
      <w:outlineLvl w:val="0"/>
    </w:pPr>
    <w:rPr>
      <w:rFonts w:eastAsia="Times New Roman" w:cs="Times New Roman"/>
      <w:bCs/>
      <w:color w:val="0BA3D4" w:themeColor="background2" w:themeShade="BF"/>
      <w:spacing w:val="-5"/>
      <w:sz w:val="36"/>
    </w:rPr>
  </w:style>
  <w:style w:type="paragraph" w:styleId="Heading2">
    <w:name w:val="heading 2"/>
    <w:basedOn w:val="Normal"/>
    <w:next w:val="Normal"/>
    <w:link w:val="Heading2Char"/>
    <w:uiPriority w:val="2"/>
    <w:qFormat/>
    <w:rsid w:val="00F6522A"/>
    <w:pPr>
      <w:numPr>
        <w:ilvl w:val="1"/>
        <w:numId w:val="3"/>
      </w:numPr>
      <w:spacing w:before="240" w:line="400" w:lineRule="exact"/>
      <w:ind w:left="720" w:right="0" w:hanging="720"/>
      <w:outlineLvl w:val="1"/>
    </w:pPr>
    <w:rPr>
      <w:rFonts w:eastAsia="Times New Roman" w:cs="Times New Roman"/>
      <w:spacing w:val="-5"/>
      <w:sz w:val="32"/>
    </w:rPr>
  </w:style>
  <w:style w:type="paragraph" w:styleId="Heading3">
    <w:name w:val="heading 3"/>
    <w:basedOn w:val="Normal"/>
    <w:next w:val="Normal"/>
    <w:link w:val="Heading3Char"/>
    <w:uiPriority w:val="2"/>
    <w:qFormat/>
    <w:rsid w:val="00F6522A"/>
    <w:pPr>
      <w:numPr>
        <w:ilvl w:val="2"/>
        <w:numId w:val="3"/>
      </w:numPr>
      <w:spacing w:before="240" w:after="60"/>
      <w:ind w:right="0"/>
      <w:outlineLvl w:val="2"/>
    </w:pPr>
    <w:rPr>
      <w:rFonts w:cstheme="minorHAnsi"/>
      <w:b/>
    </w:rPr>
  </w:style>
  <w:style w:type="paragraph" w:styleId="Heading4">
    <w:name w:val="heading 4"/>
    <w:basedOn w:val="Normal"/>
    <w:next w:val="Normal"/>
    <w:link w:val="Heading4Char"/>
    <w:uiPriority w:val="9"/>
    <w:unhideWhenUsed/>
    <w:qFormat/>
    <w:rsid w:val="00F6522A"/>
    <w:pPr>
      <w:keepNext/>
      <w:keepLines/>
      <w:numPr>
        <w:ilvl w:val="3"/>
        <w:numId w:val="3"/>
      </w:numPr>
      <w:spacing w:before="40" w:after="0"/>
      <w:outlineLvl w:val="3"/>
    </w:pPr>
    <w:rPr>
      <w:rFonts w:eastAsiaTheme="majorEastAsia" w:cstheme="majorBidi"/>
      <w:i/>
      <w:iCs/>
      <w:color w:val="206F89" w:themeColor="accent1" w:themeShade="BF"/>
    </w:rPr>
  </w:style>
  <w:style w:type="paragraph" w:styleId="Heading5">
    <w:name w:val="heading 5"/>
    <w:basedOn w:val="Normal"/>
    <w:next w:val="Normal"/>
    <w:link w:val="Heading5Char"/>
    <w:uiPriority w:val="9"/>
    <w:unhideWhenUsed/>
    <w:qFormat/>
    <w:rsid w:val="00F6522A"/>
    <w:pPr>
      <w:keepNext/>
      <w:keepLines/>
      <w:numPr>
        <w:ilvl w:val="4"/>
        <w:numId w:val="3"/>
      </w:numPr>
      <w:spacing w:before="40" w:after="0"/>
      <w:outlineLvl w:val="4"/>
    </w:pPr>
    <w:rPr>
      <w:rFonts w:eastAsiaTheme="majorEastAsia" w:cstheme="majorBidi"/>
      <w:color w:val="206F89" w:themeColor="accent1" w:themeShade="BF"/>
    </w:rPr>
  </w:style>
  <w:style w:type="paragraph" w:styleId="Heading6">
    <w:name w:val="heading 6"/>
    <w:basedOn w:val="Normal"/>
    <w:next w:val="Normal"/>
    <w:link w:val="Heading6Char"/>
    <w:uiPriority w:val="9"/>
    <w:unhideWhenUsed/>
    <w:qFormat/>
    <w:rsid w:val="00F6522A"/>
    <w:pPr>
      <w:keepNext/>
      <w:keepLines/>
      <w:numPr>
        <w:ilvl w:val="5"/>
        <w:numId w:val="3"/>
      </w:numPr>
      <w:spacing w:before="40" w:after="0"/>
      <w:outlineLvl w:val="5"/>
    </w:pPr>
    <w:rPr>
      <w:rFonts w:eastAsiaTheme="majorEastAsia" w:cstheme="majorBidi"/>
      <w:color w:val="15495B" w:themeColor="accent1" w:themeShade="7F"/>
    </w:rPr>
  </w:style>
  <w:style w:type="paragraph" w:styleId="Heading7">
    <w:name w:val="heading 7"/>
    <w:basedOn w:val="Normal"/>
    <w:next w:val="Normal"/>
    <w:link w:val="Heading7Char"/>
    <w:uiPriority w:val="9"/>
    <w:unhideWhenUsed/>
    <w:qFormat/>
    <w:rsid w:val="00F6522A"/>
    <w:pPr>
      <w:keepNext/>
      <w:keepLines/>
      <w:numPr>
        <w:ilvl w:val="6"/>
        <w:numId w:val="3"/>
      </w:numPr>
      <w:spacing w:before="40" w:after="0"/>
      <w:outlineLvl w:val="6"/>
    </w:pPr>
    <w:rPr>
      <w:rFonts w:eastAsiaTheme="majorEastAsia" w:cstheme="majorBidi"/>
      <w:i/>
      <w:iCs/>
      <w:color w:val="15495B" w:themeColor="accent1" w:themeShade="7F"/>
    </w:rPr>
  </w:style>
  <w:style w:type="paragraph" w:styleId="Heading8">
    <w:name w:val="heading 8"/>
    <w:basedOn w:val="Normal"/>
    <w:next w:val="Normal"/>
    <w:link w:val="Heading8Char"/>
    <w:uiPriority w:val="9"/>
    <w:unhideWhenUsed/>
    <w:qFormat/>
    <w:rsid w:val="00F6522A"/>
    <w:pPr>
      <w:keepNext/>
      <w:keepLines/>
      <w:numPr>
        <w:ilvl w:val="7"/>
        <w:numId w:val="3"/>
      </w:numPr>
      <w:spacing w:before="40" w:after="0"/>
      <w:outlineLvl w:val="7"/>
    </w:pPr>
    <w:rPr>
      <w:rFonts w:eastAsiaTheme="majorEastAsia" w:cstheme="majorBidi"/>
      <w:color w:val="5D5D5D" w:themeColor="text1" w:themeTint="D8"/>
      <w:sz w:val="21"/>
      <w:szCs w:val="21"/>
    </w:rPr>
  </w:style>
  <w:style w:type="paragraph" w:styleId="Heading9">
    <w:name w:val="heading 9"/>
    <w:basedOn w:val="Normal"/>
    <w:next w:val="Normal"/>
    <w:link w:val="Heading9Char"/>
    <w:uiPriority w:val="9"/>
    <w:unhideWhenUsed/>
    <w:qFormat/>
    <w:rsid w:val="00F6522A"/>
    <w:pPr>
      <w:keepNext/>
      <w:keepLines/>
      <w:numPr>
        <w:ilvl w:val="8"/>
        <w:numId w:val="3"/>
      </w:numPr>
      <w:spacing w:before="40" w:after="0"/>
      <w:outlineLvl w:val="8"/>
    </w:pPr>
    <w:rPr>
      <w:rFonts w:eastAsiaTheme="majorEastAsia" w:cstheme="majorBidi"/>
      <w:i/>
      <w:iCs/>
      <w:color w:val="5D5D5D"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522A"/>
    <w:pPr>
      <w:tabs>
        <w:tab w:val="center" w:pos="4320"/>
        <w:tab w:val="right" w:pos="8640"/>
      </w:tabs>
    </w:pPr>
  </w:style>
  <w:style w:type="character" w:customStyle="1" w:styleId="HeaderChar">
    <w:name w:val="Header Char"/>
    <w:basedOn w:val="DefaultParagraphFont"/>
    <w:link w:val="Header"/>
    <w:uiPriority w:val="99"/>
    <w:rsid w:val="00F6522A"/>
    <w:rPr>
      <w:rFonts w:ascii="Calibri" w:hAnsi="Calibri"/>
      <w:color w:val="404040" w:themeColor="text1"/>
      <w:szCs w:val="20"/>
      <w:lang w:val="en-CA"/>
    </w:rPr>
  </w:style>
  <w:style w:type="paragraph" w:styleId="Footer">
    <w:name w:val="footer"/>
    <w:basedOn w:val="Normal"/>
    <w:link w:val="FooterChar"/>
    <w:uiPriority w:val="99"/>
    <w:unhideWhenUsed/>
    <w:rsid w:val="00F6522A"/>
    <w:pPr>
      <w:tabs>
        <w:tab w:val="center" w:pos="4320"/>
        <w:tab w:val="right" w:pos="8640"/>
      </w:tabs>
    </w:pPr>
  </w:style>
  <w:style w:type="character" w:customStyle="1" w:styleId="FooterChar">
    <w:name w:val="Footer Char"/>
    <w:basedOn w:val="DefaultParagraphFont"/>
    <w:link w:val="Footer"/>
    <w:uiPriority w:val="99"/>
    <w:rsid w:val="00F6522A"/>
    <w:rPr>
      <w:rFonts w:ascii="Calibri" w:hAnsi="Calibri"/>
      <w:color w:val="404040" w:themeColor="text1"/>
      <w:szCs w:val="20"/>
      <w:lang w:val="en-CA"/>
    </w:rPr>
  </w:style>
  <w:style w:type="paragraph" w:styleId="BalloonText">
    <w:name w:val="Balloon Text"/>
    <w:basedOn w:val="Normal"/>
    <w:link w:val="BalloonTextChar"/>
    <w:uiPriority w:val="99"/>
    <w:semiHidden/>
    <w:unhideWhenUsed/>
    <w:rsid w:val="00F6522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6522A"/>
    <w:rPr>
      <w:rFonts w:ascii="Lucida Grande" w:hAnsi="Lucida Grande" w:cs="Lucida Grande"/>
      <w:color w:val="404040" w:themeColor="text1"/>
      <w:sz w:val="18"/>
      <w:szCs w:val="18"/>
      <w:lang w:val="en-CA"/>
    </w:rPr>
  </w:style>
  <w:style w:type="character" w:styleId="Hyperlink">
    <w:name w:val="Hyperlink"/>
    <w:basedOn w:val="DefaultParagraphFont"/>
    <w:uiPriority w:val="99"/>
    <w:rsid w:val="00F6522A"/>
    <w:rPr>
      <w:color w:val="0BA3D4" w:themeColor="background2" w:themeShade="BF"/>
      <w:u w:val="single"/>
    </w:rPr>
  </w:style>
  <w:style w:type="character" w:styleId="FollowedHyperlink">
    <w:name w:val="FollowedHyperlink"/>
    <w:basedOn w:val="DefaultParagraphFont"/>
    <w:uiPriority w:val="99"/>
    <w:semiHidden/>
    <w:unhideWhenUsed/>
    <w:rsid w:val="00F6522A"/>
    <w:rPr>
      <w:color w:val="2B95B8" w:themeColor="followedHyperlink"/>
      <w:u w:val="single"/>
    </w:rPr>
  </w:style>
  <w:style w:type="character" w:customStyle="1" w:styleId="Heading1Char">
    <w:name w:val="Heading 1 Char"/>
    <w:basedOn w:val="DefaultParagraphFont"/>
    <w:link w:val="Heading1"/>
    <w:uiPriority w:val="2"/>
    <w:rsid w:val="00F6522A"/>
    <w:rPr>
      <w:rFonts w:ascii="Calibri" w:eastAsia="Times New Roman" w:hAnsi="Calibri" w:cs="Times New Roman"/>
      <w:bCs/>
      <w:color w:val="0BA3D4" w:themeColor="background2" w:themeShade="BF"/>
      <w:spacing w:val="-5"/>
      <w:sz w:val="36"/>
      <w:szCs w:val="20"/>
      <w:lang w:val="en-CA"/>
    </w:rPr>
  </w:style>
  <w:style w:type="paragraph" w:customStyle="1" w:styleId="InsideAddress">
    <w:name w:val="Inside Address"/>
    <w:basedOn w:val="Normal"/>
    <w:uiPriority w:val="6"/>
    <w:unhideWhenUsed/>
    <w:rsid w:val="00F6522A"/>
    <w:pPr>
      <w:spacing w:line="220" w:lineRule="atLeast"/>
      <w:jc w:val="both"/>
    </w:pPr>
    <w:rPr>
      <w:rFonts w:ascii="Arial" w:eastAsia="Times New Roman" w:hAnsi="Arial" w:cs="Times New Roman"/>
      <w:spacing w:val="-5"/>
    </w:rPr>
  </w:style>
  <w:style w:type="paragraph" w:styleId="Title">
    <w:name w:val="Title"/>
    <w:basedOn w:val="Normal"/>
    <w:next w:val="Normal"/>
    <w:link w:val="TitleChar"/>
    <w:uiPriority w:val="1"/>
    <w:qFormat/>
    <w:rsid w:val="00F6522A"/>
    <w:pPr>
      <w:spacing w:before="480" w:after="240" w:line="240" w:lineRule="auto"/>
      <w:ind w:right="-374"/>
    </w:pPr>
    <w:rPr>
      <w:rFonts w:eastAsiaTheme="majorEastAsia" w:cs="Calibri"/>
      <w:color w:val="005478"/>
      <w:spacing w:val="5"/>
      <w:kern w:val="28"/>
      <w:sz w:val="48"/>
      <w:szCs w:val="48"/>
      <w:lang w:val="es-ES"/>
    </w:rPr>
  </w:style>
  <w:style w:type="character" w:customStyle="1" w:styleId="TitleChar">
    <w:name w:val="Title Char"/>
    <w:basedOn w:val="DefaultParagraphFont"/>
    <w:link w:val="Title"/>
    <w:uiPriority w:val="1"/>
    <w:rsid w:val="00F6522A"/>
    <w:rPr>
      <w:rFonts w:ascii="Calibri" w:eastAsiaTheme="majorEastAsia" w:hAnsi="Calibri" w:cs="Calibri"/>
      <w:color w:val="005478"/>
      <w:spacing w:val="5"/>
      <w:kern w:val="28"/>
      <w:sz w:val="48"/>
      <w:szCs w:val="48"/>
      <w:lang w:val="es-ES"/>
    </w:rPr>
  </w:style>
  <w:style w:type="character" w:customStyle="1" w:styleId="Heading3Char">
    <w:name w:val="Heading 3 Char"/>
    <w:basedOn w:val="DefaultParagraphFont"/>
    <w:link w:val="Heading3"/>
    <w:uiPriority w:val="2"/>
    <w:rsid w:val="00F6522A"/>
    <w:rPr>
      <w:rFonts w:ascii="Calibri" w:hAnsi="Calibri" w:cstheme="minorHAnsi"/>
      <w:b/>
      <w:color w:val="404040" w:themeColor="text1"/>
      <w:szCs w:val="20"/>
      <w:lang w:val="en-CA"/>
    </w:rPr>
  </w:style>
  <w:style w:type="paragraph" w:customStyle="1" w:styleId="Footer1">
    <w:name w:val="Footer1"/>
    <w:basedOn w:val="Normal"/>
    <w:uiPriority w:val="8"/>
    <w:unhideWhenUsed/>
    <w:qFormat/>
    <w:rsid w:val="00F6522A"/>
    <w:pPr>
      <w:spacing w:line="200" w:lineRule="exact"/>
      <w:jc w:val="center"/>
    </w:pPr>
    <w:rPr>
      <w:sz w:val="16"/>
      <w:szCs w:val="16"/>
      <w:shd w:val="clear" w:color="auto" w:fill="FFFFFF"/>
    </w:rPr>
  </w:style>
  <w:style w:type="paragraph" w:customStyle="1" w:styleId="PullQuote1">
    <w:name w:val="Pull Quote 1"/>
    <w:basedOn w:val="Normal"/>
    <w:uiPriority w:val="5"/>
    <w:qFormat/>
    <w:rsid w:val="00F6522A"/>
    <w:pPr>
      <w:framePr w:hSpace="181" w:vSpace="181" w:wrap="around" w:vAnchor="text" w:hAnchor="text" w:y="1"/>
      <w:tabs>
        <w:tab w:val="left" w:pos="567"/>
      </w:tabs>
    </w:pPr>
    <w:rPr>
      <w:rFonts w:cstheme="minorHAnsi"/>
      <w:color w:val="FFFFFF" w:themeColor="background1"/>
      <w:szCs w:val="26"/>
    </w:rPr>
  </w:style>
  <w:style w:type="paragraph" w:customStyle="1" w:styleId="Bullets">
    <w:name w:val="Bullets"/>
    <w:basedOn w:val="Normal"/>
    <w:uiPriority w:val="4"/>
    <w:qFormat/>
    <w:rsid w:val="00F6522A"/>
    <w:pPr>
      <w:numPr>
        <w:numId w:val="2"/>
      </w:numPr>
      <w:spacing w:before="60"/>
      <w:ind w:right="0"/>
    </w:pPr>
    <w:rPr>
      <w:rFonts w:cstheme="minorHAnsi"/>
    </w:rPr>
  </w:style>
  <w:style w:type="paragraph" w:styleId="TOCHeading">
    <w:name w:val="TOC Heading"/>
    <w:basedOn w:val="Normal"/>
    <w:next w:val="Normal"/>
    <w:uiPriority w:val="39"/>
    <w:unhideWhenUsed/>
    <w:qFormat/>
    <w:rsid w:val="00F6522A"/>
    <w:pPr>
      <w:keepNext/>
      <w:keepLines/>
      <w:spacing w:before="480" w:after="0" w:line="276" w:lineRule="auto"/>
      <w:ind w:right="0"/>
    </w:pPr>
    <w:rPr>
      <w:rFonts w:eastAsiaTheme="majorEastAsia" w:cstheme="majorBidi"/>
      <w:bCs/>
      <w:caps/>
      <w:color w:val="0BA3D4" w:themeColor="background2" w:themeShade="BF"/>
      <w:sz w:val="32"/>
      <w:szCs w:val="28"/>
    </w:rPr>
  </w:style>
  <w:style w:type="character" w:customStyle="1" w:styleId="Heading2Char">
    <w:name w:val="Heading 2 Char"/>
    <w:basedOn w:val="DefaultParagraphFont"/>
    <w:link w:val="Heading2"/>
    <w:uiPriority w:val="2"/>
    <w:rsid w:val="00F6522A"/>
    <w:rPr>
      <w:rFonts w:ascii="Calibri" w:eastAsia="Times New Roman" w:hAnsi="Calibri" w:cs="Times New Roman"/>
      <w:color w:val="404040" w:themeColor="text1"/>
      <w:spacing w:val="-5"/>
      <w:sz w:val="32"/>
      <w:szCs w:val="20"/>
      <w:lang w:val="en-CA"/>
    </w:rPr>
  </w:style>
  <w:style w:type="paragraph" w:customStyle="1" w:styleId="AlternateFact">
    <w:name w:val="Alternate Fact"/>
    <w:basedOn w:val="Normal"/>
    <w:uiPriority w:val="3"/>
    <w:qFormat/>
    <w:rsid w:val="00F6522A"/>
    <w:rPr>
      <w:i/>
      <w:sz w:val="28"/>
    </w:rPr>
  </w:style>
  <w:style w:type="character" w:styleId="SubtleEmphasis">
    <w:name w:val="Subtle Emphasis"/>
    <w:aliases w:val="Photo Credit"/>
    <w:basedOn w:val="DefaultParagraphFont"/>
    <w:uiPriority w:val="19"/>
    <w:unhideWhenUsed/>
    <w:qFormat/>
    <w:rsid w:val="00F6522A"/>
    <w:rPr>
      <w:rFonts w:ascii="Calibri" w:hAnsi="Calibri"/>
      <w:b w:val="0"/>
      <w:i w:val="0"/>
      <w:iCs/>
      <w:color w:val="828282" w:themeColor="text1" w:themeTint="A6"/>
      <w:sz w:val="20"/>
    </w:rPr>
  </w:style>
  <w:style w:type="character" w:customStyle="1" w:styleId="NoSpacingChar">
    <w:name w:val="No Spacing Char"/>
    <w:basedOn w:val="DefaultParagraphFont"/>
    <w:link w:val="NoSpacing"/>
    <w:uiPriority w:val="1"/>
    <w:rsid w:val="00F6522A"/>
    <w:rPr>
      <w:rFonts w:ascii="Calibri" w:hAnsi="Calibri"/>
      <w:color w:val="404040" w:themeColor="text1"/>
      <w:szCs w:val="20"/>
    </w:rPr>
  </w:style>
  <w:style w:type="paragraph" w:customStyle="1" w:styleId="Numberedlist">
    <w:name w:val="Numbered list"/>
    <w:basedOn w:val="Bullets"/>
    <w:uiPriority w:val="4"/>
    <w:qFormat/>
    <w:rsid w:val="00F6522A"/>
    <w:pPr>
      <w:numPr>
        <w:numId w:val="1"/>
      </w:numPr>
    </w:pPr>
  </w:style>
  <w:style w:type="paragraph" w:customStyle="1" w:styleId="PullQuote2">
    <w:name w:val="Pull Quote 2"/>
    <w:basedOn w:val="PullQuote1"/>
    <w:uiPriority w:val="5"/>
    <w:qFormat/>
    <w:rsid w:val="00F6522A"/>
    <w:pPr>
      <w:framePr w:wrap="around"/>
      <w:spacing w:line="480" w:lineRule="exact"/>
    </w:pPr>
    <w:rPr>
      <w:b/>
      <w:sz w:val="40"/>
    </w:rPr>
  </w:style>
  <w:style w:type="paragraph" w:customStyle="1" w:styleId="TableHead">
    <w:name w:val="Table Head"/>
    <w:basedOn w:val="AlternateFact"/>
    <w:uiPriority w:val="2"/>
    <w:qFormat/>
    <w:rsid w:val="00F6522A"/>
    <w:pPr>
      <w:pBdr>
        <w:bottom w:val="single" w:sz="4" w:space="1" w:color="auto"/>
      </w:pBdr>
    </w:pPr>
    <w:rPr>
      <w:b/>
      <w:i w:val="0"/>
      <w:sz w:val="24"/>
    </w:rPr>
  </w:style>
  <w:style w:type="paragraph" w:customStyle="1" w:styleId="Sidebar">
    <w:name w:val="Sidebar"/>
    <w:basedOn w:val="PullQuote2"/>
    <w:uiPriority w:val="5"/>
    <w:unhideWhenUsed/>
    <w:qFormat/>
    <w:rsid w:val="00F6522A"/>
    <w:pPr>
      <w:framePr w:wrap="around"/>
      <w:spacing w:line="320" w:lineRule="exact"/>
    </w:pPr>
    <w:rPr>
      <w:b w:val="0"/>
      <w:color w:val="073A53"/>
      <w:sz w:val="22"/>
    </w:rPr>
  </w:style>
  <w:style w:type="paragraph" w:styleId="ListParagraph">
    <w:name w:val="List Paragraph"/>
    <w:basedOn w:val="Bullets"/>
    <w:uiPriority w:val="34"/>
    <w:unhideWhenUsed/>
    <w:qFormat/>
    <w:rsid w:val="00F6522A"/>
    <w:pPr>
      <w:contextualSpacing/>
    </w:pPr>
  </w:style>
  <w:style w:type="paragraph" w:styleId="TOC2">
    <w:name w:val="toc 2"/>
    <w:basedOn w:val="Normal"/>
    <w:next w:val="Normal"/>
    <w:autoRedefine/>
    <w:uiPriority w:val="39"/>
    <w:unhideWhenUsed/>
    <w:rsid w:val="00F6522A"/>
    <w:pPr>
      <w:spacing w:before="120" w:after="0"/>
      <w:ind w:left="510" w:right="0"/>
    </w:pPr>
    <w:rPr>
      <w:bCs/>
      <w:szCs w:val="22"/>
    </w:rPr>
  </w:style>
  <w:style w:type="paragraph" w:styleId="TOC1">
    <w:name w:val="toc 1"/>
    <w:basedOn w:val="Normal"/>
    <w:next w:val="Normal"/>
    <w:autoRedefine/>
    <w:uiPriority w:val="39"/>
    <w:unhideWhenUsed/>
    <w:rsid w:val="00F6522A"/>
    <w:pPr>
      <w:spacing w:before="240" w:after="0"/>
    </w:pPr>
    <w:rPr>
      <w:b/>
      <w:bCs/>
      <w:sz w:val="28"/>
      <w:szCs w:val="24"/>
    </w:rPr>
  </w:style>
  <w:style w:type="paragraph" w:styleId="TOC3">
    <w:name w:val="toc 3"/>
    <w:basedOn w:val="Normal"/>
    <w:next w:val="Normal"/>
    <w:autoRedefine/>
    <w:uiPriority w:val="39"/>
    <w:unhideWhenUsed/>
    <w:rsid w:val="00F6522A"/>
    <w:pPr>
      <w:spacing w:after="0"/>
      <w:ind w:left="680"/>
    </w:pPr>
    <w:rPr>
      <w:sz w:val="22"/>
      <w:szCs w:val="22"/>
    </w:rPr>
  </w:style>
  <w:style w:type="paragraph" w:styleId="TOC4">
    <w:name w:val="toc 4"/>
    <w:basedOn w:val="Normal"/>
    <w:next w:val="Normal"/>
    <w:autoRedefine/>
    <w:uiPriority w:val="39"/>
    <w:semiHidden/>
    <w:unhideWhenUsed/>
    <w:rsid w:val="00F6522A"/>
    <w:pPr>
      <w:spacing w:after="0"/>
      <w:ind w:left="720"/>
    </w:pPr>
    <w:rPr>
      <w:rFonts w:asciiTheme="minorHAnsi" w:hAnsiTheme="minorHAnsi"/>
      <w:sz w:val="20"/>
    </w:rPr>
  </w:style>
  <w:style w:type="paragraph" w:styleId="TOC5">
    <w:name w:val="toc 5"/>
    <w:basedOn w:val="Normal"/>
    <w:next w:val="Normal"/>
    <w:autoRedefine/>
    <w:uiPriority w:val="39"/>
    <w:semiHidden/>
    <w:unhideWhenUsed/>
    <w:rsid w:val="00F6522A"/>
    <w:pPr>
      <w:spacing w:after="0"/>
      <w:ind w:left="960"/>
    </w:pPr>
    <w:rPr>
      <w:rFonts w:asciiTheme="minorHAnsi" w:hAnsiTheme="minorHAnsi"/>
      <w:sz w:val="20"/>
    </w:rPr>
  </w:style>
  <w:style w:type="paragraph" w:styleId="TOC6">
    <w:name w:val="toc 6"/>
    <w:basedOn w:val="Normal"/>
    <w:next w:val="Normal"/>
    <w:autoRedefine/>
    <w:uiPriority w:val="39"/>
    <w:semiHidden/>
    <w:unhideWhenUsed/>
    <w:rsid w:val="00F6522A"/>
    <w:pPr>
      <w:spacing w:after="0"/>
      <w:ind w:left="1200"/>
    </w:pPr>
    <w:rPr>
      <w:rFonts w:asciiTheme="minorHAnsi" w:hAnsiTheme="minorHAnsi"/>
      <w:sz w:val="20"/>
    </w:rPr>
  </w:style>
  <w:style w:type="paragraph" w:styleId="TOC7">
    <w:name w:val="toc 7"/>
    <w:basedOn w:val="Normal"/>
    <w:next w:val="Normal"/>
    <w:autoRedefine/>
    <w:uiPriority w:val="39"/>
    <w:semiHidden/>
    <w:unhideWhenUsed/>
    <w:rsid w:val="00F6522A"/>
    <w:pPr>
      <w:spacing w:after="0"/>
      <w:ind w:left="1440"/>
    </w:pPr>
    <w:rPr>
      <w:rFonts w:asciiTheme="minorHAnsi" w:hAnsiTheme="minorHAnsi"/>
      <w:sz w:val="20"/>
    </w:rPr>
  </w:style>
  <w:style w:type="paragraph" w:styleId="TOC8">
    <w:name w:val="toc 8"/>
    <w:basedOn w:val="Normal"/>
    <w:next w:val="Normal"/>
    <w:autoRedefine/>
    <w:uiPriority w:val="39"/>
    <w:semiHidden/>
    <w:unhideWhenUsed/>
    <w:rsid w:val="00F6522A"/>
    <w:pPr>
      <w:spacing w:after="0"/>
      <w:ind w:left="1680"/>
    </w:pPr>
    <w:rPr>
      <w:rFonts w:asciiTheme="minorHAnsi" w:hAnsiTheme="minorHAnsi"/>
      <w:sz w:val="20"/>
    </w:rPr>
  </w:style>
  <w:style w:type="paragraph" w:styleId="TOC9">
    <w:name w:val="toc 9"/>
    <w:basedOn w:val="Normal"/>
    <w:next w:val="Normal"/>
    <w:autoRedefine/>
    <w:uiPriority w:val="39"/>
    <w:semiHidden/>
    <w:unhideWhenUsed/>
    <w:rsid w:val="00F6522A"/>
    <w:pPr>
      <w:spacing w:after="0"/>
      <w:ind w:left="1920"/>
    </w:pPr>
    <w:rPr>
      <w:rFonts w:asciiTheme="minorHAnsi" w:hAnsiTheme="minorHAnsi"/>
      <w:sz w:val="20"/>
    </w:rPr>
  </w:style>
  <w:style w:type="table" w:styleId="TableGrid">
    <w:name w:val="Table Grid"/>
    <w:basedOn w:val="TableNormal"/>
    <w:uiPriority w:val="59"/>
    <w:rsid w:val="00F652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F6522A"/>
    <w:rPr>
      <w:rFonts w:ascii="Calibri" w:eastAsiaTheme="majorEastAsia" w:hAnsi="Calibri" w:cstheme="majorBidi"/>
      <w:i/>
      <w:iCs/>
      <w:color w:val="206F89" w:themeColor="accent1" w:themeShade="BF"/>
      <w:szCs w:val="20"/>
      <w:lang w:val="en-CA"/>
    </w:rPr>
  </w:style>
  <w:style w:type="character" w:customStyle="1" w:styleId="Heading5Char">
    <w:name w:val="Heading 5 Char"/>
    <w:basedOn w:val="DefaultParagraphFont"/>
    <w:link w:val="Heading5"/>
    <w:uiPriority w:val="9"/>
    <w:rsid w:val="00F6522A"/>
    <w:rPr>
      <w:rFonts w:ascii="Calibri" w:eastAsiaTheme="majorEastAsia" w:hAnsi="Calibri" w:cstheme="majorBidi"/>
      <w:color w:val="206F89" w:themeColor="accent1" w:themeShade="BF"/>
      <w:szCs w:val="20"/>
      <w:lang w:val="en-CA"/>
    </w:rPr>
  </w:style>
  <w:style w:type="character" w:customStyle="1" w:styleId="Heading6Char">
    <w:name w:val="Heading 6 Char"/>
    <w:basedOn w:val="DefaultParagraphFont"/>
    <w:link w:val="Heading6"/>
    <w:uiPriority w:val="9"/>
    <w:rsid w:val="00F6522A"/>
    <w:rPr>
      <w:rFonts w:ascii="Calibri" w:eastAsiaTheme="majorEastAsia" w:hAnsi="Calibri" w:cstheme="majorBidi"/>
      <w:color w:val="15495B" w:themeColor="accent1" w:themeShade="7F"/>
      <w:szCs w:val="20"/>
      <w:lang w:val="en-CA"/>
    </w:rPr>
  </w:style>
  <w:style w:type="character" w:customStyle="1" w:styleId="Heading7Char">
    <w:name w:val="Heading 7 Char"/>
    <w:basedOn w:val="DefaultParagraphFont"/>
    <w:link w:val="Heading7"/>
    <w:uiPriority w:val="9"/>
    <w:rsid w:val="00F6522A"/>
    <w:rPr>
      <w:rFonts w:ascii="Calibri" w:eastAsiaTheme="majorEastAsia" w:hAnsi="Calibri" w:cstheme="majorBidi"/>
      <w:i/>
      <w:iCs/>
      <w:color w:val="15495B" w:themeColor="accent1" w:themeShade="7F"/>
      <w:szCs w:val="20"/>
      <w:lang w:val="en-CA"/>
    </w:rPr>
  </w:style>
  <w:style w:type="character" w:customStyle="1" w:styleId="Heading8Char">
    <w:name w:val="Heading 8 Char"/>
    <w:basedOn w:val="DefaultParagraphFont"/>
    <w:link w:val="Heading8"/>
    <w:uiPriority w:val="9"/>
    <w:rsid w:val="00F6522A"/>
    <w:rPr>
      <w:rFonts w:ascii="Calibri" w:eastAsiaTheme="majorEastAsia" w:hAnsi="Calibri" w:cstheme="majorBidi"/>
      <w:color w:val="5D5D5D" w:themeColor="text1" w:themeTint="D8"/>
      <w:sz w:val="21"/>
      <w:szCs w:val="21"/>
      <w:lang w:val="en-CA"/>
    </w:rPr>
  </w:style>
  <w:style w:type="character" w:customStyle="1" w:styleId="Heading9Char">
    <w:name w:val="Heading 9 Char"/>
    <w:basedOn w:val="DefaultParagraphFont"/>
    <w:link w:val="Heading9"/>
    <w:uiPriority w:val="9"/>
    <w:rsid w:val="00F6522A"/>
    <w:rPr>
      <w:rFonts w:ascii="Calibri" w:eastAsiaTheme="majorEastAsia" w:hAnsi="Calibri" w:cstheme="majorBidi"/>
      <w:i/>
      <w:iCs/>
      <w:color w:val="5D5D5D" w:themeColor="text1" w:themeTint="D8"/>
      <w:sz w:val="21"/>
      <w:szCs w:val="21"/>
      <w:lang w:val="en-CA"/>
    </w:rPr>
  </w:style>
  <w:style w:type="character" w:styleId="PageNumber">
    <w:name w:val="page number"/>
    <w:basedOn w:val="DefaultParagraphFont"/>
    <w:uiPriority w:val="99"/>
    <w:unhideWhenUsed/>
    <w:rsid w:val="00F6522A"/>
    <w:rPr>
      <w:rFonts w:ascii="Calibri" w:hAnsi="Calibri"/>
      <w:b/>
      <w:bCs/>
      <w:i w:val="0"/>
      <w:iCs w:val="0"/>
      <w:color w:val="2EAEDA"/>
      <w:sz w:val="44"/>
    </w:rPr>
  </w:style>
  <w:style w:type="table" w:styleId="PlainTable4">
    <w:name w:val="Plain Table 4"/>
    <w:basedOn w:val="TableNormal"/>
    <w:uiPriority w:val="44"/>
    <w:rsid w:val="00F6522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extBoxHeader">
    <w:name w:val="Text Box Header"/>
    <w:basedOn w:val="Normal"/>
    <w:link w:val="TextBoxHeaderChar"/>
    <w:uiPriority w:val="2"/>
    <w:qFormat/>
    <w:rsid w:val="00F6522A"/>
    <w:pPr>
      <w:spacing w:after="0" w:line="240" w:lineRule="auto"/>
    </w:pPr>
    <w:rPr>
      <w:b/>
      <w:sz w:val="32"/>
      <w:szCs w:val="40"/>
    </w:rPr>
  </w:style>
  <w:style w:type="character" w:customStyle="1" w:styleId="TextBoxHeaderChar">
    <w:name w:val="Text Box Header Char"/>
    <w:basedOn w:val="DefaultParagraphFont"/>
    <w:link w:val="TextBoxHeader"/>
    <w:uiPriority w:val="2"/>
    <w:rsid w:val="00F6522A"/>
    <w:rPr>
      <w:rFonts w:ascii="Calibri" w:hAnsi="Calibri"/>
      <w:b/>
      <w:color w:val="404040" w:themeColor="text1"/>
      <w:sz w:val="32"/>
      <w:szCs w:val="40"/>
      <w:lang w:val="en-CA"/>
    </w:rPr>
  </w:style>
  <w:style w:type="paragraph" w:styleId="NoSpacing">
    <w:name w:val="No Spacing"/>
    <w:link w:val="NoSpacingChar"/>
    <w:uiPriority w:val="1"/>
    <w:qFormat/>
    <w:rsid w:val="00F6522A"/>
    <w:pPr>
      <w:ind w:right="51"/>
    </w:pPr>
    <w:rPr>
      <w:rFonts w:ascii="Calibri" w:hAnsi="Calibri"/>
      <w:color w:val="404040" w:themeColor="text1"/>
      <w:szCs w:val="20"/>
    </w:rPr>
  </w:style>
  <w:style w:type="character" w:styleId="Strong">
    <w:name w:val="Strong"/>
    <w:basedOn w:val="DefaultParagraphFont"/>
    <w:uiPriority w:val="22"/>
    <w:unhideWhenUsed/>
    <w:qFormat/>
    <w:rsid w:val="00F6522A"/>
    <w:rPr>
      <w:b/>
      <w:bCs/>
    </w:rPr>
  </w:style>
  <w:style w:type="paragraph" w:customStyle="1" w:styleId="CoverPageTitle">
    <w:name w:val="Cover Page: Title"/>
    <w:basedOn w:val="Title"/>
    <w:qFormat/>
    <w:rsid w:val="00F6522A"/>
    <w:pPr>
      <w:spacing w:before="0" w:after="0"/>
    </w:pPr>
    <w:rPr>
      <w:color w:val="2B95B8" w:themeColor="accent1"/>
    </w:rPr>
  </w:style>
  <w:style w:type="paragraph" w:customStyle="1" w:styleId="CoverPageSubtitle">
    <w:name w:val="Cover Page: Subtitle"/>
    <w:basedOn w:val="Normal"/>
    <w:qFormat/>
    <w:rsid w:val="00F6522A"/>
    <w:pPr>
      <w:spacing w:after="0" w:line="240" w:lineRule="auto"/>
      <w:ind w:right="0"/>
    </w:pPr>
    <w:rPr>
      <w:sz w:val="28"/>
    </w:rPr>
  </w:style>
  <w:style w:type="paragraph" w:styleId="Caption">
    <w:name w:val="caption"/>
    <w:basedOn w:val="Normal"/>
    <w:next w:val="Normal"/>
    <w:uiPriority w:val="35"/>
    <w:unhideWhenUsed/>
    <w:qFormat/>
    <w:rsid w:val="00F6522A"/>
    <w:pPr>
      <w:spacing w:after="200" w:line="240" w:lineRule="auto"/>
    </w:pPr>
    <w:rPr>
      <w:i/>
      <w:iCs/>
      <w:color w:val="808080" w:themeColor="background1" w:themeShade="80"/>
      <w:sz w:val="20"/>
      <w:szCs w:val="18"/>
    </w:rPr>
  </w:style>
  <w:style w:type="paragraph" w:customStyle="1" w:styleId="ListParagraph1">
    <w:name w:val="List Paragraph1"/>
    <w:basedOn w:val="Bullets"/>
    <w:rsid w:val="00F6522A"/>
  </w:style>
  <w:style w:type="paragraph" w:customStyle="1" w:styleId="ListParagraphNumbered">
    <w:name w:val="List Paragraph – Numbered"/>
    <w:basedOn w:val="Numberedlist"/>
    <w:next w:val="Numberedlist"/>
    <w:qFormat/>
    <w:rsid w:val="00F6522A"/>
  </w:style>
  <w:style w:type="paragraph" w:styleId="Bibliography">
    <w:name w:val="Bibliography"/>
    <w:basedOn w:val="Normal"/>
    <w:next w:val="Normal"/>
    <w:uiPriority w:val="37"/>
    <w:unhideWhenUsed/>
    <w:qFormat/>
    <w:rsid w:val="00F6522A"/>
    <w:pPr>
      <w:spacing w:line="240" w:lineRule="auto"/>
      <w:ind w:left="284" w:hanging="284"/>
    </w:pPr>
  </w:style>
  <w:style w:type="table" w:styleId="PlainTable3">
    <w:name w:val="Plain Table 3"/>
    <w:basedOn w:val="TableNormal"/>
    <w:uiPriority w:val="43"/>
    <w:rsid w:val="00F6522A"/>
    <w:tblPr>
      <w:tblStyleRowBandSize w:val="1"/>
      <w:tblStyleColBandSize w:val="1"/>
    </w:tblPr>
    <w:tblStylePr w:type="firstRow">
      <w:pPr>
        <w:jc w:val="left"/>
      </w:pPr>
      <w:rPr>
        <w:b/>
        <w:bCs/>
        <w:caps w:val="0"/>
        <w:smallCaps w:val="0"/>
      </w:rPr>
      <w:tblPr/>
      <w:tcPr>
        <w:tcBorders>
          <w:bottom w:val="single" w:sz="4" w:space="0" w:color="9F9F9F" w:themeColor="text1" w:themeTint="80"/>
        </w:tcBorders>
        <w:vAlign w:val="bottom"/>
      </w:tcPr>
    </w:tblStylePr>
    <w:tblStylePr w:type="lastRow">
      <w:rPr>
        <w:b/>
        <w:bCs/>
        <w:caps/>
      </w:rPr>
      <w:tblPr/>
      <w:tcPr>
        <w:tcBorders>
          <w:top w:val="nil"/>
        </w:tcBorders>
      </w:tcPr>
    </w:tblStylePr>
    <w:tblStylePr w:type="firstCol">
      <w:rPr>
        <w:b/>
        <w:bCs/>
        <w:caps w:val="0"/>
      </w:rPr>
      <w:tblPr/>
      <w:tcPr>
        <w:tcBorders>
          <w:right w:val="single" w:sz="4" w:space="0" w:color="9F9F9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KeyWord">
    <w:name w:val="Key Word"/>
    <w:basedOn w:val="DefaultParagraphFont"/>
    <w:uiPriority w:val="1"/>
    <w:qFormat/>
    <w:rsid w:val="00F6522A"/>
    <w:rPr>
      <w:b/>
    </w:rPr>
  </w:style>
  <w:style w:type="paragraph" w:customStyle="1" w:styleId="NormalBold">
    <w:name w:val="Normal Bold"/>
    <w:basedOn w:val="Normal"/>
    <w:next w:val="Normal"/>
    <w:rsid w:val="001C7E92"/>
    <w:pPr>
      <w:spacing w:after="0" w:line="240" w:lineRule="auto"/>
      <w:ind w:right="0"/>
    </w:pPr>
    <w:rPr>
      <w:rFonts w:ascii="Arial" w:eastAsia="Times New Roman" w:hAnsi="Arial" w:cs="Arial"/>
      <w:b/>
      <w:color w:val="auto"/>
      <w:szCs w:val="24"/>
      <w:lang w:val="en-GB"/>
    </w:rPr>
  </w:style>
  <w:style w:type="paragraph" w:customStyle="1" w:styleId="Annex2">
    <w:name w:val="Annex 2"/>
    <w:basedOn w:val="Normal"/>
    <w:next w:val="Normal"/>
    <w:link w:val="Annex2Char"/>
    <w:autoRedefine/>
    <w:rsid w:val="001C7E92"/>
    <w:pPr>
      <w:widowControl w:val="0"/>
      <w:numPr>
        <w:ilvl w:val="1"/>
        <w:numId w:val="4"/>
      </w:numPr>
      <w:tabs>
        <w:tab w:val="clear" w:pos="0"/>
      </w:tabs>
      <w:spacing w:before="120" w:line="240" w:lineRule="auto"/>
      <w:ind w:left="1843" w:right="0" w:hanging="1843"/>
      <w:outlineLvl w:val="0"/>
    </w:pPr>
    <w:rPr>
      <w:rFonts w:ascii="Arial" w:eastAsia="Times New Roman" w:hAnsi="Arial" w:cs="Arial"/>
      <w:b/>
      <w:bCs/>
      <w:color w:val="auto"/>
      <w:kern w:val="32"/>
      <w:sz w:val="28"/>
      <w:szCs w:val="28"/>
      <w:lang w:val="en-GB"/>
    </w:rPr>
  </w:style>
  <w:style w:type="character" w:customStyle="1" w:styleId="Annex2Char">
    <w:name w:val="Annex 2 Char"/>
    <w:link w:val="Annex2"/>
    <w:rsid w:val="001C7E92"/>
    <w:rPr>
      <w:rFonts w:ascii="Arial" w:eastAsia="Times New Roman" w:hAnsi="Arial" w:cs="Arial"/>
      <w:b/>
      <w:bCs/>
      <w:kern w:val="32"/>
      <w:sz w:val="28"/>
      <w:szCs w:val="28"/>
      <w:lang w:val="en-GB"/>
    </w:rPr>
  </w:style>
  <w:style w:type="paragraph" w:customStyle="1" w:styleId="Annex1">
    <w:name w:val="Annex 1"/>
    <w:next w:val="Normal"/>
    <w:autoRedefine/>
    <w:rsid w:val="001C7E92"/>
    <w:pPr>
      <w:pageBreakBefore/>
      <w:numPr>
        <w:numId w:val="4"/>
      </w:numPr>
      <w:pBdr>
        <w:bottom w:val="single" w:sz="12" w:space="1" w:color="auto"/>
      </w:pBdr>
      <w:tabs>
        <w:tab w:val="clear" w:pos="1418"/>
        <w:tab w:val="left" w:pos="1985"/>
      </w:tabs>
      <w:ind w:left="1985" w:hanging="1985"/>
    </w:pPr>
    <w:rPr>
      <w:rFonts w:ascii="Arial" w:eastAsia="Times New Roman" w:hAnsi="Arial" w:cs="Arial"/>
      <w:b/>
      <w:bCs/>
      <w:kern w:val="32"/>
      <w:sz w:val="32"/>
      <w:szCs w:val="28"/>
      <w:lang w:val="en-GB"/>
    </w:rPr>
  </w:style>
  <w:style w:type="paragraph" w:customStyle="1" w:styleId="Default">
    <w:name w:val="Default"/>
    <w:rsid w:val="001C7E92"/>
    <w:pPr>
      <w:autoSpaceDE w:val="0"/>
      <w:autoSpaceDN w:val="0"/>
      <w:adjustRightInd w:val="0"/>
    </w:pPr>
    <w:rPr>
      <w:rFonts w:ascii="Palatino Linotype" w:eastAsia="Times New Roman" w:hAnsi="Palatino Linotype" w:cs="Palatino Linotype"/>
      <w:color w:val="000000"/>
    </w:rPr>
  </w:style>
  <w:style w:type="character" w:styleId="CommentReference">
    <w:name w:val="annotation reference"/>
    <w:semiHidden/>
    <w:rsid w:val="001C7E92"/>
    <w:rPr>
      <w:sz w:val="16"/>
      <w:szCs w:val="16"/>
    </w:rPr>
  </w:style>
  <w:style w:type="paragraph" w:styleId="CommentText">
    <w:name w:val="annotation text"/>
    <w:basedOn w:val="Normal"/>
    <w:link w:val="CommentTextChar"/>
    <w:semiHidden/>
    <w:rsid w:val="001C7E92"/>
    <w:pPr>
      <w:spacing w:after="0" w:line="240" w:lineRule="auto"/>
      <w:ind w:right="0"/>
    </w:pPr>
    <w:rPr>
      <w:rFonts w:ascii="Arial" w:eastAsia="Times New Roman" w:hAnsi="Arial" w:cs="Arial"/>
      <w:color w:val="auto"/>
      <w:sz w:val="20"/>
      <w:lang w:val="en-GB"/>
    </w:rPr>
  </w:style>
  <w:style w:type="character" w:customStyle="1" w:styleId="CommentTextChar">
    <w:name w:val="Comment Text Char"/>
    <w:basedOn w:val="DefaultParagraphFont"/>
    <w:link w:val="CommentText"/>
    <w:semiHidden/>
    <w:rsid w:val="001C7E92"/>
    <w:rPr>
      <w:rFonts w:ascii="Arial" w:eastAsia="Times New Roman" w:hAnsi="Arial" w:cs="Arial"/>
      <w:sz w:val="20"/>
      <w:szCs w:val="20"/>
      <w:lang w:val="en-GB"/>
    </w:rPr>
  </w:style>
  <w:style w:type="paragraph" w:styleId="CommentSubject">
    <w:name w:val="annotation subject"/>
    <w:basedOn w:val="CommentText"/>
    <w:next w:val="CommentText"/>
    <w:link w:val="CommentSubjectChar"/>
    <w:semiHidden/>
    <w:rsid w:val="001C7E92"/>
    <w:rPr>
      <w:b/>
      <w:bCs/>
    </w:rPr>
  </w:style>
  <w:style w:type="character" w:customStyle="1" w:styleId="CommentSubjectChar">
    <w:name w:val="Comment Subject Char"/>
    <w:basedOn w:val="CommentTextChar"/>
    <w:link w:val="CommentSubject"/>
    <w:semiHidden/>
    <w:rsid w:val="001C7E92"/>
    <w:rPr>
      <w:rFonts w:ascii="Arial" w:eastAsia="Times New Roman" w:hAnsi="Arial" w:cs="Arial"/>
      <w:b/>
      <w:bCs/>
      <w:sz w:val="20"/>
      <w:szCs w:val="20"/>
      <w:lang w:val="en-GB"/>
    </w:rPr>
  </w:style>
  <w:style w:type="character" w:styleId="Emphasis">
    <w:name w:val="Emphasis"/>
    <w:uiPriority w:val="20"/>
    <w:qFormat/>
    <w:rsid w:val="001C7E92"/>
    <w:rPr>
      <w:i/>
      <w:iCs/>
    </w:rPr>
  </w:style>
  <w:style w:type="paragraph" w:customStyle="1" w:styleId="FactsheetColumn">
    <w:name w:val="Factsheet_Column"/>
    <w:basedOn w:val="Normal"/>
    <w:rsid w:val="001C7E92"/>
    <w:pPr>
      <w:autoSpaceDE w:val="0"/>
      <w:autoSpaceDN w:val="0"/>
      <w:adjustRightInd w:val="0"/>
      <w:spacing w:after="0" w:line="240" w:lineRule="auto"/>
      <w:ind w:right="0"/>
      <w:jc w:val="both"/>
    </w:pPr>
    <w:rPr>
      <w:rFonts w:ascii="Arial" w:eastAsia="Times New Roman" w:hAnsi="Arial" w:cs="Arial"/>
      <w:color w:val="000000"/>
      <w:sz w:val="20"/>
      <w:lang w:val="en-GB"/>
    </w:rPr>
  </w:style>
  <w:style w:type="paragraph" w:customStyle="1" w:styleId="Factsheetbullet">
    <w:name w:val="Factsheet_bullet"/>
    <w:basedOn w:val="Normal"/>
    <w:rsid w:val="001C7E92"/>
    <w:pPr>
      <w:numPr>
        <w:numId w:val="6"/>
      </w:numPr>
      <w:spacing w:after="0" w:line="240" w:lineRule="auto"/>
      <w:ind w:right="0"/>
    </w:pPr>
    <w:rPr>
      <w:rFonts w:ascii="Arial" w:eastAsia="Times New Roman" w:hAnsi="Arial" w:cs="Arial"/>
      <w:color w:val="auto"/>
      <w:szCs w:val="24"/>
      <w:lang w:val="en-GB"/>
    </w:rPr>
  </w:style>
  <w:style w:type="table" w:styleId="PlainTable5">
    <w:name w:val="Plain Table 5"/>
    <w:basedOn w:val="TableNormal"/>
    <w:uiPriority w:val="45"/>
    <w:rsid w:val="001C7E9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F9F9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F9F9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F9F9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F9F9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PlaceholderText">
    <w:name w:val="Placeholder Text"/>
    <w:basedOn w:val="DefaultParagraphFont"/>
    <w:uiPriority w:val="99"/>
    <w:semiHidden/>
    <w:rsid w:val="006F336E"/>
    <w:rPr>
      <w:color w:val="808080"/>
    </w:rPr>
  </w:style>
  <w:style w:type="paragraph" w:styleId="NormalWeb">
    <w:name w:val="Normal (Web)"/>
    <w:basedOn w:val="Normal"/>
    <w:uiPriority w:val="99"/>
    <w:semiHidden/>
    <w:unhideWhenUsed/>
    <w:rsid w:val="00B275DE"/>
    <w:pPr>
      <w:spacing w:before="100" w:beforeAutospacing="1" w:after="100" w:afterAutospacing="1" w:line="240" w:lineRule="auto"/>
      <w:ind w:right="0"/>
    </w:pPr>
    <w:rPr>
      <w:rFonts w:ascii="Times New Roman" w:eastAsia="Times New Roman" w:hAnsi="Times New Roman" w:cs="Times New Roman"/>
      <w:color w:val="auto"/>
      <w:szCs w:val="24"/>
      <w:lang w:eastAsia="en-CA"/>
    </w:rPr>
  </w:style>
  <w:style w:type="character" w:customStyle="1" w:styleId="apple-converted-space">
    <w:name w:val="apple-converted-space"/>
    <w:basedOn w:val="DefaultParagraphFont"/>
    <w:rsid w:val="00B275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784171">
      <w:bodyDiv w:val="1"/>
      <w:marLeft w:val="0"/>
      <w:marRight w:val="0"/>
      <w:marTop w:val="0"/>
      <w:marBottom w:val="0"/>
      <w:divBdr>
        <w:top w:val="none" w:sz="0" w:space="0" w:color="auto"/>
        <w:left w:val="none" w:sz="0" w:space="0" w:color="auto"/>
        <w:bottom w:val="none" w:sz="0" w:space="0" w:color="auto"/>
        <w:right w:val="none" w:sz="0" w:space="0" w:color="auto"/>
      </w:divBdr>
    </w:div>
    <w:div w:id="626157412">
      <w:bodyDiv w:val="1"/>
      <w:marLeft w:val="0"/>
      <w:marRight w:val="0"/>
      <w:marTop w:val="0"/>
      <w:marBottom w:val="0"/>
      <w:divBdr>
        <w:top w:val="none" w:sz="0" w:space="0" w:color="auto"/>
        <w:left w:val="none" w:sz="0" w:space="0" w:color="auto"/>
        <w:bottom w:val="none" w:sz="0" w:space="0" w:color="auto"/>
        <w:right w:val="none" w:sz="0" w:space="0" w:color="auto"/>
      </w:divBdr>
    </w:div>
    <w:div w:id="825703535">
      <w:bodyDiv w:val="1"/>
      <w:marLeft w:val="0"/>
      <w:marRight w:val="0"/>
      <w:marTop w:val="0"/>
      <w:marBottom w:val="0"/>
      <w:divBdr>
        <w:top w:val="none" w:sz="0" w:space="0" w:color="auto"/>
        <w:left w:val="none" w:sz="0" w:space="0" w:color="auto"/>
        <w:bottom w:val="none" w:sz="0" w:space="0" w:color="auto"/>
        <w:right w:val="none" w:sz="0" w:space="0" w:color="auto"/>
      </w:divBdr>
    </w:div>
    <w:div w:id="1031611753">
      <w:bodyDiv w:val="1"/>
      <w:marLeft w:val="0"/>
      <w:marRight w:val="0"/>
      <w:marTop w:val="0"/>
      <w:marBottom w:val="0"/>
      <w:divBdr>
        <w:top w:val="none" w:sz="0" w:space="0" w:color="auto"/>
        <w:left w:val="none" w:sz="0" w:space="0" w:color="auto"/>
        <w:bottom w:val="none" w:sz="0" w:space="0" w:color="auto"/>
        <w:right w:val="none" w:sz="0" w:space="0" w:color="auto"/>
      </w:divBdr>
    </w:div>
    <w:div w:id="1187907849">
      <w:bodyDiv w:val="1"/>
      <w:marLeft w:val="0"/>
      <w:marRight w:val="0"/>
      <w:marTop w:val="0"/>
      <w:marBottom w:val="0"/>
      <w:divBdr>
        <w:top w:val="none" w:sz="0" w:space="0" w:color="auto"/>
        <w:left w:val="none" w:sz="0" w:space="0" w:color="auto"/>
        <w:bottom w:val="none" w:sz="0" w:space="0" w:color="auto"/>
        <w:right w:val="none" w:sz="0" w:space="0" w:color="auto"/>
      </w:divBdr>
    </w:div>
    <w:div w:id="1272280333">
      <w:bodyDiv w:val="1"/>
      <w:marLeft w:val="0"/>
      <w:marRight w:val="0"/>
      <w:marTop w:val="0"/>
      <w:marBottom w:val="0"/>
      <w:divBdr>
        <w:top w:val="none" w:sz="0" w:space="0" w:color="auto"/>
        <w:left w:val="none" w:sz="0" w:space="0" w:color="auto"/>
        <w:bottom w:val="none" w:sz="0" w:space="0" w:color="auto"/>
        <w:right w:val="none" w:sz="0" w:space="0" w:color="auto"/>
      </w:divBdr>
    </w:div>
    <w:div w:id="1381903266">
      <w:bodyDiv w:val="1"/>
      <w:marLeft w:val="0"/>
      <w:marRight w:val="0"/>
      <w:marTop w:val="0"/>
      <w:marBottom w:val="0"/>
      <w:divBdr>
        <w:top w:val="none" w:sz="0" w:space="0" w:color="auto"/>
        <w:left w:val="none" w:sz="0" w:space="0" w:color="auto"/>
        <w:bottom w:val="none" w:sz="0" w:space="0" w:color="auto"/>
        <w:right w:val="none" w:sz="0" w:space="0" w:color="auto"/>
      </w:divBdr>
    </w:div>
    <w:div w:id="1709722381">
      <w:bodyDiv w:val="1"/>
      <w:marLeft w:val="0"/>
      <w:marRight w:val="0"/>
      <w:marTop w:val="0"/>
      <w:marBottom w:val="0"/>
      <w:divBdr>
        <w:top w:val="none" w:sz="0" w:space="0" w:color="auto"/>
        <w:left w:val="none" w:sz="0" w:space="0" w:color="auto"/>
        <w:bottom w:val="none" w:sz="0" w:space="0" w:color="auto"/>
        <w:right w:val="none" w:sz="0" w:space="0" w:color="auto"/>
      </w:divBdr>
    </w:div>
    <w:div w:id="19852307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resources.cawst.org/" TargetMode="External"/><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s://creativecommons.org/licenses/by-sa/4.0/"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hwts.info" TargetMode="External"/><Relationship Id="rId33" Type="http://schemas.openxmlformats.org/officeDocument/2006/relationships/hyperlink" Target="https://resources.cawst.org/cc"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www.cawst.org/"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tif"/><Relationship Id="rId32" Type="http://schemas.openxmlformats.org/officeDocument/2006/relationships/image" Target="media/image17.pn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image" Target="media/image14.png"/><Relationship Id="rId28" Type="http://schemas.openxmlformats.org/officeDocument/2006/relationships/image" Target="media/image16.jpeg"/><Relationship Id="rId36" Type="http://schemas.openxmlformats.org/officeDocument/2006/relationships/header" Target="header1.xml"/><Relationship Id="rId10" Type="http://schemas.openxmlformats.org/officeDocument/2006/relationships/hyperlink" Target="https://resources.cawst.org/" TargetMode="External"/><Relationship Id="rId19" Type="http://schemas.openxmlformats.org/officeDocument/2006/relationships/image" Target="media/image11.jpeg"/><Relationship Id="rId31" Type="http://schemas.openxmlformats.org/officeDocument/2006/relationships/hyperlink" Target="https://creativecommons.org/licenses/by-sa/4.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microsoft.com/office/2007/relationships/hdphoto" Target="media/hdphoto1.wdp"/><Relationship Id="rId27" Type="http://schemas.openxmlformats.org/officeDocument/2006/relationships/hyperlink" Target="http://apps.who.int/iris/handle/10665/43428" TargetMode="External"/><Relationship Id="rId30" Type="http://schemas.openxmlformats.org/officeDocument/2006/relationships/hyperlink" Target="mailto:support@cawst.org" TargetMode="External"/><Relationship Id="rId35" Type="http://schemas.openxmlformats.org/officeDocument/2006/relationships/image" Target="media/image18.png"/></Relationships>
</file>

<file path=word/_rels/footer2.xml.rels><?xml version="1.0" encoding="UTF-8" standalone="yes"?>
<Relationships xmlns="http://schemas.openxmlformats.org/package/2006/relationships"><Relationship Id="rId1"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N:\Education%20Program%20Development\Templates\Template_Technical_Brief_2017-07.dotx" TargetMode="External"/></Relationships>
</file>

<file path=word/theme/theme1.xml><?xml version="1.0" encoding="utf-8"?>
<a:theme xmlns:a="http://schemas.openxmlformats.org/drawingml/2006/main" name="Office Theme">
  <a:themeElements>
    <a:clrScheme name="CAWST Theme">
      <a:dk1>
        <a:srgbClr val="404040"/>
      </a:dk1>
      <a:lt1>
        <a:srgbClr val="FFFFFF"/>
      </a:lt1>
      <a:dk2>
        <a:srgbClr val="005478"/>
      </a:dk2>
      <a:lt2>
        <a:srgbClr val="38C6F4"/>
      </a:lt2>
      <a:accent1>
        <a:srgbClr val="2B95B8"/>
      </a:accent1>
      <a:accent2>
        <a:srgbClr val="E9CD0C"/>
      </a:accent2>
      <a:accent3>
        <a:srgbClr val="F68D36"/>
      </a:accent3>
      <a:accent4>
        <a:srgbClr val="EC563C"/>
      </a:accent4>
      <a:accent5>
        <a:srgbClr val="54B469"/>
      </a:accent5>
      <a:accent6>
        <a:srgbClr val="B959A2"/>
      </a:accent6>
      <a:hlink>
        <a:srgbClr val="2B95B8"/>
      </a:hlink>
      <a:folHlink>
        <a:srgbClr val="2B95B8"/>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B9D0B5-AAC6-4BAF-9A65-A6882AE8A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Template_Technical_Brief_2017-07.dotx</Template>
  <TotalTime>9</TotalTime>
  <Pages>17</Pages>
  <Words>10202</Words>
  <Characters>57848</Characters>
  <Application>Microsoft Office Word</Application>
  <DocSecurity>0</DocSecurity>
  <Lines>1483</Lines>
  <Paragraphs>576</Paragraphs>
  <ScaleCrop>false</ScaleCrop>
  <HeadingPairs>
    <vt:vector size="2" baseType="variant">
      <vt:variant>
        <vt:lpstr>Title</vt:lpstr>
      </vt:variant>
      <vt:variant>
        <vt:i4>1</vt:i4>
      </vt:variant>
    </vt:vector>
  </HeadingPairs>
  <TitlesOfParts>
    <vt:vector size="1" baseType="lpstr">
      <vt:lpstr>Technical Brief: Chlorine Disinfection for Household Water Treatment</vt:lpstr>
    </vt:vector>
  </TitlesOfParts>
  <Company/>
  <LinksUpToDate>false</LinksUpToDate>
  <CharactersWithSpaces>67474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Brief: Chlorine Disinfection for Household Water Treatment</dc:title>
  <dc:subject/>
  <dc:creator>CAWST</dc:creator>
  <cp:keywords/>
  <dc:description/>
  <cp:lastModifiedBy>Naomi Mahaffy</cp:lastModifiedBy>
  <cp:revision>5</cp:revision>
  <cp:lastPrinted>2017-03-01T20:59:00Z</cp:lastPrinted>
  <dcterms:created xsi:type="dcterms:W3CDTF">2017-10-30T19:06:00Z</dcterms:created>
  <dcterms:modified xsi:type="dcterms:W3CDTF">2017-10-30T19:13:00Z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deLevel">
    <vt:lpwstr>8</vt:lpwstr>
  </property>
  <property fmtid="{D5CDD505-2E9C-101B-9397-08002B2CF9AE}" pid="3" name="ZOTERO_PREF_1">
    <vt:lpwstr>&lt;data data-version="3" zotero-version="4.0.29.17"&gt;&lt;session id="JXfP0n8P"/&gt;&lt;style id="http://www.zotero.org/styles/apa" locale="en-US" hasBibliography="1" bibliographyStyleHasBeenSet="1"/&gt;&lt;prefs&gt;&lt;pref name="fieldType" value="Field"/&gt;&lt;pref name="storeRefere</vt:lpwstr>
  </property>
  <property fmtid="{D5CDD505-2E9C-101B-9397-08002B2CF9AE}" pid="4" name="ZOTERO_PREF_2">
    <vt:lpwstr>nces" value="true"/&gt;&lt;pref name="automaticJournalAbbreviations" value="true"/&gt;&lt;pref name="noteType" value=""/&gt;&lt;/prefs&gt;&lt;/data&gt;</vt:lpwstr>
  </property>
  <property fmtid="{D5CDD505-2E9C-101B-9397-08002B2CF9AE}" pid="5" name="WordingPreferenceSet">
    <vt:lpwstr>CAWST</vt:lpwstr>
  </property>
</Properties>
</file>