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CC930" w14:textId="1EF4607C" w:rsidR="00055269" w:rsidRDefault="00E4438C" w:rsidP="007E2277">
      <w:pPr>
        <w:pStyle w:val="Standard"/>
        <w:rPr>
          <w:rFonts w:ascii="Arial" w:hAnsi="Arial"/>
          <w:b/>
          <w:bCs/>
        </w:rPr>
      </w:pPr>
      <w:bookmarkStart w:id="0" w:name="_GoBack"/>
      <w:bookmarkEnd w:id="0"/>
      <w:r>
        <w:rPr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0069973C" wp14:editId="6C50BC5D">
            <wp:simplePos x="0" y="0"/>
            <wp:positionH relativeFrom="column">
              <wp:posOffset>5137785</wp:posOffset>
            </wp:positionH>
            <wp:positionV relativeFrom="paragraph">
              <wp:posOffset>-287020</wp:posOffset>
            </wp:positionV>
            <wp:extent cx="831850" cy="1275715"/>
            <wp:effectExtent l="0" t="0" r="6350" b="63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10tippytap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269">
        <w:rPr>
          <w:rFonts w:ascii="Arial" w:hAnsi="Arial"/>
          <w:b/>
          <w:bCs/>
        </w:rPr>
        <w:t xml:space="preserve">Environmental Sanitation </w:t>
      </w:r>
      <w:r w:rsidR="006D1E6D">
        <w:rPr>
          <w:rFonts w:ascii="Arial" w:hAnsi="Arial"/>
          <w:b/>
          <w:bCs/>
        </w:rPr>
        <w:t xml:space="preserve">Inspection </w:t>
      </w:r>
      <w:r w:rsidR="00055269">
        <w:rPr>
          <w:rFonts w:ascii="Arial" w:hAnsi="Arial"/>
          <w:b/>
          <w:bCs/>
        </w:rPr>
        <w:t>Form: Hygiene Practices</w:t>
      </w:r>
    </w:p>
    <w:p w14:paraId="075F0DCF" w14:textId="77777777" w:rsidR="00055269" w:rsidRDefault="00055269" w:rsidP="00055269">
      <w:pPr>
        <w:pStyle w:val="Standard"/>
        <w:jc w:val="center"/>
        <w:rPr>
          <w:rFonts w:ascii="Arial" w:hAnsi="Arial"/>
          <w:b/>
          <w:bCs/>
        </w:rPr>
      </w:pPr>
    </w:p>
    <w:p w14:paraId="64A169BB" w14:textId="04C70135" w:rsidR="00055269" w:rsidRDefault="00055269" w:rsidP="00055269">
      <w:pPr>
        <w:pStyle w:val="Standard"/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1. General information:</w:t>
      </w:r>
      <w:r w:rsidR="00E4438C" w:rsidRPr="00E4438C">
        <w:rPr>
          <w:noProof/>
          <w:sz w:val="22"/>
          <w:szCs w:val="22"/>
          <w:lang w:val="en-US"/>
        </w:rPr>
        <w:t xml:space="preserve"> </w:t>
      </w:r>
    </w:p>
    <w:p w14:paraId="1F62193B" w14:textId="77777777" w:rsidR="00055269" w:rsidRDefault="00055269" w:rsidP="0005526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a. Location: .............................................................................................................</w:t>
      </w:r>
    </w:p>
    <w:p w14:paraId="116EAE4C" w14:textId="77777777" w:rsidR="00055269" w:rsidRDefault="00055269" w:rsidP="0005526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5E21667C" w14:textId="77777777" w:rsidR="00055269" w:rsidRDefault="00055269" w:rsidP="0005526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b. Village/Town: ......................................................................................................</w:t>
      </w:r>
      <w:r w:rsidRPr="007E7FB3">
        <w:rPr>
          <w:noProof/>
          <w:szCs w:val="22"/>
        </w:rPr>
        <w:t xml:space="preserve"> </w:t>
      </w:r>
    </w:p>
    <w:p w14:paraId="42658AD3" w14:textId="77777777" w:rsidR="00055269" w:rsidRDefault="00055269" w:rsidP="00055269">
      <w:pPr>
        <w:pStyle w:val="Standard"/>
        <w:rPr>
          <w:rFonts w:ascii="Arial" w:hAnsi="Arial"/>
          <w:sz w:val="22"/>
          <w:szCs w:val="22"/>
        </w:rPr>
      </w:pPr>
    </w:p>
    <w:p w14:paraId="4C8B8A15" w14:textId="77777777" w:rsidR="00055269" w:rsidRDefault="00055269" w:rsidP="0005526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c. People served: ....................................................................................................</w:t>
      </w:r>
    </w:p>
    <w:p w14:paraId="203D21C5" w14:textId="77777777" w:rsidR="00055269" w:rsidRDefault="00055269" w:rsidP="00055269">
      <w:pPr>
        <w:pStyle w:val="Standard"/>
        <w:rPr>
          <w:rFonts w:ascii="Arial" w:hAnsi="Arial"/>
          <w:sz w:val="22"/>
          <w:szCs w:val="22"/>
        </w:rPr>
      </w:pPr>
    </w:p>
    <w:p w14:paraId="644549BF" w14:textId="0AF9D429" w:rsidR="00055269" w:rsidRDefault="00055269" w:rsidP="0005526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d. Date of visit: </w:t>
      </w:r>
      <w:r w:rsidR="00ED417C">
        <w:rPr>
          <w:rFonts w:ascii="Arial" w:hAnsi="Arial"/>
          <w:sz w:val="22"/>
          <w:szCs w:val="22"/>
        </w:rPr>
        <w:t>........................................................................................................</w:t>
      </w:r>
    </w:p>
    <w:p w14:paraId="512B13A8" w14:textId="77777777" w:rsidR="00055269" w:rsidRDefault="00055269" w:rsidP="00055269">
      <w:pPr>
        <w:pStyle w:val="Standard"/>
        <w:rPr>
          <w:rFonts w:ascii="Arial" w:hAnsi="Arial"/>
          <w:sz w:val="22"/>
          <w:szCs w:val="22"/>
        </w:rPr>
      </w:pPr>
    </w:p>
    <w:p w14:paraId="2C4A8F0A" w14:textId="77777777" w:rsidR="000419E1" w:rsidRDefault="00055269" w:rsidP="000419E1">
      <w:pPr>
        <w:pStyle w:val="Standard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2. Risk assessment:</w:t>
      </w:r>
      <w:r>
        <w:rPr>
          <w:rFonts w:ascii="Arial" w:hAnsi="Arial"/>
          <w:sz w:val="22"/>
          <w:szCs w:val="22"/>
        </w:rPr>
        <w:t xml:space="preserve"> </w:t>
      </w:r>
      <w:r w:rsidR="000419E1">
        <w:rPr>
          <w:rFonts w:ascii="Arial" w:hAnsi="Arial"/>
          <w:sz w:val="22"/>
          <w:szCs w:val="22"/>
        </w:rPr>
        <w:t xml:space="preserve">Please adapt this form for the local context. Remove questions that are not appropriate and add questions that are appropriate. </w:t>
      </w:r>
    </w:p>
    <w:p w14:paraId="435E2D3A" w14:textId="77777777" w:rsidR="000419E1" w:rsidRDefault="000419E1" w:rsidP="000419E1">
      <w:pPr>
        <w:pStyle w:val="Standard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Walk through the community to observe practices and ask community members questions. B</w:t>
      </w:r>
      <w:r w:rsidRPr="007E7EDB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re</w:t>
      </w:r>
      <w:r w:rsidRPr="007E7EDB">
        <w:rPr>
          <w:rFonts w:ascii="Arial" w:hAnsi="Arial"/>
          <w:sz w:val="22"/>
          <w:szCs w:val="22"/>
        </w:rPr>
        <w:t>spectful of the community</w:t>
      </w:r>
      <w:r>
        <w:rPr>
          <w:rFonts w:ascii="Arial" w:hAnsi="Arial"/>
          <w:sz w:val="22"/>
          <w:szCs w:val="22"/>
        </w:rPr>
        <w:t xml:space="preserve"> and local traditions. W</w:t>
      </w:r>
      <w:r w:rsidRPr="007E7EDB">
        <w:rPr>
          <w:rFonts w:ascii="Arial" w:hAnsi="Arial"/>
          <w:sz w:val="22"/>
          <w:szCs w:val="22"/>
        </w:rPr>
        <w:t>hen necessary, seek permission from community leaders to do the inspection.</w:t>
      </w:r>
    </w:p>
    <w:p w14:paraId="0EF9E590" w14:textId="77777777" w:rsidR="000419E1" w:rsidRDefault="000419E1" w:rsidP="000419E1">
      <w:pPr>
        <w:pStyle w:val="Standard"/>
        <w:spacing w:after="12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Circle ‘Yes’ if there is a potential risk and ‘No’ if there is no or very low risk.</w:t>
      </w:r>
      <w:proofErr w:type="gramEnd"/>
      <w:r>
        <w:rPr>
          <w:rFonts w:ascii="Arial" w:hAnsi="Arial"/>
          <w:sz w:val="22"/>
          <w:szCs w:val="22"/>
        </w:rPr>
        <w:t xml:space="preserve"> Add notes </w:t>
      </w:r>
      <w:r w:rsidRPr="007E7EDB">
        <w:rPr>
          <w:rFonts w:ascii="Arial" w:hAnsi="Arial"/>
          <w:sz w:val="22"/>
          <w:szCs w:val="22"/>
        </w:rPr>
        <w:t>to the results and comments section</w:t>
      </w:r>
      <w:r>
        <w:rPr>
          <w:rFonts w:ascii="Arial" w:hAnsi="Arial"/>
          <w:sz w:val="22"/>
          <w:szCs w:val="22"/>
        </w:rPr>
        <w:t xml:space="preserve"> on the next page</w:t>
      </w:r>
      <w:r w:rsidRPr="007E7EDB">
        <w:rPr>
          <w:rFonts w:ascii="Arial" w:hAnsi="Arial"/>
          <w:sz w:val="22"/>
          <w:szCs w:val="22"/>
        </w:rPr>
        <w:t xml:space="preserve">. See explanation on </w:t>
      </w:r>
      <w:r>
        <w:rPr>
          <w:rFonts w:ascii="Arial" w:hAnsi="Arial"/>
          <w:sz w:val="22"/>
          <w:szCs w:val="22"/>
        </w:rPr>
        <w:t xml:space="preserve">the </w:t>
      </w:r>
      <w:r w:rsidRPr="007E7EDB">
        <w:rPr>
          <w:rFonts w:ascii="Arial" w:hAnsi="Arial"/>
          <w:sz w:val="22"/>
          <w:szCs w:val="22"/>
        </w:rPr>
        <w:t>next page for details about each question.</w:t>
      </w:r>
    </w:p>
    <w:p w14:paraId="698FC623" w14:textId="41D8914A" w:rsidR="00F269C0" w:rsidRDefault="00F269C0" w:rsidP="000419E1">
      <w:pPr>
        <w:pStyle w:val="Standard"/>
        <w:spacing w:after="120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850"/>
        <w:gridCol w:w="821"/>
      </w:tblGrid>
      <w:tr w:rsidR="0044560C" w14:paraId="403616CC" w14:textId="77777777" w:rsidTr="007011EA">
        <w:tc>
          <w:tcPr>
            <w:tcW w:w="675" w:type="dxa"/>
          </w:tcPr>
          <w:p w14:paraId="48004968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0" w:type="dxa"/>
          </w:tcPr>
          <w:p w14:paraId="4E0CFCC9" w14:textId="77777777" w:rsidR="0044560C" w:rsidRDefault="0044560C" w:rsidP="007011EA">
            <w:pPr>
              <w:pStyle w:val="Standard"/>
              <w:tabs>
                <w:tab w:val="right" w:pos="9090"/>
              </w:tabs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Question</w:t>
            </w:r>
          </w:p>
        </w:tc>
        <w:tc>
          <w:tcPr>
            <w:tcW w:w="1671" w:type="dxa"/>
            <w:gridSpan w:val="2"/>
          </w:tcPr>
          <w:p w14:paraId="634A9B56" w14:textId="77777777" w:rsidR="0044560C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Observation</w:t>
            </w:r>
          </w:p>
        </w:tc>
      </w:tr>
      <w:tr w:rsidR="0044560C" w14:paraId="7CA9F010" w14:textId="77777777" w:rsidTr="007011EA">
        <w:tc>
          <w:tcPr>
            <w:tcW w:w="675" w:type="dxa"/>
          </w:tcPr>
          <w:p w14:paraId="761560CE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14:paraId="2D2FB0BA" w14:textId="3847F481" w:rsidR="0044560C" w:rsidRDefault="007011EA" w:rsidP="007011EA">
            <w:pPr>
              <w:pStyle w:val="Standard"/>
              <w:tabs>
                <w:tab w:val="right" w:pos="9090"/>
              </w:tabs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latrines in the community without a handwashing facility?</w:t>
            </w:r>
          </w:p>
        </w:tc>
        <w:tc>
          <w:tcPr>
            <w:tcW w:w="850" w:type="dxa"/>
            <w:vAlign w:val="center"/>
          </w:tcPr>
          <w:p w14:paraId="199BAD02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0448EC9D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44560C" w14:paraId="156CE655" w14:textId="77777777" w:rsidTr="007011EA">
        <w:tc>
          <w:tcPr>
            <w:tcW w:w="675" w:type="dxa"/>
          </w:tcPr>
          <w:p w14:paraId="1E6B9C63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230" w:type="dxa"/>
          </w:tcPr>
          <w:p w14:paraId="215B3E22" w14:textId="46C9311B" w:rsidR="0044560C" w:rsidRPr="00664E84" w:rsidRDefault="007011EA" w:rsidP="007011EA">
            <w:pPr>
              <w:pStyle w:val="Standard"/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public eating facilities without handwashing facilities?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850" w:type="dxa"/>
            <w:vAlign w:val="center"/>
          </w:tcPr>
          <w:p w14:paraId="446B72B9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691CEAE9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44560C" w14:paraId="2ADFD90A" w14:textId="77777777" w:rsidTr="007011EA">
        <w:tc>
          <w:tcPr>
            <w:tcW w:w="675" w:type="dxa"/>
          </w:tcPr>
          <w:p w14:paraId="0DCCFDC2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14:paraId="0C2FBBC5" w14:textId="6BA9112B" w:rsidR="0044560C" w:rsidRPr="00DB6F66" w:rsidRDefault="006D1E6D" w:rsidP="007011EA">
            <w:pPr>
              <w:pStyle w:val="Standard"/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people who do not wash their hands after using the latrine?</w:t>
            </w:r>
          </w:p>
        </w:tc>
        <w:tc>
          <w:tcPr>
            <w:tcW w:w="850" w:type="dxa"/>
            <w:vAlign w:val="center"/>
          </w:tcPr>
          <w:p w14:paraId="1E432233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1083C9C2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44560C" w14:paraId="78872B4E" w14:textId="77777777" w:rsidTr="007011EA">
        <w:tc>
          <w:tcPr>
            <w:tcW w:w="675" w:type="dxa"/>
          </w:tcPr>
          <w:p w14:paraId="68962BFF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14:paraId="6422CDE5" w14:textId="5327BACC" w:rsidR="0044560C" w:rsidRPr="00664E84" w:rsidRDefault="006D1E6D" w:rsidP="007011EA">
            <w:pPr>
              <w:pStyle w:val="Standard"/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people who do not wash their hands before preparing food?</w:t>
            </w:r>
          </w:p>
        </w:tc>
        <w:tc>
          <w:tcPr>
            <w:tcW w:w="850" w:type="dxa"/>
            <w:vAlign w:val="center"/>
          </w:tcPr>
          <w:p w14:paraId="2641B87D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424F5546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44560C" w14:paraId="083B3C2B" w14:textId="77777777" w:rsidTr="007011EA">
        <w:tc>
          <w:tcPr>
            <w:tcW w:w="675" w:type="dxa"/>
          </w:tcPr>
          <w:p w14:paraId="7495371C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14:paraId="1B701D0B" w14:textId="0A1F397E" w:rsidR="0044560C" w:rsidRDefault="006D1E6D" w:rsidP="007011EA">
            <w:pPr>
              <w:pStyle w:val="Standard"/>
              <w:tabs>
                <w:tab w:val="right" w:pos="9090"/>
              </w:tabs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people who do not wash their hands before eating?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850" w:type="dxa"/>
            <w:vAlign w:val="center"/>
          </w:tcPr>
          <w:p w14:paraId="3716E9D1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0514C0F5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44560C" w14:paraId="48344ACC" w14:textId="77777777" w:rsidTr="007011EA">
        <w:tc>
          <w:tcPr>
            <w:tcW w:w="675" w:type="dxa"/>
          </w:tcPr>
          <w:p w14:paraId="637FE3D5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7230" w:type="dxa"/>
          </w:tcPr>
          <w:p w14:paraId="3C5454A5" w14:textId="75EF97A6" w:rsidR="0044560C" w:rsidRDefault="006D1E6D" w:rsidP="007011EA">
            <w:pPr>
              <w:pStyle w:val="Standard"/>
              <w:tabs>
                <w:tab w:val="right" w:pos="9090"/>
              </w:tabs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caregivers who do not wash the</w:t>
            </w:r>
            <w:r w:rsidR="00603E70">
              <w:rPr>
                <w:rFonts w:ascii="Arial" w:hAnsi="Arial"/>
                <w:sz w:val="22"/>
                <w:szCs w:val="22"/>
              </w:rPr>
              <w:t>ir hands after cleaning a child</w:t>
            </w:r>
            <w:r w:rsidR="00DB7662">
              <w:rPr>
                <w:rFonts w:ascii="Arial" w:hAnsi="Arial"/>
                <w:sz w:val="22"/>
                <w:szCs w:val="22"/>
              </w:rPr>
              <w:t xml:space="preserve"> who </w:t>
            </w:r>
            <w:r w:rsidR="00603E70">
              <w:rPr>
                <w:rFonts w:ascii="Arial" w:hAnsi="Arial"/>
                <w:sz w:val="22"/>
                <w:szCs w:val="22"/>
              </w:rPr>
              <w:t>has</w:t>
            </w:r>
            <w:r>
              <w:rPr>
                <w:rFonts w:ascii="Arial" w:hAnsi="Arial"/>
                <w:sz w:val="22"/>
                <w:szCs w:val="22"/>
              </w:rPr>
              <w:t xml:space="preserve"> defecated?</w:t>
            </w:r>
          </w:p>
        </w:tc>
        <w:tc>
          <w:tcPr>
            <w:tcW w:w="850" w:type="dxa"/>
            <w:vAlign w:val="center"/>
          </w:tcPr>
          <w:p w14:paraId="0A4017DC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57E00533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44560C" w14:paraId="2F9B659B" w14:textId="77777777" w:rsidTr="007011EA">
        <w:tc>
          <w:tcPr>
            <w:tcW w:w="675" w:type="dxa"/>
          </w:tcPr>
          <w:p w14:paraId="192642B6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7230" w:type="dxa"/>
          </w:tcPr>
          <w:p w14:paraId="6BDA0859" w14:textId="41986DCE" w:rsidR="0044560C" w:rsidRPr="00FB0D8D" w:rsidRDefault="006D1E6D" w:rsidP="007011EA">
            <w:pPr>
              <w:pStyle w:val="Standard"/>
              <w:tabs>
                <w:tab w:val="right" w:pos="909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unwashed dishes and cooking utensils in the households?</w:t>
            </w:r>
            <w:r w:rsidR="0044560C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850" w:type="dxa"/>
            <w:vAlign w:val="center"/>
          </w:tcPr>
          <w:p w14:paraId="267F1C12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75649B01" w14:textId="77777777" w:rsidR="0044560C" w:rsidRPr="00DB6F66" w:rsidRDefault="0044560C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8664D8" w14:paraId="753D1A5B" w14:textId="77777777" w:rsidTr="007011EA">
        <w:tc>
          <w:tcPr>
            <w:tcW w:w="675" w:type="dxa"/>
          </w:tcPr>
          <w:p w14:paraId="0A17D48C" w14:textId="44290BBF" w:rsidR="008664D8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7230" w:type="dxa"/>
          </w:tcPr>
          <w:p w14:paraId="4F41BF4C" w14:textId="48E57239" w:rsidR="008664D8" w:rsidRDefault="008664D8" w:rsidP="007011EA">
            <w:pPr>
              <w:pStyle w:val="Standard"/>
              <w:tabs>
                <w:tab w:val="right" w:pos="909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Are there </w:t>
            </w:r>
            <w:r w:rsidRPr="008D72A9">
              <w:rPr>
                <w:rFonts w:ascii="Arial" w:hAnsi="Arial"/>
                <w:sz w:val="22"/>
                <w:szCs w:val="22"/>
              </w:rPr>
              <w:t>households that are poorly maintained and dirty?</w:t>
            </w:r>
          </w:p>
        </w:tc>
        <w:tc>
          <w:tcPr>
            <w:tcW w:w="850" w:type="dxa"/>
            <w:vAlign w:val="center"/>
          </w:tcPr>
          <w:p w14:paraId="2854A88B" w14:textId="16BAAFE2" w:rsidR="008664D8" w:rsidRPr="00DB6F66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52D29F7B" w14:textId="12FA28C7" w:rsidR="008664D8" w:rsidRPr="00DB6F66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8664D8" w14:paraId="00E51FB2" w14:textId="77777777" w:rsidTr="007011EA">
        <w:tc>
          <w:tcPr>
            <w:tcW w:w="675" w:type="dxa"/>
          </w:tcPr>
          <w:p w14:paraId="7795C90A" w14:textId="3DFE4E0F" w:rsidR="008664D8" w:rsidRPr="00DB6F66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7230" w:type="dxa"/>
          </w:tcPr>
          <w:p w14:paraId="484E8DC0" w14:textId="15878747" w:rsidR="008664D8" w:rsidRPr="00FB0D8D" w:rsidRDefault="008664D8" w:rsidP="008664D8">
            <w:pPr>
              <w:pStyle w:val="Standard"/>
              <w:tabs>
                <w:tab w:val="right" w:pos="909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people walking in the community without shoes?</w:t>
            </w:r>
          </w:p>
        </w:tc>
        <w:tc>
          <w:tcPr>
            <w:tcW w:w="850" w:type="dxa"/>
            <w:vAlign w:val="center"/>
          </w:tcPr>
          <w:p w14:paraId="08A0E82E" w14:textId="77777777" w:rsidR="008664D8" w:rsidRPr="00DB6F66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1FF7CFA1" w14:textId="77777777" w:rsidR="008664D8" w:rsidRPr="00DB6F66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8664D8" w14:paraId="6DD727D9" w14:textId="77777777" w:rsidTr="007011EA">
        <w:tc>
          <w:tcPr>
            <w:tcW w:w="675" w:type="dxa"/>
          </w:tcPr>
          <w:p w14:paraId="70FD98B9" w14:textId="4C34D3ED" w:rsidR="008664D8" w:rsidRPr="00DB6F66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230" w:type="dxa"/>
          </w:tcPr>
          <w:p w14:paraId="4BD8DFBA" w14:textId="40DE848C" w:rsidR="008664D8" w:rsidRPr="00FB0D8D" w:rsidRDefault="008664D8" w:rsidP="007011EA">
            <w:pPr>
              <w:pStyle w:val="Standard"/>
              <w:tabs>
                <w:tab w:val="right" w:pos="909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poorly maintained bath</w:t>
            </w:r>
            <w:r w:rsidR="00DB7662">
              <w:rPr>
                <w:rFonts w:ascii="Arial" w:hAnsi="Arial"/>
                <w:sz w:val="22"/>
                <w:szCs w:val="22"/>
              </w:rPr>
              <w:t>ing</w:t>
            </w:r>
            <w:r>
              <w:rPr>
                <w:rFonts w:ascii="Arial" w:hAnsi="Arial"/>
                <w:sz w:val="22"/>
                <w:szCs w:val="22"/>
              </w:rPr>
              <w:t xml:space="preserve"> facilities in the households?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850" w:type="dxa"/>
            <w:vAlign w:val="center"/>
          </w:tcPr>
          <w:p w14:paraId="5A0BC4F3" w14:textId="77777777" w:rsidR="008664D8" w:rsidRPr="00DB6F66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821" w:type="dxa"/>
            <w:vAlign w:val="center"/>
          </w:tcPr>
          <w:p w14:paraId="108F8B14" w14:textId="77777777" w:rsidR="008664D8" w:rsidRPr="00DB6F66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DB6F66"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8664D8" w14:paraId="694319D8" w14:textId="77777777" w:rsidTr="007011EA">
        <w:tc>
          <w:tcPr>
            <w:tcW w:w="7905" w:type="dxa"/>
            <w:gridSpan w:val="2"/>
            <w:vAlign w:val="center"/>
          </w:tcPr>
          <w:p w14:paraId="17D22E5B" w14:textId="77777777" w:rsidR="008664D8" w:rsidRPr="00C04DAD" w:rsidRDefault="008664D8" w:rsidP="007011EA">
            <w:pPr>
              <w:pStyle w:val="Standard"/>
              <w:spacing w:after="120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04DAD">
              <w:rPr>
                <w:rFonts w:ascii="Arial" w:hAnsi="Arial"/>
                <w:b/>
                <w:sz w:val="22"/>
                <w:szCs w:val="22"/>
              </w:rPr>
              <w:t xml:space="preserve">Risk of contamination </w:t>
            </w:r>
            <w:r w:rsidRPr="00C04DAD">
              <w:rPr>
                <w:rFonts w:ascii="Arial" w:hAnsi="Arial"/>
                <w:sz w:val="22"/>
                <w:szCs w:val="22"/>
              </w:rPr>
              <w:t>(add the number of ‘Yes’ answers)</w:t>
            </w:r>
          </w:p>
        </w:tc>
        <w:tc>
          <w:tcPr>
            <w:tcW w:w="1671" w:type="dxa"/>
            <w:gridSpan w:val="2"/>
            <w:vAlign w:val="center"/>
          </w:tcPr>
          <w:p w14:paraId="75491752" w14:textId="77777777" w:rsidR="008664D8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010A2D2" w14:textId="77777777" w:rsidR="008664D8" w:rsidRPr="00C04DAD" w:rsidRDefault="008664D8" w:rsidP="007011EA">
            <w:pPr>
              <w:pStyle w:val="Standard"/>
              <w:tabs>
                <w:tab w:val="right" w:pos="9090"/>
              </w:tabs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BFB5AFD" w14:textId="77777777" w:rsidR="008664D8" w:rsidRDefault="008664D8" w:rsidP="0005526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02BB310A" w14:textId="77777777" w:rsidR="000419E1" w:rsidRDefault="000419E1" w:rsidP="000419E1">
      <w:pPr>
        <w:rPr>
          <w:b/>
          <w:bCs/>
          <w:szCs w:val="22"/>
        </w:rPr>
        <w:sectPr w:rsidR="000419E1" w:rsidSect="001878DC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0BA560" w14:textId="2FE86D70" w:rsidR="00055269" w:rsidRPr="000419E1" w:rsidRDefault="00055269" w:rsidP="000419E1">
      <w:pPr>
        <w:rPr>
          <w:rFonts w:eastAsia="SimSun" w:cs="Mangal"/>
          <w:b/>
          <w:bCs/>
          <w:kern w:val="3"/>
          <w:szCs w:val="22"/>
          <w:lang w:val="en-CA" w:eastAsia="zh-CN" w:bidi="hi-IN"/>
        </w:rPr>
      </w:pPr>
      <w:proofErr w:type="gramStart"/>
      <w:r>
        <w:rPr>
          <w:b/>
          <w:bCs/>
          <w:szCs w:val="22"/>
        </w:rPr>
        <w:lastRenderedPageBreak/>
        <w:t>Part 3.</w:t>
      </w:r>
      <w:proofErr w:type="gramEnd"/>
      <w:r>
        <w:rPr>
          <w:b/>
          <w:bCs/>
          <w:szCs w:val="22"/>
        </w:rPr>
        <w:t xml:space="preserve"> Results and comments:</w:t>
      </w:r>
    </w:p>
    <w:p w14:paraId="5FD41A3B" w14:textId="77777777" w:rsidR="00055269" w:rsidRDefault="00055269" w:rsidP="00055269">
      <w:pPr>
        <w:pStyle w:val="Standard"/>
        <w:rPr>
          <w:rFonts w:ascii="Arial" w:hAnsi="Arial"/>
          <w:bCs/>
          <w:sz w:val="22"/>
          <w:szCs w:val="22"/>
        </w:rPr>
      </w:pPr>
    </w:p>
    <w:p w14:paraId="66FF38C6" w14:textId="77777777" w:rsidR="00055269" w:rsidRPr="008D72A9" w:rsidRDefault="00055269" w:rsidP="00055269">
      <w:pPr>
        <w:pStyle w:val="Standard"/>
        <w:spacing w:after="120"/>
        <w:rPr>
          <w:rFonts w:ascii="Arial" w:hAnsi="Arial"/>
          <w:sz w:val="22"/>
          <w:szCs w:val="22"/>
        </w:rPr>
      </w:pPr>
      <w:r w:rsidRPr="008D72A9">
        <w:rPr>
          <w:rFonts w:ascii="Arial" w:hAnsi="Arial"/>
          <w:sz w:val="22"/>
          <w:szCs w:val="22"/>
        </w:rPr>
        <w:t>a. Risk of contamination (check the appropriate box):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400"/>
        <w:gridCol w:w="2515"/>
        <w:gridCol w:w="2266"/>
      </w:tblGrid>
      <w:tr w:rsidR="00055269" w14:paraId="7FB006F4" w14:textId="77777777" w:rsidTr="007011EA">
        <w:tc>
          <w:tcPr>
            <w:tcW w:w="2496" w:type="dxa"/>
          </w:tcPr>
          <w:p w14:paraId="683200FC" w14:textId="77777777" w:rsidR="00055269" w:rsidRPr="008D72A9" w:rsidRDefault="00055269" w:rsidP="007011EA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8D72A9">
              <w:rPr>
                <w:rFonts w:ascii="Arial" w:hAnsi="Arial"/>
                <w:sz w:val="22"/>
                <w:szCs w:val="22"/>
              </w:rPr>
              <w:t>9-10 = Very high</w:t>
            </w:r>
          </w:p>
        </w:tc>
        <w:tc>
          <w:tcPr>
            <w:tcW w:w="2501" w:type="dxa"/>
          </w:tcPr>
          <w:p w14:paraId="615CA374" w14:textId="77777777" w:rsidR="00055269" w:rsidRPr="008D72A9" w:rsidRDefault="00055269" w:rsidP="007011EA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8D72A9">
              <w:rPr>
                <w:rFonts w:ascii="Arial" w:hAnsi="Arial"/>
                <w:sz w:val="22"/>
                <w:szCs w:val="22"/>
              </w:rPr>
              <w:t>6-8 = High</w:t>
            </w:r>
          </w:p>
        </w:tc>
        <w:tc>
          <w:tcPr>
            <w:tcW w:w="2603" w:type="dxa"/>
          </w:tcPr>
          <w:p w14:paraId="39F78629" w14:textId="77777777" w:rsidR="00055269" w:rsidRPr="008D72A9" w:rsidRDefault="00055269" w:rsidP="007011EA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8D72A9">
              <w:rPr>
                <w:rFonts w:ascii="Arial" w:hAnsi="Arial"/>
                <w:sz w:val="22"/>
                <w:szCs w:val="22"/>
              </w:rPr>
              <w:t>3-5 = Medium</w:t>
            </w:r>
          </w:p>
        </w:tc>
        <w:tc>
          <w:tcPr>
            <w:tcW w:w="2362" w:type="dxa"/>
          </w:tcPr>
          <w:p w14:paraId="67E2B7BF" w14:textId="77777777" w:rsidR="00055269" w:rsidRPr="008D72A9" w:rsidRDefault="00055269" w:rsidP="007011EA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8D72A9">
              <w:rPr>
                <w:rFonts w:ascii="Arial" w:hAnsi="Arial"/>
                <w:sz w:val="22"/>
                <w:szCs w:val="22"/>
              </w:rPr>
              <w:t>0-2 = Low</w:t>
            </w:r>
          </w:p>
        </w:tc>
      </w:tr>
      <w:tr w:rsidR="00055269" w14:paraId="37E4FD50" w14:textId="77777777" w:rsidTr="007011EA">
        <w:trPr>
          <w:trHeight w:val="430"/>
        </w:trPr>
        <w:tc>
          <w:tcPr>
            <w:tcW w:w="2496" w:type="dxa"/>
          </w:tcPr>
          <w:p w14:paraId="1F07C66A" w14:textId="77777777" w:rsidR="00055269" w:rsidRDefault="00055269" w:rsidP="007011E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01" w:type="dxa"/>
          </w:tcPr>
          <w:p w14:paraId="08538915" w14:textId="77777777" w:rsidR="00055269" w:rsidRDefault="00055269" w:rsidP="007011E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07BEA36E" w14:textId="77777777" w:rsidR="00055269" w:rsidRDefault="00055269" w:rsidP="007011E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37905A4D" w14:textId="77777777" w:rsidR="00055269" w:rsidRDefault="00055269" w:rsidP="007011E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6D6A886" w14:textId="77777777" w:rsidR="00055269" w:rsidRDefault="00055269" w:rsidP="00055269">
      <w:pPr>
        <w:pStyle w:val="Standard"/>
        <w:rPr>
          <w:rFonts w:ascii="Arial" w:hAnsi="Arial"/>
          <w:sz w:val="22"/>
          <w:szCs w:val="22"/>
        </w:rPr>
      </w:pPr>
    </w:p>
    <w:p w14:paraId="6AA6B65B" w14:textId="175CBE40" w:rsidR="00055269" w:rsidRPr="008664D8" w:rsidRDefault="00055269" w:rsidP="008664D8">
      <w:pPr>
        <w:pStyle w:val="Standard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b. The following risks were observed:</w:t>
      </w:r>
    </w:p>
    <w:p w14:paraId="18AEB3DA" w14:textId="77777777" w:rsidR="00055269" w:rsidRDefault="00055269" w:rsidP="0005526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54DE8F86" w14:textId="77777777" w:rsidR="008664D8" w:rsidRDefault="008664D8" w:rsidP="0005526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20135BAB" w14:textId="77777777" w:rsidR="009C165A" w:rsidRDefault="009C165A" w:rsidP="0005526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21B0769B" w14:textId="77777777" w:rsidR="009C165A" w:rsidRDefault="009C165A" w:rsidP="0005526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09C2D6BA" w14:textId="77777777" w:rsidR="009C165A" w:rsidRDefault="009C165A" w:rsidP="0005526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12B45CD0" w14:textId="77777777" w:rsidR="009C165A" w:rsidRDefault="009C165A" w:rsidP="0005526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2C5956BB" w14:textId="77777777" w:rsidR="009C165A" w:rsidRDefault="009C165A" w:rsidP="0005526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096BEDA1" w14:textId="77777777" w:rsidR="009C165A" w:rsidRDefault="009C165A" w:rsidP="009C165A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4. Name and signature of inspectors:</w:t>
      </w:r>
    </w:p>
    <w:p w14:paraId="0C87F44F" w14:textId="77777777" w:rsidR="009C165A" w:rsidRDefault="009C165A" w:rsidP="009C165A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56B444BA" w14:textId="77777777" w:rsidR="009C165A" w:rsidRDefault="009C165A" w:rsidP="009C165A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5CBD7F17" w14:textId="77777777" w:rsidR="009C165A" w:rsidRDefault="009C165A" w:rsidP="009C165A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6CC1884B" w14:textId="77777777" w:rsidR="009C165A" w:rsidRDefault="009C165A" w:rsidP="009C165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softHyphen/>
      </w:r>
      <w:r>
        <w:rPr>
          <w:rFonts w:ascii="Arial" w:hAnsi="Arial"/>
          <w:b/>
          <w:bCs/>
          <w:sz w:val="22"/>
          <w:szCs w:val="22"/>
        </w:rPr>
        <w:softHyphen/>
      </w:r>
      <w:r>
        <w:rPr>
          <w:rFonts w:ascii="Arial" w:hAnsi="Arial"/>
          <w:b/>
          <w:bCs/>
          <w:sz w:val="22"/>
          <w:szCs w:val="22"/>
        </w:rPr>
        <w:softHyphen/>
      </w:r>
      <w:r>
        <w:rPr>
          <w:rFonts w:ascii="Arial" w:hAnsi="Arial"/>
          <w:b/>
          <w:bCs/>
          <w:sz w:val="22"/>
          <w:szCs w:val="22"/>
        </w:rPr>
        <w:softHyphen/>
      </w:r>
      <w:r>
        <w:rPr>
          <w:rFonts w:ascii="Arial" w:hAnsi="Arial"/>
          <w:b/>
          <w:bCs/>
          <w:sz w:val="22"/>
          <w:szCs w:val="22"/>
        </w:rPr>
        <w:softHyphen/>
      </w:r>
      <w:r>
        <w:rPr>
          <w:rFonts w:ascii="Arial" w:hAnsi="Arial"/>
          <w:b/>
          <w:bCs/>
          <w:sz w:val="22"/>
          <w:szCs w:val="22"/>
        </w:rPr>
        <w:softHyphen/>
      </w:r>
      <w:r>
        <w:rPr>
          <w:rFonts w:ascii="Arial" w:hAnsi="Arial"/>
          <w:b/>
          <w:bCs/>
          <w:sz w:val="22"/>
          <w:szCs w:val="22"/>
        </w:rPr>
        <w:softHyphen/>
      </w:r>
      <w:r>
        <w:rPr>
          <w:rFonts w:ascii="Arial" w:hAnsi="Arial"/>
          <w:b/>
          <w:bCs/>
          <w:sz w:val="22"/>
          <w:szCs w:val="22"/>
        </w:rPr>
        <w:softHyphen/>
        <w:t>____________________________________________________________________________</w:t>
      </w:r>
    </w:p>
    <w:p w14:paraId="57969783" w14:textId="77777777" w:rsidR="009C165A" w:rsidRDefault="009C165A" w:rsidP="009C165A">
      <w:pPr>
        <w:jc w:val="center"/>
        <w:rPr>
          <w:b/>
          <w:bCs/>
        </w:rPr>
      </w:pPr>
    </w:p>
    <w:p w14:paraId="71C22AB4" w14:textId="162ECAC7" w:rsidR="007E2277" w:rsidRDefault="007E2277" w:rsidP="00354F6F">
      <w:pPr>
        <w:jc w:val="center"/>
        <w:rPr>
          <w:b/>
          <w:bCs/>
        </w:rPr>
      </w:pPr>
      <w:r>
        <w:rPr>
          <w:b/>
          <w:bCs/>
        </w:rPr>
        <w:t>Explanatory Notes: Hygiene Practices</w:t>
      </w:r>
    </w:p>
    <w:p w14:paraId="3CC1DB7F" w14:textId="77777777" w:rsidR="006D1E6D" w:rsidRDefault="006D1E6D" w:rsidP="006D1E6D">
      <w:pPr>
        <w:pStyle w:val="Standard"/>
        <w:tabs>
          <w:tab w:val="left" w:pos="9480"/>
        </w:tabs>
        <w:ind w:left="720"/>
        <w:rPr>
          <w:rFonts w:ascii="Arial" w:hAnsi="Arial"/>
          <w:sz w:val="22"/>
          <w:szCs w:val="22"/>
        </w:rPr>
      </w:pPr>
    </w:p>
    <w:p w14:paraId="740E753E" w14:textId="01DF861E" w:rsidR="006D1E6D" w:rsidRPr="006E2C0C" w:rsidRDefault="006D1E6D" w:rsidP="006E2C0C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contextualSpacing w:val="0"/>
        <w:textAlignment w:val="baseline"/>
        <w:rPr>
          <w:szCs w:val="22"/>
          <w:lang w:val="en-CA"/>
        </w:rPr>
      </w:pPr>
      <w:r w:rsidRPr="006E2C0C">
        <w:rPr>
          <w:i/>
          <w:szCs w:val="22"/>
        </w:rPr>
        <w:t>Are there latrines in the community without a handwashing facility</w:t>
      </w:r>
      <w:r w:rsidR="00DB7662">
        <w:rPr>
          <w:i/>
          <w:szCs w:val="22"/>
        </w:rPr>
        <w:t>?</w:t>
      </w:r>
      <w:r w:rsidRPr="006E2C0C">
        <w:rPr>
          <w:i/>
          <w:szCs w:val="22"/>
        </w:rPr>
        <w:t xml:space="preserve"> </w:t>
      </w:r>
      <w:r>
        <w:rPr>
          <w:szCs w:val="22"/>
        </w:rPr>
        <w:t xml:space="preserve"> A</w:t>
      </w:r>
      <w:r>
        <w:rPr>
          <w:szCs w:val="22"/>
          <w:lang w:val="en-CA"/>
        </w:rPr>
        <w:t xml:space="preserve"> handwashing </w:t>
      </w:r>
      <w:r w:rsidR="00050E18">
        <w:rPr>
          <w:szCs w:val="22"/>
          <w:lang w:val="en-CA"/>
        </w:rPr>
        <w:t>facility</w:t>
      </w:r>
      <w:r>
        <w:rPr>
          <w:szCs w:val="22"/>
          <w:lang w:val="en-CA"/>
        </w:rPr>
        <w:t xml:space="preserve"> has </w:t>
      </w:r>
      <w:r w:rsidRPr="00601503">
        <w:rPr>
          <w:szCs w:val="22"/>
          <w:lang w:val="en-CA"/>
        </w:rPr>
        <w:t>water and soap</w:t>
      </w:r>
      <w:r w:rsidR="006E2C0C">
        <w:rPr>
          <w:szCs w:val="22"/>
          <w:lang w:val="en-CA"/>
        </w:rPr>
        <w:t xml:space="preserve"> or ash</w:t>
      </w:r>
      <w:r w:rsidRPr="00601503">
        <w:rPr>
          <w:szCs w:val="22"/>
          <w:lang w:val="en-CA"/>
        </w:rPr>
        <w:t xml:space="preserve"> in one </w:t>
      </w:r>
      <w:r>
        <w:rPr>
          <w:szCs w:val="22"/>
          <w:lang w:val="en-CA"/>
        </w:rPr>
        <w:t>plac</w:t>
      </w:r>
      <w:r w:rsidR="006E2C0C">
        <w:rPr>
          <w:szCs w:val="22"/>
          <w:lang w:val="en-CA"/>
        </w:rPr>
        <w:t xml:space="preserve">e for proper handwashing. Different types of handwashing hardware include: a sink with piped water, tippy taps, buckets with taps, and a pitcher and a basin. </w:t>
      </w:r>
    </w:p>
    <w:p w14:paraId="79B19CF6" w14:textId="5AFC1B48" w:rsidR="006D1E6D" w:rsidRPr="006E2C0C" w:rsidRDefault="006D1E6D" w:rsidP="006E2C0C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contextualSpacing w:val="0"/>
        <w:textAlignment w:val="baseline"/>
        <w:rPr>
          <w:szCs w:val="22"/>
          <w:lang w:val="en-CA"/>
        </w:rPr>
      </w:pPr>
      <w:r w:rsidRPr="006E2C0C">
        <w:rPr>
          <w:i/>
          <w:szCs w:val="22"/>
        </w:rPr>
        <w:t>Are there public eating facilities without handwashing facilities?</w:t>
      </w:r>
      <w:r w:rsidR="006E2C0C">
        <w:rPr>
          <w:szCs w:val="22"/>
        </w:rPr>
        <w:t xml:space="preserve"> A</w:t>
      </w:r>
      <w:r w:rsidR="006E2C0C">
        <w:rPr>
          <w:szCs w:val="22"/>
          <w:lang w:val="en-CA"/>
        </w:rPr>
        <w:t xml:space="preserve"> handwashing station has </w:t>
      </w:r>
      <w:r w:rsidR="006E2C0C" w:rsidRPr="00601503">
        <w:rPr>
          <w:szCs w:val="22"/>
          <w:lang w:val="en-CA"/>
        </w:rPr>
        <w:t>water and soap</w:t>
      </w:r>
      <w:r w:rsidR="006E2C0C">
        <w:rPr>
          <w:szCs w:val="22"/>
          <w:lang w:val="en-CA"/>
        </w:rPr>
        <w:t xml:space="preserve"> or ash</w:t>
      </w:r>
      <w:r w:rsidR="006E2C0C" w:rsidRPr="00601503">
        <w:rPr>
          <w:szCs w:val="22"/>
          <w:lang w:val="en-CA"/>
        </w:rPr>
        <w:t xml:space="preserve"> in one </w:t>
      </w:r>
      <w:r w:rsidR="006E2C0C">
        <w:rPr>
          <w:szCs w:val="22"/>
          <w:lang w:val="en-CA"/>
        </w:rPr>
        <w:t>place for proper handwashing. Different types of handwashing hardware include: a sink with piped water, tippy taps, buckets with taps, and a pitcher and a basin.</w:t>
      </w:r>
      <w:r w:rsidRPr="006E2C0C">
        <w:rPr>
          <w:szCs w:val="22"/>
        </w:rPr>
        <w:tab/>
      </w:r>
    </w:p>
    <w:p w14:paraId="2DDF9197" w14:textId="179BE49C" w:rsidR="006D1E6D" w:rsidRDefault="006D1E6D" w:rsidP="006E2C0C">
      <w:pPr>
        <w:pStyle w:val="Standard"/>
        <w:numPr>
          <w:ilvl w:val="0"/>
          <w:numId w:val="33"/>
        </w:numPr>
        <w:tabs>
          <w:tab w:val="left" w:pos="9480"/>
        </w:tabs>
        <w:rPr>
          <w:rFonts w:ascii="Arial" w:hAnsi="Arial"/>
          <w:sz w:val="22"/>
          <w:szCs w:val="22"/>
        </w:rPr>
      </w:pPr>
      <w:r w:rsidRPr="006E2C0C">
        <w:rPr>
          <w:rFonts w:ascii="Arial" w:hAnsi="Arial"/>
          <w:i/>
          <w:sz w:val="22"/>
          <w:szCs w:val="22"/>
        </w:rPr>
        <w:t>Are there people who do not wash their hands after using the latrine?</w:t>
      </w:r>
      <w:r w:rsidR="006E2C0C">
        <w:rPr>
          <w:rFonts w:ascii="Arial" w:hAnsi="Arial"/>
          <w:sz w:val="22"/>
          <w:szCs w:val="22"/>
        </w:rPr>
        <w:t xml:space="preserve"> Handwashing after defecating is one of the critical times for handwashing. There is a risk of contamination if hands are not washed after using the latrine.</w:t>
      </w:r>
      <w:r w:rsidR="00F269C0">
        <w:rPr>
          <w:rFonts w:ascii="Arial" w:hAnsi="Arial"/>
          <w:sz w:val="22"/>
          <w:szCs w:val="22"/>
        </w:rPr>
        <w:t xml:space="preserve"> The majority of people should be practicing this habit.</w:t>
      </w:r>
    </w:p>
    <w:p w14:paraId="23E97EBA" w14:textId="77777777" w:rsidR="006D1E6D" w:rsidRPr="006D1E6D" w:rsidRDefault="006D1E6D" w:rsidP="006D1E6D">
      <w:pPr>
        <w:pStyle w:val="Standard"/>
        <w:tabs>
          <w:tab w:val="left" w:pos="9480"/>
        </w:tabs>
        <w:ind w:left="360"/>
        <w:rPr>
          <w:rFonts w:ascii="Arial" w:hAnsi="Arial"/>
          <w:sz w:val="22"/>
          <w:szCs w:val="22"/>
        </w:rPr>
      </w:pPr>
    </w:p>
    <w:p w14:paraId="74E10A05" w14:textId="172FC574" w:rsidR="006D1E6D" w:rsidRDefault="006D1E6D" w:rsidP="006E2C0C">
      <w:pPr>
        <w:pStyle w:val="Standard"/>
        <w:numPr>
          <w:ilvl w:val="0"/>
          <w:numId w:val="33"/>
        </w:numPr>
        <w:tabs>
          <w:tab w:val="left" w:pos="9480"/>
        </w:tabs>
        <w:rPr>
          <w:rFonts w:ascii="Arial" w:hAnsi="Arial"/>
          <w:sz w:val="22"/>
          <w:szCs w:val="22"/>
        </w:rPr>
      </w:pPr>
      <w:r w:rsidRPr="006E2C0C">
        <w:rPr>
          <w:rFonts w:ascii="Arial" w:hAnsi="Arial"/>
          <w:i/>
          <w:sz w:val="22"/>
          <w:szCs w:val="22"/>
        </w:rPr>
        <w:t>Are there people who do not wash their hands before preparing food?</w:t>
      </w:r>
      <w:r w:rsidR="006E2C0C" w:rsidRPr="006E2C0C">
        <w:rPr>
          <w:rFonts w:ascii="Arial" w:hAnsi="Arial"/>
          <w:sz w:val="22"/>
          <w:szCs w:val="22"/>
        </w:rPr>
        <w:t xml:space="preserve"> </w:t>
      </w:r>
      <w:r w:rsidR="006E2C0C">
        <w:rPr>
          <w:rFonts w:ascii="Arial" w:hAnsi="Arial"/>
          <w:sz w:val="22"/>
          <w:szCs w:val="22"/>
        </w:rPr>
        <w:t>Handwashing before preparing food is one of the critical times for handwashing. There is a risk of contamination if hands are not washed before preparing food.</w:t>
      </w:r>
      <w:r w:rsidR="00F269C0">
        <w:rPr>
          <w:rFonts w:ascii="Arial" w:hAnsi="Arial"/>
          <w:sz w:val="22"/>
          <w:szCs w:val="22"/>
        </w:rPr>
        <w:t xml:space="preserve"> The majority of people should be practicing this habit.</w:t>
      </w:r>
    </w:p>
    <w:p w14:paraId="4FAF5A65" w14:textId="77777777" w:rsidR="006D1E6D" w:rsidRPr="006D1E6D" w:rsidRDefault="006D1E6D" w:rsidP="006D1E6D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14:paraId="4826C554" w14:textId="5FA452C2" w:rsidR="006D1E6D" w:rsidRDefault="006D1E6D" w:rsidP="006E2C0C">
      <w:pPr>
        <w:pStyle w:val="Standard"/>
        <w:numPr>
          <w:ilvl w:val="0"/>
          <w:numId w:val="33"/>
        </w:numPr>
        <w:tabs>
          <w:tab w:val="left" w:pos="9480"/>
        </w:tabs>
        <w:rPr>
          <w:rFonts w:ascii="Arial" w:hAnsi="Arial"/>
          <w:sz w:val="22"/>
          <w:szCs w:val="22"/>
        </w:rPr>
      </w:pPr>
      <w:r w:rsidRPr="006E2C0C">
        <w:rPr>
          <w:rFonts w:ascii="Arial" w:hAnsi="Arial"/>
          <w:i/>
          <w:sz w:val="22"/>
          <w:szCs w:val="22"/>
        </w:rPr>
        <w:t>Are there people who do not wash their hands before eating?</w:t>
      </w:r>
      <w:r w:rsidR="006E2C0C">
        <w:rPr>
          <w:rFonts w:ascii="Arial" w:hAnsi="Arial"/>
          <w:sz w:val="22"/>
          <w:szCs w:val="22"/>
        </w:rPr>
        <w:t xml:space="preserve"> Handwashing before eating is one of the critical times for handwashing. There is a risk of contamination if hands are not washed before eating. Caregivers should also wash their hands before feeding a child.</w:t>
      </w:r>
      <w:r w:rsidR="00F269C0">
        <w:rPr>
          <w:rFonts w:ascii="Arial" w:hAnsi="Arial"/>
          <w:sz w:val="22"/>
          <w:szCs w:val="22"/>
        </w:rPr>
        <w:t xml:space="preserve"> The majority of people should be practicing this habit.</w:t>
      </w:r>
    </w:p>
    <w:p w14:paraId="784A5C8C" w14:textId="126CFC7D" w:rsidR="006D1E6D" w:rsidRPr="006D1E6D" w:rsidRDefault="006D1E6D" w:rsidP="006D1E6D">
      <w:pPr>
        <w:pStyle w:val="Standard"/>
        <w:tabs>
          <w:tab w:val="left" w:pos="9480"/>
        </w:tabs>
        <w:ind w:left="360"/>
        <w:rPr>
          <w:rFonts w:ascii="Arial" w:hAnsi="Arial"/>
          <w:sz w:val="22"/>
          <w:szCs w:val="22"/>
        </w:rPr>
      </w:pPr>
      <w:r w:rsidRPr="006D1E6D">
        <w:rPr>
          <w:rFonts w:ascii="Arial" w:hAnsi="Arial"/>
          <w:sz w:val="22"/>
          <w:szCs w:val="22"/>
        </w:rPr>
        <w:tab/>
      </w:r>
    </w:p>
    <w:p w14:paraId="57CD5514" w14:textId="65B955AD" w:rsidR="006D1E6D" w:rsidRDefault="00603E70" w:rsidP="006E2C0C">
      <w:pPr>
        <w:pStyle w:val="Standard"/>
        <w:numPr>
          <w:ilvl w:val="0"/>
          <w:numId w:val="33"/>
        </w:numPr>
        <w:tabs>
          <w:tab w:val="left" w:pos="9480"/>
        </w:tabs>
        <w:rPr>
          <w:rFonts w:ascii="Arial" w:hAnsi="Arial"/>
          <w:sz w:val="22"/>
          <w:szCs w:val="22"/>
        </w:rPr>
      </w:pPr>
      <w:r w:rsidRPr="00603E70">
        <w:rPr>
          <w:rFonts w:ascii="Arial" w:hAnsi="Arial"/>
          <w:i/>
          <w:sz w:val="22"/>
          <w:szCs w:val="22"/>
        </w:rPr>
        <w:t>Are there caregivers who do not wash their hands after cleaning a child who has defecated?</w:t>
      </w:r>
      <w:r>
        <w:rPr>
          <w:rFonts w:ascii="Arial" w:hAnsi="Arial"/>
          <w:sz w:val="22"/>
          <w:szCs w:val="22"/>
        </w:rPr>
        <w:t xml:space="preserve"> </w:t>
      </w:r>
      <w:r w:rsidR="006E2C0C">
        <w:rPr>
          <w:rFonts w:ascii="Arial" w:hAnsi="Arial"/>
          <w:sz w:val="22"/>
          <w:szCs w:val="22"/>
        </w:rPr>
        <w:t xml:space="preserve">Handwashing after handling a child’s feces or cleaning a child’s anus is one of the critical times for handwashing. There is a risk of contamination if hands are not washed after </w:t>
      </w:r>
      <w:r w:rsidR="006E2C0C">
        <w:rPr>
          <w:rFonts w:ascii="Arial" w:hAnsi="Arial"/>
          <w:sz w:val="22"/>
          <w:szCs w:val="22"/>
        </w:rPr>
        <w:lastRenderedPageBreak/>
        <w:t>cleaning a child that defecated.</w:t>
      </w:r>
      <w:r w:rsidR="00F269C0">
        <w:rPr>
          <w:rFonts w:ascii="Arial" w:hAnsi="Arial"/>
          <w:sz w:val="22"/>
          <w:szCs w:val="22"/>
        </w:rPr>
        <w:t xml:space="preserve"> The majority of caregivers should be practicing this habit.</w:t>
      </w:r>
    </w:p>
    <w:p w14:paraId="7A1EFA22" w14:textId="77777777" w:rsidR="006D1E6D" w:rsidRPr="006D1E6D" w:rsidRDefault="006D1E6D" w:rsidP="006D1E6D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14:paraId="66FDFD32" w14:textId="3227CA1D" w:rsidR="006D1E6D" w:rsidRPr="006E2C0C" w:rsidRDefault="006D1E6D" w:rsidP="006E2C0C">
      <w:pPr>
        <w:pStyle w:val="Standard"/>
        <w:numPr>
          <w:ilvl w:val="0"/>
          <w:numId w:val="33"/>
        </w:numPr>
        <w:tabs>
          <w:tab w:val="left" w:pos="9480"/>
        </w:tabs>
        <w:rPr>
          <w:rFonts w:ascii="Arial" w:hAnsi="Arial"/>
          <w:i/>
          <w:sz w:val="22"/>
          <w:szCs w:val="22"/>
        </w:rPr>
      </w:pPr>
      <w:r w:rsidRPr="006E2C0C">
        <w:rPr>
          <w:rFonts w:ascii="Arial" w:hAnsi="Arial"/>
          <w:i/>
          <w:sz w:val="22"/>
          <w:szCs w:val="22"/>
        </w:rPr>
        <w:t>Are there unwashed dishes and cooking utensils in the households?</w:t>
      </w:r>
      <w:r w:rsidR="006E2C0C">
        <w:rPr>
          <w:rFonts w:ascii="Arial" w:hAnsi="Arial"/>
          <w:sz w:val="22"/>
          <w:szCs w:val="22"/>
        </w:rPr>
        <w:t xml:space="preserve"> Unwashed dishes and cooking utensils can attract vectors such as flies and rats in</w:t>
      </w:r>
      <w:r w:rsidR="00FE312C">
        <w:rPr>
          <w:rFonts w:ascii="Arial" w:hAnsi="Arial"/>
          <w:sz w:val="22"/>
          <w:szCs w:val="22"/>
        </w:rPr>
        <w:t xml:space="preserve">to the home. </w:t>
      </w:r>
      <w:r w:rsidR="00585E51">
        <w:rPr>
          <w:rFonts w:ascii="Arial" w:hAnsi="Arial"/>
          <w:sz w:val="22"/>
          <w:szCs w:val="22"/>
        </w:rPr>
        <w:t>Vectors</w:t>
      </w:r>
      <w:r w:rsidR="00585E51" w:rsidRPr="00585E51">
        <w:rPr>
          <w:rFonts w:ascii="Arial" w:hAnsi="Arial"/>
          <w:sz w:val="22"/>
          <w:szCs w:val="22"/>
          <w:lang w:val="en-US"/>
        </w:rPr>
        <w:t xml:space="preserve"> transmit disease in a number of ways, such as direct contamination through dirt</w:t>
      </w:r>
      <w:r w:rsidR="00603E70">
        <w:rPr>
          <w:rFonts w:ascii="Arial" w:hAnsi="Arial"/>
          <w:sz w:val="22"/>
          <w:szCs w:val="22"/>
          <w:lang w:val="en-US"/>
        </w:rPr>
        <w:t xml:space="preserve">, urine, and </w:t>
      </w:r>
      <w:r w:rsidR="00585E51">
        <w:rPr>
          <w:rFonts w:ascii="Arial" w:hAnsi="Arial"/>
          <w:sz w:val="22"/>
          <w:szCs w:val="22"/>
          <w:lang w:val="en-US"/>
        </w:rPr>
        <w:t>feces</w:t>
      </w:r>
      <w:r w:rsidR="00603E70">
        <w:rPr>
          <w:rFonts w:ascii="Arial" w:hAnsi="Arial"/>
          <w:sz w:val="22"/>
          <w:szCs w:val="22"/>
          <w:lang w:val="en-US"/>
        </w:rPr>
        <w:t xml:space="preserve"> or fleas</w:t>
      </w:r>
      <w:r w:rsidR="00585E51">
        <w:rPr>
          <w:rFonts w:ascii="Arial" w:hAnsi="Arial"/>
          <w:sz w:val="22"/>
          <w:szCs w:val="22"/>
          <w:lang w:val="en-US"/>
        </w:rPr>
        <w:t xml:space="preserve"> carried on their bodies</w:t>
      </w:r>
      <w:r w:rsidR="00585E51" w:rsidRPr="00585E51">
        <w:rPr>
          <w:rFonts w:ascii="Arial" w:hAnsi="Arial"/>
          <w:sz w:val="22"/>
          <w:szCs w:val="22"/>
          <w:lang w:val="en-US"/>
        </w:rPr>
        <w:t>.</w:t>
      </w:r>
    </w:p>
    <w:p w14:paraId="7B45C198" w14:textId="38E75802" w:rsidR="006D1E6D" w:rsidRPr="006D1E6D" w:rsidRDefault="006D1E6D" w:rsidP="006D1E6D">
      <w:pPr>
        <w:pStyle w:val="Standard"/>
        <w:tabs>
          <w:tab w:val="left" w:pos="9480"/>
        </w:tabs>
        <w:ind w:left="360"/>
        <w:rPr>
          <w:rFonts w:ascii="Arial" w:hAnsi="Arial"/>
          <w:sz w:val="22"/>
          <w:szCs w:val="22"/>
        </w:rPr>
      </w:pPr>
      <w:r w:rsidRPr="006D1E6D">
        <w:rPr>
          <w:rFonts w:ascii="Arial" w:hAnsi="Arial"/>
          <w:sz w:val="22"/>
          <w:szCs w:val="22"/>
        </w:rPr>
        <w:tab/>
      </w:r>
    </w:p>
    <w:p w14:paraId="5026A1BE" w14:textId="4608319A" w:rsidR="008D72A9" w:rsidRDefault="008D72A9" w:rsidP="008D72A9">
      <w:pPr>
        <w:pStyle w:val="Standard"/>
        <w:numPr>
          <w:ilvl w:val="0"/>
          <w:numId w:val="33"/>
        </w:numPr>
        <w:tabs>
          <w:tab w:val="left" w:pos="9480"/>
        </w:tabs>
        <w:rPr>
          <w:rFonts w:ascii="Arial" w:hAnsi="Arial"/>
          <w:sz w:val="22"/>
          <w:szCs w:val="22"/>
        </w:rPr>
      </w:pPr>
      <w:r w:rsidRPr="008D72A9">
        <w:rPr>
          <w:rFonts w:ascii="Arial" w:hAnsi="Arial"/>
          <w:i/>
          <w:sz w:val="22"/>
          <w:szCs w:val="22"/>
        </w:rPr>
        <w:t>Are there households that are poorly maintained and dirty?</w:t>
      </w:r>
      <w:r>
        <w:rPr>
          <w:rFonts w:ascii="Arial" w:hAnsi="Arial"/>
          <w:sz w:val="22"/>
          <w:szCs w:val="22"/>
        </w:rPr>
        <w:t xml:space="preserve"> </w:t>
      </w:r>
      <w:r w:rsidR="00585E51">
        <w:rPr>
          <w:rFonts w:ascii="Arial" w:hAnsi="Arial"/>
          <w:sz w:val="22"/>
          <w:szCs w:val="22"/>
        </w:rPr>
        <w:t>A poorly maintained household is at risk of contamination from the environment entering the household</w:t>
      </w:r>
      <w:r>
        <w:rPr>
          <w:rFonts w:ascii="Arial" w:hAnsi="Arial"/>
          <w:sz w:val="22"/>
          <w:szCs w:val="22"/>
        </w:rPr>
        <w:t xml:space="preserve">. Dirty households </w:t>
      </w:r>
      <w:r w:rsidR="00585E51">
        <w:rPr>
          <w:rFonts w:ascii="Arial" w:hAnsi="Arial"/>
          <w:sz w:val="22"/>
          <w:szCs w:val="22"/>
        </w:rPr>
        <w:t>have visible dirt contaminating the home, which may include animal or human excreta</w:t>
      </w:r>
      <w:r>
        <w:rPr>
          <w:rFonts w:ascii="Arial" w:hAnsi="Arial"/>
          <w:sz w:val="22"/>
          <w:szCs w:val="22"/>
        </w:rPr>
        <w:t xml:space="preserve">. This is </w:t>
      </w:r>
      <w:r w:rsidR="00354F6F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subjective</w:t>
      </w:r>
      <w:r w:rsidR="00354F6F">
        <w:rPr>
          <w:rFonts w:ascii="Arial" w:hAnsi="Arial"/>
          <w:sz w:val="22"/>
          <w:szCs w:val="22"/>
        </w:rPr>
        <w:t xml:space="preserve"> question. I</w:t>
      </w:r>
      <w:r>
        <w:rPr>
          <w:rFonts w:ascii="Arial" w:hAnsi="Arial"/>
          <w:sz w:val="22"/>
          <w:szCs w:val="22"/>
        </w:rPr>
        <w:t xml:space="preserve">t’s important that the surveyor knows </w:t>
      </w:r>
      <w:r w:rsidR="00354F6F">
        <w:rPr>
          <w:rFonts w:ascii="Arial" w:hAnsi="Arial"/>
          <w:sz w:val="22"/>
          <w:szCs w:val="22"/>
        </w:rPr>
        <w:t>the community customs and norms</w:t>
      </w:r>
      <w:r>
        <w:rPr>
          <w:rFonts w:ascii="Arial" w:hAnsi="Arial"/>
          <w:sz w:val="22"/>
          <w:szCs w:val="22"/>
        </w:rPr>
        <w:t xml:space="preserve">. Discuss this point with the surveyors before doing the risk assessment to ensure consistency. </w:t>
      </w:r>
    </w:p>
    <w:p w14:paraId="7517E8A9" w14:textId="77777777" w:rsidR="008D72A9" w:rsidRDefault="008D72A9" w:rsidP="008D72A9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14:paraId="3E20E28C" w14:textId="1E014F96" w:rsidR="006D1E6D" w:rsidRDefault="006D1E6D" w:rsidP="006E2C0C">
      <w:pPr>
        <w:pStyle w:val="Standard"/>
        <w:numPr>
          <w:ilvl w:val="0"/>
          <w:numId w:val="33"/>
        </w:numPr>
        <w:tabs>
          <w:tab w:val="left" w:pos="9480"/>
        </w:tabs>
        <w:rPr>
          <w:rFonts w:ascii="Arial" w:hAnsi="Arial"/>
          <w:sz w:val="22"/>
          <w:szCs w:val="22"/>
        </w:rPr>
      </w:pPr>
      <w:r w:rsidRPr="00FE312C">
        <w:rPr>
          <w:rFonts w:ascii="Arial" w:hAnsi="Arial"/>
          <w:i/>
          <w:sz w:val="22"/>
          <w:szCs w:val="22"/>
        </w:rPr>
        <w:t xml:space="preserve">Are there </w:t>
      </w:r>
      <w:r w:rsidR="008664D8">
        <w:rPr>
          <w:rFonts w:ascii="Arial" w:hAnsi="Arial"/>
          <w:i/>
          <w:sz w:val="22"/>
          <w:szCs w:val="22"/>
        </w:rPr>
        <w:t>people</w:t>
      </w:r>
      <w:r w:rsidRPr="00FE312C">
        <w:rPr>
          <w:rFonts w:ascii="Arial" w:hAnsi="Arial"/>
          <w:i/>
          <w:sz w:val="22"/>
          <w:szCs w:val="22"/>
        </w:rPr>
        <w:t xml:space="preserve"> walking in the community without shoes?</w:t>
      </w:r>
      <w:r w:rsidR="006E2C0C" w:rsidRPr="00FE312C">
        <w:rPr>
          <w:rFonts w:ascii="Arial" w:hAnsi="Arial"/>
          <w:i/>
          <w:sz w:val="22"/>
          <w:szCs w:val="22"/>
        </w:rPr>
        <w:t xml:space="preserve"> </w:t>
      </w:r>
      <w:r w:rsidR="006E2C0C">
        <w:rPr>
          <w:rFonts w:ascii="Arial" w:hAnsi="Arial"/>
          <w:sz w:val="22"/>
          <w:szCs w:val="22"/>
        </w:rPr>
        <w:t>Some pathogens are transmitted through the soil</w:t>
      </w:r>
      <w:r w:rsidR="007E5ED9">
        <w:rPr>
          <w:rFonts w:ascii="Arial" w:hAnsi="Arial"/>
          <w:sz w:val="22"/>
          <w:szCs w:val="22"/>
        </w:rPr>
        <w:t>, such as worms</w:t>
      </w:r>
      <w:r w:rsidR="006E2C0C">
        <w:rPr>
          <w:rFonts w:ascii="Arial" w:hAnsi="Arial"/>
          <w:sz w:val="22"/>
          <w:szCs w:val="22"/>
        </w:rPr>
        <w:t xml:space="preserve">. </w:t>
      </w:r>
      <w:r w:rsidR="00FE312C">
        <w:rPr>
          <w:rFonts w:ascii="Arial" w:hAnsi="Arial"/>
          <w:sz w:val="22"/>
          <w:szCs w:val="22"/>
        </w:rPr>
        <w:t xml:space="preserve">People who walk </w:t>
      </w:r>
      <w:r w:rsidR="006E2C0C">
        <w:rPr>
          <w:rFonts w:ascii="Arial" w:hAnsi="Arial"/>
          <w:sz w:val="22"/>
          <w:szCs w:val="22"/>
        </w:rPr>
        <w:t xml:space="preserve">without shoes </w:t>
      </w:r>
      <w:r w:rsidR="00FE312C">
        <w:rPr>
          <w:rFonts w:ascii="Arial" w:hAnsi="Arial"/>
          <w:sz w:val="22"/>
          <w:szCs w:val="22"/>
        </w:rPr>
        <w:t>risk the transmission of a disease through contact with the soil.</w:t>
      </w:r>
    </w:p>
    <w:p w14:paraId="0E9FF84B" w14:textId="74FE2DF4" w:rsidR="006D1E6D" w:rsidRPr="006D1E6D" w:rsidRDefault="006D1E6D" w:rsidP="006D1E6D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 w:rsidRPr="006D1E6D">
        <w:rPr>
          <w:rFonts w:ascii="Arial" w:hAnsi="Arial"/>
          <w:sz w:val="22"/>
          <w:szCs w:val="22"/>
        </w:rPr>
        <w:tab/>
      </w:r>
      <w:r w:rsidRPr="006D1E6D">
        <w:rPr>
          <w:rFonts w:ascii="Arial" w:hAnsi="Arial"/>
          <w:sz w:val="22"/>
          <w:szCs w:val="22"/>
        </w:rPr>
        <w:tab/>
      </w:r>
    </w:p>
    <w:p w14:paraId="7576F9CD" w14:textId="01B08BD7" w:rsidR="00055269" w:rsidRPr="009C165A" w:rsidRDefault="005072F1" w:rsidP="00055269">
      <w:pPr>
        <w:pStyle w:val="Standard"/>
        <w:numPr>
          <w:ilvl w:val="0"/>
          <w:numId w:val="33"/>
        </w:numPr>
        <w:tabs>
          <w:tab w:val="left" w:pos="9480"/>
        </w:tabs>
        <w:rPr>
          <w:rFonts w:ascii="Arial" w:hAnsi="Arial"/>
          <w:i/>
          <w:sz w:val="22"/>
          <w:szCs w:val="22"/>
        </w:rPr>
      </w:pPr>
      <w:r w:rsidRPr="00FE312C">
        <w:rPr>
          <w:rFonts w:ascii="Arial" w:hAnsi="Arial"/>
          <w:i/>
          <w:sz w:val="22"/>
          <w:szCs w:val="22"/>
        </w:rPr>
        <w:t>Are there poorly maintained bath</w:t>
      </w:r>
      <w:r w:rsidR="00DB7662">
        <w:rPr>
          <w:rFonts w:ascii="Arial" w:hAnsi="Arial"/>
          <w:i/>
          <w:sz w:val="22"/>
          <w:szCs w:val="22"/>
        </w:rPr>
        <w:t>ing</w:t>
      </w:r>
      <w:r w:rsidRPr="00FE312C">
        <w:rPr>
          <w:rFonts w:ascii="Arial" w:hAnsi="Arial"/>
          <w:i/>
          <w:sz w:val="22"/>
          <w:szCs w:val="22"/>
        </w:rPr>
        <w:t xml:space="preserve"> facilities in the households?</w:t>
      </w:r>
      <w:r>
        <w:rPr>
          <w:rFonts w:ascii="Arial" w:hAnsi="Arial"/>
          <w:sz w:val="22"/>
          <w:szCs w:val="22"/>
        </w:rPr>
        <w:t xml:space="preserve"> A bath</w:t>
      </w:r>
      <w:r w:rsidR="00DB7662">
        <w:rPr>
          <w:rFonts w:ascii="Arial" w:hAnsi="Arial"/>
          <w:sz w:val="22"/>
          <w:szCs w:val="22"/>
        </w:rPr>
        <w:t>ing</w:t>
      </w:r>
      <w:r>
        <w:rPr>
          <w:rFonts w:ascii="Arial" w:hAnsi="Arial"/>
          <w:sz w:val="22"/>
          <w:szCs w:val="22"/>
        </w:rPr>
        <w:t xml:space="preserve"> facility is any space in the household designed for washing the body with soap and water. A poorly maintained bath</w:t>
      </w:r>
      <w:r w:rsidR="00DB7662">
        <w:rPr>
          <w:rFonts w:ascii="Arial" w:hAnsi="Arial"/>
          <w:sz w:val="22"/>
          <w:szCs w:val="22"/>
        </w:rPr>
        <w:t>ing</w:t>
      </w:r>
      <w:r>
        <w:rPr>
          <w:rFonts w:ascii="Arial" w:hAnsi="Arial"/>
          <w:sz w:val="22"/>
          <w:szCs w:val="22"/>
        </w:rPr>
        <w:t xml:space="preserve"> facility may </w:t>
      </w:r>
      <w:r w:rsidR="008D72A9">
        <w:rPr>
          <w:rFonts w:ascii="Arial" w:hAnsi="Arial"/>
          <w:sz w:val="22"/>
          <w:szCs w:val="22"/>
        </w:rPr>
        <w:t xml:space="preserve">leave standing water and greywater in or near the household. </w:t>
      </w:r>
      <w:r w:rsidR="008D72A9" w:rsidRPr="008D72A9">
        <w:rPr>
          <w:rFonts w:ascii="Arial" w:hAnsi="Arial"/>
          <w:sz w:val="22"/>
          <w:szCs w:val="22"/>
          <w:lang w:val="en-US"/>
        </w:rPr>
        <w:t>Standing water provides breeding sites for mosquitos.</w:t>
      </w:r>
    </w:p>
    <w:p w14:paraId="3B0BE6CB" w14:textId="77777777" w:rsidR="009C165A" w:rsidRDefault="009C165A" w:rsidP="009C165A">
      <w:pPr>
        <w:pStyle w:val="Standard"/>
        <w:tabs>
          <w:tab w:val="left" w:pos="9480"/>
        </w:tabs>
        <w:rPr>
          <w:rFonts w:ascii="Arial" w:hAnsi="Arial"/>
          <w:i/>
          <w:sz w:val="22"/>
          <w:szCs w:val="22"/>
        </w:rPr>
      </w:pPr>
    </w:p>
    <w:p w14:paraId="52A1D109" w14:textId="77777777" w:rsidR="009C165A" w:rsidRPr="00746CB2" w:rsidRDefault="009C165A" w:rsidP="009C165A">
      <w:pPr>
        <w:pStyle w:val="Standard"/>
        <w:tabs>
          <w:tab w:val="left" w:pos="9480"/>
        </w:tabs>
        <w:rPr>
          <w:rFonts w:ascii="Arial" w:hAnsi="Arial"/>
          <w:b/>
          <w:sz w:val="22"/>
          <w:szCs w:val="22"/>
        </w:rPr>
      </w:pPr>
      <w:r w:rsidRPr="00746CB2">
        <w:rPr>
          <w:rFonts w:ascii="Arial" w:hAnsi="Arial"/>
          <w:b/>
          <w:sz w:val="22"/>
          <w:szCs w:val="22"/>
        </w:rPr>
        <w:t>Additional Resources</w:t>
      </w:r>
    </w:p>
    <w:p w14:paraId="04983732" w14:textId="77777777" w:rsidR="00CA038B" w:rsidRDefault="00CA038B" w:rsidP="00CA038B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proofErr w:type="gramStart"/>
      <w:r w:rsidRPr="005F1B0A">
        <w:rPr>
          <w:rFonts w:ascii="Arial" w:hAnsi="Arial"/>
          <w:sz w:val="22"/>
          <w:szCs w:val="22"/>
        </w:rPr>
        <w:t>CAWST (2014).</w:t>
      </w:r>
      <w:proofErr w:type="gramEnd"/>
      <w:r w:rsidRPr="005F1B0A">
        <w:rPr>
          <w:rFonts w:ascii="Arial" w:hAnsi="Arial"/>
          <w:sz w:val="22"/>
          <w:szCs w:val="22"/>
        </w:rPr>
        <w:t xml:space="preserve"> </w:t>
      </w:r>
      <w:proofErr w:type="gramStart"/>
      <w:r w:rsidRPr="005F1B0A">
        <w:rPr>
          <w:rFonts w:ascii="Arial" w:hAnsi="Arial"/>
          <w:sz w:val="22"/>
          <w:szCs w:val="22"/>
        </w:rPr>
        <w:t>Environmental Sanitation Inspection Forms.</w:t>
      </w:r>
      <w:proofErr w:type="gramEnd"/>
      <w:r w:rsidRPr="005F1B0A">
        <w:rPr>
          <w:rFonts w:ascii="Arial" w:hAnsi="Arial"/>
          <w:sz w:val="22"/>
          <w:szCs w:val="22"/>
        </w:rPr>
        <w:t xml:space="preserve"> CAWST, Calgary, Canada. Available at: </w:t>
      </w:r>
      <w:hyperlink r:id="rId12" w:history="1">
        <w:r w:rsidRPr="005F1B0A">
          <w:rPr>
            <w:rStyle w:val="Hyperlink"/>
            <w:rFonts w:ascii="Arial" w:hAnsi="Arial"/>
            <w:color w:val="auto"/>
            <w:sz w:val="22"/>
            <w:szCs w:val="22"/>
          </w:rPr>
          <w:t>www.cawst.org/resources</w:t>
        </w:r>
      </w:hyperlink>
      <w:r w:rsidRPr="005F1B0A">
        <w:rPr>
          <w:rFonts w:ascii="Arial" w:hAnsi="Arial"/>
          <w:sz w:val="22"/>
          <w:szCs w:val="22"/>
        </w:rPr>
        <w:t>.</w:t>
      </w:r>
    </w:p>
    <w:p w14:paraId="5E8A1F27" w14:textId="77777777" w:rsidR="00CA038B" w:rsidRDefault="00CA038B" w:rsidP="00CA038B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14:paraId="73D9F887" w14:textId="77777777" w:rsidR="00CA038B" w:rsidRPr="005F1B0A" w:rsidRDefault="00CA038B" w:rsidP="00CA038B">
      <w:pPr>
        <w:pStyle w:val="Standard"/>
        <w:numPr>
          <w:ilvl w:val="0"/>
          <w:numId w:val="38"/>
        </w:numPr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Use this form with the other Environmental Sanitation Inspection forms.</w:t>
      </w:r>
    </w:p>
    <w:p w14:paraId="4B6F36DA" w14:textId="77777777" w:rsidR="00CA038B" w:rsidRDefault="00CA038B" w:rsidP="009C165A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14:paraId="24DD3790" w14:textId="4F4E5963" w:rsidR="009C165A" w:rsidRDefault="009C165A" w:rsidP="009C165A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proofErr w:type="gramStart"/>
      <w:r w:rsidRPr="00073687">
        <w:rPr>
          <w:rFonts w:ascii="Arial" w:hAnsi="Arial"/>
          <w:sz w:val="22"/>
          <w:szCs w:val="22"/>
        </w:rPr>
        <w:t>CAWST (2013).</w:t>
      </w:r>
      <w:proofErr w:type="gramEnd"/>
      <w:r w:rsidRPr="00073687">
        <w:rPr>
          <w:rFonts w:ascii="Arial" w:hAnsi="Arial"/>
          <w:sz w:val="22"/>
          <w:szCs w:val="22"/>
        </w:rPr>
        <w:t xml:space="preserve"> </w:t>
      </w:r>
      <w:r w:rsidRPr="009C165A">
        <w:rPr>
          <w:rFonts w:ascii="Arial" w:hAnsi="Arial"/>
          <w:sz w:val="22"/>
          <w:szCs w:val="22"/>
        </w:rPr>
        <w:t xml:space="preserve">Technical Brief: Handwashing. CAWST, Calgary, Canada. Available at: </w:t>
      </w:r>
      <w:hyperlink r:id="rId13" w:history="1">
        <w:r w:rsidRPr="009C165A">
          <w:rPr>
            <w:rStyle w:val="Hyperlink"/>
            <w:rFonts w:ascii="Arial" w:hAnsi="Arial"/>
            <w:color w:val="auto"/>
            <w:sz w:val="22"/>
            <w:szCs w:val="22"/>
          </w:rPr>
          <w:t>www.cawst.org/resources</w:t>
        </w:r>
      </w:hyperlink>
      <w:r w:rsidRPr="009C165A">
        <w:rPr>
          <w:rFonts w:ascii="Arial" w:hAnsi="Arial"/>
          <w:sz w:val="22"/>
          <w:szCs w:val="22"/>
        </w:rPr>
        <w:t>.</w:t>
      </w:r>
    </w:p>
    <w:p w14:paraId="55A95B5D" w14:textId="77777777" w:rsidR="009C165A" w:rsidRDefault="009C165A" w:rsidP="009C165A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14:paraId="75CAF6A4" w14:textId="66762BBB" w:rsidR="009C165A" w:rsidRPr="009C165A" w:rsidRDefault="009C165A" w:rsidP="009C165A">
      <w:pPr>
        <w:pStyle w:val="Standard"/>
        <w:numPr>
          <w:ilvl w:val="0"/>
          <w:numId w:val="35"/>
        </w:numPr>
        <w:tabs>
          <w:tab w:val="left" w:pos="9480"/>
        </w:tabs>
        <w:rPr>
          <w:rFonts w:ascii="Arial" w:hAnsi="Arial"/>
          <w:sz w:val="22"/>
          <w:szCs w:val="22"/>
        </w:rPr>
      </w:pPr>
      <w:r w:rsidRPr="00073687">
        <w:rPr>
          <w:rFonts w:ascii="Arial" w:hAnsi="Arial"/>
          <w:sz w:val="22"/>
          <w:szCs w:val="22"/>
        </w:rPr>
        <w:t xml:space="preserve">This technical brief discusses </w:t>
      </w:r>
      <w:r w:rsidRPr="009C165A">
        <w:rPr>
          <w:rFonts w:ascii="Arial" w:hAnsi="Arial"/>
          <w:sz w:val="22"/>
          <w:szCs w:val="22"/>
        </w:rPr>
        <w:t>describes the critical times for handwashing, the proper method for handwashing an</w:t>
      </w:r>
      <w:r>
        <w:rPr>
          <w:rFonts w:ascii="Arial" w:hAnsi="Arial"/>
          <w:sz w:val="22"/>
          <w:szCs w:val="22"/>
        </w:rPr>
        <w:t xml:space="preserve">d its importance, and </w:t>
      </w:r>
      <w:r w:rsidRPr="009C165A">
        <w:rPr>
          <w:rFonts w:ascii="Arial" w:hAnsi="Arial"/>
          <w:sz w:val="22"/>
          <w:szCs w:val="22"/>
        </w:rPr>
        <w:t>how to promote handwashing and handwashing hardware.</w:t>
      </w:r>
    </w:p>
    <w:p w14:paraId="2131587E" w14:textId="77777777" w:rsidR="001F76CF" w:rsidRDefault="001F76CF" w:rsidP="001F76CF">
      <w:pPr>
        <w:pStyle w:val="Standard"/>
        <w:rPr>
          <w:rFonts w:ascii="Arial" w:eastAsia="Times New Roman" w:hAnsi="Arial" w:cs="Times New Roman"/>
          <w:kern w:val="0"/>
          <w:sz w:val="18"/>
          <w:szCs w:val="18"/>
          <w:lang w:val="en-US" w:eastAsia="en-US" w:bidi="ar-SA"/>
        </w:rPr>
      </w:pPr>
    </w:p>
    <w:p w14:paraId="58880591" w14:textId="77777777" w:rsidR="001F76CF" w:rsidRPr="00566CED" w:rsidRDefault="001F76CF" w:rsidP="001F76CF">
      <w:pPr>
        <w:pStyle w:val="Standard"/>
        <w:rPr>
          <w:rFonts w:ascii="Arial" w:hAnsi="Arial"/>
          <w:b/>
          <w:sz w:val="22"/>
          <w:szCs w:val="22"/>
        </w:rPr>
      </w:pPr>
      <w:r w:rsidRPr="00566CED">
        <w:rPr>
          <w:rFonts w:ascii="Arial" w:hAnsi="Arial"/>
          <w:b/>
          <w:sz w:val="22"/>
          <w:szCs w:val="22"/>
        </w:rPr>
        <w:t>References</w:t>
      </w:r>
    </w:p>
    <w:p w14:paraId="754A7EFD" w14:textId="77777777" w:rsidR="001F76CF" w:rsidRPr="009B1238" w:rsidRDefault="001F76CF" w:rsidP="001F76CF">
      <w:pPr>
        <w:pStyle w:val="Standard"/>
        <w:rPr>
          <w:rFonts w:ascii="Arial" w:hAnsi="Arial"/>
          <w:sz w:val="22"/>
          <w:szCs w:val="22"/>
        </w:rPr>
      </w:pPr>
      <w:r w:rsidRPr="009B1238">
        <w:rPr>
          <w:rFonts w:ascii="Arial" w:hAnsi="Arial"/>
          <w:sz w:val="22"/>
          <w:szCs w:val="22"/>
        </w:rPr>
        <w:t>Stockholm Environment Institute (1998). Proxy Indicators for Rapid Assessment of</w:t>
      </w:r>
    </w:p>
    <w:p w14:paraId="45F69EA7" w14:textId="77777777" w:rsidR="001F76CF" w:rsidRPr="009B1238" w:rsidRDefault="001F76CF" w:rsidP="001F76CF">
      <w:pPr>
        <w:pStyle w:val="Standard"/>
        <w:rPr>
          <w:rFonts w:ascii="Arial" w:hAnsi="Arial"/>
          <w:sz w:val="22"/>
          <w:szCs w:val="22"/>
        </w:rPr>
      </w:pPr>
      <w:r w:rsidRPr="009B1238">
        <w:rPr>
          <w:rFonts w:ascii="Arial" w:hAnsi="Arial"/>
          <w:sz w:val="22"/>
          <w:szCs w:val="22"/>
        </w:rPr>
        <w:t xml:space="preserve">Environmental Health Status of Residential Areas: The Case of the Greater Accra Metropolitan Area (GAMA), Ghana. Available at: </w:t>
      </w:r>
      <w:hyperlink r:id="rId14" w:history="1">
        <w:r w:rsidRPr="009B1238">
          <w:rPr>
            <w:rStyle w:val="Hyperlink"/>
            <w:rFonts w:ascii="Arial" w:hAnsi="Arial"/>
            <w:color w:val="auto"/>
            <w:sz w:val="22"/>
            <w:szCs w:val="22"/>
          </w:rPr>
          <w:t>http://www.ircwash.org/sites/default/files/Songsore-1998-Proxy.pdf</w:t>
        </w:r>
      </w:hyperlink>
      <w:r w:rsidRPr="009B1238">
        <w:rPr>
          <w:rFonts w:ascii="Arial" w:hAnsi="Arial"/>
          <w:sz w:val="22"/>
          <w:szCs w:val="22"/>
        </w:rPr>
        <w:t xml:space="preserve"> </w:t>
      </w:r>
    </w:p>
    <w:p w14:paraId="0C203953" w14:textId="77777777" w:rsidR="00CA038B" w:rsidRPr="001F76CF" w:rsidRDefault="00CA038B" w:rsidP="009C165A">
      <w:pPr>
        <w:pBdr>
          <w:bottom w:val="single" w:sz="12" w:space="1" w:color="auto"/>
        </w:pBdr>
        <w:tabs>
          <w:tab w:val="left" w:pos="2160"/>
        </w:tabs>
        <w:rPr>
          <w:sz w:val="18"/>
          <w:szCs w:val="18"/>
          <w:lang w:val="en-CA"/>
        </w:rPr>
      </w:pPr>
    </w:p>
    <w:p w14:paraId="44045DEC" w14:textId="77777777" w:rsidR="00CA038B" w:rsidRDefault="00CA038B" w:rsidP="009C165A">
      <w:pPr>
        <w:pBdr>
          <w:bottom w:val="single" w:sz="12" w:space="1" w:color="auto"/>
        </w:pBdr>
        <w:tabs>
          <w:tab w:val="left" w:pos="2160"/>
        </w:tabs>
        <w:rPr>
          <w:sz w:val="18"/>
          <w:szCs w:val="18"/>
        </w:rPr>
      </w:pPr>
    </w:p>
    <w:p w14:paraId="7D1C9BDB" w14:textId="77777777" w:rsidR="001F76CF" w:rsidRDefault="001F76CF" w:rsidP="009C165A">
      <w:pPr>
        <w:pBdr>
          <w:bottom w:val="single" w:sz="12" w:space="1" w:color="auto"/>
        </w:pBdr>
        <w:tabs>
          <w:tab w:val="left" w:pos="2160"/>
        </w:tabs>
        <w:rPr>
          <w:sz w:val="18"/>
          <w:szCs w:val="18"/>
        </w:rPr>
      </w:pPr>
    </w:p>
    <w:p w14:paraId="7693F73E" w14:textId="77777777" w:rsidR="00CA038B" w:rsidRPr="003471B7" w:rsidRDefault="00CA038B" w:rsidP="009C165A">
      <w:pPr>
        <w:pBdr>
          <w:bottom w:val="single" w:sz="12" w:space="1" w:color="auto"/>
        </w:pBdr>
        <w:tabs>
          <w:tab w:val="left" w:pos="2160"/>
        </w:tabs>
        <w:rPr>
          <w:sz w:val="18"/>
          <w:szCs w:val="18"/>
        </w:rPr>
      </w:pPr>
    </w:p>
    <w:p w14:paraId="2937EB15" w14:textId="77777777" w:rsidR="009C165A" w:rsidRPr="003471B7" w:rsidRDefault="009C165A" w:rsidP="009C165A">
      <w:pPr>
        <w:tabs>
          <w:tab w:val="left" w:pos="2160"/>
        </w:tabs>
        <w:rPr>
          <w:sz w:val="18"/>
          <w:szCs w:val="18"/>
        </w:rPr>
      </w:pPr>
    </w:p>
    <w:p w14:paraId="61425746" w14:textId="77777777" w:rsidR="009C165A" w:rsidRPr="003471B7" w:rsidRDefault="009C165A" w:rsidP="009C165A">
      <w:pPr>
        <w:rPr>
          <w:sz w:val="18"/>
          <w:szCs w:val="18"/>
        </w:rPr>
      </w:pPr>
      <w:r w:rsidRPr="003471B7">
        <w:rPr>
          <w:sz w:val="18"/>
          <w:szCs w:val="18"/>
        </w:rPr>
        <w:t>CAWST (Centre for Affordable Water and Sanitation Technology)</w:t>
      </w:r>
    </w:p>
    <w:p w14:paraId="491AFFAE" w14:textId="77777777" w:rsidR="009C165A" w:rsidRPr="003471B7" w:rsidRDefault="009C165A" w:rsidP="009C165A">
      <w:pPr>
        <w:tabs>
          <w:tab w:val="left" w:pos="2160"/>
        </w:tabs>
        <w:rPr>
          <w:sz w:val="18"/>
          <w:szCs w:val="18"/>
        </w:rPr>
      </w:pPr>
      <w:r w:rsidRPr="003471B7">
        <w:rPr>
          <w:sz w:val="18"/>
          <w:szCs w:val="18"/>
        </w:rPr>
        <w:t>Calgary, Alberta, Canada</w:t>
      </w:r>
    </w:p>
    <w:p w14:paraId="2BCF9B97" w14:textId="77777777" w:rsidR="009C165A" w:rsidRPr="003471B7" w:rsidRDefault="009C165A" w:rsidP="009C165A">
      <w:pPr>
        <w:tabs>
          <w:tab w:val="left" w:pos="2160"/>
        </w:tabs>
        <w:rPr>
          <w:sz w:val="18"/>
          <w:szCs w:val="18"/>
        </w:rPr>
      </w:pPr>
      <w:r w:rsidRPr="003471B7">
        <w:rPr>
          <w:sz w:val="18"/>
          <w:szCs w:val="18"/>
        </w:rPr>
        <w:t>Website: www.cawst.org Email: resources@cawst.org</w:t>
      </w:r>
    </w:p>
    <w:p w14:paraId="5690C07A" w14:textId="77777777" w:rsidR="009C165A" w:rsidRPr="003471B7" w:rsidRDefault="009C165A" w:rsidP="009C165A">
      <w:pPr>
        <w:tabs>
          <w:tab w:val="left" w:pos="2160"/>
        </w:tabs>
        <w:rPr>
          <w:i/>
          <w:iCs/>
          <w:sz w:val="18"/>
          <w:szCs w:val="18"/>
        </w:rPr>
      </w:pPr>
      <w:r w:rsidRPr="003471B7">
        <w:rPr>
          <w:i/>
          <w:iCs/>
          <w:sz w:val="18"/>
          <w:szCs w:val="18"/>
        </w:rPr>
        <w:t>Wellness through Water.... Empowering People Globally</w:t>
      </w:r>
    </w:p>
    <w:p w14:paraId="0A34F33F" w14:textId="77777777" w:rsidR="009C165A" w:rsidRPr="003471B7" w:rsidRDefault="009C165A" w:rsidP="009C165A">
      <w:pPr>
        <w:pBdr>
          <w:bottom w:val="single" w:sz="12" w:space="1" w:color="auto"/>
        </w:pBdr>
        <w:tabs>
          <w:tab w:val="left" w:pos="2160"/>
        </w:tabs>
        <w:rPr>
          <w:sz w:val="18"/>
          <w:szCs w:val="18"/>
        </w:rPr>
      </w:pPr>
      <w:r w:rsidRPr="003471B7">
        <w:rPr>
          <w:sz w:val="18"/>
          <w:szCs w:val="18"/>
        </w:rPr>
        <w:t xml:space="preserve">Last Update: </w:t>
      </w:r>
      <w:r>
        <w:rPr>
          <w:sz w:val="18"/>
          <w:szCs w:val="18"/>
        </w:rPr>
        <w:t>August 2014</w:t>
      </w:r>
    </w:p>
    <w:p w14:paraId="2C647315" w14:textId="77777777" w:rsidR="009C165A" w:rsidRPr="003471B7" w:rsidRDefault="009C165A" w:rsidP="009C165A">
      <w:pPr>
        <w:pBdr>
          <w:bottom w:val="single" w:sz="12" w:space="1" w:color="auto"/>
        </w:pBdr>
        <w:tabs>
          <w:tab w:val="left" w:pos="2160"/>
        </w:tabs>
        <w:rPr>
          <w:sz w:val="18"/>
          <w:szCs w:val="18"/>
        </w:rPr>
      </w:pPr>
    </w:p>
    <w:p w14:paraId="249FB323" w14:textId="77777777" w:rsidR="009C165A" w:rsidRPr="003471B7" w:rsidRDefault="009C165A" w:rsidP="009C165A">
      <w:pPr>
        <w:tabs>
          <w:tab w:val="left" w:pos="2160"/>
        </w:tabs>
        <w:rPr>
          <w:sz w:val="18"/>
          <w:szCs w:val="18"/>
        </w:rPr>
      </w:pPr>
    </w:p>
    <w:p w14:paraId="1DA81CA2" w14:textId="77777777" w:rsidR="009C165A" w:rsidRPr="003471B7" w:rsidRDefault="009C165A" w:rsidP="009C165A">
      <w:pPr>
        <w:tabs>
          <w:tab w:val="left" w:pos="2160"/>
        </w:tabs>
        <w:rPr>
          <w:sz w:val="18"/>
          <w:szCs w:val="22"/>
        </w:rPr>
      </w:pPr>
      <w:r w:rsidRPr="003471B7">
        <w:rPr>
          <w:sz w:val="18"/>
          <w:szCs w:val="18"/>
        </w:rPr>
        <w:lastRenderedPageBreak/>
        <w:t xml:space="preserve">This document is open content. </w:t>
      </w:r>
      <w:r w:rsidRPr="003471B7">
        <w:rPr>
          <w:sz w:val="18"/>
          <w:szCs w:val="22"/>
        </w:rPr>
        <w:t>You are free to:</w:t>
      </w:r>
    </w:p>
    <w:p w14:paraId="555F414D" w14:textId="77777777" w:rsidR="009C165A" w:rsidRPr="003471B7" w:rsidRDefault="009C165A" w:rsidP="009C165A">
      <w:pPr>
        <w:tabs>
          <w:tab w:val="left" w:pos="1335"/>
        </w:tabs>
        <w:rPr>
          <w:sz w:val="18"/>
          <w:szCs w:val="22"/>
        </w:rPr>
      </w:pPr>
      <w:r w:rsidRPr="003471B7">
        <w:rPr>
          <w:sz w:val="18"/>
          <w:szCs w:val="22"/>
        </w:rPr>
        <w:tab/>
      </w:r>
    </w:p>
    <w:p w14:paraId="425907A1" w14:textId="77777777" w:rsidR="009C165A" w:rsidRPr="00E44D65" w:rsidRDefault="009C165A" w:rsidP="009C165A">
      <w:pPr>
        <w:numPr>
          <w:ilvl w:val="0"/>
          <w:numId w:val="37"/>
        </w:numPr>
        <w:ind w:left="2268" w:hanging="283"/>
        <w:rPr>
          <w:sz w:val="18"/>
          <w:szCs w:val="22"/>
        </w:rPr>
      </w:pPr>
      <w:r w:rsidRPr="00E44D65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373239A5" wp14:editId="1CDA415D">
            <wp:simplePos x="0" y="0"/>
            <wp:positionH relativeFrom="column">
              <wp:posOffset>133350</wp:posOffset>
            </wp:positionH>
            <wp:positionV relativeFrom="paragraph">
              <wp:posOffset>19050</wp:posOffset>
            </wp:positionV>
            <wp:extent cx="959485" cy="24765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4D65">
        <w:rPr>
          <w:sz w:val="18"/>
          <w:szCs w:val="22"/>
        </w:rPr>
        <w:t>Share – to copy, distribute and transmit this document</w:t>
      </w:r>
    </w:p>
    <w:p w14:paraId="6C869177" w14:textId="77777777" w:rsidR="009C165A" w:rsidRPr="00E44D65" w:rsidRDefault="009C165A" w:rsidP="009C165A">
      <w:pPr>
        <w:numPr>
          <w:ilvl w:val="0"/>
          <w:numId w:val="37"/>
        </w:numPr>
        <w:tabs>
          <w:tab w:val="clear" w:pos="360"/>
        </w:tabs>
        <w:ind w:left="2268" w:hanging="283"/>
        <w:rPr>
          <w:sz w:val="18"/>
          <w:szCs w:val="22"/>
        </w:rPr>
      </w:pPr>
      <w:r w:rsidRPr="00E44D65">
        <w:rPr>
          <w:bCs/>
          <w:sz w:val="18"/>
          <w:szCs w:val="22"/>
        </w:rPr>
        <w:t>Remix</w:t>
      </w:r>
      <w:r w:rsidRPr="00E44D65">
        <w:rPr>
          <w:sz w:val="18"/>
          <w:szCs w:val="22"/>
        </w:rPr>
        <w:t xml:space="preserve"> – to adapt this document</w:t>
      </w:r>
    </w:p>
    <w:p w14:paraId="0187643E" w14:textId="77777777" w:rsidR="009C165A" w:rsidRPr="00E44D65" w:rsidRDefault="009C165A" w:rsidP="009C165A">
      <w:pPr>
        <w:rPr>
          <w:sz w:val="18"/>
          <w:szCs w:val="22"/>
        </w:rPr>
      </w:pPr>
    </w:p>
    <w:p w14:paraId="421D421D" w14:textId="77777777" w:rsidR="009C165A" w:rsidRPr="003471B7" w:rsidRDefault="009C165A" w:rsidP="009C165A">
      <w:pPr>
        <w:ind w:left="1985"/>
        <w:rPr>
          <w:sz w:val="18"/>
          <w:szCs w:val="22"/>
        </w:rPr>
      </w:pPr>
      <w:r w:rsidRPr="003471B7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C0A5F21" wp14:editId="34F066BB">
            <wp:simplePos x="0" y="0"/>
            <wp:positionH relativeFrom="column">
              <wp:posOffset>137160</wp:posOffset>
            </wp:positionH>
            <wp:positionV relativeFrom="paragraph">
              <wp:posOffset>1270</wp:posOffset>
            </wp:positionV>
            <wp:extent cx="986155" cy="352425"/>
            <wp:effectExtent l="0" t="0" r="4445" b="9525"/>
            <wp:wrapNone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71B7">
        <w:rPr>
          <w:sz w:val="18"/>
          <w:szCs w:val="22"/>
        </w:rPr>
        <w:t>Under the following conditions:</w:t>
      </w:r>
    </w:p>
    <w:p w14:paraId="777E3716" w14:textId="77777777" w:rsidR="009C165A" w:rsidRPr="003471B7" w:rsidRDefault="009C165A" w:rsidP="009C165A">
      <w:pPr>
        <w:numPr>
          <w:ilvl w:val="0"/>
          <w:numId w:val="36"/>
        </w:numPr>
        <w:ind w:left="2268" w:hanging="283"/>
        <w:rPr>
          <w:sz w:val="18"/>
          <w:szCs w:val="22"/>
        </w:rPr>
      </w:pPr>
      <w:r w:rsidRPr="003471B7">
        <w:rPr>
          <w:sz w:val="18"/>
          <w:szCs w:val="22"/>
        </w:rPr>
        <w:t xml:space="preserve">Attribution. </w:t>
      </w:r>
      <w:r w:rsidRPr="003471B7">
        <w:rPr>
          <w:color w:val="000000"/>
          <w:sz w:val="18"/>
          <w:szCs w:val="22"/>
        </w:rPr>
        <w:t>You must give credit to CAWST as the original source of the document. Please include our website:  www.cawst.org</w:t>
      </w:r>
    </w:p>
    <w:p w14:paraId="40144985" w14:textId="77777777" w:rsidR="009C165A" w:rsidRPr="003471B7" w:rsidRDefault="009C165A" w:rsidP="009C165A">
      <w:pPr>
        <w:ind w:left="2268"/>
        <w:rPr>
          <w:sz w:val="18"/>
          <w:szCs w:val="22"/>
        </w:rPr>
      </w:pPr>
    </w:p>
    <w:p w14:paraId="655536FA" w14:textId="77777777" w:rsidR="009C165A" w:rsidRPr="003471B7" w:rsidRDefault="009C165A" w:rsidP="009C165A">
      <w:pPr>
        <w:tabs>
          <w:tab w:val="left" w:pos="2160"/>
        </w:tabs>
        <w:rPr>
          <w:szCs w:val="22"/>
        </w:rPr>
      </w:pPr>
      <w:r w:rsidRPr="003471B7">
        <w:rPr>
          <w:sz w:val="18"/>
          <w:szCs w:val="18"/>
        </w:rPr>
        <w:t>CAWST and its dir</w:t>
      </w:r>
      <w:r>
        <w:rPr>
          <w:sz w:val="18"/>
          <w:szCs w:val="18"/>
        </w:rPr>
        <w:t xml:space="preserve">ectors, employees, contractors </w:t>
      </w:r>
      <w:r w:rsidRPr="003471B7">
        <w:rPr>
          <w:sz w:val="18"/>
          <w:szCs w:val="18"/>
        </w:rPr>
        <w:t>and volunteers do not assume any responsibility for</w:t>
      </w:r>
      <w:r>
        <w:rPr>
          <w:sz w:val="18"/>
          <w:szCs w:val="18"/>
        </w:rPr>
        <w:t>,</w:t>
      </w:r>
      <w:r w:rsidRPr="003471B7">
        <w:rPr>
          <w:sz w:val="18"/>
          <w:szCs w:val="18"/>
        </w:rPr>
        <w:t xml:space="preserve"> and make no warranty with respect to</w:t>
      </w:r>
      <w:r>
        <w:rPr>
          <w:sz w:val="18"/>
          <w:szCs w:val="18"/>
        </w:rPr>
        <w:t>,</w:t>
      </w:r>
      <w:r w:rsidRPr="003471B7">
        <w:rPr>
          <w:sz w:val="18"/>
          <w:szCs w:val="18"/>
        </w:rPr>
        <w:t xml:space="preserve"> the results that may be obtained from the use of the information provided.</w:t>
      </w:r>
      <w:r w:rsidRPr="003471B7">
        <w:rPr>
          <w:szCs w:val="22"/>
        </w:rPr>
        <w:t xml:space="preserve"> </w:t>
      </w:r>
    </w:p>
    <w:p w14:paraId="112AEF7D" w14:textId="77777777" w:rsidR="009C165A" w:rsidRDefault="009C165A" w:rsidP="009C165A">
      <w:pPr>
        <w:rPr>
          <w:rFonts w:ascii="Times New Roman" w:hAnsi="Times New Roman"/>
          <w:sz w:val="20"/>
          <w:szCs w:val="20"/>
        </w:rPr>
      </w:pPr>
    </w:p>
    <w:p w14:paraId="19039F88" w14:textId="77777777" w:rsidR="009C165A" w:rsidRPr="00354F6F" w:rsidRDefault="009C165A" w:rsidP="009C165A">
      <w:pPr>
        <w:pStyle w:val="Standard"/>
        <w:tabs>
          <w:tab w:val="left" w:pos="9480"/>
        </w:tabs>
        <w:rPr>
          <w:rFonts w:ascii="Arial" w:hAnsi="Arial"/>
          <w:i/>
          <w:sz w:val="22"/>
          <w:szCs w:val="22"/>
        </w:rPr>
      </w:pPr>
    </w:p>
    <w:sectPr w:rsidR="009C165A" w:rsidRPr="00354F6F" w:rsidSect="000419E1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294423" w15:done="0"/>
  <w15:commentEx w15:paraId="7690C472" w15:done="0"/>
  <w15:commentEx w15:paraId="0FD5A37D" w15:paraIdParent="7690C472" w15:done="0"/>
  <w15:commentEx w15:paraId="67961D52" w15:done="0"/>
  <w15:commentEx w15:paraId="36CCF8A3" w15:done="0"/>
  <w15:commentEx w15:paraId="2D568A6B" w15:paraIdParent="36CCF8A3" w15:done="0"/>
  <w15:commentEx w15:paraId="2C87FE49" w15:done="0"/>
  <w15:commentEx w15:paraId="13A90EFA" w15:paraIdParent="2C87FE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ED0C7" w14:textId="77777777" w:rsidR="004651E1" w:rsidRDefault="004651E1">
      <w:r>
        <w:separator/>
      </w:r>
    </w:p>
  </w:endnote>
  <w:endnote w:type="continuationSeparator" w:id="0">
    <w:p w14:paraId="240F79D9" w14:textId="77777777" w:rsidR="004651E1" w:rsidRDefault="0046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3C67" w14:textId="77777777" w:rsidR="00585E51" w:rsidRPr="008F70E3" w:rsidRDefault="00585E51" w:rsidP="009C032D">
    <w:pPr>
      <w:pStyle w:val="Footer"/>
      <w:jc w:val="right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6077AC" wp14:editId="53DBAC31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867833" cy="5207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B61AF" w14:textId="77777777" w:rsidR="004651E1" w:rsidRDefault="004651E1">
      <w:r>
        <w:separator/>
      </w:r>
    </w:p>
  </w:footnote>
  <w:footnote w:type="continuationSeparator" w:id="0">
    <w:p w14:paraId="71E5A42E" w14:textId="77777777" w:rsidR="004651E1" w:rsidRDefault="0046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9DA34" w14:textId="7395A302" w:rsidR="00585E51" w:rsidRPr="00917B36" w:rsidRDefault="00585E51" w:rsidP="009F523C">
    <w:pPr>
      <w:pStyle w:val="Header"/>
      <w:tabs>
        <w:tab w:val="clear" w:pos="8640"/>
        <w:tab w:val="left" w:pos="5445"/>
        <w:tab w:val="right" w:pos="9360"/>
      </w:tabs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22B5F" w14:textId="77777777" w:rsidR="007C083A" w:rsidRDefault="007C083A" w:rsidP="000419E1">
    <w:pPr>
      <w:pStyle w:val="Header"/>
      <w:tabs>
        <w:tab w:val="clear" w:pos="8640"/>
        <w:tab w:val="right" w:pos="9360"/>
      </w:tabs>
    </w:pPr>
    <w:r>
      <w:t>Environmental Sanitation Inspection Form</w:t>
    </w:r>
    <w:r>
      <w:tab/>
    </w:r>
    <w:r>
      <w:tab/>
      <w:t>Hygiene Practices</w:t>
    </w:r>
  </w:p>
  <w:p w14:paraId="067694C3" w14:textId="77777777" w:rsidR="007C083A" w:rsidRPr="00917B36" w:rsidRDefault="007C083A" w:rsidP="009F523C">
    <w:pPr>
      <w:pStyle w:val="Header"/>
      <w:tabs>
        <w:tab w:val="clear" w:pos="8640"/>
        <w:tab w:val="left" w:pos="5445"/>
        <w:tab w:val="right" w:pos="9360"/>
      </w:tabs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F47"/>
    <w:multiLevelType w:val="hybridMultilevel"/>
    <w:tmpl w:val="93A22D22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75974"/>
    <w:multiLevelType w:val="hybridMultilevel"/>
    <w:tmpl w:val="03CE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7BE3"/>
    <w:multiLevelType w:val="hybridMultilevel"/>
    <w:tmpl w:val="6A2A6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71502"/>
    <w:multiLevelType w:val="hybridMultilevel"/>
    <w:tmpl w:val="E8D02B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5CC2"/>
    <w:multiLevelType w:val="hybridMultilevel"/>
    <w:tmpl w:val="43BC13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7DC5"/>
    <w:multiLevelType w:val="hybridMultilevel"/>
    <w:tmpl w:val="03DA34B2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B27B5A"/>
    <w:multiLevelType w:val="hybridMultilevel"/>
    <w:tmpl w:val="E8D02B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0DB5"/>
    <w:multiLevelType w:val="hybridMultilevel"/>
    <w:tmpl w:val="E8D02B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744C"/>
    <w:multiLevelType w:val="hybridMultilevel"/>
    <w:tmpl w:val="951009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FD20A3"/>
    <w:multiLevelType w:val="hybridMultilevel"/>
    <w:tmpl w:val="E00CC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25979"/>
    <w:multiLevelType w:val="hybridMultilevel"/>
    <w:tmpl w:val="64767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913C07"/>
    <w:multiLevelType w:val="hybridMultilevel"/>
    <w:tmpl w:val="C30E7F70"/>
    <w:lvl w:ilvl="0" w:tplc="87B25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5F1D"/>
    <w:multiLevelType w:val="hybridMultilevel"/>
    <w:tmpl w:val="52D2CA5C"/>
    <w:lvl w:ilvl="0" w:tplc="04090001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D34989"/>
    <w:multiLevelType w:val="hybridMultilevel"/>
    <w:tmpl w:val="A7C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D666B"/>
    <w:multiLevelType w:val="hybridMultilevel"/>
    <w:tmpl w:val="DD8A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3021D"/>
    <w:multiLevelType w:val="hybridMultilevel"/>
    <w:tmpl w:val="07E659EC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6A768E"/>
    <w:multiLevelType w:val="hybridMultilevel"/>
    <w:tmpl w:val="DDF6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F25C5"/>
    <w:multiLevelType w:val="hybridMultilevel"/>
    <w:tmpl w:val="0C36BBE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E32C0E"/>
    <w:multiLevelType w:val="hybridMultilevel"/>
    <w:tmpl w:val="22D0C912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DD318F"/>
    <w:multiLevelType w:val="hybridMultilevel"/>
    <w:tmpl w:val="EE9C9F6E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539F4D7E"/>
    <w:multiLevelType w:val="hybridMultilevel"/>
    <w:tmpl w:val="E8D02B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042F7"/>
    <w:multiLevelType w:val="hybridMultilevel"/>
    <w:tmpl w:val="0F64C114"/>
    <w:lvl w:ilvl="0" w:tplc="BC2EE516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1940FD"/>
    <w:multiLevelType w:val="hybridMultilevel"/>
    <w:tmpl w:val="93A22D22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7">
    <w:nsid w:val="5C707197"/>
    <w:multiLevelType w:val="hybridMultilevel"/>
    <w:tmpl w:val="EE3644E4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>
    <w:nsid w:val="61891276"/>
    <w:multiLevelType w:val="hybridMultilevel"/>
    <w:tmpl w:val="C60C5A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755AA0"/>
    <w:multiLevelType w:val="hybridMultilevel"/>
    <w:tmpl w:val="03F4063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>
    <w:nsid w:val="690E0257"/>
    <w:multiLevelType w:val="hybridMultilevel"/>
    <w:tmpl w:val="E00CC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D7C5B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F42A4C"/>
    <w:multiLevelType w:val="hybridMultilevel"/>
    <w:tmpl w:val="B77241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FC52FC"/>
    <w:multiLevelType w:val="hybridMultilevel"/>
    <w:tmpl w:val="03F4063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A50331"/>
    <w:multiLevelType w:val="hybridMultilevel"/>
    <w:tmpl w:val="5AB8AAE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EE7EC5"/>
    <w:multiLevelType w:val="hybridMultilevel"/>
    <w:tmpl w:val="52D67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9"/>
  </w:num>
  <w:num w:numId="5">
    <w:abstractNumId w:val="16"/>
  </w:num>
  <w:num w:numId="6">
    <w:abstractNumId w:val="35"/>
  </w:num>
  <w:num w:numId="7">
    <w:abstractNumId w:val="36"/>
  </w:num>
  <w:num w:numId="8">
    <w:abstractNumId w:val="27"/>
  </w:num>
  <w:num w:numId="9">
    <w:abstractNumId w:val="13"/>
  </w:num>
  <w:num w:numId="10">
    <w:abstractNumId w:val="3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31"/>
  </w:num>
  <w:num w:numId="16">
    <w:abstractNumId w:val="22"/>
  </w:num>
  <w:num w:numId="17">
    <w:abstractNumId w:val="23"/>
  </w:num>
  <w:num w:numId="18">
    <w:abstractNumId w:val="32"/>
  </w:num>
  <w:num w:numId="19">
    <w:abstractNumId w:val="10"/>
  </w:num>
  <w:num w:numId="20">
    <w:abstractNumId w:val="18"/>
  </w:num>
  <w:num w:numId="21">
    <w:abstractNumId w:val="21"/>
  </w:num>
  <w:num w:numId="22">
    <w:abstractNumId w:val="34"/>
  </w:num>
  <w:num w:numId="23">
    <w:abstractNumId w:val="0"/>
  </w:num>
  <w:num w:numId="24">
    <w:abstractNumId w:val="25"/>
  </w:num>
  <w:num w:numId="25">
    <w:abstractNumId w:val="5"/>
  </w:num>
  <w:num w:numId="26">
    <w:abstractNumId w:val="29"/>
  </w:num>
  <w:num w:numId="27">
    <w:abstractNumId w:val="28"/>
  </w:num>
  <w:num w:numId="28">
    <w:abstractNumId w:val="37"/>
  </w:num>
  <w:num w:numId="29">
    <w:abstractNumId w:val="15"/>
  </w:num>
  <w:num w:numId="30">
    <w:abstractNumId w:val="14"/>
  </w:num>
  <w:num w:numId="31">
    <w:abstractNumId w:val="11"/>
  </w:num>
  <w:num w:numId="32">
    <w:abstractNumId w:val="8"/>
  </w:num>
  <w:num w:numId="33">
    <w:abstractNumId w:val="24"/>
  </w:num>
  <w:num w:numId="34">
    <w:abstractNumId w:val="2"/>
  </w:num>
  <w:num w:numId="35">
    <w:abstractNumId w:val="1"/>
  </w:num>
  <w:num w:numId="36">
    <w:abstractNumId w:val="20"/>
  </w:num>
  <w:num w:numId="37">
    <w:abstractNumId w:val="33"/>
  </w:num>
  <w:num w:numId="38">
    <w:abstractNumId w:val="17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uelert">
    <w15:presenceInfo w15:providerId="None" w15:userId="Schue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C8"/>
    <w:rsid w:val="00003E18"/>
    <w:rsid w:val="00010E42"/>
    <w:rsid w:val="000419E1"/>
    <w:rsid w:val="00042CDF"/>
    <w:rsid w:val="00050E18"/>
    <w:rsid w:val="00055269"/>
    <w:rsid w:val="00055B12"/>
    <w:rsid w:val="00060B33"/>
    <w:rsid w:val="00075CA6"/>
    <w:rsid w:val="000C1D7A"/>
    <w:rsid w:val="000D1E0F"/>
    <w:rsid w:val="000D490F"/>
    <w:rsid w:val="000D6F87"/>
    <w:rsid w:val="0010063B"/>
    <w:rsid w:val="00101951"/>
    <w:rsid w:val="001318E7"/>
    <w:rsid w:val="0013687C"/>
    <w:rsid w:val="001430F4"/>
    <w:rsid w:val="0016316A"/>
    <w:rsid w:val="001878DC"/>
    <w:rsid w:val="00195BA7"/>
    <w:rsid w:val="001C1E65"/>
    <w:rsid w:val="001C4364"/>
    <w:rsid w:val="001C5BB3"/>
    <w:rsid w:val="001D5B9A"/>
    <w:rsid w:val="001F3207"/>
    <w:rsid w:val="001F6375"/>
    <w:rsid w:val="001F76CF"/>
    <w:rsid w:val="00222064"/>
    <w:rsid w:val="00225529"/>
    <w:rsid w:val="00245C3F"/>
    <w:rsid w:val="00251FDF"/>
    <w:rsid w:val="00253F98"/>
    <w:rsid w:val="00277104"/>
    <w:rsid w:val="0029763A"/>
    <w:rsid w:val="002C5CE9"/>
    <w:rsid w:val="003052AB"/>
    <w:rsid w:val="00322544"/>
    <w:rsid w:val="00323EFC"/>
    <w:rsid w:val="00324557"/>
    <w:rsid w:val="00325D75"/>
    <w:rsid w:val="003364FD"/>
    <w:rsid w:val="00354F6F"/>
    <w:rsid w:val="00356905"/>
    <w:rsid w:val="00371EA0"/>
    <w:rsid w:val="00376D03"/>
    <w:rsid w:val="0038239A"/>
    <w:rsid w:val="00387521"/>
    <w:rsid w:val="0039319B"/>
    <w:rsid w:val="003A3F3C"/>
    <w:rsid w:val="003A71AC"/>
    <w:rsid w:val="003B0B2B"/>
    <w:rsid w:val="003D3431"/>
    <w:rsid w:val="00432D76"/>
    <w:rsid w:val="004330B6"/>
    <w:rsid w:val="00433ED7"/>
    <w:rsid w:val="0044560C"/>
    <w:rsid w:val="00455431"/>
    <w:rsid w:val="0046024C"/>
    <w:rsid w:val="00460C81"/>
    <w:rsid w:val="0046310C"/>
    <w:rsid w:val="004651E1"/>
    <w:rsid w:val="004A5069"/>
    <w:rsid w:val="004D25D9"/>
    <w:rsid w:val="004E5374"/>
    <w:rsid w:val="005001BB"/>
    <w:rsid w:val="00504461"/>
    <w:rsid w:val="005051A1"/>
    <w:rsid w:val="00506FA1"/>
    <w:rsid w:val="005072F1"/>
    <w:rsid w:val="00516C55"/>
    <w:rsid w:val="005237F1"/>
    <w:rsid w:val="00552661"/>
    <w:rsid w:val="005727AE"/>
    <w:rsid w:val="00585E51"/>
    <w:rsid w:val="00587C82"/>
    <w:rsid w:val="005B46BB"/>
    <w:rsid w:val="005B70D0"/>
    <w:rsid w:val="005C1DD8"/>
    <w:rsid w:val="005C65EC"/>
    <w:rsid w:val="005D3A39"/>
    <w:rsid w:val="005F1FE2"/>
    <w:rsid w:val="006011E3"/>
    <w:rsid w:val="0060393C"/>
    <w:rsid w:val="00603E70"/>
    <w:rsid w:val="00605735"/>
    <w:rsid w:val="00624731"/>
    <w:rsid w:val="00651F28"/>
    <w:rsid w:val="00655C44"/>
    <w:rsid w:val="006564C9"/>
    <w:rsid w:val="00664F23"/>
    <w:rsid w:val="00673C95"/>
    <w:rsid w:val="006769C8"/>
    <w:rsid w:val="00692ABB"/>
    <w:rsid w:val="006B14AA"/>
    <w:rsid w:val="006B1629"/>
    <w:rsid w:val="006C219F"/>
    <w:rsid w:val="006D1E6D"/>
    <w:rsid w:val="006E2C0C"/>
    <w:rsid w:val="006F3BC6"/>
    <w:rsid w:val="006F685A"/>
    <w:rsid w:val="007011EA"/>
    <w:rsid w:val="0073617B"/>
    <w:rsid w:val="00763C3D"/>
    <w:rsid w:val="00765343"/>
    <w:rsid w:val="00766015"/>
    <w:rsid w:val="00773898"/>
    <w:rsid w:val="0077433D"/>
    <w:rsid w:val="00792772"/>
    <w:rsid w:val="00792972"/>
    <w:rsid w:val="007C083A"/>
    <w:rsid w:val="007D14E7"/>
    <w:rsid w:val="007E2277"/>
    <w:rsid w:val="007E5ED9"/>
    <w:rsid w:val="007F6804"/>
    <w:rsid w:val="00802BE5"/>
    <w:rsid w:val="00804003"/>
    <w:rsid w:val="008065E1"/>
    <w:rsid w:val="00817DDB"/>
    <w:rsid w:val="00823587"/>
    <w:rsid w:val="0083332A"/>
    <w:rsid w:val="008441D6"/>
    <w:rsid w:val="00845BD5"/>
    <w:rsid w:val="008664D8"/>
    <w:rsid w:val="008713B6"/>
    <w:rsid w:val="0087325D"/>
    <w:rsid w:val="008857AE"/>
    <w:rsid w:val="00896C0B"/>
    <w:rsid w:val="008A2B3E"/>
    <w:rsid w:val="008B0478"/>
    <w:rsid w:val="008B4B21"/>
    <w:rsid w:val="008D6EE4"/>
    <w:rsid w:val="008D72A9"/>
    <w:rsid w:val="008D7430"/>
    <w:rsid w:val="008E44C5"/>
    <w:rsid w:val="008F25B0"/>
    <w:rsid w:val="0091573F"/>
    <w:rsid w:val="00917B36"/>
    <w:rsid w:val="009202A2"/>
    <w:rsid w:val="0092449D"/>
    <w:rsid w:val="00930853"/>
    <w:rsid w:val="00933A89"/>
    <w:rsid w:val="00971CF0"/>
    <w:rsid w:val="00973C06"/>
    <w:rsid w:val="00984205"/>
    <w:rsid w:val="009C032D"/>
    <w:rsid w:val="009C165A"/>
    <w:rsid w:val="009F2331"/>
    <w:rsid w:val="009F523C"/>
    <w:rsid w:val="00A0446D"/>
    <w:rsid w:val="00A0792E"/>
    <w:rsid w:val="00A14411"/>
    <w:rsid w:val="00A26CB4"/>
    <w:rsid w:val="00A70F27"/>
    <w:rsid w:val="00AB2551"/>
    <w:rsid w:val="00AB78B0"/>
    <w:rsid w:val="00AC2BE8"/>
    <w:rsid w:val="00AF7E58"/>
    <w:rsid w:val="00B134B3"/>
    <w:rsid w:val="00B45F98"/>
    <w:rsid w:val="00BC7FF9"/>
    <w:rsid w:val="00C018FE"/>
    <w:rsid w:val="00C0405B"/>
    <w:rsid w:val="00C14377"/>
    <w:rsid w:val="00C23187"/>
    <w:rsid w:val="00C32250"/>
    <w:rsid w:val="00C467DA"/>
    <w:rsid w:val="00C50294"/>
    <w:rsid w:val="00C57220"/>
    <w:rsid w:val="00C60FB0"/>
    <w:rsid w:val="00C636F4"/>
    <w:rsid w:val="00C64C17"/>
    <w:rsid w:val="00C85DF8"/>
    <w:rsid w:val="00C9457B"/>
    <w:rsid w:val="00CA038B"/>
    <w:rsid w:val="00CA1A08"/>
    <w:rsid w:val="00CA69D5"/>
    <w:rsid w:val="00CC32E8"/>
    <w:rsid w:val="00CC42ED"/>
    <w:rsid w:val="00CC5973"/>
    <w:rsid w:val="00CC6078"/>
    <w:rsid w:val="00CF2280"/>
    <w:rsid w:val="00CF5828"/>
    <w:rsid w:val="00D035A5"/>
    <w:rsid w:val="00D218BE"/>
    <w:rsid w:val="00D24CFB"/>
    <w:rsid w:val="00D2536D"/>
    <w:rsid w:val="00D3743E"/>
    <w:rsid w:val="00D477D1"/>
    <w:rsid w:val="00D672C1"/>
    <w:rsid w:val="00DA0DEA"/>
    <w:rsid w:val="00DB7662"/>
    <w:rsid w:val="00DC2613"/>
    <w:rsid w:val="00DC721B"/>
    <w:rsid w:val="00DD56A4"/>
    <w:rsid w:val="00DD70BE"/>
    <w:rsid w:val="00DE5A0B"/>
    <w:rsid w:val="00E0261D"/>
    <w:rsid w:val="00E04623"/>
    <w:rsid w:val="00E12B3A"/>
    <w:rsid w:val="00E4296D"/>
    <w:rsid w:val="00E4438C"/>
    <w:rsid w:val="00E50DE8"/>
    <w:rsid w:val="00E642E2"/>
    <w:rsid w:val="00E67672"/>
    <w:rsid w:val="00E7400D"/>
    <w:rsid w:val="00E77F92"/>
    <w:rsid w:val="00E81904"/>
    <w:rsid w:val="00E91B75"/>
    <w:rsid w:val="00E91CDC"/>
    <w:rsid w:val="00E921B6"/>
    <w:rsid w:val="00E9598D"/>
    <w:rsid w:val="00EB2CB1"/>
    <w:rsid w:val="00ED417C"/>
    <w:rsid w:val="00ED5EB9"/>
    <w:rsid w:val="00EE3A87"/>
    <w:rsid w:val="00F25791"/>
    <w:rsid w:val="00F26471"/>
    <w:rsid w:val="00F269C0"/>
    <w:rsid w:val="00F354D5"/>
    <w:rsid w:val="00F83F8A"/>
    <w:rsid w:val="00F97FD6"/>
    <w:rsid w:val="00FA04C9"/>
    <w:rsid w:val="00FC196D"/>
    <w:rsid w:val="00FE312C"/>
    <w:rsid w:val="00FE3A93"/>
    <w:rsid w:val="00FF573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D4AD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uiPriority w:val="99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B2CB1"/>
    <w:pPr>
      <w:ind w:left="720"/>
      <w:contextualSpacing/>
    </w:pPr>
  </w:style>
  <w:style w:type="paragraph" w:customStyle="1" w:styleId="Standard">
    <w:name w:val="Standard"/>
    <w:rsid w:val="006F3BC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CA" w:eastAsia="zh-CN" w:bidi="hi-IN"/>
    </w:rPr>
  </w:style>
  <w:style w:type="table" w:styleId="LightList-Accent4">
    <w:name w:val="Light List Accent 4"/>
    <w:basedOn w:val="TableNormal"/>
    <w:uiPriority w:val="61"/>
    <w:rsid w:val="00933A8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933A8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D2536D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uiPriority w:val="99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B2CB1"/>
    <w:pPr>
      <w:ind w:left="720"/>
      <w:contextualSpacing/>
    </w:pPr>
  </w:style>
  <w:style w:type="paragraph" w:customStyle="1" w:styleId="Standard">
    <w:name w:val="Standard"/>
    <w:rsid w:val="006F3BC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CA" w:eastAsia="zh-CN" w:bidi="hi-IN"/>
    </w:rPr>
  </w:style>
  <w:style w:type="table" w:styleId="LightList-Accent4">
    <w:name w:val="Light List Accent 4"/>
    <w:basedOn w:val="TableNormal"/>
    <w:uiPriority w:val="61"/>
    <w:rsid w:val="00933A8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933A8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D2536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wst.org/resourc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cawst.org/resourc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ircwash.org/sites/default/files/Songsore-1998-Proxy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elert\Desktop\CAWST\Templates\Template_Lesson%20Plan%20Quick%20Fill_2013-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8C5B-49C6-430D-A0E2-14035EA7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 Quick Fill_2013-10</Template>
  <TotalTime>4</TotalTime>
  <Pages>4</Pages>
  <Words>1023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CAWST</dc:creator>
  <cp:lastModifiedBy>Melinda Foran</cp:lastModifiedBy>
  <cp:revision>4</cp:revision>
  <cp:lastPrinted>2014-08-08T19:15:00Z</cp:lastPrinted>
  <dcterms:created xsi:type="dcterms:W3CDTF">2014-09-11T15:05:00Z</dcterms:created>
  <dcterms:modified xsi:type="dcterms:W3CDTF">2014-10-04T22:33:00Z</dcterms:modified>
</cp:coreProperties>
</file>