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70F" w:rsidRPr="00C02818" w:rsidRDefault="0051570F" w:rsidP="0051570F">
      <w:pPr>
        <w:pBdr>
          <w:bottom w:val="single" w:sz="6" w:space="1" w:color="auto"/>
        </w:pBdr>
        <w:tabs>
          <w:tab w:val="center" w:pos="4320"/>
          <w:tab w:val="right" w:pos="8640"/>
        </w:tabs>
        <w:spacing w:after="0" w:line="240" w:lineRule="auto"/>
        <w:rPr>
          <w:rFonts w:ascii="Arial" w:eastAsia="Arial" w:hAnsi="Arial" w:cs="Arial"/>
          <w:sz w:val="48"/>
          <w:szCs w:val="28"/>
          <w:lang w:val="es-419"/>
        </w:rPr>
      </w:pPr>
      <w:r w:rsidRPr="00C02818">
        <w:rPr>
          <w:rFonts w:ascii="Arial" w:eastAsia="Arial" w:hAnsi="Arial" w:cs="Arial"/>
          <w:sz w:val="48"/>
          <w:lang w:val="es-419"/>
        </w:rPr>
        <w:t>Tratamiento de agua a nivel domiciliario para personas que viven con VIH/SIDA</w:t>
      </w:r>
    </w:p>
    <w:p w:rsidR="0051570F" w:rsidRPr="00C02818" w:rsidRDefault="0051570F" w:rsidP="0051570F">
      <w:pPr>
        <w:pBdr>
          <w:bottom w:val="single" w:sz="6" w:space="1" w:color="auto"/>
        </w:pBdr>
        <w:tabs>
          <w:tab w:val="center" w:pos="4320"/>
          <w:tab w:val="right" w:pos="8640"/>
        </w:tabs>
        <w:spacing w:after="0" w:line="240" w:lineRule="auto"/>
        <w:rPr>
          <w:rFonts w:ascii="Arial" w:eastAsia="Arial" w:hAnsi="Arial" w:cs="Arial"/>
          <w:sz w:val="48"/>
          <w:szCs w:val="28"/>
          <w:lang w:val="es-419"/>
        </w:rPr>
      </w:pPr>
    </w:p>
    <w:p w:rsidR="0051570F" w:rsidRPr="00C02818" w:rsidRDefault="0051570F" w:rsidP="0051570F">
      <w:pPr>
        <w:spacing w:after="0" w:line="240" w:lineRule="auto"/>
        <w:rPr>
          <w:rFonts w:ascii="Arial" w:eastAsia="Arial" w:hAnsi="Arial" w:cs="Arial"/>
          <w:b/>
          <w:bCs/>
          <w:color w:val="808080" w:themeColor="background1" w:themeShade="80"/>
          <w:lang w:val="es-419"/>
        </w:rPr>
      </w:pPr>
    </w:p>
    <w:p w:rsidR="0051570F" w:rsidRPr="00C02818" w:rsidRDefault="0051570F" w:rsidP="0051570F">
      <w:pPr>
        <w:spacing w:after="0" w:line="240" w:lineRule="auto"/>
        <w:rPr>
          <w:rFonts w:ascii="Arial" w:eastAsia="Arial" w:hAnsi="Arial" w:cs="Arial"/>
          <w:b/>
          <w:bCs/>
          <w:color w:val="808080" w:themeColor="background1" w:themeShade="80"/>
          <w:lang w:val="es-419"/>
        </w:rPr>
      </w:pPr>
    </w:p>
    <w:p w:rsidR="0051570F" w:rsidRPr="00C02818" w:rsidRDefault="0051570F" w:rsidP="0051570F">
      <w:pPr>
        <w:spacing w:after="0" w:line="240" w:lineRule="auto"/>
        <w:rPr>
          <w:rFonts w:ascii="Arial" w:eastAsia="Arial" w:hAnsi="Arial" w:cs="Arial"/>
          <w:b/>
          <w:bCs/>
          <w:color w:val="808080" w:themeColor="background1" w:themeShade="80"/>
          <w:lang w:val="es-419"/>
        </w:rPr>
      </w:pPr>
    </w:p>
    <w:p w:rsidR="0051570F" w:rsidRPr="00C02818" w:rsidRDefault="0051570F" w:rsidP="0051570F">
      <w:pPr>
        <w:spacing w:after="0" w:line="240" w:lineRule="auto"/>
        <w:rPr>
          <w:rFonts w:ascii="Arial" w:eastAsia="Arial" w:hAnsi="Arial" w:cs="Arial"/>
          <w:b/>
          <w:bCs/>
          <w:color w:val="808080" w:themeColor="background1" w:themeShade="80"/>
          <w:lang w:val="es-419"/>
        </w:rPr>
      </w:pPr>
    </w:p>
    <w:p w:rsidR="0051570F" w:rsidRPr="00C02818" w:rsidRDefault="0051570F" w:rsidP="0051570F">
      <w:pPr>
        <w:spacing w:after="0" w:line="240" w:lineRule="auto"/>
        <w:rPr>
          <w:rFonts w:ascii="Arial" w:eastAsia="Arial" w:hAnsi="Arial" w:cs="Arial"/>
          <w:b/>
          <w:bCs/>
          <w:color w:val="808080" w:themeColor="background1" w:themeShade="80"/>
          <w:lang w:val="es-419"/>
        </w:rPr>
      </w:pPr>
    </w:p>
    <w:p w:rsidR="0051570F" w:rsidRPr="00C02818" w:rsidRDefault="0051570F" w:rsidP="0051570F">
      <w:pPr>
        <w:spacing w:after="0" w:line="240" w:lineRule="auto"/>
        <w:rPr>
          <w:rFonts w:ascii="Arial" w:eastAsia="Arial" w:hAnsi="Arial" w:cs="Arial"/>
          <w:b/>
          <w:bCs/>
          <w:color w:val="808080" w:themeColor="background1" w:themeShade="80"/>
          <w:lang w:val="es-419"/>
        </w:rPr>
      </w:pPr>
    </w:p>
    <w:p w:rsidR="0051570F" w:rsidRPr="00C02818" w:rsidRDefault="0051570F" w:rsidP="0051570F">
      <w:pPr>
        <w:spacing w:after="0" w:line="240" w:lineRule="auto"/>
        <w:rPr>
          <w:rFonts w:ascii="Arial" w:eastAsia="Arial" w:hAnsi="Arial" w:cs="Arial"/>
          <w:b/>
          <w:bCs/>
          <w:color w:val="808080" w:themeColor="background1" w:themeShade="80"/>
          <w:lang w:val="es-419"/>
        </w:rPr>
      </w:pPr>
    </w:p>
    <w:p w:rsidR="0051570F" w:rsidRPr="00C02818" w:rsidRDefault="0051570F" w:rsidP="0051570F">
      <w:pPr>
        <w:spacing w:after="0" w:line="240" w:lineRule="auto"/>
        <w:jc w:val="center"/>
        <w:rPr>
          <w:rFonts w:ascii="Arial" w:eastAsia="Arial" w:hAnsi="Arial" w:cs="Arial"/>
          <w:szCs w:val="24"/>
          <w:lang w:val="es-419"/>
        </w:rPr>
        <w:sectPr w:rsidR="0051570F" w:rsidRPr="00C02818" w:rsidSect="0051570F">
          <w:headerReference w:type="default" r:id="rId7"/>
          <w:footerReference w:type="default" r:id="rId8"/>
          <w:footnotePr>
            <w:pos w:val="beneathText"/>
          </w:footnotePr>
          <w:pgSz w:w="12240" w:h="15840"/>
          <w:pgMar w:top="1440" w:right="1440" w:bottom="1440" w:left="1440" w:header="709" w:footer="709" w:gutter="0"/>
          <w:pgNumType w:fmt="lowerRoman"/>
          <w:cols w:space="720"/>
          <w:docGrid w:linePitch="360"/>
        </w:sectPr>
      </w:pPr>
      <w:r w:rsidRPr="00C02818">
        <w:rPr>
          <w:rFonts w:ascii="Arial" w:eastAsia="Arial" w:hAnsi="Arial" w:cs="Arial"/>
          <w:szCs w:val="24"/>
          <w:lang w:val="es-419" w:eastAsia="en-CA"/>
        </w:rPr>
        <w:drawing>
          <wp:inline distT="0" distB="0" distL="0" distR="0" wp14:anchorId="28C2340A" wp14:editId="3D531ADB">
            <wp:extent cx="5048885" cy="1832610"/>
            <wp:effectExtent l="0" t="0" r="0" b="0"/>
            <wp:docPr id="20" name="Picture 20" descr="Macintosh HD:Users:sandydavis:Documents:Marci drawings:Part 2 - drawings:Follow-Up_Family Scene.tif"/>
            <wp:cNvGraphicFramePr/>
            <a:graphic xmlns:a="http://schemas.openxmlformats.org/drawingml/2006/main">
              <a:graphicData uri="http://schemas.openxmlformats.org/drawingml/2006/picture">
                <pic:pic xmlns:pic="http://schemas.openxmlformats.org/drawingml/2006/picture">
                  <pic:nvPicPr>
                    <pic:cNvPr id="24" name="Picture 24" descr="Macintosh HD:Users:sandydavis:Documents:Marci drawings:Part 2 - drawings:Follow-Up_Family Scene.tif"/>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885" cy="1832610"/>
                    </a:xfrm>
                    <a:prstGeom prst="rect">
                      <a:avLst/>
                    </a:prstGeom>
                    <a:noFill/>
                    <a:ln>
                      <a:noFill/>
                    </a:ln>
                  </pic:spPr>
                </pic:pic>
              </a:graphicData>
            </a:graphic>
          </wp:inline>
        </w:drawing>
      </w:r>
    </w:p>
    <w:p w:rsidR="0051570F" w:rsidRPr="00C02818" w:rsidRDefault="0051570F" w:rsidP="0051570F">
      <w:pPr>
        <w:spacing w:after="0" w:line="240" w:lineRule="auto"/>
        <w:jc w:val="center"/>
        <w:rPr>
          <w:rFonts w:ascii="Arial" w:eastAsia="Arial" w:hAnsi="Arial" w:cs="Arial"/>
          <w:szCs w:val="24"/>
          <w:lang w:val="es-419"/>
        </w:rPr>
        <w:sectPr w:rsidR="0051570F" w:rsidRPr="00C02818" w:rsidSect="00FA5E9D">
          <w:headerReference w:type="default" r:id="rId10"/>
          <w:footnotePr>
            <w:pos w:val="beneathText"/>
          </w:footnotePr>
          <w:pgSz w:w="12240" w:h="15840"/>
          <w:pgMar w:top="1440" w:right="1440" w:bottom="1440" w:left="1440" w:header="709" w:footer="709" w:gutter="0"/>
          <w:pgNumType w:fmt="lowerRoman"/>
          <w:cols w:space="720"/>
          <w:docGrid w:linePitch="360"/>
        </w:sectPr>
      </w:pPr>
    </w:p>
    <w:p w:rsidR="0051570F" w:rsidRPr="00C02818" w:rsidRDefault="0051570F" w:rsidP="0051570F">
      <w:pPr>
        <w:spacing w:after="0" w:line="240" w:lineRule="auto"/>
        <w:jc w:val="center"/>
        <w:rPr>
          <w:rFonts w:ascii="Arial" w:eastAsia="Arial" w:hAnsi="Arial" w:cs="Arial"/>
          <w:lang w:val="es-419"/>
        </w:rPr>
      </w:pPr>
      <w:r w:rsidRPr="00C02818">
        <w:rPr>
          <w:rFonts w:ascii="Arial" w:eastAsia="Arial" w:hAnsi="Arial" w:cs="Arial"/>
          <w:lang w:val="es-419"/>
        </w:rPr>
        <w:lastRenderedPageBreak/>
        <w:t xml:space="preserve"> </w:t>
      </w:r>
      <w:r w:rsidRPr="00C02818">
        <w:rPr>
          <w:rFonts w:ascii="Arial" w:eastAsia="Arial" w:hAnsi="Arial" w:cs="Arial"/>
          <w:lang w:val="es-419" w:eastAsia="en-CA"/>
        </w:rPr>
        <w:drawing>
          <wp:inline distT="0" distB="0" distL="0" distR="0" wp14:anchorId="634F6848" wp14:editId="78607EB9">
            <wp:extent cx="4076700" cy="1151068"/>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9705" cy="1151917"/>
                    </a:xfrm>
                    <a:prstGeom prst="rect">
                      <a:avLst/>
                    </a:prstGeom>
                    <a:noFill/>
                    <a:ln>
                      <a:noFill/>
                    </a:ln>
                  </pic:spPr>
                </pic:pic>
              </a:graphicData>
            </a:graphic>
          </wp:inline>
        </w:drawing>
      </w:r>
    </w:p>
    <w:p w:rsidR="0051570F" w:rsidRPr="00C02818" w:rsidRDefault="0051570F" w:rsidP="0051570F">
      <w:pPr>
        <w:spacing w:after="0" w:line="240" w:lineRule="auto"/>
        <w:jc w:val="center"/>
        <w:rPr>
          <w:rFonts w:ascii="Arial" w:eastAsia="Arial" w:hAnsi="Arial" w:cs="Arial"/>
          <w:sz w:val="20"/>
          <w:lang w:val="es-419"/>
        </w:rPr>
      </w:pPr>
      <w:r w:rsidRPr="00C02818">
        <w:rPr>
          <w:rFonts w:ascii="Arial" w:eastAsia="Arial" w:hAnsi="Arial" w:cs="Arial"/>
          <w:sz w:val="20"/>
          <w:lang w:val="es-419"/>
        </w:rPr>
        <w:t>424 Aviation Road NE</w:t>
      </w:r>
    </w:p>
    <w:p w:rsidR="0051570F" w:rsidRPr="00C02818" w:rsidRDefault="0051570F" w:rsidP="0051570F">
      <w:pPr>
        <w:spacing w:after="0" w:line="240" w:lineRule="auto"/>
        <w:jc w:val="center"/>
        <w:rPr>
          <w:rFonts w:ascii="Arial" w:eastAsia="Arial" w:hAnsi="Arial" w:cs="Arial"/>
          <w:sz w:val="20"/>
          <w:lang w:val="es-419"/>
        </w:rPr>
      </w:pPr>
      <w:r w:rsidRPr="00C02818">
        <w:rPr>
          <w:rFonts w:ascii="Arial" w:eastAsia="Arial" w:hAnsi="Arial" w:cs="Arial"/>
          <w:sz w:val="20"/>
          <w:lang w:val="es-419"/>
        </w:rPr>
        <w:t>Calgary, Alberta, T2E 8H6, Canadá</w:t>
      </w:r>
    </w:p>
    <w:p w:rsidR="0051570F" w:rsidRPr="00C02818" w:rsidRDefault="0051570F" w:rsidP="0051570F">
      <w:pPr>
        <w:spacing w:after="0" w:line="240" w:lineRule="auto"/>
        <w:jc w:val="center"/>
        <w:rPr>
          <w:rFonts w:ascii="Arial" w:eastAsia="Arial" w:hAnsi="Arial" w:cs="Arial"/>
          <w:sz w:val="20"/>
          <w:lang w:val="es-419"/>
        </w:rPr>
      </w:pPr>
      <w:r w:rsidRPr="00C02818">
        <w:rPr>
          <w:rFonts w:ascii="Arial" w:eastAsia="Arial" w:hAnsi="Arial" w:cs="Arial"/>
          <w:sz w:val="20"/>
          <w:lang w:val="es-419"/>
        </w:rPr>
        <w:t>Teléfono: + 1 (403) 243-3285, Fax: + 1 (403) 243-6199</w:t>
      </w:r>
    </w:p>
    <w:p w:rsidR="0051570F" w:rsidRPr="00C02818" w:rsidRDefault="0051570F" w:rsidP="0051570F">
      <w:pPr>
        <w:spacing w:after="0" w:line="240" w:lineRule="auto"/>
        <w:jc w:val="center"/>
        <w:rPr>
          <w:rFonts w:ascii="Arial" w:eastAsia="Arial" w:hAnsi="Arial" w:cs="Arial"/>
          <w:sz w:val="20"/>
          <w:lang w:val="es-419"/>
        </w:rPr>
      </w:pPr>
      <w:r w:rsidRPr="00C02818">
        <w:rPr>
          <w:rFonts w:ascii="Arial" w:eastAsia="Arial" w:hAnsi="Arial" w:cs="Arial"/>
          <w:sz w:val="20"/>
          <w:lang w:val="es-419"/>
        </w:rPr>
        <w:t xml:space="preserve">Correo electrónico: </w:t>
      </w:r>
      <w:hyperlink r:id="rId12" w:history="1">
        <w:r w:rsidRPr="00C02818">
          <w:rPr>
            <w:rFonts w:ascii="Arial" w:eastAsia="Arial" w:hAnsi="Arial" w:cs="Arial"/>
            <w:color w:val="0000FF"/>
            <w:sz w:val="20"/>
            <w:u w:val="single"/>
            <w:lang w:val="es-419"/>
          </w:rPr>
          <w:t>resources@cawst.org</w:t>
        </w:r>
      </w:hyperlink>
      <w:r w:rsidRPr="00C02818">
        <w:rPr>
          <w:rFonts w:ascii="Arial" w:eastAsia="Arial" w:hAnsi="Arial" w:cs="Arial"/>
          <w:sz w:val="20"/>
          <w:lang w:val="es-419"/>
        </w:rPr>
        <w:t xml:space="preserve">, Sitio web: </w:t>
      </w:r>
      <w:hyperlink r:id="rId13" w:history="1">
        <w:r w:rsidRPr="00C02818">
          <w:rPr>
            <w:rFonts w:ascii="Arial" w:eastAsia="Arial" w:hAnsi="Arial" w:cs="Arial"/>
            <w:color w:val="0000FF"/>
            <w:sz w:val="20"/>
            <w:u w:val="single"/>
            <w:lang w:val="es-419"/>
          </w:rPr>
          <w:t>www.cawst.org</w:t>
        </w:r>
      </w:hyperlink>
    </w:p>
    <w:p w:rsidR="0051570F" w:rsidRPr="00C02818" w:rsidRDefault="0051570F" w:rsidP="0051570F">
      <w:pPr>
        <w:spacing w:after="0" w:line="240" w:lineRule="auto"/>
        <w:jc w:val="center"/>
        <w:rPr>
          <w:rFonts w:ascii="Arial" w:eastAsia="Arial" w:hAnsi="Arial" w:cs="Arial"/>
          <w:lang w:val="es-419"/>
        </w:rPr>
      </w:pPr>
    </w:p>
    <w:p w:rsidR="0051570F" w:rsidRPr="00C02818" w:rsidRDefault="0051570F" w:rsidP="0051570F">
      <w:pPr>
        <w:spacing w:after="0" w:line="240" w:lineRule="auto"/>
        <w:rPr>
          <w:rFonts w:ascii="Arial" w:eastAsia="Arial" w:hAnsi="Arial" w:cs="Arial"/>
          <w:lang w:val="es-419"/>
        </w:rPr>
      </w:pPr>
      <w:r w:rsidRPr="00C02818">
        <w:rPr>
          <w:rFonts w:ascii="Arial" w:eastAsia="Arial" w:hAnsi="Arial" w:cs="Arial"/>
          <w:lang w:val="es-419"/>
        </w:rPr>
        <w:t>El Centro de Tecnologías Asequibles de Agua y Saneamiento (CAWST, por su sigla en inglés) es una organización sin fines de lucro que proporciona capacitación y consultoría a organizaciones que trabajan directamente con poblaciones en países en desarrollo que carecen de acceso al agua limpia y al saneamiento básico.</w:t>
      </w:r>
    </w:p>
    <w:p w:rsidR="0051570F" w:rsidRPr="00C02818" w:rsidRDefault="0051570F" w:rsidP="0051570F">
      <w:pPr>
        <w:spacing w:after="0" w:line="240" w:lineRule="auto"/>
        <w:rPr>
          <w:rFonts w:ascii="Arial" w:eastAsia="Arial" w:hAnsi="Arial" w:cs="Arial"/>
          <w:lang w:val="es-419"/>
        </w:rPr>
      </w:pPr>
    </w:p>
    <w:p w:rsidR="0051570F" w:rsidRPr="00C02818" w:rsidRDefault="0051570F" w:rsidP="0051570F">
      <w:pPr>
        <w:spacing w:after="0" w:line="240" w:lineRule="auto"/>
        <w:rPr>
          <w:rFonts w:ascii="Arial" w:eastAsia="Arial" w:hAnsi="Arial" w:cs="Arial"/>
          <w:lang w:val="es-419"/>
        </w:rPr>
      </w:pPr>
      <w:r w:rsidRPr="00C02818">
        <w:rPr>
          <w:rFonts w:ascii="Arial" w:eastAsia="Arial" w:hAnsi="Arial" w:cs="Arial"/>
          <w:lang w:val="es-419"/>
        </w:rPr>
        <w:t>Una de las principales estrategias de CAWST es hacer del conocimiento sobre el agua un saber popular. Esto se logra, en parte, mediante el desarrollo y la distribución gratuita de materiales educativos con la intención de aumentar la disponibilidad de información para los que más lo necesitan.</w:t>
      </w:r>
    </w:p>
    <w:p w:rsidR="0051570F" w:rsidRPr="00C02818" w:rsidRDefault="0051570F" w:rsidP="0051570F">
      <w:pPr>
        <w:spacing w:after="0" w:line="240" w:lineRule="auto"/>
        <w:jc w:val="center"/>
        <w:rPr>
          <w:rFonts w:ascii="Arial" w:eastAsia="Arial" w:hAnsi="Arial" w:cs="Arial"/>
          <w:lang w:val="es-419"/>
        </w:rPr>
      </w:pPr>
    </w:p>
    <w:p w:rsidR="0051570F" w:rsidRPr="00C02818" w:rsidRDefault="0051570F" w:rsidP="0051570F">
      <w:pPr>
        <w:spacing w:after="0" w:line="240" w:lineRule="auto"/>
        <w:rPr>
          <w:rFonts w:ascii="Arial" w:eastAsia="Arial" w:hAnsi="Arial" w:cs="Arial"/>
          <w:lang w:val="es-419"/>
        </w:rPr>
      </w:pPr>
      <w:r w:rsidRPr="00C02818">
        <w:rPr>
          <w:rFonts w:ascii="Arial" w:eastAsia="Arial" w:hAnsi="Arial" w:cs="Arial"/>
          <w:lang w:val="es-419"/>
        </w:rPr>
        <w:t xml:space="preserve">Este documento es de contenido abierto y está elaborado bajo la licencia internacional Creative Commons Atribución 4.0. Para ver una copia de esta licencia, visite la página </w:t>
      </w:r>
      <w:hyperlink r:id="rId14" w:history="1">
        <w:r w:rsidRPr="00C02818">
          <w:rPr>
            <w:rFonts w:ascii="Arial" w:eastAsia="Arial" w:hAnsi="Arial" w:cs="Arial"/>
            <w:color w:val="0000FF"/>
            <w:u w:val="single"/>
            <w:lang w:val="es-419"/>
          </w:rPr>
          <w:t>http://creativecommons.org/licenses/by/4.0</w:t>
        </w:r>
      </w:hyperlink>
      <w:r w:rsidRPr="00C02818">
        <w:rPr>
          <w:rFonts w:ascii="Arial" w:eastAsia="Arial" w:hAnsi="Arial" w:cs="Arial"/>
          <w:color w:val="0000FF"/>
          <w:u w:val="single"/>
          <w:lang w:val="es-419"/>
        </w:rPr>
        <w:t xml:space="preserve"> o envíe una carta a Creative Commons, 171 Second Street, Suite 300, San Francisco, California 94105, Estados Unidos.</w:t>
      </w:r>
      <w:r w:rsidRPr="00C02818">
        <w:rPr>
          <w:rFonts w:ascii="Arial" w:eastAsia="Arial" w:hAnsi="Arial" w:cs="Arial"/>
          <w:lang w:val="es-419"/>
        </w:rPr>
        <w:t xml:space="preserve"> </w:t>
      </w:r>
    </w:p>
    <w:p w:rsidR="0051570F" w:rsidRPr="00C02818" w:rsidRDefault="0051570F" w:rsidP="0051570F">
      <w:pPr>
        <w:spacing w:after="0" w:line="240" w:lineRule="auto"/>
        <w:rPr>
          <w:rFonts w:ascii="Arial" w:eastAsia="Arial" w:hAnsi="Arial" w:cs="Arial"/>
          <w:sz w:val="18"/>
          <w:lang w:val="es-419"/>
        </w:rPr>
      </w:pPr>
    </w:p>
    <w:p w:rsidR="0051570F" w:rsidRPr="00C02818" w:rsidRDefault="0051570F" w:rsidP="0051570F">
      <w:pPr>
        <w:spacing w:after="0" w:line="240" w:lineRule="auto"/>
        <w:ind w:left="2268" w:hanging="283"/>
        <w:rPr>
          <w:rFonts w:ascii="Arial" w:eastAsia="Arial" w:hAnsi="Arial" w:cs="Arial"/>
          <w:sz w:val="18"/>
          <w:lang w:val="es-419"/>
        </w:rPr>
      </w:pPr>
      <w:r w:rsidRPr="00C02818">
        <w:rPr>
          <w:rFonts w:ascii="Arial" w:eastAsia="Arial" w:hAnsi="Arial" w:cs="Arial"/>
          <w:szCs w:val="24"/>
          <w:lang w:val="es-419" w:eastAsia="en-CA"/>
        </w:rPr>
        <w:drawing>
          <wp:anchor distT="0" distB="0" distL="114300" distR="114300" simplePos="0" relativeHeight="251669504" behindDoc="0" locked="0" layoutInCell="1" allowOverlap="1" wp14:anchorId="5A77D673" wp14:editId="426AE2D4">
            <wp:simplePos x="0" y="0"/>
            <wp:positionH relativeFrom="column">
              <wp:posOffset>133350</wp:posOffset>
            </wp:positionH>
            <wp:positionV relativeFrom="paragraph">
              <wp:posOffset>110490</wp:posOffset>
            </wp:positionV>
            <wp:extent cx="959485" cy="247650"/>
            <wp:effectExtent l="0" t="0" r="0" b="0"/>
            <wp:wrapNone/>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sz w:val="18"/>
          <w:lang w:val="es-419"/>
        </w:rPr>
        <w:t>Usted es libre de:</w:t>
      </w:r>
    </w:p>
    <w:p w:rsidR="0051570F" w:rsidRPr="00C02818" w:rsidRDefault="0051570F" w:rsidP="0051570F">
      <w:pPr>
        <w:numPr>
          <w:ilvl w:val="0"/>
          <w:numId w:val="25"/>
        </w:numPr>
        <w:spacing w:after="0" w:line="240" w:lineRule="auto"/>
        <w:ind w:left="2268" w:hanging="283"/>
        <w:rPr>
          <w:rFonts w:ascii="Arial" w:eastAsia="Arial" w:hAnsi="Arial" w:cs="Arial"/>
          <w:sz w:val="18"/>
          <w:lang w:val="es-419"/>
        </w:rPr>
      </w:pPr>
      <w:r w:rsidRPr="00C02818">
        <w:rPr>
          <w:rFonts w:ascii="Arial" w:eastAsia="Arial" w:hAnsi="Arial" w:cs="Arial"/>
          <w:sz w:val="18"/>
          <w:lang w:val="es-419"/>
        </w:rPr>
        <w:t>Compartir: copiar, distribuir y difundir este documento.</w:t>
      </w:r>
    </w:p>
    <w:p w:rsidR="0051570F" w:rsidRPr="00C02818" w:rsidRDefault="0051570F" w:rsidP="0051570F">
      <w:pPr>
        <w:numPr>
          <w:ilvl w:val="0"/>
          <w:numId w:val="25"/>
        </w:numPr>
        <w:spacing w:after="0" w:line="240" w:lineRule="auto"/>
        <w:ind w:left="2268" w:hanging="283"/>
        <w:rPr>
          <w:rFonts w:ascii="Arial" w:eastAsia="Arial" w:hAnsi="Arial" w:cs="Arial"/>
          <w:sz w:val="18"/>
          <w:lang w:val="es-419"/>
        </w:rPr>
      </w:pPr>
      <w:r w:rsidRPr="00C02818">
        <w:rPr>
          <w:rFonts w:ascii="Arial" w:eastAsia="Arial" w:hAnsi="Arial" w:cs="Arial"/>
          <w:b/>
          <w:sz w:val="18"/>
          <w:lang w:val="es-419"/>
        </w:rPr>
        <w:t>Editar</w:t>
      </w:r>
      <w:r w:rsidRPr="00C02818">
        <w:rPr>
          <w:rFonts w:ascii="Arial" w:eastAsia="Arial" w:hAnsi="Arial" w:cs="Arial"/>
          <w:sz w:val="18"/>
          <w:lang w:val="es-419"/>
        </w:rPr>
        <w:t xml:space="preserve"> – adaptar este documento</w:t>
      </w:r>
      <w:r w:rsidRPr="00C02818">
        <w:rPr>
          <w:rFonts w:ascii="Arial" w:eastAsia="Arial" w:hAnsi="Arial" w:cs="Arial"/>
          <w:b/>
          <w:sz w:val="18"/>
          <w:lang w:val="es-419"/>
        </w:rPr>
        <w:t>.</w:t>
      </w:r>
    </w:p>
    <w:p w:rsidR="0051570F" w:rsidRPr="00C02818" w:rsidRDefault="0051570F" w:rsidP="0051570F">
      <w:pPr>
        <w:spacing w:after="0" w:line="240" w:lineRule="auto"/>
        <w:rPr>
          <w:rFonts w:ascii="Arial" w:eastAsia="Arial" w:hAnsi="Arial" w:cs="Arial"/>
          <w:sz w:val="18"/>
          <w:lang w:val="es-419"/>
        </w:rPr>
      </w:pPr>
    </w:p>
    <w:p w:rsidR="0051570F" w:rsidRPr="00C02818" w:rsidRDefault="0051570F" w:rsidP="0051570F">
      <w:pPr>
        <w:spacing w:after="0" w:line="240" w:lineRule="auto"/>
        <w:ind w:left="1985"/>
        <w:rPr>
          <w:rFonts w:ascii="Arial" w:eastAsia="Arial" w:hAnsi="Arial" w:cs="Arial"/>
          <w:sz w:val="18"/>
          <w:lang w:val="es-419"/>
        </w:rPr>
      </w:pPr>
      <w:r w:rsidRPr="00C02818">
        <w:rPr>
          <w:rFonts w:ascii="Arial" w:eastAsia="Arial" w:hAnsi="Arial" w:cs="Arial"/>
          <w:szCs w:val="24"/>
          <w:lang w:val="es-419" w:eastAsia="en-CA"/>
        </w:rPr>
        <w:drawing>
          <wp:anchor distT="0" distB="0" distL="114300" distR="114300" simplePos="0" relativeHeight="251670528" behindDoc="0" locked="0" layoutInCell="1" allowOverlap="1" wp14:anchorId="1D073A92" wp14:editId="395EAE4F">
            <wp:simplePos x="0" y="0"/>
            <wp:positionH relativeFrom="column">
              <wp:posOffset>137160</wp:posOffset>
            </wp:positionH>
            <wp:positionV relativeFrom="paragraph">
              <wp:posOffset>1270</wp:posOffset>
            </wp:positionV>
            <wp:extent cx="986155" cy="352425"/>
            <wp:effectExtent l="0" t="0" r="4445" b="9525"/>
            <wp:wrapNone/>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sz w:val="18"/>
          <w:lang w:val="es-419"/>
        </w:rPr>
        <w:t>Bajo las siguientes condiciones:</w:t>
      </w:r>
    </w:p>
    <w:p w:rsidR="0051570F" w:rsidRPr="00C02818" w:rsidRDefault="0051570F" w:rsidP="0051570F">
      <w:pPr>
        <w:numPr>
          <w:ilvl w:val="0"/>
          <w:numId w:val="24"/>
        </w:numPr>
        <w:spacing w:after="0" w:line="240" w:lineRule="auto"/>
        <w:ind w:left="2268" w:hanging="283"/>
        <w:rPr>
          <w:rFonts w:ascii="Arial" w:eastAsia="Arial" w:hAnsi="Arial" w:cs="Arial"/>
          <w:sz w:val="18"/>
          <w:lang w:val="es-419"/>
        </w:rPr>
      </w:pPr>
      <w:r w:rsidRPr="00C02818">
        <w:rPr>
          <w:rFonts w:ascii="Arial" w:eastAsia="Arial" w:hAnsi="Arial" w:cs="Arial"/>
          <w:sz w:val="18"/>
          <w:lang w:val="es-419"/>
        </w:rPr>
        <w:t xml:space="preserve">Atribución. </w:t>
      </w:r>
      <w:r w:rsidRPr="00C02818">
        <w:rPr>
          <w:rFonts w:ascii="Arial" w:eastAsia="Arial" w:hAnsi="Arial" w:cs="Arial"/>
          <w:color w:val="000000"/>
          <w:sz w:val="18"/>
          <w:lang w:val="es-419"/>
        </w:rPr>
        <w:t xml:space="preserve">Deberá atribuírsele a CAWST el crédito de ser la fuente original del documento. Por favor, incluya la dirección a nuestro sitio web: www.cawst.org. </w:t>
      </w:r>
    </w:p>
    <w:p w:rsidR="0051570F" w:rsidRPr="00C02818" w:rsidRDefault="0051570F" w:rsidP="0051570F">
      <w:pPr>
        <w:spacing w:after="0" w:line="240" w:lineRule="auto"/>
        <w:rPr>
          <w:rFonts w:ascii="Arial" w:eastAsia="Arial" w:hAnsi="Arial" w:cs="Arial"/>
          <w:lang w:val="es-419"/>
        </w:rPr>
      </w:pPr>
    </w:p>
    <w:p w:rsidR="0051570F" w:rsidRPr="00C02818" w:rsidRDefault="0051570F" w:rsidP="0051570F">
      <w:pPr>
        <w:spacing w:after="0" w:line="240" w:lineRule="auto"/>
        <w:rPr>
          <w:rFonts w:ascii="Arial" w:eastAsia="Arial" w:hAnsi="Arial" w:cs="Arial"/>
          <w:lang w:val="es-419"/>
        </w:rPr>
      </w:pPr>
      <w:r w:rsidRPr="00C02818">
        <w:rPr>
          <w:rFonts w:ascii="Arial" w:eastAsia="Arial" w:hAnsi="Arial" w:cs="Arial"/>
          <w:lang w:val="es-419"/>
        </w:rPr>
        <w:t>CAWST actualizará este documento periódicamente. Por ese motivo, no se recomienda que lo almacene para descargarlo desde su sitio web.</w:t>
      </w:r>
    </w:p>
    <w:p w:rsidR="0051570F" w:rsidRPr="00C02818" w:rsidRDefault="0051570F" w:rsidP="0051570F">
      <w:pPr>
        <w:spacing w:after="0" w:line="240" w:lineRule="auto"/>
        <w:rPr>
          <w:rFonts w:ascii="Arial" w:eastAsia="Arial" w:hAnsi="Arial" w:cs="Arial"/>
          <w:sz w:val="16"/>
          <w:szCs w:val="16"/>
          <w:lang w:val="es-419"/>
        </w:rPr>
      </w:pPr>
    </w:p>
    <w:p w:rsidR="0051570F" w:rsidRPr="00C02818" w:rsidRDefault="0051570F" w:rsidP="0051570F">
      <w:pPr>
        <w:spacing w:after="0" w:line="240" w:lineRule="auto"/>
        <w:ind w:left="360"/>
        <w:rPr>
          <w:rFonts w:ascii="Arial" w:eastAsia="Arial" w:hAnsi="Arial" w:cs="Arial"/>
          <w:lang w:val="es-419"/>
        </w:rPr>
      </w:pPr>
      <w:r w:rsidRPr="00C02818">
        <w:rPr>
          <w:rFonts w:ascii="Arial" w:eastAsia="Arial" w:hAnsi="Arial" w:cs="Arial"/>
          <w:szCs w:val="24"/>
          <w:lang w:val="es-419" w:eastAsia="en-CA"/>
        </w:rPr>
        <w:drawing>
          <wp:anchor distT="0" distB="0" distL="114300" distR="114300" simplePos="0" relativeHeight="251671552" behindDoc="0" locked="0" layoutInCell="1" allowOverlap="1" wp14:anchorId="587C06A5" wp14:editId="2917CDB2">
            <wp:simplePos x="0" y="0"/>
            <wp:positionH relativeFrom="column">
              <wp:posOffset>914400</wp:posOffset>
            </wp:positionH>
            <wp:positionV relativeFrom="paragraph">
              <wp:posOffset>69850</wp:posOffset>
            </wp:positionV>
            <wp:extent cx="1179830" cy="1114425"/>
            <wp:effectExtent l="0" t="0" r="1270" b="9525"/>
            <wp:wrapNone/>
            <wp:docPr id="24" name="Picture 7" descr="Description: Learningexpectations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arningexpectationscolou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9830" cy="1114425"/>
                    </a:xfrm>
                    <a:prstGeom prst="rect">
                      <a:avLst/>
                    </a:prstGeom>
                    <a:noFill/>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szCs w:val="24"/>
          <w:lang w:val="es-419" w:eastAsia="en-CA"/>
        </w:rPr>
        <mc:AlternateContent>
          <mc:Choice Requires="wps">
            <w:drawing>
              <wp:anchor distT="0" distB="0" distL="114300" distR="114300" simplePos="0" relativeHeight="251668480" behindDoc="0" locked="0" layoutInCell="1" allowOverlap="1" wp14:anchorId="113AF2C5" wp14:editId="1D801F86">
                <wp:simplePos x="0" y="0"/>
                <wp:positionH relativeFrom="column">
                  <wp:posOffset>2980690</wp:posOffset>
                </wp:positionH>
                <wp:positionV relativeFrom="paragraph">
                  <wp:posOffset>1250315</wp:posOffset>
                </wp:positionV>
                <wp:extent cx="2847975" cy="381000"/>
                <wp:effectExtent l="0" t="0" r="0" b="0"/>
                <wp:wrapNone/>
                <wp:docPr id="9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81000"/>
                        </a:xfrm>
                        <a:prstGeom prst="rect">
                          <a:avLst/>
                        </a:prstGeom>
                        <a:noFill/>
                        <a:ln>
                          <a:noFill/>
                        </a:ln>
                      </wps:spPr>
                      <wps:txbx>
                        <w:txbxContent>
                          <w:p w:rsidR="0051570F" w:rsidRPr="00DC73A7" w:rsidRDefault="0051570F" w:rsidP="0051570F">
                            <w:pPr>
                              <w:jc w:val="center"/>
                              <w:rPr>
                                <w:i/>
                                <w:sz w:val="36"/>
                                <w:lang w:val="es-AR"/>
                              </w:rPr>
                            </w:pPr>
                            <w:r>
                              <w:rPr>
                                <w:i/>
                                <w:sz w:val="36"/>
                                <w:lang w:val="es-AR"/>
                              </w:rPr>
                              <w:t>www.cawst.org/resources</w:t>
                            </w:r>
                          </w:p>
                          <w:p w:rsidR="0051570F" w:rsidRDefault="0051570F" w:rsidP="005157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AF2C5" id="_x0000_t202" coordsize="21600,21600" o:spt="202" path="m,l,21600r21600,l21600,xe">
                <v:stroke joinstyle="miter"/>
                <v:path gradientshapeok="t" o:connecttype="rect"/>
              </v:shapetype>
              <v:shape id="Text Box 8" o:spid="_x0000_s1026" type="#_x0000_t202" style="position:absolute;left:0;text-align:left;margin-left:234.7pt;margin-top:98.45pt;width:224.2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" filled="f" stroked="f">
                <v:textbox>
                  <w:txbxContent>
                    <w:p w:rsidR="0051570F" w:rsidRPr="00DC73A7" w:rsidRDefault="0051570F" w:rsidP="0051570F">
                      <w:pPr>
                        <w:jc w:val="center"/>
                        <w:rPr>
                          <w:i/>
                          <w:sz w:val="36"/>
                          <w:lang w:val="es-AR"/>
                        </w:rPr>
                      </w:pPr>
                      <w:r>
                        <w:rPr>
                          <w:i/>
                          <w:sz w:val="36"/>
                          <w:lang w:val="es-AR"/>
                        </w:rPr>
                        <w:t>www.cawst.org/resources</w:t>
                      </w:r>
                    </w:p>
                    <w:p w:rsidR="0051570F" w:rsidRDefault="0051570F" w:rsidP="0051570F"/>
                  </w:txbxContent>
                </v:textbox>
              </v:shape>
            </w:pict>
          </mc:Fallback>
        </mc:AlternateContent>
      </w:r>
      <w:r w:rsidRPr="00C02818">
        <w:rPr>
          <w:rFonts w:ascii="Arial" w:eastAsia="Arial" w:hAnsi="Arial" w:cs="Arial"/>
          <w:szCs w:val="24"/>
          <w:lang w:val="es-419" w:eastAsia="en-CA"/>
        </w:rPr>
        <mc:AlternateContent>
          <mc:Choice Requires="wps">
            <w:drawing>
              <wp:inline distT="0" distB="0" distL="0" distR="0" wp14:anchorId="574614BF" wp14:editId="3696BEA6">
                <wp:extent cx="5943600" cy="1866900"/>
                <wp:effectExtent l="0" t="0" r="19050" b="19050"/>
                <wp:docPr id="9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66900"/>
                        </a:xfrm>
                        <a:prstGeom prst="rect">
                          <a:avLst/>
                        </a:prstGeom>
                        <a:solidFill>
                          <a:srgbClr val="FFFFFF"/>
                        </a:solidFill>
                        <a:ln w="19050">
                          <a:solidFill>
                            <a:srgbClr val="000000"/>
                          </a:solidFill>
                          <a:miter lim="800000"/>
                          <a:headEnd/>
                          <a:tailEnd/>
                        </a:ln>
                      </wps:spPr>
                      <wps:txbx>
                        <w:txbxContent>
                          <w:p w:rsidR="0051570F" w:rsidRPr="001355FD" w:rsidRDefault="0051570F" w:rsidP="0051570F">
                            <w:pPr>
                              <w:ind w:left="3686"/>
                              <w:rPr>
                                <w:b/>
                                <w:lang w:val="es-AR"/>
                              </w:rPr>
                            </w:pPr>
                            <w:r>
                              <w:rPr>
                                <w:b/>
                                <w:lang w:val="es-AR"/>
                              </w:rPr>
                              <w:t>Manténgase actualizado y obtenga ayuda:</w:t>
                            </w:r>
                          </w:p>
                          <w:p w:rsidR="0051570F" w:rsidRPr="001355FD" w:rsidRDefault="0051570F" w:rsidP="0051570F">
                            <w:pPr>
                              <w:numPr>
                                <w:ilvl w:val="0"/>
                                <w:numId w:val="26"/>
                              </w:numPr>
                              <w:spacing w:after="0"/>
                              <w:rPr>
                                <w:lang w:val="es-AR"/>
                              </w:rPr>
                            </w:pPr>
                            <w:r>
                              <w:rPr>
                                <w:lang w:val="es-AR"/>
                              </w:rPr>
                              <w:t>Últimas actualizaciones de este documento.</w:t>
                            </w:r>
                          </w:p>
                          <w:p w:rsidR="0051570F" w:rsidRPr="001355FD" w:rsidRDefault="0051570F" w:rsidP="0051570F">
                            <w:pPr>
                              <w:numPr>
                                <w:ilvl w:val="0"/>
                                <w:numId w:val="26"/>
                              </w:numPr>
                              <w:spacing w:after="0"/>
                              <w:rPr>
                                <w:lang w:val="es-AR"/>
                              </w:rPr>
                            </w:pPr>
                            <w:r>
                              <w:rPr>
                                <w:lang w:val="es-AR"/>
                              </w:rPr>
                              <w:t>Otros talleres y recursos de capacitación relacionados.</w:t>
                            </w:r>
                          </w:p>
                          <w:p w:rsidR="0051570F" w:rsidRPr="001355FD" w:rsidRDefault="0051570F" w:rsidP="0051570F">
                            <w:pPr>
                              <w:numPr>
                                <w:ilvl w:val="0"/>
                                <w:numId w:val="26"/>
                              </w:numPr>
                              <w:spacing w:after="0"/>
                              <w:rPr>
                                <w:lang w:val="es-AR"/>
                              </w:rPr>
                            </w:pPr>
                            <w:r>
                              <w:rPr>
                                <w:lang w:val="es-AR"/>
                              </w:rPr>
                              <w:t>Ayuda sobre el uso de este documento para su trabajo.</w:t>
                            </w:r>
                          </w:p>
                          <w:p w:rsidR="0051570F" w:rsidRPr="001355FD" w:rsidRDefault="0051570F" w:rsidP="0051570F">
                            <w:pPr>
                              <w:ind w:left="284" w:right="5486"/>
                              <w:rPr>
                                <w:sz w:val="20"/>
                                <w:lang w:val="es-AR"/>
                              </w:rPr>
                            </w:pPr>
                          </w:p>
                          <w:p w:rsidR="0051570F" w:rsidRPr="001355FD" w:rsidRDefault="0051570F" w:rsidP="0051570F">
                            <w:pPr>
                              <w:ind w:left="284" w:right="5486"/>
                              <w:jc w:val="center"/>
                              <w:rPr>
                                <w:i/>
                                <w:sz w:val="20"/>
                                <w:lang w:val="es-AR"/>
                              </w:rPr>
                            </w:pPr>
                            <w:r>
                              <w:rPr>
                                <w:i/>
                                <w:sz w:val="20"/>
                                <w:lang w:val="es-AR"/>
                              </w:rPr>
                              <w:t>CAWST provee mentoría y asesoramiento sobre el uso de sus materiales de educación y capacitación.</w:t>
                            </w:r>
                          </w:p>
                          <w:p w:rsidR="0051570F" w:rsidRPr="001355FD" w:rsidRDefault="0051570F" w:rsidP="0051570F">
                            <w:pPr>
                              <w:ind w:left="3686"/>
                              <w:rPr>
                                <w:sz w:val="20"/>
                                <w:lang w:val="es-AR"/>
                              </w:rPr>
                            </w:pPr>
                          </w:p>
                        </w:txbxContent>
                      </wps:txbx>
                      <wps:bodyPr rot="0" vert="horz" wrap="square" lIns="91440" tIns="45720" rIns="91440" bIns="45720" anchor="t" anchorCtr="0" upright="1">
                        <a:noAutofit/>
                      </wps:bodyPr>
                    </wps:wsp>
                  </a:graphicData>
                </a:graphic>
              </wp:inline>
            </w:drawing>
          </mc:Choice>
          <mc:Fallback>
            <w:pict>
              <v:shape w14:anchorId="574614BF" id="Text Box 5" o:spid="_x0000_s1027" type="#_x0000_t202" style="width:468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cqLAIAAFs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" strokeweight="1.5pt">
                <v:textbox>
                  <w:txbxContent>
                    <w:p w:rsidR="0051570F" w:rsidRPr="001355FD" w:rsidRDefault="0051570F" w:rsidP="0051570F">
                      <w:pPr>
                        <w:ind w:left="3686"/>
                        <w:rPr>
                          <w:b/>
                          <w:lang w:val="es-AR"/>
                        </w:rPr>
                      </w:pPr>
                      <w:r>
                        <w:rPr>
                          <w:b/>
                          <w:lang w:val="es-AR"/>
                        </w:rPr>
                        <w:t>Manténgase actualizado y obtenga ayuda:</w:t>
                      </w:r>
                    </w:p>
                    <w:p w:rsidR="0051570F" w:rsidRPr="001355FD" w:rsidRDefault="0051570F" w:rsidP="0051570F">
                      <w:pPr>
                        <w:numPr>
                          <w:ilvl w:val="0"/>
                          <w:numId w:val="26"/>
                        </w:numPr>
                        <w:spacing w:after="0"/>
                        <w:rPr>
                          <w:lang w:val="es-AR"/>
                        </w:rPr>
                      </w:pPr>
                      <w:r>
                        <w:rPr>
                          <w:lang w:val="es-AR"/>
                        </w:rPr>
                        <w:t>Últimas actualizaciones de este documento.</w:t>
                      </w:r>
                    </w:p>
                    <w:p w:rsidR="0051570F" w:rsidRPr="001355FD" w:rsidRDefault="0051570F" w:rsidP="0051570F">
                      <w:pPr>
                        <w:numPr>
                          <w:ilvl w:val="0"/>
                          <w:numId w:val="26"/>
                        </w:numPr>
                        <w:spacing w:after="0"/>
                        <w:rPr>
                          <w:lang w:val="es-AR"/>
                        </w:rPr>
                      </w:pPr>
                      <w:r>
                        <w:rPr>
                          <w:lang w:val="es-AR"/>
                        </w:rPr>
                        <w:t>Otros talleres y recursos de capacitación relacionados.</w:t>
                      </w:r>
                    </w:p>
                    <w:p w:rsidR="0051570F" w:rsidRPr="001355FD" w:rsidRDefault="0051570F" w:rsidP="0051570F">
                      <w:pPr>
                        <w:numPr>
                          <w:ilvl w:val="0"/>
                          <w:numId w:val="26"/>
                        </w:numPr>
                        <w:spacing w:after="0"/>
                        <w:rPr>
                          <w:lang w:val="es-AR"/>
                        </w:rPr>
                      </w:pPr>
                      <w:r>
                        <w:rPr>
                          <w:lang w:val="es-AR"/>
                        </w:rPr>
                        <w:t>Ayuda sobre el uso de este documento para su trabajo.</w:t>
                      </w:r>
                    </w:p>
                    <w:p w:rsidR="0051570F" w:rsidRPr="001355FD" w:rsidRDefault="0051570F" w:rsidP="0051570F">
                      <w:pPr>
                        <w:ind w:left="284" w:right="5486"/>
                        <w:rPr>
                          <w:sz w:val="20"/>
                          <w:lang w:val="es-AR"/>
                        </w:rPr>
                      </w:pPr>
                    </w:p>
                    <w:p w:rsidR="0051570F" w:rsidRPr="001355FD" w:rsidRDefault="0051570F" w:rsidP="0051570F">
                      <w:pPr>
                        <w:ind w:left="284" w:right="5486"/>
                        <w:jc w:val="center"/>
                        <w:rPr>
                          <w:i/>
                          <w:sz w:val="20"/>
                          <w:lang w:val="es-AR"/>
                        </w:rPr>
                      </w:pPr>
                      <w:r>
                        <w:rPr>
                          <w:i/>
                          <w:sz w:val="20"/>
                          <w:lang w:val="es-AR"/>
                        </w:rPr>
                        <w:t>CAWST provee mentoría y asesoramiento sobre el uso de sus materiales de educación y capacitación.</w:t>
                      </w:r>
                    </w:p>
                    <w:p w:rsidR="0051570F" w:rsidRPr="001355FD" w:rsidRDefault="0051570F" w:rsidP="0051570F">
                      <w:pPr>
                        <w:ind w:left="3686"/>
                        <w:rPr>
                          <w:sz w:val="20"/>
                          <w:lang w:val="es-AR"/>
                        </w:rPr>
                      </w:pPr>
                    </w:p>
                  </w:txbxContent>
                </v:textbox>
                <w10:anchorlock/>
              </v:shape>
            </w:pict>
          </mc:Fallback>
        </mc:AlternateContent>
      </w:r>
    </w:p>
    <w:p w:rsidR="0051570F" w:rsidRPr="00C02818" w:rsidRDefault="0051570F" w:rsidP="0051570F">
      <w:pPr>
        <w:spacing w:after="0" w:line="240" w:lineRule="auto"/>
        <w:rPr>
          <w:rFonts w:ascii="Arial" w:eastAsia="Arial" w:hAnsi="Arial" w:cs="Arial"/>
          <w:lang w:val="es-419"/>
        </w:rPr>
      </w:pPr>
    </w:p>
    <w:p w:rsidR="0051570F" w:rsidRPr="00C02818" w:rsidRDefault="0051570F" w:rsidP="0051570F">
      <w:pPr>
        <w:spacing w:after="0" w:line="240" w:lineRule="auto"/>
        <w:rPr>
          <w:rFonts w:ascii="Arial" w:eastAsia="Arial" w:hAnsi="Arial" w:cs="Arial"/>
          <w:lang w:val="es-419"/>
        </w:rPr>
      </w:pPr>
      <w:r w:rsidRPr="00C02818">
        <w:rPr>
          <w:rFonts w:ascii="Arial" w:eastAsia="Arial" w:hAnsi="Arial" w:cs="Arial"/>
          <w:lang w:val="es-419"/>
        </w:rPr>
        <w:t>CAWST y sus directivos, empleados, contratistas y voluntarios no asumen ninguna responsabilidad ni dan garantía alguna por los resultados que puedan obtenerse a partir del uso de la información dada.</w:t>
      </w:r>
    </w:p>
    <w:p w:rsidR="0051570F" w:rsidRPr="00C02818" w:rsidRDefault="0051570F">
      <w:pPr>
        <w:rPr>
          <w:rFonts w:ascii="Arial" w:eastAsia="Arial" w:hAnsi="Arial" w:cs="Arial"/>
          <w:b/>
          <w:bCs/>
          <w:sz w:val="24"/>
          <w:szCs w:val="16"/>
          <w:lang w:val="es-419"/>
        </w:rPr>
      </w:pPr>
      <w:r w:rsidRPr="00C02818">
        <w:rPr>
          <w:rFonts w:ascii="Arial" w:eastAsia="Arial" w:hAnsi="Arial" w:cs="Arial"/>
          <w:b/>
          <w:bCs/>
          <w:sz w:val="24"/>
          <w:szCs w:val="16"/>
          <w:lang w:val="es-419"/>
        </w:rPr>
        <w:br w:type="page"/>
      </w:r>
    </w:p>
    <w:p w:rsidR="0051570F" w:rsidRPr="00C02818" w:rsidRDefault="0051570F">
      <w:pPr>
        <w:rPr>
          <w:rFonts w:ascii="Arial" w:eastAsia="Arial" w:hAnsi="Arial" w:cs="Arial"/>
          <w:b/>
          <w:bCs/>
          <w:sz w:val="24"/>
          <w:szCs w:val="16"/>
          <w:lang w:val="es-419"/>
        </w:rPr>
      </w:pPr>
      <w:r w:rsidRPr="00C02818">
        <w:rPr>
          <w:rFonts w:ascii="Arial" w:eastAsia="Arial" w:hAnsi="Arial" w:cs="Arial"/>
          <w:b/>
          <w:bCs/>
          <w:sz w:val="24"/>
          <w:szCs w:val="16"/>
          <w:lang w:val="es-419"/>
        </w:rPr>
        <w:lastRenderedPageBreak/>
        <w:br w:type="page"/>
      </w:r>
    </w:p>
    <w:p w:rsidR="0051570F" w:rsidRPr="00C02818" w:rsidRDefault="0051570F" w:rsidP="0051570F">
      <w:pPr>
        <w:tabs>
          <w:tab w:val="right" w:pos="9360"/>
        </w:tabs>
        <w:spacing w:after="0" w:line="360" w:lineRule="auto"/>
        <w:rPr>
          <w:rFonts w:ascii="Arial" w:eastAsia="Arial" w:hAnsi="Arial" w:cs="Arial"/>
          <w:b/>
          <w:bCs/>
          <w:sz w:val="24"/>
          <w:szCs w:val="16"/>
          <w:lang w:val="es-419"/>
        </w:rPr>
      </w:pPr>
      <w:r w:rsidRPr="00C02818">
        <w:rPr>
          <w:rFonts w:ascii="Arial" w:eastAsia="Arial" w:hAnsi="Arial" w:cs="Arial"/>
          <w:b/>
          <w:bCs/>
          <w:sz w:val="24"/>
          <w:szCs w:val="16"/>
          <w:lang w:val="es-419" w:eastAsia="en-CA"/>
        </w:rPr>
        <w:lastRenderedPageBreak/>
        <w:drawing>
          <wp:anchor distT="0" distB="0" distL="114300" distR="114300" simplePos="0" relativeHeight="251650048" behindDoc="0" locked="0" layoutInCell="1" allowOverlap="1" wp14:anchorId="6B5A7A04" wp14:editId="0907D063">
            <wp:simplePos x="0" y="0"/>
            <wp:positionH relativeFrom="column">
              <wp:posOffset>4707255</wp:posOffset>
            </wp:positionH>
            <wp:positionV relativeFrom="paragraph">
              <wp:posOffset>-90805</wp:posOffset>
            </wp:positionV>
            <wp:extent cx="342900" cy="342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b/>
          <w:sz w:val="24"/>
          <w:lang w:val="es-419"/>
        </w:rPr>
        <w:t xml:space="preserve">Plan de lección: Agua potable para poblaciones vulnerables </w:t>
      </w:r>
      <w:r w:rsidRPr="00C02818">
        <w:rPr>
          <w:rFonts w:ascii="Arial" w:eastAsia="Arial" w:hAnsi="Arial" w:cs="Arial"/>
          <w:b/>
          <w:bCs/>
          <w:lang w:val="es-419"/>
        </w:rPr>
        <w:tab/>
        <w:t>50 minutos</w:t>
      </w:r>
    </w:p>
    <w:p w:rsidR="0051570F" w:rsidRPr="00C02818" w:rsidRDefault="00C02818" w:rsidP="0051570F">
      <w:pPr>
        <w:tabs>
          <w:tab w:val="right" w:pos="9360"/>
        </w:tabs>
        <w:spacing w:after="0" w:line="360" w:lineRule="auto"/>
        <w:rPr>
          <w:rFonts w:ascii="Arial" w:eastAsia="Arial" w:hAnsi="Arial" w:cs="Arial"/>
          <w:b/>
          <w:lang w:val="es-419"/>
        </w:rPr>
      </w:pPr>
      <w:r w:rsidRPr="00C02818">
        <w:rPr>
          <w:rFonts w:ascii="Arial" w:eastAsia="Arial" w:hAnsi="Arial" w:cs="Arial"/>
          <w:b/>
          <w:lang w:val="es-419"/>
        </w:rPr>
        <w:pict>
          <v:rect id="_x0000_i1025" style="width:0;height:1.5pt" o:hralign="center" o:hrstd="t" o:hr="t" fillcolor="gray" stroked="f"/>
        </w:pict>
      </w:r>
    </w:p>
    <w:p w:rsidR="0051570F" w:rsidRPr="00C02818" w:rsidRDefault="0051570F" w:rsidP="0051570F">
      <w:pPr>
        <w:spacing w:after="0" w:line="360" w:lineRule="auto"/>
        <w:rPr>
          <w:rFonts w:ascii="Arial" w:eastAsia="Arial" w:hAnsi="Arial" w:cs="Arial"/>
          <w:b/>
          <w:color w:val="999999"/>
          <w:lang w:val="es-419"/>
        </w:rPr>
      </w:pPr>
      <w:r w:rsidRPr="00C02818">
        <w:rPr>
          <w:rFonts w:ascii="Arial" w:eastAsia="Arial" w:hAnsi="Arial" w:cs="Arial"/>
          <w:b/>
          <w:lang w:val="es-419"/>
        </w:rPr>
        <w:t xml:space="preserve">Expectativas de aprendizaje </w:t>
      </w:r>
    </w:p>
    <w:p w:rsidR="0051570F" w:rsidRPr="00C02818" w:rsidRDefault="0051570F" w:rsidP="0051570F">
      <w:pPr>
        <w:spacing w:after="0" w:line="360" w:lineRule="auto"/>
        <w:rPr>
          <w:rFonts w:ascii="Arial" w:eastAsia="Arial" w:hAnsi="Arial" w:cs="Arial"/>
          <w:b/>
          <w:color w:val="999999"/>
          <w:lang w:val="es-419"/>
        </w:rPr>
      </w:pPr>
      <w:r w:rsidRPr="00C02818">
        <w:rPr>
          <w:rFonts w:ascii="Arial" w:eastAsia="Arial" w:hAnsi="Arial" w:cs="Arial"/>
          <w:szCs w:val="24"/>
          <w:lang w:val="es-419" w:eastAsia="en-CA"/>
        </w:rPr>
        <w:drawing>
          <wp:anchor distT="0" distB="0" distL="114300" distR="114300" simplePos="0" relativeHeight="251643904" behindDoc="0" locked="0" layoutInCell="1" allowOverlap="1" wp14:anchorId="0BD20CDB" wp14:editId="1443EB74">
            <wp:simplePos x="0" y="0"/>
            <wp:positionH relativeFrom="column">
              <wp:posOffset>0</wp:posOffset>
            </wp:positionH>
            <wp:positionV relativeFrom="paragraph">
              <wp:posOffset>222250</wp:posOffset>
            </wp:positionV>
            <wp:extent cx="304800" cy="400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70F" w:rsidRPr="00C02818" w:rsidRDefault="0051570F" w:rsidP="0051570F">
      <w:pPr>
        <w:numPr>
          <w:ilvl w:val="0"/>
          <w:numId w:val="4"/>
        </w:numPr>
        <w:spacing w:after="0" w:line="360" w:lineRule="auto"/>
        <w:rPr>
          <w:rFonts w:ascii="Arial" w:eastAsia="Arial" w:hAnsi="Arial" w:cs="Arial"/>
          <w:lang w:val="es-419"/>
        </w:rPr>
      </w:pPr>
      <w:r w:rsidRPr="00C02818">
        <w:rPr>
          <w:rFonts w:ascii="Arial" w:eastAsia="Arial" w:hAnsi="Arial" w:cs="Arial"/>
          <w:lang w:val="es-419" w:eastAsia="en-CA"/>
        </w:rPr>
        <w:drawing>
          <wp:anchor distT="0" distB="0" distL="114300" distR="114300" simplePos="0" relativeHeight="251651072" behindDoc="0" locked="0" layoutInCell="1" allowOverlap="1" wp14:anchorId="0CAC75F8" wp14:editId="4F3660BE">
            <wp:simplePos x="0" y="0"/>
            <wp:positionH relativeFrom="column">
              <wp:posOffset>0</wp:posOffset>
            </wp:positionH>
            <wp:positionV relativeFrom="paragraph">
              <wp:posOffset>13335</wp:posOffset>
            </wp:positionV>
            <wp:extent cx="285750" cy="3746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374650"/>
                    </a:xfrm>
                    <a:prstGeom prst="rect">
                      <a:avLst/>
                    </a:prstGeom>
                    <a:noFill/>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lang w:val="es-419" w:eastAsia="en-CA"/>
        </w:rPr>
        <w:drawing>
          <wp:anchor distT="0" distB="0" distL="114300" distR="114300" simplePos="0" relativeHeight="251652096" behindDoc="0" locked="0" layoutInCell="1" allowOverlap="1" wp14:anchorId="742A34F5" wp14:editId="123E9657">
            <wp:simplePos x="0" y="0"/>
            <wp:positionH relativeFrom="column">
              <wp:posOffset>0</wp:posOffset>
            </wp:positionH>
            <wp:positionV relativeFrom="paragraph">
              <wp:posOffset>13335</wp:posOffset>
            </wp:positionV>
            <wp:extent cx="285750" cy="3746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374650"/>
                    </a:xfrm>
                    <a:prstGeom prst="rect">
                      <a:avLst/>
                    </a:prstGeom>
                    <a:noFill/>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lang w:val="es-419"/>
        </w:rPr>
        <w:t>Identificar los hogares con poblaciones vulnerables</w:t>
      </w:r>
    </w:p>
    <w:p w:rsidR="0051570F" w:rsidRPr="00C02818" w:rsidRDefault="0051570F" w:rsidP="0051570F">
      <w:pPr>
        <w:numPr>
          <w:ilvl w:val="0"/>
          <w:numId w:val="4"/>
        </w:numPr>
        <w:tabs>
          <w:tab w:val="left" w:pos="1080"/>
        </w:tabs>
        <w:spacing w:after="0" w:line="360" w:lineRule="auto"/>
        <w:rPr>
          <w:rFonts w:ascii="Arial" w:eastAsia="Arial" w:hAnsi="Arial" w:cs="Arial"/>
          <w:lang w:val="es-419"/>
        </w:rPr>
      </w:pPr>
      <w:r w:rsidRPr="00C02818">
        <w:rPr>
          <w:rFonts w:ascii="Arial" w:eastAsia="Arial" w:hAnsi="Arial" w:cs="Arial"/>
          <w:lang w:val="es-419"/>
        </w:rPr>
        <w:t>Explicar por qué el conocimiento de poblaciones vulnerables es importante para un PSC</w:t>
      </w:r>
    </w:p>
    <w:p w:rsidR="0051570F" w:rsidRPr="00C02818" w:rsidRDefault="00C02818" w:rsidP="0051570F">
      <w:pPr>
        <w:spacing w:after="0" w:line="360" w:lineRule="auto"/>
        <w:rPr>
          <w:rFonts w:ascii="Arial" w:eastAsia="Arial" w:hAnsi="Arial" w:cs="Arial"/>
          <w:b/>
          <w:lang w:val="es-419"/>
        </w:rPr>
      </w:pPr>
      <w:r w:rsidRPr="00C02818">
        <w:rPr>
          <w:rFonts w:ascii="Arial" w:eastAsia="Arial" w:hAnsi="Arial" w:cs="Arial"/>
          <w:b/>
          <w:lang w:val="es-419"/>
        </w:rPr>
        <w:pict>
          <v:rect id="_x0000_i1026" style="width:0;height:1.5pt" o:hralign="center" o:hrstd="t" o:hr="t" fillcolor="gray" stroked="f"/>
        </w:pict>
      </w:r>
    </w:p>
    <w:p w:rsidR="0051570F" w:rsidRPr="00C02818" w:rsidRDefault="0051570F" w:rsidP="0051570F">
      <w:pPr>
        <w:spacing w:after="0" w:line="360" w:lineRule="auto"/>
        <w:rPr>
          <w:rFonts w:ascii="Arial" w:eastAsia="Arial" w:hAnsi="Arial" w:cs="Arial"/>
          <w:b/>
          <w:lang w:val="es-419"/>
        </w:rPr>
      </w:pPr>
      <w:r w:rsidRPr="00C02818">
        <w:rPr>
          <w:rFonts w:ascii="Arial" w:eastAsia="Arial" w:hAnsi="Arial" w:cs="Arial"/>
          <w:b/>
          <w:lang w:val="es-419"/>
        </w:rPr>
        <w:t>Materiales</w:t>
      </w:r>
    </w:p>
    <w:p w:rsidR="0051570F" w:rsidRPr="00C02818" w:rsidRDefault="0051570F" w:rsidP="0051570F">
      <w:pPr>
        <w:numPr>
          <w:ilvl w:val="0"/>
          <w:numId w:val="1"/>
        </w:numPr>
        <w:spacing w:after="0" w:line="360" w:lineRule="auto"/>
        <w:rPr>
          <w:rFonts w:ascii="Arial" w:eastAsia="Arial" w:hAnsi="Arial" w:cs="Arial"/>
          <w:lang w:val="es-419"/>
        </w:rPr>
      </w:pPr>
      <w:r w:rsidRPr="00C02818">
        <w:rPr>
          <w:rFonts w:ascii="Arial" w:eastAsia="Arial" w:hAnsi="Arial" w:cs="Arial"/>
          <w:lang w:val="es-419" w:eastAsia="en-CA"/>
        </w:rPr>
        <w:drawing>
          <wp:anchor distT="0" distB="0" distL="114300" distR="114300" simplePos="0" relativeHeight="251644928" behindDoc="0" locked="0" layoutInCell="1" allowOverlap="1" wp14:anchorId="061A3A56" wp14:editId="373CA798">
            <wp:simplePos x="0" y="0"/>
            <wp:positionH relativeFrom="column">
              <wp:posOffset>0</wp:posOffset>
            </wp:positionH>
            <wp:positionV relativeFrom="paragraph">
              <wp:posOffset>40640</wp:posOffset>
            </wp:positionV>
            <wp:extent cx="342900" cy="327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lang w:val="es-419"/>
        </w:rPr>
        <w:t xml:space="preserve">Rotafolio con expectativas de aprendizaje </w:t>
      </w:r>
    </w:p>
    <w:p w:rsidR="0051570F" w:rsidRPr="00C02818" w:rsidRDefault="0051570F" w:rsidP="0051570F">
      <w:pPr>
        <w:numPr>
          <w:ilvl w:val="1"/>
          <w:numId w:val="5"/>
        </w:numPr>
        <w:spacing w:after="0" w:line="360" w:lineRule="auto"/>
        <w:ind w:left="1080"/>
        <w:rPr>
          <w:rFonts w:ascii="Arial" w:eastAsia="Arial" w:hAnsi="Arial" w:cs="Arial"/>
          <w:lang w:val="es-419"/>
        </w:rPr>
      </w:pPr>
      <w:r w:rsidRPr="00C02818">
        <w:rPr>
          <w:rFonts w:ascii="Arial" w:eastAsia="Arial" w:hAnsi="Arial" w:cs="Arial"/>
          <w:lang w:val="es-419"/>
        </w:rPr>
        <w:t>Dos vasos con agua</w:t>
      </w:r>
    </w:p>
    <w:p w:rsidR="0051570F" w:rsidRPr="00C02818" w:rsidRDefault="0051570F" w:rsidP="0051570F">
      <w:pPr>
        <w:numPr>
          <w:ilvl w:val="1"/>
          <w:numId w:val="5"/>
        </w:numPr>
        <w:spacing w:after="0" w:line="360" w:lineRule="auto"/>
        <w:ind w:left="1080"/>
        <w:rPr>
          <w:rFonts w:ascii="Arial" w:eastAsia="Arial" w:hAnsi="Arial" w:cs="Arial"/>
          <w:lang w:val="es-419"/>
        </w:rPr>
      </w:pPr>
      <w:r w:rsidRPr="00C02818">
        <w:rPr>
          <w:rFonts w:ascii="Arial" w:eastAsia="Arial" w:hAnsi="Arial" w:cs="Arial"/>
          <w:lang w:val="es-419"/>
        </w:rPr>
        <w:t xml:space="preserve">Colorante alimentario </w:t>
      </w:r>
    </w:p>
    <w:p w:rsidR="0051570F" w:rsidRPr="00C02818" w:rsidRDefault="0051570F" w:rsidP="0051570F">
      <w:pPr>
        <w:numPr>
          <w:ilvl w:val="1"/>
          <w:numId w:val="5"/>
        </w:numPr>
        <w:spacing w:after="0" w:line="360" w:lineRule="auto"/>
        <w:ind w:left="1080"/>
        <w:rPr>
          <w:rFonts w:ascii="Arial" w:eastAsia="Arial" w:hAnsi="Arial" w:cs="Arial"/>
          <w:lang w:val="es-419"/>
        </w:rPr>
      </w:pPr>
      <w:r w:rsidRPr="00C02818">
        <w:rPr>
          <w:rFonts w:ascii="Arial" w:eastAsia="Arial" w:hAnsi="Arial" w:cs="Arial"/>
          <w:lang w:val="es-419"/>
        </w:rPr>
        <w:t>Jeringa o gotero para extraer el colorante alimentario</w:t>
      </w:r>
    </w:p>
    <w:p w:rsidR="0051570F" w:rsidRPr="00C02818" w:rsidRDefault="0051570F" w:rsidP="0051570F">
      <w:pPr>
        <w:numPr>
          <w:ilvl w:val="1"/>
          <w:numId w:val="5"/>
        </w:numPr>
        <w:spacing w:after="0" w:line="360" w:lineRule="auto"/>
        <w:ind w:left="1080"/>
        <w:rPr>
          <w:rFonts w:ascii="Arial" w:eastAsia="Arial" w:hAnsi="Arial" w:cs="Arial"/>
          <w:lang w:val="es-419"/>
        </w:rPr>
      </w:pPr>
      <w:r w:rsidRPr="00C02818">
        <w:rPr>
          <w:rFonts w:ascii="Arial" w:eastAsia="Arial" w:hAnsi="Arial" w:cs="Arial"/>
          <w:lang w:val="es-419"/>
        </w:rPr>
        <w:t xml:space="preserve">6 envases de escarbadientes </w:t>
      </w:r>
    </w:p>
    <w:p w:rsidR="0051570F" w:rsidRPr="00C02818" w:rsidRDefault="0051570F" w:rsidP="0051570F">
      <w:pPr>
        <w:numPr>
          <w:ilvl w:val="1"/>
          <w:numId w:val="5"/>
        </w:numPr>
        <w:spacing w:after="0" w:line="360" w:lineRule="auto"/>
        <w:ind w:left="1080"/>
        <w:rPr>
          <w:rFonts w:ascii="Arial" w:eastAsia="Arial" w:hAnsi="Arial" w:cs="Arial"/>
          <w:lang w:val="es-419"/>
        </w:rPr>
      </w:pPr>
      <w:r w:rsidRPr="00C02818">
        <w:rPr>
          <w:rFonts w:ascii="Arial" w:eastAsia="Arial" w:hAnsi="Arial" w:cs="Arial"/>
          <w:lang w:val="es-419"/>
        </w:rPr>
        <w:t xml:space="preserve">1 pedazo de papel de rotafolio para cada zona/comunidad presente. Dibuje 1 hombre de palitos en un lado para representar algunos soldados y muchos hombres de palito en el otro para representar muchos soldados. </w:t>
      </w:r>
    </w:p>
    <w:p w:rsidR="0051570F" w:rsidRPr="00C02818" w:rsidRDefault="00C02818" w:rsidP="0051570F">
      <w:pPr>
        <w:spacing w:after="0" w:line="360" w:lineRule="auto"/>
        <w:rPr>
          <w:rFonts w:ascii="Arial" w:eastAsia="Arial" w:hAnsi="Arial" w:cs="Arial"/>
          <w:b/>
          <w:lang w:val="es-419"/>
        </w:rPr>
      </w:pPr>
      <w:r w:rsidRPr="00C02818">
        <w:rPr>
          <w:rFonts w:ascii="Arial" w:eastAsia="Arial" w:hAnsi="Arial" w:cs="Arial"/>
          <w:b/>
          <w:lang w:val="es-419"/>
        </w:rPr>
        <w:pict>
          <v:rect id="_x0000_i1027" style="width:0;height:1.5pt" o:hralign="center" o:hrstd="t" o:hr="t" fillcolor="gray" stroked="f"/>
        </w:pict>
      </w:r>
    </w:p>
    <w:p w:rsidR="0051570F" w:rsidRPr="00C02818" w:rsidRDefault="0051570F" w:rsidP="0051570F">
      <w:pPr>
        <w:spacing w:after="0" w:line="360" w:lineRule="auto"/>
        <w:rPr>
          <w:rFonts w:ascii="Arial" w:eastAsia="Arial" w:hAnsi="Arial" w:cs="Arial"/>
          <w:b/>
          <w:lang w:val="es-419"/>
        </w:rPr>
      </w:pPr>
      <w:r w:rsidRPr="00C02818">
        <w:rPr>
          <w:rFonts w:ascii="Arial" w:eastAsia="Arial" w:hAnsi="Arial" w:cs="Arial"/>
          <w:b/>
          <w:lang w:val="es-419"/>
        </w:rPr>
        <w:t>Preparación</w:t>
      </w:r>
    </w:p>
    <w:p w:rsidR="0051570F" w:rsidRPr="00C02818" w:rsidRDefault="0051570F" w:rsidP="0051570F">
      <w:pPr>
        <w:numPr>
          <w:ilvl w:val="0"/>
          <w:numId w:val="5"/>
        </w:numPr>
        <w:spacing w:after="0" w:line="360" w:lineRule="auto"/>
        <w:rPr>
          <w:rFonts w:ascii="Arial" w:eastAsia="Arial" w:hAnsi="Arial" w:cs="Arial"/>
          <w:lang w:val="es-419"/>
        </w:rPr>
      </w:pPr>
      <w:r w:rsidRPr="00C02818">
        <w:rPr>
          <w:rFonts w:ascii="Arial" w:eastAsia="Arial" w:hAnsi="Arial" w:cs="Arial"/>
          <w:lang w:val="es-419" w:eastAsia="en-CA"/>
        </w:rPr>
        <w:drawing>
          <wp:anchor distT="0" distB="0" distL="114300" distR="114300" simplePos="0" relativeHeight="251645952" behindDoc="0" locked="0" layoutInCell="1" allowOverlap="1" wp14:anchorId="2CF64E75" wp14:editId="002CA8FD">
            <wp:simplePos x="0" y="0"/>
            <wp:positionH relativeFrom="column">
              <wp:posOffset>165735</wp:posOffset>
            </wp:positionH>
            <wp:positionV relativeFrom="paragraph">
              <wp:posOffset>17145</wp:posOffset>
            </wp:positionV>
            <wp:extent cx="457200" cy="457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lang w:val="es-419"/>
        </w:rPr>
        <w:t xml:space="preserve">Reescriba el plan de lección </w:t>
      </w:r>
    </w:p>
    <w:p w:rsidR="0051570F" w:rsidRPr="00C02818" w:rsidRDefault="0051570F" w:rsidP="0051570F">
      <w:pPr>
        <w:numPr>
          <w:ilvl w:val="0"/>
          <w:numId w:val="5"/>
        </w:numPr>
        <w:spacing w:after="0" w:line="360" w:lineRule="auto"/>
        <w:rPr>
          <w:rFonts w:ascii="Arial" w:eastAsia="Arial" w:hAnsi="Arial" w:cs="Arial"/>
          <w:lang w:val="es-419"/>
        </w:rPr>
      </w:pPr>
      <w:r w:rsidRPr="00C02818">
        <w:rPr>
          <w:rFonts w:ascii="Arial" w:eastAsia="Arial" w:hAnsi="Arial" w:cs="Arial"/>
          <w:lang w:val="es-419"/>
        </w:rPr>
        <w:t>Llene dos vasos transparentes con agua y agregue colorante alimentario a uno.</w:t>
      </w:r>
    </w:p>
    <w:p w:rsidR="0051570F" w:rsidRPr="00C02818" w:rsidRDefault="00C02818" w:rsidP="0051570F">
      <w:pPr>
        <w:spacing w:after="0" w:line="360" w:lineRule="auto"/>
        <w:rPr>
          <w:rFonts w:ascii="Arial" w:eastAsia="Arial" w:hAnsi="Arial" w:cs="Arial"/>
          <w:b/>
          <w:lang w:val="es-419"/>
        </w:rPr>
      </w:pPr>
      <w:r w:rsidRPr="00C02818">
        <w:rPr>
          <w:rFonts w:ascii="Arial" w:eastAsia="Arial" w:hAnsi="Arial" w:cs="Arial"/>
          <w:b/>
          <w:lang w:val="es-419"/>
        </w:rPr>
        <w:pict>
          <v:rect id="_x0000_i1028" style="width:0;height:1.5pt" o:hralign="center" o:hrstd="t" o:hr="t" fillcolor="gray" stroked="f"/>
        </w:pict>
      </w:r>
    </w:p>
    <w:p w:rsidR="0051570F" w:rsidRPr="00C02818" w:rsidRDefault="0051570F" w:rsidP="0051570F">
      <w:pPr>
        <w:tabs>
          <w:tab w:val="right" w:pos="8640"/>
        </w:tabs>
        <w:spacing w:after="0" w:line="360" w:lineRule="auto"/>
        <w:rPr>
          <w:rFonts w:ascii="Arial" w:eastAsia="Arial" w:hAnsi="Arial" w:cs="Arial"/>
          <w:b/>
          <w:lang w:val="es-419"/>
        </w:rPr>
      </w:pPr>
      <w:r w:rsidRPr="00C02818">
        <w:rPr>
          <w:rFonts w:ascii="Arial" w:eastAsia="Arial" w:hAnsi="Arial" w:cs="Arial"/>
          <w:b/>
          <w:lang w:val="es-419"/>
        </w:rPr>
        <w:t>Introducción</w:t>
      </w:r>
      <w:r w:rsidRPr="00C02818">
        <w:rPr>
          <w:rFonts w:ascii="Arial" w:eastAsia="Arial" w:hAnsi="Arial" w:cs="Arial"/>
          <w:b/>
          <w:lang w:val="es-419"/>
        </w:rPr>
        <w:tab/>
      </w:r>
    </w:p>
    <w:p w:rsidR="0051570F" w:rsidRPr="00C02818" w:rsidRDefault="0051570F" w:rsidP="0051570F">
      <w:pPr>
        <w:spacing w:after="0" w:line="360" w:lineRule="auto"/>
        <w:ind w:left="720"/>
        <w:rPr>
          <w:rFonts w:ascii="Arial" w:eastAsia="Arial" w:hAnsi="Arial" w:cs="Arial"/>
          <w:b/>
          <w:color w:val="999999"/>
          <w:lang w:val="es-419"/>
        </w:rPr>
      </w:pPr>
      <w:r w:rsidRPr="00C02818">
        <w:rPr>
          <w:rFonts w:ascii="Arial" w:eastAsia="Arial" w:hAnsi="Arial" w:cs="Arial"/>
          <w:szCs w:val="24"/>
          <w:lang w:val="es-419" w:eastAsia="en-CA"/>
        </w:rPr>
        <w:drawing>
          <wp:anchor distT="0" distB="0" distL="114300" distR="114300" simplePos="0" relativeHeight="251646976" behindDoc="0" locked="0" layoutInCell="1" allowOverlap="1" wp14:anchorId="4C5B9427" wp14:editId="704F7661">
            <wp:simplePos x="0" y="0"/>
            <wp:positionH relativeFrom="column">
              <wp:posOffset>-3810</wp:posOffset>
            </wp:positionH>
            <wp:positionV relativeFrom="paragraph">
              <wp:posOffset>124460</wp:posOffset>
            </wp:positionV>
            <wp:extent cx="461010" cy="461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70F" w:rsidRPr="00C02818" w:rsidRDefault="0051570F" w:rsidP="0051570F">
      <w:pPr>
        <w:numPr>
          <w:ilvl w:val="0"/>
          <w:numId w:val="2"/>
        </w:numPr>
        <w:spacing w:after="120" w:line="240" w:lineRule="auto"/>
        <w:ind w:left="1080"/>
        <w:rPr>
          <w:rFonts w:ascii="Arial" w:eastAsia="Arial" w:hAnsi="Arial" w:cs="Arial"/>
          <w:lang w:val="es-419"/>
        </w:rPr>
      </w:pPr>
      <w:r w:rsidRPr="00C02818">
        <w:rPr>
          <w:rFonts w:ascii="Arial" w:eastAsia="Arial" w:hAnsi="Arial" w:cs="Arial"/>
          <w:lang w:val="es-419"/>
        </w:rPr>
        <w:t>Pida dos voluntarios.</w:t>
      </w:r>
    </w:p>
    <w:p w:rsidR="0051570F" w:rsidRPr="00C02818" w:rsidRDefault="0051570F" w:rsidP="0051570F">
      <w:pPr>
        <w:numPr>
          <w:ilvl w:val="0"/>
          <w:numId w:val="2"/>
        </w:numPr>
        <w:spacing w:after="120" w:line="240" w:lineRule="auto"/>
        <w:ind w:left="1080"/>
        <w:rPr>
          <w:rFonts w:ascii="Arial" w:eastAsia="Arial" w:hAnsi="Arial" w:cs="Arial"/>
          <w:lang w:val="es-419"/>
        </w:rPr>
      </w:pPr>
      <w:r w:rsidRPr="00C02818">
        <w:rPr>
          <w:rFonts w:ascii="Arial" w:eastAsia="Arial" w:hAnsi="Arial" w:cs="Arial"/>
          <w:lang w:val="es-419"/>
        </w:rPr>
        <w:t xml:space="preserve">Dígales que representan dos reyes, uno con un ejército potente y otro con un ejército muy débil. </w:t>
      </w:r>
    </w:p>
    <w:p w:rsidR="0051570F" w:rsidRPr="00C02818" w:rsidRDefault="0051570F" w:rsidP="0051570F">
      <w:pPr>
        <w:numPr>
          <w:ilvl w:val="0"/>
          <w:numId w:val="2"/>
        </w:numPr>
        <w:spacing w:after="120" w:line="240" w:lineRule="auto"/>
        <w:ind w:left="1080"/>
        <w:rPr>
          <w:rFonts w:ascii="Arial" w:eastAsia="Arial" w:hAnsi="Arial" w:cs="Arial"/>
          <w:lang w:val="es-419"/>
        </w:rPr>
      </w:pPr>
      <w:r w:rsidRPr="00C02818">
        <w:rPr>
          <w:rFonts w:ascii="Arial" w:eastAsia="Arial" w:hAnsi="Arial" w:cs="Arial"/>
          <w:lang w:val="es-419"/>
        </w:rPr>
        <w:t xml:space="preserve">Escoja a un participante para que proteja a uno de los reyes y a 6 para proteger al otro. </w:t>
      </w:r>
    </w:p>
    <w:p w:rsidR="0051570F" w:rsidRPr="00C02818" w:rsidRDefault="0051570F" w:rsidP="0051570F">
      <w:pPr>
        <w:numPr>
          <w:ilvl w:val="0"/>
          <w:numId w:val="2"/>
        </w:numPr>
        <w:spacing w:after="120" w:line="240" w:lineRule="auto"/>
        <w:ind w:left="1080"/>
        <w:rPr>
          <w:rFonts w:ascii="Arial" w:eastAsia="Arial" w:hAnsi="Arial" w:cs="Arial"/>
          <w:lang w:val="es-419"/>
        </w:rPr>
      </w:pPr>
      <w:r w:rsidRPr="00C02818">
        <w:rPr>
          <w:rFonts w:ascii="Arial" w:eastAsia="Arial" w:hAnsi="Arial" w:cs="Arial"/>
          <w:lang w:val="es-419"/>
        </w:rPr>
        <w:t xml:space="preserve">Reclute otros 6 participantes para que representen el ejército enemigo. Dígales que su tarea es la de intentar tocar al rey. Si lo tocan se enfermará, e incluso puede morir si varios soldados enemigos lo tocan. </w:t>
      </w:r>
    </w:p>
    <w:p w:rsidR="0051570F" w:rsidRPr="00C02818" w:rsidRDefault="0051570F" w:rsidP="0051570F">
      <w:pPr>
        <w:numPr>
          <w:ilvl w:val="0"/>
          <w:numId w:val="2"/>
        </w:numPr>
        <w:spacing w:after="120" w:line="240" w:lineRule="auto"/>
        <w:ind w:left="1080"/>
        <w:rPr>
          <w:rFonts w:ascii="Arial" w:eastAsia="Arial" w:hAnsi="Arial" w:cs="Arial"/>
          <w:i/>
          <w:lang w:val="es-419"/>
        </w:rPr>
      </w:pPr>
      <w:r w:rsidRPr="00C02818">
        <w:rPr>
          <w:rFonts w:ascii="Arial" w:eastAsia="Arial" w:hAnsi="Arial" w:cs="Arial"/>
          <w:lang w:val="es-419"/>
        </w:rPr>
        <w:t xml:space="preserve">Haga que el “enemigo” ataque al rey con algunos soldados primero. Pida a los participantes que le digan lo que observan. </w:t>
      </w:r>
      <w:r w:rsidRPr="00C02818">
        <w:rPr>
          <w:rFonts w:ascii="Arial" w:eastAsia="Arial" w:hAnsi="Arial" w:cs="Arial"/>
          <w:i/>
          <w:lang w:val="es-419"/>
        </w:rPr>
        <w:t>(El ejército del rey era mucho más numeroso y por ello el rey fue fácilmente atacado.)</w:t>
      </w:r>
    </w:p>
    <w:p w:rsidR="0051570F" w:rsidRPr="00C02818" w:rsidRDefault="0051570F" w:rsidP="0051570F">
      <w:pPr>
        <w:numPr>
          <w:ilvl w:val="0"/>
          <w:numId w:val="2"/>
        </w:numPr>
        <w:spacing w:after="120" w:line="240" w:lineRule="auto"/>
        <w:ind w:left="1080"/>
        <w:rPr>
          <w:rFonts w:ascii="Arial" w:eastAsia="Arial" w:hAnsi="Arial" w:cs="Arial"/>
          <w:lang w:val="es-419"/>
        </w:rPr>
      </w:pPr>
      <w:r w:rsidRPr="00C02818">
        <w:rPr>
          <w:rFonts w:ascii="Arial" w:eastAsia="Arial" w:hAnsi="Arial" w:cs="Arial"/>
          <w:lang w:val="es-419"/>
        </w:rPr>
        <w:lastRenderedPageBreak/>
        <w:t xml:space="preserve">Ahora pida al enemigo que ataque al rey con muchos soldados y pida a los participantes que observen lo que sucedió. </w:t>
      </w:r>
      <w:r w:rsidRPr="00C02818">
        <w:rPr>
          <w:rFonts w:ascii="Arial" w:eastAsia="Arial" w:hAnsi="Arial" w:cs="Arial"/>
          <w:i/>
          <w:lang w:val="es-419"/>
        </w:rPr>
        <w:t>Fue más difícil de llegar al rey porque tenía más protección.</w:t>
      </w:r>
      <w:r w:rsidRPr="00C02818">
        <w:rPr>
          <w:rFonts w:ascii="Arial" w:eastAsia="Arial" w:hAnsi="Arial" w:cs="Arial"/>
          <w:lang w:val="es-419"/>
        </w:rPr>
        <w:t xml:space="preserve">  </w:t>
      </w:r>
    </w:p>
    <w:p w:rsidR="0051570F" w:rsidRPr="00C02818" w:rsidRDefault="0051570F" w:rsidP="0051570F">
      <w:pPr>
        <w:numPr>
          <w:ilvl w:val="0"/>
          <w:numId w:val="2"/>
        </w:numPr>
        <w:spacing w:after="120" w:line="240" w:lineRule="auto"/>
        <w:ind w:left="1080"/>
        <w:rPr>
          <w:rFonts w:ascii="Arial" w:eastAsia="Arial" w:hAnsi="Arial" w:cs="Arial"/>
          <w:lang w:val="es-419"/>
        </w:rPr>
      </w:pPr>
      <w:r w:rsidRPr="00C02818">
        <w:rPr>
          <w:rFonts w:ascii="Arial" w:eastAsia="Arial" w:hAnsi="Arial" w:cs="Arial"/>
          <w:lang w:val="es-419"/>
        </w:rPr>
        <w:t xml:space="preserve">Pregunte a los participantes quién representa en este ejercicio una persona vulnerable y por qué. </w:t>
      </w:r>
      <w:r w:rsidRPr="00C02818">
        <w:rPr>
          <w:rFonts w:ascii="Arial" w:eastAsia="Arial" w:hAnsi="Arial" w:cs="Arial"/>
          <w:i/>
          <w:lang w:val="es-419"/>
        </w:rPr>
        <w:t>El que tiene pocos soldados, porque las personas vulnerables tienen menos inmunidad.</w:t>
      </w:r>
      <w:r w:rsidRPr="00C02818">
        <w:rPr>
          <w:rFonts w:ascii="Arial" w:eastAsia="Arial" w:hAnsi="Arial" w:cs="Arial"/>
          <w:lang w:val="es-419"/>
        </w:rPr>
        <w:t xml:space="preserve"> </w:t>
      </w:r>
    </w:p>
    <w:p w:rsidR="0051570F" w:rsidRPr="00C02818" w:rsidRDefault="0051570F" w:rsidP="0051570F">
      <w:pPr>
        <w:numPr>
          <w:ilvl w:val="0"/>
          <w:numId w:val="2"/>
        </w:numPr>
        <w:spacing w:after="120" w:line="240" w:lineRule="auto"/>
        <w:ind w:left="1080"/>
        <w:rPr>
          <w:rFonts w:ascii="Arial" w:eastAsia="Arial" w:hAnsi="Arial" w:cs="Arial"/>
          <w:lang w:val="es-419"/>
        </w:rPr>
      </w:pPr>
      <w:r w:rsidRPr="00C02818">
        <w:rPr>
          <w:rFonts w:ascii="Arial" w:eastAsia="Arial" w:hAnsi="Arial" w:cs="Arial"/>
          <w:lang w:val="es-419"/>
        </w:rPr>
        <w:t xml:space="preserve">Pregúnteles lo que representaba el enemigo. </w:t>
      </w:r>
      <w:r w:rsidRPr="00C02818">
        <w:rPr>
          <w:rFonts w:ascii="Arial" w:eastAsia="Arial" w:hAnsi="Arial" w:cs="Arial"/>
          <w:i/>
          <w:lang w:val="es-419"/>
        </w:rPr>
        <w:t>Gérmenes y enfermedades.</w:t>
      </w:r>
      <w:r w:rsidRPr="00C02818">
        <w:rPr>
          <w:rFonts w:ascii="Arial" w:eastAsia="Arial" w:hAnsi="Arial" w:cs="Arial"/>
          <w:lang w:val="es-419"/>
        </w:rPr>
        <w:t xml:space="preserve"> </w:t>
      </w:r>
    </w:p>
    <w:p w:rsidR="0051570F" w:rsidRPr="00C02818" w:rsidRDefault="00C02818" w:rsidP="0051570F">
      <w:pPr>
        <w:spacing w:after="0" w:line="240" w:lineRule="auto"/>
        <w:rPr>
          <w:rFonts w:ascii="Arial" w:eastAsia="Arial" w:hAnsi="Arial" w:cs="Arial"/>
          <w:b/>
          <w:lang w:val="es-419"/>
        </w:rPr>
      </w:pPr>
      <w:r w:rsidRPr="00C02818">
        <w:rPr>
          <w:rFonts w:ascii="Arial" w:eastAsia="Arial" w:hAnsi="Arial" w:cs="Arial"/>
          <w:b/>
          <w:lang w:val="es-419"/>
        </w:rPr>
        <w:pict>
          <v:rect id="_x0000_i1029" style="width:0;height:1.5pt" o:hralign="center" o:hrstd="t" o:hr="t" fillcolor="gray" stroked="f"/>
        </w:pict>
      </w:r>
    </w:p>
    <w:p w:rsidR="0051570F" w:rsidRPr="00C02818" w:rsidRDefault="0051570F" w:rsidP="0051570F">
      <w:pPr>
        <w:spacing w:after="0" w:line="240" w:lineRule="auto"/>
        <w:rPr>
          <w:rFonts w:ascii="Arial" w:eastAsia="Arial" w:hAnsi="Arial" w:cs="Arial"/>
          <w:b/>
          <w:u w:val="single"/>
          <w:lang w:val="es-419"/>
        </w:rPr>
      </w:pPr>
    </w:p>
    <w:p w:rsidR="0051570F" w:rsidRPr="00C02818" w:rsidRDefault="0051570F" w:rsidP="0051570F">
      <w:pPr>
        <w:spacing w:after="0" w:line="240" w:lineRule="auto"/>
        <w:rPr>
          <w:rFonts w:ascii="Arial" w:eastAsia="Arial" w:hAnsi="Arial" w:cs="Arial"/>
          <w:b/>
          <w:u w:val="single"/>
          <w:lang w:val="es-419"/>
        </w:rPr>
      </w:pPr>
    </w:p>
    <w:p w:rsidR="0051570F" w:rsidRPr="00C02818" w:rsidRDefault="0051570F" w:rsidP="0051570F">
      <w:pPr>
        <w:spacing w:after="0" w:line="240" w:lineRule="auto"/>
        <w:rPr>
          <w:rFonts w:ascii="Arial" w:eastAsia="Arial" w:hAnsi="Arial" w:cs="Arial"/>
          <w:b/>
          <w:u w:val="single"/>
          <w:lang w:val="es-419"/>
        </w:rPr>
      </w:pPr>
      <w:r w:rsidRPr="00C02818">
        <w:rPr>
          <w:rFonts w:ascii="Arial" w:eastAsia="Arial" w:hAnsi="Arial" w:cs="Arial"/>
          <w:b/>
          <w:u w:val="single"/>
          <w:lang w:val="es-419"/>
        </w:rPr>
        <w:t xml:space="preserve">Actividad 1: Discuta la conexión entre agua potable y poblaciones vulnerables </w:t>
      </w:r>
    </w:p>
    <w:p w:rsidR="0051570F" w:rsidRPr="00C02818" w:rsidRDefault="0051570F" w:rsidP="0051570F">
      <w:pPr>
        <w:spacing w:after="0" w:line="240" w:lineRule="auto"/>
        <w:rPr>
          <w:rFonts w:ascii="Arial" w:eastAsia="Arial" w:hAnsi="Arial" w:cs="Arial"/>
          <w:lang w:val="es-419"/>
        </w:rPr>
      </w:pPr>
      <w:r w:rsidRPr="00C02818">
        <w:rPr>
          <w:rFonts w:ascii="Arial" w:eastAsia="Arial" w:hAnsi="Arial" w:cs="Arial"/>
          <w:lang w:val="es-419" w:eastAsia="en-CA"/>
        </w:rPr>
        <w:drawing>
          <wp:anchor distT="0" distB="0" distL="114300" distR="114300" simplePos="0" relativeHeight="251648000" behindDoc="0" locked="0" layoutInCell="1" allowOverlap="1" wp14:anchorId="337D6A24" wp14:editId="6D5DA724">
            <wp:simplePos x="0" y="0"/>
            <wp:positionH relativeFrom="column">
              <wp:posOffset>-3810</wp:posOffset>
            </wp:positionH>
            <wp:positionV relativeFrom="paragraph">
              <wp:posOffset>146685</wp:posOffset>
            </wp:positionV>
            <wp:extent cx="457200" cy="45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70F" w:rsidRPr="00C02818" w:rsidRDefault="0051570F" w:rsidP="0051570F">
      <w:pPr>
        <w:numPr>
          <w:ilvl w:val="0"/>
          <w:numId w:val="3"/>
        </w:numPr>
        <w:spacing w:after="120" w:line="240" w:lineRule="auto"/>
        <w:rPr>
          <w:rFonts w:ascii="Arial" w:eastAsia="Arial" w:hAnsi="Arial" w:cs="Arial"/>
          <w:lang w:val="es-419"/>
        </w:rPr>
      </w:pPr>
      <w:r w:rsidRPr="00C02818">
        <w:rPr>
          <w:rFonts w:ascii="Arial" w:eastAsia="Arial" w:hAnsi="Arial" w:cs="Arial"/>
          <w:lang w:val="es-419"/>
        </w:rPr>
        <w:t xml:space="preserve">Explique que las poblaciones vulnerables son personas con menos inmunidad o (en otras palabras) menos soldados para luchar contra las enfermedades. </w:t>
      </w:r>
    </w:p>
    <w:p w:rsidR="0051570F" w:rsidRPr="00C02818" w:rsidRDefault="0051570F" w:rsidP="0051570F">
      <w:pPr>
        <w:numPr>
          <w:ilvl w:val="0"/>
          <w:numId w:val="3"/>
        </w:numPr>
        <w:spacing w:after="120" w:line="240" w:lineRule="auto"/>
        <w:rPr>
          <w:rFonts w:ascii="Arial" w:eastAsia="Arial" w:hAnsi="Arial" w:cs="Arial"/>
          <w:lang w:val="es-419"/>
        </w:rPr>
      </w:pPr>
      <w:r w:rsidRPr="00C02818">
        <w:rPr>
          <w:rFonts w:ascii="Arial" w:eastAsia="Arial" w:hAnsi="Arial" w:cs="Arial"/>
          <w:lang w:val="es-419"/>
        </w:rPr>
        <w:t>Pida a los participantes que le proporcionen algunos ejemplos de poblaciones vulnerables. Anote sus respuestas.</w:t>
      </w:r>
    </w:p>
    <w:p w:rsidR="0051570F" w:rsidRPr="00C02818" w:rsidRDefault="0051570F" w:rsidP="0051570F">
      <w:pPr>
        <w:pStyle w:val="ListParagraph"/>
        <w:numPr>
          <w:ilvl w:val="0"/>
          <w:numId w:val="8"/>
        </w:numPr>
        <w:spacing w:after="120" w:line="240" w:lineRule="auto"/>
        <w:rPr>
          <w:rFonts w:ascii="Arial" w:eastAsia="Arial" w:hAnsi="Arial" w:cs="Arial"/>
          <w:i/>
          <w:lang w:val="es-419"/>
        </w:rPr>
      </w:pPr>
      <w:r w:rsidRPr="00C02818">
        <w:rPr>
          <w:rFonts w:ascii="Arial" w:eastAsia="Arial" w:hAnsi="Arial" w:cs="Arial"/>
          <w:i/>
          <w:lang w:val="es-419"/>
        </w:rPr>
        <w:t>Personas mayores</w:t>
      </w:r>
    </w:p>
    <w:p w:rsidR="0051570F" w:rsidRPr="00C02818" w:rsidRDefault="0051570F" w:rsidP="0051570F">
      <w:pPr>
        <w:pStyle w:val="ListParagraph"/>
        <w:numPr>
          <w:ilvl w:val="0"/>
          <w:numId w:val="8"/>
        </w:numPr>
        <w:spacing w:after="120" w:line="240" w:lineRule="auto"/>
        <w:rPr>
          <w:rFonts w:ascii="Arial" w:eastAsia="Arial" w:hAnsi="Arial" w:cs="Arial"/>
          <w:i/>
          <w:lang w:val="es-419"/>
        </w:rPr>
      </w:pPr>
      <w:r w:rsidRPr="00C02818">
        <w:rPr>
          <w:rFonts w:ascii="Arial" w:eastAsia="Arial" w:hAnsi="Arial" w:cs="Arial"/>
          <w:i/>
          <w:lang w:val="es-419"/>
        </w:rPr>
        <w:t>Niños menores de 5 años</w:t>
      </w:r>
    </w:p>
    <w:p w:rsidR="0051570F" w:rsidRPr="00C02818" w:rsidRDefault="0051570F" w:rsidP="0051570F">
      <w:pPr>
        <w:pStyle w:val="ListParagraph"/>
        <w:numPr>
          <w:ilvl w:val="0"/>
          <w:numId w:val="8"/>
        </w:numPr>
        <w:spacing w:after="120" w:line="240" w:lineRule="auto"/>
        <w:rPr>
          <w:rFonts w:ascii="Arial" w:eastAsia="Arial" w:hAnsi="Arial" w:cs="Arial"/>
          <w:i/>
          <w:lang w:val="es-419"/>
        </w:rPr>
      </w:pPr>
      <w:r w:rsidRPr="00C02818">
        <w:rPr>
          <w:rFonts w:ascii="Arial" w:eastAsia="Arial" w:hAnsi="Arial" w:cs="Arial"/>
          <w:i/>
          <w:lang w:val="es-419"/>
        </w:rPr>
        <w:t>Enfermos, incluyendo a personas que viven con VIH/SIDA)</w:t>
      </w:r>
    </w:p>
    <w:p w:rsidR="0051570F" w:rsidRPr="00C02818" w:rsidRDefault="0051570F" w:rsidP="0051570F">
      <w:pPr>
        <w:numPr>
          <w:ilvl w:val="0"/>
          <w:numId w:val="3"/>
        </w:numPr>
        <w:spacing w:after="120" w:line="240" w:lineRule="auto"/>
        <w:rPr>
          <w:rFonts w:ascii="Arial" w:eastAsia="Arial" w:hAnsi="Arial" w:cs="Arial"/>
          <w:lang w:val="es-419"/>
        </w:rPr>
      </w:pPr>
      <w:r w:rsidRPr="00C02818">
        <w:rPr>
          <w:rFonts w:ascii="Arial" w:eastAsia="Arial" w:hAnsi="Arial" w:cs="Arial"/>
          <w:lang w:val="es-419"/>
        </w:rPr>
        <w:t>Explique que las personas con menos soldados se pueden enfermar por el agua que solo está un poco contaminada, agua que las personas saludables pueden beber sin enfermarse.</w:t>
      </w:r>
    </w:p>
    <w:p w:rsidR="0051570F" w:rsidRPr="00C02818" w:rsidRDefault="0051570F" w:rsidP="0051570F">
      <w:pPr>
        <w:numPr>
          <w:ilvl w:val="0"/>
          <w:numId w:val="3"/>
        </w:numPr>
        <w:spacing w:after="120" w:line="240" w:lineRule="auto"/>
        <w:rPr>
          <w:rFonts w:ascii="Arial" w:eastAsia="Arial" w:hAnsi="Arial" w:cs="Arial"/>
          <w:lang w:val="es-419"/>
        </w:rPr>
      </w:pPr>
      <w:r w:rsidRPr="00C02818">
        <w:rPr>
          <w:rFonts w:ascii="Arial" w:eastAsia="Arial" w:hAnsi="Arial" w:cs="Arial"/>
          <w:lang w:val="es-419"/>
        </w:rPr>
        <w:t xml:space="preserve">Explique la inmunidad del cuerpo usando una demostración con vasos. Llene dos vasos transparentes con agua.  Agregue colorante alimentario a un vaso para representar a personas con la inmunidad comprometida y deje el segundo intacto. </w:t>
      </w:r>
    </w:p>
    <w:p w:rsidR="0051570F" w:rsidRPr="00C02818" w:rsidRDefault="0051570F" w:rsidP="0051570F">
      <w:pPr>
        <w:numPr>
          <w:ilvl w:val="0"/>
          <w:numId w:val="3"/>
        </w:numPr>
        <w:spacing w:after="120" w:line="240" w:lineRule="auto"/>
        <w:rPr>
          <w:rFonts w:ascii="Arial" w:eastAsia="Arial" w:hAnsi="Arial" w:cs="Arial"/>
          <w:lang w:val="es-419"/>
        </w:rPr>
      </w:pPr>
      <w:r w:rsidRPr="00C02818">
        <w:rPr>
          <w:rFonts w:ascii="Arial" w:eastAsia="Arial" w:hAnsi="Arial" w:cs="Arial"/>
          <w:lang w:val="es-419"/>
        </w:rPr>
        <w:t xml:space="preserve">Agregue una gota de colorante alimentario a cada vaso. El que ya tiene color ya debería estar de un color más oscuro. </w:t>
      </w:r>
    </w:p>
    <w:p w:rsidR="0051570F" w:rsidRPr="00C02818" w:rsidRDefault="0051570F" w:rsidP="0051570F">
      <w:pPr>
        <w:numPr>
          <w:ilvl w:val="0"/>
          <w:numId w:val="3"/>
        </w:numPr>
        <w:spacing w:after="120" w:line="240" w:lineRule="auto"/>
        <w:rPr>
          <w:rFonts w:ascii="Arial" w:eastAsia="Arial" w:hAnsi="Arial" w:cs="Arial"/>
          <w:lang w:val="es-419"/>
        </w:rPr>
      </w:pPr>
      <w:r w:rsidRPr="00C02818">
        <w:rPr>
          <w:rFonts w:ascii="Arial" w:eastAsia="Arial" w:hAnsi="Arial" w:cs="Arial"/>
          <w:lang w:val="es-419"/>
        </w:rPr>
        <w:t xml:space="preserve">Explique que el color es apenas visible en el vaso que representa a la persona saludable pero el que muestra un color más oscuro es el que representa a una persona vulnerable, al igual que el agua sucia los afectará mucho más. </w:t>
      </w:r>
    </w:p>
    <w:p w:rsidR="0051570F" w:rsidRPr="00C02818" w:rsidRDefault="0051570F" w:rsidP="0051570F">
      <w:pPr>
        <w:spacing w:after="120" w:line="240" w:lineRule="auto"/>
        <w:rPr>
          <w:rFonts w:ascii="Arial" w:eastAsia="Arial" w:hAnsi="Arial" w:cs="Arial"/>
          <w:lang w:val="es-419"/>
        </w:rPr>
      </w:pPr>
    </w:p>
    <w:p w:rsidR="0051570F" w:rsidRPr="00C02818" w:rsidRDefault="0051570F" w:rsidP="0051570F">
      <w:pPr>
        <w:spacing w:after="120" w:line="240" w:lineRule="auto"/>
        <w:rPr>
          <w:rFonts w:ascii="Arial" w:eastAsia="Arial" w:hAnsi="Arial" w:cs="Arial"/>
          <w:b/>
          <w:u w:val="single"/>
          <w:lang w:val="es-419"/>
        </w:rPr>
      </w:pPr>
      <w:r w:rsidRPr="00C02818">
        <w:rPr>
          <w:rFonts w:ascii="Arial" w:eastAsia="Arial" w:hAnsi="Arial" w:cs="Arial"/>
          <w:b/>
          <w:u w:val="single"/>
          <w:lang w:val="es-419"/>
        </w:rPr>
        <w:t>Actividad 2: Identifique las poblaciones vulnerables en su comunidad</w:t>
      </w:r>
    </w:p>
    <w:p w:rsidR="0051570F" w:rsidRPr="00C02818" w:rsidRDefault="0051570F" w:rsidP="0051570F">
      <w:pPr>
        <w:numPr>
          <w:ilvl w:val="0"/>
          <w:numId w:val="7"/>
        </w:numPr>
        <w:spacing w:after="120" w:line="240" w:lineRule="auto"/>
        <w:rPr>
          <w:rFonts w:ascii="Arial" w:eastAsia="Arial" w:hAnsi="Arial" w:cs="Arial"/>
          <w:lang w:val="es-419"/>
        </w:rPr>
      </w:pPr>
      <w:r w:rsidRPr="00C02818">
        <w:rPr>
          <w:rFonts w:ascii="Arial" w:eastAsia="Arial" w:hAnsi="Arial" w:cs="Arial"/>
          <w:lang w:val="es-419" w:eastAsia="en-CA"/>
        </w:rPr>
        <w:drawing>
          <wp:anchor distT="0" distB="0" distL="114300" distR="114300" simplePos="0" relativeHeight="251653120" behindDoc="0" locked="0" layoutInCell="1" allowOverlap="1" wp14:anchorId="3CE1F588" wp14:editId="439539FF">
            <wp:simplePos x="0" y="0"/>
            <wp:positionH relativeFrom="column">
              <wp:posOffset>-50800</wp:posOffset>
            </wp:positionH>
            <wp:positionV relativeFrom="paragraph">
              <wp:posOffset>33655</wp:posOffset>
            </wp:positionV>
            <wp:extent cx="457200" cy="457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lang w:val="es-419"/>
        </w:rPr>
        <w:t>Pida a los participantes que se dividan en grupos según las zonas en donde viven o con la gente que vive cerca unos a otros en la comunidad.</w:t>
      </w:r>
    </w:p>
    <w:p w:rsidR="0051570F" w:rsidRPr="00C02818" w:rsidRDefault="0051570F" w:rsidP="0051570F">
      <w:pPr>
        <w:numPr>
          <w:ilvl w:val="0"/>
          <w:numId w:val="7"/>
        </w:numPr>
        <w:spacing w:after="120" w:line="240" w:lineRule="auto"/>
        <w:rPr>
          <w:rFonts w:ascii="Arial" w:eastAsia="Arial" w:hAnsi="Arial" w:cs="Arial"/>
          <w:lang w:val="es-419"/>
        </w:rPr>
      </w:pPr>
      <w:r w:rsidRPr="00C02818">
        <w:rPr>
          <w:rFonts w:ascii="Arial" w:eastAsia="Arial" w:hAnsi="Arial" w:cs="Arial"/>
          <w:lang w:val="es-419"/>
        </w:rPr>
        <w:t xml:space="preserve">Proporcione a cada grupo 2 envases con escarbadientes y un papel rotafolio con hombres de palitos que representan los soldados. </w:t>
      </w:r>
    </w:p>
    <w:p w:rsidR="0051570F" w:rsidRPr="00C02818" w:rsidRDefault="0051570F" w:rsidP="0051570F">
      <w:pPr>
        <w:numPr>
          <w:ilvl w:val="0"/>
          <w:numId w:val="7"/>
        </w:numPr>
        <w:spacing w:after="120" w:line="240" w:lineRule="auto"/>
        <w:rPr>
          <w:rFonts w:ascii="Arial" w:eastAsia="Arial" w:hAnsi="Arial" w:cs="Arial"/>
          <w:lang w:val="es-419"/>
        </w:rPr>
      </w:pPr>
      <w:r w:rsidRPr="00C02818">
        <w:rPr>
          <w:rFonts w:ascii="Arial" w:eastAsia="Arial" w:hAnsi="Arial" w:cs="Arial"/>
          <w:lang w:val="es-419"/>
        </w:rPr>
        <w:t xml:space="preserve">Pida a los participantes que separen los palitos, para representar las casas con personas vulnerables. Ellos pueden colocar esas pilas al lado del rotafolio que tiene solo un soldado. </w:t>
      </w:r>
    </w:p>
    <w:p w:rsidR="0051570F" w:rsidRPr="00C02818" w:rsidRDefault="0051570F" w:rsidP="0051570F">
      <w:pPr>
        <w:numPr>
          <w:ilvl w:val="0"/>
          <w:numId w:val="7"/>
        </w:numPr>
        <w:spacing w:after="120" w:line="240" w:lineRule="auto"/>
        <w:rPr>
          <w:rFonts w:ascii="Arial" w:eastAsia="Arial" w:hAnsi="Arial" w:cs="Arial"/>
          <w:lang w:val="es-419"/>
        </w:rPr>
      </w:pPr>
      <w:r w:rsidRPr="00C02818">
        <w:rPr>
          <w:rFonts w:ascii="Arial" w:eastAsia="Arial" w:hAnsi="Arial" w:cs="Arial"/>
          <w:lang w:val="es-419"/>
        </w:rPr>
        <w:t>Pídales que coloquen un palito para cada casa en done no hay ninguna persona vulnerable al lado del rotafolio que tiene muchos soldados.</w:t>
      </w:r>
    </w:p>
    <w:p w:rsidR="0051570F" w:rsidRPr="00C02818" w:rsidRDefault="0051570F" w:rsidP="0051570F">
      <w:pPr>
        <w:numPr>
          <w:ilvl w:val="0"/>
          <w:numId w:val="7"/>
        </w:numPr>
        <w:spacing w:after="120" w:line="240" w:lineRule="auto"/>
        <w:rPr>
          <w:rFonts w:ascii="Arial" w:eastAsia="Arial" w:hAnsi="Arial" w:cs="Arial"/>
          <w:lang w:val="es-419"/>
        </w:rPr>
      </w:pPr>
      <w:r w:rsidRPr="00C02818">
        <w:rPr>
          <w:rFonts w:ascii="Arial" w:eastAsia="Arial" w:hAnsi="Arial" w:cs="Arial"/>
          <w:lang w:val="es-419"/>
        </w:rPr>
        <w:t>Pida a los participantes que paseen por la sala y que digan cuál zona tiene la mayor cantidad de casas con una población vulnerable.</w:t>
      </w:r>
    </w:p>
    <w:p w:rsidR="0051570F" w:rsidRPr="00C02818" w:rsidRDefault="0051570F" w:rsidP="0051570F">
      <w:pPr>
        <w:numPr>
          <w:ilvl w:val="0"/>
          <w:numId w:val="7"/>
        </w:numPr>
        <w:spacing w:after="120" w:line="240" w:lineRule="auto"/>
        <w:rPr>
          <w:rFonts w:ascii="Arial" w:eastAsia="Arial" w:hAnsi="Arial" w:cs="Arial"/>
          <w:lang w:val="es-419"/>
        </w:rPr>
      </w:pPr>
      <w:r w:rsidRPr="00C02818">
        <w:rPr>
          <w:rFonts w:ascii="Arial" w:eastAsia="Arial" w:hAnsi="Arial" w:cs="Arial"/>
          <w:lang w:val="es-419"/>
        </w:rPr>
        <w:lastRenderedPageBreak/>
        <w:t>Coloque en un grupo todos los palitos que representen casas con poblaciones vulnerables, y todos los palitos que representen casas sin poblaciones vulnerables en otro.  Conversen sobre cuál pila es más grande y por qué.</w:t>
      </w:r>
    </w:p>
    <w:p w:rsidR="0051570F" w:rsidRPr="00C02818" w:rsidRDefault="0051570F" w:rsidP="0051570F">
      <w:pPr>
        <w:numPr>
          <w:ilvl w:val="0"/>
          <w:numId w:val="7"/>
        </w:numPr>
        <w:spacing w:after="120" w:line="240" w:lineRule="auto"/>
        <w:rPr>
          <w:rFonts w:ascii="Arial" w:eastAsia="Arial" w:hAnsi="Arial" w:cs="Arial"/>
          <w:lang w:val="es-419"/>
        </w:rPr>
      </w:pPr>
      <w:r w:rsidRPr="00C02818">
        <w:rPr>
          <w:rFonts w:ascii="Arial" w:eastAsia="Arial" w:hAnsi="Arial" w:cs="Arial"/>
          <w:lang w:val="es-419"/>
        </w:rPr>
        <w:t xml:space="preserve">Pregunte cuáles son las implicaciones de un número grande de hogares con poblaciones vulnerables. </w:t>
      </w:r>
    </w:p>
    <w:p w:rsidR="0051570F" w:rsidRPr="00C02818" w:rsidRDefault="0051570F" w:rsidP="0051570F">
      <w:pPr>
        <w:pStyle w:val="ListParagraph"/>
        <w:spacing w:after="120" w:line="240" w:lineRule="auto"/>
        <w:ind w:left="1080"/>
        <w:rPr>
          <w:rFonts w:ascii="Arial" w:eastAsia="Arial" w:hAnsi="Arial" w:cs="Arial"/>
          <w:lang w:val="es-419"/>
        </w:rPr>
      </w:pPr>
    </w:p>
    <w:p w:rsidR="0051570F" w:rsidRPr="00C02818" w:rsidRDefault="00C02818" w:rsidP="0051570F">
      <w:pPr>
        <w:spacing w:after="0" w:line="240" w:lineRule="auto"/>
        <w:rPr>
          <w:rFonts w:ascii="Arial" w:eastAsia="Arial" w:hAnsi="Arial" w:cs="Arial"/>
          <w:b/>
          <w:lang w:val="es-419"/>
        </w:rPr>
      </w:pPr>
      <w:r w:rsidRPr="00C02818">
        <w:rPr>
          <w:rFonts w:ascii="Arial" w:eastAsia="Arial" w:hAnsi="Arial" w:cs="Arial"/>
          <w:b/>
          <w:lang w:val="es-419"/>
        </w:rPr>
        <w:pict>
          <v:rect id="_x0000_i1030" style="width:0;height:1.5pt" o:hralign="center" o:hrstd="t" o:hr="t" fillcolor="gray" stroked="f"/>
        </w:pict>
      </w:r>
      <w:r w:rsidR="0051570F" w:rsidRPr="00C02818">
        <w:rPr>
          <w:rFonts w:ascii="Arial" w:eastAsia="Arial" w:hAnsi="Arial" w:cs="Arial"/>
          <w:b/>
          <w:lang w:val="es-419"/>
        </w:rPr>
        <w:t>Repaso</w:t>
      </w:r>
      <w:r w:rsidR="0051570F" w:rsidRPr="00C02818">
        <w:rPr>
          <w:rFonts w:ascii="Arial" w:eastAsia="Arial" w:hAnsi="Arial" w:cs="Arial"/>
          <w:b/>
          <w:lang w:val="es-419"/>
        </w:rPr>
        <w:tab/>
      </w:r>
    </w:p>
    <w:p w:rsidR="0051570F" w:rsidRPr="00C02818" w:rsidRDefault="0051570F" w:rsidP="0051570F">
      <w:pPr>
        <w:numPr>
          <w:ilvl w:val="0"/>
          <w:numId w:val="6"/>
        </w:numPr>
        <w:spacing w:after="120" w:line="240" w:lineRule="auto"/>
        <w:rPr>
          <w:rFonts w:ascii="Arial" w:eastAsia="Arial" w:hAnsi="Arial" w:cs="Arial"/>
          <w:lang w:val="es-419"/>
        </w:rPr>
      </w:pPr>
      <w:r w:rsidRPr="00C02818">
        <w:rPr>
          <w:rFonts w:ascii="Arial" w:eastAsia="Arial" w:hAnsi="Arial" w:cs="Arial"/>
          <w:lang w:val="es-419" w:eastAsia="en-CA"/>
        </w:rPr>
        <w:drawing>
          <wp:anchor distT="0" distB="0" distL="114300" distR="114300" simplePos="0" relativeHeight="251649024" behindDoc="0" locked="0" layoutInCell="1" allowOverlap="1" wp14:anchorId="4EDED270" wp14:editId="553BF49E">
            <wp:simplePos x="0" y="0"/>
            <wp:positionH relativeFrom="column">
              <wp:posOffset>-1270</wp:posOffset>
            </wp:positionH>
            <wp:positionV relativeFrom="paragraph">
              <wp:posOffset>121920</wp:posOffset>
            </wp:positionV>
            <wp:extent cx="457200"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lang w:val="es-419"/>
        </w:rPr>
        <w:t xml:space="preserve">Piensen y compartan de a dos sobre por qué es importante que los PSC sean conscientes de las poblaciones vulnerables. </w:t>
      </w:r>
    </w:p>
    <w:p w:rsidR="0051570F" w:rsidRPr="00C02818" w:rsidRDefault="0051570F" w:rsidP="0051570F">
      <w:pPr>
        <w:spacing w:after="120" w:line="240" w:lineRule="auto"/>
        <w:ind w:left="1080"/>
        <w:rPr>
          <w:rFonts w:ascii="Arial" w:eastAsia="Arial" w:hAnsi="Arial" w:cs="Arial"/>
          <w:lang w:val="es-419"/>
        </w:rPr>
      </w:pPr>
    </w:p>
    <w:p w:rsidR="0051570F" w:rsidRPr="00C02818" w:rsidRDefault="0051570F">
      <w:pPr>
        <w:rPr>
          <w:lang w:val="es-419"/>
        </w:rPr>
      </w:pPr>
      <w:r w:rsidRPr="00C02818">
        <w:rPr>
          <w:lang w:val="es-419"/>
        </w:rPr>
        <w:br w:type="page"/>
      </w:r>
    </w:p>
    <w:p w:rsidR="0051570F" w:rsidRPr="00C02818" w:rsidRDefault="00C02818" w:rsidP="0051570F">
      <w:pPr>
        <w:tabs>
          <w:tab w:val="right" w:pos="9360"/>
        </w:tabs>
        <w:spacing w:after="0" w:line="240" w:lineRule="auto"/>
        <w:rPr>
          <w:rFonts w:ascii="Arial" w:eastAsia="Arial" w:hAnsi="Arial" w:cs="Arial"/>
          <w:b/>
          <w:lang w:val="es-419"/>
        </w:rPr>
      </w:pPr>
      <w:r w:rsidRPr="00C02818">
        <w:rPr>
          <w:rFonts w:ascii="Times New Roman" w:eastAsia="Times New Roman" w:hAnsi="Times New Roman" w:cs="Times New Roman"/>
          <w:sz w:val="24"/>
          <w:szCs w:val="24"/>
          <w:lang w:val="es-419" w:eastAsia="en-CA"/>
        </w:rPr>
        <w:lastRenderedPageBreak/>
        <w:drawing>
          <wp:anchor distT="0" distB="0" distL="114300" distR="114300" simplePos="0" relativeHeight="251666432" behindDoc="0" locked="0" layoutInCell="1" allowOverlap="1" wp14:anchorId="5B248067" wp14:editId="225ED792">
            <wp:simplePos x="0" y="0"/>
            <wp:positionH relativeFrom="column">
              <wp:posOffset>4220210</wp:posOffset>
            </wp:positionH>
            <wp:positionV relativeFrom="paragraph">
              <wp:posOffset>-66040</wp:posOffset>
            </wp:positionV>
            <wp:extent cx="262890" cy="2628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70F" w:rsidRPr="00C02818">
        <w:rPr>
          <w:rFonts w:ascii="Arial" w:eastAsia="Arial" w:hAnsi="Arial" w:cs="Arial"/>
          <w:b/>
          <w:sz w:val="26"/>
          <w:lang w:val="es-419"/>
        </w:rPr>
        <w:t>Plan de lección: TAND para poblaciones vulnerables</w:t>
      </w:r>
      <w:r w:rsidR="0051570F" w:rsidRPr="00C02818">
        <w:rPr>
          <w:rFonts w:ascii="Arial" w:eastAsia="Arial" w:hAnsi="Arial" w:cs="Arial"/>
          <w:b/>
          <w:bCs/>
          <w:lang w:val="es-419"/>
        </w:rPr>
        <w:t xml:space="preserve"> </w:t>
      </w:r>
      <w:r>
        <w:rPr>
          <w:rFonts w:ascii="Arial" w:eastAsia="Arial" w:hAnsi="Arial" w:cs="Arial"/>
          <w:b/>
          <w:bCs/>
          <w:lang w:val="es-419"/>
        </w:rPr>
        <w:t xml:space="preserve">          </w:t>
      </w:r>
      <w:r w:rsidR="0051570F" w:rsidRPr="00C02818">
        <w:rPr>
          <w:rFonts w:ascii="Arial" w:eastAsia="Arial" w:hAnsi="Arial" w:cs="Arial"/>
          <w:b/>
          <w:bCs/>
          <w:lang w:val="es-419"/>
        </w:rPr>
        <w:t>75 minutos en total</w:t>
      </w:r>
    </w:p>
    <w:p w:rsidR="0051570F" w:rsidRPr="00C02818" w:rsidRDefault="00C02818" w:rsidP="0051570F">
      <w:pPr>
        <w:tabs>
          <w:tab w:val="right" w:pos="9360"/>
        </w:tabs>
        <w:spacing w:after="0" w:line="240" w:lineRule="auto"/>
        <w:rPr>
          <w:rFonts w:ascii="Arial" w:eastAsia="Arial" w:hAnsi="Arial" w:cs="Arial"/>
          <w:b/>
          <w:lang w:val="es-419"/>
        </w:rPr>
      </w:pPr>
      <w:r w:rsidRPr="00C02818">
        <w:rPr>
          <w:rFonts w:ascii="Arial" w:eastAsia="Arial" w:hAnsi="Arial" w:cs="Arial"/>
          <w:b/>
          <w:lang w:val="es-419"/>
        </w:rPr>
        <w:pict>
          <v:rect id="_x0000_i1031" style="width:0;height:1.5pt" o:hralign="center" o:hrstd="t" o:hr="t" fillcolor="gray" stroked="f"/>
        </w:pict>
      </w:r>
    </w:p>
    <w:p w:rsidR="0051570F" w:rsidRPr="00C02818" w:rsidRDefault="0051570F" w:rsidP="0051570F">
      <w:pPr>
        <w:spacing w:after="0" w:line="240" w:lineRule="auto"/>
        <w:rPr>
          <w:rFonts w:ascii="Arial" w:eastAsia="Arial" w:hAnsi="Arial" w:cs="Arial"/>
          <w:b/>
          <w:color w:val="999999"/>
          <w:lang w:val="es-419"/>
        </w:rPr>
      </w:pPr>
      <w:r w:rsidRPr="00C02818">
        <w:rPr>
          <w:rFonts w:ascii="Arial" w:eastAsia="Arial" w:hAnsi="Arial" w:cs="Arial"/>
          <w:b/>
          <w:lang w:val="es-419"/>
        </w:rPr>
        <w:t xml:space="preserve">Expectativas de aprendizaje </w:t>
      </w:r>
    </w:p>
    <w:p w:rsidR="0051570F" w:rsidRPr="00C02818" w:rsidRDefault="0051570F" w:rsidP="0051570F">
      <w:pPr>
        <w:spacing w:after="0" w:line="240" w:lineRule="auto"/>
        <w:rPr>
          <w:rFonts w:ascii="Arial" w:eastAsia="Arial" w:hAnsi="Arial" w:cs="Arial"/>
          <w:lang w:val="es-419"/>
        </w:rPr>
      </w:pPr>
    </w:p>
    <w:p w:rsidR="0051570F" w:rsidRPr="00C02818" w:rsidRDefault="0051570F" w:rsidP="0051570F">
      <w:pPr>
        <w:numPr>
          <w:ilvl w:val="0"/>
          <w:numId w:val="23"/>
        </w:numPr>
        <w:spacing w:after="120" w:line="240" w:lineRule="auto"/>
        <w:rPr>
          <w:rFonts w:ascii="Arial" w:eastAsia="Arial" w:hAnsi="Arial" w:cs="Arial"/>
          <w:lang w:val="es-419"/>
        </w:rPr>
      </w:pPr>
      <w:r w:rsidRPr="00C02818">
        <w:rPr>
          <w:rFonts w:ascii="Times New Roman" w:eastAsia="Times New Roman" w:hAnsi="Times New Roman" w:cs="Times New Roman"/>
          <w:sz w:val="24"/>
          <w:szCs w:val="24"/>
          <w:lang w:val="es-419" w:eastAsia="en-CA"/>
        </w:rPr>
        <w:drawing>
          <wp:anchor distT="0" distB="0" distL="114300" distR="114300" simplePos="0" relativeHeight="251667456" behindDoc="0" locked="0" layoutInCell="1" allowOverlap="1" wp14:anchorId="4912DBAE" wp14:editId="73827CB9">
            <wp:simplePos x="0" y="0"/>
            <wp:positionH relativeFrom="column">
              <wp:posOffset>25400</wp:posOffset>
            </wp:positionH>
            <wp:positionV relativeFrom="paragraph">
              <wp:posOffset>21590</wp:posOffset>
            </wp:positionV>
            <wp:extent cx="304800" cy="4000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lang w:val="es-419"/>
        </w:rPr>
        <w:t xml:space="preserve">Describir las características de los grupos vulnerables. </w:t>
      </w:r>
    </w:p>
    <w:p w:rsidR="0051570F" w:rsidRPr="00C02818" w:rsidRDefault="0051570F" w:rsidP="0051570F">
      <w:pPr>
        <w:numPr>
          <w:ilvl w:val="0"/>
          <w:numId w:val="23"/>
        </w:numPr>
        <w:spacing w:after="120" w:line="240" w:lineRule="auto"/>
        <w:rPr>
          <w:rFonts w:ascii="Arial" w:eastAsia="Arial" w:hAnsi="Arial" w:cs="Arial"/>
          <w:lang w:val="es-419"/>
        </w:rPr>
      </w:pPr>
      <w:r w:rsidRPr="00C02818">
        <w:rPr>
          <w:rFonts w:ascii="Arial" w:eastAsia="Arial" w:hAnsi="Arial" w:cs="Arial"/>
          <w:lang w:val="es-419"/>
        </w:rPr>
        <w:t xml:space="preserve">Abordar el motivo por el que la diarrea tiene un impacto significativo en los grupos vulnerables. </w:t>
      </w:r>
    </w:p>
    <w:p w:rsidR="0051570F" w:rsidRPr="00C02818" w:rsidRDefault="0051570F" w:rsidP="0051570F">
      <w:pPr>
        <w:numPr>
          <w:ilvl w:val="0"/>
          <w:numId w:val="23"/>
        </w:numPr>
        <w:spacing w:after="120" w:line="240" w:lineRule="auto"/>
        <w:rPr>
          <w:rFonts w:ascii="Arial" w:eastAsia="Arial" w:hAnsi="Arial" w:cs="Arial"/>
          <w:lang w:val="es-419"/>
        </w:rPr>
      </w:pPr>
      <w:r w:rsidRPr="00C02818">
        <w:rPr>
          <w:rFonts w:ascii="Arial" w:eastAsia="Arial" w:hAnsi="Arial" w:cs="Arial"/>
          <w:lang w:val="es-419"/>
        </w:rPr>
        <w:t>Mostrar cómo el acceso al agua segura reduce significativamente la exposición a las enfermedades diarreicas.</w:t>
      </w:r>
    </w:p>
    <w:p w:rsidR="0051570F" w:rsidRPr="00C02818" w:rsidRDefault="0051570F" w:rsidP="0051570F">
      <w:pPr>
        <w:numPr>
          <w:ilvl w:val="0"/>
          <w:numId w:val="23"/>
        </w:numPr>
        <w:spacing w:after="120" w:line="240" w:lineRule="auto"/>
        <w:rPr>
          <w:rFonts w:ascii="Arial" w:eastAsia="Arial" w:hAnsi="Arial" w:cs="Arial"/>
          <w:lang w:val="es-419"/>
        </w:rPr>
      </w:pPr>
      <w:r w:rsidRPr="00C02818">
        <w:rPr>
          <w:rFonts w:ascii="Arial" w:eastAsia="Arial" w:hAnsi="Arial" w:cs="Arial"/>
          <w:lang w:val="es-419"/>
        </w:rPr>
        <w:t>Explicar por qué es necesario el enfoque de barreras múltiples para proteger a los grupos vulnerables.</w:t>
      </w:r>
    </w:p>
    <w:p w:rsidR="0051570F" w:rsidRPr="00C02818" w:rsidRDefault="0051570F" w:rsidP="0051570F">
      <w:pPr>
        <w:spacing w:after="0" w:line="240" w:lineRule="auto"/>
        <w:rPr>
          <w:rFonts w:ascii="Arial" w:eastAsia="Arial" w:hAnsi="Arial" w:cs="Arial"/>
          <w:lang w:val="es-419"/>
        </w:rPr>
      </w:pPr>
    </w:p>
    <w:p w:rsidR="0051570F" w:rsidRPr="00C02818" w:rsidRDefault="00C02818" w:rsidP="0051570F">
      <w:pPr>
        <w:spacing w:after="0" w:line="240" w:lineRule="auto"/>
        <w:rPr>
          <w:rFonts w:ascii="Arial" w:eastAsia="Arial" w:hAnsi="Arial" w:cs="Arial"/>
          <w:b/>
          <w:lang w:val="es-419"/>
        </w:rPr>
      </w:pPr>
      <w:r w:rsidRPr="00C02818">
        <w:rPr>
          <w:rFonts w:ascii="Arial" w:eastAsia="Arial" w:hAnsi="Arial" w:cs="Arial"/>
          <w:b/>
          <w:lang w:val="es-419"/>
        </w:rPr>
        <w:pict>
          <v:rect id="_x0000_i1032" style="width:0;height:1.5pt" o:hralign="center" o:hrstd="t" o:hr="t" fillcolor="gray" stroked="f"/>
        </w:pict>
      </w:r>
    </w:p>
    <w:p w:rsidR="0051570F" w:rsidRPr="00C02818" w:rsidRDefault="0051570F" w:rsidP="0051570F">
      <w:pPr>
        <w:spacing w:after="0" w:line="240" w:lineRule="auto"/>
        <w:rPr>
          <w:rFonts w:ascii="Arial" w:eastAsia="Arial" w:hAnsi="Arial" w:cs="Arial"/>
          <w:b/>
          <w:lang w:val="es-419"/>
        </w:rPr>
      </w:pPr>
      <w:r w:rsidRPr="00C02818">
        <w:rPr>
          <w:rFonts w:ascii="Arial" w:eastAsia="Arial" w:hAnsi="Arial" w:cs="Arial"/>
          <w:b/>
          <w:lang w:val="es-419"/>
        </w:rPr>
        <w:t>Materiales</w:t>
      </w:r>
    </w:p>
    <w:p w:rsidR="0051570F" w:rsidRPr="00C02818" w:rsidRDefault="0051570F" w:rsidP="0051570F">
      <w:pPr>
        <w:spacing w:after="0" w:line="240" w:lineRule="auto"/>
        <w:rPr>
          <w:rFonts w:ascii="Arial" w:eastAsia="Arial" w:hAnsi="Arial" w:cs="Arial"/>
          <w:b/>
          <w:lang w:val="es-419"/>
        </w:rPr>
      </w:pPr>
    </w:p>
    <w:p w:rsidR="0051570F" w:rsidRPr="00C02818" w:rsidRDefault="0051570F" w:rsidP="0051570F">
      <w:pPr>
        <w:numPr>
          <w:ilvl w:val="0"/>
          <w:numId w:val="1"/>
        </w:numPr>
        <w:spacing w:after="0" w:line="240" w:lineRule="auto"/>
        <w:rPr>
          <w:rFonts w:ascii="Arial" w:eastAsia="Arial" w:hAnsi="Arial" w:cs="Arial"/>
          <w:lang w:val="es-419"/>
        </w:rPr>
      </w:pPr>
      <w:r w:rsidRPr="00C02818">
        <w:rPr>
          <w:rFonts w:ascii="Times New Roman" w:eastAsia="Times New Roman" w:hAnsi="Times New Roman" w:cs="Times New Roman"/>
          <w:sz w:val="24"/>
          <w:szCs w:val="24"/>
          <w:lang w:val="es-419" w:eastAsia="en-CA"/>
        </w:rPr>
        <w:drawing>
          <wp:anchor distT="0" distB="0" distL="114300" distR="114300" simplePos="0" relativeHeight="251654144" behindDoc="0" locked="0" layoutInCell="1" allowOverlap="1" wp14:anchorId="6FF7AF3A" wp14:editId="0C0A452D">
            <wp:simplePos x="0" y="0"/>
            <wp:positionH relativeFrom="column">
              <wp:posOffset>25400</wp:posOffset>
            </wp:positionH>
            <wp:positionV relativeFrom="paragraph">
              <wp:posOffset>23495</wp:posOffset>
            </wp:positionV>
            <wp:extent cx="342900" cy="3270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lang w:val="es-419"/>
        </w:rPr>
        <w:t>Papel de rotafolio</w:t>
      </w:r>
    </w:p>
    <w:p w:rsidR="0051570F" w:rsidRPr="00C02818" w:rsidRDefault="0051570F" w:rsidP="0051570F">
      <w:pPr>
        <w:numPr>
          <w:ilvl w:val="0"/>
          <w:numId w:val="1"/>
        </w:numPr>
        <w:spacing w:after="0" w:line="240" w:lineRule="auto"/>
        <w:rPr>
          <w:rFonts w:ascii="Arial" w:eastAsia="Arial" w:hAnsi="Arial" w:cs="Arial"/>
          <w:lang w:val="es-419"/>
        </w:rPr>
      </w:pPr>
      <w:r w:rsidRPr="00C02818">
        <w:rPr>
          <w:rFonts w:ascii="Arial" w:eastAsia="Arial" w:hAnsi="Arial" w:cs="Arial"/>
          <w:lang w:val="es-419"/>
        </w:rPr>
        <w:t>Plastilina adhesiva</w:t>
      </w:r>
    </w:p>
    <w:p w:rsidR="0051570F" w:rsidRPr="00C02818" w:rsidRDefault="0051570F" w:rsidP="0051570F">
      <w:pPr>
        <w:numPr>
          <w:ilvl w:val="0"/>
          <w:numId w:val="1"/>
        </w:numPr>
        <w:spacing w:after="0" w:line="240" w:lineRule="auto"/>
        <w:rPr>
          <w:rFonts w:ascii="Arial" w:eastAsia="Arial" w:hAnsi="Arial" w:cs="Arial"/>
          <w:lang w:val="es-419"/>
        </w:rPr>
      </w:pPr>
      <w:r w:rsidRPr="00C02818">
        <w:rPr>
          <w:rFonts w:ascii="Arial" w:eastAsia="Arial" w:hAnsi="Arial" w:cs="Arial"/>
          <w:lang w:val="es-419"/>
        </w:rPr>
        <w:t>Marcadores</w:t>
      </w:r>
    </w:p>
    <w:p w:rsidR="0051570F" w:rsidRPr="00C02818" w:rsidRDefault="0051570F" w:rsidP="0051570F">
      <w:pPr>
        <w:numPr>
          <w:ilvl w:val="0"/>
          <w:numId w:val="1"/>
        </w:numPr>
        <w:spacing w:after="0" w:line="240" w:lineRule="auto"/>
        <w:rPr>
          <w:rFonts w:ascii="Arial" w:eastAsia="Arial" w:hAnsi="Arial" w:cs="Arial"/>
          <w:lang w:val="es-419"/>
        </w:rPr>
      </w:pPr>
      <w:r w:rsidRPr="00C02818">
        <w:rPr>
          <w:rFonts w:ascii="Arial" w:eastAsia="Arial" w:hAnsi="Arial" w:cs="Arial"/>
          <w:lang w:val="es-419"/>
        </w:rPr>
        <w:t>Computadora y proyector</w:t>
      </w:r>
    </w:p>
    <w:p w:rsidR="0051570F" w:rsidRPr="00C02818" w:rsidRDefault="0051570F" w:rsidP="0051570F">
      <w:pPr>
        <w:numPr>
          <w:ilvl w:val="0"/>
          <w:numId w:val="1"/>
        </w:numPr>
        <w:spacing w:after="0" w:line="240" w:lineRule="auto"/>
        <w:rPr>
          <w:rFonts w:ascii="Arial" w:eastAsia="Arial" w:hAnsi="Arial" w:cs="Arial"/>
          <w:lang w:val="es-419"/>
        </w:rPr>
      </w:pPr>
      <w:r w:rsidRPr="00C02818">
        <w:rPr>
          <w:rFonts w:ascii="Arial" w:eastAsia="Arial" w:hAnsi="Arial" w:cs="Arial"/>
          <w:lang w:val="es-419"/>
        </w:rPr>
        <w:t>Imágenes del método de barreras múltiples</w:t>
      </w:r>
    </w:p>
    <w:p w:rsidR="0051570F" w:rsidRPr="00C02818" w:rsidRDefault="0051570F" w:rsidP="0051570F">
      <w:pPr>
        <w:numPr>
          <w:ilvl w:val="0"/>
          <w:numId w:val="1"/>
        </w:numPr>
        <w:spacing w:after="0" w:line="240" w:lineRule="auto"/>
        <w:rPr>
          <w:rFonts w:ascii="Arial" w:eastAsia="Arial" w:hAnsi="Arial" w:cs="Arial"/>
          <w:lang w:val="es-419"/>
        </w:rPr>
      </w:pPr>
      <w:r w:rsidRPr="00C02818">
        <w:rPr>
          <w:rFonts w:ascii="Arial" w:eastAsia="Arial" w:hAnsi="Arial" w:cs="Arial"/>
          <w:lang w:val="es-419"/>
        </w:rPr>
        <w:t>Resumen técnico: TAND y PVVS</w:t>
      </w:r>
    </w:p>
    <w:p w:rsidR="0051570F" w:rsidRPr="00C02818" w:rsidRDefault="0051570F" w:rsidP="0051570F">
      <w:pPr>
        <w:numPr>
          <w:ilvl w:val="0"/>
          <w:numId w:val="1"/>
        </w:numPr>
        <w:spacing w:after="0" w:line="240" w:lineRule="auto"/>
        <w:rPr>
          <w:rFonts w:ascii="Arial" w:eastAsia="Arial" w:hAnsi="Arial" w:cs="Arial"/>
          <w:lang w:val="es-419"/>
        </w:rPr>
      </w:pPr>
      <w:r w:rsidRPr="00C02818">
        <w:rPr>
          <w:rFonts w:ascii="Arial" w:eastAsia="Arial" w:hAnsi="Arial" w:cs="Arial"/>
          <w:lang w:val="es-419"/>
        </w:rPr>
        <w:t>PowerPoint: TAND para Poblaciones Vulnerables</w:t>
      </w:r>
    </w:p>
    <w:p w:rsidR="0051570F" w:rsidRPr="00C02818" w:rsidRDefault="0051570F" w:rsidP="0051570F">
      <w:pPr>
        <w:numPr>
          <w:ilvl w:val="0"/>
          <w:numId w:val="1"/>
        </w:numPr>
        <w:spacing w:after="0" w:line="240" w:lineRule="auto"/>
        <w:rPr>
          <w:rFonts w:ascii="Arial" w:eastAsia="Arial" w:hAnsi="Arial" w:cs="Arial"/>
          <w:lang w:val="es-419"/>
        </w:rPr>
      </w:pPr>
      <w:r w:rsidRPr="00C02818">
        <w:rPr>
          <w:rFonts w:ascii="Arial" w:eastAsia="Arial" w:hAnsi="Arial" w:cs="Arial"/>
          <w:lang w:val="es-419"/>
        </w:rPr>
        <w:t>PowerPoint: TAND para PVVS</w:t>
      </w:r>
    </w:p>
    <w:p w:rsidR="0051570F" w:rsidRPr="00C02818" w:rsidRDefault="0051570F" w:rsidP="0051570F">
      <w:pPr>
        <w:numPr>
          <w:ilvl w:val="0"/>
          <w:numId w:val="1"/>
        </w:numPr>
        <w:spacing w:after="0" w:line="240" w:lineRule="auto"/>
        <w:rPr>
          <w:rFonts w:ascii="Arial" w:eastAsia="Arial" w:hAnsi="Arial" w:cs="Arial"/>
          <w:lang w:val="es-419"/>
        </w:rPr>
      </w:pPr>
      <w:r w:rsidRPr="00C02818">
        <w:rPr>
          <w:rFonts w:ascii="Arial" w:eastAsia="Arial" w:hAnsi="Arial" w:cs="Arial"/>
          <w:lang w:val="es-419"/>
        </w:rPr>
        <w:t>Actividad: Los agentes patógenos y el TAND (1 hoja por participante)</w:t>
      </w:r>
    </w:p>
    <w:p w:rsidR="0051570F" w:rsidRPr="00C02818" w:rsidRDefault="0051570F" w:rsidP="0051570F">
      <w:pPr>
        <w:numPr>
          <w:ilvl w:val="0"/>
          <w:numId w:val="1"/>
        </w:numPr>
        <w:spacing w:after="0" w:line="240" w:lineRule="auto"/>
        <w:rPr>
          <w:rFonts w:ascii="Arial" w:eastAsia="Arial" w:hAnsi="Arial" w:cs="Arial"/>
          <w:lang w:val="es-419"/>
        </w:rPr>
      </w:pPr>
      <w:r w:rsidRPr="00C02818">
        <w:rPr>
          <w:rFonts w:ascii="Arial" w:eastAsia="Arial" w:hAnsi="Arial" w:cs="Arial"/>
          <w:lang w:val="es-419"/>
        </w:rPr>
        <w:t>Actividad: Agua segura para grupos vulnerables (1 hoja por participante)</w:t>
      </w:r>
    </w:p>
    <w:p w:rsidR="0051570F" w:rsidRPr="00C02818" w:rsidRDefault="0051570F" w:rsidP="0051570F">
      <w:pPr>
        <w:spacing w:after="0" w:line="240" w:lineRule="auto"/>
        <w:rPr>
          <w:rFonts w:ascii="Arial" w:eastAsia="Arial" w:hAnsi="Arial" w:cs="Arial"/>
          <w:color w:val="999999"/>
          <w:lang w:val="es-419"/>
        </w:rPr>
      </w:pPr>
    </w:p>
    <w:p w:rsidR="0051570F" w:rsidRPr="00C02818" w:rsidRDefault="00C02818" w:rsidP="0051570F">
      <w:pPr>
        <w:spacing w:after="0" w:line="240" w:lineRule="auto"/>
        <w:rPr>
          <w:rFonts w:ascii="Arial" w:eastAsia="Arial" w:hAnsi="Arial" w:cs="Arial"/>
          <w:b/>
          <w:lang w:val="es-419"/>
        </w:rPr>
      </w:pPr>
      <w:r w:rsidRPr="00C02818">
        <w:rPr>
          <w:rFonts w:ascii="Arial" w:eastAsia="Arial" w:hAnsi="Arial" w:cs="Arial"/>
          <w:b/>
          <w:lang w:val="es-419"/>
        </w:rPr>
        <w:pict>
          <v:rect id="_x0000_i1033" style="width:0;height:1.5pt" o:hralign="center" o:hrstd="t" o:hr="t" fillcolor="gray" stroked="f"/>
        </w:pict>
      </w:r>
    </w:p>
    <w:p w:rsidR="0051570F" w:rsidRPr="00C02818" w:rsidRDefault="0051570F" w:rsidP="0051570F">
      <w:pPr>
        <w:spacing w:after="0" w:line="240" w:lineRule="auto"/>
        <w:rPr>
          <w:rFonts w:ascii="Arial" w:eastAsia="Arial" w:hAnsi="Arial" w:cs="Arial"/>
          <w:b/>
          <w:lang w:val="es-419"/>
        </w:rPr>
      </w:pPr>
      <w:r w:rsidRPr="00C02818">
        <w:rPr>
          <w:rFonts w:ascii="Arial" w:eastAsia="Arial" w:hAnsi="Arial" w:cs="Arial"/>
          <w:b/>
          <w:lang w:val="es-419"/>
        </w:rPr>
        <w:t>Preparación</w:t>
      </w:r>
    </w:p>
    <w:p w:rsidR="0051570F" w:rsidRPr="00C02818" w:rsidRDefault="0051570F" w:rsidP="0051570F">
      <w:pPr>
        <w:spacing w:after="0" w:line="240" w:lineRule="auto"/>
        <w:rPr>
          <w:rFonts w:ascii="Arial" w:eastAsia="Arial" w:hAnsi="Arial" w:cs="Arial"/>
          <w:b/>
          <w:lang w:val="es-419"/>
        </w:rPr>
      </w:pPr>
      <w:r w:rsidRPr="00C02818">
        <w:rPr>
          <w:rFonts w:ascii="Times New Roman" w:eastAsia="Times New Roman" w:hAnsi="Times New Roman" w:cs="Times New Roman"/>
          <w:sz w:val="24"/>
          <w:szCs w:val="24"/>
          <w:lang w:val="es-419" w:eastAsia="en-CA"/>
        </w:rPr>
        <w:drawing>
          <wp:anchor distT="0" distB="0" distL="114300" distR="114300" simplePos="0" relativeHeight="251658240" behindDoc="0" locked="0" layoutInCell="1" allowOverlap="1" wp14:anchorId="010C81A1" wp14:editId="57D5AC64">
            <wp:simplePos x="0" y="0"/>
            <wp:positionH relativeFrom="column">
              <wp:posOffset>63500</wp:posOffset>
            </wp:positionH>
            <wp:positionV relativeFrom="paragraph">
              <wp:posOffset>116840</wp:posOffset>
            </wp:positionV>
            <wp:extent cx="401320" cy="4013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70F" w:rsidRPr="00C02818" w:rsidRDefault="0051570F" w:rsidP="0051570F">
      <w:pPr>
        <w:numPr>
          <w:ilvl w:val="0"/>
          <w:numId w:val="9"/>
        </w:numPr>
        <w:spacing w:after="120" w:line="240" w:lineRule="auto"/>
        <w:rPr>
          <w:rFonts w:ascii="Arial" w:eastAsia="Arial" w:hAnsi="Arial" w:cs="Arial"/>
          <w:lang w:val="es-419"/>
        </w:rPr>
      </w:pPr>
      <w:r w:rsidRPr="00C02818">
        <w:rPr>
          <w:rFonts w:ascii="Arial" w:eastAsia="Arial" w:hAnsi="Arial" w:cs="Arial"/>
          <w:lang w:val="es-419"/>
        </w:rPr>
        <w:t xml:space="preserve">Repase el resumen técnico: TAND y PVVS, el PowerPoint: TAND para PVVS y el PowerPoint: TAND para poblaciones vulnerables. </w:t>
      </w:r>
    </w:p>
    <w:p w:rsidR="0051570F" w:rsidRPr="00C02818" w:rsidRDefault="0051570F" w:rsidP="0051570F">
      <w:pPr>
        <w:numPr>
          <w:ilvl w:val="0"/>
          <w:numId w:val="9"/>
        </w:numPr>
        <w:spacing w:after="120" w:line="240" w:lineRule="auto"/>
        <w:rPr>
          <w:rFonts w:ascii="Arial" w:eastAsia="Arial" w:hAnsi="Arial" w:cs="Arial"/>
          <w:lang w:val="es-419"/>
        </w:rPr>
      </w:pPr>
      <w:r w:rsidRPr="00C02818">
        <w:rPr>
          <w:rFonts w:ascii="Arial" w:eastAsia="Arial" w:hAnsi="Arial" w:cs="Arial"/>
          <w:lang w:val="es-419"/>
        </w:rPr>
        <w:t>Escriba las expectativas de aprendizaje de la sesión en una hoja de rotafolio.</w:t>
      </w:r>
    </w:p>
    <w:p w:rsidR="0051570F" w:rsidRPr="00C02818" w:rsidRDefault="0051570F" w:rsidP="0051570F">
      <w:pPr>
        <w:numPr>
          <w:ilvl w:val="0"/>
          <w:numId w:val="9"/>
        </w:numPr>
        <w:spacing w:after="120" w:line="240" w:lineRule="auto"/>
        <w:rPr>
          <w:rFonts w:ascii="Arial" w:eastAsia="Arial" w:hAnsi="Arial" w:cs="Arial"/>
          <w:lang w:val="es-419"/>
        </w:rPr>
      </w:pPr>
      <w:r w:rsidRPr="00C02818">
        <w:rPr>
          <w:rFonts w:ascii="Arial" w:eastAsia="Arial" w:hAnsi="Arial" w:cs="Arial"/>
          <w:lang w:val="es-419"/>
        </w:rPr>
        <w:t>Si va a utilizar la presentación de PowerPoint:</w:t>
      </w:r>
    </w:p>
    <w:p w:rsidR="0051570F" w:rsidRPr="00C02818" w:rsidRDefault="0051570F" w:rsidP="0051570F">
      <w:pPr>
        <w:numPr>
          <w:ilvl w:val="0"/>
          <w:numId w:val="16"/>
        </w:numPr>
        <w:spacing w:after="120" w:line="240" w:lineRule="auto"/>
        <w:rPr>
          <w:rFonts w:ascii="Arial" w:eastAsia="Arial" w:hAnsi="Arial" w:cs="Arial"/>
          <w:lang w:val="es-419"/>
        </w:rPr>
      </w:pPr>
      <w:r w:rsidRPr="00C02818">
        <w:rPr>
          <w:rFonts w:ascii="Arial" w:eastAsia="Arial" w:hAnsi="Arial" w:cs="Arial"/>
          <w:lang w:val="es-419"/>
        </w:rPr>
        <w:t>Prepare la presentación de PowerPoint en la computadora</w:t>
      </w:r>
    </w:p>
    <w:p w:rsidR="0051570F" w:rsidRPr="00C02818" w:rsidRDefault="0051570F" w:rsidP="0051570F">
      <w:pPr>
        <w:numPr>
          <w:ilvl w:val="0"/>
          <w:numId w:val="16"/>
        </w:numPr>
        <w:spacing w:after="120" w:line="240" w:lineRule="auto"/>
        <w:rPr>
          <w:rFonts w:ascii="Arial" w:eastAsia="Arial" w:hAnsi="Arial" w:cs="Arial"/>
          <w:lang w:val="es-419"/>
        </w:rPr>
      </w:pPr>
      <w:r w:rsidRPr="00C02818">
        <w:rPr>
          <w:rFonts w:ascii="Arial" w:eastAsia="Arial" w:hAnsi="Arial" w:cs="Arial"/>
          <w:lang w:val="es-419"/>
        </w:rPr>
        <w:t>Verifique que la computadora y el proyector funcionen correctamente</w:t>
      </w:r>
    </w:p>
    <w:p w:rsidR="0051570F" w:rsidRPr="00C02818" w:rsidRDefault="0051570F" w:rsidP="0051570F">
      <w:pPr>
        <w:numPr>
          <w:ilvl w:val="0"/>
          <w:numId w:val="9"/>
        </w:numPr>
        <w:spacing w:after="120" w:line="240" w:lineRule="auto"/>
        <w:rPr>
          <w:rFonts w:ascii="Arial" w:eastAsia="Arial" w:hAnsi="Arial" w:cs="Arial"/>
          <w:lang w:val="es-419"/>
        </w:rPr>
      </w:pPr>
      <w:r w:rsidRPr="00C02818">
        <w:rPr>
          <w:rFonts w:ascii="Arial" w:eastAsia="Arial" w:hAnsi="Arial" w:cs="Arial"/>
          <w:lang w:val="es-419"/>
        </w:rPr>
        <w:t xml:space="preserve">Escriba el título </w:t>
      </w:r>
      <w:r w:rsidRPr="00C02818">
        <w:rPr>
          <w:rFonts w:ascii="Arial" w:eastAsia="Arial" w:hAnsi="Arial" w:cs="Arial"/>
          <w:i/>
          <w:lang w:val="es-419"/>
        </w:rPr>
        <w:t>Enfermedades diarreicas y poblaciones vulnerables</w:t>
      </w:r>
      <w:r w:rsidRPr="00C02818">
        <w:rPr>
          <w:rFonts w:ascii="Arial" w:eastAsia="Arial" w:hAnsi="Arial" w:cs="Arial"/>
          <w:lang w:val="es-419"/>
        </w:rPr>
        <w:t xml:space="preserve"> en un rotafolio.</w:t>
      </w:r>
    </w:p>
    <w:p w:rsidR="0051570F" w:rsidRPr="00C02818" w:rsidRDefault="0051570F" w:rsidP="0051570F">
      <w:pPr>
        <w:numPr>
          <w:ilvl w:val="0"/>
          <w:numId w:val="9"/>
        </w:numPr>
        <w:spacing w:after="120" w:line="240" w:lineRule="auto"/>
        <w:rPr>
          <w:rFonts w:ascii="Arial" w:eastAsia="Arial" w:hAnsi="Arial" w:cs="Arial"/>
          <w:lang w:val="es-419"/>
        </w:rPr>
      </w:pPr>
      <w:r w:rsidRPr="00C02818">
        <w:rPr>
          <w:rFonts w:ascii="Arial" w:eastAsia="Arial" w:hAnsi="Arial" w:cs="Arial"/>
          <w:lang w:val="es-419"/>
        </w:rPr>
        <w:t>Escriba la lista de roles y reglas de la actividad sobre Agua segura y poblaciones vulnerables en un papel rotafolio.</w:t>
      </w:r>
    </w:p>
    <w:p w:rsidR="0051570F" w:rsidRPr="00C02818" w:rsidRDefault="0051570F" w:rsidP="0051570F">
      <w:pPr>
        <w:numPr>
          <w:ilvl w:val="0"/>
          <w:numId w:val="18"/>
        </w:numPr>
        <w:spacing w:after="0" w:line="240" w:lineRule="auto"/>
        <w:rPr>
          <w:rFonts w:ascii="Arial" w:eastAsia="Arial" w:hAnsi="Arial" w:cs="Arial"/>
          <w:lang w:val="es-419"/>
        </w:rPr>
      </w:pPr>
      <w:r w:rsidRPr="00C02818">
        <w:rPr>
          <w:rFonts w:ascii="Arial" w:eastAsia="Arial" w:hAnsi="Arial" w:cs="Arial"/>
          <w:lang w:val="es-419"/>
        </w:rPr>
        <w:t>Enfermedad – Dar la mano y apretar una vez</w:t>
      </w:r>
    </w:p>
    <w:p w:rsidR="0051570F" w:rsidRPr="00C02818" w:rsidRDefault="0051570F" w:rsidP="0051570F">
      <w:pPr>
        <w:numPr>
          <w:ilvl w:val="0"/>
          <w:numId w:val="18"/>
        </w:numPr>
        <w:spacing w:after="0" w:line="240" w:lineRule="auto"/>
        <w:rPr>
          <w:rFonts w:ascii="Arial" w:eastAsia="Arial" w:hAnsi="Arial" w:cs="Arial"/>
          <w:lang w:val="es-419"/>
        </w:rPr>
      </w:pPr>
      <w:r w:rsidRPr="00C02818">
        <w:rPr>
          <w:rFonts w:ascii="Arial" w:eastAsia="Arial" w:hAnsi="Arial" w:cs="Arial"/>
          <w:lang w:val="es-419"/>
        </w:rPr>
        <w:t xml:space="preserve">Adulto sano – Se le debe apretar tres veces y luego muere </w:t>
      </w:r>
    </w:p>
    <w:p w:rsidR="0051570F" w:rsidRPr="00C02818" w:rsidRDefault="0051570F" w:rsidP="0051570F">
      <w:pPr>
        <w:numPr>
          <w:ilvl w:val="0"/>
          <w:numId w:val="18"/>
        </w:numPr>
        <w:spacing w:after="0" w:line="240" w:lineRule="auto"/>
        <w:rPr>
          <w:rFonts w:ascii="Arial" w:eastAsia="Arial" w:hAnsi="Arial" w:cs="Arial"/>
          <w:lang w:val="es-419"/>
        </w:rPr>
      </w:pPr>
      <w:r w:rsidRPr="00C02818">
        <w:rPr>
          <w:rFonts w:ascii="Arial" w:eastAsia="Arial" w:hAnsi="Arial" w:cs="Arial"/>
          <w:lang w:val="es-419"/>
        </w:rPr>
        <w:t>Población vulnerable – Se debe apretar una vez y luego muere</w:t>
      </w:r>
    </w:p>
    <w:p w:rsidR="0051570F" w:rsidRPr="00C02818" w:rsidRDefault="0051570F" w:rsidP="0051570F">
      <w:pPr>
        <w:numPr>
          <w:ilvl w:val="0"/>
          <w:numId w:val="18"/>
        </w:numPr>
        <w:spacing w:after="120" w:line="240" w:lineRule="auto"/>
        <w:rPr>
          <w:rFonts w:ascii="Arial" w:eastAsia="Arial" w:hAnsi="Arial" w:cs="Arial"/>
          <w:lang w:val="es-419"/>
        </w:rPr>
      </w:pPr>
      <w:r w:rsidRPr="00C02818">
        <w:rPr>
          <w:rFonts w:ascii="Arial" w:eastAsia="Arial" w:hAnsi="Arial" w:cs="Arial"/>
          <w:lang w:val="es-419"/>
        </w:rPr>
        <w:t>Agua segura – Sacudir las manos y presionar dos veces</w:t>
      </w:r>
    </w:p>
    <w:p w:rsidR="0051570F" w:rsidRPr="00C02818" w:rsidRDefault="0051570F" w:rsidP="0051570F">
      <w:pPr>
        <w:numPr>
          <w:ilvl w:val="0"/>
          <w:numId w:val="9"/>
        </w:numPr>
        <w:spacing w:after="120" w:line="240" w:lineRule="auto"/>
        <w:rPr>
          <w:rFonts w:ascii="Arial" w:eastAsia="Arial" w:hAnsi="Arial" w:cs="Arial"/>
          <w:lang w:val="es-419"/>
        </w:rPr>
      </w:pPr>
      <w:r w:rsidRPr="00C02818">
        <w:rPr>
          <w:rFonts w:ascii="Arial" w:eastAsia="Arial" w:hAnsi="Arial" w:cs="Arial"/>
          <w:lang w:val="es-419"/>
        </w:rPr>
        <w:t>Imprima, divida y corte los recuadros de la actividad sobre agua segura para poblaciones vulnerables.</w:t>
      </w:r>
    </w:p>
    <w:p w:rsidR="0051570F" w:rsidRPr="00C02818" w:rsidRDefault="0051570F" w:rsidP="0051570F">
      <w:pPr>
        <w:numPr>
          <w:ilvl w:val="0"/>
          <w:numId w:val="9"/>
        </w:numPr>
        <w:spacing w:after="120" w:line="240" w:lineRule="auto"/>
        <w:rPr>
          <w:rFonts w:ascii="Arial" w:eastAsia="Arial" w:hAnsi="Arial" w:cs="Arial"/>
          <w:lang w:val="es-419"/>
        </w:rPr>
      </w:pPr>
      <w:r w:rsidRPr="00C02818">
        <w:rPr>
          <w:rFonts w:ascii="Arial" w:eastAsia="Arial" w:hAnsi="Arial" w:cs="Arial"/>
          <w:lang w:val="es-419"/>
        </w:rPr>
        <w:t>Imprima, divida y corte los recuadros de la actividad sobre patógenos y tratamiento de agua a nivel domiciliario</w:t>
      </w:r>
    </w:p>
    <w:p w:rsidR="0051570F" w:rsidRPr="00C02818" w:rsidRDefault="0051570F" w:rsidP="0051570F">
      <w:pPr>
        <w:spacing w:after="0" w:line="240" w:lineRule="auto"/>
        <w:ind w:left="1080"/>
        <w:rPr>
          <w:rFonts w:ascii="Arial" w:eastAsia="Arial" w:hAnsi="Arial" w:cs="Arial"/>
          <w:lang w:val="es-419"/>
        </w:rPr>
      </w:pPr>
    </w:p>
    <w:p w:rsidR="0051570F" w:rsidRPr="00C02818" w:rsidRDefault="00C02818" w:rsidP="0051570F">
      <w:pPr>
        <w:spacing w:after="0" w:line="240" w:lineRule="auto"/>
        <w:rPr>
          <w:rFonts w:ascii="Arial" w:eastAsia="Arial" w:hAnsi="Arial" w:cs="Arial"/>
          <w:b/>
          <w:lang w:val="es-419"/>
        </w:rPr>
      </w:pPr>
      <w:r w:rsidRPr="00C02818">
        <w:rPr>
          <w:rFonts w:ascii="Arial" w:eastAsia="Arial" w:hAnsi="Arial" w:cs="Arial"/>
          <w:b/>
          <w:lang w:val="es-419"/>
        </w:rPr>
        <w:pict>
          <v:rect id="_x0000_i1034" style="width:0;height:1.5pt" o:hralign="center" o:hrstd="t" o:hr="t" fillcolor="gray" stroked="f"/>
        </w:pict>
      </w:r>
    </w:p>
    <w:p w:rsidR="0051570F" w:rsidRPr="00C02818" w:rsidRDefault="0051570F" w:rsidP="0051570F">
      <w:pPr>
        <w:tabs>
          <w:tab w:val="right" w:pos="8640"/>
        </w:tabs>
        <w:spacing w:after="0" w:line="240" w:lineRule="auto"/>
        <w:rPr>
          <w:rFonts w:ascii="Arial" w:eastAsia="Arial" w:hAnsi="Arial" w:cs="Arial"/>
          <w:b/>
          <w:lang w:val="es-419"/>
        </w:rPr>
      </w:pPr>
      <w:r w:rsidRPr="00C02818">
        <w:rPr>
          <w:rFonts w:ascii="Arial" w:eastAsia="Arial" w:hAnsi="Arial" w:cs="Arial"/>
          <w:b/>
          <w:lang w:val="es-419"/>
        </w:rPr>
        <w:t>Introducción</w:t>
      </w:r>
      <w:r w:rsidRPr="00C02818">
        <w:rPr>
          <w:rFonts w:ascii="Arial" w:eastAsia="Arial" w:hAnsi="Arial" w:cs="Arial"/>
          <w:b/>
          <w:lang w:val="es-419"/>
        </w:rPr>
        <w:tab/>
        <w:t>10 minutos</w:t>
      </w:r>
    </w:p>
    <w:p w:rsidR="0051570F" w:rsidRPr="00C02818" w:rsidRDefault="0051570F" w:rsidP="0051570F">
      <w:pPr>
        <w:tabs>
          <w:tab w:val="right" w:pos="8640"/>
        </w:tabs>
        <w:spacing w:after="0" w:line="240" w:lineRule="auto"/>
        <w:rPr>
          <w:rFonts w:ascii="Arial" w:eastAsia="Arial" w:hAnsi="Arial" w:cs="Arial"/>
          <w:b/>
          <w:lang w:val="es-419"/>
        </w:rPr>
      </w:pPr>
      <w:r w:rsidRPr="00C02818">
        <w:rPr>
          <w:rFonts w:ascii="Times New Roman" w:eastAsia="Times New Roman" w:hAnsi="Times New Roman" w:cs="Times New Roman"/>
          <w:sz w:val="24"/>
          <w:szCs w:val="24"/>
          <w:lang w:val="es-419" w:eastAsia="en-CA"/>
        </w:rPr>
        <w:drawing>
          <wp:anchor distT="0" distB="0" distL="114300" distR="114300" simplePos="0" relativeHeight="251659264" behindDoc="0" locked="0" layoutInCell="1" allowOverlap="1" wp14:anchorId="3B436D4B" wp14:editId="24C4A9F1">
            <wp:simplePos x="0" y="0"/>
            <wp:positionH relativeFrom="column">
              <wp:posOffset>26035</wp:posOffset>
            </wp:positionH>
            <wp:positionV relativeFrom="paragraph">
              <wp:posOffset>99060</wp:posOffset>
            </wp:positionV>
            <wp:extent cx="387350" cy="387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70F" w:rsidRPr="00C02818" w:rsidRDefault="0051570F" w:rsidP="0051570F">
      <w:pPr>
        <w:numPr>
          <w:ilvl w:val="0"/>
          <w:numId w:val="10"/>
        </w:numPr>
        <w:spacing w:after="120" w:line="240" w:lineRule="auto"/>
        <w:rPr>
          <w:rFonts w:ascii="Arial" w:eastAsia="Arial" w:hAnsi="Arial" w:cs="Arial"/>
          <w:lang w:val="es-419"/>
        </w:rPr>
      </w:pPr>
      <w:r w:rsidRPr="00C02818">
        <w:rPr>
          <w:rFonts w:ascii="Arial" w:eastAsia="Arial" w:hAnsi="Arial" w:cs="Arial"/>
          <w:lang w:val="es-419"/>
        </w:rPr>
        <w:t>Divida a los participantes en cuatro grupos: Adultos sanos, enfermos, personas mayores y niños. Explique que cada grupo deberá moverse, pero de una forma particular:</w:t>
      </w:r>
    </w:p>
    <w:p w:rsidR="0051570F" w:rsidRPr="00C02818" w:rsidRDefault="0051570F" w:rsidP="0051570F">
      <w:pPr>
        <w:numPr>
          <w:ilvl w:val="0"/>
          <w:numId w:val="21"/>
        </w:numPr>
        <w:spacing w:after="120" w:line="240" w:lineRule="auto"/>
        <w:rPr>
          <w:rFonts w:ascii="Arial" w:eastAsia="Arial" w:hAnsi="Arial" w:cs="Arial"/>
          <w:lang w:val="es-419"/>
        </w:rPr>
      </w:pPr>
      <w:r w:rsidRPr="00C02818">
        <w:rPr>
          <w:rFonts w:ascii="Arial" w:eastAsia="Arial" w:hAnsi="Arial" w:cs="Arial"/>
          <w:lang w:val="es-419"/>
        </w:rPr>
        <w:t xml:space="preserve">Los adultos saludables caminan normalmente </w:t>
      </w:r>
    </w:p>
    <w:p w:rsidR="0051570F" w:rsidRPr="00C02818" w:rsidRDefault="0051570F" w:rsidP="0051570F">
      <w:pPr>
        <w:numPr>
          <w:ilvl w:val="0"/>
          <w:numId w:val="21"/>
        </w:numPr>
        <w:spacing w:after="120" w:line="240" w:lineRule="auto"/>
        <w:rPr>
          <w:rFonts w:ascii="Arial" w:eastAsia="Arial" w:hAnsi="Arial" w:cs="Arial"/>
          <w:lang w:val="es-419"/>
        </w:rPr>
      </w:pPr>
      <w:r w:rsidRPr="00C02818">
        <w:rPr>
          <w:rFonts w:ascii="Arial" w:eastAsia="Arial" w:hAnsi="Arial" w:cs="Arial"/>
          <w:lang w:val="es-419"/>
        </w:rPr>
        <w:t>Las personas enfermas estarán sentadas en sillas y se arrastrarán hacia adelante</w:t>
      </w:r>
    </w:p>
    <w:p w:rsidR="0051570F" w:rsidRPr="00C02818" w:rsidRDefault="0051570F" w:rsidP="0051570F">
      <w:pPr>
        <w:numPr>
          <w:ilvl w:val="0"/>
          <w:numId w:val="21"/>
        </w:numPr>
        <w:spacing w:after="120" w:line="240" w:lineRule="auto"/>
        <w:rPr>
          <w:rFonts w:ascii="Arial" w:eastAsia="Arial" w:hAnsi="Arial" w:cs="Arial"/>
          <w:lang w:val="es-419"/>
        </w:rPr>
      </w:pPr>
      <w:r w:rsidRPr="00C02818">
        <w:rPr>
          <w:rFonts w:ascii="Arial" w:eastAsia="Arial" w:hAnsi="Arial" w:cs="Arial"/>
          <w:lang w:val="es-419"/>
        </w:rPr>
        <w:t xml:space="preserve">Los ancianos están encorvados y solo se mueven unos pocos centímetros por vez </w:t>
      </w:r>
    </w:p>
    <w:p w:rsidR="0051570F" w:rsidRPr="00C02818" w:rsidRDefault="0051570F" w:rsidP="0051570F">
      <w:pPr>
        <w:numPr>
          <w:ilvl w:val="0"/>
          <w:numId w:val="21"/>
        </w:numPr>
        <w:spacing w:after="120" w:line="240" w:lineRule="auto"/>
        <w:rPr>
          <w:rFonts w:ascii="Arial" w:eastAsia="Arial" w:hAnsi="Arial" w:cs="Arial"/>
          <w:lang w:val="es-419"/>
        </w:rPr>
      </w:pPr>
      <w:r w:rsidRPr="00C02818">
        <w:rPr>
          <w:rFonts w:ascii="Arial" w:eastAsia="Arial" w:hAnsi="Arial" w:cs="Arial"/>
          <w:lang w:val="es-419"/>
        </w:rPr>
        <w:t>Los niños avanzan de rodillas</w:t>
      </w:r>
    </w:p>
    <w:p w:rsidR="0051570F" w:rsidRPr="00C02818" w:rsidRDefault="0051570F" w:rsidP="0051570F">
      <w:pPr>
        <w:numPr>
          <w:ilvl w:val="0"/>
          <w:numId w:val="10"/>
        </w:numPr>
        <w:spacing w:after="120" w:line="240" w:lineRule="auto"/>
        <w:rPr>
          <w:rFonts w:ascii="Arial" w:eastAsia="Arial" w:hAnsi="Arial" w:cs="Arial"/>
          <w:lang w:val="es-419"/>
        </w:rPr>
      </w:pPr>
      <w:r w:rsidRPr="00C02818">
        <w:rPr>
          <w:rFonts w:ascii="Arial" w:eastAsia="Arial" w:hAnsi="Arial" w:cs="Arial"/>
          <w:lang w:val="es-419"/>
        </w:rPr>
        <w:t xml:space="preserve">Pídales que practiquen sus movimientos. </w:t>
      </w:r>
    </w:p>
    <w:p w:rsidR="0051570F" w:rsidRPr="00C02818" w:rsidRDefault="0051570F" w:rsidP="0051570F">
      <w:pPr>
        <w:numPr>
          <w:ilvl w:val="0"/>
          <w:numId w:val="10"/>
        </w:numPr>
        <w:spacing w:after="120" w:line="240" w:lineRule="auto"/>
        <w:rPr>
          <w:rFonts w:ascii="Arial" w:eastAsia="Arial" w:hAnsi="Arial" w:cs="Arial"/>
          <w:lang w:val="es-419"/>
        </w:rPr>
      </w:pPr>
      <w:r w:rsidRPr="00C02818">
        <w:rPr>
          <w:rFonts w:ascii="Arial" w:eastAsia="Arial" w:hAnsi="Arial" w:cs="Arial"/>
          <w:lang w:val="es-419"/>
        </w:rPr>
        <w:t xml:space="preserve">Pida a los participantes que formen una línea en un extremo del salón o en la parte exterior, donde haya un espacio de 30-50 metros. Explique que correrán una carrera contra la enfermedad. Tendrán 30 segundos para atravesar los 30-50 metros. Una vez culminado el tiempo, pídales a los participantes que se queden quietos en donde están. Explique que si llegaron a la meta, no están enfermos y que si no, entonces la contrajeron. </w:t>
      </w:r>
    </w:p>
    <w:p w:rsidR="0051570F" w:rsidRPr="00C02818" w:rsidRDefault="0051570F" w:rsidP="0051570F">
      <w:pPr>
        <w:numPr>
          <w:ilvl w:val="0"/>
          <w:numId w:val="10"/>
        </w:numPr>
        <w:spacing w:after="120" w:line="240" w:lineRule="auto"/>
        <w:rPr>
          <w:rFonts w:ascii="Arial" w:eastAsia="Arial" w:hAnsi="Arial" w:cs="Arial"/>
          <w:lang w:val="es-419"/>
        </w:rPr>
      </w:pPr>
      <w:r w:rsidRPr="00C02818">
        <w:rPr>
          <w:rFonts w:ascii="Arial" w:eastAsia="Arial" w:hAnsi="Arial" w:cs="Arial"/>
          <w:b/>
          <w:lang w:val="es-419"/>
        </w:rPr>
        <w:t>RELACIÓN</w:t>
      </w:r>
      <w:r w:rsidRPr="00C02818">
        <w:rPr>
          <w:rFonts w:ascii="Arial" w:eastAsia="Arial" w:hAnsi="Arial" w:cs="Arial"/>
          <w:lang w:val="es-419"/>
        </w:rPr>
        <w:t>: Explique que los enfermos, los ancianos y los niños son grupos vulnerables. Vulnerables ante las enfermedades y la muerte. Vulnerable significa que es más probable que contraigan la enfermedad. En parejas, pídales a los participantes que comenten qué miembros de su entorno se considerarían personas vulnerables.</w:t>
      </w:r>
      <w:r w:rsidRPr="00C02818">
        <w:rPr>
          <w:rFonts w:ascii="Arial" w:eastAsia="Arial" w:hAnsi="Arial" w:cs="Arial"/>
          <w:b/>
          <w:lang w:val="es-419"/>
        </w:rPr>
        <w:t xml:space="preserve"> </w:t>
      </w:r>
    </w:p>
    <w:p w:rsidR="0051570F" w:rsidRPr="00C02818" w:rsidRDefault="0051570F" w:rsidP="0051570F">
      <w:pPr>
        <w:numPr>
          <w:ilvl w:val="0"/>
          <w:numId w:val="10"/>
        </w:numPr>
        <w:spacing w:after="120" w:line="240" w:lineRule="auto"/>
        <w:rPr>
          <w:rFonts w:ascii="Arial" w:eastAsia="Arial" w:hAnsi="Arial" w:cs="Arial"/>
          <w:lang w:val="es-419"/>
        </w:rPr>
      </w:pPr>
      <w:r w:rsidRPr="00C02818">
        <w:rPr>
          <w:rFonts w:ascii="Arial" w:eastAsia="Arial" w:hAnsi="Arial" w:cs="Arial"/>
          <w:lang w:val="es-419"/>
        </w:rPr>
        <w:t xml:space="preserve">Exponga las expectativas de aprendizaje. </w:t>
      </w:r>
    </w:p>
    <w:p w:rsidR="0051570F" w:rsidRPr="00C02818" w:rsidRDefault="0051570F" w:rsidP="0051570F">
      <w:pPr>
        <w:spacing w:after="0" w:line="240" w:lineRule="auto"/>
        <w:ind w:left="1080"/>
        <w:rPr>
          <w:rFonts w:ascii="Arial" w:eastAsia="Arial" w:hAnsi="Arial" w:cs="Arial"/>
          <w:lang w:val="es-419"/>
        </w:rPr>
      </w:pPr>
    </w:p>
    <w:p w:rsidR="0051570F" w:rsidRPr="00C02818" w:rsidRDefault="0051570F" w:rsidP="0051570F">
      <w:pPr>
        <w:spacing w:after="0" w:line="240" w:lineRule="auto"/>
        <w:ind w:left="1080"/>
        <w:rPr>
          <w:rFonts w:ascii="Arial" w:eastAsia="Arial" w:hAnsi="Arial" w:cs="Arial"/>
          <w:lang w:val="es-419"/>
        </w:rPr>
      </w:pPr>
    </w:p>
    <w:p w:rsidR="0051570F" w:rsidRPr="00C02818" w:rsidRDefault="00C02818" w:rsidP="0051570F">
      <w:pPr>
        <w:spacing w:after="0"/>
        <w:rPr>
          <w:rFonts w:ascii="Arial" w:eastAsia="Arial" w:hAnsi="Arial" w:cs="Arial"/>
          <w:b/>
          <w:lang w:val="es-419"/>
        </w:rPr>
      </w:pPr>
      <w:r w:rsidRPr="00C02818">
        <w:rPr>
          <w:rFonts w:ascii="Arial" w:eastAsia="Arial" w:hAnsi="Arial" w:cs="Arial"/>
          <w:b/>
          <w:lang w:val="es-419"/>
        </w:rPr>
        <w:pict>
          <v:rect id="_x0000_i1035" style="width:0;height:1.5pt" o:hralign="center" o:hrstd="t" o:hr="t" fillcolor="gray" stroked="f"/>
        </w:pict>
      </w:r>
    </w:p>
    <w:p w:rsidR="0051570F" w:rsidRPr="00C02818" w:rsidRDefault="0051570F" w:rsidP="0051570F">
      <w:pPr>
        <w:tabs>
          <w:tab w:val="right" w:pos="8640"/>
        </w:tabs>
        <w:spacing w:after="0" w:line="240" w:lineRule="auto"/>
        <w:rPr>
          <w:rFonts w:ascii="Arial" w:eastAsia="Arial" w:hAnsi="Arial" w:cs="Arial"/>
          <w:b/>
          <w:lang w:val="es-419"/>
        </w:rPr>
      </w:pPr>
      <w:r w:rsidRPr="00C02818">
        <w:rPr>
          <w:rFonts w:ascii="Arial" w:eastAsia="Arial" w:hAnsi="Arial" w:cs="Arial"/>
          <w:b/>
          <w:lang w:val="es-419"/>
        </w:rPr>
        <w:t>Enfermedad Diarreica y Poblaciones Vulnerables</w:t>
      </w:r>
      <w:r w:rsidRPr="00C02818">
        <w:rPr>
          <w:rFonts w:ascii="Arial" w:eastAsia="Arial" w:hAnsi="Arial" w:cs="Arial"/>
          <w:b/>
          <w:lang w:val="es-419"/>
        </w:rPr>
        <w:tab/>
        <w:t>30 minutos</w:t>
      </w:r>
    </w:p>
    <w:p w:rsidR="0051570F" w:rsidRPr="00C02818" w:rsidRDefault="0051570F" w:rsidP="0051570F">
      <w:pPr>
        <w:spacing w:after="120" w:line="240" w:lineRule="auto"/>
        <w:ind w:left="1080"/>
        <w:rPr>
          <w:rFonts w:ascii="Arial" w:eastAsia="Arial" w:hAnsi="Arial" w:cs="Arial"/>
          <w:lang w:val="es-419"/>
        </w:rPr>
      </w:pPr>
    </w:p>
    <w:p w:rsidR="0051570F" w:rsidRPr="00C02818" w:rsidRDefault="0051570F" w:rsidP="0051570F">
      <w:pPr>
        <w:numPr>
          <w:ilvl w:val="0"/>
          <w:numId w:val="11"/>
        </w:numPr>
        <w:spacing w:after="120" w:line="240" w:lineRule="auto"/>
        <w:rPr>
          <w:rFonts w:ascii="Arial" w:eastAsia="Arial" w:hAnsi="Arial" w:cs="Arial"/>
          <w:lang w:val="es-419"/>
        </w:rPr>
      </w:pPr>
      <w:r w:rsidRPr="00C02818">
        <w:rPr>
          <w:rFonts w:ascii="Times New Roman" w:eastAsia="Times New Roman" w:hAnsi="Times New Roman" w:cs="Times New Roman"/>
          <w:sz w:val="24"/>
          <w:szCs w:val="24"/>
          <w:lang w:val="es-419" w:eastAsia="en-CA"/>
        </w:rPr>
        <w:drawing>
          <wp:anchor distT="0" distB="0" distL="114300" distR="114300" simplePos="0" relativeHeight="251655168" behindDoc="0" locked="0" layoutInCell="1" allowOverlap="1" wp14:anchorId="27B85845" wp14:editId="661F211C">
            <wp:simplePos x="0" y="0"/>
            <wp:positionH relativeFrom="column">
              <wp:posOffset>-6350</wp:posOffset>
            </wp:positionH>
            <wp:positionV relativeFrom="paragraph">
              <wp:posOffset>11430</wp:posOffset>
            </wp:positionV>
            <wp:extent cx="457200" cy="457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818">
        <w:rPr>
          <w:rFonts w:ascii="Arial" w:eastAsia="Arial" w:hAnsi="Arial" w:cs="Arial"/>
          <w:lang w:val="es-419"/>
        </w:rPr>
        <w:t xml:space="preserve">En parejas, pida a los participantes que hablen acerca de por qué algunas personas son más vulnerables a la enfermedad diarreica. </w:t>
      </w:r>
    </w:p>
    <w:p w:rsidR="0051570F" w:rsidRPr="00C02818" w:rsidRDefault="0051570F" w:rsidP="0051570F">
      <w:pPr>
        <w:numPr>
          <w:ilvl w:val="0"/>
          <w:numId w:val="13"/>
        </w:numPr>
        <w:spacing w:after="120" w:line="240" w:lineRule="auto"/>
        <w:rPr>
          <w:rFonts w:ascii="Arial" w:eastAsia="Arial" w:hAnsi="Arial" w:cs="Arial"/>
          <w:lang w:val="es-419"/>
        </w:rPr>
      </w:pPr>
      <w:r w:rsidRPr="00C02818">
        <w:rPr>
          <w:rFonts w:ascii="Arial" w:eastAsia="Arial" w:hAnsi="Arial" w:cs="Arial"/>
          <w:i/>
          <w:lang w:val="es-419"/>
        </w:rPr>
        <w:t>El sistema inmunológico o la capacidad para combatir la enfermedad aún no se desarrolla (niños) o ha debilitado (personas enfermas o ancianos)</w:t>
      </w:r>
    </w:p>
    <w:p w:rsidR="0051570F" w:rsidRPr="00C02818" w:rsidRDefault="0051570F" w:rsidP="0051570F">
      <w:pPr>
        <w:numPr>
          <w:ilvl w:val="0"/>
          <w:numId w:val="11"/>
        </w:numPr>
        <w:spacing w:after="120" w:line="240" w:lineRule="auto"/>
        <w:rPr>
          <w:rFonts w:ascii="Arial" w:eastAsia="Arial" w:hAnsi="Arial" w:cs="Arial"/>
          <w:lang w:val="es-419"/>
        </w:rPr>
      </w:pPr>
      <w:r w:rsidRPr="00C02818">
        <w:rPr>
          <w:rFonts w:ascii="Arial" w:eastAsia="Arial" w:hAnsi="Arial" w:cs="Arial"/>
          <w:lang w:val="es-419"/>
        </w:rPr>
        <w:t xml:space="preserve">Explique que las personas que viven con VIH/SIDA (PVVS) también son particularmente vulnerables porque tienen un sistema inmunitario debilitado. Explique que existe un gran número de investigaciones que demuestran cuán perjudiciales son las enfermedades diarreicas para PLWHA. </w:t>
      </w:r>
    </w:p>
    <w:p w:rsidR="0051570F" w:rsidRPr="00C02818" w:rsidRDefault="0051570F" w:rsidP="0051570F">
      <w:pPr>
        <w:spacing w:after="120" w:line="240" w:lineRule="auto"/>
        <w:ind w:left="1080"/>
        <w:rPr>
          <w:rFonts w:ascii="Arial" w:eastAsia="Arial" w:hAnsi="Arial" w:cs="Arial"/>
          <w:lang w:val="es-419"/>
        </w:rPr>
      </w:pPr>
      <w:r w:rsidRPr="00C02818">
        <w:rPr>
          <w:rFonts w:ascii="Arial" w:eastAsia="Arial" w:hAnsi="Arial" w:cs="Arial"/>
          <w:b/>
          <w:lang w:val="es-419"/>
        </w:rPr>
        <w:t xml:space="preserve">Opción A: </w:t>
      </w:r>
      <w:r w:rsidRPr="00C02818">
        <w:rPr>
          <w:rFonts w:ascii="Arial" w:eastAsia="Arial" w:hAnsi="Arial" w:cs="Arial"/>
          <w:lang w:val="es-419"/>
        </w:rPr>
        <w:t>Use el PowerPoint: TAND para Poblaciones Vulnerables</w:t>
      </w:r>
    </w:p>
    <w:p w:rsidR="0051570F" w:rsidRPr="00C02818" w:rsidRDefault="0051570F" w:rsidP="0051570F">
      <w:pPr>
        <w:spacing w:after="120" w:line="240" w:lineRule="auto"/>
        <w:ind w:left="1080"/>
        <w:rPr>
          <w:rFonts w:ascii="Arial" w:eastAsia="Arial" w:hAnsi="Arial" w:cs="Arial"/>
          <w:lang w:val="es-419"/>
        </w:rPr>
      </w:pPr>
      <w:r w:rsidRPr="00C02818">
        <w:rPr>
          <w:rFonts w:ascii="Arial" w:eastAsia="Arial" w:hAnsi="Arial" w:cs="Arial"/>
          <w:b/>
          <w:lang w:val="es-419"/>
        </w:rPr>
        <w:br w:type="column"/>
      </w:r>
      <w:r w:rsidRPr="00C02818">
        <w:rPr>
          <w:rFonts w:ascii="Arial" w:eastAsia="Arial" w:hAnsi="Arial" w:cs="Arial"/>
          <w:b/>
          <w:lang w:val="es-419"/>
        </w:rPr>
        <w:lastRenderedPageBreak/>
        <w:t>Opción B:</w:t>
      </w:r>
      <w:r w:rsidRPr="00C02818">
        <w:rPr>
          <w:rFonts w:ascii="Arial" w:eastAsia="Arial" w:hAnsi="Arial" w:cs="Arial"/>
          <w:lang w:val="es-419"/>
        </w:rPr>
        <w:t xml:space="preserve">  En una hoja de rotafolio, presenta la siguiente información y debatan.</w:t>
      </w:r>
      <w:r w:rsidRPr="00C02818">
        <w:rPr>
          <w:rFonts w:ascii="Arial" w:eastAsia="Arial" w:hAnsi="Arial" w:cs="Arial"/>
          <w:b/>
          <w:lang w:val="es-419"/>
        </w:rPr>
        <w:t xml:space="preserve"> </w:t>
      </w:r>
    </w:p>
    <w:p w:rsidR="0051570F" w:rsidRPr="00C02818" w:rsidRDefault="0051570F" w:rsidP="0051570F">
      <w:pPr>
        <w:spacing w:after="120" w:line="240" w:lineRule="auto"/>
        <w:rPr>
          <w:rFonts w:ascii="Arial" w:eastAsia="Arial" w:hAnsi="Arial" w:cs="Arial"/>
          <w:lang w:val="es-419"/>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246"/>
      </w:tblGrid>
      <w:tr w:rsidR="0051570F" w:rsidRPr="00C02818" w:rsidTr="00DF49A8">
        <w:tc>
          <w:tcPr>
            <w:tcW w:w="4428" w:type="dxa"/>
            <w:shd w:val="clear" w:color="auto" w:fill="auto"/>
            <w:vAlign w:val="center"/>
          </w:tcPr>
          <w:p w:rsidR="0051570F" w:rsidRPr="00C02818" w:rsidRDefault="0051570F" w:rsidP="0051570F">
            <w:pPr>
              <w:spacing w:after="0" w:line="240" w:lineRule="auto"/>
              <w:jc w:val="center"/>
              <w:rPr>
                <w:rFonts w:ascii="Arial" w:eastAsia="Arial" w:hAnsi="Arial" w:cs="Arial"/>
                <w:b/>
                <w:lang w:val="es-419"/>
              </w:rPr>
            </w:pPr>
            <w:r w:rsidRPr="00C02818">
              <w:rPr>
                <w:rFonts w:ascii="Arial" w:eastAsia="Arial" w:hAnsi="Arial" w:cs="Arial"/>
                <w:b/>
                <w:lang w:val="es-419"/>
              </w:rPr>
              <w:t xml:space="preserve">Fortaleza del sistema inmunitario </w:t>
            </w:r>
          </w:p>
          <w:p w:rsidR="0051570F" w:rsidRPr="00C02818" w:rsidRDefault="0051570F" w:rsidP="0051570F">
            <w:pPr>
              <w:spacing w:after="0" w:line="240" w:lineRule="auto"/>
              <w:jc w:val="center"/>
              <w:rPr>
                <w:rFonts w:ascii="Arial" w:eastAsia="Arial" w:hAnsi="Arial" w:cs="Arial"/>
                <w:b/>
                <w:lang w:val="es-419"/>
              </w:rPr>
            </w:pPr>
            <w:r w:rsidRPr="00C02818">
              <w:rPr>
                <w:rFonts w:ascii="Arial" w:eastAsia="Arial" w:hAnsi="Arial" w:cs="Arial"/>
                <w:b/>
                <w:lang w:val="es-419"/>
              </w:rPr>
              <w:t>(Recuento de linfocitos CD4 / L)</w:t>
            </w:r>
            <w:r w:rsidRPr="00C02818">
              <w:rPr>
                <w:rFonts w:ascii="Arial" w:eastAsia="Arial" w:hAnsi="Arial" w:cs="Arial"/>
                <w:b/>
                <w:lang w:val="es-419"/>
              </w:rPr>
              <w:sym w:font="Symbol" w:char="F06D"/>
            </w:r>
          </w:p>
        </w:tc>
        <w:tc>
          <w:tcPr>
            <w:tcW w:w="4428" w:type="dxa"/>
            <w:shd w:val="clear" w:color="auto" w:fill="auto"/>
            <w:vAlign w:val="center"/>
          </w:tcPr>
          <w:p w:rsidR="0051570F" w:rsidRPr="00C02818" w:rsidRDefault="0051570F" w:rsidP="0051570F">
            <w:pPr>
              <w:spacing w:after="0" w:line="240" w:lineRule="auto"/>
              <w:jc w:val="center"/>
              <w:rPr>
                <w:rFonts w:ascii="Arial" w:eastAsia="Arial" w:hAnsi="Arial" w:cs="Arial"/>
                <w:b/>
                <w:lang w:val="es-419"/>
              </w:rPr>
            </w:pPr>
            <w:r w:rsidRPr="00C02818">
              <w:rPr>
                <w:rFonts w:ascii="Arial" w:eastAsia="Arial" w:hAnsi="Arial" w:cs="Arial"/>
                <w:b/>
                <w:lang w:val="es-419"/>
              </w:rPr>
              <w:t>Porcentaje de personas con diarrea</w:t>
            </w:r>
          </w:p>
          <w:p w:rsidR="0051570F" w:rsidRPr="00C02818" w:rsidRDefault="0051570F" w:rsidP="0051570F">
            <w:pPr>
              <w:spacing w:after="0" w:line="240" w:lineRule="auto"/>
              <w:jc w:val="center"/>
              <w:rPr>
                <w:rFonts w:ascii="Arial" w:eastAsia="Arial" w:hAnsi="Arial" w:cs="Arial"/>
                <w:b/>
                <w:lang w:val="es-419"/>
              </w:rPr>
            </w:pPr>
            <w:r w:rsidRPr="00C02818">
              <w:rPr>
                <w:rFonts w:ascii="Arial" w:eastAsia="Arial" w:hAnsi="Arial" w:cs="Arial"/>
                <w:b/>
                <w:lang w:val="es-419"/>
              </w:rPr>
              <w:t>(%)</w:t>
            </w:r>
          </w:p>
        </w:tc>
      </w:tr>
      <w:tr w:rsidR="0051570F" w:rsidRPr="00C02818" w:rsidTr="00DF49A8">
        <w:tc>
          <w:tcPr>
            <w:tcW w:w="4428" w:type="dxa"/>
            <w:shd w:val="clear" w:color="auto" w:fill="auto"/>
            <w:vAlign w:val="center"/>
          </w:tcPr>
          <w:p w:rsidR="0051570F" w:rsidRPr="00C02818" w:rsidRDefault="0051570F" w:rsidP="0051570F">
            <w:pPr>
              <w:spacing w:after="120" w:line="240" w:lineRule="auto"/>
              <w:jc w:val="center"/>
              <w:rPr>
                <w:rFonts w:ascii="Arial" w:eastAsia="Arial" w:hAnsi="Arial" w:cs="Arial"/>
                <w:lang w:val="es-419"/>
              </w:rPr>
            </w:pPr>
            <w:r w:rsidRPr="00C02818">
              <w:rPr>
                <w:rFonts w:ascii="Arial" w:eastAsia="Arial" w:hAnsi="Arial" w:cs="Arial"/>
                <w:lang w:val="es-419"/>
              </w:rPr>
              <w:t xml:space="preserve">&lt;200 </w:t>
            </w:r>
          </w:p>
        </w:tc>
        <w:tc>
          <w:tcPr>
            <w:tcW w:w="4428" w:type="dxa"/>
            <w:shd w:val="clear" w:color="auto" w:fill="auto"/>
            <w:vAlign w:val="center"/>
          </w:tcPr>
          <w:p w:rsidR="0051570F" w:rsidRPr="00C02818" w:rsidRDefault="0051570F" w:rsidP="0051570F">
            <w:pPr>
              <w:spacing w:after="120" w:line="240" w:lineRule="auto"/>
              <w:jc w:val="center"/>
              <w:rPr>
                <w:rFonts w:ascii="Arial" w:eastAsia="Arial" w:hAnsi="Arial" w:cs="Arial"/>
                <w:lang w:val="es-419"/>
              </w:rPr>
            </w:pPr>
            <w:r w:rsidRPr="00C02818">
              <w:rPr>
                <w:rFonts w:ascii="Arial" w:eastAsia="Arial" w:hAnsi="Arial" w:cs="Arial"/>
                <w:lang w:val="es-419"/>
              </w:rPr>
              <w:t>56,1</w:t>
            </w:r>
          </w:p>
        </w:tc>
      </w:tr>
      <w:tr w:rsidR="0051570F" w:rsidRPr="00C02818" w:rsidTr="00DF49A8">
        <w:tc>
          <w:tcPr>
            <w:tcW w:w="4428" w:type="dxa"/>
            <w:shd w:val="clear" w:color="auto" w:fill="auto"/>
            <w:vAlign w:val="center"/>
          </w:tcPr>
          <w:p w:rsidR="0051570F" w:rsidRPr="00C02818" w:rsidRDefault="0051570F" w:rsidP="0051570F">
            <w:pPr>
              <w:spacing w:after="120" w:line="240" w:lineRule="auto"/>
              <w:jc w:val="center"/>
              <w:rPr>
                <w:rFonts w:ascii="Arial" w:eastAsia="Arial" w:hAnsi="Arial" w:cs="Arial"/>
                <w:lang w:val="es-419"/>
              </w:rPr>
            </w:pPr>
            <w:r w:rsidRPr="00C02818">
              <w:rPr>
                <w:rFonts w:ascii="Arial" w:eastAsia="Arial" w:hAnsi="Arial" w:cs="Arial"/>
                <w:lang w:val="es-419"/>
              </w:rPr>
              <w:t>200-500</w:t>
            </w:r>
          </w:p>
        </w:tc>
        <w:tc>
          <w:tcPr>
            <w:tcW w:w="4428" w:type="dxa"/>
            <w:shd w:val="clear" w:color="auto" w:fill="auto"/>
            <w:vAlign w:val="center"/>
          </w:tcPr>
          <w:p w:rsidR="0051570F" w:rsidRPr="00C02818" w:rsidRDefault="0051570F" w:rsidP="0051570F">
            <w:pPr>
              <w:spacing w:after="120" w:line="240" w:lineRule="auto"/>
              <w:jc w:val="center"/>
              <w:rPr>
                <w:rFonts w:ascii="Arial" w:eastAsia="Arial" w:hAnsi="Arial" w:cs="Arial"/>
                <w:lang w:val="es-419"/>
              </w:rPr>
            </w:pPr>
            <w:r w:rsidRPr="00C02818">
              <w:rPr>
                <w:rFonts w:ascii="Arial" w:eastAsia="Arial" w:hAnsi="Arial" w:cs="Arial"/>
                <w:lang w:val="es-419"/>
              </w:rPr>
              <w:t>29,8</w:t>
            </w:r>
          </w:p>
        </w:tc>
      </w:tr>
      <w:tr w:rsidR="0051570F" w:rsidRPr="00C02818" w:rsidTr="00DF49A8">
        <w:tc>
          <w:tcPr>
            <w:tcW w:w="4428" w:type="dxa"/>
            <w:shd w:val="clear" w:color="auto" w:fill="auto"/>
            <w:vAlign w:val="center"/>
          </w:tcPr>
          <w:p w:rsidR="0051570F" w:rsidRPr="00C02818" w:rsidRDefault="0051570F" w:rsidP="0051570F">
            <w:pPr>
              <w:spacing w:after="120" w:line="240" w:lineRule="auto"/>
              <w:jc w:val="center"/>
              <w:rPr>
                <w:rFonts w:ascii="Arial" w:eastAsia="Arial" w:hAnsi="Arial" w:cs="Arial"/>
                <w:lang w:val="es-419"/>
              </w:rPr>
            </w:pPr>
            <w:r w:rsidRPr="00C02818">
              <w:rPr>
                <w:rFonts w:ascii="Arial" w:eastAsia="Arial" w:hAnsi="Arial" w:cs="Arial"/>
                <w:lang w:val="es-419"/>
              </w:rPr>
              <w:t>&gt;500</w:t>
            </w:r>
          </w:p>
        </w:tc>
        <w:tc>
          <w:tcPr>
            <w:tcW w:w="4428" w:type="dxa"/>
            <w:shd w:val="clear" w:color="auto" w:fill="auto"/>
            <w:vAlign w:val="center"/>
          </w:tcPr>
          <w:p w:rsidR="0051570F" w:rsidRPr="00C02818" w:rsidRDefault="0051570F" w:rsidP="0051570F">
            <w:pPr>
              <w:spacing w:after="120" w:line="240" w:lineRule="auto"/>
              <w:jc w:val="center"/>
              <w:rPr>
                <w:rFonts w:ascii="Arial" w:eastAsia="Arial" w:hAnsi="Arial" w:cs="Arial"/>
                <w:lang w:val="es-419"/>
              </w:rPr>
            </w:pPr>
            <w:r w:rsidRPr="00C02818">
              <w:rPr>
                <w:rFonts w:ascii="Arial" w:eastAsia="Arial" w:hAnsi="Arial" w:cs="Arial"/>
                <w:lang w:val="es-419"/>
              </w:rPr>
              <w:t>14,7</w:t>
            </w:r>
          </w:p>
        </w:tc>
      </w:tr>
    </w:tbl>
    <w:p w:rsidR="0051570F" w:rsidRPr="00C02818" w:rsidRDefault="0051570F" w:rsidP="0051570F">
      <w:pPr>
        <w:spacing w:after="120" w:line="240" w:lineRule="auto"/>
        <w:rPr>
          <w:rFonts w:ascii="Arial" w:eastAsia="Arial" w:hAnsi="Arial" w:cs="Arial"/>
          <w:lang w:val="es-419"/>
        </w:rPr>
      </w:pPr>
    </w:p>
    <w:p w:rsidR="0051570F" w:rsidRPr="00C02818" w:rsidRDefault="0051570F" w:rsidP="0051570F">
      <w:pPr>
        <w:numPr>
          <w:ilvl w:val="0"/>
          <w:numId w:val="17"/>
        </w:numPr>
        <w:spacing w:before="120" w:after="120" w:line="240" w:lineRule="auto"/>
        <w:contextualSpacing/>
        <w:rPr>
          <w:rFonts w:ascii="Arial" w:eastAsia="Arial" w:hAnsi="Arial" w:cs="Arial"/>
          <w:lang w:val="es-419"/>
        </w:rPr>
      </w:pPr>
      <w:r w:rsidRPr="00C02818">
        <w:rPr>
          <w:rFonts w:ascii="Arial" w:eastAsia="Arial" w:hAnsi="Arial" w:cs="Arial"/>
          <w:lang w:val="es-419"/>
        </w:rPr>
        <w:t xml:space="preserve">Los linfocitos CD4 son glóbulos blancos que luchan contra la infección. Si los niveles son bajos, no pueden luchar contra las enfermedades que ingresan al organismo. </w:t>
      </w:r>
    </w:p>
    <w:p w:rsidR="0051570F" w:rsidRPr="00C02818" w:rsidRDefault="0051570F" w:rsidP="0051570F">
      <w:pPr>
        <w:numPr>
          <w:ilvl w:val="0"/>
          <w:numId w:val="17"/>
        </w:numPr>
        <w:spacing w:before="120" w:after="120" w:line="240" w:lineRule="auto"/>
        <w:contextualSpacing/>
        <w:rPr>
          <w:rFonts w:ascii="Arial" w:eastAsia="Arial" w:hAnsi="Arial" w:cs="Arial"/>
          <w:lang w:val="es-419"/>
        </w:rPr>
      </w:pPr>
      <w:r w:rsidRPr="00C02818">
        <w:rPr>
          <w:rFonts w:ascii="Arial" w:eastAsia="Arial" w:hAnsi="Arial" w:cs="Arial"/>
          <w:lang w:val="es-419"/>
        </w:rPr>
        <w:t>El recuento de linfocitos CD4 en una persona sana es 1000.</w:t>
      </w:r>
    </w:p>
    <w:p w:rsidR="0051570F" w:rsidRPr="00C02818" w:rsidRDefault="0051570F" w:rsidP="0051570F">
      <w:pPr>
        <w:numPr>
          <w:ilvl w:val="0"/>
          <w:numId w:val="17"/>
        </w:numPr>
        <w:spacing w:before="120" w:after="120" w:line="240" w:lineRule="auto"/>
        <w:contextualSpacing/>
        <w:rPr>
          <w:rFonts w:ascii="Arial" w:eastAsia="Arial" w:hAnsi="Arial" w:cs="Arial"/>
          <w:lang w:val="es-419"/>
        </w:rPr>
      </w:pPr>
      <w:r w:rsidRPr="00C02818">
        <w:rPr>
          <w:rFonts w:ascii="Arial" w:eastAsia="Arial" w:hAnsi="Arial" w:cs="Arial"/>
          <w:lang w:val="es-419"/>
        </w:rPr>
        <w:t>Cuanto más débil es el sistema inmunitario, mayor es el porcentaje de personas con diarrea</w:t>
      </w:r>
    </w:p>
    <w:p w:rsidR="0051570F" w:rsidRPr="00C02818" w:rsidRDefault="0051570F" w:rsidP="0051570F">
      <w:pPr>
        <w:numPr>
          <w:ilvl w:val="0"/>
          <w:numId w:val="22"/>
        </w:numPr>
        <w:spacing w:after="120" w:line="240" w:lineRule="auto"/>
        <w:rPr>
          <w:rFonts w:ascii="Arial" w:eastAsia="Arial" w:hAnsi="Arial" w:cs="Arial"/>
          <w:lang w:val="es-419"/>
        </w:rPr>
      </w:pPr>
      <w:r w:rsidRPr="00C02818">
        <w:rPr>
          <w:rFonts w:ascii="Arial" w:eastAsia="Arial" w:hAnsi="Arial" w:cs="Arial"/>
          <w:lang w:val="es-419"/>
        </w:rPr>
        <w:t xml:space="preserve">De 20.000 muertes a causa del VIH/SIDA en Uganda, 7 de cada 10 personas murieron por </w:t>
      </w:r>
      <w:r w:rsidRPr="00C02818">
        <w:rPr>
          <w:rFonts w:ascii="Arial" w:eastAsia="Arial" w:hAnsi="Arial" w:cs="Arial"/>
          <w:u w:val="single"/>
          <w:lang w:val="es-419"/>
        </w:rPr>
        <w:t>enfermedades diarreicas</w:t>
      </w:r>
      <w:r w:rsidRPr="00C02818">
        <w:rPr>
          <w:rFonts w:ascii="Arial" w:eastAsia="Arial" w:hAnsi="Arial" w:cs="Arial"/>
          <w:lang w:val="es-419"/>
        </w:rPr>
        <w:t xml:space="preserve"> (Sewankambo et al.)</w:t>
      </w:r>
    </w:p>
    <w:p w:rsidR="0051570F" w:rsidRPr="00C02818" w:rsidRDefault="0051570F" w:rsidP="0051570F">
      <w:pPr>
        <w:numPr>
          <w:ilvl w:val="0"/>
          <w:numId w:val="22"/>
        </w:numPr>
        <w:spacing w:after="120" w:line="240" w:lineRule="auto"/>
        <w:rPr>
          <w:rFonts w:ascii="Arial" w:eastAsia="Arial" w:hAnsi="Arial" w:cs="Arial"/>
          <w:lang w:val="es-419"/>
        </w:rPr>
      </w:pPr>
      <w:r w:rsidRPr="00C02818">
        <w:rPr>
          <w:rFonts w:ascii="Arial" w:eastAsia="Arial" w:hAnsi="Arial" w:cs="Arial"/>
          <w:lang w:val="es-419"/>
        </w:rPr>
        <w:t xml:space="preserve">Se calcula que la cifra de muertes a nivel mundial </w:t>
      </w:r>
      <w:r w:rsidRPr="00C02818">
        <w:rPr>
          <w:rFonts w:ascii="Arial" w:eastAsia="Arial" w:hAnsi="Arial" w:cs="Arial"/>
          <w:u w:val="single"/>
          <w:lang w:val="es-419"/>
        </w:rPr>
        <w:t>por diarrea</w:t>
      </w:r>
      <w:r w:rsidRPr="00C02818">
        <w:rPr>
          <w:rFonts w:ascii="Arial" w:eastAsia="Arial" w:hAnsi="Arial" w:cs="Arial"/>
          <w:lang w:val="es-419"/>
        </w:rPr>
        <w:t xml:space="preserve"> en niños menores de 5 años es de 1,87 millones (</w:t>
      </w:r>
      <w:r w:rsidRPr="00C02818">
        <w:rPr>
          <w:rFonts w:ascii="HelveticaNeueLTStd-LtCn" w:eastAsia="HelveticaNeueLTStd-LtCn" w:hAnsi="HelveticaNeueLTStd-LtCn" w:cs="HelveticaNeueLTStd-LtCn"/>
          <w:sz w:val="16"/>
          <w:szCs w:val="16"/>
          <w:lang w:val="es-419"/>
        </w:rPr>
        <w:t>Boletín de la Organización Mundial de la Salud, septiembre de 2008)</w:t>
      </w:r>
    </w:p>
    <w:p w:rsidR="0051570F" w:rsidRPr="00C02818" w:rsidRDefault="0051570F" w:rsidP="0051570F">
      <w:pPr>
        <w:numPr>
          <w:ilvl w:val="0"/>
          <w:numId w:val="11"/>
        </w:numPr>
        <w:spacing w:after="120" w:line="240" w:lineRule="auto"/>
        <w:contextualSpacing/>
        <w:rPr>
          <w:rFonts w:ascii="Arial" w:eastAsia="Arial" w:hAnsi="Arial" w:cs="Arial"/>
          <w:lang w:val="es-419"/>
        </w:rPr>
      </w:pPr>
      <w:r w:rsidRPr="00C02818">
        <w:rPr>
          <w:rFonts w:ascii="Arial" w:eastAsia="Arial" w:hAnsi="Arial" w:cs="Arial"/>
          <w:lang w:val="es-419"/>
        </w:rPr>
        <w:t xml:space="preserve">Pídales a los participantes que escriban una oración a modo de conclusión después de debatir la información presentada. </w:t>
      </w:r>
    </w:p>
    <w:p w:rsidR="0051570F" w:rsidRPr="00C02818" w:rsidRDefault="0051570F" w:rsidP="0051570F">
      <w:pPr>
        <w:tabs>
          <w:tab w:val="right" w:pos="8640"/>
        </w:tabs>
        <w:spacing w:after="0" w:line="240" w:lineRule="auto"/>
        <w:rPr>
          <w:rFonts w:ascii="Arial" w:eastAsia="Arial" w:hAnsi="Arial" w:cs="Arial"/>
          <w:b/>
          <w:lang w:val="es-419"/>
        </w:rPr>
      </w:pPr>
    </w:p>
    <w:p w:rsidR="0051570F" w:rsidRPr="00C02818" w:rsidRDefault="0051570F" w:rsidP="0051570F">
      <w:pPr>
        <w:tabs>
          <w:tab w:val="right" w:pos="8640"/>
        </w:tabs>
        <w:spacing w:after="0" w:line="240" w:lineRule="auto"/>
        <w:rPr>
          <w:rFonts w:ascii="Arial" w:eastAsia="Arial" w:hAnsi="Arial" w:cs="Arial"/>
          <w:b/>
          <w:lang w:val="es-419"/>
        </w:rPr>
      </w:pPr>
    </w:p>
    <w:p w:rsidR="0051570F" w:rsidRPr="00C02818" w:rsidRDefault="00C02818" w:rsidP="0051570F">
      <w:pPr>
        <w:spacing w:after="0"/>
        <w:rPr>
          <w:rFonts w:ascii="Arial" w:eastAsia="Arial" w:hAnsi="Arial" w:cs="Arial"/>
          <w:b/>
          <w:lang w:val="es-419"/>
        </w:rPr>
      </w:pPr>
      <w:r w:rsidRPr="00C02818">
        <w:rPr>
          <w:rFonts w:ascii="Arial" w:eastAsia="Arial" w:hAnsi="Arial" w:cs="Arial"/>
          <w:b/>
          <w:lang w:val="es-419"/>
        </w:rPr>
        <w:pict>
          <v:rect id="_x0000_i1036" style="width:0;height:1.5pt" o:hralign="center" o:hrstd="t" o:hr="t" fillcolor="gray" stroked="f"/>
        </w:pict>
      </w:r>
    </w:p>
    <w:p w:rsidR="0051570F" w:rsidRPr="00C02818" w:rsidRDefault="0051570F" w:rsidP="0051570F">
      <w:pPr>
        <w:tabs>
          <w:tab w:val="right" w:pos="8640"/>
        </w:tabs>
        <w:spacing w:after="0" w:line="240" w:lineRule="auto"/>
        <w:rPr>
          <w:rFonts w:ascii="Arial" w:eastAsia="Arial" w:hAnsi="Arial" w:cs="Arial"/>
          <w:b/>
          <w:lang w:val="es-419"/>
        </w:rPr>
      </w:pPr>
      <w:r w:rsidRPr="00C02818">
        <w:rPr>
          <w:rFonts w:ascii="Arial" w:eastAsia="Arial" w:hAnsi="Arial" w:cs="Arial"/>
          <w:b/>
          <w:lang w:val="es-419"/>
        </w:rPr>
        <w:t>Agua Segura y Poblaciones Vulnerables</w:t>
      </w:r>
      <w:r w:rsidRPr="00C02818">
        <w:rPr>
          <w:rFonts w:ascii="Arial" w:eastAsia="Arial" w:hAnsi="Arial" w:cs="Arial"/>
          <w:b/>
          <w:lang w:val="es-419"/>
        </w:rPr>
        <w:tab/>
        <w:t>20 minutos</w:t>
      </w:r>
    </w:p>
    <w:p w:rsidR="0051570F" w:rsidRPr="00C02818" w:rsidRDefault="0051570F" w:rsidP="0051570F">
      <w:pPr>
        <w:spacing w:after="120" w:line="240" w:lineRule="auto"/>
        <w:ind w:left="1080"/>
        <w:rPr>
          <w:rFonts w:ascii="Arial" w:eastAsia="Arial" w:hAnsi="Arial" w:cs="Arial"/>
          <w:lang w:val="es-419"/>
        </w:rPr>
      </w:pPr>
      <w:r w:rsidRPr="00C02818">
        <w:rPr>
          <w:rFonts w:ascii="Times New Roman" w:eastAsia="Times New Roman" w:hAnsi="Times New Roman" w:cs="Times New Roman"/>
          <w:sz w:val="24"/>
          <w:szCs w:val="24"/>
          <w:lang w:val="es-419" w:eastAsia="en-CA"/>
        </w:rPr>
        <w:drawing>
          <wp:anchor distT="0" distB="0" distL="114300" distR="114300" simplePos="0" relativeHeight="251656192" behindDoc="0" locked="0" layoutInCell="1" allowOverlap="1" wp14:anchorId="53462B67" wp14:editId="45FBEE67">
            <wp:simplePos x="0" y="0"/>
            <wp:positionH relativeFrom="column">
              <wp:posOffset>0</wp:posOffset>
            </wp:positionH>
            <wp:positionV relativeFrom="paragraph">
              <wp:posOffset>235585</wp:posOffset>
            </wp:positionV>
            <wp:extent cx="457200" cy="457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70F" w:rsidRPr="00C02818" w:rsidRDefault="0051570F" w:rsidP="0051570F">
      <w:pPr>
        <w:numPr>
          <w:ilvl w:val="0"/>
          <w:numId w:val="14"/>
        </w:numPr>
        <w:spacing w:after="120" w:line="240" w:lineRule="auto"/>
        <w:rPr>
          <w:rFonts w:ascii="Arial" w:eastAsia="Arial" w:hAnsi="Arial" w:cs="Arial"/>
          <w:lang w:val="es-419"/>
        </w:rPr>
      </w:pPr>
      <w:r w:rsidRPr="00C02818">
        <w:rPr>
          <w:rFonts w:ascii="Arial" w:eastAsia="Arial" w:hAnsi="Arial" w:cs="Arial"/>
          <w:lang w:val="es-419"/>
        </w:rPr>
        <w:t xml:space="preserve">Presente el rotafolio que contiene la lista de roles y reglas para la actividad sobre agua segura y Poblaciones Vulnerables. Entregue los pequeños trozos de papel que tienen escritos los roles. Los participantes no deben revelar el rol que les tocó. Recolecte los papeles después de que todos hayan visto el rol asignado. </w:t>
      </w:r>
    </w:p>
    <w:p w:rsidR="0051570F" w:rsidRPr="00C02818" w:rsidRDefault="0051570F" w:rsidP="0051570F">
      <w:pPr>
        <w:numPr>
          <w:ilvl w:val="0"/>
          <w:numId w:val="14"/>
        </w:numPr>
        <w:spacing w:after="120" w:line="240" w:lineRule="auto"/>
        <w:rPr>
          <w:rFonts w:ascii="Arial" w:eastAsia="Arial" w:hAnsi="Arial" w:cs="Arial"/>
          <w:lang w:val="es-419"/>
        </w:rPr>
      </w:pPr>
      <w:r w:rsidRPr="00C02818">
        <w:rPr>
          <w:rFonts w:ascii="Arial" w:eastAsia="Arial" w:hAnsi="Arial" w:cs="Arial"/>
          <w:lang w:val="es-419"/>
        </w:rPr>
        <w:t xml:space="preserve">Explique que tendrán que caminar por la sala y estrecharse las manos entre sí. Si usted se topa con la enfermedad y debe morir, hágalo de forma dramática unos momentos después de que le apretaron la mano. Deje que la actividad se desarrolle durante tres minutos. </w:t>
      </w:r>
    </w:p>
    <w:p w:rsidR="0051570F" w:rsidRPr="00C02818" w:rsidRDefault="0051570F" w:rsidP="0051570F">
      <w:pPr>
        <w:numPr>
          <w:ilvl w:val="0"/>
          <w:numId w:val="14"/>
        </w:numPr>
        <w:spacing w:after="120" w:line="240" w:lineRule="auto"/>
        <w:rPr>
          <w:rFonts w:ascii="Arial" w:eastAsia="Arial" w:hAnsi="Arial" w:cs="Arial"/>
          <w:lang w:val="es-419"/>
        </w:rPr>
      </w:pPr>
      <w:r w:rsidRPr="00C02818">
        <w:rPr>
          <w:rFonts w:ascii="Arial" w:eastAsia="Arial" w:hAnsi="Arial" w:cs="Arial"/>
          <w:lang w:val="es-419"/>
        </w:rPr>
        <w:t xml:space="preserve">Segunda ronda: distribuya los recuadros de papel nuevamente e incluya los dos roles del agua segura. Explique que si le aprietan la mano dos veces (el agua segura) usted tendrá una “vida” extra (por ejemplo, un adulto sano que recibe un apretón más antes de morir, en realidad tendrá dos vidas). </w:t>
      </w:r>
    </w:p>
    <w:p w:rsidR="0051570F" w:rsidRPr="00C02818" w:rsidRDefault="0051570F" w:rsidP="0051570F">
      <w:pPr>
        <w:numPr>
          <w:ilvl w:val="0"/>
          <w:numId w:val="14"/>
        </w:numPr>
        <w:spacing w:after="120" w:line="240" w:lineRule="auto"/>
        <w:rPr>
          <w:rFonts w:ascii="Arial" w:eastAsia="Arial" w:hAnsi="Arial" w:cs="Arial"/>
          <w:lang w:val="es-419"/>
        </w:rPr>
      </w:pPr>
      <w:r w:rsidRPr="00C02818">
        <w:rPr>
          <w:rFonts w:ascii="Arial" w:eastAsia="Arial" w:hAnsi="Arial" w:cs="Arial"/>
          <w:lang w:val="es-419"/>
        </w:rPr>
        <w:t xml:space="preserve">Deje que la actividad se desarrolle durante tres minutos. Debatan cómo la incorporación del agua segura cambió la actividad y por qué. </w:t>
      </w:r>
    </w:p>
    <w:p w:rsidR="0051570F" w:rsidRPr="00C02818" w:rsidRDefault="0051570F" w:rsidP="0051570F">
      <w:pPr>
        <w:numPr>
          <w:ilvl w:val="0"/>
          <w:numId w:val="14"/>
        </w:numPr>
        <w:spacing w:after="120" w:line="240" w:lineRule="auto"/>
        <w:rPr>
          <w:rFonts w:ascii="Arial" w:eastAsia="Arial" w:hAnsi="Arial" w:cs="Arial"/>
          <w:lang w:val="es-419"/>
        </w:rPr>
      </w:pPr>
      <w:r w:rsidRPr="00C02818">
        <w:rPr>
          <w:rFonts w:ascii="Arial" w:eastAsia="Arial" w:hAnsi="Arial" w:cs="Arial"/>
          <w:lang w:val="es-419"/>
        </w:rPr>
        <w:t xml:space="preserve">Divida a los participantes en grupos pequeños de tres o cuatro personas. Pídales a los participantes que elaboren un diagrama para ilustrar cómo se relacionan las poblaciones vulnerables, la diarrea y el agua segura. </w:t>
      </w:r>
    </w:p>
    <w:p w:rsidR="0051570F" w:rsidRPr="00C02818" w:rsidRDefault="0051570F" w:rsidP="0051570F">
      <w:pPr>
        <w:numPr>
          <w:ilvl w:val="0"/>
          <w:numId w:val="14"/>
        </w:numPr>
        <w:spacing w:after="120" w:line="240" w:lineRule="auto"/>
        <w:rPr>
          <w:rFonts w:ascii="Arial" w:eastAsia="Arial" w:hAnsi="Arial" w:cs="Arial"/>
          <w:lang w:val="es-419"/>
        </w:rPr>
      </w:pPr>
      <w:r w:rsidRPr="00C02818">
        <w:rPr>
          <w:rFonts w:ascii="Arial" w:eastAsia="Arial" w:hAnsi="Arial" w:cs="Arial"/>
          <w:lang w:val="es-419"/>
        </w:rPr>
        <w:t xml:space="preserve">Si el agua segura es tan importante, pídales a los participantes que hablen acerca de qué opciones de tratamiento se encuentran disponibles. </w:t>
      </w:r>
      <w:r w:rsidRPr="00C02818">
        <w:rPr>
          <w:rFonts w:ascii="Arial" w:eastAsia="Arial" w:hAnsi="Arial" w:cs="Arial"/>
          <w:i/>
          <w:lang w:val="es-419"/>
        </w:rPr>
        <w:t>Esto debería ser un repaso del enfoque de barreras múltiples.</w:t>
      </w:r>
      <w:r w:rsidRPr="00C02818">
        <w:rPr>
          <w:rFonts w:ascii="Arial" w:eastAsia="Arial" w:hAnsi="Arial" w:cs="Arial"/>
          <w:lang w:val="es-419"/>
        </w:rPr>
        <w:t xml:space="preserve"> </w:t>
      </w:r>
    </w:p>
    <w:p w:rsidR="0051570F" w:rsidRPr="00C02818" w:rsidRDefault="0051570F" w:rsidP="0051570F">
      <w:pPr>
        <w:spacing w:after="120" w:line="240" w:lineRule="auto"/>
        <w:rPr>
          <w:rFonts w:ascii="Arial" w:eastAsia="Arial" w:hAnsi="Arial" w:cs="Arial"/>
          <w:lang w:val="es-419"/>
        </w:rPr>
      </w:pPr>
      <w:r w:rsidRPr="00C02818">
        <w:rPr>
          <w:rFonts w:ascii="Arial" w:eastAsia="Arial" w:hAnsi="Arial" w:cs="Arial"/>
          <w:b/>
          <w:lang w:val="es-419"/>
        </w:rPr>
        <w:br w:type="column"/>
      </w:r>
      <w:r w:rsidR="00C02818" w:rsidRPr="00C02818">
        <w:rPr>
          <w:rFonts w:ascii="Arial" w:eastAsia="Arial" w:hAnsi="Arial" w:cs="Arial"/>
          <w:b/>
          <w:lang w:val="es-419"/>
        </w:rPr>
        <w:lastRenderedPageBreak/>
        <w:pict>
          <v:rect id="_x0000_i1037" style="width:0;height:1.5pt" o:hralign="center" o:hrstd="t" o:hr="t" fillcolor="gray" stroked="f"/>
        </w:pict>
      </w:r>
    </w:p>
    <w:p w:rsidR="0051570F" w:rsidRPr="00C02818" w:rsidRDefault="0051570F" w:rsidP="0051570F">
      <w:pPr>
        <w:tabs>
          <w:tab w:val="right" w:pos="8640"/>
        </w:tabs>
        <w:spacing w:after="0" w:line="240" w:lineRule="auto"/>
        <w:rPr>
          <w:rFonts w:ascii="Arial" w:eastAsia="Arial" w:hAnsi="Arial" w:cs="Arial"/>
          <w:b/>
          <w:lang w:val="es-419"/>
        </w:rPr>
      </w:pPr>
      <w:r w:rsidRPr="00C02818">
        <w:rPr>
          <w:rFonts w:ascii="Arial" w:eastAsia="Arial" w:hAnsi="Arial" w:cs="Arial"/>
          <w:b/>
          <w:lang w:val="es-419"/>
        </w:rPr>
        <w:t>TAND Y Poblaciones Vulnerables</w:t>
      </w:r>
      <w:r w:rsidRPr="00C02818">
        <w:rPr>
          <w:rFonts w:ascii="Arial" w:eastAsia="Arial" w:hAnsi="Arial" w:cs="Arial"/>
          <w:b/>
          <w:lang w:val="es-419"/>
        </w:rPr>
        <w:tab/>
        <w:t>10 minutos</w:t>
      </w:r>
    </w:p>
    <w:p w:rsidR="0051570F" w:rsidRPr="00C02818" w:rsidRDefault="0051570F" w:rsidP="0051570F">
      <w:pPr>
        <w:spacing w:after="120" w:line="240" w:lineRule="auto"/>
        <w:ind w:left="1080"/>
        <w:rPr>
          <w:rFonts w:ascii="Arial" w:eastAsia="Arial" w:hAnsi="Arial" w:cs="Arial"/>
          <w:lang w:val="es-419"/>
        </w:rPr>
      </w:pPr>
      <w:r w:rsidRPr="00C02818">
        <w:rPr>
          <w:rFonts w:ascii="Times New Roman" w:eastAsia="Times New Roman" w:hAnsi="Times New Roman" w:cs="Times New Roman"/>
          <w:sz w:val="24"/>
          <w:szCs w:val="24"/>
          <w:lang w:val="es-419" w:eastAsia="en-CA"/>
        </w:rPr>
        <w:drawing>
          <wp:anchor distT="0" distB="0" distL="114300" distR="114300" simplePos="0" relativeHeight="251657216" behindDoc="0" locked="0" layoutInCell="1" allowOverlap="1" wp14:anchorId="6CF5B30B" wp14:editId="28E28DBB">
            <wp:simplePos x="0" y="0"/>
            <wp:positionH relativeFrom="column">
              <wp:posOffset>-6350</wp:posOffset>
            </wp:positionH>
            <wp:positionV relativeFrom="paragraph">
              <wp:posOffset>210185</wp:posOffset>
            </wp:positionV>
            <wp:extent cx="457200" cy="457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70F" w:rsidRPr="00C02818" w:rsidRDefault="0051570F" w:rsidP="0051570F">
      <w:pPr>
        <w:numPr>
          <w:ilvl w:val="0"/>
          <w:numId w:val="15"/>
        </w:numPr>
        <w:spacing w:after="120" w:line="240" w:lineRule="auto"/>
        <w:rPr>
          <w:rFonts w:ascii="Arial" w:eastAsia="Arial" w:hAnsi="Arial" w:cs="Arial"/>
          <w:lang w:val="es-419"/>
        </w:rPr>
      </w:pPr>
      <w:r w:rsidRPr="00C02818">
        <w:rPr>
          <w:rFonts w:ascii="Arial" w:eastAsia="Arial" w:hAnsi="Arial" w:cs="Arial"/>
          <w:lang w:val="es-419"/>
        </w:rPr>
        <w:t xml:space="preserve">Pida a los participantes que hablen acerca de qué necesitan las poblaciones vulnerables para protegerse contra las enfermedades diarreicas. </w:t>
      </w:r>
    </w:p>
    <w:p w:rsidR="0051570F" w:rsidRPr="00C02818" w:rsidRDefault="0051570F" w:rsidP="0051570F">
      <w:pPr>
        <w:numPr>
          <w:ilvl w:val="0"/>
          <w:numId w:val="13"/>
        </w:numPr>
        <w:spacing w:after="120" w:line="240" w:lineRule="auto"/>
        <w:rPr>
          <w:rFonts w:ascii="Arial" w:eastAsia="Arial" w:hAnsi="Arial" w:cs="Arial"/>
          <w:i/>
          <w:lang w:val="es-419"/>
        </w:rPr>
      </w:pPr>
      <w:r w:rsidRPr="00C02818">
        <w:rPr>
          <w:rFonts w:ascii="Arial" w:eastAsia="Arial" w:hAnsi="Arial" w:cs="Arial"/>
          <w:i/>
          <w:lang w:val="es-419"/>
        </w:rPr>
        <w:t xml:space="preserve">Agua segura </w:t>
      </w:r>
    </w:p>
    <w:p w:rsidR="0051570F" w:rsidRPr="00C02818" w:rsidRDefault="0051570F" w:rsidP="0051570F">
      <w:pPr>
        <w:numPr>
          <w:ilvl w:val="0"/>
          <w:numId w:val="15"/>
        </w:numPr>
        <w:spacing w:after="120" w:line="240" w:lineRule="auto"/>
        <w:rPr>
          <w:rFonts w:ascii="Arial" w:eastAsia="Arial" w:hAnsi="Arial" w:cs="Arial"/>
          <w:lang w:val="es-419"/>
        </w:rPr>
      </w:pPr>
      <w:r w:rsidRPr="00C02818">
        <w:rPr>
          <w:rFonts w:ascii="Arial" w:eastAsia="Arial" w:hAnsi="Arial" w:cs="Arial"/>
          <w:lang w:val="es-419"/>
        </w:rPr>
        <w:t xml:space="preserve">Divida a los participantes en grupos pequeños de tres a cuatro personas. Entréguele a cada grupo un conjunto de imágenes del enfoque de barreras múltiples. Pida a las personas que pongan las fotos en orden. </w:t>
      </w:r>
    </w:p>
    <w:p w:rsidR="0051570F" w:rsidRPr="00C02818" w:rsidRDefault="0051570F" w:rsidP="0051570F">
      <w:pPr>
        <w:numPr>
          <w:ilvl w:val="0"/>
          <w:numId w:val="15"/>
        </w:numPr>
        <w:spacing w:after="120" w:line="240" w:lineRule="auto"/>
        <w:rPr>
          <w:rFonts w:ascii="Arial" w:eastAsia="Arial" w:hAnsi="Arial" w:cs="Arial"/>
          <w:lang w:val="es-419"/>
        </w:rPr>
      </w:pPr>
      <w:r w:rsidRPr="00C02818">
        <w:rPr>
          <w:rFonts w:ascii="Arial" w:eastAsia="Arial" w:hAnsi="Arial" w:cs="Arial"/>
          <w:lang w:val="es-419"/>
        </w:rPr>
        <w:t xml:space="preserve">Pida a los participantes que revisen la forma en la que cada barrera trabaja para ayudar a mantener u obtener agua segura para beber. Realice la revisión con el grupo en pleno. </w:t>
      </w:r>
    </w:p>
    <w:p w:rsidR="0051570F" w:rsidRPr="00C02818" w:rsidRDefault="0051570F" w:rsidP="0051570F">
      <w:pPr>
        <w:numPr>
          <w:ilvl w:val="0"/>
          <w:numId w:val="15"/>
        </w:numPr>
        <w:spacing w:after="120" w:line="240" w:lineRule="auto"/>
        <w:rPr>
          <w:rFonts w:ascii="Arial" w:eastAsia="Arial" w:hAnsi="Arial" w:cs="Arial"/>
          <w:lang w:val="es-419"/>
        </w:rPr>
      </w:pPr>
      <w:r w:rsidRPr="00C02818">
        <w:rPr>
          <w:rFonts w:ascii="Arial" w:eastAsia="Arial" w:hAnsi="Arial" w:cs="Arial"/>
          <w:lang w:val="es-419"/>
        </w:rPr>
        <w:t>Explique que el enfoque de barreras múltiples es importante por los siguientes motivos:</w:t>
      </w:r>
    </w:p>
    <w:p w:rsidR="0051570F" w:rsidRPr="00C02818" w:rsidRDefault="0051570F" w:rsidP="0051570F">
      <w:pPr>
        <w:numPr>
          <w:ilvl w:val="0"/>
          <w:numId w:val="20"/>
        </w:numPr>
        <w:spacing w:after="120" w:line="240" w:lineRule="auto"/>
        <w:rPr>
          <w:rFonts w:ascii="Arial" w:eastAsia="Arial" w:hAnsi="Arial" w:cs="Arial"/>
          <w:lang w:val="es-419"/>
        </w:rPr>
      </w:pPr>
      <w:r w:rsidRPr="00C02818">
        <w:rPr>
          <w:rFonts w:ascii="Arial" w:eastAsia="Arial" w:hAnsi="Arial" w:cs="Arial"/>
          <w:lang w:val="es-419"/>
        </w:rPr>
        <w:t>La sedimentación elimina los agentes patógenos más grandes</w:t>
      </w:r>
    </w:p>
    <w:p w:rsidR="0051570F" w:rsidRPr="00C02818" w:rsidRDefault="0051570F" w:rsidP="0051570F">
      <w:pPr>
        <w:numPr>
          <w:ilvl w:val="0"/>
          <w:numId w:val="20"/>
        </w:numPr>
        <w:spacing w:after="120" w:line="240" w:lineRule="auto"/>
        <w:rPr>
          <w:rFonts w:ascii="Arial" w:eastAsia="Arial" w:hAnsi="Arial" w:cs="Arial"/>
          <w:lang w:val="es-419"/>
        </w:rPr>
      </w:pPr>
      <w:r w:rsidRPr="00C02818">
        <w:rPr>
          <w:rFonts w:ascii="Arial" w:eastAsia="Arial" w:hAnsi="Arial" w:cs="Arial"/>
          <w:lang w:val="es-419"/>
        </w:rPr>
        <w:t>La filtración podría no eliminar todos los virus</w:t>
      </w:r>
    </w:p>
    <w:p w:rsidR="0051570F" w:rsidRPr="00C02818" w:rsidRDefault="0051570F" w:rsidP="0051570F">
      <w:pPr>
        <w:numPr>
          <w:ilvl w:val="0"/>
          <w:numId w:val="20"/>
        </w:numPr>
        <w:spacing w:after="120" w:line="240" w:lineRule="auto"/>
        <w:rPr>
          <w:rFonts w:ascii="Arial" w:eastAsia="Arial" w:hAnsi="Arial" w:cs="Arial"/>
          <w:lang w:val="es-419"/>
        </w:rPr>
      </w:pPr>
      <w:r w:rsidRPr="00C02818">
        <w:rPr>
          <w:rFonts w:ascii="Arial" w:eastAsia="Arial" w:hAnsi="Arial" w:cs="Arial"/>
          <w:lang w:val="es-419"/>
        </w:rPr>
        <w:t>Existen patógenos resistentes al cloro – cryptosporidium</w:t>
      </w:r>
    </w:p>
    <w:p w:rsidR="0051570F" w:rsidRPr="00C02818" w:rsidRDefault="0051570F" w:rsidP="0051570F">
      <w:pPr>
        <w:numPr>
          <w:ilvl w:val="0"/>
          <w:numId w:val="15"/>
        </w:numPr>
        <w:spacing w:after="120" w:line="240" w:lineRule="auto"/>
        <w:rPr>
          <w:rFonts w:ascii="Arial" w:eastAsia="Arial" w:hAnsi="Arial" w:cs="Arial"/>
          <w:lang w:val="es-419"/>
        </w:rPr>
      </w:pPr>
      <w:r w:rsidRPr="00C02818">
        <w:rPr>
          <w:rFonts w:ascii="Arial" w:eastAsia="Arial" w:hAnsi="Arial" w:cs="Arial"/>
          <w:lang w:val="es-419"/>
        </w:rPr>
        <w:t xml:space="preserve">Trasládense a un lugar abierto que represente el agua contaminada llena de distintos agentes patógenos. Distribuya los recuadros de papel que designan a los participantes como determinado tipo de patógeno y que incluyen el paso de TAND que los sacará del agua. Cuando se nombre ese paso, deberán morir y caer al suelo. Entregue los recuadros de papel de la actividad sobre Patógenos y Tratamiento de Agua a Nivel Domiciliario. </w:t>
      </w:r>
    </w:p>
    <w:p w:rsidR="0051570F" w:rsidRPr="00C02818" w:rsidRDefault="0051570F" w:rsidP="0051570F">
      <w:pPr>
        <w:numPr>
          <w:ilvl w:val="0"/>
          <w:numId w:val="15"/>
        </w:numPr>
        <w:spacing w:after="120" w:line="240" w:lineRule="auto"/>
        <w:rPr>
          <w:rFonts w:ascii="Arial" w:eastAsia="Arial" w:hAnsi="Arial" w:cs="Arial"/>
          <w:lang w:val="es-419"/>
        </w:rPr>
      </w:pPr>
      <w:r w:rsidRPr="00C02818">
        <w:rPr>
          <w:rFonts w:ascii="Arial" w:eastAsia="Arial" w:hAnsi="Arial" w:cs="Arial"/>
          <w:lang w:val="es-419"/>
        </w:rPr>
        <w:t>Grite "Desinfección" y espera hasta que esos agentes patógenos "mueran". Pregunte a los participantes qué tan segura es el agua si se utiliza la desinfección como único método de tratamiento. Pídales a quienes estén en el piso que se paren. Pídales a los criptosporidios que levanten la mano. Pregunte a los participantes qué saben sobre</w:t>
      </w:r>
      <w:r w:rsidR="00C02818">
        <w:rPr>
          <w:rFonts w:ascii="Arial" w:eastAsia="Arial" w:hAnsi="Arial" w:cs="Arial"/>
          <w:lang w:val="es-419"/>
        </w:rPr>
        <w:t xml:space="preserve"> el Cryptosporidium y el cloro.</w:t>
      </w:r>
    </w:p>
    <w:p w:rsidR="0051570F" w:rsidRPr="00C02818" w:rsidRDefault="0051570F" w:rsidP="0051570F">
      <w:pPr>
        <w:numPr>
          <w:ilvl w:val="1"/>
          <w:numId w:val="15"/>
        </w:numPr>
        <w:spacing w:after="120" w:line="240" w:lineRule="auto"/>
        <w:ind w:left="1418" w:hanging="284"/>
        <w:rPr>
          <w:rFonts w:ascii="Arial" w:eastAsia="Arial" w:hAnsi="Arial" w:cs="Arial"/>
          <w:lang w:val="es-419"/>
        </w:rPr>
      </w:pPr>
      <w:r w:rsidRPr="00C02818">
        <w:rPr>
          <w:rFonts w:ascii="Arial" w:eastAsia="Arial" w:hAnsi="Arial" w:cs="Arial"/>
          <w:i/>
          <w:lang w:val="es-419"/>
        </w:rPr>
        <w:t xml:space="preserve">Resisten el cloro </w:t>
      </w:r>
    </w:p>
    <w:p w:rsidR="0051570F" w:rsidRPr="00C02818" w:rsidRDefault="0051570F" w:rsidP="0051570F">
      <w:pPr>
        <w:numPr>
          <w:ilvl w:val="0"/>
          <w:numId w:val="15"/>
        </w:numPr>
        <w:spacing w:after="120" w:line="240" w:lineRule="auto"/>
        <w:rPr>
          <w:rFonts w:ascii="Arial" w:eastAsia="Arial" w:hAnsi="Arial" w:cs="Arial"/>
          <w:lang w:val="es-419"/>
        </w:rPr>
      </w:pPr>
      <w:r w:rsidRPr="00C02818">
        <w:rPr>
          <w:rFonts w:ascii="Arial" w:eastAsia="Arial" w:hAnsi="Arial" w:cs="Arial"/>
          <w:lang w:val="es-419"/>
        </w:rPr>
        <w:t xml:space="preserve">Grite "Sedimentación" y espera hasta que esos agentes patógenos "mueran". Pregunte a los participantes qué tan segura es el agua si se utiliza la sedimentación como único método de tratamiento. Pídales a quienes estén en el piso que se paren. </w:t>
      </w:r>
    </w:p>
    <w:p w:rsidR="0051570F" w:rsidRPr="00C02818" w:rsidRDefault="0051570F" w:rsidP="0051570F">
      <w:pPr>
        <w:numPr>
          <w:ilvl w:val="0"/>
          <w:numId w:val="15"/>
        </w:numPr>
        <w:spacing w:after="120" w:line="240" w:lineRule="auto"/>
        <w:rPr>
          <w:rFonts w:ascii="Arial" w:eastAsia="Arial" w:hAnsi="Arial" w:cs="Arial"/>
          <w:lang w:val="es-419"/>
        </w:rPr>
      </w:pPr>
      <w:r w:rsidRPr="00C02818">
        <w:rPr>
          <w:rFonts w:ascii="Arial" w:eastAsia="Arial" w:hAnsi="Arial" w:cs="Arial"/>
          <w:lang w:val="es-419"/>
        </w:rPr>
        <w:t xml:space="preserve">Grite "Filtración" y espera hasta que esos agentes patógenos "mueran". Pregunte a los participantes qué tan segura es el agua si se utiliza la filtración como único método de tratamiento. Pídales a quienes estén en el piso que se paren. </w:t>
      </w:r>
    </w:p>
    <w:p w:rsidR="0051570F" w:rsidRPr="00C02818" w:rsidRDefault="0051570F" w:rsidP="0051570F">
      <w:pPr>
        <w:numPr>
          <w:ilvl w:val="0"/>
          <w:numId w:val="15"/>
        </w:numPr>
        <w:spacing w:after="120" w:line="240" w:lineRule="auto"/>
        <w:rPr>
          <w:rFonts w:ascii="Arial" w:eastAsia="Arial" w:hAnsi="Arial" w:cs="Arial"/>
          <w:lang w:val="es-419"/>
        </w:rPr>
      </w:pPr>
      <w:r w:rsidRPr="00C02818">
        <w:rPr>
          <w:rFonts w:ascii="Arial" w:eastAsia="Arial" w:hAnsi="Arial" w:cs="Arial"/>
          <w:lang w:val="es-419"/>
        </w:rPr>
        <w:t>Grite los nombres de los tres pasos y espere a que todos los patógenos “mueran”. Pídales a los par</w:t>
      </w:r>
      <w:r w:rsidR="00C02818">
        <w:rPr>
          <w:rFonts w:ascii="Arial" w:eastAsia="Arial" w:hAnsi="Arial" w:cs="Arial"/>
          <w:lang w:val="es-419"/>
        </w:rPr>
        <w:t>ticipantes que hablen acerca d</w:t>
      </w:r>
      <w:r w:rsidRPr="00C02818">
        <w:rPr>
          <w:rFonts w:ascii="Arial" w:eastAsia="Arial" w:hAnsi="Arial" w:cs="Arial"/>
          <w:lang w:val="es-419"/>
        </w:rPr>
        <w:t>el impacto del uso de los tres pasos para el TAND.</w:t>
      </w:r>
    </w:p>
    <w:p w:rsidR="0051570F" w:rsidRPr="00C02818" w:rsidRDefault="0051570F" w:rsidP="0051570F">
      <w:pPr>
        <w:spacing w:after="0" w:line="240" w:lineRule="auto"/>
        <w:ind w:left="1080"/>
        <w:rPr>
          <w:rFonts w:ascii="Arial" w:eastAsia="Arial" w:hAnsi="Arial" w:cs="Arial"/>
          <w:lang w:val="es-419"/>
        </w:rPr>
      </w:pPr>
    </w:p>
    <w:p w:rsidR="0051570F" w:rsidRPr="00C02818" w:rsidRDefault="0051570F" w:rsidP="0051570F">
      <w:pPr>
        <w:spacing w:after="0" w:line="240" w:lineRule="auto"/>
        <w:ind w:left="1080"/>
        <w:rPr>
          <w:rFonts w:ascii="Arial" w:eastAsia="Arial" w:hAnsi="Arial" w:cs="Arial"/>
          <w:lang w:val="es-419"/>
        </w:rPr>
      </w:pPr>
    </w:p>
    <w:p w:rsidR="0051570F" w:rsidRPr="00C02818" w:rsidRDefault="0051570F" w:rsidP="0051570F">
      <w:pPr>
        <w:tabs>
          <w:tab w:val="right" w:pos="8640"/>
        </w:tabs>
        <w:spacing w:after="0" w:line="240" w:lineRule="auto"/>
        <w:rPr>
          <w:rFonts w:ascii="Arial" w:eastAsia="Arial" w:hAnsi="Arial" w:cs="Arial"/>
          <w:b/>
          <w:lang w:val="es-419"/>
        </w:rPr>
      </w:pPr>
      <w:r w:rsidRPr="00C02818">
        <w:rPr>
          <w:rFonts w:ascii="Arial" w:eastAsia="Arial" w:hAnsi="Arial" w:cs="Arial"/>
          <w:b/>
          <w:lang w:val="es-419"/>
        </w:rPr>
        <w:br w:type="column"/>
      </w:r>
      <w:r w:rsidR="00C02818" w:rsidRPr="00C02818">
        <w:rPr>
          <w:rFonts w:ascii="Arial" w:eastAsia="Arial" w:hAnsi="Arial" w:cs="Arial"/>
          <w:b/>
          <w:lang w:val="es-419"/>
        </w:rPr>
        <w:lastRenderedPageBreak/>
        <w:pict>
          <v:rect id="_x0000_i1038" style="width:0;height:1.5pt" o:hralign="center" o:hrstd="t" o:hr="t" fillcolor="gray" stroked="f"/>
        </w:pict>
      </w:r>
      <w:r w:rsidRPr="00C02818">
        <w:rPr>
          <w:rFonts w:ascii="Arial" w:eastAsia="Arial" w:hAnsi="Arial" w:cs="Arial"/>
          <w:b/>
          <w:lang w:val="es-419"/>
        </w:rPr>
        <w:t>Repaso 5 minutos</w:t>
      </w:r>
    </w:p>
    <w:p w:rsidR="0051570F" w:rsidRPr="00C02818" w:rsidRDefault="0051570F" w:rsidP="0051570F">
      <w:pPr>
        <w:spacing w:after="0" w:line="240" w:lineRule="auto"/>
        <w:rPr>
          <w:rFonts w:ascii="Arial" w:eastAsia="Arial" w:hAnsi="Arial" w:cs="Arial"/>
          <w:b/>
          <w:lang w:val="es-419"/>
        </w:rPr>
      </w:pPr>
      <w:r w:rsidRPr="00C02818">
        <w:rPr>
          <w:rFonts w:ascii="Times New Roman" w:eastAsia="Times New Roman" w:hAnsi="Times New Roman" w:cs="Times New Roman"/>
          <w:sz w:val="24"/>
          <w:szCs w:val="24"/>
          <w:lang w:val="es-419" w:eastAsia="en-CA"/>
        </w:rPr>
        <w:drawing>
          <wp:anchor distT="0" distB="0" distL="114300" distR="114300" simplePos="0" relativeHeight="251660288" behindDoc="0" locked="0" layoutInCell="1" allowOverlap="1" wp14:anchorId="16640598" wp14:editId="163756B6">
            <wp:simplePos x="0" y="0"/>
            <wp:positionH relativeFrom="column">
              <wp:posOffset>26035</wp:posOffset>
            </wp:positionH>
            <wp:positionV relativeFrom="paragraph">
              <wp:posOffset>122555</wp:posOffset>
            </wp:positionV>
            <wp:extent cx="387350" cy="387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70F" w:rsidRPr="00C02818" w:rsidRDefault="0051570F" w:rsidP="0051570F">
      <w:pPr>
        <w:numPr>
          <w:ilvl w:val="0"/>
          <w:numId w:val="12"/>
        </w:numPr>
        <w:spacing w:after="120" w:line="240" w:lineRule="auto"/>
        <w:rPr>
          <w:rFonts w:ascii="Arial" w:eastAsia="Arial" w:hAnsi="Arial" w:cs="Arial"/>
          <w:lang w:val="es-419"/>
        </w:rPr>
      </w:pPr>
      <w:r w:rsidRPr="00C02818">
        <w:rPr>
          <w:rFonts w:ascii="Arial" w:eastAsia="Arial" w:hAnsi="Arial" w:cs="Arial"/>
          <w:lang w:val="es-419"/>
        </w:rPr>
        <w:t xml:space="preserve">Solicite a las parejas que se turnen para elegir una población vulnerable para representar y que imaginen que beben agua no segura. Haga la representación y al mismo tiempo describa </w:t>
      </w:r>
    </w:p>
    <w:p w:rsidR="0051570F" w:rsidRPr="00C02818" w:rsidRDefault="0051570F" w:rsidP="0051570F">
      <w:pPr>
        <w:numPr>
          <w:ilvl w:val="0"/>
          <w:numId w:val="19"/>
        </w:numPr>
        <w:spacing w:after="120" w:line="240" w:lineRule="auto"/>
        <w:rPr>
          <w:rFonts w:ascii="Arial" w:eastAsia="Arial" w:hAnsi="Arial" w:cs="Arial"/>
          <w:lang w:val="es-419"/>
        </w:rPr>
      </w:pPr>
      <w:r w:rsidRPr="00C02818">
        <w:rPr>
          <w:rFonts w:ascii="Arial" w:eastAsia="Arial" w:hAnsi="Arial" w:cs="Arial"/>
          <w:lang w:val="es-419"/>
        </w:rPr>
        <w:t>¿Qué sucede?</w:t>
      </w:r>
    </w:p>
    <w:p w:rsidR="0051570F" w:rsidRPr="00C02818" w:rsidRDefault="0051570F" w:rsidP="0051570F">
      <w:pPr>
        <w:numPr>
          <w:ilvl w:val="0"/>
          <w:numId w:val="19"/>
        </w:numPr>
        <w:spacing w:after="120" w:line="240" w:lineRule="auto"/>
        <w:rPr>
          <w:rFonts w:ascii="Arial" w:eastAsia="Arial" w:hAnsi="Arial" w:cs="Arial"/>
          <w:lang w:val="es-419"/>
        </w:rPr>
      </w:pPr>
      <w:r w:rsidRPr="00C02818">
        <w:rPr>
          <w:rFonts w:ascii="Arial" w:eastAsia="Arial" w:hAnsi="Arial" w:cs="Arial"/>
          <w:lang w:val="es-419"/>
        </w:rPr>
        <w:t>¿Por qué?</w:t>
      </w:r>
    </w:p>
    <w:p w:rsidR="0051570F" w:rsidRPr="00C02818" w:rsidRDefault="0051570F" w:rsidP="0051570F">
      <w:pPr>
        <w:numPr>
          <w:ilvl w:val="0"/>
          <w:numId w:val="19"/>
        </w:numPr>
        <w:spacing w:after="120" w:line="240" w:lineRule="auto"/>
        <w:rPr>
          <w:rFonts w:ascii="Arial" w:eastAsia="Arial" w:hAnsi="Arial" w:cs="Arial"/>
          <w:lang w:val="es-419"/>
        </w:rPr>
      </w:pPr>
      <w:r w:rsidRPr="00C02818">
        <w:rPr>
          <w:rFonts w:ascii="Arial" w:eastAsia="Arial" w:hAnsi="Arial" w:cs="Arial"/>
          <w:lang w:val="es-419"/>
        </w:rPr>
        <w:t>¿Qué se necesita para prevenirlo?</w:t>
      </w:r>
    </w:p>
    <w:p w:rsidR="0051570F" w:rsidRPr="00C02818" w:rsidRDefault="0051570F" w:rsidP="0051570F">
      <w:pPr>
        <w:numPr>
          <w:ilvl w:val="0"/>
          <w:numId w:val="19"/>
        </w:numPr>
        <w:spacing w:after="120" w:line="240" w:lineRule="auto"/>
        <w:rPr>
          <w:rFonts w:ascii="Arial" w:eastAsia="Arial" w:hAnsi="Arial" w:cs="Arial"/>
          <w:lang w:val="es-419"/>
        </w:rPr>
      </w:pPr>
      <w:r w:rsidRPr="00C02818">
        <w:rPr>
          <w:rFonts w:ascii="Arial" w:eastAsia="Arial" w:hAnsi="Arial" w:cs="Arial"/>
          <w:lang w:val="es-419"/>
        </w:rPr>
        <w:t>¿Cómo se consigue?</w:t>
      </w:r>
    </w:p>
    <w:p w:rsidR="0051570F" w:rsidRPr="00C02818" w:rsidRDefault="0051570F" w:rsidP="0051570F">
      <w:pPr>
        <w:spacing w:after="120" w:line="240" w:lineRule="auto"/>
        <w:rPr>
          <w:rFonts w:ascii="Arial" w:eastAsia="Arial" w:hAnsi="Arial" w:cs="Arial"/>
          <w:b/>
          <w:bCs/>
          <w:sz w:val="26"/>
          <w:szCs w:val="16"/>
          <w:lang w:val="es-419"/>
        </w:rPr>
      </w:pPr>
    </w:p>
    <w:p w:rsidR="0051570F" w:rsidRPr="00C02818" w:rsidRDefault="0051570F" w:rsidP="0051570F">
      <w:pPr>
        <w:spacing w:after="0" w:line="240" w:lineRule="auto"/>
        <w:ind w:left="1080"/>
        <w:rPr>
          <w:rFonts w:ascii="Arial" w:eastAsia="Arial" w:hAnsi="Arial" w:cs="Arial"/>
          <w:lang w:val="es-419"/>
        </w:rPr>
      </w:pPr>
    </w:p>
    <w:p w:rsidR="00C33361" w:rsidRPr="00C02818" w:rsidRDefault="00C02818" w:rsidP="00C02818">
      <w:pPr>
        <w:spacing w:after="120" w:line="240" w:lineRule="auto"/>
        <w:rPr>
          <w:lang w:val="es-419"/>
        </w:rPr>
      </w:pPr>
      <w:r w:rsidRPr="00C02818">
        <w:rPr>
          <w:rFonts w:ascii="Arial" w:eastAsia="Arial" w:hAnsi="Arial" w:cs="Arial"/>
          <w:b/>
          <w:lang w:val="es-419"/>
        </w:rPr>
        <w:pict>
          <v:rect id="_x0000_i1039" style="width:0;height:1.5pt" o:hralign="center" o:hrstd="t" o:hr="t" fillcolor="gray" stroked="f"/>
        </w:pict>
      </w:r>
      <w:r w:rsidR="0051570F" w:rsidRPr="00C02818">
        <w:rPr>
          <w:rFonts w:ascii="Arial" w:eastAsia="Arial" w:hAnsi="Arial" w:cs="Arial"/>
          <w:b/>
          <w:lang w:val="es-419"/>
        </w:rPr>
        <w:t xml:space="preserve">Reflexiones sobre la lección </w:t>
      </w:r>
      <w:bookmarkStart w:id="0" w:name="_GoBack"/>
      <w:bookmarkEnd w:id="0"/>
    </w:p>
    <w:sectPr w:rsidR="00C33361" w:rsidRPr="00C02818" w:rsidSect="00FE1781">
      <w:headerReference w:type="even" r:id="rId26"/>
      <w:headerReference w:type="default" r:id="rId27"/>
      <w:footerReference w:type="even" r:id="rId28"/>
      <w:footerReference w:type="default" r:id="rId29"/>
      <w:headerReference w:type="first" r:id="rId30"/>
      <w:footerReference w:type="first" r:id="rId3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70F" w:rsidRDefault="0051570F" w:rsidP="0051570F">
      <w:pPr>
        <w:spacing w:after="0" w:line="240" w:lineRule="auto"/>
      </w:pPr>
      <w:r>
        <w:separator/>
      </w:r>
    </w:p>
  </w:endnote>
  <w:endnote w:type="continuationSeparator" w:id="0">
    <w:p w:rsidR="0051570F" w:rsidRDefault="0051570F" w:rsidP="0051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Std-L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0F" w:rsidRDefault="0051570F">
    <w:pPr>
      <w:pStyle w:val="Footer"/>
      <w:ind w:right="360"/>
    </w:pPr>
    <w:r>
      <w:rPr>
        <w:noProof/>
        <w:lang w:val="en-CA" w:eastAsia="en-CA"/>
      </w:rPr>
      <w:drawing>
        <wp:anchor distT="0" distB="0" distL="114300" distR="114300" simplePos="0" relativeHeight="251660288" behindDoc="0" locked="0" layoutInCell="1" allowOverlap="1" wp14:anchorId="1B912E35" wp14:editId="2BA6588F">
          <wp:simplePos x="0" y="0"/>
          <wp:positionH relativeFrom="column">
            <wp:posOffset>46990</wp:posOffset>
          </wp:positionH>
          <wp:positionV relativeFrom="paragraph">
            <wp:posOffset>-138430</wp:posOffset>
          </wp:positionV>
          <wp:extent cx="867833" cy="520700"/>
          <wp:effectExtent l="0" t="0" r="0" b="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4D" w:rsidRDefault="00C028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369521"/>
      <w:docPartObj>
        <w:docPartGallery w:val="Page Numbers (Bottom of Page)"/>
        <w:docPartUnique/>
      </w:docPartObj>
    </w:sdtPr>
    <w:sdtEndPr>
      <w:rPr>
        <w:lang w:val="es-AR"/>
      </w:rPr>
    </w:sdtEndPr>
    <w:sdtContent>
      <w:p w:rsidR="00533C4D" w:rsidRDefault="0051570F">
        <w:pPr>
          <w:pStyle w:val="Footer"/>
          <w:jc w:val="right"/>
        </w:pPr>
        <w:r>
          <w:rPr>
            <w:lang w:val="es-AR"/>
          </w:rPr>
          <w:fldChar w:fldCharType="begin"/>
        </w:r>
        <w:r>
          <w:rPr>
            <w:lang w:val="es-AR"/>
          </w:rPr>
          <w:instrText xml:space="preserve"> PAGE   \* MERGEFORMAT </w:instrText>
        </w:r>
        <w:r>
          <w:rPr>
            <w:lang w:val="es-AR"/>
          </w:rPr>
          <w:fldChar w:fldCharType="separate"/>
        </w:r>
        <w:r w:rsidR="00C02818">
          <w:rPr>
            <w:noProof/>
            <w:lang w:val="es-AR"/>
          </w:rPr>
          <w:t>11</w:t>
        </w:r>
        <w:r>
          <w:rPr>
            <w:lang w:val="es-AR"/>
          </w:rPr>
          <w:fldChar w:fldCharType="end"/>
        </w:r>
      </w:p>
    </w:sdtContent>
  </w:sdt>
  <w:p w:rsidR="00533C4D" w:rsidRDefault="00C028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4D" w:rsidRDefault="00C02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70F" w:rsidRDefault="0051570F" w:rsidP="0051570F">
      <w:pPr>
        <w:spacing w:after="0" w:line="240" w:lineRule="auto"/>
      </w:pPr>
      <w:r>
        <w:separator/>
      </w:r>
    </w:p>
  </w:footnote>
  <w:footnote w:type="continuationSeparator" w:id="0">
    <w:p w:rsidR="0051570F" w:rsidRDefault="0051570F" w:rsidP="00515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0F" w:rsidRPr="001B7F45" w:rsidRDefault="0051570F" w:rsidP="00223038">
    <w:pPr>
      <w:tabs>
        <w:tab w:val="right" w:pos="8931"/>
      </w:tabs>
      <w:spacing w:after="120"/>
      <w:rPr>
        <w:sz w:val="44"/>
        <w:lang w:val="es-AR"/>
      </w:rPr>
    </w:pPr>
    <w:r>
      <w:rPr>
        <w:noProof/>
        <w:lang w:val="en-CA" w:eastAsia="en-CA"/>
      </w:rPr>
      <w:drawing>
        <wp:anchor distT="0" distB="0" distL="114300" distR="114300" simplePos="0" relativeHeight="251659264" behindDoc="0" locked="0" layoutInCell="1" allowOverlap="1" wp14:anchorId="186F8B21" wp14:editId="0A393A1F">
          <wp:simplePos x="0" y="0"/>
          <wp:positionH relativeFrom="column">
            <wp:posOffset>-635</wp:posOffset>
          </wp:positionH>
          <wp:positionV relativeFrom="paragraph">
            <wp:posOffset>98425</wp:posOffset>
          </wp:positionV>
          <wp:extent cx="3552825" cy="1002665"/>
          <wp:effectExtent l="0" t="0" r="3175" b="0"/>
          <wp:wrapThrough wrapText="bothSides">
            <wp:wrapPolygon edited="0">
              <wp:start x="0" y="0"/>
              <wp:lineTo x="0" y="20793"/>
              <wp:lineTo x="21465" y="20793"/>
              <wp:lineTo x="21465"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2825" cy="10026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51570F" w:rsidRDefault="0051570F" w:rsidP="00223038">
    <w:pPr>
      <w:tabs>
        <w:tab w:val="right" w:pos="9356"/>
      </w:tabs>
      <w:spacing w:after="120"/>
    </w:pPr>
    <w:r>
      <w:tab/>
    </w:r>
    <w:r>
      <w:rPr>
        <w:lang w:val="es-AR"/>
      </w:rPr>
      <w:t>Julio de 2014</w:t>
    </w:r>
  </w:p>
  <w:p w:rsidR="0051570F" w:rsidRPr="00222279" w:rsidRDefault="0051570F" w:rsidP="00223038">
    <w:pPr>
      <w:tabs>
        <w:tab w:val="right" w:pos="9356"/>
      </w:tabs>
      <w:spacing w:after="120"/>
      <w:ind w:left="6480" w:firstLine="720"/>
    </w:pPr>
    <w:r>
      <w:rPr>
        <w:b/>
        <w:lang w:val="es-AR"/>
      </w:rPr>
      <w:tab/>
    </w:r>
    <w:r>
      <w:rPr>
        <w:lang w:val="es-AR"/>
      </w:rPr>
      <w:t>Manual del capacitador</w:t>
    </w:r>
  </w:p>
  <w:p w:rsidR="0051570F" w:rsidRDefault="0051570F">
    <w:pPr>
      <w:pStyle w:val="Header"/>
    </w:pPr>
  </w:p>
  <w:p w:rsidR="0051570F" w:rsidRDefault="005157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0F" w:rsidRPr="00222279" w:rsidRDefault="0051570F" w:rsidP="00FA5E9D">
    <w:pPr>
      <w:tabs>
        <w:tab w:val="right" w:pos="8931"/>
      </w:tabs>
      <w:spacing w:after="120"/>
    </w:pPr>
    <w:r>
      <w:tab/>
    </w:r>
  </w:p>
  <w:p w:rsidR="0051570F" w:rsidRDefault="0051570F">
    <w:pPr>
      <w:pStyle w:val="Header"/>
    </w:pPr>
  </w:p>
  <w:p w:rsidR="0051570F" w:rsidRDefault="005157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4D" w:rsidRDefault="00C028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4D" w:rsidRDefault="00C028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4D" w:rsidRDefault="00C02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5DA"/>
    <w:multiLevelType w:val="hybridMultilevel"/>
    <w:tmpl w:val="6F3A6322"/>
    <w:lvl w:ilvl="0" w:tplc="10090001">
      <w:start w:val="1"/>
      <w:numFmt w:val="bullet"/>
      <w:lvlText w:val=""/>
      <w:lvlJc w:val="left"/>
      <w:pPr>
        <w:ind w:left="4046" w:hanging="360"/>
      </w:pPr>
      <w:rPr>
        <w:rFonts w:ascii="Symbol" w:hAnsi="Symbol" w:hint="default"/>
      </w:rPr>
    </w:lvl>
    <w:lvl w:ilvl="1" w:tplc="10090003" w:tentative="1">
      <w:start w:val="1"/>
      <w:numFmt w:val="bullet"/>
      <w:lvlText w:val="o"/>
      <w:lvlJc w:val="left"/>
      <w:pPr>
        <w:ind w:left="4766" w:hanging="360"/>
      </w:pPr>
      <w:rPr>
        <w:rFonts w:ascii="Courier New" w:hAnsi="Courier New" w:cs="Courier New" w:hint="default"/>
      </w:rPr>
    </w:lvl>
    <w:lvl w:ilvl="2" w:tplc="10090005" w:tentative="1">
      <w:start w:val="1"/>
      <w:numFmt w:val="bullet"/>
      <w:lvlText w:val=""/>
      <w:lvlJc w:val="left"/>
      <w:pPr>
        <w:ind w:left="5486" w:hanging="360"/>
      </w:pPr>
      <w:rPr>
        <w:rFonts w:ascii="Wingdings" w:hAnsi="Wingdings" w:hint="default"/>
      </w:rPr>
    </w:lvl>
    <w:lvl w:ilvl="3" w:tplc="10090001" w:tentative="1">
      <w:start w:val="1"/>
      <w:numFmt w:val="bullet"/>
      <w:lvlText w:val=""/>
      <w:lvlJc w:val="left"/>
      <w:pPr>
        <w:ind w:left="6206" w:hanging="360"/>
      </w:pPr>
      <w:rPr>
        <w:rFonts w:ascii="Symbol" w:hAnsi="Symbol" w:hint="default"/>
      </w:rPr>
    </w:lvl>
    <w:lvl w:ilvl="4" w:tplc="10090003" w:tentative="1">
      <w:start w:val="1"/>
      <w:numFmt w:val="bullet"/>
      <w:lvlText w:val="o"/>
      <w:lvlJc w:val="left"/>
      <w:pPr>
        <w:ind w:left="6926" w:hanging="360"/>
      </w:pPr>
      <w:rPr>
        <w:rFonts w:ascii="Courier New" w:hAnsi="Courier New" w:cs="Courier New" w:hint="default"/>
      </w:rPr>
    </w:lvl>
    <w:lvl w:ilvl="5" w:tplc="10090005" w:tentative="1">
      <w:start w:val="1"/>
      <w:numFmt w:val="bullet"/>
      <w:lvlText w:val=""/>
      <w:lvlJc w:val="left"/>
      <w:pPr>
        <w:ind w:left="7646" w:hanging="360"/>
      </w:pPr>
      <w:rPr>
        <w:rFonts w:ascii="Wingdings" w:hAnsi="Wingdings" w:hint="default"/>
      </w:rPr>
    </w:lvl>
    <w:lvl w:ilvl="6" w:tplc="10090001" w:tentative="1">
      <w:start w:val="1"/>
      <w:numFmt w:val="bullet"/>
      <w:lvlText w:val=""/>
      <w:lvlJc w:val="left"/>
      <w:pPr>
        <w:ind w:left="8366" w:hanging="360"/>
      </w:pPr>
      <w:rPr>
        <w:rFonts w:ascii="Symbol" w:hAnsi="Symbol" w:hint="default"/>
      </w:rPr>
    </w:lvl>
    <w:lvl w:ilvl="7" w:tplc="10090003" w:tentative="1">
      <w:start w:val="1"/>
      <w:numFmt w:val="bullet"/>
      <w:lvlText w:val="o"/>
      <w:lvlJc w:val="left"/>
      <w:pPr>
        <w:ind w:left="9086" w:hanging="360"/>
      </w:pPr>
      <w:rPr>
        <w:rFonts w:ascii="Courier New" w:hAnsi="Courier New" w:cs="Courier New" w:hint="default"/>
      </w:rPr>
    </w:lvl>
    <w:lvl w:ilvl="8" w:tplc="10090005" w:tentative="1">
      <w:start w:val="1"/>
      <w:numFmt w:val="bullet"/>
      <w:lvlText w:val=""/>
      <w:lvlJc w:val="left"/>
      <w:pPr>
        <w:ind w:left="9806" w:hanging="360"/>
      </w:pPr>
      <w:rPr>
        <w:rFonts w:ascii="Wingdings" w:hAnsi="Wingdings" w:hint="default"/>
      </w:rPr>
    </w:lvl>
  </w:abstractNum>
  <w:abstractNum w:abstractNumId="1" w15:restartNumberingAfterBreak="0">
    <w:nsid w:val="04D515E0"/>
    <w:multiLevelType w:val="hybridMultilevel"/>
    <w:tmpl w:val="15641A94"/>
    <w:lvl w:ilvl="0" w:tplc="0708FD04">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15:restartNumberingAfterBreak="0">
    <w:nsid w:val="11011195"/>
    <w:multiLevelType w:val="hybridMultilevel"/>
    <w:tmpl w:val="52B68A0C"/>
    <w:lvl w:ilvl="0" w:tplc="38C4229E">
      <w:start w:val="1"/>
      <w:numFmt w:val="bullet"/>
      <w:lvlText w:val=""/>
      <w:lvlJc w:val="left"/>
      <w:pPr>
        <w:ind w:left="720" w:hanging="360"/>
      </w:pPr>
      <w:rPr>
        <w:rFonts w:ascii="Symbol" w:hAnsi="Symbol" w:hint="default"/>
      </w:rPr>
    </w:lvl>
    <w:lvl w:ilvl="1" w:tplc="38C4229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C778B"/>
    <w:multiLevelType w:val="hybridMultilevel"/>
    <w:tmpl w:val="CF3815CC"/>
    <w:lvl w:ilvl="0" w:tplc="1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2E07DF"/>
    <w:multiLevelType w:val="hybridMultilevel"/>
    <w:tmpl w:val="4F665A4E"/>
    <w:lvl w:ilvl="0" w:tplc="515A7062">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6211DC"/>
    <w:multiLevelType w:val="hybridMultilevel"/>
    <w:tmpl w:val="43742F82"/>
    <w:lvl w:ilvl="0" w:tplc="BD7605CA">
      <w:start w:val="1"/>
      <w:numFmt w:val="decimal"/>
      <w:lvlText w:val="%1."/>
      <w:lvlJc w:val="left"/>
      <w:pPr>
        <w:ind w:left="1080" w:hanging="360"/>
      </w:pPr>
      <w:rPr>
        <w:rFonts w:hint="default"/>
      </w:r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582FE2"/>
    <w:multiLevelType w:val="hybridMultilevel"/>
    <w:tmpl w:val="6B003B06"/>
    <w:lvl w:ilvl="0" w:tplc="515A7062">
      <w:start w:val="1"/>
      <w:numFmt w:val="bullet"/>
      <w:lvlText w:val=""/>
      <w:lvlJc w:val="left"/>
      <w:pPr>
        <w:ind w:left="1440" w:hanging="360"/>
      </w:pPr>
      <w:rPr>
        <w:rFonts w:ascii="Symbol" w:hAnsi="Symbol" w:hint="default"/>
        <w:color w:val="auto"/>
      </w:rPr>
    </w:lvl>
    <w:lvl w:ilvl="1" w:tplc="04090003">
      <w:start w:val="1"/>
      <w:numFmt w:val="bullet"/>
      <w:lvlText w:val="o"/>
      <w:lvlJc w:val="left"/>
      <w:pPr>
        <w:tabs>
          <w:tab w:val="num" w:pos="1872"/>
        </w:tabs>
        <w:ind w:left="1872" w:hanging="360"/>
      </w:pPr>
      <w:rPr>
        <w:rFonts w:ascii="Courier New" w:hAnsi="Courier New" w:cs="Wingdings" w:hint="default"/>
      </w:rPr>
    </w:lvl>
    <w:lvl w:ilvl="2" w:tplc="04090005">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Wingdings"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Wingdings"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3B8360DE"/>
    <w:multiLevelType w:val="hybridMultilevel"/>
    <w:tmpl w:val="EE1C3B1C"/>
    <w:lvl w:ilvl="0" w:tplc="515A70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945136"/>
    <w:multiLevelType w:val="hybridMultilevel"/>
    <w:tmpl w:val="93104AA4"/>
    <w:lvl w:ilvl="0" w:tplc="BD760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834B8C"/>
    <w:multiLevelType w:val="hybridMultilevel"/>
    <w:tmpl w:val="237C9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D0BB3"/>
    <w:multiLevelType w:val="hybridMultilevel"/>
    <w:tmpl w:val="F2D44B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4D445EBC"/>
    <w:multiLevelType w:val="hybridMultilevel"/>
    <w:tmpl w:val="0AD864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pple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pple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pple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445D45"/>
    <w:multiLevelType w:val="hybridMultilevel"/>
    <w:tmpl w:val="F42A9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9577B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5A7D2DBB"/>
    <w:multiLevelType w:val="hybridMultilevel"/>
    <w:tmpl w:val="35CE6BD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550B34"/>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7037430A"/>
    <w:multiLevelType w:val="hybridMultilevel"/>
    <w:tmpl w:val="511E7770"/>
    <w:lvl w:ilvl="0" w:tplc="04090003">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tabs>
          <w:tab w:val="num" w:pos="1872"/>
        </w:tabs>
        <w:ind w:left="1872" w:hanging="360"/>
      </w:pPr>
      <w:rPr>
        <w:rFonts w:ascii="Courier New" w:hAnsi="Courier New" w:cs="Wingdings" w:hint="default"/>
      </w:rPr>
    </w:lvl>
    <w:lvl w:ilvl="2" w:tplc="04090005">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Wingdings"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Wingdings"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0" w15:restartNumberingAfterBreak="0">
    <w:nsid w:val="70EC6CB9"/>
    <w:multiLevelType w:val="hybridMultilevel"/>
    <w:tmpl w:val="373EA8B8"/>
    <w:lvl w:ilvl="0" w:tplc="04090001">
      <w:start w:val="1"/>
      <w:numFmt w:val="bullet"/>
      <w:lvlText w:val="□"/>
      <w:lvlJc w:val="left"/>
      <w:pPr>
        <w:ind w:left="1080" w:hanging="360"/>
      </w:pPr>
      <w:rPr>
        <w:rFonts w:ascii="Arial" w:hAnsi="Arial" w:hint="default"/>
      </w:rPr>
    </w:lvl>
    <w:lvl w:ilvl="1" w:tplc="04090001">
      <w:start w:val="1"/>
      <w:numFmt w:val="bullet"/>
      <w:lvlText w:val="□"/>
      <w:lvlJc w:val="left"/>
      <w:pPr>
        <w:tabs>
          <w:tab w:val="num" w:pos="1512"/>
        </w:tabs>
        <w:ind w:left="1512" w:hanging="360"/>
      </w:pPr>
      <w:rPr>
        <w:rFonts w:ascii="Arial" w:hAnsi="Arial"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724A44B3"/>
    <w:multiLevelType w:val="hybridMultilevel"/>
    <w:tmpl w:val="8F7AD5A2"/>
    <w:lvl w:ilvl="0" w:tplc="04090015">
      <w:start w:val="1"/>
      <w:numFmt w:val="bullet"/>
      <w:lvlText w:val=""/>
      <w:lvlJc w:val="left"/>
      <w:pPr>
        <w:tabs>
          <w:tab w:val="num" w:pos="360"/>
        </w:tabs>
        <w:ind w:left="360" w:hanging="360"/>
      </w:pPr>
      <w:rPr>
        <w:rFonts w:ascii="Symbol" w:hAnsi="Symbol" w:hint="default"/>
        <w:sz w:val="20"/>
        <w:szCs w:val="20"/>
      </w:rPr>
    </w:lvl>
    <w:lvl w:ilvl="1" w:tplc="2F68FE6A" w:tentative="1">
      <w:start w:val="1"/>
      <w:numFmt w:val="bullet"/>
      <w:lvlText w:val="o"/>
      <w:lvlJc w:val="left"/>
      <w:pPr>
        <w:tabs>
          <w:tab w:val="num" w:pos="1440"/>
        </w:tabs>
        <w:ind w:left="1440" w:hanging="360"/>
      </w:pPr>
      <w:rPr>
        <w:rFonts w:ascii="Courier New" w:hAnsi="Courier New" w:cs="AppleGothic"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ppleGothic"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ppleGothic"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0C67DF"/>
    <w:multiLevelType w:val="hybridMultilevel"/>
    <w:tmpl w:val="6B2ABF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6950F4"/>
    <w:multiLevelType w:val="hybridMultilevel"/>
    <w:tmpl w:val="93104AA4"/>
    <w:lvl w:ilvl="0" w:tplc="BD7605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780744"/>
    <w:multiLevelType w:val="hybridMultilevel"/>
    <w:tmpl w:val="E03A8D5E"/>
    <w:lvl w:ilvl="0" w:tplc="B93E025E">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F95FDB"/>
    <w:multiLevelType w:val="hybridMultilevel"/>
    <w:tmpl w:val="166EE1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18"/>
  </w:num>
  <w:num w:numId="4">
    <w:abstractNumId w:val="1"/>
  </w:num>
  <w:num w:numId="5">
    <w:abstractNumId w:val="2"/>
  </w:num>
  <w:num w:numId="6">
    <w:abstractNumId w:val="15"/>
  </w:num>
  <w:num w:numId="7">
    <w:abstractNumId w:val="17"/>
  </w:num>
  <w:num w:numId="8">
    <w:abstractNumId w:val="14"/>
  </w:num>
  <w:num w:numId="9">
    <w:abstractNumId w:val="20"/>
  </w:num>
  <w:num w:numId="10">
    <w:abstractNumId w:val="12"/>
  </w:num>
  <w:num w:numId="11">
    <w:abstractNumId w:val="23"/>
  </w:num>
  <w:num w:numId="12">
    <w:abstractNumId w:val="24"/>
  </w:num>
  <w:num w:numId="13">
    <w:abstractNumId w:val="22"/>
  </w:num>
  <w:num w:numId="14">
    <w:abstractNumId w:val="9"/>
  </w:num>
  <w:num w:numId="15">
    <w:abstractNumId w:val="5"/>
  </w:num>
  <w:num w:numId="16">
    <w:abstractNumId w:val="19"/>
  </w:num>
  <w:num w:numId="17">
    <w:abstractNumId w:val="8"/>
  </w:num>
  <w:num w:numId="18">
    <w:abstractNumId w:val="6"/>
  </w:num>
  <w:num w:numId="19">
    <w:abstractNumId w:val="4"/>
  </w:num>
  <w:num w:numId="20">
    <w:abstractNumId w:val="16"/>
  </w:num>
  <w:num w:numId="21">
    <w:abstractNumId w:val="3"/>
  </w:num>
  <w:num w:numId="22">
    <w:abstractNumId w:val="11"/>
  </w:num>
  <w:num w:numId="23">
    <w:abstractNumId w:val="25"/>
  </w:num>
  <w:num w:numId="24">
    <w:abstractNumId w:val="13"/>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0F"/>
    <w:rsid w:val="0051570F"/>
    <w:rsid w:val="00C02818"/>
    <w:rsid w:val="00C3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451A53E5-7C8C-4FF7-8D16-52DBA65D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70F"/>
    <w:pPr>
      <w:ind w:left="720"/>
      <w:contextualSpacing/>
    </w:pPr>
  </w:style>
  <w:style w:type="paragraph" w:styleId="Header">
    <w:name w:val="header"/>
    <w:basedOn w:val="Normal"/>
    <w:link w:val="HeaderChar"/>
    <w:uiPriority w:val="99"/>
    <w:unhideWhenUsed/>
    <w:rsid w:val="00515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70F"/>
  </w:style>
  <w:style w:type="paragraph" w:styleId="Footer">
    <w:name w:val="footer"/>
    <w:basedOn w:val="Normal"/>
    <w:link w:val="FooterChar"/>
    <w:uiPriority w:val="99"/>
    <w:unhideWhenUsed/>
    <w:rsid w:val="00515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70F"/>
  </w:style>
  <w:style w:type="paragraph" w:styleId="BalloonText">
    <w:name w:val="Balloon Text"/>
    <w:basedOn w:val="Normal"/>
    <w:link w:val="BalloonTextChar"/>
    <w:uiPriority w:val="99"/>
    <w:semiHidden/>
    <w:unhideWhenUsed/>
    <w:rsid w:val="0051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172.16.2.6\Shared\Education%20Program%20Development\Templates\www.cawst.org" TargetMode="External"/><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eader" Target="header1.xml"/><Relationship Id="rId12" Type="http://schemas.openxmlformats.org/officeDocument/2006/relationships/hyperlink" Target="file:///\\172.16.2.6\Shared\Education%20Program%20Development\Templates\resources@cawst.org"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creativecommons.org/licenses/by/4.0" TargetMode="External"/><Relationship Id="rId22" Type="http://schemas.openxmlformats.org/officeDocument/2006/relationships/image" Target="media/image12.png"/><Relationship Id="rId27" Type="http://schemas.openxmlformats.org/officeDocument/2006/relationships/header" Target="header4.xml"/><Relationship Id="rId30"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Brown</dc:creator>
  <cp:lastModifiedBy>Andrea Roach</cp:lastModifiedBy>
  <cp:revision>2</cp:revision>
  <cp:lastPrinted>2014-07-15T22:35:00Z</cp:lastPrinted>
  <dcterms:created xsi:type="dcterms:W3CDTF">2014-07-15T22:30:00Z</dcterms:created>
  <dcterms:modified xsi:type="dcterms:W3CDTF">2016-08-18T01:24:00Z</dcterms:modified>
</cp:coreProperties>
</file>