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F10" w:rsidRDefault="004E3677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Sanitary </w:t>
      </w:r>
      <w:r w:rsidR="00562251">
        <w:rPr>
          <w:rFonts w:ascii="Arial" w:hAnsi="Arial"/>
          <w:b/>
          <w:bCs/>
        </w:rPr>
        <w:t>Inspection</w:t>
      </w:r>
      <w:r>
        <w:rPr>
          <w:rFonts w:ascii="Arial" w:hAnsi="Arial"/>
          <w:b/>
          <w:bCs/>
        </w:rPr>
        <w:t xml:space="preserve"> Form</w:t>
      </w:r>
      <w:r w:rsidR="004E3E97">
        <w:rPr>
          <w:rFonts w:ascii="Arial" w:hAnsi="Arial"/>
          <w:b/>
          <w:bCs/>
        </w:rPr>
        <w:t>:</w:t>
      </w:r>
      <w:r>
        <w:rPr>
          <w:rFonts w:ascii="Arial" w:hAnsi="Arial"/>
          <w:b/>
          <w:bCs/>
        </w:rPr>
        <w:t xml:space="preserve"> Rainwater Harvesting Tank</w:t>
      </w:r>
    </w:p>
    <w:p w:rsidR="00E04F10" w:rsidRDefault="00E04F10">
      <w:pPr>
        <w:pStyle w:val="Standard"/>
        <w:rPr>
          <w:rFonts w:ascii="Arial" w:hAnsi="Arial"/>
          <w:sz w:val="22"/>
          <w:szCs w:val="22"/>
        </w:rPr>
      </w:pPr>
    </w:p>
    <w:p w:rsidR="00E04F10" w:rsidRDefault="004E3677" w:rsidP="00022984">
      <w:pPr>
        <w:pStyle w:val="Standard"/>
        <w:spacing w:after="12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Part 1. General information:</w:t>
      </w:r>
    </w:p>
    <w:p w:rsidR="00E04F10" w:rsidRDefault="004E3677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a. Tank location: .....................................................................................................</w:t>
      </w:r>
    </w:p>
    <w:p w:rsidR="00E04F10" w:rsidRDefault="00E04F10">
      <w:pPr>
        <w:pStyle w:val="Standard"/>
        <w:rPr>
          <w:rFonts w:ascii="Arial" w:hAnsi="Arial"/>
          <w:sz w:val="22"/>
          <w:szCs w:val="22"/>
        </w:rPr>
      </w:pPr>
    </w:p>
    <w:p w:rsidR="00E04F10" w:rsidRDefault="007918EC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</w:t>
      </w:r>
      <w:r w:rsidR="004E3677">
        <w:rPr>
          <w:rFonts w:ascii="Arial" w:hAnsi="Arial"/>
          <w:sz w:val="22"/>
          <w:szCs w:val="22"/>
        </w:rPr>
        <w:t>. Village/Town: .........................................................................................................</w:t>
      </w:r>
    </w:p>
    <w:p w:rsidR="00E04F10" w:rsidRDefault="00E04F10">
      <w:pPr>
        <w:pStyle w:val="Standard"/>
        <w:rPr>
          <w:rFonts w:ascii="Arial" w:hAnsi="Arial"/>
          <w:sz w:val="22"/>
          <w:szCs w:val="22"/>
        </w:rPr>
      </w:pPr>
    </w:p>
    <w:p w:rsidR="00E04F10" w:rsidRDefault="007918EC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</w:t>
      </w:r>
      <w:r w:rsidR="004E3677">
        <w:rPr>
          <w:rFonts w:ascii="Arial" w:hAnsi="Arial"/>
          <w:sz w:val="22"/>
          <w:szCs w:val="22"/>
        </w:rPr>
        <w:t>. People served: ......................................................................................................</w:t>
      </w:r>
    </w:p>
    <w:p w:rsidR="00E04F10" w:rsidRDefault="00E04F10">
      <w:pPr>
        <w:pStyle w:val="Standard"/>
        <w:rPr>
          <w:rFonts w:ascii="Arial" w:hAnsi="Arial"/>
          <w:sz w:val="22"/>
          <w:szCs w:val="22"/>
        </w:rPr>
      </w:pPr>
    </w:p>
    <w:p w:rsidR="00562251" w:rsidRPr="008167AE" w:rsidRDefault="007918EC" w:rsidP="00562251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</w:t>
      </w:r>
      <w:r w:rsidR="00562251" w:rsidRPr="008167AE">
        <w:rPr>
          <w:rFonts w:ascii="Arial" w:hAnsi="Arial"/>
          <w:sz w:val="22"/>
          <w:szCs w:val="22"/>
        </w:rPr>
        <w:t>. Water sample taken? …………………….</w:t>
      </w:r>
      <w:r w:rsidR="00562251" w:rsidRPr="008167AE">
        <w:rPr>
          <w:rFonts w:ascii="Arial" w:hAnsi="Arial"/>
          <w:sz w:val="22"/>
          <w:szCs w:val="22"/>
        </w:rPr>
        <w:tab/>
        <w:t>Sample ID …………………………….</w:t>
      </w:r>
    </w:p>
    <w:p w:rsidR="00562251" w:rsidRPr="008167AE" w:rsidRDefault="00562251" w:rsidP="00562251">
      <w:pPr>
        <w:pStyle w:val="Standard"/>
        <w:rPr>
          <w:rFonts w:ascii="Arial" w:hAnsi="Arial"/>
          <w:sz w:val="22"/>
          <w:szCs w:val="22"/>
        </w:rPr>
      </w:pPr>
    </w:p>
    <w:p w:rsidR="00562251" w:rsidRDefault="007918EC" w:rsidP="00562251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</w:t>
      </w:r>
      <w:r w:rsidR="00562251" w:rsidRPr="008167AE">
        <w:rPr>
          <w:rFonts w:ascii="Arial" w:hAnsi="Arial"/>
          <w:sz w:val="22"/>
          <w:szCs w:val="22"/>
        </w:rPr>
        <w:t>. Date of visit: ........................................................................................................</w:t>
      </w:r>
    </w:p>
    <w:p w:rsidR="00E04F10" w:rsidRDefault="00E04F10">
      <w:pPr>
        <w:pStyle w:val="Standard"/>
        <w:rPr>
          <w:rFonts w:ascii="Arial" w:hAnsi="Arial"/>
          <w:sz w:val="22"/>
          <w:szCs w:val="22"/>
        </w:rPr>
      </w:pPr>
    </w:p>
    <w:p w:rsidR="00537CFD" w:rsidRDefault="004E3677" w:rsidP="00022984">
      <w:pPr>
        <w:pStyle w:val="Standard"/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Part 2. Risk assessment:</w:t>
      </w:r>
      <w:r>
        <w:rPr>
          <w:rFonts w:ascii="Arial" w:hAnsi="Arial"/>
          <w:sz w:val="22"/>
          <w:szCs w:val="22"/>
        </w:rPr>
        <w:t xml:space="preserve"> Circle the most appropriate answer. </w:t>
      </w:r>
      <w:r w:rsidR="00537CFD">
        <w:rPr>
          <w:rFonts w:ascii="Arial" w:hAnsi="Arial"/>
          <w:sz w:val="22"/>
          <w:szCs w:val="22"/>
        </w:rPr>
        <w:t>A ‘Yes’ answer means that there is a potential risk and a ‘No’ answer that there is no or very low risk. See explanation on reverse.</w:t>
      </w:r>
    </w:p>
    <w:p w:rsidR="00E04F10" w:rsidRDefault="004E3677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</w:t>
      </w:r>
      <w:r>
        <w:rPr>
          <w:rFonts w:ascii="Arial" w:hAnsi="Arial"/>
          <w:b/>
          <w:bCs/>
          <w:sz w:val="22"/>
          <w:szCs w:val="22"/>
        </w:rPr>
        <w:t>Observation</w:t>
      </w:r>
    </w:p>
    <w:p w:rsidR="00E04F10" w:rsidRDefault="00E04F10">
      <w:pPr>
        <w:pStyle w:val="Standard"/>
        <w:rPr>
          <w:rFonts w:ascii="Arial" w:hAnsi="Arial"/>
          <w:sz w:val="22"/>
          <w:szCs w:val="22"/>
        </w:rPr>
      </w:pPr>
    </w:p>
    <w:p w:rsidR="00E04F10" w:rsidRDefault="004E3677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</w:t>
      </w:r>
      <w:r w:rsidR="00432A72">
        <w:rPr>
          <w:rFonts w:ascii="Arial" w:hAnsi="Arial"/>
          <w:sz w:val="22"/>
          <w:szCs w:val="22"/>
        </w:rPr>
        <w:t>Are there visible signs of contamination on the roof (e.g., feces, dirt, leaves)?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Y/N</w:t>
      </w:r>
    </w:p>
    <w:p w:rsidR="00E04F10" w:rsidRDefault="00E04F10" w:rsidP="00432A72">
      <w:pPr>
        <w:pStyle w:val="Standard"/>
        <w:ind w:firstLine="709"/>
        <w:rPr>
          <w:rFonts w:ascii="Arial" w:hAnsi="Arial"/>
          <w:sz w:val="22"/>
          <w:szCs w:val="22"/>
        </w:rPr>
      </w:pPr>
    </w:p>
    <w:p w:rsidR="00E04F10" w:rsidRDefault="004E3677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</w:t>
      </w:r>
      <w:r w:rsidR="00432A72" w:rsidRPr="00432A72">
        <w:rPr>
          <w:rFonts w:ascii="Arial" w:hAnsi="Arial"/>
          <w:sz w:val="22"/>
          <w:szCs w:val="22"/>
        </w:rPr>
        <w:t>Is the gutter system that collects rainwater dirty or blocked?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4E3E97">
        <w:rPr>
          <w:rFonts w:ascii="Arial" w:hAnsi="Arial"/>
          <w:sz w:val="22"/>
          <w:szCs w:val="22"/>
        </w:rPr>
        <w:tab/>
      </w:r>
      <w:r w:rsidR="00003A0E">
        <w:rPr>
          <w:rFonts w:ascii="Arial" w:hAnsi="Arial"/>
          <w:sz w:val="22"/>
          <w:szCs w:val="22"/>
        </w:rPr>
        <w:tab/>
        <w:t>Y</w:t>
      </w:r>
      <w:r>
        <w:rPr>
          <w:rFonts w:ascii="Arial" w:hAnsi="Arial"/>
          <w:sz w:val="22"/>
          <w:szCs w:val="22"/>
        </w:rPr>
        <w:t>/N</w:t>
      </w:r>
    </w:p>
    <w:p w:rsidR="00E04F10" w:rsidRDefault="00E04F10">
      <w:pPr>
        <w:pStyle w:val="Standard"/>
        <w:rPr>
          <w:rFonts w:ascii="Arial" w:hAnsi="Arial"/>
          <w:sz w:val="22"/>
          <w:szCs w:val="22"/>
        </w:rPr>
      </w:pPr>
    </w:p>
    <w:p w:rsidR="00E04F10" w:rsidRDefault="004E3677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</w:t>
      </w:r>
      <w:r w:rsidR="00432A72">
        <w:rPr>
          <w:rFonts w:ascii="Arial" w:hAnsi="Arial"/>
          <w:sz w:val="22"/>
          <w:szCs w:val="22"/>
        </w:rPr>
        <w:t xml:space="preserve">Are there any problems with the filter box </w:t>
      </w:r>
      <w:r w:rsidR="00003A0E">
        <w:rPr>
          <w:rFonts w:ascii="Arial" w:hAnsi="Arial"/>
          <w:sz w:val="22"/>
          <w:szCs w:val="22"/>
        </w:rPr>
        <w:t xml:space="preserve">or first flush system </w:t>
      </w:r>
      <w:r w:rsidR="00432A72">
        <w:rPr>
          <w:rFonts w:ascii="Arial" w:hAnsi="Arial"/>
          <w:sz w:val="22"/>
          <w:szCs w:val="22"/>
        </w:rPr>
        <w:t>at the tank inlet?</w:t>
      </w:r>
      <w:r w:rsidR="00003A0E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Y/N</w:t>
      </w:r>
    </w:p>
    <w:p w:rsidR="00E04F10" w:rsidRDefault="00E04F10">
      <w:pPr>
        <w:pStyle w:val="Standard"/>
        <w:rPr>
          <w:rFonts w:ascii="Arial" w:hAnsi="Arial"/>
          <w:sz w:val="22"/>
          <w:szCs w:val="22"/>
        </w:rPr>
      </w:pPr>
    </w:p>
    <w:p w:rsidR="00E04F10" w:rsidRDefault="004E3677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 </w:t>
      </w:r>
      <w:r w:rsidR="00432A72" w:rsidRPr="00432A72">
        <w:rPr>
          <w:rFonts w:ascii="Arial" w:hAnsi="Arial"/>
          <w:sz w:val="22"/>
          <w:szCs w:val="22"/>
        </w:rPr>
        <w:t>Is there any other point of entry to the tank that is not properly covered?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Y/N</w:t>
      </w:r>
    </w:p>
    <w:p w:rsidR="00E04F10" w:rsidRDefault="00E04F10">
      <w:pPr>
        <w:pStyle w:val="Standard"/>
        <w:rPr>
          <w:rFonts w:ascii="Arial" w:hAnsi="Arial"/>
          <w:sz w:val="22"/>
          <w:szCs w:val="22"/>
        </w:rPr>
      </w:pPr>
    </w:p>
    <w:p w:rsidR="00E04F10" w:rsidRDefault="004E3677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5. Is the top or wall of the tank cracked or damaged?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Y/N</w:t>
      </w:r>
    </w:p>
    <w:p w:rsidR="00E04F10" w:rsidRDefault="00E04F10">
      <w:pPr>
        <w:pStyle w:val="Standard"/>
        <w:rPr>
          <w:rFonts w:ascii="Arial" w:hAnsi="Arial"/>
          <w:sz w:val="22"/>
          <w:szCs w:val="22"/>
        </w:rPr>
      </w:pPr>
    </w:p>
    <w:p w:rsidR="00E04F10" w:rsidRDefault="004E3677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6. </w:t>
      </w:r>
      <w:r w:rsidR="00432A72" w:rsidRPr="00432A72">
        <w:rPr>
          <w:rFonts w:ascii="Arial" w:hAnsi="Arial"/>
          <w:sz w:val="22"/>
          <w:szCs w:val="22"/>
        </w:rPr>
        <w:t>Is the tap leaking or broken?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003A0E">
        <w:rPr>
          <w:rFonts w:ascii="Arial" w:hAnsi="Arial"/>
          <w:sz w:val="22"/>
          <w:szCs w:val="22"/>
        </w:rPr>
        <w:tab/>
      </w:r>
      <w:r w:rsidR="00003A0E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Y/N</w:t>
      </w:r>
    </w:p>
    <w:p w:rsidR="00E04F10" w:rsidRDefault="00E04F10">
      <w:pPr>
        <w:pStyle w:val="Standard"/>
        <w:rPr>
          <w:rFonts w:ascii="Arial" w:hAnsi="Arial"/>
          <w:sz w:val="22"/>
          <w:szCs w:val="22"/>
        </w:rPr>
      </w:pPr>
    </w:p>
    <w:p w:rsidR="00E04F10" w:rsidRDefault="004E3677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7.</w:t>
      </w:r>
      <w:r w:rsidR="00432A72" w:rsidRPr="00432A72">
        <w:rPr>
          <w:rFonts w:ascii="Arial" w:hAnsi="Arial"/>
          <w:sz w:val="22"/>
          <w:szCs w:val="22"/>
        </w:rPr>
        <w:t xml:space="preserve"> Is the concrete floor under the tap missing, broken or dirty?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Y/N</w:t>
      </w:r>
    </w:p>
    <w:p w:rsidR="00E04F10" w:rsidRDefault="004E3677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E04F10" w:rsidRDefault="004E3677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8. Is the </w:t>
      </w:r>
      <w:r w:rsidR="00432A72">
        <w:rPr>
          <w:rFonts w:ascii="Arial" w:hAnsi="Arial"/>
          <w:sz w:val="22"/>
          <w:szCs w:val="22"/>
        </w:rPr>
        <w:t>water collection area inadequately drained</w:t>
      </w:r>
      <w:r>
        <w:rPr>
          <w:rFonts w:ascii="Arial" w:hAnsi="Arial"/>
          <w:sz w:val="22"/>
          <w:szCs w:val="22"/>
        </w:rPr>
        <w:t xml:space="preserve">?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003A0E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Y/N</w:t>
      </w:r>
    </w:p>
    <w:p w:rsidR="00E04F10" w:rsidRDefault="00E04F10">
      <w:pPr>
        <w:pStyle w:val="Standard"/>
        <w:rPr>
          <w:rFonts w:ascii="Arial" w:hAnsi="Arial"/>
          <w:sz w:val="22"/>
          <w:szCs w:val="22"/>
        </w:rPr>
      </w:pPr>
    </w:p>
    <w:p w:rsidR="00E04F10" w:rsidRDefault="004E3677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9. Is there any source of contamination around the tank or water collection area? </w:t>
      </w:r>
      <w:r>
        <w:rPr>
          <w:rFonts w:ascii="Arial" w:hAnsi="Arial"/>
          <w:sz w:val="22"/>
          <w:szCs w:val="22"/>
        </w:rPr>
        <w:tab/>
        <w:t>Y/N</w:t>
      </w:r>
    </w:p>
    <w:p w:rsidR="00E04F10" w:rsidRDefault="00E04F10">
      <w:pPr>
        <w:pStyle w:val="Standard"/>
        <w:rPr>
          <w:rFonts w:ascii="Arial" w:hAnsi="Arial"/>
          <w:sz w:val="22"/>
          <w:szCs w:val="22"/>
        </w:rPr>
      </w:pPr>
    </w:p>
    <w:p w:rsidR="00E04F10" w:rsidRDefault="004E3677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10.</w:t>
      </w:r>
      <w:r w:rsidR="004E3E97">
        <w:rPr>
          <w:rFonts w:ascii="Arial" w:hAnsi="Arial"/>
          <w:sz w:val="22"/>
          <w:szCs w:val="22"/>
        </w:rPr>
        <w:t xml:space="preserve"> </w:t>
      </w:r>
      <w:r w:rsidR="00432A72" w:rsidRPr="00432A72">
        <w:rPr>
          <w:rFonts w:ascii="Arial" w:hAnsi="Arial"/>
          <w:sz w:val="22"/>
          <w:szCs w:val="22"/>
        </w:rPr>
        <w:t>Is a bucket in use and left in a place where it may become contaminated</w:t>
      </w:r>
      <w:r>
        <w:rPr>
          <w:rFonts w:ascii="Arial" w:hAnsi="Arial"/>
          <w:sz w:val="22"/>
          <w:szCs w:val="22"/>
        </w:rPr>
        <w:t xml:space="preserve">? </w:t>
      </w:r>
      <w:r>
        <w:rPr>
          <w:rFonts w:ascii="Arial" w:hAnsi="Arial"/>
          <w:sz w:val="22"/>
          <w:szCs w:val="22"/>
        </w:rPr>
        <w:tab/>
      </w:r>
      <w:r w:rsidR="00003A0E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Y/N</w:t>
      </w:r>
    </w:p>
    <w:p w:rsidR="00E04F10" w:rsidRDefault="00E04F10">
      <w:pPr>
        <w:pStyle w:val="Standard"/>
        <w:rPr>
          <w:rFonts w:ascii="Arial" w:hAnsi="Arial"/>
          <w:sz w:val="22"/>
          <w:szCs w:val="22"/>
        </w:rPr>
      </w:pPr>
    </w:p>
    <w:p w:rsidR="00E04F10" w:rsidRDefault="00022984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Risk of contamination (a</w:t>
      </w:r>
      <w:r w:rsidR="00537CFD">
        <w:rPr>
          <w:rFonts w:ascii="Arial" w:hAnsi="Arial"/>
          <w:sz w:val="22"/>
          <w:szCs w:val="22"/>
        </w:rPr>
        <w:t>dd the number of 'Yes' answers</w:t>
      </w:r>
      <w:proofErr w:type="gramStart"/>
      <w:r w:rsidR="004E3677">
        <w:rPr>
          <w:rFonts w:ascii="Arial" w:hAnsi="Arial"/>
          <w:sz w:val="22"/>
          <w:szCs w:val="22"/>
        </w:rPr>
        <w:t>:       ……</w:t>
      </w:r>
      <w:proofErr w:type="gramEnd"/>
      <w:r w:rsidR="004E3677">
        <w:rPr>
          <w:rFonts w:ascii="Arial" w:hAnsi="Arial"/>
          <w:sz w:val="22"/>
          <w:szCs w:val="22"/>
        </w:rPr>
        <w:t>/10</w:t>
      </w:r>
    </w:p>
    <w:p w:rsidR="00022984" w:rsidRDefault="00022984">
      <w:pPr>
        <w:pStyle w:val="Standard"/>
        <w:rPr>
          <w:rFonts w:ascii="Arial" w:hAnsi="Arial"/>
          <w:sz w:val="22"/>
          <w:szCs w:val="22"/>
        </w:rPr>
      </w:pPr>
    </w:p>
    <w:p w:rsidR="00E04F10" w:rsidRDefault="004E3677" w:rsidP="00022984">
      <w:pPr>
        <w:pStyle w:val="Standard"/>
        <w:spacing w:after="12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Part 3. Results and comments:</w:t>
      </w:r>
    </w:p>
    <w:p w:rsidR="00E04F10" w:rsidRDefault="004E3677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a. </w:t>
      </w:r>
      <w:r w:rsidR="00022984">
        <w:rPr>
          <w:rFonts w:ascii="Arial" w:hAnsi="Arial"/>
          <w:sz w:val="22"/>
          <w:szCs w:val="22"/>
        </w:rPr>
        <w:t>Risk of contamination</w:t>
      </w:r>
      <w:r>
        <w:rPr>
          <w:rFonts w:ascii="Arial" w:hAnsi="Arial"/>
          <w:sz w:val="22"/>
          <w:szCs w:val="22"/>
        </w:rPr>
        <w:t xml:space="preserve"> (check appropriate box):</w:t>
      </w:r>
    </w:p>
    <w:p w:rsidR="00E04F10" w:rsidRDefault="00E04F10">
      <w:pPr>
        <w:pStyle w:val="Standard"/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6"/>
        <w:gridCol w:w="2501"/>
        <w:gridCol w:w="2603"/>
        <w:gridCol w:w="2362"/>
      </w:tblGrid>
      <w:tr w:rsidR="004E3E97" w:rsidTr="00432A72">
        <w:tc>
          <w:tcPr>
            <w:tcW w:w="2496" w:type="dxa"/>
          </w:tcPr>
          <w:p w:rsidR="004E3E97" w:rsidRDefault="004E3E97" w:rsidP="00432A72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9-10 = Very high</w:t>
            </w:r>
          </w:p>
        </w:tc>
        <w:tc>
          <w:tcPr>
            <w:tcW w:w="2501" w:type="dxa"/>
          </w:tcPr>
          <w:p w:rsidR="004E3E97" w:rsidRDefault="004E3E97" w:rsidP="00432A72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6-8 = High</w:t>
            </w:r>
          </w:p>
        </w:tc>
        <w:tc>
          <w:tcPr>
            <w:tcW w:w="2603" w:type="dxa"/>
          </w:tcPr>
          <w:p w:rsidR="004E3E97" w:rsidRDefault="004E3E97" w:rsidP="00432A72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3-5 = Medium</w:t>
            </w:r>
          </w:p>
        </w:tc>
        <w:tc>
          <w:tcPr>
            <w:tcW w:w="2362" w:type="dxa"/>
          </w:tcPr>
          <w:p w:rsidR="004E3E97" w:rsidRDefault="004E3E97" w:rsidP="00432A72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0-2 = Low</w:t>
            </w:r>
          </w:p>
        </w:tc>
      </w:tr>
      <w:tr w:rsidR="004E3E97" w:rsidTr="00432A72">
        <w:trPr>
          <w:trHeight w:val="555"/>
        </w:trPr>
        <w:tc>
          <w:tcPr>
            <w:tcW w:w="2496" w:type="dxa"/>
          </w:tcPr>
          <w:p w:rsidR="004E3E97" w:rsidRDefault="004E3E97" w:rsidP="00432A72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01" w:type="dxa"/>
          </w:tcPr>
          <w:p w:rsidR="004E3E97" w:rsidRDefault="004E3E97" w:rsidP="00432A72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03" w:type="dxa"/>
          </w:tcPr>
          <w:p w:rsidR="004E3E97" w:rsidRDefault="004E3E97" w:rsidP="00432A72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2" w:type="dxa"/>
          </w:tcPr>
          <w:p w:rsidR="004E3E97" w:rsidRDefault="004E3E97" w:rsidP="00432A72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E04F10" w:rsidRDefault="00E04F10">
      <w:pPr>
        <w:pStyle w:val="Standard"/>
        <w:rPr>
          <w:rFonts w:ascii="Arial" w:hAnsi="Arial"/>
          <w:sz w:val="22"/>
          <w:szCs w:val="22"/>
        </w:rPr>
      </w:pPr>
    </w:p>
    <w:p w:rsidR="00E04F10" w:rsidRDefault="004E3677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b. The following risks were observed:</w:t>
      </w:r>
    </w:p>
    <w:p w:rsidR="00E04F10" w:rsidRDefault="00E04F10">
      <w:pPr>
        <w:pStyle w:val="Standard"/>
        <w:rPr>
          <w:rFonts w:ascii="Arial" w:hAnsi="Arial"/>
          <w:sz w:val="22"/>
          <w:szCs w:val="22"/>
        </w:rPr>
      </w:pPr>
    </w:p>
    <w:p w:rsidR="007B5112" w:rsidRDefault="007B5112">
      <w:pPr>
        <w:pStyle w:val="Standard"/>
        <w:rPr>
          <w:rFonts w:ascii="Arial" w:hAnsi="Arial"/>
          <w:b/>
          <w:bCs/>
          <w:sz w:val="22"/>
          <w:szCs w:val="22"/>
        </w:rPr>
      </w:pPr>
    </w:p>
    <w:p w:rsidR="00E04F10" w:rsidRDefault="004E3677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Part 4. Name and signature of </w:t>
      </w:r>
      <w:r w:rsidR="00562251">
        <w:rPr>
          <w:rFonts w:ascii="Arial" w:hAnsi="Arial"/>
          <w:b/>
          <w:bCs/>
          <w:sz w:val="22"/>
          <w:szCs w:val="22"/>
        </w:rPr>
        <w:t>inspect</w:t>
      </w:r>
      <w:r>
        <w:rPr>
          <w:rFonts w:ascii="Arial" w:hAnsi="Arial"/>
          <w:b/>
          <w:bCs/>
          <w:sz w:val="22"/>
          <w:szCs w:val="22"/>
        </w:rPr>
        <w:t>ors:</w:t>
      </w:r>
    </w:p>
    <w:p w:rsidR="00E04F10" w:rsidRDefault="004E3677">
      <w:pPr>
        <w:pStyle w:val="Standard"/>
        <w:pageBreakBefore/>
        <w:tabs>
          <w:tab w:val="left" w:pos="9480"/>
        </w:tabs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Explanatory Notes: Rainwater Harvesting Tank</w:t>
      </w:r>
    </w:p>
    <w:p w:rsidR="00E04F10" w:rsidRDefault="00E04F10">
      <w:pPr>
        <w:pStyle w:val="Standard"/>
        <w:rPr>
          <w:rFonts w:ascii="Arial" w:hAnsi="Arial"/>
          <w:sz w:val="22"/>
          <w:szCs w:val="22"/>
        </w:rPr>
      </w:pPr>
    </w:p>
    <w:p w:rsidR="00003A0E" w:rsidRDefault="00003A0E" w:rsidP="00003A0E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1. Are there visible signs of contamination on the roof (e.g. feces, dirt, leaves)?</w:t>
      </w:r>
      <w:r w:rsidR="007E06BD" w:rsidDel="007E06BD"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Water quality is at risk if the roof is dirty or contaminated.</w:t>
      </w:r>
    </w:p>
    <w:p w:rsidR="00003A0E" w:rsidRDefault="00003A0E">
      <w:pPr>
        <w:pStyle w:val="Standard"/>
        <w:rPr>
          <w:rFonts w:ascii="Arial" w:hAnsi="Arial"/>
          <w:i/>
          <w:iCs/>
          <w:sz w:val="22"/>
          <w:szCs w:val="22"/>
        </w:rPr>
      </w:pPr>
    </w:p>
    <w:p w:rsidR="00003A0E" w:rsidRDefault="00003A0E" w:rsidP="00003A0E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2. </w:t>
      </w:r>
      <w:r w:rsidRPr="00003A0E">
        <w:rPr>
          <w:rFonts w:ascii="Arial" w:hAnsi="Arial"/>
          <w:i/>
          <w:iCs/>
          <w:sz w:val="22"/>
          <w:szCs w:val="22"/>
        </w:rPr>
        <w:t>Is the gutter system that collects rainwater dirty or blocked?</w:t>
      </w:r>
      <w:r w:rsidR="007E06BD" w:rsidDel="007E06BD"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Dirty gutters can contaminate the rainwater or introduce dirt into the tank in the same way the roof can.</w:t>
      </w:r>
    </w:p>
    <w:p w:rsidR="00003A0E" w:rsidRDefault="00003A0E">
      <w:pPr>
        <w:pStyle w:val="Standard"/>
        <w:rPr>
          <w:rFonts w:ascii="Arial" w:hAnsi="Arial"/>
          <w:i/>
          <w:iCs/>
          <w:sz w:val="22"/>
          <w:szCs w:val="22"/>
        </w:rPr>
      </w:pPr>
    </w:p>
    <w:p w:rsidR="00137835" w:rsidRDefault="00137835" w:rsidP="00137835">
      <w:pPr>
        <w:pStyle w:val="Standard"/>
        <w:rPr>
          <w:rFonts w:ascii="Arial" w:hAnsi="Arial"/>
          <w:sz w:val="22"/>
          <w:szCs w:val="22"/>
        </w:rPr>
      </w:pPr>
      <w:r w:rsidRPr="00137835">
        <w:rPr>
          <w:rFonts w:ascii="Arial" w:hAnsi="Arial"/>
          <w:i/>
          <w:iCs/>
          <w:sz w:val="22"/>
          <w:szCs w:val="22"/>
        </w:rPr>
        <w:t>3. Are there any problems with the filter box or first flush system at the tank inlet?</w:t>
      </w:r>
      <w:r w:rsidR="007E06BD" w:rsidDel="007E06BD"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Rainwater harvesting tanks should have a way to divert the first water collected during a rainstorm.</w:t>
      </w:r>
    </w:p>
    <w:p w:rsidR="00137835" w:rsidRDefault="00137835" w:rsidP="00137835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first flow (especially at the end of the dry season) may contain vegetation, dirt, and animal feces washed from the roof, which are a risk to water quality.</w:t>
      </w:r>
    </w:p>
    <w:p w:rsidR="00003A0E" w:rsidRDefault="00003A0E">
      <w:pPr>
        <w:pStyle w:val="Standard"/>
        <w:rPr>
          <w:rFonts w:ascii="Arial" w:hAnsi="Arial"/>
          <w:i/>
          <w:iCs/>
          <w:sz w:val="22"/>
          <w:szCs w:val="22"/>
        </w:rPr>
      </w:pPr>
    </w:p>
    <w:p w:rsidR="00137835" w:rsidRDefault="00137835" w:rsidP="00137835">
      <w:pPr>
        <w:pStyle w:val="Standard"/>
        <w:rPr>
          <w:rFonts w:ascii="Arial" w:hAnsi="Arial"/>
          <w:sz w:val="22"/>
          <w:szCs w:val="22"/>
        </w:rPr>
      </w:pPr>
      <w:r w:rsidRPr="00137835">
        <w:rPr>
          <w:rFonts w:ascii="Arial" w:hAnsi="Arial"/>
          <w:i/>
          <w:iCs/>
          <w:sz w:val="22"/>
          <w:szCs w:val="22"/>
        </w:rPr>
        <w:t>4. Is there any other point of entry to the tank that is not properly covered?</w:t>
      </w:r>
      <w:r w:rsidR="007E06BD" w:rsidDel="007E06BD"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Open rainwater collection tanks collect dust and dirt from the air, which is a possible risk to water quality. They can also be mosquito breeding sites, and the mosquitoes may spread dengue fever and malaria, which is a health risk (though not a water quality risk).</w:t>
      </w:r>
    </w:p>
    <w:p w:rsidR="00003A0E" w:rsidRDefault="00003A0E">
      <w:pPr>
        <w:pStyle w:val="Standard"/>
        <w:rPr>
          <w:rFonts w:ascii="Arial" w:hAnsi="Arial"/>
          <w:i/>
          <w:iCs/>
          <w:sz w:val="22"/>
          <w:szCs w:val="22"/>
        </w:rPr>
      </w:pPr>
    </w:p>
    <w:p w:rsidR="00137835" w:rsidRDefault="00137835" w:rsidP="00137835">
      <w:pPr>
        <w:pStyle w:val="Standard"/>
        <w:rPr>
          <w:rFonts w:ascii="Arial" w:hAnsi="Arial"/>
          <w:sz w:val="22"/>
          <w:szCs w:val="22"/>
        </w:rPr>
      </w:pPr>
      <w:r w:rsidRPr="00137835">
        <w:rPr>
          <w:rFonts w:ascii="Arial" w:hAnsi="Arial"/>
          <w:i/>
          <w:iCs/>
          <w:sz w:val="22"/>
          <w:szCs w:val="22"/>
        </w:rPr>
        <w:t>5. Is the top or wall of the tank cracked or damaged?</w:t>
      </w:r>
      <w:r w:rsidR="007E06BD" w:rsidDel="007E06BD"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Deep cracks can allow contaminants to reach the rainwater stored in the tank.</w:t>
      </w:r>
    </w:p>
    <w:p w:rsidR="00003A0E" w:rsidRDefault="00003A0E">
      <w:pPr>
        <w:pStyle w:val="Standard"/>
        <w:rPr>
          <w:rFonts w:ascii="Arial" w:hAnsi="Arial"/>
          <w:i/>
          <w:iCs/>
          <w:sz w:val="22"/>
          <w:szCs w:val="22"/>
        </w:rPr>
      </w:pPr>
    </w:p>
    <w:p w:rsidR="0031407E" w:rsidRDefault="0031407E" w:rsidP="0031407E">
      <w:pPr>
        <w:pStyle w:val="Standard"/>
        <w:rPr>
          <w:rFonts w:ascii="Arial" w:hAnsi="Arial"/>
          <w:sz w:val="22"/>
          <w:szCs w:val="22"/>
        </w:rPr>
      </w:pPr>
      <w:r w:rsidRPr="0031407E">
        <w:rPr>
          <w:rFonts w:ascii="Arial" w:hAnsi="Arial"/>
          <w:i/>
          <w:iCs/>
          <w:sz w:val="22"/>
          <w:szCs w:val="22"/>
        </w:rPr>
        <w:t>6. Is the tap leaking or broken?</w:t>
      </w:r>
      <w:r w:rsidR="007E06BD" w:rsidDel="007E06BD"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A broken tap can become a pathway for contaminants. You will need to check that any water around the tap is from a leak rather than from being spilled.  </w:t>
      </w:r>
    </w:p>
    <w:p w:rsidR="00137835" w:rsidRDefault="00137835">
      <w:pPr>
        <w:pStyle w:val="Standard"/>
        <w:rPr>
          <w:rFonts w:ascii="Arial" w:hAnsi="Arial"/>
          <w:i/>
          <w:iCs/>
          <w:sz w:val="22"/>
          <w:szCs w:val="22"/>
        </w:rPr>
      </w:pPr>
    </w:p>
    <w:p w:rsidR="0031407E" w:rsidRDefault="0031407E" w:rsidP="0031407E">
      <w:pPr>
        <w:pStyle w:val="Standard"/>
        <w:rPr>
          <w:rFonts w:ascii="Arial" w:hAnsi="Arial"/>
          <w:sz w:val="22"/>
          <w:szCs w:val="22"/>
        </w:rPr>
      </w:pPr>
      <w:r w:rsidRPr="0031407E">
        <w:rPr>
          <w:rFonts w:ascii="Arial" w:hAnsi="Arial"/>
          <w:i/>
          <w:iCs/>
          <w:sz w:val="22"/>
          <w:szCs w:val="22"/>
        </w:rPr>
        <w:t>7. Is the concrete floor under the tap missing, broken or dirty?</w:t>
      </w:r>
      <w:r w:rsidR="007E06BD" w:rsidDel="007E06BD"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Missing or broken drainage under the tap can lead to pools of water collecting which pose a risk.  </w:t>
      </w:r>
    </w:p>
    <w:p w:rsidR="00137835" w:rsidRDefault="00137835">
      <w:pPr>
        <w:pStyle w:val="Standard"/>
        <w:rPr>
          <w:rFonts w:ascii="Arial" w:hAnsi="Arial"/>
          <w:i/>
          <w:iCs/>
          <w:sz w:val="22"/>
          <w:szCs w:val="22"/>
        </w:rPr>
      </w:pPr>
    </w:p>
    <w:p w:rsidR="00DA037B" w:rsidRPr="00956B10" w:rsidRDefault="0031407E" w:rsidP="00BB1B15">
      <w:pPr>
        <w:pStyle w:val="Standard"/>
        <w:rPr>
          <w:rFonts w:ascii="Arial" w:hAnsi="Arial"/>
          <w:iCs/>
          <w:sz w:val="22"/>
          <w:szCs w:val="22"/>
        </w:rPr>
      </w:pPr>
      <w:r w:rsidRPr="0031407E">
        <w:rPr>
          <w:rFonts w:ascii="Arial" w:hAnsi="Arial"/>
          <w:i/>
          <w:iCs/>
          <w:sz w:val="22"/>
          <w:szCs w:val="22"/>
        </w:rPr>
        <w:t>8. Is the water collection area inadequately drained?</w:t>
      </w:r>
      <w:r w:rsidR="007E06BD" w:rsidDel="007E06BD">
        <w:rPr>
          <w:rFonts w:ascii="Arial" w:hAnsi="Arial"/>
          <w:i/>
          <w:iCs/>
          <w:sz w:val="22"/>
          <w:szCs w:val="22"/>
        </w:rPr>
        <w:t xml:space="preserve"> </w:t>
      </w:r>
      <w:r w:rsidR="00DA037B" w:rsidRPr="00956B10">
        <w:rPr>
          <w:rFonts w:ascii="Arial" w:hAnsi="Arial"/>
          <w:iCs/>
          <w:sz w:val="22"/>
          <w:szCs w:val="22"/>
        </w:rPr>
        <w:t xml:space="preserve">If water does not drain away from the </w:t>
      </w:r>
      <w:r w:rsidR="00DA037B">
        <w:rPr>
          <w:rFonts w:ascii="Arial" w:hAnsi="Arial"/>
          <w:iCs/>
          <w:sz w:val="22"/>
          <w:szCs w:val="22"/>
        </w:rPr>
        <w:t>collection</w:t>
      </w:r>
      <w:r w:rsidR="00DA037B" w:rsidRPr="00956B10">
        <w:rPr>
          <w:rFonts w:ascii="Arial" w:hAnsi="Arial"/>
          <w:iCs/>
          <w:sz w:val="22"/>
          <w:szCs w:val="22"/>
        </w:rPr>
        <w:t xml:space="preserve"> area</w:t>
      </w:r>
      <w:r w:rsidR="00DA037B">
        <w:rPr>
          <w:rFonts w:ascii="Arial" w:hAnsi="Arial"/>
          <w:iCs/>
          <w:sz w:val="22"/>
          <w:szCs w:val="22"/>
        </w:rPr>
        <w:t>,</w:t>
      </w:r>
      <w:r w:rsidR="00DA037B" w:rsidRPr="00956B10">
        <w:rPr>
          <w:rFonts w:ascii="Arial" w:hAnsi="Arial"/>
          <w:iCs/>
          <w:sz w:val="22"/>
          <w:szCs w:val="22"/>
        </w:rPr>
        <w:t xml:space="preserve"> then water (possibly </w:t>
      </w:r>
      <w:r w:rsidR="00DA037B">
        <w:rPr>
          <w:rFonts w:ascii="Arial" w:hAnsi="Arial"/>
          <w:iCs/>
          <w:sz w:val="22"/>
          <w:szCs w:val="22"/>
        </w:rPr>
        <w:t>contaminated</w:t>
      </w:r>
      <w:r w:rsidR="00DA037B" w:rsidRPr="00956B10">
        <w:rPr>
          <w:rFonts w:ascii="Arial" w:hAnsi="Arial"/>
          <w:iCs/>
          <w:sz w:val="22"/>
          <w:szCs w:val="22"/>
        </w:rPr>
        <w:t>) could backflow into the water source</w:t>
      </w:r>
      <w:r w:rsidR="00DA037B">
        <w:rPr>
          <w:rFonts w:ascii="Arial" w:hAnsi="Arial"/>
          <w:iCs/>
          <w:sz w:val="22"/>
          <w:szCs w:val="22"/>
        </w:rPr>
        <w:t xml:space="preserve"> or the soil can erode away and cause damage to the tank</w:t>
      </w:r>
      <w:r w:rsidR="00DA037B" w:rsidRPr="00956B10">
        <w:rPr>
          <w:rFonts w:ascii="Arial" w:hAnsi="Arial"/>
          <w:iCs/>
          <w:sz w:val="22"/>
          <w:szCs w:val="22"/>
        </w:rPr>
        <w:t xml:space="preserve">. </w:t>
      </w:r>
    </w:p>
    <w:p w:rsidR="00DA037B" w:rsidRDefault="00DA037B">
      <w:pPr>
        <w:pStyle w:val="Standard"/>
        <w:rPr>
          <w:rFonts w:ascii="Arial" w:hAnsi="Arial"/>
          <w:i/>
          <w:iCs/>
          <w:sz w:val="22"/>
          <w:szCs w:val="22"/>
        </w:rPr>
      </w:pPr>
    </w:p>
    <w:p w:rsidR="00DA037B" w:rsidRDefault="00DA037B" w:rsidP="00DA037B">
      <w:pPr>
        <w:pStyle w:val="Standard"/>
        <w:rPr>
          <w:rFonts w:ascii="Arial" w:hAnsi="Arial"/>
          <w:sz w:val="22"/>
          <w:szCs w:val="22"/>
        </w:rPr>
      </w:pPr>
      <w:r w:rsidRPr="00DA037B">
        <w:rPr>
          <w:rFonts w:ascii="Arial" w:hAnsi="Arial"/>
          <w:i/>
          <w:iCs/>
          <w:sz w:val="22"/>
          <w:szCs w:val="22"/>
        </w:rPr>
        <w:t>9. Is there any source of contamination around the tank or water collection area?</w:t>
      </w:r>
      <w:r w:rsidR="007E06BD" w:rsidDel="007E06BD"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Feces, garbage and other waste are a risk to the water quality.</w:t>
      </w:r>
    </w:p>
    <w:p w:rsidR="00DA037B" w:rsidRDefault="00DA037B" w:rsidP="00DA037B">
      <w:pPr>
        <w:pStyle w:val="Standard"/>
        <w:rPr>
          <w:rFonts w:ascii="Arial" w:hAnsi="Arial"/>
          <w:sz w:val="22"/>
          <w:szCs w:val="22"/>
        </w:rPr>
      </w:pPr>
    </w:p>
    <w:p w:rsidR="00E04F10" w:rsidRDefault="00DA037B">
      <w:pPr>
        <w:pStyle w:val="Standard"/>
        <w:rPr>
          <w:rFonts w:ascii="Arial" w:hAnsi="Arial"/>
          <w:sz w:val="22"/>
          <w:szCs w:val="22"/>
        </w:rPr>
      </w:pPr>
      <w:r w:rsidRPr="00DA037B">
        <w:rPr>
          <w:rFonts w:ascii="Arial" w:hAnsi="Arial"/>
          <w:i/>
          <w:sz w:val="22"/>
          <w:szCs w:val="22"/>
        </w:rPr>
        <w:t>10. Is a bucket in use and left in a place where it may become contaminated?</w:t>
      </w:r>
      <w:r w:rsidR="007E06BD" w:rsidRPr="00DA037B" w:rsidDel="007E06BD">
        <w:rPr>
          <w:rFonts w:ascii="Arial" w:hAnsi="Arial"/>
          <w:i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B</w:t>
      </w:r>
      <w:r w:rsidR="004E3677">
        <w:rPr>
          <w:rFonts w:ascii="Arial" w:hAnsi="Arial"/>
          <w:sz w:val="22"/>
          <w:szCs w:val="22"/>
        </w:rPr>
        <w:t>uckets, cups or other devices used to collect water</w:t>
      </w:r>
      <w:r>
        <w:rPr>
          <w:rFonts w:ascii="Arial" w:hAnsi="Arial"/>
          <w:sz w:val="22"/>
          <w:szCs w:val="22"/>
        </w:rPr>
        <w:t xml:space="preserve"> need to be properly stored and kept clean so that</w:t>
      </w:r>
      <w:r w:rsidR="004E367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safe drinking water does become </w:t>
      </w:r>
      <w:r w:rsidR="004E3677">
        <w:rPr>
          <w:rFonts w:ascii="Arial" w:hAnsi="Arial"/>
          <w:sz w:val="22"/>
          <w:szCs w:val="22"/>
        </w:rPr>
        <w:t>contaminat</w:t>
      </w:r>
      <w:r>
        <w:rPr>
          <w:rFonts w:ascii="Arial" w:hAnsi="Arial"/>
          <w:sz w:val="22"/>
          <w:szCs w:val="22"/>
        </w:rPr>
        <w:t>ed</w:t>
      </w:r>
      <w:r w:rsidR="004E3677">
        <w:rPr>
          <w:rFonts w:ascii="Arial" w:hAnsi="Arial"/>
          <w:sz w:val="22"/>
          <w:szCs w:val="22"/>
        </w:rPr>
        <w:t>.</w:t>
      </w:r>
    </w:p>
    <w:p w:rsidR="00E04F10" w:rsidRDefault="00E04F10">
      <w:pPr>
        <w:pStyle w:val="Standard"/>
        <w:rPr>
          <w:rFonts w:ascii="Arial" w:hAnsi="Arial"/>
          <w:sz w:val="22"/>
          <w:szCs w:val="22"/>
        </w:rPr>
      </w:pPr>
    </w:p>
    <w:p w:rsidR="00DA037B" w:rsidRDefault="00DA037B">
      <w:pPr>
        <w:pStyle w:val="Standard"/>
        <w:rPr>
          <w:rFonts w:ascii="Arial" w:hAnsi="Arial"/>
          <w:sz w:val="22"/>
          <w:szCs w:val="22"/>
        </w:rPr>
      </w:pPr>
    </w:p>
    <w:p w:rsidR="00BB1B15" w:rsidRDefault="00BB1B15">
      <w:pPr>
        <w:pStyle w:val="Standard"/>
        <w:rPr>
          <w:rFonts w:ascii="Arial" w:hAnsi="Arial"/>
          <w:sz w:val="22"/>
          <w:szCs w:val="22"/>
        </w:rPr>
      </w:pPr>
    </w:p>
    <w:p w:rsidR="00DA037B" w:rsidRDefault="00DA037B">
      <w:pPr>
        <w:pStyle w:val="Standard"/>
        <w:rPr>
          <w:rFonts w:ascii="Arial" w:hAnsi="Arial"/>
          <w:sz w:val="22"/>
          <w:szCs w:val="22"/>
        </w:rPr>
      </w:pPr>
    </w:p>
    <w:p w:rsidR="00562251" w:rsidRDefault="00562251" w:rsidP="00562251">
      <w:pPr>
        <w:pStyle w:val="Standard"/>
        <w:tabs>
          <w:tab w:val="left" w:pos="9480"/>
        </w:tabs>
        <w:rPr>
          <w:rFonts w:ascii="Arial" w:hAnsi="Arial"/>
          <w:iCs/>
          <w:sz w:val="18"/>
          <w:szCs w:val="18"/>
        </w:rPr>
      </w:pPr>
    </w:p>
    <w:p w:rsidR="00893E76" w:rsidRPr="00D77E19" w:rsidRDefault="00893E76" w:rsidP="00893E76">
      <w:pPr>
        <w:pStyle w:val="Standard"/>
        <w:tabs>
          <w:tab w:val="left" w:pos="9480"/>
        </w:tabs>
        <w:rPr>
          <w:rFonts w:ascii="Arial" w:hAnsi="Arial"/>
          <w:iCs/>
          <w:sz w:val="18"/>
          <w:szCs w:val="18"/>
        </w:rPr>
      </w:pPr>
      <w:r w:rsidRPr="00D77E19">
        <w:rPr>
          <w:rFonts w:ascii="Arial" w:hAnsi="Arial"/>
          <w:iCs/>
          <w:sz w:val="18"/>
          <w:szCs w:val="18"/>
        </w:rPr>
        <w:t>Sanitary Inspection Form adapted from:</w:t>
      </w:r>
    </w:p>
    <w:p w:rsidR="00893E76" w:rsidRPr="00D77E19" w:rsidRDefault="00893E76" w:rsidP="00893E76">
      <w:pPr>
        <w:pStyle w:val="Standard"/>
        <w:tabs>
          <w:tab w:val="left" w:pos="9480"/>
        </w:tabs>
        <w:rPr>
          <w:rFonts w:ascii="Arial" w:hAnsi="Arial"/>
          <w:iCs/>
          <w:sz w:val="18"/>
          <w:szCs w:val="18"/>
        </w:rPr>
      </w:pPr>
    </w:p>
    <w:p w:rsidR="007E06BD" w:rsidRDefault="007E06BD" w:rsidP="007E06BD">
      <w:pPr>
        <w:pStyle w:val="Standard"/>
        <w:tabs>
          <w:tab w:val="left" w:pos="9480"/>
        </w:tabs>
        <w:rPr>
          <w:rFonts w:ascii="Arial" w:hAnsi="Arial"/>
          <w:iCs/>
          <w:sz w:val="18"/>
          <w:szCs w:val="18"/>
        </w:rPr>
      </w:pPr>
      <w:r w:rsidRPr="00D77E19">
        <w:rPr>
          <w:rFonts w:ascii="Arial" w:hAnsi="Arial"/>
          <w:iCs/>
          <w:sz w:val="18"/>
          <w:szCs w:val="18"/>
        </w:rPr>
        <w:t xml:space="preserve">World Health Organization (2012). Rapid Assessment of Drinking-Water Quality: A Handbook for Implementation. WHO, Geneva, Switzerland. Available at: </w:t>
      </w:r>
      <w:hyperlink r:id="rId6" w:history="1">
        <w:r w:rsidRPr="00D77E19">
          <w:rPr>
            <w:rStyle w:val="Hyperlink"/>
            <w:rFonts w:ascii="Arial" w:hAnsi="Arial"/>
            <w:iCs/>
            <w:color w:val="auto"/>
            <w:sz w:val="18"/>
            <w:szCs w:val="18"/>
          </w:rPr>
          <w:t>www.who.int/water_sanitation_health/publications/2012/rapid_assessment/en/index.html</w:t>
        </w:r>
      </w:hyperlink>
    </w:p>
    <w:p w:rsidR="007E06BD" w:rsidRDefault="007E06BD" w:rsidP="00893E76">
      <w:pPr>
        <w:pStyle w:val="Standard"/>
        <w:tabs>
          <w:tab w:val="left" w:pos="9480"/>
        </w:tabs>
        <w:rPr>
          <w:rFonts w:ascii="Arial" w:hAnsi="Arial"/>
          <w:iCs/>
          <w:sz w:val="18"/>
          <w:szCs w:val="18"/>
        </w:rPr>
      </w:pPr>
    </w:p>
    <w:p w:rsidR="00893E76" w:rsidRPr="00670305" w:rsidRDefault="00893E76" w:rsidP="00893E76">
      <w:pPr>
        <w:pStyle w:val="Standard"/>
        <w:tabs>
          <w:tab w:val="left" w:pos="9480"/>
        </w:tabs>
        <w:rPr>
          <w:rFonts w:ascii="Arial" w:hAnsi="Arial"/>
          <w:iCs/>
          <w:sz w:val="18"/>
          <w:szCs w:val="18"/>
        </w:rPr>
      </w:pPr>
      <w:r w:rsidRPr="00D77E19">
        <w:rPr>
          <w:rFonts w:ascii="Arial" w:hAnsi="Arial"/>
          <w:iCs/>
          <w:sz w:val="18"/>
          <w:szCs w:val="18"/>
        </w:rPr>
        <w:t>World Health Organization (2005). Water Safety Plans: Managing Drinking-Water Quality from Catchment to Consumer</w:t>
      </w:r>
      <w:r w:rsidRPr="00670305">
        <w:rPr>
          <w:rFonts w:ascii="Arial" w:hAnsi="Arial"/>
          <w:iCs/>
          <w:sz w:val="18"/>
          <w:szCs w:val="18"/>
        </w:rPr>
        <w:t xml:space="preserve">. WHO, Geneva Switzerland. Available at: </w:t>
      </w:r>
      <w:hyperlink r:id="rId7" w:history="1">
        <w:r w:rsidRPr="00670305">
          <w:rPr>
            <w:rStyle w:val="Hyperlink"/>
            <w:rFonts w:ascii="Arial" w:hAnsi="Arial"/>
            <w:iCs/>
            <w:color w:val="auto"/>
            <w:sz w:val="18"/>
            <w:szCs w:val="18"/>
          </w:rPr>
          <w:t>www.who.int/water_sanitation_health/dwq/wsp0506/en/index.html</w:t>
        </w:r>
      </w:hyperlink>
    </w:p>
    <w:p w:rsidR="00893E76" w:rsidRPr="00670305" w:rsidRDefault="00893E76" w:rsidP="00893E76">
      <w:pPr>
        <w:pStyle w:val="Standard"/>
        <w:tabs>
          <w:tab w:val="left" w:pos="9480"/>
        </w:tabs>
        <w:rPr>
          <w:rFonts w:ascii="Arial" w:hAnsi="Arial"/>
          <w:iCs/>
          <w:sz w:val="18"/>
          <w:szCs w:val="18"/>
        </w:rPr>
      </w:pPr>
    </w:p>
    <w:p w:rsidR="00893E76" w:rsidRPr="00D77E19" w:rsidRDefault="00893E76" w:rsidP="00893E76">
      <w:pPr>
        <w:pStyle w:val="Standard"/>
        <w:tabs>
          <w:tab w:val="left" w:pos="9480"/>
        </w:tabs>
        <w:rPr>
          <w:rFonts w:ascii="Arial" w:hAnsi="Arial"/>
          <w:iCs/>
          <w:sz w:val="18"/>
          <w:szCs w:val="18"/>
        </w:rPr>
      </w:pPr>
      <w:r w:rsidRPr="00D77E19">
        <w:rPr>
          <w:rFonts w:ascii="Arial" w:hAnsi="Arial"/>
          <w:iCs/>
          <w:sz w:val="18"/>
          <w:szCs w:val="18"/>
        </w:rPr>
        <w:t xml:space="preserve">World Health Organization (1997). Guidelines for Drinking Water Quality, Second Edition, Volume 3, Surveillance and Control of Community Supplies. WHO, Geneva, Switzerland. Available at: </w:t>
      </w:r>
      <w:hyperlink r:id="rId8" w:history="1">
        <w:r w:rsidRPr="00D77E19">
          <w:rPr>
            <w:rStyle w:val="Hyperlink"/>
            <w:rFonts w:ascii="Arial" w:hAnsi="Arial"/>
            <w:iCs/>
            <w:color w:val="auto"/>
            <w:sz w:val="18"/>
            <w:szCs w:val="18"/>
          </w:rPr>
          <w:t>www.who.int/water_sanitation_health/dwq/gdwq2v1/en/index2.html</w:t>
        </w:r>
      </w:hyperlink>
    </w:p>
    <w:p w:rsidR="00893E76" w:rsidRDefault="00DA037B" w:rsidP="00DA037B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/>
          <w:iCs/>
          <w:sz w:val="18"/>
          <w:szCs w:val="18"/>
        </w:rPr>
        <w:br w:type="page"/>
      </w:r>
      <w:r w:rsidRPr="00DA037B">
        <w:rPr>
          <w:rFonts w:ascii="Arial" w:hAnsi="Arial" w:cs="Arial"/>
          <w:b/>
          <w:iCs/>
          <w:sz w:val="22"/>
          <w:szCs w:val="22"/>
        </w:rPr>
        <w:lastRenderedPageBreak/>
        <w:t>Illustration of a Rainwater Harvesting Tank</w:t>
      </w:r>
    </w:p>
    <w:p w:rsidR="007B5112" w:rsidRDefault="007B5112" w:rsidP="00DA037B">
      <w:pPr>
        <w:jc w:val="center"/>
        <w:rPr>
          <w:rFonts w:ascii="Arial" w:hAnsi="Arial" w:cs="Arial"/>
          <w:b/>
          <w:iCs/>
          <w:sz w:val="22"/>
          <w:szCs w:val="22"/>
        </w:rPr>
      </w:pPr>
      <w:bookmarkStart w:id="0" w:name="_GoBack"/>
      <w:bookmarkEnd w:id="0"/>
    </w:p>
    <w:p w:rsidR="00A266C2" w:rsidRPr="00DA037B" w:rsidRDefault="00A266C2" w:rsidP="00DA037B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:rsidR="00DA037B" w:rsidRPr="00DA037B" w:rsidRDefault="00A266C2" w:rsidP="00A266C2">
      <w:pPr>
        <w:jc w:val="center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noProof/>
          <w:sz w:val="22"/>
          <w:szCs w:val="22"/>
          <w:lang w:eastAsia="en-CA" w:bidi="ar-SA"/>
        </w:rPr>
        <w:drawing>
          <wp:inline distT="0" distB="0" distL="0" distR="0">
            <wp:extent cx="5875506" cy="79283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506" cy="7928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037B" w:rsidRPr="00DA037B">
      <w:footerReference w:type="default" r:id="rId10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796" w:rsidRDefault="00FA3796">
      <w:r>
        <w:separator/>
      </w:r>
    </w:p>
  </w:endnote>
  <w:endnote w:type="continuationSeparator" w:id="0">
    <w:p w:rsidR="00FA3796" w:rsidRDefault="00FA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6C2" w:rsidRDefault="00A266C2">
    <w:pPr>
      <w:pStyle w:val="Footer"/>
    </w:pPr>
    <w:r w:rsidRPr="00A266C2">
      <w:rPr>
        <w:rFonts w:ascii="Arial" w:eastAsia="Times New Roman" w:hAnsi="Arial" w:cs="Times New Roman"/>
        <w:noProof/>
        <w:kern w:val="0"/>
        <w:sz w:val="22"/>
        <w:szCs w:val="20"/>
        <w:lang w:eastAsia="en-CA" w:bidi="ar-SA"/>
      </w:rPr>
      <w:drawing>
        <wp:anchor distT="0" distB="0" distL="114300" distR="114300" simplePos="0" relativeHeight="251659264" behindDoc="0" locked="0" layoutInCell="1" allowOverlap="1" wp14:anchorId="22BEEB52" wp14:editId="11565DC4">
          <wp:simplePos x="0" y="0"/>
          <wp:positionH relativeFrom="column">
            <wp:posOffset>0</wp:posOffset>
          </wp:positionH>
          <wp:positionV relativeFrom="paragraph">
            <wp:posOffset>254</wp:posOffset>
          </wp:positionV>
          <wp:extent cx="867833" cy="520700"/>
          <wp:effectExtent l="0" t="0" r="0" b="0"/>
          <wp:wrapNone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833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66C2" w:rsidRDefault="00A26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796" w:rsidRDefault="00FA3796">
      <w:r>
        <w:rPr>
          <w:color w:val="000000"/>
        </w:rPr>
        <w:separator/>
      </w:r>
    </w:p>
  </w:footnote>
  <w:footnote w:type="continuationSeparator" w:id="0">
    <w:p w:rsidR="00FA3796" w:rsidRDefault="00FA3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10"/>
    <w:rsid w:val="00003A0E"/>
    <w:rsid w:val="00022984"/>
    <w:rsid w:val="000F2CA5"/>
    <w:rsid w:val="00137835"/>
    <w:rsid w:val="001756B8"/>
    <w:rsid w:val="001A1EBD"/>
    <w:rsid w:val="00202334"/>
    <w:rsid w:val="002F2576"/>
    <w:rsid w:val="0031407E"/>
    <w:rsid w:val="00432A72"/>
    <w:rsid w:val="004E3677"/>
    <w:rsid w:val="004E3E97"/>
    <w:rsid w:val="00511213"/>
    <w:rsid w:val="00537CFD"/>
    <w:rsid w:val="00562251"/>
    <w:rsid w:val="005873A3"/>
    <w:rsid w:val="00670305"/>
    <w:rsid w:val="007918EC"/>
    <w:rsid w:val="007B5112"/>
    <w:rsid w:val="007E06BD"/>
    <w:rsid w:val="00893E76"/>
    <w:rsid w:val="008C745B"/>
    <w:rsid w:val="00A266C2"/>
    <w:rsid w:val="00A706AE"/>
    <w:rsid w:val="00AE610F"/>
    <w:rsid w:val="00B45418"/>
    <w:rsid w:val="00BB1B15"/>
    <w:rsid w:val="00DA037B"/>
    <w:rsid w:val="00E04F10"/>
    <w:rsid w:val="00E204A5"/>
    <w:rsid w:val="00FA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4BBB60-B9C0-4C72-8679-5024A30D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C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table" w:styleId="TableGrid">
    <w:name w:val="Table Grid"/>
    <w:basedOn w:val="TableNormal"/>
    <w:uiPriority w:val="39"/>
    <w:rsid w:val="004E3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3E7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6BD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6BD"/>
    <w:rPr>
      <w:rFonts w:ascii="Tahoma" w:hAnsi="Tahoma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A266C2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266C2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A266C2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266C2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chuelert\AppData\Roaming\Microsoft\Word\www.who.int\water_sanitation_health\dwq\gdwq2v1\en\index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www.who.int/water_sanitation_health/dwq/wsp0506/en/index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ho.int/water_sanitation_health/publications/2012/rapid_assessment/en/index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CAWST</dc:creator>
  <cp:lastModifiedBy>Schuelert</cp:lastModifiedBy>
  <cp:revision>6</cp:revision>
  <cp:lastPrinted>2013-11-18T07:51:00Z</cp:lastPrinted>
  <dcterms:created xsi:type="dcterms:W3CDTF">2013-09-27T07:33:00Z</dcterms:created>
  <dcterms:modified xsi:type="dcterms:W3CDTF">2013-11-20T07:50:00Z</dcterms:modified>
</cp:coreProperties>
</file>