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41703" w14:textId="2401F5D2" w:rsidR="0026228A" w:rsidRDefault="00B72225" w:rsidP="0026228A">
      <w:pPr>
        <w:pStyle w:val="Heading2"/>
      </w:pPr>
      <w:bookmarkStart w:id="0" w:name="_Toc427073497"/>
      <w:r>
        <w:rPr>
          <w:noProof/>
          <w:lang w:val="en-CA" w:eastAsia="en-CA"/>
        </w:rPr>
        <mc:AlternateContent>
          <mc:Choice Requires="wps">
            <w:drawing>
              <wp:anchor distT="0" distB="0" distL="114300" distR="114300" simplePos="0" relativeHeight="251705856" behindDoc="0" locked="0" layoutInCell="1" allowOverlap="1" wp14:anchorId="20EEFF20" wp14:editId="6506F655">
                <wp:simplePos x="0" y="0"/>
                <wp:positionH relativeFrom="column">
                  <wp:posOffset>4274680</wp:posOffset>
                </wp:positionH>
                <wp:positionV relativeFrom="paragraph">
                  <wp:posOffset>78537</wp:posOffset>
                </wp:positionV>
                <wp:extent cx="1692715" cy="266700"/>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715" cy="266700"/>
                        </a:xfrm>
                        <a:prstGeom prst="rect">
                          <a:avLst/>
                        </a:prstGeom>
                        <a:solidFill>
                          <a:srgbClr val="FFFFFF"/>
                        </a:solidFill>
                        <a:ln w="9525">
                          <a:noFill/>
                          <a:miter lim="800000"/>
                          <a:headEnd/>
                          <a:tailEnd/>
                        </a:ln>
                      </wps:spPr>
                      <wps:txbx>
                        <w:txbxContent>
                          <w:p w14:paraId="0DE22430" w14:textId="371D0244" w:rsidR="0026228A" w:rsidRDefault="00DD4C87" w:rsidP="0026228A">
                            <w:pPr>
                              <w:jc w:val="right"/>
                            </w:pPr>
                            <w:r>
                              <w:rPr>
                                <w:b/>
                              </w:rPr>
                              <w:t>60 minutes minimum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EFF20" id="_x0000_t202" coordsize="21600,21600" o:spt="202" path="m,l,21600r21600,l21600,xe">
                <v:stroke joinstyle="miter"/>
                <v:path gradientshapeok="t" o:connecttype="rect"/>
              </v:shapetype>
              <v:shape id="Text Box 2" o:spid="_x0000_s1026" type="#_x0000_t202" style="position:absolute;margin-left:336.6pt;margin-top:6.2pt;width:133.3pt;height:2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HIQIAAB0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" stroked="f">
                <v:textbox>
                  <w:txbxContent>
                    <w:p w14:paraId="0DE22430" w14:textId="371D0244" w:rsidR="0026228A" w:rsidRDefault="00DD4C87" w:rsidP="0026228A">
                      <w:pPr>
                        <w:jc w:val="right"/>
                      </w:pPr>
                      <w:r>
                        <w:rPr>
                          <w:b/>
                        </w:rPr>
                        <w:t>60 minutes minimum</w:t>
                      </w:r>
                    </w:p>
                  </w:txbxContent>
                </v:textbox>
              </v:shape>
            </w:pict>
          </mc:Fallback>
        </mc:AlternateContent>
      </w:r>
      <w:r w:rsidRPr="00260A59">
        <w:rPr>
          <w:noProof/>
          <w:color w:val="000000" w:themeColor="text1"/>
          <w:lang w:val="en-CA" w:eastAsia="en-CA"/>
        </w:rPr>
        <w:drawing>
          <wp:anchor distT="0" distB="0" distL="114300" distR="114300" simplePos="0" relativeHeight="251706880" behindDoc="0" locked="0" layoutInCell="1" allowOverlap="1" wp14:anchorId="17D5F521" wp14:editId="44285656">
            <wp:simplePos x="0" y="0"/>
            <wp:positionH relativeFrom="column">
              <wp:posOffset>4010025</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C703E8">
        <w:t>Lesson Plan</w:t>
      </w:r>
      <w:r w:rsidR="0026228A" w:rsidRPr="00260A59">
        <w:t xml:space="preserve">: </w:t>
      </w:r>
      <w:bookmarkEnd w:id="0"/>
      <w:r w:rsidR="00244EFF">
        <w:t>Updating Lesson Plans</w:t>
      </w:r>
    </w:p>
    <w:p w14:paraId="0AF3D2DE" w14:textId="77777777" w:rsidR="00917B36" w:rsidRDefault="00DD4C87" w:rsidP="001515C0">
      <w:r>
        <w:pict w14:anchorId="08B87FD3">
          <v:rect id="_x0000_i1025" style="width:0;height:1.5pt" o:hralign="center" o:hrstd="t" o:hr="t" fillcolor="gray" stroked="f"/>
        </w:pict>
      </w:r>
    </w:p>
    <w:p w14:paraId="46ED4891" w14:textId="77777777" w:rsidR="00E804BF" w:rsidRDefault="00E804BF" w:rsidP="00EF428D">
      <w:pPr>
        <w:pStyle w:val="SectionL1CAWST"/>
      </w:pPr>
      <w:r>
        <w:t>Lesson Description</w:t>
      </w:r>
    </w:p>
    <w:p w14:paraId="1805CC2D" w14:textId="77777777" w:rsidR="00E804BF" w:rsidRPr="00707137" w:rsidRDefault="00E804BF" w:rsidP="00557349">
      <w:pPr>
        <w:ind w:left="993"/>
        <w:rPr>
          <w:rFonts w:cs="Arial"/>
          <w:szCs w:val="22"/>
        </w:rPr>
      </w:pPr>
      <w:r>
        <w:rPr>
          <w:noProof/>
          <w:lang w:val="en-CA" w:eastAsia="en-CA"/>
        </w:rPr>
        <w:drawing>
          <wp:anchor distT="0" distB="0" distL="114300" distR="114300" simplePos="0" relativeHeight="251699712" behindDoc="1" locked="0" layoutInCell="1" allowOverlap="1" wp14:anchorId="290C877D" wp14:editId="60B684F9">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3176AA99" w14:textId="48A8D761" w:rsidR="00E804BF" w:rsidRPr="00707137" w:rsidRDefault="00C703E8" w:rsidP="00557349">
      <w:pPr>
        <w:ind w:left="993"/>
        <w:rPr>
          <w:rFonts w:cs="Arial"/>
          <w:szCs w:val="22"/>
        </w:rPr>
      </w:pPr>
      <w:r>
        <w:rPr>
          <w:rFonts w:cs="Arial"/>
          <w:szCs w:val="22"/>
        </w:rPr>
        <w:t>In this lesson</w:t>
      </w:r>
      <w:r w:rsidR="00244EFF" w:rsidRPr="00244EFF">
        <w:rPr>
          <w:rFonts w:cs="Arial"/>
          <w:szCs w:val="22"/>
        </w:rPr>
        <w:t xml:space="preserve"> participants have the opportunity to update their lesson plans based on the feedback they received </w:t>
      </w:r>
      <w:r>
        <w:rPr>
          <w:rFonts w:cs="Arial"/>
          <w:szCs w:val="22"/>
        </w:rPr>
        <w:t>during the internal pilot</w:t>
      </w:r>
      <w:r w:rsidR="00244EFF" w:rsidRPr="00244EFF">
        <w:rPr>
          <w:rFonts w:cs="Arial"/>
          <w:szCs w:val="22"/>
        </w:rPr>
        <w:t>.</w:t>
      </w:r>
      <w:bookmarkStart w:id="1" w:name="_GoBack"/>
      <w:bookmarkEnd w:id="1"/>
    </w:p>
    <w:p w14:paraId="307B77AA" w14:textId="77777777" w:rsidR="00E804BF" w:rsidRDefault="00E804BF" w:rsidP="00557349">
      <w:pPr>
        <w:ind w:left="993"/>
        <w:rPr>
          <w:rFonts w:cs="Arial"/>
          <w:szCs w:val="22"/>
        </w:rPr>
      </w:pPr>
    </w:p>
    <w:p w14:paraId="0BAA848F" w14:textId="77777777" w:rsidR="00CD692A" w:rsidRPr="00F2604D" w:rsidRDefault="00CD692A" w:rsidP="00557349">
      <w:pPr>
        <w:ind w:left="993"/>
        <w:rPr>
          <w:rFonts w:cs="Arial"/>
          <w:szCs w:val="22"/>
        </w:rPr>
      </w:pPr>
    </w:p>
    <w:p w14:paraId="27AC2696" w14:textId="77777777" w:rsidR="00E804BF" w:rsidRDefault="0084585B" w:rsidP="00917B36">
      <w:pPr>
        <w:rPr>
          <w:rFonts w:cs="Arial"/>
          <w:b/>
          <w:szCs w:val="22"/>
        </w:rPr>
      </w:pPr>
      <w:r>
        <w:rPr>
          <w:rFonts w:cs="Arial"/>
          <w:b/>
          <w:szCs w:val="22"/>
        </w:rPr>
        <w:pict w14:anchorId="55183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12510AA8" w14:textId="77777777" w:rsidR="00917B36" w:rsidRDefault="003364FD" w:rsidP="00EF428D">
      <w:pPr>
        <w:pStyle w:val="SectionL1CAWST"/>
      </w:pPr>
      <w:r>
        <w:t xml:space="preserve">Learning </w:t>
      </w:r>
      <w:r w:rsidR="00001F92">
        <w:t>Outcomes</w:t>
      </w:r>
    </w:p>
    <w:p w14:paraId="4A12916B" w14:textId="77777777"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1D290EED" wp14:editId="4B2E530B">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45618D2A" w14:textId="77777777"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14:paraId="4A714F30" w14:textId="20C71987" w:rsidR="00244EFF" w:rsidRPr="00244EFF" w:rsidRDefault="00244EFF" w:rsidP="00244EFF">
      <w:pPr>
        <w:numPr>
          <w:ilvl w:val="0"/>
          <w:numId w:val="4"/>
        </w:numPr>
        <w:spacing w:after="120"/>
        <w:rPr>
          <w:rFonts w:cs="Arial"/>
          <w:color w:val="000000" w:themeColor="text1"/>
          <w:szCs w:val="22"/>
        </w:rPr>
      </w:pPr>
      <w:r w:rsidRPr="00244EFF">
        <w:rPr>
          <w:rFonts w:cs="Arial"/>
          <w:color w:val="000000" w:themeColor="text1"/>
          <w:szCs w:val="22"/>
        </w:rPr>
        <w:t>Summarize feedback</w:t>
      </w:r>
      <w:r w:rsidR="00C703E8">
        <w:rPr>
          <w:rFonts w:cs="Arial"/>
          <w:color w:val="000000" w:themeColor="text1"/>
          <w:szCs w:val="22"/>
        </w:rPr>
        <w:t>.</w:t>
      </w:r>
    </w:p>
    <w:p w14:paraId="77F7B07D" w14:textId="112B08C4" w:rsidR="00244EFF" w:rsidRPr="00244EFF" w:rsidRDefault="00244EFF" w:rsidP="00244EFF">
      <w:pPr>
        <w:numPr>
          <w:ilvl w:val="0"/>
          <w:numId w:val="4"/>
        </w:numPr>
        <w:spacing w:after="120"/>
        <w:rPr>
          <w:rFonts w:cs="Arial"/>
          <w:color w:val="000000" w:themeColor="text1"/>
          <w:szCs w:val="22"/>
        </w:rPr>
      </w:pPr>
      <w:r w:rsidRPr="00244EFF">
        <w:rPr>
          <w:rFonts w:cs="Arial"/>
          <w:color w:val="000000" w:themeColor="text1"/>
          <w:szCs w:val="22"/>
        </w:rPr>
        <w:t>Modify a lesson plan based on feedback</w:t>
      </w:r>
      <w:r w:rsidR="00C703E8">
        <w:rPr>
          <w:rFonts w:cs="Arial"/>
          <w:color w:val="000000" w:themeColor="text1"/>
          <w:szCs w:val="22"/>
        </w:rPr>
        <w:t>.</w:t>
      </w:r>
    </w:p>
    <w:p w14:paraId="743A9342" w14:textId="77777777" w:rsidR="00A70F27" w:rsidRPr="00F2604D" w:rsidRDefault="00A70F27" w:rsidP="00917B36">
      <w:pPr>
        <w:rPr>
          <w:rFonts w:cs="Arial"/>
          <w:szCs w:val="22"/>
        </w:rPr>
      </w:pPr>
    </w:p>
    <w:p w14:paraId="063041E4" w14:textId="77777777" w:rsidR="00917B36" w:rsidRPr="00F2604D" w:rsidRDefault="0084585B" w:rsidP="00917B36">
      <w:pPr>
        <w:rPr>
          <w:rFonts w:cs="Arial"/>
          <w:szCs w:val="22"/>
        </w:rPr>
      </w:pPr>
      <w:r>
        <w:rPr>
          <w:rFonts w:cs="Arial"/>
          <w:szCs w:val="22"/>
        </w:rPr>
        <w:pict w14:anchorId="4B34A8A2">
          <v:shape id="_x0000_i1027" type="#_x0000_t75" style="width:467.85pt;height:1.5pt" o:hrpct="0" o:hralign="center" o:hr="t">
            <v:imagedata r:id="rId10" o:title="Default Line"/>
          </v:shape>
        </w:pict>
      </w:r>
    </w:p>
    <w:p w14:paraId="045C8580" w14:textId="77777777" w:rsidR="003364FD" w:rsidRDefault="003364FD" w:rsidP="00EF428D">
      <w:pPr>
        <w:pStyle w:val="SectionL1CAWST"/>
      </w:pPr>
      <w:r>
        <w:t>Materials</w:t>
      </w:r>
    </w:p>
    <w:p w14:paraId="6C7A1F6B" w14:textId="77777777" w:rsidR="00244EFF" w:rsidRPr="00244EFF" w:rsidRDefault="0013687C" w:rsidP="00244EFF">
      <w:pPr>
        <w:rPr>
          <w:rFonts w:cs="Arial"/>
          <w:szCs w:val="22"/>
        </w:rPr>
      </w:pPr>
      <w:r>
        <w:rPr>
          <w:rFonts w:cs="Arial"/>
          <w:noProof/>
          <w:lang w:val="en-CA" w:eastAsia="en-CA"/>
        </w:rPr>
        <w:drawing>
          <wp:anchor distT="0" distB="0" distL="114300" distR="114300" simplePos="0" relativeHeight="251678208" behindDoc="1" locked="0" layoutInCell="1" allowOverlap="1" wp14:anchorId="3E362E50" wp14:editId="3F9B7646">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047FEAE6" w14:textId="77777777" w:rsidR="0084585B" w:rsidRPr="00102FE2" w:rsidRDefault="0084585B" w:rsidP="0084585B">
      <w:pPr>
        <w:numPr>
          <w:ilvl w:val="0"/>
          <w:numId w:val="1"/>
        </w:numPr>
        <w:spacing w:after="120"/>
        <w:rPr>
          <w:rFonts w:cs="Arial"/>
          <w:color w:val="000000" w:themeColor="text1"/>
          <w:szCs w:val="22"/>
        </w:rPr>
      </w:pPr>
      <w:r w:rsidRPr="00102FE2">
        <w:rPr>
          <w:rFonts w:cs="Arial"/>
          <w:color w:val="000000" w:themeColor="text1"/>
          <w:szCs w:val="22"/>
        </w:rPr>
        <w:t>Flip chart paper</w:t>
      </w:r>
    </w:p>
    <w:p w14:paraId="3A632F81" w14:textId="77777777" w:rsidR="0084585B" w:rsidRPr="00102FE2" w:rsidRDefault="0084585B" w:rsidP="0084585B">
      <w:pPr>
        <w:numPr>
          <w:ilvl w:val="0"/>
          <w:numId w:val="1"/>
        </w:numPr>
        <w:spacing w:after="120"/>
        <w:rPr>
          <w:rFonts w:cs="Arial"/>
          <w:color w:val="000000" w:themeColor="text1"/>
          <w:szCs w:val="22"/>
        </w:rPr>
      </w:pPr>
      <w:r w:rsidRPr="00102FE2">
        <w:rPr>
          <w:rFonts w:cs="Arial"/>
          <w:color w:val="000000" w:themeColor="text1"/>
          <w:szCs w:val="22"/>
        </w:rPr>
        <w:t>Markers</w:t>
      </w:r>
    </w:p>
    <w:p w14:paraId="0A223950" w14:textId="77777777" w:rsidR="0084585B" w:rsidRPr="00102FE2" w:rsidRDefault="0084585B" w:rsidP="0084585B">
      <w:pPr>
        <w:numPr>
          <w:ilvl w:val="0"/>
          <w:numId w:val="1"/>
        </w:numPr>
        <w:spacing w:after="120"/>
        <w:rPr>
          <w:rFonts w:cs="Arial"/>
          <w:color w:val="000000" w:themeColor="text1"/>
          <w:szCs w:val="22"/>
        </w:rPr>
      </w:pPr>
      <w:r w:rsidRPr="00102FE2">
        <w:rPr>
          <w:rFonts w:cs="Arial"/>
          <w:color w:val="000000" w:themeColor="text1"/>
          <w:szCs w:val="22"/>
        </w:rPr>
        <w:t>Tape</w:t>
      </w:r>
    </w:p>
    <w:p w14:paraId="5DFD768C" w14:textId="77777777" w:rsidR="0084585B" w:rsidRDefault="0084585B" w:rsidP="0084585B">
      <w:pPr>
        <w:numPr>
          <w:ilvl w:val="0"/>
          <w:numId w:val="1"/>
        </w:numPr>
        <w:spacing w:after="120"/>
        <w:rPr>
          <w:rFonts w:cs="Arial"/>
          <w:color w:val="000000" w:themeColor="text1"/>
          <w:szCs w:val="22"/>
        </w:rPr>
      </w:pPr>
      <w:r w:rsidRPr="00102FE2">
        <w:rPr>
          <w:rFonts w:cs="Arial"/>
          <w:color w:val="000000" w:themeColor="text1"/>
          <w:szCs w:val="22"/>
        </w:rPr>
        <w:t>CEWT Workbook – 1 per participant</w:t>
      </w:r>
    </w:p>
    <w:p w14:paraId="5FB9B372" w14:textId="77777777" w:rsidR="0084585B" w:rsidRDefault="0084585B" w:rsidP="0084585B">
      <w:pPr>
        <w:numPr>
          <w:ilvl w:val="0"/>
          <w:numId w:val="1"/>
        </w:numPr>
        <w:spacing w:after="120"/>
        <w:rPr>
          <w:rFonts w:cs="Arial"/>
          <w:color w:val="000000" w:themeColor="text1"/>
          <w:szCs w:val="22"/>
        </w:rPr>
      </w:pPr>
      <w:r w:rsidRPr="00DD2EF1">
        <w:rPr>
          <w:rFonts w:cs="Arial"/>
          <w:color w:val="000000" w:themeColor="text1"/>
          <w:szCs w:val="22"/>
        </w:rPr>
        <w:t>Large Diagram of the ADDIE model – introduced in the lesson on instructional design</w:t>
      </w:r>
    </w:p>
    <w:p w14:paraId="4BA6A56E" w14:textId="77777777" w:rsidR="00F2604D" w:rsidRPr="00244EFF" w:rsidRDefault="00244EFF" w:rsidP="00244EFF">
      <w:pPr>
        <w:numPr>
          <w:ilvl w:val="0"/>
          <w:numId w:val="1"/>
        </w:numPr>
        <w:tabs>
          <w:tab w:val="num" w:pos="1355"/>
        </w:tabs>
        <w:rPr>
          <w:rFonts w:cs="Arial"/>
          <w:color w:val="000000" w:themeColor="text1"/>
          <w:szCs w:val="22"/>
        </w:rPr>
      </w:pPr>
      <w:r w:rsidRPr="00244EFF">
        <w:rPr>
          <w:rFonts w:cs="Arial"/>
          <w:color w:val="000000" w:themeColor="text1"/>
          <w:szCs w:val="22"/>
        </w:rPr>
        <w:t xml:space="preserve">Large sticky notes or index cards </w:t>
      </w:r>
    </w:p>
    <w:p w14:paraId="4B8811B7" w14:textId="77777777" w:rsidR="00F2604D" w:rsidRPr="00707137" w:rsidRDefault="00F2604D" w:rsidP="00244EFF">
      <w:pPr>
        <w:tabs>
          <w:tab w:val="num" w:pos="1355"/>
        </w:tabs>
        <w:ind w:left="1077"/>
        <w:rPr>
          <w:rFonts w:cs="Arial"/>
          <w:color w:val="000000" w:themeColor="text1"/>
          <w:szCs w:val="22"/>
        </w:rPr>
      </w:pPr>
    </w:p>
    <w:p w14:paraId="3E1C77E4" w14:textId="77777777" w:rsidR="00F2604D" w:rsidRPr="00F2604D" w:rsidRDefault="00F2604D" w:rsidP="00917B36">
      <w:pPr>
        <w:rPr>
          <w:rFonts w:cs="Arial"/>
          <w:szCs w:val="22"/>
        </w:rPr>
      </w:pPr>
    </w:p>
    <w:p w14:paraId="65303A92" w14:textId="77777777" w:rsidR="003364FD" w:rsidRPr="00F2604D" w:rsidRDefault="00DD4C87" w:rsidP="00917B36">
      <w:pPr>
        <w:rPr>
          <w:rFonts w:cs="Arial"/>
          <w:szCs w:val="22"/>
        </w:rPr>
      </w:pPr>
      <w:r>
        <w:rPr>
          <w:rFonts w:cs="Arial"/>
          <w:b/>
          <w:szCs w:val="22"/>
        </w:rPr>
        <w:pict w14:anchorId="4A1532A5">
          <v:rect id="_x0000_i1028" style="width:0;height:1.5pt" o:hralign="center" o:hrstd="t" o:hr="t" fillcolor="gray" stroked="f"/>
        </w:pict>
      </w:r>
    </w:p>
    <w:p w14:paraId="0643DD97" w14:textId="77777777" w:rsidR="00917B36" w:rsidRDefault="00917B36" w:rsidP="00EF428D">
      <w:pPr>
        <w:pStyle w:val="SectionL1CAWST"/>
      </w:pPr>
      <w:r>
        <w:t>Preparation</w:t>
      </w:r>
    </w:p>
    <w:p w14:paraId="7498A891" w14:textId="77777777"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14:anchorId="2A44CE44" wp14:editId="2CA9D6E1">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1F87C427" w14:textId="77777777" w:rsidR="00244EFF" w:rsidRPr="00244EFF" w:rsidRDefault="00244EFF" w:rsidP="00244EFF">
      <w:pPr>
        <w:numPr>
          <w:ilvl w:val="0"/>
          <w:numId w:val="1"/>
        </w:numPr>
        <w:spacing w:after="120"/>
        <w:rPr>
          <w:rFonts w:cs="Arial"/>
          <w:color w:val="000000" w:themeColor="text1"/>
          <w:szCs w:val="22"/>
        </w:rPr>
      </w:pPr>
      <w:r w:rsidRPr="00244EFF">
        <w:rPr>
          <w:rFonts w:cs="Arial"/>
          <w:color w:val="000000" w:themeColor="text1"/>
          <w:szCs w:val="22"/>
        </w:rPr>
        <w:t>Read and prepare lesson plan</w:t>
      </w:r>
    </w:p>
    <w:p w14:paraId="367CE136" w14:textId="77777777" w:rsidR="00244EFF" w:rsidRPr="00244EFF" w:rsidRDefault="00244EFF" w:rsidP="00244EFF">
      <w:pPr>
        <w:numPr>
          <w:ilvl w:val="0"/>
          <w:numId w:val="1"/>
        </w:numPr>
        <w:spacing w:after="120"/>
        <w:rPr>
          <w:rFonts w:cs="Arial"/>
          <w:color w:val="000000" w:themeColor="text1"/>
          <w:szCs w:val="22"/>
        </w:rPr>
      </w:pPr>
      <w:r w:rsidRPr="00244EFF">
        <w:rPr>
          <w:rFonts w:cs="Arial"/>
          <w:color w:val="000000" w:themeColor="text1"/>
          <w:szCs w:val="22"/>
        </w:rPr>
        <w:t>Write the learning outcomes on flipchart paper</w:t>
      </w:r>
    </w:p>
    <w:p w14:paraId="6FD8B4AC" w14:textId="77777777" w:rsidR="00E804BF" w:rsidRPr="00F2604D" w:rsidRDefault="00E804BF">
      <w:pPr>
        <w:rPr>
          <w:rFonts w:cs="Arial"/>
          <w:szCs w:val="22"/>
        </w:rPr>
      </w:pPr>
    </w:p>
    <w:p w14:paraId="67982571" w14:textId="77777777" w:rsidR="00917B36" w:rsidRPr="00F2604D" w:rsidRDefault="00DD4C87" w:rsidP="00917B36">
      <w:pPr>
        <w:rPr>
          <w:rFonts w:cs="Arial"/>
          <w:szCs w:val="22"/>
        </w:rPr>
      </w:pPr>
      <w:r>
        <w:rPr>
          <w:rFonts w:cs="Arial"/>
          <w:b/>
          <w:szCs w:val="22"/>
        </w:rPr>
        <w:pict w14:anchorId="0AA536DB">
          <v:rect id="_x0000_i1029" style="width:0;height:1.5pt" o:hralign="center" o:hrstd="t" o:hr="t" fillcolor="gray" stroked="f"/>
        </w:pict>
      </w:r>
    </w:p>
    <w:p w14:paraId="52E13CBC" w14:textId="77777777" w:rsidR="00917B36" w:rsidRDefault="00917B36" w:rsidP="00EF428D">
      <w:pPr>
        <w:pStyle w:val="SectionL1CAWST"/>
      </w:pPr>
      <w:r>
        <w:t>I</w:t>
      </w:r>
      <w:r w:rsidR="00ED5EB9">
        <w:t>ntroduction</w:t>
      </w:r>
      <w:r w:rsidR="00ED5EB9">
        <w:tab/>
      </w:r>
      <w:r w:rsidR="002A6928">
        <w:t>5</w:t>
      </w:r>
      <w:r>
        <w:t xml:space="preserve"> minutes</w:t>
      </w:r>
    </w:p>
    <w:p w14:paraId="25E3EC96" w14:textId="77777777" w:rsidR="00917B36" w:rsidRPr="00D51E0B" w:rsidRDefault="007F6804" w:rsidP="00F2604D">
      <w:pPr>
        <w:rPr>
          <w:rFonts w:cs="Arial"/>
          <w:szCs w:val="22"/>
        </w:rPr>
      </w:pPr>
      <w:r>
        <w:rPr>
          <w:noProof/>
          <w:lang w:val="en-CA" w:eastAsia="en-CA"/>
        </w:rPr>
        <w:drawing>
          <wp:anchor distT="0" distB="0" distL="114300" distR="114300" simplePos="0" relativeHeight="251686400" behindDoc="1" locked="0" layoutInCell="1" allowOverlap="1" wp14:anchorId="7F361D1D" wp14:editId="5A07CC28">
            <wp:simplePos x="0" y="0"/>
            <wp:positionH relativeFrom="column">
              <wp:posOffset>-53340</wp:posOffset>
            </wp:positionH>
            <wp:positionV relativeFrom="paragraph">
              <wp:posOffset>123190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33F80CBC" w14:textId="5392163B" w:rsidR="00244EFF" w:rsidRDefault="005B2371" w:rsidP="00244EFF">
      <w:pPr>
        <w:numPr>
          <w:ilvl w:val="0"/>
          <w:numId w:val="21"/>
        </w:numPr>
        <w:spacing w:after="120"/>
        <w:ind w:hanging="357"/>
      </w:pPr>
      <w:r>
        <w:t>In partners, a</w:t>
      </w:r>
      <w:r w:rsidR="00244EFF">
        <w:t>sk participants to</w:t>
      </w:r>
      <w:r>
        <w:t xml:space="preserve"> discuss the </w:t>
      </w:r>
      <w:r w:rsidR="00244EFF">
        <w:t>feedback that they received on their lesson</w:t>
      </w:r>
      <w:r>
        <w:t xml:space="preserve">/s during the pilot and identify what feedback was most important. </w:t>
      </w:r>
    </w:p>
    <w:p w14:paraId="72DF45DC" w14:textId="77777777" w:rsidR="00244EFF" w:rsidRDefault="00244EFF" w:rsidP="00244EFF">
      <w:pPr>
        <w:numPr>
          <w:ilvl w:val="0"/>
          <w:numId w:val="21"/>
        </w:numPr>
        <w:spacing w:after="120"/>
        <w:ind w:hanging="357"/>
      </w:pPr>
      <w:r>
        <w:t xml:space="preserve">Ask some of the participants to share the feedback they thought was most valuable. </w:t>
      </w:r>
    </w:p>
    <w:p w14:paraId="7A87EB86" w14:textId="21D4BC0A" w:rsidR="00244EFF" w:rsidRDefault="005B2371" w:rsidP="00244EFF">
      <w:pPr>
        <w:numPr>
          <w:ilvl w:val="0"/>
          <w:numId w:val="21"/>
        </w:numPr>
        <w:spacing w:after="120"/>
        <w:ind w:hanging="357"/>
      </w:pPr>
      <w:r>
        <w:t xml:space="preserve">Explain that during this </w:t>
      </w:r>
      <w:r w:rsidR="00244EFF">
        <w:t>lesson</w:t>
      </w:r>
      <w:r>
        <w:t>,</w:t>
      </w:r>
      <w:r w:rsidR="00244EFF">
        <w:t xml:space="preserve"> participants will </w:t>
      </w:r>
      <w:r>
        <w:t xml:space="preserve">update their lesson plans to reflect the feedback that they received. </w:t>
      </w:r>
    </w:p>
    <w:p w14:paraId="419AF443" w14:textId="77777777" w:rsidR="00244EFF" w:rsidRDefault="00244EFF" w:rsidP="00244EFF">
      <w:pPr>
        <w:numPr>
          <w:ilvl w:val="0"/>
          <w:numId w:val="21"/>
        </w:numPr>
        <w:spacing w:after="120"/>
        <w:ind w:hanging="360"/>
      </w:pPr>
      <w:r>
        <w:t>Present the lesson description or learning outcomes.</w:t>
      </w:r>
      <w:r>
        <w:rPr>
          <w:b/>
        </w:rPr>
        <w:t xml:space="preserve"> </w:t>
      </w:r>
    </w:p>
    <w:p w14:paraId="70998900" w14:textId="77777777" w:rsidR="0040063B" w:rsidRPr="00F2604D" w:rsidRDefault="0040063B" w:rsidP="00F2604D">
      <w:pPr>
        <w:rPr>
          <w:rFonts w:cs="Arial"/>
          <w:szCs w:val="22"/>
        </w:rPr>
      </w:pPr>
    </w:p>
    <w:p w14:paraId="4D29BCF6" w14:textId="77777777" w:rsidR="00917B36" w:rsidRDefault="00DD4C87" w:rsidP="00A70F27">
      <w:pPr>
        <w:rPr>
          <w:rFonts w:cs="Arial"/>
          <w:szCs w:val="22"/>
        </w:rPr>
      </w:pPr>
      <w:r>
        <w:rPr>
          <w:rFonts w:cs="Arial"/>
          <w:b/>
          <w:szCs w:val="22"/>
        </w:rPr>
        <w:pict w14:anchorId="783006A6">
          <v:rect id="_x0000_i1030" style="width:0;height:1.5pt" o:hralign="center" o:hrstd="t" o:hr="t" fillcolor="gray" stroked="f"/>
        </w:pict>
      </w:r>
    </w:p>
    <w:p w14:paraId="5542FBDD" w14:textId="144AC0EB" w:rsidR="0026211D" w:rsidRDefault="00244EFF" w:rsidP="00D5534A">
      <w:pPr>
        <w:pStyle w:val="SectionL1CAWST"/>
      </w:pPr>
      <w:r>
        <w:t>Updating</w:t>
      </w:r>
      <w:r w:rsidR="0026211D">
        <w:tab/>
      </w:r>
      <w:r>
        <w:t>45</w:t>
      </w:r>
      <w:r w:rsidR="0026211D">
        <w:t xml:space="preserve"> minutes</w:t>
      </w:r>
      <w:r w:rsidR="005B2371">
        <w:t xml:space="preserve"> – multiple hours</w:t>
      </w:r>
    </w:p>
    <w:p w14:paraId="05C5269B" w14:textId="77777777" w:rsidR="0026211D" w:rsidRPr="00D51E0B" w:rsidRDefault="0026211D" w:rsidP="00F2604D">
      <w:pPr>
        <w:rPr>
          <w:rFonts w:cs="Arial"/>
          <w:szCs w:val="22"/>
        </w:rPr>
      </w:pPr>
      <w:r>
        <w:rPr>
          <w:noProof/>
          <w:lang w:val="en-CA" w:eastAsia="en-CA"/>
        </w:rPr>
        <w:drawing>
          <wp:anchor distT="0" distB="0" distL="114300" distR="114300" simplePos="0" relativeHeight="251689472" behindDoc="1" locked="0" layoutInCell="1" allowOverlap="1" wp14:anchorId="657C12A0" wp14:editId="63E37BEF">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7F4D9034" w14:textId="2D94A94D" w:rsidR="005B2371" w:rsidRDefault="005B2371" w:rsidP="00244EFF">
      <w:pPr>
        <w:numPr>
          <w:ilvl w:val="0"/>
          <w:numId w:val="17"/>
        </w:numPr>
        <w:spacing w:after="120"/>
        <w:rPr>
          <w:rFonts w:cs="Arial"/>
          <w:color w:val="000000" w:themeColor="text1"/>
          <w:szCs w:val="22"/>
        </w:rPr>
      </w:pPr>
      <w:r>
        <w:rPr>
          <w:rFonts w:cs="Arial"/>
          <w:color w:val="000000" w:themeColor="text1"/>
          <w:szCs w:val="22"/>
        </w:rPr>
        <w:t>Explain that participants will meet with the partner or group that they designed their lesson plan with to update the lesson. Tell them how much time they will have. The amount of time you provide should be based on the number of lessons in the workshop and the number of updates that need to be made.</w:t>
      </w:r>
    </w:p>
    <w:p w14:paraId="7094E532" w14:textId="4950E4A3" w:rsidR="005B2371" w:rsidRDefault="005B2371" w:rsidP="00244EFF">
      <w:pPr>
        <w:numPr>
          <w:ilvl w:val="0"/>
          <w:numId w:val="17"/>
        </w:numPr>
        <w:spacing w:after="120"/>
        <w:rPr>
          <w:rFonts w:cs="Arial"/>
          <w:color w:val="000000" w:themeColor="text1"/>
          <w:szCs w:val="22"/>
        </w:rPr>
      </w:pPr>
      <w:r>
        <w:rPr>
          <w:rFonts w:cs="Arial"/>
          <w:color w:val="000000" w:themeColor="text1"/>
          <w:szCs w:val="22"/>
        </w:rPr>
        <w:t>Ask participants to meet with the partner or group.</w:t>
      </w:r>
    </w:p>
    <w:p w14:paraId="3875FFC4" w14:textId="3A40243F" w:rsidR="00244EFF" w:rsidRPr="00244EFF" w:rsidRDefault="00244EFF" w:rsidP="00244EFF">
      <w:pPr>
        <w:numPr>
          <w:ilvl w:val="0"/>
          <w:numId w:val="17"/>
        </w:numPr>
        <w:spacing w:after="120"/>
        <w:rPr>
          <w:rFonts w:cs="Arial"/>
          <w:color w:val="000000" w:themeColor="text1"/>
          <w:szCs w:val="22"/>
        </w:rPr>
      </w:pPr>
      <w:r w:rsidRPr="00244EFF">
        <w:rPr>
          <w:rFonts w:cs="Arial"/>
          <w:color w:val="000000" w:themeColor="text1"/>
          <w:szCs w:val="22"/>
        </w:rPr>
        <w:t xml:space="preserve">If participants complete </w:t>
      </w:r>
      <w:r w:rsidR="005B2371">
        <w:rPr>
          <w:rFonts w:cs="Arial"/>
          <w:color w:val="000000" w:themeColor="text1"/>
          <w:szCs w:val="22"/>
        </w:rPr>
        <w:t>the updates to their lesson plan/s</w:t>
      </w:r>
      <w:r w:rsidRPr="00244EFF">
        <w:rPr>
          <w:rFonts w:cs="Arial"/>
          <w:color w:val="000000" w:themeColor="text1"/>
          <w:szCs w:val="22"/>
        </w:rPr>
        <w:t xml:space="preserve"> early, encourage them to support other groups. Alternatively, ask them to read through their lesson and consider whether their directions are clear enough that</w:t>
      </w:r>
      <w:r w:rsidR="002A6928">
        <w:rPr>
          <w:rFonts w:cs="Arial"/>
          <w:color w:val="000000" w:themeColor="text1"/>
          <w:szCs w:val="22"/>
        </w:rPr>
        <w:t xml:space="preserve"> anyone could facilitate their lesson</w:t>
      </w:r>
      <w:r w:rsidRPr="00244EFF">
        <w:rPr>
          <w:rFonts w:cs="Arial"/>
          <w:color w:val="000000" w:themeColor="text1"/>
          <w:szCs w:val="22"/>
        </w:rPr>
        <w:t>. If the directions are not clear encourage them to update them.</w:t>
      </w:r>
    </w:p>
    <w:p w14:paraId="21E1CDF5" w14:textId="77777777" w:rsidR="00244EFF" w:rsidRPr="00244EFF" w:rsidRDefault="00244EFF" w:rsidP="00244EFF">
      <w:pPr>
        <w:numPr>
          <w:ilvl w:val="0"/>
          <w:numId w:val="17"/>
        </w:numPr>
        <w:spacing w:after="120"/>
        <w:rPr>
          <w:rFonts w:cs="Arial"/>
          <w:color w:val="000000" w:themeColor="text1"/>
          <w:szCs w:val="22"/>
        </w:rPr>
      </w:pPr>
      <w:r w:rsidRPr="00244EFF">
        <w:rPr>
          <w:rFonts w:cs="Arial"/>
          <w:color w:val="000000" w:themeColor="text1"/>
          <w:szCs w:val="22"/>
        </w:rPr>
        <w:t>Once participants have updated their lessons, ask them to return to the full group.</w:t>
      </w:r>
    </w:p>
    <w:p w14:paraId="6EA6FBFB" w14:textId="77777777" w:rsidR="00244EFF" w:rsidRPr="00244EFF" w:rsidRDefault="00244EFF" w:rsidP="00244EFF">
      <w:pPr>
        <w:numPr>
          <w:ilvl w:val="0"/>
          <w:numId w:val="17"/>
        </w:numPr>
        <w:spacing w:after="120"/>
        <w:rPr>
          <w:rFonts w:cs="Arial"/>
          <w:color w:val="000000" w:themeColor="text1"/>
          <w:szCs w:val="22"/>
        </w:rPr>
      </w:pPr>
      <w:r w:rsidRPr="00244EFF">
        <w:rPr>
          <w:rFonts w:cs="Arial"/>
          <w:color w:val="000000" w:themeColor="text1"/>
          <w:szCs w:val="22"/>
        </w:rPr>
        <w:t xml:space="preserve">Ask each group to briefly summarize what they did to improve their lesson plan. </w:t>
      </w:r>
    </w:p>
    <w:p w14:paraId="171DAD12" w14:textId="77777777" w:rsidR="00D35628" w:rsidRPr="00F2604D" w:rsidRDefault="00D35628" w:rsidP="00D35628">
      <w:pPr>
        <w:rPr>
          <w:rFonts w:cs="Arial"/>
          <w:szCs w:val="22"/>
        </w:rPr>
      </w:pPr>
    </w:p>
    <w:p w14:paraId="688539C5" w14:textId="77777777" w:rsidR="00D5534A" w:rsidRDefault="00DD4C87" w:rsidP="00D5534A">
      <w:r>
        <w:pict w14:anchorId="29166AAC">
          <v:rect id="_x0000_i1031" style="width:0;height:1.5pt" o:hralign="center" o:hrstd="t" o:hr="t" fillcolor="gray" stroked="f"/>
        </w:pict>
      </w:r>
    </w:p>
    <w:p w14:paraId="5A06172D" w14:textId="77777777" w:rsidR="00917B36" w:rsidRDefault="00917B36" w:rsidP="00D5534A">
      <w:pPr>
        <w:pStyle w:val="SectionL1CAWST"/>
      </w:pPr>
      <w:r w:rsidRPr="00D53EFA">
        <w:t xml:space="preserve">Review </w:t>
      </w:r>
      <w:r w:rsidR="003364FD">
        <w:tab/>
      </w:r>
      <w:r w:rsidR="00244EFF">
        <w:t>10</w:t>
      </w:r>
      <w:r>
        <w:t xml:space="preserve"> minutes</w:t>
      </w:r>
    </w:p>
    <w:p w14:paraId="36B406AB" w14:textId="77777777" w:rsidR="00917B36" w:rsidRPr="00244EFF" w:rsidRDefault="00D35628" w:rsidP="00244EFF">
      <w:pPr>
        <w:spacing w:after="120"/>
        <w:rPr>
          <w:rFonts w:cs="Arial"/>
          <w:color w:val="000000" w:themeColor="text1"/>
          <w:szCs w:val="22"/>
        </w:rPr>
      </w:pPr>
      <w:r>
        <w:rPr>
          <w:noProof/>
          <w:lang w:val="en-CA" w:eastAsia="en-CA"/>
        </w:rPr>
        <w:drawing>
          <wp:anchor distT="0" distB="0" distL="114300" distR="114300" simplePos="0" relativeHeight="251685376" behindDoc="1" locked="0" layoutInCell="1" allowOverlap="1" wp14:anchorId="5C072312" wp14:editId="18D95A89">
            <wp:simplePos x="0" y="0"/>
            <wp:positionH relativeFrom="column">
              <wp:posOffset>-15240</wp:posOffset>
            </wp:positionH>
            <wp:positionV relativeFrom="paragraph">
              <wp:posOffset>147955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3370A87C" w14:textId="77777777" w:rsidR="00244EFF" w:rsidRPr="00244EFF" w:rsidRDefault="00244EFF" w:rsidP="00244EFF">
      <w:pPr>
        <w:numPr>
          <w:ilvl w:val="0"/>
          <w:numId w:val="22"/>
        </w:numPr>
        <w:spacing w:after="120"/>
        <w:rPr>
          <w:rFonts w:cs="Arial"/>
          <w:color w:val="000000" w:themeColor="text1"/>
          <w:szCs w:val="22"/>
        </w:rPr>
      </w:pPr>
      <w:r w:rsidRPr="00244EFF">
        <w:rPr>
          <w:rFonts w:cs="Arial"/>
          <w:color w:val="000000" w:themeColor="text1"/>
          <w:szCs w:val="22"/>
        </w:rPr>
        <w:t>Turn on the theme music for the workshop and ask participants to put on their “Hat”.</w:t>
      </w:r>
    </w:p>
    <w:p w14:paraId="03FC7923" w14:textId="77777777" w:rsidR="00244EFF" w:rsidRDefault="00244EFF" w:rsidP="00244EFF">
      <w:pPr>
        <w:numPr>
          <w:ilvl w:val="0"/>
          <w:numId w:val="22"/>
        </w:numPr>
        <w:spacing w:after="120"/>
        <w:rPr>
          <w:rFonts w:cs="Arial"/>
          <w:color w:val="000000" w:themeColor="text1"/>
          <w:szCs w:val="22"/>
        </w:rPr>
      </w:pPr>
      <w:r w:rsidRPr="00244EFF">
        <w:rPr>
          <w:rFonts w:cs="Arial"/>
          <w:color w:val="000000" w:themeColor="text1"/>
          <w:szCs w:val="22"/>
        </w:rPr>
        <w:t xml:space="preserve">Ask participants “What stage within the ADDIE model is </w:t>
      </w:r>
      <w:r w:rsidR="002A6928">
        <w:rPr>
          <w:rFonts w:cs="Arial"/>
          <w:color w:val="000000" w:themeColor="text1"/>
          <w:szCs w:val="22"/>
        </w:rPr>
        <w:t xml:space="preserve">updating lessons?” </w:t>
      </w:r>
      <w:r w:rsidR="002A6928" w:rsidRPr="002A6928">
        <w:rPr>
          <w:rFonts w:cs="Arial"/>
          <w:i/>
          <w:color w:val="000000" w:themeColor="text1"/>
          <w:szCs w:val="22"/>
        </w:rPr>
        <w:t>It is part of designing and developing the lesson and illustrates the iterative nature of the model.</w:t>
      </w:r>
      <w:r w:rsidR="002A6928" w:rsidRPr="002A6928">
        <w:rPr>
          <w:rFonts w:cs="Arial"/>
          <w:color w:val="000000" w:themeColor="text1"/>
          <w:szCs w:val="22"/>
        </w:rPr>
        <w:t xml:space="preserve"> </w:t>
      </w:r>
      <w:r w:rsidR="002A6928" w:rsidRPr="002A6928">
        <w:rPr>
          <w:rFonts w:cs="Arial"/>
          <w:i/>
          <w:color w:val="000000" w:themeColor="text1"/>
          <w:szCs w:val="22"/>
        </w:rPr>
        <w:t>We don’t always work linearly through the steps sometime we have to return to them.</w:t>
      </w:r>
      <w:r w:rsidR="002A6928" w:rsidRPr="002A6928">
        <w:rPr>
          <w:rFonts w:cs="Arial"/>
          <w:color w:val="000000" w:themeColor="text1"/>
          <w:szCs w:val="22"/>
        </w:rPr>
        <w:t xml:space="preserve"> </w:t>
      </w:r>
    </w:p>
    <w:p w14:paraId="51FFF017" w14:textId="77777777" w:rsidR="00A70F27" w:rsidRPr="00F2604D" w:rsidRDefault="00A70F27" w:rsidP="00917B36">
      <w:pPr>
        <w:rPr>
          <w:rFonts w:cs="Arial"/>
          <w:szCs w:val="22"/>
        </w:rPr>
      </w:pPr>
    </w:p>
    <w:p w14:paraId="62AA9059" w14:textId="77777777" w:rsidR="00917B36" w:rsidRPr="00F2604D" w:rsidRDefault="00DD4C87" w:rsidP="00917B36">
      <w:pPr>
        <w:rPr>
          <w:rFonts w:cs="Arial"/>
          <w:szCs w:val="22"/>
        </w:rPr>
      </w:pPr>
      <w:r>
        <w:rPr>
          <w:rFonts w:cs="Arial"/>
          <w:b/>
          <w:szCs w:val="22"/>
        </w:rPr>
        <w:pict w14:anchorId="6572E9F2">
          <v:rect id="_x0000_i1032" style="width:0;height:1.5pt" o:hralign="center" o:hrstd="t" o:hr="t" fillcolor="gray" stroked="f"/>
        </w:pict>
      </w:r>
    </w:p>
    <w:p w14:paraId="4470990C" w14:textId="77777777" w:rsidR="00917B36" w:rsidRDefault="00ED5EB9" w:rsidP="00D5534A">
      <w:pPr>
        <w:pStyle w:val="SectionL1CAWST"/>
      </w:pPr>
      <w:r>
        <w:t>Reflections on Lesson</w:t>
      </w:r>
    </w:p>
    <w:p w14:paraId="2EAC3EB9" w14:textId="77777777" w:rsidR="00F449AE" w:rsidRPr="00F2604D" w:rsidRDefault="00F449AE" w:rsidP="00917B36">
      <w:pPr>
        <w:rPr>
          <w:rFonts w:cs="Arial"/>
          <w:color w:val="000000" w:themeColor="text1"/>
          <w:szCs w:val="22"/>
        </w:rPr>
      </w:pPr>
    </w:p>
    <w:sectPr w:rsidR="00F449AE" w:rsidRPr="00F2604D" w:rsidSect="001878DC">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A6353" w14:textId="77777777" w:rsidR="00244EFF" w:rsidRDefault="00244EFF">
      <w:r>
        <w:separator/>
      </w:r>
    </w:p>
  </w:endnote>
  <w:endnote w:type="continuationSeparator" w:id="0">
    <w:p w14:paraId="7BAD4F68" w14:textId="77777777" w:rsidR="00244EFF" w:rsidRDefault="0024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EEFA" w14:textId="77777777" w:rsidR="00E804BF" w:rsidRPr="008F70E3" w:rsidRDefault="00926413" w:rsidP="00EF1A14">
    <w:pPr>
      <w:pStyle w:val="Footer"/>
      <w:rPr>
        <w:rFonts w:cs="Arial"/>
        <w:szCs w:val="22"/>
      </w:rPr>
    </w:pPr>
    <w:r>
      <w:rPr>
        <w:rFonts w:cs="Arial"/>
        <w:noProof/>
        <w:sz w:val="20"/>
        <w:szCs w:val="20"/>
        <w:lang w:val="en-CA" w:eastAsia="en-CA"/>
      </w:rPr>
      <w:drawing>
        <wp:inline distT="0" distB="0" distL="0" distR="0" wp14:anchorId="2FA7C915" wp14:editId="52D9F03D">
          <wp:extent cx="923767" cy="324000"/>
          <wp:effectExtent l="0" t="0" r="0" b="0"/>
          <wp:docPr id="3" name="Picture 3" descr="C:\Users\naomimahaffy\AppData\Local\Microsoft\Windows\Temporary Internet Files\Content.Outlook\ZESAUQ65\cawst_logo_document_footer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omimahaffy\AppData\Local\Microsoft\Windows\Temporary Internet Files\Content.Outlook\ZESAUQ65\cawst_logo_document_footer_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767" cy="324000"/>
                  </a:xfrm>
                  <a:prstGeom prst="rect">
                    <a:avLst/>
                  </a:prstGeom>
                  <a:noFill/>
                  <a:ln>
                    <a:noFill/>
                  </a:ln>
                </pic:spPr>
              </pic:pic>
            </a:graphicData>
          </a:graphic>
        </wp:inline>
      </w:drawing>
    </w:r>
    <w:r w:rsidR="00E804BF">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EE3F8" w14:textId="77777777" w:rsidR="00244EFF" w:rsidRDefault="00244EFF">
      <w:r>
        <w:separator/>
      </w:r>
    </w:p>
  </w:footnote>
  <w:footnote w:type="continuationSeparator" w:id="0">
    <w:p w14:paraId="4019074A" w14:textId="77777777" w:rsidR="00244EFF" w:rsidRDefault="00244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44741" w14:textId="77777777" w:rsidR="00E804BF" w:rsidRPr="00917B36" w:rsidRDefault="00244EFF" w:rsidP="001878DC">
    <w:pPr>
      <w:pStyle w:val="Header"/>
      <w:tabs>
        <w:tab w:val="clear" w:pos="8640"/>
        <w:tab w:val="right" w:pos="9360"/>
      </w:tabs>
      <w:rPr>
        <w:rFonts w:cs="Arial"/>
        <w:szCs w:val="22"/>
      </w:rPr>
    </w:pPr>
    <w:r>
      <w:rPr>
        <w:rFonts w:cs="Arial"/>
        <w:szCs w:val="22"/>
      </w:rPr>
      <w:t xml:space="preserve">Creating Effective WASH Training </w:t>
    </w:r>
    <w:r w:rsidR="00E804BF">
      <w:rPr>
        <w:rFonts w:cs="Arial"/>
        <w:szCs w:val="22"/>
      </w:rPr>
      <w:tab/>
    </w:r>
    <w:r w:rsidR="00E804BF">
      <w:rPr>
        <w:rFonts w:cs="Arial"/>
        <w:szCs w:val="22"/>
      </w:rPr>
      <w:tab/>
    </w:r>
    <w:r>
      <w:rPr>
        <w:rFonts w:cs="Arial"/>
        <w:szCs w:val="22"/>
      </w:rPr>
      <w:t xml:space="preserve">Updating Lesson Plans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6E60EF"/>
    <w:multiLevelType w:val="multilevel"/>
    <w:tmpl w:val="F9A0F338"/>
    <w:lvl w:ilvl="0">
      <w:start w:val="1"/>
      <w:numFmt w:val="decimal"/>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3F682D29"/>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9"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0"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
  </w:num>
  <w:num w:numId="4">
    <w:abstractNumId w:val="15"/>
  </w:num>
  <w:num w:numId="5">
    <w:abstractNumId w:val="12"/>
  </w:num>
  <w:num w:numId="6">
    <w:abstractNumId w:val="10"/>
  </w:num>
  <w:num w:numId="7">
    <w:abstractNumId w:val="16"/>
  </w:num>
  <w:num w:numId="8">
    <w:abstractNumId w:val="13"/>
  </w:num>
  <w:num w:numId="9">
    <w:abstractNumId w:val="4"/>
  </w:num>
  <w:num w:numId="10">
    <w:abstractNumId w:val="19"/>
  </w:num>
  <w:num w:numId="11">
    <w:abstractNumId w:val="11"/>
  </w:num>
  <w:num w:numId="12">
    <w:abstractNumId w:val="20"/>
  </w:num>
  <w:num w:numId="13">
    <w:abstractNumId w:val="5"/>
  </w:num>
  <w:num w:numId="14">
    <w:abstractNumId w:val="0"/>
  </w:num>
  <w:num w:numId="15">
    <w:abstractNumId w:val="7"/>
  </w:num>
  <w:num w:numId="16">
    <w:abstractNumId w:val="14"/>
  </w:num>
  <w:num w:numId="17">
    <w:abstractNumId w:val="3"/>
  </w:num>
  <w:num w:numId="18">
    <w:abstractNumId w:val="9"/>
  </w:num>
  <w:num w:numId="19">
    <w:abstractNumId w:val="1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FF"/>
    <w:rsid w:val="00001F92"/>
    <w:rsid w:val="00003E18"/>
    <w:rsid w:val="00055B12"/>
    <w:rsid w:val="00060B33"/>
    <w:rsid w:val="00097B9B"/>
    <w:rsid w:val="00101951"/>
    <w:rsid w:val="00110A91"/>
    <w:rsid w:val="0013687C"/>
    <w:rsid w:val="001515C0"/>
    <w:rsid w:val="001878DC"/>
    <w:rsid w:val="001C01D7"/>
    <w:rsid w:val="001F6375"/>
    <w:rsid w:val="002000F8"/>
    <w:rsid w:val="00244EFF"/>
    <w:rsid w:val="00251EC1"/>
    <w:rsid w:val="00251FDF"/>
    <w:rsid w:val="00260A59"/>
    <w:rsid w:val="0026211D"/>
    <w:rsid w:val="0026228A"/>
    <w:rsid w:val="002763F9"/>
    <w:rsid w:val="00276CB3"/>
    <w:rsid w:val="0029763A"/>
    <w:rsid w:val="002A6928"/>
    <w:rsid w:val="002D4410"/>
    <w:rsid w:val="00323EFC"/>
    <w:rsid w:val="00324557"/>
    <w:rsid w:val="003364FD"/>
    <w:rsid w:val="00337399"/>
    <w:rsid w:val="00376D03"/>
    <w:rsid w:val="003A3F3C"/>
    <w:rsid w:val="003A71AC"/>
    <w:rsid w:val="003D3431"/>
    <w:rsid w:val="0040063B"/>
    <w:rsid w:val="004257EB"/>
    <w:rsid w:val="004A5069"/>
    <w:rsid w:val="00541F7F"/>
    <w:rsid w:val="00557349"/>
    <w:rsid w:val="005A4188"/>
    <w:rsid w:val="005A4F68"/>
    <w:rsid w:val="005B2371"/>
    <w:rsid w:val="005B7ECE"/>
    <w:rsid w:val="005C0CA7"/>
    <w:rsid w:val="005F597D"/>
    <w:rsid w:val="00673C95"/>
    <w:rsid w:val="006D0D74"/>
    <w:rsid w:val="00707137"/>
    <w:rsid w:val="00722612"/>
    <w:rsid w:val="0075718C"/>
    <w:rsid w:val="007A57FA"/>
    <w:rsid w:val="007F6804"/>
    <w:rsid w:val="00811D03"/>
    <w:rsid w:val="0084585B"/>
    <w:rsid w:val="00863DA0"/>
    <w:rsid w:val="008713B6"/>
    <w:rsid w:val="00896C0B"/>
    <w:rsid w:val="008B0478"/>
    <w:rsid w:val="008D7430"/>
    <w:rsid w:val="008F25B0"/>
    <w:rsid w:val="00917B36"/>
    <w:rsid w:val="009202A2"/>
    <w:rsid w:val="00926413"/>
    <w:rsid w:val="00930853"/>
    <w:rsid w:val="009C032D"/>
    <w:rsid w:val="00A0792E"/>
    <w:rsid w:val="00A14411"/>
    <w:rsid w:val="00A26CB4"/>
    <w:rsid w:val="00A70F27"/>
    <w:rsid w:val="00AB2551"/>
    <w:rsid w:val="00AB4EEB"/>
    <w:rsid w:val="00AB78B0"/>
    <w:rsid w:val="00AF6E74"/>
    <w:rsid w:val="00B72225"/>
    <w:rsid w:val="00BC2C5D"/>
    <w:rsid w:val="00C64C17"/>
    <w:rsid w:val="00C703E8"/>
    <w:rsid w:val="00CA36D2"/>
    <w:rsid w:val="00CC5973"/>
    <w:rsid w:val="00CD692A"/>
    <w:rsid w:val="00CF2280"/>
    <w:rsid w:val="00D22CBB"/>
    <w:rsid w:val="00D24CFB"/>
    <w:rsid w:val="00D35628"/>
    <w:rsid w:val="00D5534A"/>
    <w:rsid w:val="00DC721B"/>
    <w:rsid w:val="00DD4C87"/>
    <w:rsid w:val="00DE1669"/>
    <w:rsid w:val="00E12B3A"/>
    <w:rsid w:val="00E60F0C"/>
    <w:rsid w:val="00E7400D"/>
    <w:rsid w:val="00E804BF"/>
    <w:rsid w:val="00E9096E"/>
    <w:rsid w:val="00ED5EB9"/>
    <w:rsid w:val="00ED7E3F"/>
    <w:rsid w:val="00EF1A14"/>
    <w:rsid w:val="00EF428D"/>
    <w:rsid w:val="00F2604D"/>
    <w:rsid w:val="00F449AE"/>
    <w:rsid w:val="00F5358B"/>
    <w:rsid w:val="00F951BF"/>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22FA75C"/>
  <w15:docId w15:val="{02531CB0-BD5C-42C6-94AA-227F0E34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3E8"/>
    <w:rPr>
      <w:rFonts w:ascii="Arial" w:hAnsi="Arial"/>
      <w:sz w:val="22"/>
      <w:szCs w:val="24"/>
    </w:rPr>
  </w:style>
  <w:style w:type="paragraph" w:styleId="Heading1">
    <w:name w:val="heading 1"/>
    <w:basedOn w:val="Normal"/>
    <w:next w:val="Normal"/>
    <w:link w:val="Heading1Char"/>
    <w:qFormat/>
    <w:rsid w:val="00C703E8"/>
    <w:pPr>
      <w:keepNext/>
      <w:spacing w:after="240"/>
      <w:outlineLvl w:val="0"/>
    </w:pPr>
    <w:rPr>
      <w:b/>
      <w:bCs/>
      <w:sz w:val="30"/>
      <w:lang w:val="en-CA"/>
    </w:rPr>
  </w:style>
  <w:style w:type="paragraph" w:styleId="Heading2">
    <w:name w:val="heading 2"/>
    <w:basedOn w:val="Normal"/>
    <w:next w:val="Normal"/>
    <w:link w:val="Heading2Char"/>
    <w:qFormat/>
    <w:rsid w:val="00C703E8"/>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0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703E8"/>
    <w:pPr>
      <w:tabs>
        <w:tab w:val="center" w:pos="4320"/>
        <w:tab w:val="right" w:pos="8640"/>
      </w:tabs>
    </w:pPr>
  </w:style>
  <w:style w:type="paragraph" w:styleId="Footer">
    <w:name w:val="footer"/>
    <w:basedOn w:val="Normal"/>
    <w:link w:val="FooterChar"/>
    <w:uiPriority w:val="99"/>
    <w:rsid w:val="00C703E8"/>
    <w:pPr>
      <w:tabs>
        <w:tab w:val="center" w:pos="4320"/>
        <w:tab w:val="right" w:pos="8640"/>
      </w:tabs>
    </w:pPr>
  </w:style>
  <w:style w:type="character" w:customStyle="1" w:styleId="Heading2Char">
    <w:name w:val="Heading 2 Char"/>
    <w:basedOn w:val="DefaultParagraphFont"/>
    <w:link w:val="Heading2"/>
    <w:rsid w:val="00C703E8"/>
    <w:rPr>
      <w:rFonts w:ascii="Arial" w:hAnsi="Arial" w:cs="Arial"/>
      <w:b/>
      <w:bCs/>
      <w:iCs/>
      <w:sz w:val="26"/>
      <w:szCs w:val="28"/>
    </w:rPr>
  </w:style>
  <w:style w:type="character" w:styleId="Strong">
    <w:name w:val="Strong"/>
    <w:basedOn w:val="DefaultParagraphFont"/>
    <w:qFormat/>
    <w:rsid w:val="00C703E8"/>
    <w:rPr>
      <w:b/>
      <w:bCs/>
    </w:rPr>
  </w:style>
  <w:style w:type="character" w:styleId="Hyperlink">
    <w:name w:val="Hyperlink"/>
    <w:basedOn w:val="DefaultParagraphFont"/>
    <w:uiPriority w:val="99"/>
    <w:rsid w:val="00C703E8"/>
    <w:rPr>
      <w:color w:val="0000FF"/>
      <w:u w:val="single"/>
    </w:rPr>
  </w:style>
  <w:style w:type="paragraph" w:styleId="TOC1">
    <w:name w:val="toc 1"/>
    <w:basedOn w:val="Normal"/>
    <w:next w:val="Normal"/>
    <w:autoRedefine/>
    <w:semiHidden/>
    <w:rsid w:val="00C703E8"/>
    <w:pPr>
      <w:tabs>
        <w:tab w:val="right" w:leader="dot" w:pos="9350"/>
      </w:tabs>
    </w:pPr>
  </w:style>
  <w:style w:type="paragraph" w:styleId="TOC2">
    <w:name w:val="toc 2"/>
    <w:basedOn w:val="Normal"/>
    <w:next w:val="Normal"/>
    <w:autoRedefine/>
    <w:uiPriority w:val="39"/>
    <w:rsid w:val="00C703E8"/>
    <w:pPr>
      <w:ind w:left="240"/>
    </w:pPr>
  </w:style>
  <w:style w:type="character" w:styleId="PageNumber">
    <w:name w:val="page number"/>
    <w:basedOn w:val="DefaultParagraphFont"/>
    <w:rsid w:val="00C703E8"/>
  </w:style>
  <w:style w:type="paragraph" w:styleId="BodyText">
    <w:name w:val="Body Text"/>
    <w:basedOn w:val="Normal"/>
    <w:rsid w:val="00C703E8"/>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C703E8"/>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C703E8"/>
    <w:rPr>
      <w:rFonts w:ascii="Arial" w:hAnsi="Arial"/>
      <w:b/>
      <w:bCs/>
      <w:sz w:val="30"/>
      <w:szCs w:val="24"/>
      <w:lang w:val="en-CA"/>
    </w:rPr>
  </w:style>
  <w:style w:type="paragraph" w:styleId="BalloonText">
    <w:name w:val="Balloon Text"/>
    <w:basedOn w:val="Normal"/>
    <w:semiHidden/>
    <w:rsid w:val="00C703E8"/>
    <w:rPr>
      <w:rFonts w:ascii="Tahoma" w:hAnsi="Tahoma" w:cs="Tahoma"/>
      <w:sz w:val="16"/>
      <w:szCs w:val="16"/>
    </w:rPr>
  </w:style>
  <w:style w:type="character" w:customStyle="1" w:styleId="CharChar">
    <w:name w:val="Char Char"/>
    <w:basedOn w:val="DefaultParagraphFont"/>
    <w:rsid w:val="00C703E8"/>
    <w:rPr>
      <w:rFonts w:ascii="Arial" w:hAnsi="Arial" w:cs="Arial"/>
      <w:b/>
      <w:bCs/>
      <w:kern w:val="32"/>
      <w:sz w:val="28"/>
      <w:szCs w:val="32"/>
      <w:lang w:val="en-US" w:eastAsia="en-US" w:bidi="ar-SA"/>
    </w:rPr>
  </w:style>
  <w:style w:type="paragraph" w:styleId="NormalWeb">
    <w:name w:val="Normal (Web)"/>
    <w:basedOn w:val="Normal"/>
    <w:rsid w:val="00C703E8"/>
    <w:pPr>
      <w:spacing w:before="100" w:beforeAutospacing="1" w:after="100" w:afterAutospacing="1"/>
    </w:pPr>
    <w:rPr>
      <w:lang w:bidi="th-TH"/>
    </w:rPr>
  </w:style>
  <w:style w:type="character" w:styleId="Emphasis">
    <w:name w:val="Emphasis"/>
    <w:basedOn w:val="DefaultParagraphFont"/>
    <w:qFormat/>
    <w:rsid w:val="00C703E8"/>
    <w:rPr>
      <w:i/>
      <w:iCs/>
    </w:rPr>
  </w:style>
  <w:style w:type="character" w:styleId="FollowedHyperlink">
    <w:name w:val="FollowedHyperlink"/>
    <w:basedOn w:val="DefaultParagraphFont"/>
    <w:rsid w:val="00C703E8"/>
    <w:rPr>
      <w:color w:val="800080"/>
      <w:u w:val="single"/>
    </w:rPr>
  </w:style>
  <w:style w:type="paragraph" w:customStyle="1" w:styleId="Default">
    <w:name w:val="Default"/>
    <w:rsid w:val="00C703E8"/>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C703E8"/>
    <w:rPr>
      <w:sz w:val="16"/>
      <w:szCs w:val="16"/>
    </w:rPr>
  </w:style>
  <w:style w:type="paragraph" w:styleId="CommentText">
    <w:name w:val="annotation text"/>
    <w:basedOn w:val="Normal"/>
    <w:semiHidden/>
    <w:rsid w:val="00C703E8"/>
    <w:rPr>
      <w:sz w:val="20"/>
      <w:szCs w:val="20"/>
    </w:rPr>
  </w:style>
  <w:style w:type="paragraph" w:styleId="CommentSubject">
    <w:name w:val="annotation subject"/>
    <w:basedOn w:val="CommentText"/>
    <w:next w:val="CommentText"/>
    <w:semiHidden/>
    <w:rsid w:val="00C703E8"/>
    <w:rPr>
      <w:b/>
      <w:bCs/>
    </w:rPr>
  </w:style>
  <w:style w:type="numbering" w:customStyle="1" w:styleId="MyList">
    <w:name w:val="My List"/>
    <w:rsid w:val="00C703E8"/>
    <w:pPr>
      <w:numPr>
        <w:numId w:val="9"/>
      </w:numPr>
    </w:pPr>
  </w:style>
  <w:style w:type="paragraph" w:styleId="ListParagraph">
    <w:name w:val="List Paragraph"/>
    <w:basedOn w:val="Normal"/>
    <w:uiPriority w:val="34"/>
    <w:qFormat/>
    <w:rsid w:val="00C703E8"/>
    <w:pPr>
      <w:ind w:left="720"/>
      <w:contextualSpacing/>
    </w:pPr>
  </w:style>
  <w:style w:type="paragraph" w:customStyle="1" w:styleId="SectionL1CAWST">
    <w:name w:val="Section L1 CAWST"/>
    <w:basedOn w:val="Normal"/>
    <w:link w:val="SectionL1CAWSTChar"/>
    <w:qFormat/>
    <w:rsid w:val="00C703E8"/>
    <w:pPr>
      <w:tabs>
        <w:tab w:val="right" w:pos="9360"/>
      </w:tabs>
    </w:pPr>
    <w:rPr>
      <w:rFonts w:cs="Arial"/>
      <w:b/>
      <w:szCs w:val="22"/>
    </w:rPr>
  </w:style>
  <w:style w:type="paragraph" w:customStyle="1" w:styleId="SectionL2CAWST">
    <w:name w:val="Section L2 CAWST"/>
    <w:basedOn w:val="SectionL1CAWST"/>
    <w:link w:val="SectionL2CAWSTChar"/>
    <w:qFormat/>
    <w:rsid w:val="00C703E8"/>
    <w:pPr>
      <w:spacing w:after="120"/>
      <w:ind w:left="720"/>
    </w:pPr>
    <w:rPr>
      <w:b w:val="0"/>
    </w:rPr>
  </w:style>
  <w:style w:type="character" w:customStyle="1" w:styleId="SectionL1CAWSTChar">
    <w:name w:val="Section L1 CAWST Char"/>
    <w:basedOn w:val="DefaultParagraphFont"/>
    <w:link w:val="SectionL1CAWST"/>
    <w:rsid w:val="00C703E8"/>
    <w:rPr>
      <w:rFonts w:ascii="Arial" w:hAnsi="Arial" w:cs="Arial"/>
      <w:b/>
      <w:sz w:val="22"/>
      <w:szCs w:val="22"/>
    </w:rPr>
  </w:style>
  <w:style w:type="character" w:customStyle="1" w:styleId="SectionL2CAWSTChar">
    <w:name w:val="Section L2 CAWST Char"/>
    <w:basedOn w:val="DefaultParagraphFont"/>
    <w:link w:val="SectionL2CAWST"/>
    <w:rsid w:val="00C703E8"/>
    <w:rPr>
      <w:rFonts w:ascii="Arial" w:hAnsi="Arial" w:cs="Arial"/>
      <w:sz w:val="22"/>
      <w:szCs w:val="22"/>
    </w:rPr>
  </w:style>
  <w:style w:type="paragraph" w:styleId="TOCHeading">
    <w:name w:val="TOC Heading"/>
    <w:basedOn w:val="Heading1"/>
    <w:next w:val="Normal"/>
    <w:uiPriority w:val="39"/>
    <w:unhideWhenUsed/>
    <w:qFormat/>
    <w:rsid w:val="00C703E8"/>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FooterChar">
    <w:name w:val="Footer Char"/>
    <w:basedOn w:val="DefaultParagraphFont"/>
    <w:link w:val="Footer"/>
    <w:uiPriority w:val="99"/>
    <w:rsid w:val="00C703E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 w:id="3358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rainer%20Manual\Template_Lesson%20Plan_Quick%20Fill_2016-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00A3-B8F1-49C7-AFA8-E16B5D68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Fill_2016-03</Template>
  <TotalTime>13</TotalTime>
  <Pages>2</Pages>
  <Words>393</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Lisa Mitchell</dc:creator>
  <cp:lastModifiedBy>Lisa Mitchell</cp:lastModifiedBy>
  <cp:revision>6</cp:revision>
  <cp:lastPrinted>2015-09-03T17:10:00Z</cp:lastPrinted>
  <dcterms:created xsi:type="dcterms:W3CDTF">2016-12-13T21:02:00Z</dcterms:created>
  <dcterms:modified xsi:type="dcterms:W3CDTF">2016-12-13T21:35:00Z</dcterms:modified>
</cp:coreProperties>
</file>