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7B5" w:rsidRDefault="00C61457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Sanitary </w:t>
      </w:r>
      <w:r w:rsidR="00183D39">
        <w:rPr>
          <w:rFonts w:ascii="Arial" w:hAnsi="Arial"/>
          <w:b/>
          <w:bCs/>
        </w:rPr>
        <w:t>Inspection</w:t>
      </w:r>
      <w:r>
        <w:rPr>
          <w:rFonts w:ascii="Arial" w:hAnsi="Arial"/>
          <w:b/>
          <w:bCs/>
        </w:rPr>
        <w:t xml:space="preserve"> Form: Household Water Storage Container</w:t>
      </w:r>
    </w:p>
    <w:p w:rsidR="00C657B5" w:rsidRDefault="00C61457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:rsidR="00C657B5" w:rsidRDefault="00C61457" w:rsidP="001B42DF">
      <w:pPr>
        <w:pStyle w:val="Standard"/>
        <w:spacing w:after="12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Part 1. General information:</w:t>
      </w:r>
    </w:p>
    <w:p w:rsidR="00C657B5" w:rsidRDefault="00C61457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a. Household</w:t>
      </w:r>
      <w:proofErr w:type="gramStart"/>
      <w:r>
        <w:rPr>
          <w:rFonts w:ascii="Arial" w:hAnsi="Arial"/>
          <w:sz w:val="22"/>
          <w:szCs w:val="22"/>
        </w:rPr>
        <w:t>:.............................................................................................................</w:t>
      </w:r>
      <w:proofErr w:type="gramEnd"/>
    </w:p>
    <w:p w:rsidR="00C657B5" w:rsidRDefault="00C61457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:rsidR="00C657B5" w:rsidRDefault="00C61457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b. Source of water: ....................................................................................................</w:t>
      </w:r>
    </w:p>
    <w:p w:rsidR="00C657B5" w:rsidRDefault="00C657B5">
      <w:pPr>
        <w:pStyle w:val="Standard"/>
        <w:rPr>
          <w:rFonts w:ascii="Arial" w:hAnsi="Arial"/>
          <w:sz w:val="22"/>
          <w:szCs w:val="22"/>
        </w:rPr>
      </w:pPr>
    </w:p>
    <w:p w:rsidR="00C657B5" w:rsidRDefault="00C61457">
      <w:pPr>
        <w:pStyle w:val="Standard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c</w:t>
      </w:r>
      <w:proofErr w:type="gramEnd"/>
      <w:r>
        <w:rPr>
          <w:rFonts w:ascii="Arial" w:hAnsi="Arial"/>
          <w:sz w:val="22"/>
          <w:szCs w:val="22"/>
        </w:rPr>
        <w:t>. Village/Town: .........................................................................................................</w:t>
      </w:r>
    </w:p>
    <w:p w:rsidR="00C657B5" w:rsidRDefault="00C657B5">
      <w:pPr>
        <w:pStyle w:val="Standard"/>
        <w:rPr>
          <w:rFonts w:ascii="Arial" w:hAnsi="Arial"/>
          <w:sz w:val="22"/>
          <w:szCs w:val="22"/>
        </w:rPr>
      </w:pPr>
    </w:p>
    <w:p w:rsidR="00183D39" w:rsidRPr="008167AE" w:rsidRDefault="00183D39" w:rsidP="00183D39">
      <w:pPr>
        <w:pStyle w:val="Standard"/>
        <w:rPr>
          <w:rFonts w:ascii="Arial" w:hAnsi="Arial"/>
          <w:sz w:val="22"/>
          <w:szCs w:val="22"/>
        </w:rPr>
      </w:pPr>
      <w:r w:rsidRPr="008167AE">
        <w:rPr>
          <w:rFonts w:ascii="Arial" w:hAnsi="Arial"/>
          <w:sz w:val="22"/>
          <w:szCs w:val="22"/>
        </w:rPr>
        <w:t>d. Water sample taken? …………………….</w:t>
      </w:r>
      <w:r w:rsidRPr="008167AE">
        <w:rPr>
          <w:rFonts w:ascii="Arial" w:hAnsi="Arial"/>
          <w:sz w:val="22"/>
          <w:szCs w:val="22"/>
        </w:rPr>
        <w:tab/>
        <w:t>Sample ID …………………………….</w:t>
      </w:r>
    </w:p>
    <w:p w:rsidR="00183D39" w:rsidRPr="008167AE" w:rsidRDefault="00183D39" w:rsidP="00183D39">
      <w:pPr>
        <w:pStyle w:val="Standard"/>
        <w:rPr>
          <w:rFonts w:ascii="Arial" w:hAnsi="Arial"/>
          <w:sz w:val="22"/>
          <w:szCs w:val="22"/>
        </w:rPr>
      </w:pPr>
    </w:p>
    <w:p w:rsidR="00183D39" w:rsidRDefault="00183D39" w:rsidP="00183D39">
      <w:pPr>
        <w:pStyle w:val="Standard"/>
        <w:rPr>
          <w:rFonts w:ascii="Arial" w:hAnsi="Arial"/>
          <w:sz w:val="22"/>
          <w:szCs w:val="22"/>
        </w:rPr>
      </w:pPr>
      <w:r w:rsidRPr="008167AE">
        <w:rPr>
          <w:rFonts w:ascii="Arial" w:hAnsi="Arial"/>
          <w:sz w:val="22"/>
          <w:szCs w:val="22"/>
        </w:rPr>
        <w:t>e. Date of visit: ........................................................................................................</w:t>
      </w:r>
    </w:p>
    <w:p w:rsidR="00C657B5" w:rsidRDefault="00C657B5">
      <w:pPr>
        <w:pStyle w:val="Standard"/>
        <w:rPr>
          <w:rFonts w:ascii="Arial" w:hAnsi="Arial"/>
          <w:sz w:val="22"/>
          <w:szCs w:val="22"/>
        </w:rPr>
      </w:pPr>
    </w:p>
    <w:p w:rsidR="00166AC0" w:rsidRDefault="00C61457" w:rsidP="001B42DF">
      <w:pPr>
        <w:pStyle w:val="Standard"/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Part 2. Risk assessment:</w:t>
      </w:r>
      <w:r>
        <w:rPr>
          <w:rFonts w:ascii="Arial" w:hAnsi="Arial"/>
          <w:sz w:val="22"/>
          <w:szCs w:val="22"/>
        </w:rPr>
        <w:t xml:space="preserve"> Circle the most appropriate answer. </w:t>
      </w:r>
      <w:r w:rsidR="00166AC0">
        <w:rPr>
          <w:rFonts w:ascii="Arial" w:hAnsi="Arial"/>
          <w:sz w:val="22"/>
          <w:szCs w:val="22"/>
        </w:rPr>
        <w:t>A ‘Yes’ answer means that there is a potential risk and a ‘No’ answer that there is no or very low risk. See explanation on reverse.</w:t>
      </w:r>
    </w:p>
    <w:p w:rsidR="00C657B5" w:rsidRDefault="00C61457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</w:t>
      </w:r>
      <w:r>
        <w:rPr>
          <w:rFonts w:ascii="Arial" w:hAnsi="Arial"/>
          <w:b/>
          <w:bCs/>
          <w:sz w:val="22"/>
          <w:szCs w:val="22"/>
        </w:rPr>
        <w:t>Observation</w:t>
      </w:r>
    </w:p>
    <w:p w:rsidR="00C657B5" w:rsidRDefault="00C657B5">
      <w:pPr>
        <w:pStyle w:val="Standard"/>
        <w:rPr>
          <w:rFonts w:ascii="Arial" w:hAnsi="Arial"/>
          <w:sz w:val="22"/>
          <w:szCs w:val="22"/>
        </w:rPr>
      </w:pPr>
    </w:p>
    <w:p w:rsidR="00C657B5" w:rsidRDefault="00C61457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 Is the container used for storing any other liquid or material?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Y/N</w:t>
      </w:r>
    </w:p>
    <w:p w:rsidR="00C657B5" w:rsidRDefault="00C61457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C657B5" w:rsidRDefault="00C61457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Is the container kept at ground level?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Y/N</w:t>
      </w:r>
    </w:p>
    <w:p w:rsidR="00C657B5" w:rsidRDefault="00C657B5">
      <w:pPr>
        <w:pStyle w:val="Standard"/>
        <w:rPr>
          <w:rFonts w:ascii="Arial" w:hAnsi="Arial"/>
          <w:sz w:val="22"/>
          <w:szCs w:val="22"/>
        </w:rPr>
      </w:pPr>
    </w:p>
    <w:p w:rsidR="00C657B5" w:rsidRDefault="00C61457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</w:t>
      </w:r>
      <w:proofErr w:type="gramStart"/>
      <w:r>
        <w:rPr>
          <w:rFonts w:ascii="Arial" w:hAnsi="Arial"/>
          <w:sz w:val="22"/>
          <w:szCs w:val="22"/>
        </w:rPr>
        <w:t>Is</w:t>
      </w:r>
      <w:proofErr w:type="gramEnd"/>
      <w:r>
        <w:rPr>
          <w:rFonts w:ascii="Arial" w:hAnsi="Arial"/>
          <w:sz w:val="22"/>
          <w:szCs w:val="22"/>
        </w:rPr>
        <w:t xml:space="preserve"> the container lid or cover missing or not in place?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Y/N</w:t>
      </w:r>
    </w:p>
    <w:p w:rsidR="00C657B5" w:rsidRDefault="00C657B5">
      <w:pPr>
        <w:pStyle w:val="Standard"/>
        <w:rPr>
          <w:rFonts w:ascii="Arial" w:hAnsi="Arial"/>
          <w:sz w:val="22"/>
          <w:szCs w:val="22"/>
        </w:rPr>
      </w:pPr>
    </w:p>
    <w:p w:rsidR="00C657B5" w:rsidRDefault="00C61457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4. Is the container cracked, leaking, or dirty?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Y/N</w:t>
      </w:r>
    </w:p>
    <w:p w:rsidR="00C657B5" w:rsidRDefault="00C657B5">
      <w:pPr>
        <w:pStyle w:val="Standard"/>
        <w:rPr>
          <w:rFonts w:ascii="Arial" w:hAnsi="Arial"/>
          <w:sz w:val="22"/>
          <w:szCs w:val="22"/>
        </w:rPr>
      </w:pPr>
    </w:p>
    <w:p w:rsidR="00C657B5" w:rsidRDefault="00C61457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5. Is the area around the container dirty?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Y/N</w:t>
      </w:r>
    </w:p>
    <w:p w:rsidR="00C657B5" w:rsidRDefault="00C657B5">
      <w:pPr>
        <w:pStyle w:val="Standard"/>
        <w:rPr>
          <w:rFonts w:ascii="Arial" w:hAnsi="Arial"/>
          <w:sz w:val="22"/>
          <w:szCs w:val="22"/>
        </w:rPr>
      </w:pPr>
    </w:p>
    <w:p w:rsidR="00C657B5" w:rsidRDefault="001B42DF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6. Do </w:t>
      </w:r>
      <w:r w:rsidR="00C61457">
        <w:rPr>
          <w:rFonts w:ascii="Arial" w:hAnsi="Arial"/>
          <w:sz w:val="22"/>
          <w:szCs w:val="22"/>
        </w:rPr>
        <w:t xml:space="preserve">animals have access to the area around the container? </w:t>
      </w:r>
      <w:r w:rsidR="00C61457">
        <w:rPr>
          <w:rFonts w:ascii="Arial" w:hAnsi="Arial"/>
          <w:sz w:val="22"/>
          <w:szCs w:val="22"/>
        </w:rPr>
        <w:tab/>
      </w:r>
      <w:r w:rsidR="00C61457">
        <w:rPr>
          <w:rFonts w:ascii="Arial" w:hAnsi="Arial"/>
          <w:sz w:val="22"/>
          <w:szCs w:val="22"/>
        </w:rPr>
        <w:tab/>
      </w:r>
      <w:r w:rsidR="00C61457">
        <w:rPr>
          <w:rFonts w:ascii="Arial" w:hAnsi="Arial"/>
          <w:sz w:val="22"/>
          <w:szCs w:val="22"/>
        </w:rPr>
        <w:tab/>
      </w:r>
      <w:r w:rsidR="007C09B9">
        <w:rPr>
          <w:rFonts w:ascii="Arial" w:hAnsi="Arial"/>
          <w:sz w:val="22"/>
          <w:szCs w:val="22"/>
        </w:rPr>
        <w:tab/>
      </w:r>
      <w:r w:rsidR="00C61457">
        <w:rPr>
          <w:rFonts w:ascii="Arial" w:hAnsi="Arial"/>
          <w:sz w:val="22"/>
          <w:szCs w:val="22"/>
        </w:rPr>
        <w:t>Y/N</w:t>
      </w:r>
    </w:p>
    <w:p w:rsidR="00C657B5" w:rsidRDefault="00C657B5">
      <w:pPr>
        <w:pStyle w:val="Standard"/>
        <w:rPr>
          <w:rFonts w:ascii="Arial" w:hAnsi="Arial"/>
          <w:sz w:val="22"/>
          <w:szCs w:val="22"/>
        </w:rPr>
      </w:pPr>
    </w:p>
    <w:p w:rsidR="00C657B5" w:rsidRDefault="00C61457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7. Is the tap or utensil (e.g., cup, ladle) used to draw water from the container dirty? </w:t>
      </w:r>
      <w:r>
        <w:rPr>
          <w:rFonts w:ascii="Arial" w:hAnsi="Arial"/>
          <w:sz w:val="22"/>
          <w:szCs w:val="22"/>
        </w:rPr>
        <w:tab/>
        <w:t>Y/N</w:t>
      </w:r>
    </w:p>
    <w:p w:rsidR="00C657B5" w:rsidRDefault="00C657B5">
      <w:pPr>
        <w:pStyle w:val="Standard"/>
        <w:rPr>
          <w:rFonts w:ascii="Arial" w:hAnsi="Arial"/>
          <w:sz w:val="22"/>
          <w:szCs w:val="22"/>
        </w:rPr>
      </w:pPr>
    </w:p>
    <w:p w:rsidR="00C657B5" w:rsidRDefault="00C61457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8. Is the water from the container also used for washing or bathing?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Y/N</w:t>
      </w:r>
    </w:p>
    <w:p w:rsidR="00C657B5" w:rsidRDefault="00C657B5">
      <w:pPr>
        <w:pStyle w:val="Standard"/>
        <w:rPr>
          <w:rFonts w:ascii="Arial" w:hAnsi="Arial"/>
          <w:sz w:val="22"/>
          <w:szCs w:val="22"/>
        </w:rPr>
      </w:pPr>
    </w:p>
    <w:p w:rsidR="00C657B5" w:rsidRDefault="001B42DF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9. Has there been a disruption </w:t>
      </w:r>
      <w:r w:rsidR="00C61457" w:rsidRPr="001B42DF">
        <w:rPr>
          <w:rFonts w:ascii="Arial" w:hAnsi="Arial"/>
          <w:sz w:val="22"/>
          <w:szCs w:val="22"/>
        </w:rPr>
        <w:t xml:space="preserve">in the water supply in the last 10 days? </w:t>
      </w:r>
      <w:r w:rsidR="00C61457" w:rsidRPr="001B42DF">
        <w:rPr>
          <w:rFonts w:ascii="Arial" w:hAnsi="Arial"/>
          <w:sz w:val="22"/>
          <w:szCs w:val="22"/>
        </w:rPr>
        <w:tab/>
      </w:r>
      <w:r w:rsidR="00C61457" w:rsidRPr="001B42DF">
        <w:rPr>
          <w:rFonts w:ascii="Arial" w:hAnsi="Arial"/>
          <w:sz w:val="22"/>
          <w:szCs w:val="22"/>
        </w:rPr>
        <w:tab/>
      </w:r>
      <w:r w:rsidR="00C61457" w:rsidRPr="001B42DF">
        <w:rPr>
          <w:rFonts w:ascii="Arial" w:hAnsi="Arial"/>
          <w:sz w:val="22"/>
          <w:szCs w:val="22"/>
        </w:rPr>
        <w:tab/>
        <w:t>Y/N</w:t>
      </w:r>
    </w:p>
    <w:p w:rsidR="00C657B5" w:rsidRDefault="00C657B5">
      <w:pPr>
        <w:pStyle w:val="Standard"/>
        <w:rPr>
          <w:rFonts w:ascii="Arial" w:hAnsi="Arial"/>
          <w:sz w:val="22"/>
          <w:szCs w:val="22"/>
        </w:rPr>
      </w:pPr>
    </w:p>
    <w:p w:rsidR="00C657B5" w:rsidRDefault="00C61457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10.</w:t>
      </w:r>
      <w:r w:rsidR="0077499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Does the stored water come from more than one source?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Y/N</w:t>
      </w:r>
    </w:p>
    <w:p w:rsidR="00C657B5" w:rsidRDefault="00C657B5">
      <w:pPr>
        <w:pStyle w:val="Standard"/>
        <w:rPr>
          <w:rFonts w:ascii="Arial" w:hAnsi="Arial"/>
          <w:sz w:val="22"/>
          <w:szCs w:val="22"/>
        </w:rPr>
      </w:pPr>
    </w:p>
    <w:p w:rsidR="00C657B5" w:rsidRDefault="001B42DF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Risk of contamination (a</w:t>
      </w:r>
      <w:r w:rsidR="00C61457">
        <w:rPr>
          <w:rFonts w:ascii="Arial" w:hAnsi="Arial"/>
          <w:sz w:val="22"/>
          <w:szCs w:val="22"/>
        </w:rPr>
        <w:t>dd the number of 'Yes' answer</w:t>
      </w:r>
      <w:r>
        <w:rPr>
          <w:rFonts w:ascii="Arial" w:hAnsi="Arial"/>
          <w:sz w:val="22"/>
          <w:szCs w:val="22"/>
        </w:rPr>
        <w:t>0</w:t>
      </w:r>
      <w:r w:rsidR="00C61457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>)</w:t>
      </w:r>
      <w:proofErr w:type="gramStart"/>
      <w:r w:rsidR="00C61457">
        <w:rPr>
          <w:rFonts w:ascii="Arial" w:hAnsi="Arial"/>
          <w:sz w:val="22"/>
          <w:szCs w:val="22"/>
        </w:rPr>
        <w:t>:       ……</w:t>
      </w:r>
      <w:proofErr w:type="gramEnd"/>
      <w:r w:rsidR="00C61457">
        <w:rPr>
          <w:rFonts w:ascii="Arial" w:hAnsi="Arial"/>
          <w:sz w:val="22"/>
          <w:szCs w:val="22"/>
        </w:rPr>
        <w:t>/10</w:t>
      </w:r>
    </w:p>
    <w:p w:rsidR="00C657B5" w:rsidRDefault="00C657B5">
      <w:pPr>
        <w:pStyle w:val="Standard"/>
        <w:rPr>
          <w:rFonts w:ascii="Arial" w:hAnsi="Arial"/>
          <w:sz w:val="22"/>
          <w:szCs w:val="22"/>
        </w:rPr>
      </w:pPr>
    </w:p>
    <w:p w:rsidR="00C657B5" w:rsidRDefault="00C61457" w:rsidP="001B42DF">
      <w:pPr>
        <w:pStyle w:val="Standard"/>
        <w:spacing w:after="12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Part 3. Results and comments:</w:t>
      </w:r>
    </w:p>
    <w:p w:rsidR="001B42DF" w:rsidRDefault="001B42DF" w:rsidP="001B42DF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a. Risk of contamination (check the appropriate box):</w:t>
      </w:r>
    </w:p>
    <w:p w:rsidR="001B42DF" w:rsidRDefault="001B42DF" w:rsidP="001B42DF">
      <w:pPr>
        <w:pStyle w:val="Standard"/>
        <w:rPr>
          <w:rFonts w:ascii="Arial" w:hAnsi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6"/>
        <w:gridCol w:w="2501"/>
        <w:gridCol w:w="2603"/>
        <w:gridCol w:w="2362"/>
      </w:tblGrid>
      <w:tr w:rsidR="001B42DF" w:rsidTr="00864565">
        <w:tc>
          <w:tcPr>
            <w:tcW w:w="2496" w:type="dxa"/>
          </w:tcPr>
          <w:p w:rsidR="001B42DF" w:rsidRDefault="001B42DF" w:rsidP="00864565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9-10 = Very high</w:t>
            </w:r>
          </w:p>
        </w:tc>
        <w:tc>
          <w:tcPr>
            <w:tcW w:w="2501" w:type="dxa"/>
          </w:tcPr>
          <w:p w:rsidR="001B42DF" w:rsidRDefault="001B42DF" w:rsidP="00864565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6-8 = High</w:t>
            </w:r>
          </w:p>
        </w:tc>
        <w:tc>
          <w:tcPr>
            <w:tcW w:w="2603" w:type="dxa"/>
          </w:tcPr>
          <w:p w:rsidR="001B42DF" w:rsidRDefault="001B42DF" w:rsidP="00864565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3-5 = Medium</w:t>
            </w:r>
          </w:p>
        </w:tc>
        <w:tc>
          <w:tcPr>
            <w:tcW w:w="2362" w:type="dxa"/>
          </w:tcPr>
          <w:p w:rsidR="001B42DF" w:rsidRDefault="001B42DF" w:rsidP="00864565">
            <w:pPr>
              <w:pStyle w:val="Standard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0-2 = Low</w:t>
            </w:r>
          </w:p>
        </w:tc>
      </w:tr>
      <w:tr w:rsidR="001B42DF" w:rsidTr="00864565">
        <w:trPr>
          <w:trHeight w:val="555"/>
        </w:trPr>
        <w:tc>
          <w:tcPr>
            <w:tcW w:w="2496" w:type="dxa"/>
          </w:tcPr>
          <w:p w:rsidR="001B42DF" w:rsidRDefault="001B42DF" w:rsidP="00864565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01" w:type="dxa"/>
          </w:tcPr>
          <w:p w:rsidR="001B42DF" w:rsidRDefault="001B42DF" w:rsidP="00864565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03" w:type="dxa"/>
          </w:tcPr>
          <w:p w:rsidR="001B42DF" w:rsidRDefault="001B42DF" w:rsidP="00864565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2" w:type="dxa"/>
          </w:tcPr>
          <w:p w:rsidR="001B42DF" w:rsidRDefault="001B42DF" w:rsidP="00864565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1B42DF" w:rsidRDefault="001B42DF" w:rsidP="001B42DF">
      <w:pPr>
        <w:pStyle w:val="Standard"/>
        <w:rPr>
          <w:rFonts w:ascii="Arial" w:hAnsi="Arial"/>
          <w:sz w:val="22"/>
          <w:szCs w:val="22"/>
        </w:rPr>
      </w:pPr>
    </w:p>
    <w:p w:rsidR="00C657B5" w:rsidRDefault="00C61457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b. The following risks were observed:</w:t>
      </w:r>
    </w:p>
    <w:p w:rsidR="00C657B5" w:rsidRDefault="00C657B5">
      <w:pPr>
        <w:pStyle w:val="Standard"/>
        <w:rPr>
          <w:rFonts w:ascii="Arial" w:hAnsi="Arial"/>
          <w:sz w:val="22"/>
          <w:szCs w:val="22"/>
        </w:rPr>
      </w:pPr>
    </w:p>
    <w:p w:rsidR="00B70104" w:rsidRDefault="00B70104" w:rsidP="001B42DF">
      <w:pPr>
        <w:pStyle w:val="Standard"/>
        <w:rPr>
          <w:rFonts w:ascii="Arial" w:hAnsi="Arial"/>
          <w:b/>
          <w:bCs/>
          <w:sz w:val="22"/>
          <w:szCs w:val="22"/>
        </w:rPr>
      </w:pPr>
    </w:p>
    <w:p w:rsidR="001B42DF" w:rsidRDefault="00C61457" w:rsidP="001B42DF">
      <w:pPr>
        <w:pStyle w:val="Standard"/>
        <w:rPr>
          <w:rFonts w:ascii="Arial" w:hAnsi="Arial"/>
          <w:b/>
          <w:bCs/>
        </w:rPr>
      </w:pPr>
      <w:bookmarkStart w:id="0" w:name="_GoBack"/>
      <w:bookmarkEnd w:id="0"/>
      <w:r>
        <w:rPr>
          <w:rFonts w:ascii="Arial" w:hAnsi="Arial"/>
          <w:b/>
          <w:bCs/>
          <w:sz w:val="22"/>
          <w:szCs w:val="22"/>
        </w:rPr>
        <w:t xml:space="preserve">Part 4. Name and signature of </w:t>
      </w:r>
      <w:r w:rsidR="00183D39">
        <w:rPr>
          <w:rFonts w:ascii="Arial" w:hAnsi="Arial"/>
          <w:b/>
          <w:bCs/>
          <w:sz w:val="22"/>
          <w:szCs w:val="22"/>
        </w:rPr>
        <w:t>inspect</w:t>
      </w:r>
      <w:r>
        <w:rPr>
          <w:rFonts w:ascii="Arial" w:hAnsi="Arial"/>
          <w:b/>
          <w:bCs/>
          <w:sz w:val="22"/>
          <w:szCs w:val="22"/>
        </w:rPr>
        <w:t>ors:</w:t>
      </w:r>
      <w:r w:rsidR="001B42DF">
        <w:rPr>
          <w:rFonts w:ascii="Arial" w:hAnsi="Arial"/>
          <w:b/>
          <w:bCs/>
        </w:rPr>
        <w:br w:type="page"/>
      </w:r>
    </w:p>
    <w:p w:rsidR="00C657B5" w:rsidRDefault="00C61457">
      <w:pPr>
        <w:pStyle w:val="Standard"/>
        <w:tabs>
          <w:tab w:val="left" w:pos="9480"/>
        </w:tabs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Explanatory Notes: Household Water Storage Container</w:t>
      </w:r>
    </w:p>
    <w:p w:rsidR="00C657B5" w:rsidRDefault="00C657B5">
      <w:pPr>
        <w:pStyle w:val="Standard"/>
        <w:tabs>
          <w:tab w:val="left" w:pos="9480"/>
        </w:tabs>
        <w:rPr>
          <w:rFonts w:ascii="Arial" w:hAnsi="Arial"/>
          <w:sz w:val="22"/>
          <w:szCs w:val="22"/>
        </w:rPr>
      </w:pPr>
    </w:p>
    <w:p w:rsidR="00C657B5" w:rsidRDefault="00C61457">
      <w:pPr>
        <w:pStyle w:val="Standard"/>
        <w:tabs>
          <w:tab w:val="left" w:pos="94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1. Is the container used for storing any other liquid or material?</w:t>
      </w:r>
      <w:r w:rsidR="00C770B3"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Other liquids or materials in contact with the container may be contaminated and be a risk to water quality. You will need to visually check the container for evidence of storing other liquids or materials, and also ask </w:t>
      </w:r>
      <w:r w:rsidR="007C09B9">
        <w:rPr>
          <w:rFonts w:ascii="Arial" w:hAnsi="Arial"/>
          <w:sz w:val="22"/>
          <w:szCs w:val="22"/>
        </w:rPr>
        <w:t>household members</w:t>
      </w:r>
      <w:r>
        <w:rPr>
          <w:rFonts w:ascii="Arial" w:hAnsi="Arial"/>
          <w:sz w:val="22"/>
          <w:szCs w:val="22"/>
        </w:rPr>
        <w:t>.</w:t>
      </w:r>
    </w:p>
    <w:p w:rsidR="00C657B5" w:rsidRDefault="00C657B5">
      <w:pPr>
        <w:pStyle w:val="Standard"/>
        <w:tabs>
          <w:tab w:val="left" w:pos="9480"/>
        </w:tabs>
        <w:rPr>
          <w:rFonts w:ascii="Arial" w:hAnsi="Arial"/>
          <w:sz w:val="22"/>
          <w:szCs w:val="22"/>
        </w:rPr>
      </w:pPr>
    </w:p>
    <w:p w:rsidR="00C657B5" w:rsidRDefault="00C61457">
      <w:pPr>
        <w:pStyle w:val="Standard"/>
        <w:tabs>
          <w:tab w:val="left" w:pos="94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2. Is the container kept at ground level?</w:t>
      </w:r>
      <w:r w:rsidR="00C770B3">
        <w:rPr>
          <w:rFonts w:ascii="Arial" w:hAnsi="Arial"/>
          <w:i/>
          <w:iCs/>
          <w:sz w:val="22"/>
          <w:szCs w:val="22"/>
        </w:rPr>
        <w:t xml:space="preserve"> </w:t>
      </w:r>
      <w:r w:rsidR="00C770B3">
        <w:rPr>
          <w:rFonts w:ascii="Arial" w:hAnsi="Arial"/>
          <w:sz w:val="22"/>
          <w:szCs w:val="22"/>
        </w:rPr>
        <w:t>K</w:t>
      </w:r>
      <w:r>
        <w:rPr>
          <w:rFonts w:ascii="Arial" w:hAnsi="Arial"/>
          <w:sz w:val="22"/>
          <w:szCs w:val="22"/>
        </w:rPr>
        <w:t>e</w:t>
      </w:r>
      <w:r w:rsidR="00C770B3">
        <w:rPr>
          <w:rFonts w:ascii="Arial" w:hAnsi="Arial"/>
          <w:sz w:val="22"/>
          <w:szCs w:val="22"/>
        </w:rPr>
        <w:t xml:space="preserve">eping the container on the </w:t>
      </w:r>
      <w:r>
        <w:rPr>
          <w:rFonts w:ascii="Arial" w:hAnsi="Arial"/>
          <w:sz w:val="22"/>
          <w:szCs w:val="22"/>
        </w:rPr>
        <w:t>ground is a risk to water quality, especially when sanitation and hygiene practices are poor in the home. You can visually check the location of the container.</w:t>
      </w:r>
    </w:p>
    <w:p w:rsidR="00C657B5" w:rsidRDefault="00C657B5">
      <w:pPr>
        <w:pStyle w:val="Standard"/>
        <w:tabs>
          <w:tab w:val="left" w:pos="9480"/>
        </w:tabs>
        <w:rPr>
          <w:rFonts w:ascii="Arial" w:hAnsi="Arial"/>
          <w:sz w:val="22"/>
          <w:szCs w:val="22"/>
        </w:rPr>
      </w:pPr>
    </w:p>
    <w:p w:rsidR="00C657B5" w:rsidRDefault="00022767">
      <w:pPr>
        <w:pStyle w:val="Standard"/>
        <w:tabs>
          <w:tab w:val="left" w:pos="94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3. </w:t>
      </w:r>
      <w:proofErr w:type="gramStart"/>
      <w:r w:rsidR="00C61457">
        <w:rPr>
          <w:rFonts w:ascii="Arial" w:hAnsi="Arial"/>
          <w:i/>
          <w:iCs/>
          <w:sz w:val="22"/>
          <w:szCs w:val="22"/>
        </w:rPr>
        <w:t>Is</w:t>
      </w:r>
      <w:proofErr w:type="gramEnd"/>
      <w:r w:rsidR="00C61457">
        <w:rPr>
          <w:rFonts w:ascii="Arial" w:hAnsi="Arial"/>
          <w:i/>
          <w:iCs/>
          <w:sz w:val="22"/>
          <w:szCs w:val="22"/>
        </w:rPr>
        <w:t xml:space="preserve"> the container lid or cover missing or not in place?</w:t>
      </w:r>
      <w:r w:rsidR="007C09B9">
        <w:rPr>
          <w:rFonts w:ascii="Arial" w:hAnsi="Arial"/>
          <w:i/>
          <w:iCs/>
          <w:sz w:val="22"/>
          <w:szCs w:val="22"/>
        </w:rPr>
        <w:t xml:space="preserve"> </w:t>
      </w:r>
      <w:r w:rsidR="00C61457">
        <w:rPr>
          <w:rFonts w:ascii="Arial" w:hAnsi="Arial"/>
          <w:sz w:val="22"/>
          <w:szCs w:val="22"/>
        </w:rPr>
        <w:t>Water stored in uncovered containers can be easily contaminated. You can visually check for the lid</w:t>
      </w:r>
      <w:r w:rsidR="0077499E">
        <w:rPr>
          <w:rFonts w:ascii="Arial" w:hAnsi="Arial"/>
          <w:sz w:val="22"/>
          <w:szCs w:val="22"/>
        </w:rPr>
        <w:t xml:space="preserve"> </w:t>
      </w:r>
      <w:r w:rsidR="00C61457">
        <w:rPr>
          <w:rFonts w:ascii="Arial" w:hAnsi="Arial"/>
          <w:sz w:val="22"/>
          <w:szCs w:val="22"/>
        </w:rPr>
        <w:t xml:space="preserve">or cover, and also ask </w:t>
      </w:r>
      <w:r w:rsidR="007C09B9">
        <w:rPr>
          <w:rFonts w:ascii="Arial" w:hAnsi="Arial"/>
          <w:sz w:val="22"/>
          <w:szCs w:val="22"/>
        </w:rPr>
        <w:t>household members</w:t>
      </w:r>
      <w:r w:rsidR="00C61457">
        <w:rPr>
          <w:rFonts w:ascii="Arial" w:hAnsi="Arial"/>
          <w:sz w:val="22"/>
          <w:szCs w:val="22"/>
        </w:rPr>
        <w:t xml:space="preserve">.  </w:t>
      </w:r>
    </w:p>
    <w:p w:rsidR="00C657B5" w:rsidRDefault="00C657B5">
      <w:pPr>
        <w:pStyle w:val="Standard"/>
        <w:tabs>
          <w:tab w:val="left" w:pos="9480"/>
        </w:tabs>
        <w:rPr>
          <w:rFonts w:ascii="Arial" w:hAnsi="Arial"/>
          <w:sz w:val="22"/>
          <w:szCs w:val="22"/>
        </w:rPr>
      </w:pPr>
    </w:p>
    <w:p w:rsidR="00C657B5" w:rsidRDefault="00C61457">
      <w:pPr>
        <w:pStyle w:val="Standard"/>
        <w:tabs>
          <w:tab w:val="left" w:pos="94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4. Is</w:t>
      </w:r>
      <w:r w:rsidR="0077499E">
        <w:rPr>
          <w:rFonts w:ascii="Arial" w:hAnsi="Arial"/>
          <w:i/>
          <w:iCs/>
          <w:sz w:val="22"/>
          <w:szCs w:val="22"/>
        </w:rPr>
        <w:t xml:space="preserve"> the container cracked, leaking</w:t>
      </w:r>
      <w:r>
        <w:rPr>
          <w:rFonts w:ascii="Arial" w:hAnsi="Arial"/>
          <w:i/>
          <w:iCs/>
          <w:sz w:val="22"/>
          <w:szCs w:val="22"/>
        </w:rPr>
        <w:t xml:space="preserve"> or dirty?</w:t>
      </w:r>
      <w:r w:rsidR="007C09B9">
        <w:rPr>
          <w:rFonts w:ascii="Arial" w:hAnsi="Arial"/>
          <w:i/>
          <w:iCs/>
          <w:sz w:val="22"/>
          <w:szCs w:val="22"/>
        </w:rPr>
        <w:t xml:space="preserve"> </w:t>
      </w:r>
      <w:r w:rsidR="007C09B9" w:rsidRPr="007C09B9">
        <w:rPr>
          <w:rFonts w:ascii="Arial" w:hAnsi="Arial"/>
          <w:iCs/>
          <w:sz w:val="22"/>
          <w:szCs w:val="22"/>
        </w:rPr>
        <w:t>A</w:t>
      </w:r>
      <w:r w:rsidRPr="007C09B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damaged container may </w:t>
      </w:r>
      <w:r w:rsidR="007C09B9">
        <w:rPr>
          <w:rFonts w:ascii="Arial" w:hAnsi="Arial"/>
          <w:sz w:val="22"/>
          <w:szCs w:val="22"/>
        </w:rPr>
        <w:t>be a route</w:t>
      </w:r>
      <w:r>
        <w:rPr>
          <w:rFonts w:ascii="Arial" w:hAnsi="Arial"/>
          <w:sz w:val="22"/>
          <w:szCs w:val="22"/>
        </w:rPr>
        <w:t xml:space="preserve"> for contaminants to get into the water. You will need to see if water is from leaking from the container or if it is only spilt water. A dirty container is also a risk to water quality.</w:t>
      </w:r>
    </w:p>
    <w:p w:rsidR="00C657B5" w:rsidRDefault="00C657B5">
      <w:pPr>
        <w:pStyle w:val="Standard"/>
        <w:tabs>
          <w:tab w:val="left" w:pos="9480"/>
        </w:tabs>
        <w:rPr>
          <w:rFonts w:ascii="Arial" w:hAnsi="Arial"/>
          <w:sz w:val="22"/>
          <w:szCs w:val="22"/>
        </w:rPr>
      </w:pPr>
    </w:p>
    <w:p w:rsidR="00C657B5" w:rsidRDefault="00C61457">
      <w:pPr>
        <w:pStyle w:val="Standard"/>
        <w:tabs>
          <w:tab w:val="left" w:pos="94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5.</w:t>
      </w:r>
      <w:r w:rsidR="001B42DF">
        <w:rPr>
          <w:rFonts w:ascii="Arial" w:hAnsi="Arial"/>
          <w:i/>
          <w:iCs/>
          <w:sz w:val="22"/>
          <w:szCs w:val="22"/>
        </w:rPr>
        <w:t xml:space="preserve"> Is the area around the </w:t>
      </w:r>
      <w:r>
        <w:rPr>
          <w:rFonts w:ascii="Arial" w:hAnsi="Arial"/>
          <w:i/>
          <w:iCs/>
          <w:sz w:val="22"/>
          <w:szCs w:val="22"/>
        </w:rPr>
        <w:t>container dirty?</w:t>
      </w:r>
      <w:r w:rsidR="00F20E76" w:rsidDel="00F20E76"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Feces, garbage, and other waste are a risk to the water quality.</w:t>
      </w:r>
    </w:p>
    <w:p w:rsidR="00C657B5" w:rsidRDefault="00C657B5">
      <w:pPr>
        <w:pStyle w:val="Standard"/>
        <w:tabs>
          <w:tab w:val="left" w:pos="9480"/>
        </w:tabs>
        <w:rPr>
          <w:rFonts w:ascii="Arial" w:hAnsi="Arial"/>
          <w:sz w:val="22"/>
          <w:szCs w:val="22"/>
        </w:rPr>
      </w:pPr>
    </w:p>
    <w:p w:rsidR="00C657B5" w:rsidRDefault="001B42DF">
      <w:pPr>
        <w:pStyle w:val="Standard"/>
        <w:tabs>
          <w:tab w:val="left" w:pos="94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6. Do </w:t>
      </w:r>
      <w:r w:rsidR="00C61457">
        <w:rPr>
          <w:rFonts w:ascii="Arial" w:hAnsi="Arial"/>
          <w:i/>
          <w:iCs/>
          <w:sz w:val="22"/>
          <w:szCs w:val="22"/>
        </w:rPr>
        <w:t>animals have access to the area around the container?</w:t>
      </w:r>
      <w:r w:rsidR="00F20E76" w:rsidDel="00F20E76">
        <w:rPr>
          <w:rFonts w:ascii="Arial" w:hAnsi="Arial"/>
          <w:i/>
          <w:iCs/>
          <w:sz w:val="22"/>
          <w:szCs w:val="22"/>
        </w:rPr>
        <w:t xml:space="preserve"> </w:t>
      </w:r>
      <w:r w:rsidR="00C61457">
        <w:rPr>
          <w:rFonts w:ascii="Arial" w:hAnsi="Arial"/>
          <w:sz w:val="22"/>
          <w:szCs w:val="22"/>
        </w:rPr>
        <w:t xml:space="preserve">Animals can contaminate the area or the container with </w:t>
      </w:r>
      <w:r w:rsidR="007C09B9">
        <w:rPr>
          <w:rFonts w:ascii="Arial" w:hAnsi="Arial"/>
          <w:sz w:val="22"/>
          <w:szCs w:val="22"/>
        </w:rPr>
        <w:t>feces</w:t>
      </w:r>
      <w:r w:rsidR="00C61457">
        <w:rPr>
          <w:rFonts w:ascii="Arial" w:hAnsi="Arial"/>
          <w:sz w:val="22"/>
          <w:szCs w:val="22"/>
        </w:rPr>
        <w:t xml:space="preserve">. You will need to check whether animals are routinely in the area by asking </w:t>
      </w:r>
      <w:r w:rsidR="007C09B9">
        <w:rPr>
          <w:rFonts w:ascii="Arial" w:hAnsi="Arial"/>
          <w:sz w:val="22"/>
          <w:szCs w:val="22"/>
        </w:rPr>
        <w:t>household members</w:t>
      </w:r>
      <w:r w:rsidR="00C61457">
        <w:rPr>
          <w:rFonts w:ascii="Arial" w:hAnsi="Arial"/>
          <w:sz w:val="22"/>
          <w:szCs w:val="22"/>
        </w:rPr>
        <w:t xml:space="preserve"> and by visually checking for signs of animals and </w:t>
      </w:r>
      <w:r w:rsidR="007C09B9">
        <w:rPr>
          <w:rFonts w:ascii="Arial" w:hAnsi="Arial"/>
          <w:sz w:val="22"/>
          <w:szCs w:val="22"/>
        </w:rPr>
        <w:t>feces</w:t>
      </w:r>
      <w:r w:rsidR="00C61457">
        <w:rPr>
          <w:rFonts w:ascii="Arial" w:hAnsi="Arial"/>
          <w:sz w:val="22"/>
          <w:szCs w:val="22"/>
        </w:rPr>
        <w:t>.</w:t>
      </w:r>
    </w:p>
    <w:p w:rsidR="00C657B5" w:rsidRDefault="00C657B5">
      <w:pPr>
        <w:pStyle w:val="Standard"/>
        <w:tabs>
          <w:tab w:val="left" w:pos="9480"/>
        </w:tabs>
        <w:rPr>
          <w:rFonts w:ascii="Arial" w:hAnsi="Arial"/>
          <w:sz w:val="22"/>
          <w:szCs w:val="22"/>
        </w:rPr>
      </w:pPr>
    </w:p>
    <w:p w:rsidR="00C657B5" w:rsidRDefault="00C61457">
      <w:pPr>
        <w:pStyle w:val="Standard"/>
        <w:tabs>
          <w:tab w:val="left" w:pos="94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7. </w:t>
      </w:r>
      <w:r w:rsidR="001B42DF" w:rsidRPr="001B42DF">
        <w:rPr>
          <w:rFonts w:ascii="Arial" w:hAnsi="Arial"/>
          <w:i/>
          <w:iCs/>
          <w:sz w:val="22"/>
          <w:szCs w:val="22"/>
        </w:rPr>
        <w:t>Is the tap or utensil (e.g., cup, ladle) used to draw water from the container dirty?</w:t>
      </w:r>
      <w:r w:rsidR="007C09B9"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If the tap is dirty or, if there is no tap, </w:t>
      </w:r>
      <w:r w:rsidR="007C09B9">
        <w:rPr>
          <w:rFonts w:ascii="Arial" w:hAnsi="Arial"/>
          <w:sz w:val="22"/>
          <w:szCs w:val="22"/>
        </w:rPr>
        <w:t xml:space="preserve">then </w:t>
      </w:r>
      <w:r>
        <w:rPr>
          <w:rFonts w:ascii="Arial" w:hAnsi="Arial"/>
          <w:sz w:val="22"/>
          <w:szCs w:val="22"/>
        </w:rPr>
        <w:t xml:space="preserve">the </w:t>
      </w:r>
      <w:r w:rsidR="007C09B9">
        <w:rPr>
          <w:rFonts w:ascii="Arial" w:hAnsi="Arial"/>
          <w:sz w:val="22"/>
          <w:szCs w:val="22"/>
        </w:rPr>
        <w:t>utensil</w:t>
      </w:r>
      <w:r>
        <w:rPr>
          <w:rFonts w:ascii="Arial" w:hAnsi="Arial"/>
          <w:sz w:val="22"/>
          <w:szCs w:val="22"/>
        </w:rPr>
        <w:t xml:space="preserve"> used to</w:t>
      </w:r>
      <w:r w:rsidR="0077499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collect water may be dirty and contamination can be introduced to the container this way.</w:t>
      </w:r>
    </w:p>
    <w:p w:rsidR="00C657B5" w:rsidRDefault="00C657B5">
      <w:pPr>
        <w:pStyle w:val="Standard"/>
        <w:tabs>
          <w:tab w:val="left" w:pos="9480"/>
        </w:tabs>
        <w:rPr>
          <w:rFonts w:ascii="Arial" w:hAnsi="Arial"/>
          <w:sz w:val="22"/>
          <w:szCs w:val="22"/>
        </w:rPr>
      </w:pPr>
    </w:p>
    <w:p w:rsidR="00C657B5" w:rsidRDefault="00C61457">
      <w:pPr>
        <w:pStyle w:val="Standard"/>
        <w:tabs>
          <w:tab w:val="left" w:pos="94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8. Is the water from the container also used for washing or bathing?</w:t>
      </w:r>
      <w:r w:rsidR="007C09B9"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Water may be contaminated (e.g.</w:t>
      </w:r>
      <w:r w:rsidR="007C09B9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by dirty hands) during collection for washing or bathing. </w:t>
      </w:r>
    </w:p>
    <w:p w:rsidR="007C09B9" w:rsidRDefault="007C09B9">
      <w:pPr>
        <w:pStyle w:val="Standard"/>
        <w:tabs>
          <w:tab w:val="left" w:pos="9480"/>
        </w:tabs>
        <w:rPr>
          <w:rFonts w:ascii="Arial" w:hAnsi="Arial"/>
          <w:sz w:val="22"/>
          <w:szCs w:val="22"/>
        </w:rPr>
      </w:pPr>
    </w:p>
    <w:p w:rsidR="00C657B5" w:rsidRDefault="00C61457">
      <w:pPr>
        <w:pStyle w:val="Standard"/>
        <w:tabs>
          <w:tab w:val="left" w:pos="94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9. Has there been a </w:t>
      </w:r>
      <w:r w:rsidR="007C09B9">
        <w:rPr>
          <w:rFonts w:ascii="Arial" w:hAnsi="Arial"/>
          <w:i/>
          <w:iCs/>
          <w:sz w:val="22"/>
          <w:szCs w:val="22"/>
        </w:rPr>
        <w:t>disruption</w:t>
      </w:r>
      <w:r>
        <w:rPr>
          <w:rFonts w:ascii="Arial" w:hAnsi="Arial"/>
          <w:i/>
          <w:iCs/>
          <w:sz w:val="22"/>
          <w:szCs w:val="22"/>
        </w:rPr>
        <w:t xml:space="preserve"> in the water supply in the last 10 days?</w:t>
      </w:r>
      <w:r w:rsidR="007C09B9">
        <w:rPr>
          <w:rFonts w:ascii="Arial" w:hAnsi="Arial"/>
          <w:i/>
          <w:iCs/>
          <w:sz w:val="22"/>
          <w:szCs w:val="22"/>
        </w:rPr>
        <w:t xml:space="preserve"> </w:t>
      </w:r>
      <w:r w:rsidR="007C09B9">
        <w:rPr>
          <w:rFonts w:ascii="Arial" w:hAnsi="Arial"/>
          <w:sz w:val="22"/>
          <w:szCs w:val="22"/>
        </w:rPr>
        <w:t>During disruptions the distribution pipes become empty and pressure differences may lead to water (and silt) from the soil entering the pipes. The soil may be contaminated and is a risk to water quality. In addition</w:t>
      </w:r>
      <w:r>
        <w:rPr>
          <w:rFonts w:ascii="Arial" w:hAnsi="Arial"/>
          <w:sz w:val="22"/>
          <w:szCs w:val="22"/>
        </w:rPr>
        <w:t>, stored water may be collected from other sources, which may be “unimproved”.</w:t>
      </w:r>
      <w:r w:rsidR="007C09B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You will need to ask </w:t>
      </w:r>
      <w:r w:rsidR="007C09B9">
        <w:rPr>
          <w:rFonts w:ascii="Arial" w:hAnsi="Arial"/>
          <w:sz w:val="22"/>
          <w:szCs w:val="22"/>
        </w:rPr>
        <w:t>household</w:t>
      </w:r>
      <w:r>
        <w:rPr>
          <w:rFonts w:ascii="Arial" w:hAnsi="Arial"/>
          <w:sz w:val="22"/>
          <w:szCs w:val="22"/>
        </w:rPr>
        <w:t xml:space="preserve"> </w:t>
      </w:r>
      <w:r w:rsidR="007C09B9">
        <w:rPr>
          <w:rFonts w:ascii="Arial" w:hAnsi="Arial"/>
          <w:sz w:val="22"/>
          <w:szCs w:val="22"/>
        </w:rPr>
        <w:t xml:space="preserve">members </w:t>
      </w:r>
      <w:r>
        <w:rPr>
          <w:rFonts w:ascii="Arial" w:hAnsi="Arial"/>
          <w:sz w:val="22"/>
          <w:szCs w:val="22"/>
        </w:rPr>
        <w:t xml:space="preserve">about </w:t>
      </w:r>
      <w:r w:rsidR="00183D39">
        <w:rPr>
          <w:rFonts w:ascii="Arial" w:hAnsi="Arial"/>
          <w:sz w:val="22"/>
          <w:szCs w:val="22"/>
        </w:rPr>
        <w:t>disruptions</w:t>
      </w:r>
      <w:r>
        <w:rPr>
          <w:rFonts w:ascii="Arial" w:hAnsi="Arial"/>
          <w:sz w:val="22"/>
          <w:szCs w:val="22"/>
        </w:rPr>
        <w:t xml:space="preserve"> (record the frequency and duration if this is</w:t>
      </w:r>
      <w:r w:rsidR="0077499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possible).</w:t>
      </w:r>
    </w:p>
    <w:p w:rsidR="00C657B5" w:rsidRDefault="00C657B5">
      <w:pPr>
        <w:pStyle w:val="Standard"/>
        <w:tabs>
          <w:tab w:val="left" w:pos="9480"/>
        </w:tabs>
        <w:rPr>
          <w:rFonts w:ascii="Arial" w:hAnsi="Arial"/>
          <w:sz w:val="22"/>
          <w:szCs w:val="22"/>
        </w:rPr>
      </w:pPr>
    </w:p>
    <w:p w:rsidR="00C657B5" w:rsidRDefault="00C61457">
      <w:pPr>
        <w:pStyle w:val="Standard"/>
        <w:tabs>
          <w:tab w:val="left" w:pos="94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10. Does the stored water come from more than one source?</w:t>
      </w:r>
      <w:r w:rsidR="007C09B9">
        <w:rPr>
          <w:rFonts w:ascii="Arial" w:hAnsi="Arial"/>
          <w:i/>
          <w:iCs/>
          <w:sz w:val="22"/>
          <w:szCs w:val="22"/>
        </w:rPr>
        <w:t xml:space="preserve">  </w:t>
      </w:r>
      <w:r w:rsidR="001B42DF">
        <w:rPr>
          <w:rFonts w:ascii="Arial" w:hAnsi="Arial"/>
          <w:sz w:val="22"/>
          <w:szCs w:val="22"/>
        </w:rPr>
        <w:t>Different water s</w:t>
      </w:r>
      <w:r>
        <w:rPr>
          <w:rFonts w:ascii="Arial" w:hAnsi="Arial"/>
          <w:sz w:val="22"/>
          <w:szCs w:val="22"/>
        </w:rPr>
        <w:t>ources may have different qualities and may not all</w:t>
      </w:r>
      <w:r w:rsidR="001B42DF">
        <w:rPr>
          <w:rFonts w:ascii="Arial" w:hAnsi="Arial"/>
          <w:sz w:val="22"/>
          <w:szCs w:val="22"/>
        </w:rPr>
        <w:t xml:space="preserve"> be “improved” or “safe”</w:t>
      </w:r>
      <w:r>
        <w:rPr>
          <w:rFonts w:ascii="Arial" w:hAnsi="Arial"/>
          <w:sz w:val="22"/>
          <w:szCs w:val="22"/>
        </w:rPr>
        <w:t>. This may be a</w:t>
      </w:r>
      <w:r w:rsidR="0077499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seasonal occurrence, affected by factors such as availability of sources or the length of queues at</w:t>
      </w:r>
      <w:r w:rsidR="0077499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water points. You will need to ask </w:t>
      </w:r>
      <w:r w:rsidR="007C09B9">
        <w:rPr>
          <w:rFonts w:ascii="Arial" w:hAnsi="Arial"/>
          <w:sz w:val="22"/>
          <w:szCs w:val="22"/>
        </w:rPr>
        <w:t>household members</w:t>
      </w:r>
      <w:r>
        <w:rPr>
          <w:rFonts w:ascii="Arial" w:hAnsi="Arial"/>
          <w:sz w:val="22"/>
          <w:szCs w:val="22"/>
        </w:rPr>
        <w:t xml:space="preserve"> about their use of single or different sources of water</w:t>
      </w:r>
      <w:r w:rsidR="0077499E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(in different seasons or during dis</w:t>
      </w:r>
      <w:r w:rsidR="00183D39">
        <w:rPr>
          <w:rFonts w:ascii="Arial" w:hAnsi="Arial"/>
          <w:sz w:val="22"/>
          <w:szCs w:val="22"/>
        </w:rPr>
        <w:t>ruptions</w:t>
      </w:r>
      <w:r>
        <w:rPr>
          <w:rFonts w:ascii="Arial" w:hAnsi="Arial"/>
          <w:sz w:val="22"/>
          <w:szCs w:val="22"/>
        </w:rPr>
        <w:t>).</w:t>
      </w:r>
    </w:p>
    <w:p w:rsidR="00E538DD" w:rsidRDefault="00E538DD" w:rsidP="00E538DD">
      <w:pPr>
        <w:pStyle w:val="Standard"/>
        <w:tabs>
          <w:tab w:val="left" w:pos="9480"/>
        </w:tabs>
        <w:spacing w:after="120"/>
        <w:rPr>
          <w:rFonts w:ascii="Arial" w:hAnsi="Arial"/>
          <w:iCs/>
          <w:sz w:val="18"/>
          <w:szCs w:val="18"/>
        </w:rPr>
      </w:pPr>
    </w:p>
    <w:p w:rsidR="006F5CBE" w:rsidRPr="00D77E19" w:rsidRDefault="006F5CBE" w:rsidP="00E538DD">
      <w:pPr>
        <w:pStyle w:val="Standard"/>
        <w:tabs>
          <w:tab w:val="left" w:pos="9480"/>
        </w:tabs>
        <w:spacing w:after="120"/>
        <w:rPr>
          <w:rFonts w:ascii="Arial" w:hAnsi="Arial"/>
          <w:iCs/>
          <w:sz w:val="18"/>
          <w:szCs w:val="18"/>
        </w:rPr>
      </w:pPr>
      <w:r w:rsidRPr="00D77E19">
        <w:rPr>
          <w:rFonts w:ascii="Arial" w:hAnsi="Arial"/>
          <w:iCs/>
          <w:sz w:val="18"/>
          <w:szCs w:val="18"/>
        </w:rPr>
        <w:t>Sanitary Inspection Form adapted from:</w:t>
      </w:r>
    </w:p>
    <w:p w:rsidR="00F20E76" w:rsidRDefault="00F20E76" w:rsidP="00E538DD">
      <w:pPr>
        <w:pStyle w:val="Standard"/>
        <w:tabs>
          <w:tab w:val="left" w:pos="9480"/>
        </w:tabs>
        <w:spacing w:after="120"/>
        <w:rPr>
          <w:rFonts w:ascii="Arial" w:hAnsi="Arial"/>
          <w:sz w:val="22"/>
          <w:szCs w:val="22"/>
        </w:rPr>
      </w:pPr>
      <w:r w:rsidRPr="00D77E19">
        <w:rPr>
          <w:rFonts w:ascii="Arial" w:hAnsi="Arial"/>
          <w:iCs/>
          <w:sz w:val="18"/>
          <w:szCs w:val="18"/>
        </w:rPr>
        <w:t xml:space="preserve">World Health Organization (2012). Rapid Assessment of Drinking-Water Quality: A Handbook for Implementation. WHO, Geneva, Switzerland. Available at: </w:t>
      </w:r>
      <w:hyperlink r:id="rId6" w:history="1">
        <w:r w:rsidRPr="00D77E19">
          <w:rPr>
            <w:rStyle w:val="Hyperlink"/>
            <w:rFonts w:ascii="Arial" w:hAnsi="Arial"/>
            <w:iCs/>
            <w:color w:val="auto"/>
            <w:sz w:val="18"/>
            <w:szCs w:val="18"/>
          </w:rPr>
          <w:t>www.who.int/water_sanitation_health/publications/2012/rapid_assessment/en/index.html</w:t>
        </w:r>
      </w:hyperlink>
    </w:p>
    <w:p w:rsidR="006F5CBE" w:rsidRPr="00D77E19" w:rsidRDefault="006F5CBE" w:rsidP="00E538DD">
      <w:pPr>
        <w:pStyle w:val="Standard"/>
        <w:tabs>
          <w:tab w:val="left" w:pos="9480"/>
        </w:tabs>
        <w:spacing w:after="120"/>
        <w:rPr>
          <w:rFonts w:ascii="Arial" w:hAnsi="Arial"/>
          <w:iCs/>
          <w:sz w:val="18"/>
          <w:szCs w:val="18"/>
        </w:rPr>
      </w:pPr>
      <w:r w:rsidRPr="00D77E19">
        <w:rPr>
          <w:rFonts w:ascii="Arial" w:hAnsi="Arial"/>
          <w:iCs/>
          <w:sz w:val="18"/>
          <w:szCs w:val="18"/>
        </w:rPr>
        <w:t xml:space="preserve">World Health Organization (2005). Water Safety Plans: Managing Drinking-Water Quality from Catchment to Consumer. WHO, Geneva Switzerland. </w:t>
      </w:r>
      <w:r w:rsidRPr="00E538DD">
        <w:rPr>
          <w:rFonts w:ascii="Arial" w:hAnsi="Arial"/>
          <w:iCs/>
          <w:sz w:val="18"/>
          <w:szCs w:val="18"/>
        </w:rPr>
        <w:t xml:space="preserve">Available at: </w:t>
      </w:r>
      <w:hyperlink r:id="rId7" w:history="1">
        <w:r w:rsidRPr="00E538DD">
          <w:rPr>
            <w:rStyle w:val="Hyperlink"/>
            <w:rFonts w:ascii="Arial" w:hAnsi="Arial"/>
            <w:iCs/>
            <w:color w:val="auto"/>
            <w:sz w:val="18"/>
            <w:szCs w:val="18"/>
          </w:rPr>
          <w:t>www.who.int/water_sanitation_health/dwq/wsp0506/en/index.html</w:t>
        </w:r>
      </w:hyperlink>
    </w:p>
    <w:p w:rsidR="00183D39" w:rsidRDefault="006F5CBE" w:rsidP="00E538DD">
      <w:pPr>
        <w:pStyle w:val="Standard"/>
        <w:tabs>
          <w:tab w:val="left" w:pos="9480"/>
        </w:tabs>
        <w:spacing w:after="120"/>
        <w:rPr>
          <w:rFonts w:ascii="Arial" w:hAnsi="Arial"/>
          <w:sz w:val="22"/>
          <w:szCs w:val="22"/>
        </w:rPr>
      </w:pPr>
      <w:r w:rsidRPr="00D77E19">
        <w:rPr>
          <w:rFonts w:ascii="Arial" w:hAnsi="Arial"/>
          <w:iCs/>
          <w:sz w:val="18"/>
          <w:szCs w:val="18"/>
        </w:rPr>
        <w:t xml:space="preserve">World Health Organization (1997). Guidelines for Drinking Water Quality, Second Edition, Volume 3, Surveillance and Control of Community Supplies. WHO, Geneva, Switzerland. Available at: </w:t>
      </w:r>
      <w:hyperlink r:id="rId8" w:history="1">
        <w:r w:rsidRPr="00D77E19">
          <w:rPr>
            <w:rStyle w:val="Hyperlink"/>
            <w:rFonts w:ascii="Arial" w:hAnsi="Arial"/>
            <w:iCs/>
            <w:color w:val="auto"/>
            <w:sz w:val="18"/>
            <w:szCs w:val="18"/>
          </w:rPr>
          <w:t>www.who.int/water_sanitation_health/dwq/gdwq2v1/en/index2.html</w:t>
        </w:r>
      </w:hyperlink>
    </w:p>
    <w:sectPr w:rsidR="00183D39">
      <w:footerReference w:type="default" r:id="rId9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3A3" w:rsidRDefault="00E373A3">
      <w:r>
        <w:separator/>
      </w:r>
    </w:p>
  </w:endnote>
  <w:endnote w:type="continuationSeparator" w:id="0">
    <w:p w:rsidR="00E373A3" w:rsidRDefault="00E3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8DD" w:rsidRDefault="00E538DD">
    <w:pPr>
      <w:pStyle w:val="Footer"/>
    </w:pPr>
    <w:r w:rsidRPr="00A266C2">
      <w:rPr>
        <w:rFonts w:ascii="Arial" w:eastAsia="Times New Roman" w:hAnsi="Arial" w:cs="Times New Roman"/>
        <w:noProof/>
        <w:kern w:val="0"/>
        <w:sz w:val="22"/>
        <w:szCs w:val="20"/>
        <w:lang w:eastAsia="en-CA" w:bidi="ar-SA"/>
      </w:rPr>
      <w:drawing>
        <wp:anchor distT="0" distB="0" distL="114300" distR="114300" simplePos="0" relativeHeight="251658240" behindDoc="0" locked="0" layoutInCell="1" allowOverlap="1" wp14:anchorId="722E2D45" wp14:editId="708BA2C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67833" cy="520700"/>
          <wp:effectExtent l="0" t="0" r="0" b="0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833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38DD" w:rsidRDefault="00E538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3A3" w:rsidRDefault="00E373A3">
      <w:r>
        <w:rPr>
          <w:color w:val="000000"/>
        </w:rPr>
        <w:separator/>
      </w:r>
    </w:p>
  </w:footnote>
  <w:footnote w:type="continuationSeparator" w:id="0">
    <w:p w:rsidR="00E373A3" w:rsidRDefault="00E37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B5"/>
    <w:rsid w:val="00022767"/>
    <w:rsid w:val="00056B4F"/>
    <w:rsid w:val="00166AC0"/>
    <w:rsid w:val="00183D39"/>
    <w:rsid w:val="001B42DF"/>
    <w:rsid w:val="00277B83"/>
    <w:rsid w:val="003A5909"/>
    <w:rsid w:val="00621583"/>
    <w:rsid w:val="006B4182"/>
    <w:rsid w:val="006F5CBE"/>
    <w:rsid w:val="0072435C"/>
    <w:rsid w:val="0077499E"/>
    <w:rsid w:val="007C09B9"/>
    <w:rsid w:val="007F2647"/>
    <w:rsid w:val="00875E5B"/>
    <w:rsid w:val="009C1CDA"/>
    <w:rsid w:val="00A32273"/>
    <w:rsid w:val="00B70104"/>
    <w:rsid w:val="00C61457"/>
    <w:rsid w:val="00C657B5"/>
    <w:rsid w:val="00C770B3"/>
    <w:rsid w:val="00E373A3"/>
    <w:rsid w:val="00E538DD"/>
    <w:rsid w:val="00F11E38"/>
    <w:rsid w:val="00F2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BBAF8F-ED7D-4250-A79C-0C55EED2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n-C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styleId="Hyperlink">
    <w:name w:val="Hyperlink"/>
    <w:basedOn w:val="DefaultParagraphFont"/>
    <w:uiPriority w:val="99"/>
    <w:unhideWhenUsed/>
    <w:rsid w:val="006F5CB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B4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38DD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E538DD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E538DD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E538D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chuelert\AppData\Roaming\Microsoft\Word\www.who.int\water_sanitation_health\dwq\gdwq2v1\en\index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www.who.int/water_sanitation_health/dwq/wsp0506/en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ho.int/water_sanitation_health/publications/2012/rapid_assessment/en/index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CAWST</dc:creator>
  <cp:lastModifiedBy>Schuelert</cp:lastModifiedBy>
  <cp:revision>5</cp:revision>
  <dcterms:created xsi:type="dcterms:W3CDTF">2013-09-27T07:29:00Z</dcterms:created>
  <dcterms:modified xsi:type="dcterms:W3CDTF">2013-11-20T07:47:00Z</dcterms:modified>
</cp:coreProperties>
</file>