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0C" w:rsidRPr="00B45D8D" w:rsidRDefault="00B45D8D" w:rsidP="00E66F54">
      <w:pPr>
        <w:pStyle w:val="CM1"/>
        <w:jc w:val="center"/>
        <w:rPr>
          <w:rFonts w:cs="Arial"/>
          <w:b/>
          <w:lang w:val="es-CO"/>
        </w:rPr>
      </w:pPr>
      <w:r w:rsidRPr="00596DC1">
        <w:rPr>
          <w:rFonts w:cs="Arial"/>
          <w:b/>
          <w:lang w:val="es-ES"/>
        </w:rPr>
        <w:t>Análisis de Tamizado de Arena</w:t>
      </w:r>
      <w:r w:rsidRPr="00B45D8D">
        <w:rPr>
          <w:rFonts w:cs="Arial"/>
          <w:b/>
          <w:lang w:val="es-CO"/>
        </w:rPr>
        <w:t xml:space="preserve"> </w:t>
      </w:r>
      <w:r w:rsidR="00607520" w:rsidRPr="00B45D8D">
        <w:rPr>
          <w:rFonts w:cs="Arial"/>
          <w:b/>
          <w:lang w:val="es-CO"/>
        </w:rPr>
        <w:br/>
      </w:r>
    </w:p>
    <w:p w:rsidR="0031342E" w:rsidRPr="002A119F" w:rsidRDefault="00B45D8D" w:rsidP="00DF680C">
      <w:pPr>
        <w:pStyle w:val="Heading1"/>
        <w:spacing w:before="0" w:after="120"/>
        <w:rPr>
          <w:sz w:val="24"/>
          <w:szCs w:val="24"/>
          <w:lang w:val="es-CO"/>
        </w:rPr>
      </w:pPr>
      <w:r w:rsidRPr="00596DC1">
        <w:rPr>
          <w:sz w:val="24"/>
          <w:lang w:val="es-ES"/>
        </w:rPr>
        <w:t>Propósito</w:t>
      </w:r>
    </w:p>
    <w:p w:rsidR="001E5EC9" w:rsidRPr="00091639" w:rsidRDefault="002A119F" w:rsidP="000719A5">
      <w:pPr>
        <w:rPr>
          <w:rFonts w:ascii="Arial" w:hAnsi="Arial" w:cs="Arial"/>
          <w:sz w:val="22"/>
          <w:szCs w:val="22"/>
          <w:lang w:val="es-CO"/>
        </w:rPr>
      </w:pPr>
      <w:r w:rsidRPr="00596DC1">
        <w:rPr>
          <w:rFonts w:ascii="Arial" w:hAnsi="Arial" w:cs="Arial"/>
          <w:sz w:val="22"/>
          <w:szCs w:val="22"/>
          <w:lang w:val="es-ES"/>
        </w:rPr>
        <w:t xml:space="preserve">El filtro de bioarena necesita un rango de arena de diferentes tamaños para que pueda tratar el agua </w:t>
      </w:r>
      <w:r>
        <w:rPr>
          <w:rFonts w:ascii="Arial" w:hAnsi="Arial" w:cs="Arial"/>
          <w:sz w:val="22"/>
          <w:szCs w:val="22"/>
          <w:lang w:val="es-ES"/>
        </w:rPr>
        <w:t>para</w:t>
      </w:r>
      <w:r w:rsidRPr="00596DC1">
        <w:rPr>
          <w:rFonts w:ascii="Arial" w:hAnsi="Arial" w:cs="Arial"/>
          <w:sz w:val="22"/>
          <w:szCs w:val="22"/>
          <w:lang w:val="es-ES"/>
        </w:rPr>
        <w:t xml:space="preserve"> consumo humano de manera efectiva</w:t>
      </w:r>
      <w:r w:rsidR="001E5EC9" w:rsidRPr="002A119F">
        <w:rPr>
          <w:rFonts w:ascii="Arial" w:hAnsi="Arial" w:cs="Arial"/>
          <w:sz w:val="22"/>
          <w:szCs w:val="22"/>
          <w:lang w:val="es-CO"/>
        </w:rPr>
        <w:t xml:space="preserve">. </w:t>
      </w:r>
      <w:r w:rsidR="00091639" w:rsidRPr="00091639">
        <w:rPr>
          <w:rFonts w:ascii="Arial" w:hAnsi="Arial" w:cs="Arial"/>
          <w:sz w:val="22"/>
          <w:szCs w:val="22"/>
          <w:lang w:val="es-CO"/>
        </w:rPr>
        <w:t>Realizar un análisis</w:t>
      </w:r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 w:rsidRPr="00596DC1">
        <w:rPr>
          <w:rFonts w:ascii="Arial" w:hAnsi="Arial" w:cs="Arial"/>
          <w:sz w:val="22"/>
          <w:szCs w:val="22"/>
          <w:lang w:val="es-ES"/>
        </w:rPr>
        <w:t>de los diferentes tamaños de la arena</w:t>
      </w:r>
      <w:r w:rsidR="00091639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1E5EC9" w:rsidRPr="00091639">
        <w:rPr>
          <w:rFonts w:ascii="Arial" w:hAnsi="Arial" w:cs="Arial"/>
          <w:sz w:val="22"/>
          <w:szCs w:val="22"/>
          <w:lang w:val="es-CO"/>
        </w:rPr>
        <w:t>(</w:t>
      </w:r>
      <w:r w:rsidR="00091639">
        <w:rPr>
          <w:rFonts w:ascii="Arial" w:hAnsi="Arial" w:cs="Arial"/>
          <w:sz w:val="22"/>
          <w:szCs w:val="22"/>
          <w:lang w:val="es-CO"/>
        </w:rPr>
        <w:t>también llamado</w:t>
      </w:r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 "</w:t>
      </w:r>
      <w:r w:rsidR="00091639">
        <w:rPr>
          <w:rFonts w:ascii="Arial" w:hAnsi="Arial" w:cs="Arial"/>
          <w:sz w:val="22"/>
          <w:szCs w:val="22"/>
          <w:lang w:val="es-CO"/>
        </w:rPr>
        <w:t>análisis de tamizado</w:t>
      </w:r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") </w:t>
      </w:r>
      <w:r w:rsidR="00091639">
        <w:rPr>
          <w:rFonts w:ascii="Arial" w:hAnsi="Arial" w:cs="Arial"/>
          <w:sz w:val="22"/>
          <w:szCs w:val="22"/>
          <w:lang w:val="es-CO"/>
        </w:rPr>
        <w:t>brinda</w:t>
      </w:r>
      <w:r w:rsidR="005C4632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>
        <w:rPr>
          <w:rFonts w:ascii="Arial" w:hAnsi="Arial" w:cs="Arial"/>
          <w:sz w:val="22"/>
          <w:szCs w:val="22"/>
          <w:lang w:val="es-CO"/>
        </w:rPr>
        <w:t>una buena evaluación</w:t>
      </w:r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>
        <w:rPr>
          <w:rFonts w:ascii="Arial" w:hAnsi="Arial" w:cs="Arial"/>
          <w:sz w:val="22"/>
          <w:szCs w:val="22"/>
          <w:lang w:val="es-CO"/>
        </w:rPr>
        <w:t>de la fuente de la arena</w:t>
      </w:r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. </w:t>
      </w:r>
      <w:r w:rsidR="00091639" w:rsidRPr="00091639">
        <w:rPr>
          <w:rFonts w:ascii="Arial" w:hAnsi="Arial" w:cs="Arial"/>
          <w:sz w:val="22"/>
          <w:szCs w:val="22"/>
          <w:lang w:val="es-CO"/>
        </w:rPr>
        <w:t>Después de sacudir una muestra de arena</w:t>
      </w:r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 w:rsidRPr="00091639">
        <w:rPr>
          <w:rFonts w:ascii="Arial" w:hAnsi="Arial" w:cs="Arial"/>
          <w:sz w:val="22"/>
          <w:szCs w:val="22"/>
          <w:lang w:val="es-CO"/>
        </w:rPr>
        <w:t xml:space="preserve">a </w:t>
      </w:r>
      <w:r w:rsidR="00091639">
        <w:rPr>
          <w:rFonts w:ascii="Arial" w:hAnsi="Arial" w:cs="Arial"/>
          <w:sz w:val="22"/>
          <w:szCs w:val="22"/>
          <w:lang w:val="es-CO"/>
        </w:rPr>
        <w:t xml:space="preserve">través del </w:t>
      </w:r>
      <w:r w:rsidR="00E96FFC">
        <w:rPr>
          <w:rFonts w:ascii="Arial" w:hAnsi="Arial" w:cs="Arial"/>
          <w:sz w:val="22"/>
          <w:szCs w:val="22"/>
          <w:lang w:val="es-CO"/>
        </w:rPr>
        <w:t>set de</w:t>
      </w:r>
      <w:r w:rsidR="00091639">
        <w:rPr>
          <w:rFonts w:ascii="Arial" w:hAnsi="Arial" w:cs="Arial"/>
          <w:sz w:val="22"/>
          <w:szCs w:val="22"/>
          <w:lang w:val="es-CO"/>
        </w:rPr>
        <w:t xml:space="preserve"> </w:t>
      </w:r>
      <w:proofErr w:type="spellStart"/>
      <w:r w:rsidR="00E96FFC">
        <w:rPr>
          <w:rFonts w:ascii="Arial" w:hAnsi="Arial" w:cs="Arial"/>
          <w:sz w:val="22"/>
          <w:szCs w:val="22"/>
          <w:lang w:val="es-CO"/>
        </w:rPr>
        <w:t>mini</w:t>
      </w:r>
      <w:r w:rsidR="00091639">
        <w:rPr>
          <w:rFonts w:ascii="Arial" w:hAnsi="Arial" w:cs="Arial"/>
          <w:sz w:val="22"/>
          <w:szCs w:val="22"/>
          <w:lang w:val="es-CO"/>
        </w:rPr>
        <w:t>tamices</w:t>
      </w:r>
      <w:proofErr w:type="spellEnd"/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, </w:t>
      </w:r>
      <w:r w:rsidR="00091639">
        <w:rPr>
          <w:rFonts w:ascii="Arial" w:hAnsi="Arial" w:cs="Arial"/>
          <w:sz w:val="22"/>
          <w:szCs w:val="22"/>
          <w:lang w:val="es-CO"/>
        </w:rPr>
        <w:t>se puede registrar y analizar los resultados</w:t>
      </w:r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. </w:t>
      </w:r>
      <w:r w:rsidR="00091639" w:rsidRPr="00091639">
        <w:rPr>
          <w:rFonts w:ascii="Arial" w:hAnsi="Arial" w:cs="Arial"/>
          <w:sz w:val="22"/>
          <w:szCs w:val="22"/>
          <w:lang w:val="es-CO"/>
        </w:rPr>
        <w:t>Luego se pueden</w:t>
      </w:r>
      <w:r w:rsidR="00645B6B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5C4632" w:rsidRPr="00091639">
        <w:rPr>
          <w:rFonts w:ascii="Arial" w:hAnsi="Arial" w:cs="Arial"/>
          <w:sz w:val="22"/>
          <w:szCs w:val="22"/>
          <w:lang w:val="es-CO"/>
        </w:rPr>
        <w:t>calcula</w:t>
      </w:r>
      <w:r w:rsidR="00091639" w:rsidRPr="00091639">
        <w:rPr>
          <w:rFonts w:ascii="Arial" w:hAnsi="Arial" w:cs="Arial"/>
          <w:sz w:val="22"/>
          <w:szCs w:val="22"/>
          <w:lang w:val="es-CO"/>
        </w:rPr>
        <w:t>r los parámetros</w:t>
      </w:r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 w:rsidRPr="00091639">
        <w:rPr>
          <w:rFonts w:ascii="Arial" w:hAnsi="Arial" w:cs="Arial"/>
          <w:sz w:val="22"/>
          <w:szCs w:val="22"/>
          <w:lang w:val="es-CO"/>
        </w:rPr>
        <w:t>r</w:t>
      </w:r>
      <w:r w:rsidR="001E5EC9" w:rsidRPr="00091639">
        <w:rPr>
          <w:rFonts w:ascii="Arial" w:hAnsi="Arial" w:cs="Arial"/>
          <w:sz w:val="22"/>
          <w:szCs w:val="22"/>
          <w:lang w:val="es-CO"/>
        </w:rPr>
        <w:t>elevant</w:t>
      </w:r>
      <w:r w:rsidR="00091639" w:rsidRPr="00091639">
        <w:rPr>
          <w:rFonts w:ascii="Arial" w:hAnsi="Arial" w:cs="Arial"/>
          <w:sz w:val="22"/>
          <w:szCs w:val="22"/>
          <w:lang w:val="es-CO"/>
        </w:rPr>
        <w:t>es</w:t>
      </w:r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 w:rsidRPr="00091639">
        <w:rPr>
          <w:rFonts w:ascii="Arial" w:hAnsi="Arial" w:cs="Arial"/>
          <w:sz w:val="22"/>
          <w:szCs w:val="22"/>
          <w:lang w:val="es-CO"/>
        </w:rPr>
        <w:t xml:space="preserve">de la </w:t>
      </w:r>
      <w:r w:rsidR="00091639">
        <w:rPr>
          <w:rFonts w:ascii="Arial" w:hAnsi="Arial" w:cs="Arial"/>
          <w:sz w:val="22"/>
          <w:szCs w:val="22"/>
          <w:lang w:val="es-CO"/>
        </w:rPr>
        <w:t>arena</w:t>
      </w:r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>
        <w:rPr>
          <w:rFonts w:ascii="Arial" w:hAnsi="Arial" w:cs="Arial"/>
          <w:sz w:val="22"/>
          <w:szCs w:val="22"/>
          <w:lang w:val="es-CO"/>
        </w:rPr>
        <w:t>para ayudar a determinar</w:t>
      </w:r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>
        <w:rPr>
          <w:rFonts w:ascii="Arial" w:hAnsi="Arial" w:cs="Arial"/>
          <w:sz w:val="22"/>
          <w:szCs w:val="22"/>
          <w:lang w:val="es-CO"/>
        </w:rPr>
        <w:t>si la fuente de arena</w:t>
      </w:r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>
        <w:rPr>
          <w:rFonts w:ascii="Arial" w:hAnsi="Arial" w:cs="Arial"/>
          <w:sz w:val="22"/>
          <w:szCs w:val="22"/>
          <w:lang w:val="es-CO"/>
        </w:rPr>
        <w:t>e</w:t>
      </w:r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s </w:t>
      </w:r>
      <w:r w:rsidR="00091639">
        <w:rPr>
          <w:rFonts w:ascii="Arial" w:hAnsi="Arial" w:cs="Arial"/>
          <w:sz w:val="22"/>
          <w:szCs w:val="22"/>
          <w:lang w:val="es-CO"/>
        </w:rPr>
        <w:t xml:space="preserve">apropiada para </w:t>
      </w:r>
      <w:r w:rsidR="00E96FFC">
        <w:rPr>
          <w:rFonts w:ascii="Arial" w:hAnsi="Arial" w:cs="Arial"/>
          <w:sz w:val="22"/>
          <w:szCs w:val="22"/>
          <w:lang w:val="es-CO"/>
        </w:rPr>
        <w:t>el</w:t>
      </w:r>
      <w:r w:rsidR="00091639">
        <w:rPr>
          <w:rFonts w:ascii="Arial" w:hAnsi="Arial" w:cs="Arial"/>
          <w:sz w:val="22"/>
          <w:szCs w:val="22"/>
          <w:lang w:val="es-CO"/>
        </w:rPr>
        <w:t xml:space="preserve"> uso</w:t>
      </w:r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>
        <w:rPr>
          <w:rFonts w:ascii="Arial" w:hAnsi="Arial" w:cs="Arial"/>
          <w:sz w:val="22"/>
          <w:szCs w:val="22"/>
          <w:lang w:val="es-CO"/>
        </w:rPr>
        <w:t>e</w:t>
      </w:r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n </w:t>
      </w:r>
      <w:r w:rsidR="00091639">
        <w:rPr>
          <w:rFonts w:ascii="Arial" w:hAnsi="Arial" w:cs="Arial"/>
          <w:sz w:val="22"/>
          <w:szCs w:val="22"/>
          <w:lang w:val="es-CO"/>
        </w:rPr>
        <w:t>un</w:t>
      </w:r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 w:rsidRPr="00596DC1">
        <w:rPr>
          <w:rFonts w:ascii="Arial" w:hAnsi="Arial" w:cs="Arial"/>
          <w:sz w:val="22"/>
          <w:szCs w:val="22"/>
          <w:lang w:val="es-ES"/>
        </w:rPr>
        <w:t>filtro de bioarena</w:t>
      </w:r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. </w:t>
      </w:r>
      <w:r w:rsidR="00091639" w:rsidRPr="00091639">
        <w:rPr>
          <w:rFonts w:ascii="Arial" w:hAnsi="Arial" w:cs="Arial"/>
          <w:sz w:val="22"/>
          <w:szCs w:val="22"/>
          <w:lang w:val="es-CO"/>
        </w:rPr>
        <w:t>Este</w:t>
      </w:r>
      <w:r w:rsidR="00645B6B" w:rsidRPr="00091639">
        <w:rPr>
          <w:rFonts w:ascii="Arial" w:hAnsi="Arial" w:cs="Arial"/>
          <w:sz w:val="22"/>
          <w:szCs w:val="22"/>
          <w:lang w:val="es-CO"/>
        </w:rPr>
        <w:t xml:space="preserve"> document</w:t>
      </w:r>
      <w:r w:rsidR="00091639" w:rsidRPr="00091639">
        <w:rPr>
          <w:rFonts w:ascii="Arial" w:hAnsi="Arial" w:cs="Arial"/>
          <w:sz w:val="22"/>
          <w:szCs w:val="22"/>
          <w:lang w:val="es-CO"/>
        </w:rPr>
        <w:t>o</w:t>
      </w:r>
      <w:r w:rsidR="00645B6B" w:rsidRPr="00091639">
        <w:rPr>
          <w:rFonts w:ascii="Arial" w:hAnsi="Arial" w:cs="Arial"/>
          <w:sz w:val="22"/>
          <w:szCs w:val="22"/>
          <w:lang w:val="es-CO"/>
        </w:rPr>
        <w:t xml:space="preserve"> expl</w:t>
      </w:r>
      <w:r w:rsidR="00091639" w:rsidRPr="00091639">
        <w:rPr>
          <w:rFonts w:ascii="Arial" w:hAnsi="Arial" w:cs="Arial"/>
          <w:sz w:val="22"/>
          <w:szCs w:val="22"/>
          <w:lang w:val="es-CO"/>
        </w:rPr>
        <w:t>ica</w:t>
      </w:r>
      <w:r w:rsidR="00645B6B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 w:rsidRPr="00091639">
        <w:rPr>
          <w:rFonts w:ascii="Arial" w:hAnsi="Arial" w:cs="Arial"/>
          <w:sz w:val="22"/>
          <w:szCs w:val="22"/>
          <w:lang w:val="es-CO"/>
        </w:rPr>
        <w:t>cómo hacer el</w:t>
      </w:r>
      <w:r w:rsidR="00645B6B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 w:rsidRPr="00091639">
        <w:rPr>
          <w:rFonts w:ascii="Arial" w:hAnsi="Arial" w:cs="Arial"/>
          <w:sz w:val="22"/>
          <w:szCs w:val="22"/>
          <w:lang w:val="es-CO"/>
        </w:rPr>
        <w:t>análisis</w:t>
      </w:r>
      <w:r w:rsidR="00645B6B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 w:rsidRPr="00091639">
        <w:rPr>
          <w:rFonts w:ascii="Arial" w:hAnsi="Arial" w:cs="Arial"/>
          <w:sz w:val="22"/>
          <w:szCs w:val="22"/>
          <w:lang w:val="es-CO"/>
        </w:rPr>
        <w:t>y</w:t>
      </w:r>
      <w:r w:rsidR="00645B6B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 w:rsidRPr="00091639">
        <w:rPr>
          <w:rFonts w:ascii="Arial" w:hAnsi="Arial" w:cs="Arial"/>
          <w:sz w:val="22"/>
          <w:szCs w:val="22"/>
          <w:lang w:val="es-CO"/>
        </w:rPr>
        <w:t>los cálcul</w:t>
      </w:r>
      <w:r w:rsidR="00091639">
        <w:rPr>
          <w:rFonts w:ascii="Arial" w:hAnsi="Arial" w:cs="Arial"/>
          <w:sz w:val="22"/>
          <w:szCs w:val="22"/>
          <w:lang w:val="es-CO"/>
        </w:rPr>
        <w:t>o</w:t>
      </w:r>
      <w:r w:rsidR="00091639" w:rsidRPr="00091639">
        <w:rPr>
          <w:rFonts w:ascii="Arial" w:hAnsi="Arial" w:cs="Arial"/>
          <w:sz w:val="22"/>
          <w:szCs w:val="22"/>
          <w:lang w:val="es-CO"/>
        </w:rPr>
        <w:t>s</w:t>
      </w:r>
      <w:r w:rsidR="00645B6B" w:rsidRPr="00091639">
        <w:rPr>
          <w:rFonts w:ascii="Arial" w:hAnsi="Arial" w:cs="Arial"/>
          <w:sz w:val="22"/>
          <w:szCs w:val="22"/>
          <w:lang w:val="es-CO"/>
        </w:rPr>
        <w:t xml:space="preserve">. </w:t>
      </w:r>
      <w:r w:rsidR="00091639" w:rsidRPr="00091639">
        <w:rPr>
          <w:rFonts w:ascii="Arial" w:hAnsi="Arial" w:cs="Arial"/>
          <w:sz w:val="22"/>
          <w:szCs w:val="22"/>
          <w:lang w:val="es-CO"/>
        </w:rPr>
        <w:t>Una versión</w:t>
      </w:r>
      <w:r w:rsidR="00A55975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 w:rsidRPr="00091639">
        <w:rPr>
          <w:rFonts w:ascii="Arial" w:hAnsi="Arial" w:cs="Arial"/>
          <w:sz w:val="22"/>
          <w:szCs w:val="22"/>
          <w:lang w:val="es-CO"/>
        </w:rPr>
        <w:t>electrónica</w:t>
      </w:r>
      <w:r w:rsidR="00A55975" w:rsidRPr="00091639">
        <w:rPr>
          <w:rFonts w:ascii="Arial" w:hAnsi="Arial" w:cs="Arial"/>
          <w:sz w:val="22"/>
          <w:szCs w:val="22"/>
          <w:lang w:val="es-CO"/>
        </w:rPr>
        <w:t xml:space="preserve"> (</w:t>
      </w:r>
      <w:r w:rsidR="00091639" w:rsidRPr="00091639">
        <w:rPr>
          <w:rFonts w:ascii="Arial" w:hAnsi="Arial" w:cs="Arial"/>
          <w:sz w:val="22"/>
          <w:szCs w:val="22"/>
          <w:lang w:val="es-CO"/>
        </w:rPr>
        <w:t>hoja de cálculo</w:t>
      </w:r>
      <w:r w:rsidR="00A55975" w:rsidRPr="00091639">
        <w:rPr>
          <w:rFonts w:ascii="Arial" w:hAnsi="Arial" w:cs="Arial"/>
          <w:sz w:val="22"/>
          <w:szCs w:val="22"/>
          <w:lang w:val="es-CO"/>
        </w:rPr>
        <w:t>)</w:t>
      </w:r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 w:rsidRPr="00091639">
        <w:rPr>
          <w:rFonts w:ascii="Arial" w:hAnsi="Arial" w:cs="Arial"/>
          <w:sz w:val="22"/>
          <w:szCs w:val="22"/>
          <w:lang w:val="es-CO"/>
        </w:rPr>
        <w:t>del</w:t>
      </w:r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 w:rsidRPr="00091639">
        <w:rPr>
          <w:rFonts w:ascii="Arial" w:hAnsi="Arial" w:cs="Arial"/>
          <w:sz w:val="22"/>
          <w:szCs w:val="22"/>
          <w:lang w:val="es-CO"/>
        </w:rPr>
        <w:t>análisis</w:t>
      </w:r>
      <w:r w:rsidR="00645B6B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>
        <w:rPr>
          <w:rFonts w:ascii="Arial" w:hAnsi="Arial" w:cs="Arial"/>
          <w:sz w:val="22"/>
          <w:szCs w:val="22"/>
          <w:lang w:val="es-CO"/>
        </w:rPr>
        <w:t>también está disponible</w:t>
      </w:r>
      <w:r w:rsidR="001E5EC9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>
        <w:rPr>
          <w:rFonts w:ascii="Arial" w:hAnsi="Arial" w:cs="Arial"/>
          <w:sz w:val="22"/>
          <w:szCs w:val="22"/>
          <w:lang w:val="es-CO"/>
        </w:rPr>
        <w:t>e</w:t>
      </w:r>
      <w:r w:rsidR="00645B6B" w:rsidRPr="00091639">
        <w:rPr>
          <w:rFonts w:ascii="Arial" w:hAnsi="Arial" w:cs="Arial"/>
          <w:sz w:val="22"/>
          <w:szCs w:val="22"/>
          <w:lang w:val="es-CO"/>
        </w:rPr>
        <w:t xml:space="preserve">n </w:t>
      </w:r>
      <w:r w:rsidR="00091639">
        <w:rPr>
          <w:rFonts w:ascii="Arial" w:hAnsi="Arial" w:cs="Arial"/>
          <w:sz w:val="22"/>
          <w:szCs w:val="22"/>
          <w:lang w:val="es-CO"/>
        </w:rPr>
        <w:t>el sitio</w:t>
      </w:r>
      <w:r w:rsidR="00645B6B" w:rsidRPr="00091639">
        <w:rPr>
          <w:rFonts w:ascii="Arial" w:hAnsi="Arial" w:cs="Arial"/>
          <w:sz w:val="22"/>
          <w:szCs w:val="22"/>
          <w:lang w:val="es-CO"/>
        </w:rPr>
        <w:t xml:space="preserve"> </w:t>
      </w:r>
      <w:r w:rsidR="00091639" w:rsidRPr="00091639">
        <w:rPr>
          <w:rFonts w:ascii="Arial" w:hAnsi="Arial" w:cs="Arial"/>
          <w:sz w:val="22"/>
          <w:szCs w:val="22"/>
          <w:lang w:val="es-CO"/>
        </w:rPr>
        <w:t xml:space="preserve">web </w:t>
      </w:r>
      <w:r w:rsidR="00091639">
        <w:rPr>
          <w:rFonts w:ascii="Arial" w:hAnsi="Arial" w:cs="Arial"/>
          <w:sz w:val="22"/>
          <w:szCs w:val="22"/>
          <w:lang w:val="es-CO"/>
        </w:rPr>
        <w:t xml:space="preserve">de </w:t>
      </w:r>
      <w:r w:rsidR="00645B6B" w:rsidRPr="00091639">
        <w:rPr>
          <w:rFonts w:ascii="Arial" w:hAnsi="Arial" w:cs="Arial"/>
          <w:sz w:val="22"/>
          <w:szCs w:val="22"/>
          <w:lang w:val="es-CO"/>
        </w:rPr>
        <w:t>CAWST (www.cawst.org/en/resources/pubs)</w:t>
      </w:r>
      <w:r w:rsidR="001E5EC9" w:rsidRPr="00091639">
        <w:rPr>
          <w:rFonts w:ascii="Arial" w:hAnsi="Arial" w:cs="Arial"/>
          <w:sz w:val="22"/>
          <w:szCs w:val="22"/>
          <w:lang w:val="es-CO"/>
        </w:rPr>
        <w:t>.</w:t>
      </w:r>
      <w:r w:rsidR="00091639" w:rsidRPr="00091639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1E5EC9" w:rsidRPr="00091639" w:rsidRDefault="001E5EC9" w:rsidP="000719A5">
      <w:pPr>
        <w:rPr>
          <w:rFonts w:ascii="Arial" w:hAnsi="Arial" w:cs="Arial"/>
          <w:sz w:val="22"/>
          <w:szCs w:val="22"/>
          <w:lang w:val="es-CO"/>
        </w:rPr>
      </w:pPr>
    </w:p>
    <w:p w:rsidR="001E5EC9" w:rsidRPr="00432133" w:rsidRDefault="00432133" w:rsidP="000719A5">
      <w:pPr>
        <w:rPr>
          <w:rFonts w:ascii="Arial" w:hAnsi="Arial" w:cs="Arial"/>
          <w:sz w:val="22"/>
          <w:szCs w:val="22"/>
          <w:lang w:val="es-CO"/>
        </w:rPr>
      </w:pPr>
      <w:r w:rsidRPr="00432133">
        <w:rPr>
          <w:rFonts w:ascii="Arial" w:hAnsi="Arial" w:cs="Arial"/>
          <w:sz w:val="22"/>
          <w:szCs w:val="22"/>
          <w:lang w:val="es-CO"/>
        </w:rPr>
        <w:t>Haciendo un análisis de los diferentes tamaños de la arena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>se puede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determin</w:t>
      </w:r>
      <w:r>
        <w:rPr>
          <w:rFonts w:ascii="Arial" w:hAnsi="Arial" w:cs="Arial"/>
          <w:sz w:val="22"/>
          <w:szCs w:val="22"/>
          <w:lang w:val="es-CO"/>
        </w:rPr>
        <w:t>ar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si una muestra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 xml:space="preserve">de arena </w:t>
      </w:r>
      <w:r w:rsidR="001E5EC9" w:rsidRPr="00432133">
        <w:rPr>
          <w:rFonts w:ascii="Arial" w:hAnsi="Arial" w:cs="Arial"/>
          <w:sz w:val="22"/>
          <w:szCs w:val="22"/>
          <w:lang w:val="es-CO"/>
        </w:rPr>
        <w:t>prepar</w:t>
      </w:r>
      <w:r>
        <w:rPr>
          <w:rFonts w:ascii="Arial" w:hAnsi="Arial" w:cs="Arial"/>
          <w:sz w:val="22"/>
          <w:szCs w:val="22"/>
          <w:lang w:val="es-CO"/>
        </w:rPr>
        <w:t>a</w:t>
      </w:r>
      <w:r w:rsidR="001E5EC9" w:rsidRPr="00432133">
        <w:rPr>
          <w:rFonts w:ascii="Arial" w:hAnsi="Arial" w:cs="Arial"/>
          <w:sz w:val="22"/>
          <w:szCs w:val="22"/>
          <w:lang w:val="es-CO"/>
        </w:rPr>
        <w:t>d</w:t>
      </w:r>
      <w:r>
        <w:rPr>
          <w:rFonts w:ascii="Arial" w:hAnsi="Arial" w:cs="Arial"/>
          <w:sz w:val="22"/>
          <w:szCs w:val="22"/>
          <w:lang w:val="es-CO"/>
        </w:rPr>
        <w:t>a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alcanza los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criteri</w:t>
      </w:r>
      <w:r>
        <w:rPr>
          <w:rFonts w:ascii="Arial" w:hAnsi="Arial" w:cs="Arial"/>
          <w:sz w:val="22"/>
          <w:szCs w:val="22"/>
          <w:lang w:val="es-CO"/>
        </w:rPr>
        <w:t>os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</w:t>
      </w:r>
      <w:r w:rsidR="00E96FFC">
        <w:rPr>
          <w:rFonts w:ascii="Arial" w:hAnsi="Arial" w:cs="Arial"/>
          <w:sz w:val="22"/>
          <w:szCs w:val="22"/>
          <w:lang w:val="es-CO"/>
        </w:rPr>
        <w:t xml:space="preserve">de </w:t>
      </w:r>
      <w:r>
        <w:rPr>
          <w:rFonts w:ascii="Arial" w:hAnsi="Arial" w:cs="Arial"/>
          <w:sz w:val="22"/>
          <w:szCs w:val="22"/>
          <w:lang w:val="es-CO"/>
        </w:rPr>
        <w:t xml:space="preserve">calidad </w:t>
      </w:r>
      <w:r w:rsidR="00E96FFC">
        <w:rPr>
          <w:rFonts w:ascii="Arial" w:hAnsi="Arial" w:cs="Arial"/>
          <w:sz w:val="22"/>
          <w:szCs w:val="22"/>
          <w:lang w:val="es-CO"/>
        </w:rPr>
        <w:t>para la</w:t>
      </w:r>
      <w:r>
        <w:rPr>
          <w:rFonts w:ascii="Arial" w:hAnsi="Arial" w:cs="Arial"/>
          <w:sz w:val="22"/>
          <w:szCs w:val="22"/>
          <w:lang w:val="es-CO"/>
        </w:rPr>
        <w:t xml:space="preserve"> arena de filtración para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us</w:t>
      </w:r>
      <w:r>
        <w:rPr>
          <w:rFonts w:ascii="Arial" w:hAnsi="Arial" w:cs="Arial"/>
          <w:sz w:val="22"/>
          <w:szCs w:val="22"/>
          <w:lang w:val="es-CO"/>
        </w:rPr>
        <w:t>o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dentro del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</w:t>
      </w:r>
      <w:r w:rsidRPr="00596DC1">
        <w:rPr>
          <w:rFonts w:ascii="Arial" w:hAnsi="Arial" w:cs="Arial"/>
          <w:sz w:val="22"/>
          <w:szCs w:val="22"/>
          <w:lang w:val="es-ES"/>
        </w:rPr>
        <w:t>filtro de bioarena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. </w:t>
      </w:r>
      <w:r w:rsidRPr="00432133">
        <w:rPr>
          <w:rFonts w:ascii="Arial" w:hAnsi="Arial" w:cs="Arial"/>
          <w:sz w:val="22"/>
          <w:szCs w:val="22"/>
          <w:lang w:val="es-CO"/>
        </w:rPr>
        <w:t>Si una muestra de arena de filtración preparada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(</w:t>
      </w:r>
      <w:r w:rsidRPr="00432133">
        <w:rPr>
          <w:rFonts w:ascii="Arial" w:hAnsi="Arial" w:cs="Arial"/>
          <w:sz w:val="22"/>
          <w:szCs w:val="22"/>
          <w:lang w:val="es-CO"/>
        </w:rPr>
        <w:t>tamizada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, </w:t>
      </w:r>
      <w:r w:rsidRPr="00432133">
        <w:rPr>
          <w:rFonts w:ascii="Arial" w:hAnsi="Arial" w:cs="Arial"/>
          <w:sz w:val="22"/>
          <w:szCs w:val="22"/>
          <w:lang w:val="es-CO"/>
        </w:rPr>
        <w:t>lavada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</w:t>
      </w:r>
      <w:r w:rsidRPr="00432133">
        <w:rPr>
          <w:rFonts w:ascii="Arial" w:hAnsi="Arial" w:cs="Arial"/>
          <w:sz w:val="22"/>
          <w:szCs w:val="22"/>
          <w:lang w:val="es-CO"/>
        </w:rPr>
        <w:t>y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</w:t>
      </w:r>
      <w:r w:rsidRPr="00432133">
        <w:rPr>
          <w:rFonts w:ascii="Arial" w:hAnsi="Arial" w:cs="Arial"/>
          <w:sz w:val="22"/>
          <w:szCs w:val="22"/>
          <w:lang w:val="es-CO"/>
        </w:rPr>
        <w:t>secada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) </w:t>
      </w:r>
      <w:r w:rsidRPr="00432133">
        <w:rPr>
          <w:rFonts w:ascii="Arial" w:hAnsi="Arial" w:cs="Arial"/>
          <w:sz w:val="22"/>
          <w:szCs w:val="22"/>
          <w:lang w:val="es-CO"/>
        </w:rPr>
        <w:t>está dentro de los rangos recomenda</w:t>
      </w:r>
      <w:r w:rsidR="001E5EC9" w:rsidRPr="00432133">
        <w:rPr>
          <w:rFonts w:ascii="Arial" w:hAnsi="Arial" w:cs="Arial"/>
          <w:sz w:val="22"/>
          <w:szCs w:val="22"/>
          <w:lang w:val="es-CO"/>
        </w:rPr>
        <w:t>d</w:t>
      </w:r>
      <w:r w:rsidRPr="00432133">
        <w:rPr>
          <w:rFonts w:ascii="Arial" w:hAnsi="Arial" w:cs="Arial"/>
          <w:sz w:val="22"/>
          <w:szCs w:val="22"/>
          <w:lang w:val="es-CO"/>
        </w:rPr>
        <w:t>os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</w:t>
      </w:r>
      <w:r w:rsidRPr="00432133">
        <w:rPr>
          <w:rFonts w:ascii="Arial" w:hAnsi="Arial" w:cs="Arial"/>
          <w:sz w:val="22"/>
          <w:szCs w:val="22"/>
          <w:lang w:val="es-CO"/>
        </w:rPr>
        <w:t>para</w:t>
      </w:r>
      <w:r w:rsidR="00E96FFC">
        <w:rPr>
          <w:rFonts w:ascii="Arial" w:hAnsi="Arial" w:cs="Arial"/>
          <w:sz w:val="22"/>
          <w:szCs w:val="22"/>
          <w:lang w:val="es-CO"/>
        </w:rPr>
        <w:t xml:space="preserve"> el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</w:t>
      </w:r>
      <w:r w:rsidRPr="00432133">
        <w:rPr>
          <w:rFonts w:ascii="Arial" w:hAnsi="Arial" w:cs="Arial"/>
          <w:sz w:val="22"/>
          <w:szCs w:val="22"/>
          <w:lang w:val="es-CO"/>
        </w:rPr>
        <w:t>Tamaño Efectivo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(</w:t>
      </w:r>
      <w:r>
        <w:rPr>
          <w:rFonts w:ascii="Arial" w:hAnsi="Arial" w:cs="Arial"/>
          <w:sz w:val="22"/>
          <w:szCs w:val="22"/>
          <w:lang w:val="es-CO"/>
        </w:rPr>
        <w:t>TE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), </w:t>
      </w:r>
      <w:r w:rsidRPr="00432133">
        <w:rPr>
          <w:rFonts w:ascii="Arial" w:hAnsi="Arial" w:cs="Arial"/>
          <w:sz w:val="22"/>
          <w:szCs w:val="22"/>
          <w:lang w:val="es-CO"/>
        </w:rPr>
        <w:t xml:space="preserve">Coeficiente </w:t>
      </w:r>
      <w:r>
        <w:rPr>
          <w:rFonts w:ascii="Arial" w:hAnsi="Arial" w:cs="Arial"/>
          <w:sz w:val="22"/>
          <w:szCs w:val="22"/>
          <w:lang w:val="es-CO"/>
        </w:rPr>
        <w:t>de Uniformidad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(</w:t>
      </w:r>
      <w:r>
        <w:rPr>
          <w:rFonts w:ascii="Arial" w:hAnsi="Arial" w:cs="Arial"/>
          <w:sz w:val="22"/>
          <w:szCs w:val="22"/>
          <w:lang w:val="es-CO"/>
        </w:rPr>
        <w:t>CU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) </w:t>
      </w:r>
      <w:r>
        <w:rPr>
          <w:rFonts w:ascii="Arial" w:hAnsi="Arial" w:cs="Arial"/>
          <w:sz w:val="22"/>
          <w:szCs w:val="22"/>
          <w:lang w:val="es-CO"/>
        </w:rPr>
        <w:t>y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cantidad de limos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>entonces se esperaría que los filtros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instal</w:t>
      </w:r>
      <w:r>
        <w:rPr>
          <w:rFonts w:ascii="Arial" w:hAnsi="Arial" w:cs="Arial"/>
          <w:sz w:val="22"/>
          <w:szCs w:val="22"/>
          <w:lang w:val="es-CO"/>
        </w:rPr>
        <w:t>a</w:t>
      </w:r>
      <w:r w:rsidR="001E5EC9" w:rsidRPr="00432133">
        <w:rPr>
          <w:rFonts w:ascii="Arial" w:hAnsi="Arial" w:cs="Arial"/>
          <w:sz w:val="22"/>
          <w:szCs w:val="22"/>
          <w:lang w:val="es-CO"/>
        </w:rPr>
        <w:t>d</w:t>
      </w:r>
      <w:r>
        <w:rPr>
          <w:rFonts w:ascii="Arial" w:hAnsi="Arial" w:cs="Arial"/>
          <w:sz w:val="22"/>
          <w:szCs w:val="22"/>
          <w:lang w:val="es-CO"/>
        </w:rPr>
        <w:t>os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usando esta arena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tengan el caudal correcto y que traten efectivamente el agua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. </w:t>
      </w:r>
    </w:p>
    <w:p w:rsidR="000719A5" w:rsidRPr="00432133" w:rsidRDefault="000719A5" w:rsidP="000719A5">
      <w:pPr>
        <w:rPr>
          <w:rFonts w:ascii="Arial" w:hAnsi="Arial" w:cs="Arial"/>
          <w:sz w:val="22"/>
          <w:szCs w:val="22"/>
          <w:lang w:val="es-CO"/>
        </w:rPr>
      </w:pPr>
    </w:p>
    <w:p w:rsidR="00E04CA3" w:rsidRPr="00A71FF8" w:rsidRDefault="00432133" w:rsidP="00542F36">
      <w:pPr>
        <w:pStyle w:val="Heading1"/>
        <w:spacing w:before="0" w:after="120"/>
        <w:rPr>
          <w:sz w:val="24"/>
          <w:szCs w:val="24"/>
          <w:lang w:val="es-CO"/>
        </w:rPr>
      </w:pPr>
      <w:r w:rsidRPr="00432133">
        <w:rPr>
          <w:sz w:val="24"/>
          <w:lang w:val="es-ES"/>
        </w:rPr>
        <w:t>Método</w:t>
      </w:r>
      <w:r w:rsidR="00E13892" w:rsidRPr="00A71FF8">
        <w:rPr>
          <w:sz w:val="24"/>
          <w:szCs w:val="24"/>
          <w:lang w:val="es-CO"/>
        </w:rPr>
        <w:t xml:space="preserve"> – </w:t>
      </w:r>
      <w:r w:rsidR="00177592" w:rsidRPr="00432133">
        <w:rPr>
          <w:sz w:val="24"/>
          <w:lang w:val="es-ES"/>
        </w:rPr>
        <w:t>Análisis</w:t>
      </w:r>
      <w:r w:rsidRPr="00432133">
        <w:rPr>
          <w:sz w:val="24"/>
          <w:lang w:val="es-ES"/>
        </w:rPr>
        <w:t xml:space="preserve"> de </w:t>
      </w:r>
      <w:r w:rsidR="00E13892" w:rsidRPr="00432133">
        <w:rPr>
          <w:sz w:val="24"/>
          <w:lang w:val="es-ES"/>
        </w:rPr>
        <w:t>Pape</w:t>
      </w:r>
      <w:r w:rsidRPr="00432133">
        <w:rPr>
          <w:sz w:val="24"/>
          <w:lang w:val="es-ES"/>
        </w:rPr>
        <w:t>l</w:t>
      </w:r>
      <w:r w:rsidR="00E13892" w:rsidRPr="00A71FF8">
        <w:rPr>
          <w:sz w:val="24"/>
          <w:szCs w:val="24"/>
          <w:lang w:val="es-CO"/>
        </w:rPr>
        <w:t xml:space="preserve"> </w:t>
      </w:r>
    </w:p>
    <w:p w:rsidR="00294495" w:rsidRPr="00C63AD6" w:rsidRDefault="00432133" w:rsidP="006113A6">
      <w:pPr>
        <w:rPr>
          <w:rFonts w:ascii="Arial" w:hAnsi="Arial" w:cs="Arial"/>
          <w:sz w:val="22"/>
          <w:szCs w:val="22"/>
          <w:lang w:val="es-CO"/>
        </w:rPr>
      </w:pPr>
      <w:r w:rsidRPr="00596DC1">
        <w:rPr>
          <w:rFonts w:ascii="Arial" w:hAnsi="Arial" w:cs="Arial"/>
          <w:sz w:val="22"/>
          <w:szCs w:val="22"/>
          <w:lang w:val="es-ES"/>
        </w:rPr>
        <w:t>El análisis de tamizado de arena consiste en agitar una muestra de arena a través de una serie de cinco tamices</w:t>
      </w:r>
      <w:r w:rsidR="00E96FFC">
        <w:rPr>
          <w:rFonts w:ascii="Arial" w:hAnsi="Arial" w:cs="Arial"/>
          <w:sz w:val="22"/>
          <w:szCs w:val="22"/>
          <w:lang w:val="es-ES"/>
        </w:rPr>
        <w:t xml:space="preserve">, cada uno con una malla de </w:t>
      </w:r>
      <w:proofErr w:type="spellStart"/>
      <w:r w:rsidR="00E96FFC">
        <w:rPr>
          <w:rFonts w:ascii="Arial" w:hAnsi="Arial" w:cs="Arial"/>
          <w:sz w:val="22"/>
          <w:szCs w:val="22"/>
          <w:lang w:val="es-ES"/>
        </w:rPr>
        <w:t>tam</w:t>
      </w:r>
      <w:proofErr w:type="spellEnd"/>
      <w:r w:rsidR="00E96FFC">
        <w:rPr>
          <w:rFonts w:ascii="Arial" w:hAnsi="Arial" w:cs="Arial"/>
          <w:sz w:val="22"/>
          <w:szCs w:val="22"/>
          <w:lang w:val="es-SV"/>
        </w:rPr>
        <w:t>año distinto.</w:t>
      </w:r>
      <w:r w:rsidR="001E5EC9" w:rsidRPr="00432133">
        <w:rPr>
          <w:rFonts w:ascii="Arial" w:hAnsi="Arial" w:cs="Arial"/>
          <w:sz w:val="22"/>
          <w:szCs w:val="22"/>
          <w:lang w:val="es-CO"/>
        </w:rPr>
        <w:t xml:space="preserve"> </w:t>
      </w:r>
      <w:r w:rsidRPr="00432133">
        <w:rPr>
          <w:rFonts w:ascii="Arial" w:hAnsi="Arial" w:cs="Arial"/>
          <w:sz w:val="22"/>
          <w:szCs w:val="22"/>
          <w:lang w:val="es-CO"/>
        </w:rPr>
        <w:t>Los tamaños de tamices</w:t>
      </w:r>
      <w:r w:rsidR="00645B6B" w:rsidRPr="00432133">
        <w:rPr>
          <w:rFonts w:ascii="Arial" w:hAnsi="Arial" w:cs="Arial"/>
          <w:sz w:val="22"/>
          <w:szCs w:val="22"/>
          <w:lang w:val="es-CO"/>
        </w:rPr>
        <w:t xml:space="preserve"> us</w:t>
      </w:r>
      <w:r w:rsidRPr="00432133">
        <w:rPr>
          <w:rFonts w:ascii="Arial" w:hAnsi="Arial" w:cs="Arial"/>
          <w:sz w:val="22"/>
          <w:szCs w:val="22"/>
          <w:lang w:val="es-CO"/>
        </w:rPr>
        <w:t>a</w:t>
      </w:r>
      <w:r w:rsidR="00645B6B" w:rsidRPr="00432133">
        <w:rPr>
          <w:rFonts w:ascii="Arial" w:hAnsi="Arial" w:cs="Arial"/>
          <w:sz w:val="22"/>
          <w:szCs w:val="22"/>
          <w:lang w:val="es-CO"/>
        </w:rPr>
        <w:t>d</w:t>
      </w:r>
      <w:r w:rsidRPr="00432133">
        <w:rPr>
          <w:rFonts w:ascii="Arial" w:hAnsi="Arial" w:cs="Arial"/>
          <w:sz w:val="22"/>
          <w:szCs w:val="22"/>
          <w:lang w:val="es-CO"/>
        </w:rPr>
        <w:t>os</w:t>
      </w:r>
      <w:r w:rsidR="00645B6B" w:rsidRPr="00432133">
        <w:rPr>
          <w:rFonts w:ascii="Arial" w:hAnsi="Arial" w:cs="Arial"/>
          <w:sz w:val="22"/>
          <w:szCs w:val="22"/>
          <w:lang w:val="es-CO"/>
        </w:rPr>
        <w:t xml:space="preserve"> </w:t>
      </w:r>
      <w:r w:rsidRPr="00432133">
        <w:rPr>
          <w:rFonts w:ascii="Arial" w:hAnsi="Arial" w:cs="Arial"/>
          <w:sz w:val="22"/>
          <w:szCs w:val="22"/>
          <w:lang w:val="es-CO"/>
        </w:rPr>
        <w:t>e</w:t>
      </w:r>
      <w:r w:rsidR="00645B6B" w:rsidRPr="00432133">
        <w:rPr>
          <w:rFonts w:ascii="Arial" w:hAnsi="Arial" w:cs="Arial"/>
          <w:sz w:val="22"/>
          <w:szCs w:val="22"/>
          <w:lang w:val="es-CO"/>
        </w:rPr>
        <w:t xml:space="preserve">n </w:t>
      </w:r>
      <w:r w:rsidRPr="00432133">
        <w:rPr>
          <w:rFonts w:ascii="Arial" w:hAnsi="Arial" w:cs="Arial"/>
          <w:sz w:val="22"/>
          <w:szCs w:val="22"/>
          <w:lang w:val="es-CO"/>
        </w:rPr>
        <w:t>estas</w:t>
      </w:r>
      <w:r w:rsidR="00645B6B" w:rsidRPr="00432133">
        <w:rPr>
          <w:rFonts w:ascii="Arial" w:hAnsi="Arial" w:cs="Arial"/>
          <w:sz w:val="22"/>
          <w:szCs w:val="22"/>
          <w:lang w:val="es-CO"/>
        </w:rPr>
        <w:t xml:space="preserve"> instruc</w:t>
      </w:r>
      <w:r w:rsidRPr="00432133">
        <w:rPr>
          <w:rFonts w:ascii="Arial" w:hAnsi="Arial" w:cs="Arial"/>
          <w:sz w:val="22"/>
          <w:szCs w:val="22"/>
          <w:lang w:val="es-CO"/>
        </w:rPr>
        <w:t>c</w:t>
      </w:r>
      <w:r w:rsidR="00645B6B" w:rsidRPr="00432133">
        <w:rPr>
          <w:rFonts w:ascii="Arial" w:hAnsi="Arial" w:cs="Arial"/>
          <w:sz w:val="22"/>
          <w:szCs w:val="22"/>
          <w:lang w:val="es-CO"/>
        </w:rPr>
        <w:t>ion</w:t>
      </w:r>
      <w:r w:rsidRPr="00432133">
        <w:rPr>
          <w:rFonts w:ascii="Arial" w:hAnsi="Arial" w:cs="Arial"/>
          <w:sz w:val="22"/>
          <w:szCs w:val="22"/>
          <w:lang w:val="es-CO"/>
        </w:rPr>
        <w:t>e</w:t>
      </w:r>
      <w:r w:rsidR="00645B6B" w:rsidRPr="00432133">
        <w:rPr>
          <w:rFonts w:ascii="Arial" w:hAnsi="Arial" w:cs="Arial"/>
          <w:sz w:val="22"/>
          <w:szCs w:val="22"/>
          <w:lang w:val="es-CO"/>
        </w:rPr>
        <w:t xml:space="preserve">s </w:t>
      </w:r>
      <w:r w:rsidRPr="00432133">
        <w:rPr>
          <w:rFonts w:ascii="Arial" w:hAnsi="Arial" w:cs="Arial"/>
          <w:sz w:val="22"/>
          <w:szCs w:val="22"/>
          <w:lang w:val="es-CO"/>
        </w:rPr>
        <w:t>fueron</w:t>
      </w:r>
      <w:r w:rsidR="00645B6B" w:rsidRPr="00432133">
        <w:rPr>
          <w:rFonts w:ascii="Arial" w:hAnsi="Arial" w:cs="Arial"/>
          <w:sz w:val="22"/>
          <w:szCs w:val="22"/>
          <w:lang w:val="es-CO"/>
        </w:rPr>
        <w:t xml:space="preserve"> </w:t>
      </w:r>
      <w:r w:rsidRPr="00432133">
        <w:rPr>
          <w:rFonts w:ascii="Arial" w:hAnsi="Arial" w:cs="Arial"/>
          <w:sz w:val="22"/>
          <w:szCs w:val="22"/>
          <w:lang w:val="es-CO"/>
        </w:rPr>
        <w:t>específica</w:t>
      </w:r>
      <w:r>
        <w:rPr>
          <w:rFonts w:ascii="Arial" w:hAnsi="Arial" w:cs="Arial"/>
          <w:sz w:val="22"/>
          <w:szCs w:val="22"/>
          <w:lang w:val="es-CO"/>
        </w:rPr>
        <w:t>mente</w:t>
      </w:r>
      <w:r w:rsidR="00645B6B" w:rsidRPr="00432133">
        <w:rPr>
          <w:rFonts w:ascii="Arial" w:hAnsi="Arial" w:cs="Arial"/>
          <w:sz w:val="22"/>
          <w:szCs w:val="22"/>
          <w:lang w:val="es-CO"/>
        </w:rPr>
        <w:t xml:space="preserve"> selec</w:t>
      </w:r>
      <w:r>
        <w:rPr>
          <w:rFonts w:ascii="Arial" w:hAnsi="Arial" w:cs="Arial"/>
          <w:sz w:val="22"/>
          <w:szCs w:val="22"/>
          <w:lang w:val="es-CO"/>
        </w:rPr>
        <w:t>cionados</w:t>
      </w:r>
      <w:r w:rsidR="00645B6B" w:rsidRPr="00432133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para</w:t>
      </w:r>
      <w:r w:rsidR="00645B6B" w:rsidRPr="00432133">
        <w:rPr>
          <w:rFonts w:ascii="Arial" w:hAnsi="Arial" w:cs="Arial"/>
          <w:sz w:val="22"/>
          <w:szCs w:val="22"/>
          <w:lang w:val="es-CO"/>
        </w:rPr>
        <w:t xml:space="preserve"> anal</w:t>
      </w:r>
      <w:r>
        <w:rPr>
          <w:rFonts w:ascii="Arial" w:hAnsi="Arial" w:cs="Arial"/>
          <w:sz w:val="22"/>
          <w:szCs w:val="22"/>
          <w:lang w:val="es-CO"/>
        </w:rPr>
        <w:t>i</w:t>
      </w:r>
      <w:r w:rsidR="00645B6B" w:rsidRPr="00432133">
        <w:rPr>
          <w:rFonts w:ascii="Arial" w:hAnsi="Arial" w:cs="Arial"/>
          <w:sz w:val="22"/>
          <w:szCs w:val="22"/>
          <w:lang w:val="es-CO"/>
        </w:rPr>
        <w:t>z</w:t>
      </w:r>
      <w:r>
        <w:rPr>
          <w:rFonts w:ascii="Arial" w:hAnsi="Arial" w:cs="Arial"/>
          <w:sz w:val="22"/>
          <w:szCs w:val="22"/>
          <w:lang w:val="es-CO"/>
        </w:rPr>
        <w:t>ar</w:t>
      </w:r>
      <w:r w:rsidR="00645B6B" w:rsidRPr="00432133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arena para el</w:t>
      </w:r>
      <w:r w:rsidR="00645B6B" w:rsidRPr="00432133">
        <w:rPr>
          <w:rFonts w:ascii="Arial" w:hAnsi="Arial" w:cs="Arial"/>
          <w:sz w:val="22"/>
          <w:szCs w:val="22"/>
          <w:lang w:val="es-CO"/>
        </w:rPr>
        <w:t xml:space="preserve"> </w:t>
      </w:r>
      <w:r w:rsidRPr="00596DC1">
        <w:rPr>
          <w:rFonts w:ascii="Arial" w:hAnsi="Arial" w:cs="Arial"/>
          <w:sz w:val="22"/>
          <w:szCs w:val="22"/>
          <w:lang w:val="es-ES"/>
        </w:rPr>
        <w:t>filtro de bioarena</w:t>
      </w:r>
      <w:r w:rsidR="00645B6B" w:rsidRPr="00432133">
        <w:rPr>
          <w:rFonts w:ascii="Arial" w:hAnsi="Arial" w:cs="Arial"/>
          <w:sz w:val="22"/>
          <w:szCs w:val="22"/>
          <w:lang w:val="es-CO"/>
        </w:rPr>
        <w:t xml:space="preserve">. </w:t>
      </w:r>
      <w:r w:rsidRPr="00C63AD6">
        <w:rPr>
          <w:rFonts w:ascii="Arial" w:hAnsi="Arial" w:cs="Arial"/>
          <w:sz w:val="22"/>
          <w:szCs w:val="22"/>
          <w:lang w:val="es-CO"/>
        </w:rPr>
        <w:t xml:space="preserve">El tamiz de </w:t>
      </w:r>
      <w:r w:rsidR="00C63AD6" w:rsidRPr="00C63AD6">
        <w:rPr>
          <w:rFonts w:ascii="Arial" w:hAnsi="Arial" w:cs="Arial"/>
          <w:sz w:val="22"/>
          <w:szCs w:val="22"/>
          <w:lang w:val="es-CO"/>
        </w:rPr>
        <w:t>más</w:t>
      </w:r>
      <w:r w:rsidRPr="00C63AD6">
        <w:rPr>
          <w:rFonts w:ascii="Arial" w:hAnsi="Arial" w:cs="Arial"/>
          <w:sz w:val="22"/>
          <w:szCs w:val="22"/>
          <w:lang w:val="es-CO"/>
        </w:rPr>
        <w:t xml:space="preserve"> arriba</w:t>
      </w:r>
      <w:r w:rsidR="0085746C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Pr="00C63AD6">
        <w:rPr>
          <w:rFonts w:ascii="Arial" w:hAnsi="Arial" w:cs="Arial"/>
          <w:sz w:val="22"/>
          <w:szCs w:val="22"/>
          <w:lang w:val="es-CO"/>
        </w:rPr>
        <w:t>tiene</w:t>
      </w:r>
      <w:r w:rsidR="005C4632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="00E96FFC">
        <w:rPr>
          <w:rFonts w:ascii="Arial" w:hAnsi="Arial" w:cs="Arial"/>
          <w:sz w:val="22"/>
          <w:szCs w:val="22"/>
          <w:lang w:val="es-CO"/>
        </w:rPr>
        <w:t xml:space="preserve">una malla con </w:t>
      </w:r>
      <w:r w:rsidR="00C63AD6" w:rsidRPr="00C63AD6">
        <w:rPr>
          <w:rFonts w:ascii="Arial" w:hAnsi="Arial" w:cs="Arial"/>
          <w:sz w:val="22"/>
          <w:szCs w:val="22"/>
          <w:lang w:val="es-CO"/>
        </w:rPr>
        <w:t>los agujeros más gran</w:t>
      </w:r>
      <w:r w:rsidR="00C63AD6">
        <w:rPr>
          <w:rFonts w:ascii="Arial" w:hAnsi="Arial" w:cs="Arial"/>
          <w:sz w:val="22"/>
          <w:szCs w:val="22"/>
          <w:lang w:val="es-CO"/>
        </w:rPr>
        <w:t>des</w:t>
      </w:r>
      <w:r w:rsidR="005C4632" w:rsidRPr="00C63AD6">
        <w:rPr>
          <w:rFonts w:ascii="Arial" w:hAnsi="Arial" w:cs="Arial"/>
          <w:sz w:val="22"/>
          <w:szCs w:val="22"/>
          <w:lang w:val="es-CO"/>
        </w:rPr>
        <w:t xml:space="preserve">, </w:t>
      </w:r>
      <w:r w:rsidR="00C63AD6">
        <w:rPr>
          <w:rFonts w:ascii="Arial" w:hAnsi="Arial" w:cs="Arial"/>
          <w:sz w:val="22"/>
          <w:szCs w:val="22"/>
          <w:lang w:val="es-CO"/>
        </w:rPr>
        <w:t>y e</w:t>
      </w:r>
      <w:r w:rsidR="00C63AD6" w:rsidRPr="00C63AD6">
        <w:rPr>
          <w:rFonts w:ascii="Arial" w:hAnsi="Arial" w:cs="Arial"/>
          <w:sz w:val="22"/>
          <w:szCs w:val="22"/>
          <w:lang w:val="es-CO"/>
        </w:rPr>
        <w:t xml:space="preserve">l tamiz de más </w:t>
      </w:r>
      <w:r w:rsidR="00C63AD6">
        <w:rPr>
          <w:rFonts w:ascii="Arial" w:hAnsi="Arial" w:cs="Arial"/>
          <w:sz w:val="22"/>
          <w:szCs w:val="22"/>
          <w:lang w:val="es-CO"/>
        </w:rPr>
        <w:t>abajo</w:t>
      </w:r>
      <w:r w:rsidR="00C63AD6" w:rsidRPr="00C63AD6">
        <w:rPr>
          <w:rFonts w:ascii="Arial" w:hAnsi="Arial" w:cs="Arial"/>
          <w:sz w:val="22"/>
          <w:szCs w:val="22"/>
          <w:lang w:val="es-CO"/>
        </w:rPr>
        <w:t xml:space="preserve"> tiene </w:t>
      </w:r>
      <w:r w:rsidR="00E96FFC">
        <w:rPr>
          <w:rFonts w:ascii="Arial" w:hAnsi="Arial" w:cs="Arial"/>
          <w:sz w:val="22"/>
          <w:szCs w:val="22"/>
          <w:lang w:val="es-CO"/>
        </w:rPr>
        <w:t xml:space="preserve">la malla con </w:t>
      </w:r>
      <w:r w:rsidR="00C63AD6" w:rsidRPr="00C63AD6">
        <w:rPr>
          <w:rFonts w:ascii="Arial" w:hAnsi="Arial" w:cs="Arial"/>
          <w:sz w:val="22"/>
          <w:szCs w:val="22"/>
          <w:lang w:val="es-CO"/>
        </w:rPr>
        <w:t xml:space="preserve">los agujeros más </w:t>
      </w:r>
      <w:proofErr w:type="gramStart"/>
      <w:r w:rsidR="00C63AD6">
        <w:rPr>
          <w:rFonts w:ascii="Arial" w:hAnsi="Arial" w:cs="Arial"/>
          <w:sz w:val="22"/>
          <w:szCs w:val="22"/>
          <w:lang w:val="es-CO"/>
        </w:rPr>
        <w:t xml:space="preserve">pequeños </w:t>
      </w:r>
      <w:r w:rsidR="001E5EC9" w:rsidRPr="00C63AD6">
        <w:rPr>
          <w:rFonts w:ascii="Arial" w:hAnsi="Arial" w:cs="Arial"/>
          <w:sz w:val="22"/>
          <w:szCs w:val="22"/>
          <w:lang w:val="es-CO"/>
        </w:rPr>
        <w:t>.</w:t>
      </w:r>
      <w:proofErr w:type="gramEnd"/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="00C63AD6" w:rsidRPr="00C63AD6">
        <w:rPr>
          <w:rFonts w:ascii="Arial" w:hAnsi="Arial" w:cs="Arial"/>
          <w:sz w:val="22"/>
          <w:szCs w:val="22"/>
          <w:lang w:val="es-CO"/>
        </w:rPr>
        <w:t>Después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="00C63AD6" w:rsidRPr="00C63AD6">
        <w:rPr>
          <w:rFonts w:ascii="Arial" w:hAnsi="Arial" w:cs="Arial"/>
          <w:sz w:val="22"/>
          <w:szCs w:val="22"/>
          <w:lang w:val="es-CO"/>
        </w:rPr>
        <w:t xml:space="preserve">de </w:t>
      </w:r>
      <w:r w:rsidR="001E5EC9" w:rsidRPr="00C63AD6">
        <w:rPr>
          <w:rFonts w:ascii="Arial" w:hAnsi="Arial" w:cs="Arial"/>
          <w:sz w:val="22"/>
          <w:szCs w:val="22"/>
          <w:lang w:val="es-CO"/>
        </w:rPr>
        <w:t>5 minut</w:t>
      </w:r>
      <w:r w:rsidR="00C63AD6" w:rsidRPr="00C63AD6">
        <w:rPr>
          <w:rFonts w:ascii="Arial" w:hAnsi="Arial" w:cs="Arial"/>
          <w:sz w:val="22"/>
          <w:szCs w:val="22"/>
          <w:lang w:val="es-CO"/>
        </w:rPr>
        <w:t>o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s </w:t>
      </w:r>
      <w:r w:rsidR="00C63AD6" w:rsidRPr="00C63AD6">
        <w:rPr>
          <w:rFonts w:ascii="Arial" w:hAnsi="Arial" w:cs="Arial"/>
          <w:sz w:val="22"/>
          <w:szCs w:val="22"/>
          <w:lang w:val="es-CO"/>
        </w:rPr>
        <w:t xml:space="preserve">de sacudir el </w:t>
      </w:r>
      <w:r w:rsidR="00E96FFC">
        <w:rPr>
          <w:rFonts w:ascii="Arial" w:hAnsi="Arial" w:cs="Arial"/>
          <w:sz w:val="22"/>
          <w:szCs w:val="22"/>
          <w:lang w:val="es-CO"/>
        </w:rPr>
        <w:t>set</w:t>
      </w:r>
      <w:r w:rsidR="00E96FFC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="00C63AD6" w:rsidRPr="00C63AD6">
        <w:rPr>
          <w:rFonts w:ascii="Arial" w:hAnsi="Arial" w:cs="Arial"/>
          <w:sz w:val="22"/>
          <w:szCs w:val="22"/>
          <w:lang w:val="es-CO"/>
        </w:rPr>
        <w:t>de tamices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, </w:t>
      </w:r>
      <w:r w:rsidR="00C63AD6">
        <w:rPr>
          <w:rFonts w:ascii="Arial" w:hAnsi="Arial" w:cs="Arial"/>
          <w:sz w:val="22"/>
          <w:szCs w:val="22"/>
          <w:lang w:val="es-CO"/>
        </w:rPr>
        <w:t xml:space="preserve">habrá </w:t>
      </w:r>
      <w:r w:rsidR="00C63AD6" w:rsidRPr="00C63AD6">
        <w:rPr>
          <w:rFonts w:ascii="Arial" w:hAnsi="Arial" w:cs="Arial"/>
          <w:sz w:val="22"/>
          <w:szCs w:val="22"/>
          <w:lang w:val="es-CO"/>
        </w:rPr>
        <w:t>grano</w:t>
      </w:r>
      <w:r w:rsidR="00C63AD6">
        <w:rPr>
          <w:rFonts w:ascii="Arial" w:hAnsi="Arial" w:cs="Arial"/>
          <w:sz w:val="22"/>
          <w:szCs w:val="22"/>
          <w:lang w:val="es-CO"/>
        </w:rPr>
        <w:t>s de arena de diferentes tamaños</w:t>
      </w:r>
      <w:r w:rsidR="005C4632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="00C63AD6">
        <w:rPr>
          <w:rFonts w:ascii="Arial" w:hAnsi="Arial" w:cs="Arial"/>
          <w:sz w:val="22"/>
          <w:szCs w:val="22"/>
          <w:lang w:val="es-CO"/>
        </w:rPr>
        <w:t>arriba de cada uno de los tamices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. </w:t>
      </w:r>
    </w:p>
    <w:p w:rsidR="001E5EC9" w:rsidRPr="00C63AD6" w:rsidRDefault="001E5EC9" w:rsidP="006113A6">
      <w:pPr>
        <w:rPr>
          <w:rFonts w:ascii="Arial" w:hAnsi="Arial" w:cs="Arial"/>
          <w:sz w:val="22"/>
          <w:szCs w:val="22"/>
          <w:lang w:val="es-CO"/>
        </w:rPr>
      </w:pPr>
    </w:p>
    <w:p w:rsidR="00645B6B" w:rsidRPr="00C63AD6" w:rsidRDefault="00C63AD6" w:rsidP="006113A6">
      <w:pPr>
        <w:rPr>
          <w:rFonts w:ascii="Arial" w:hAnsi="Arial" w:cs="Arial"/>
          <w:sz w:val="22"/>
          <w:szCs w:val="22"/>
          <w:lang w:val="es-CO"/>
        </w:rPr>
      </w:pPr>
      <w:r w:rsidRPr="00C63AD6">
        <w:rPr>
          <w:rFonts w:ascii="Arial" w:hAnsi="Arial" w:cs="Arial"/>
          <w:sz w:val="22"/>
          <w:szCs w:val="22"/>
          <w:lang w:val="es-CO"/>
        </w:rPr>
        <w:t>Mida la cantidad de arena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Pr="00C63AD6">
        <w:rPr>
          <w:rFonts w:ascii="Arial" w:hAnsi="Arial" w:cs="Arial"/>
          <w:sz w:val="22"/>
          <w:szCs w:val="22"/>
          <w:lang w:val="es-CO"/>
        </w:rPr>
        <w:t xml:space="preserve">que se queda arriba de cada uno de los </w:t>
      </w:r>
      <w:r>
        <w:rPr>
          <w:rFonts w:ascii="Arial" w:hAnsi="Arial" w:cs="Arial"/>
          <w:sz w:val="22"/>
          <w:szCs w:val="22"/>
          <w:lang w:val="es-CO"/>
        </w:rPr>
        <w:t>tamices</w:t>
      </w:r>
      <w:r w:rsidR="00645B6B" w:rsidRPr="00C63AD6">
        <w:rPr>
          <w:rFonts w:ascii="Arial" w:hAnsi="Arial" w:cs="Arial"/>
          <w:sz w:val="22"/>
          <w:szCs w:val="22"/>
          <w:lang w:val="es-CO"/>
        </w:rPr>
        <w:t xml:space="preserve">. </w:t>
      </w:r>
      <w:r w:rsidRPr="00C63AD6">
        <w:rPr>
          <w:rFonts w:ascii="Arial" w:hAnsi="Arial" w:cs="Arial"/>
          <w:sz w:val="22"/>
          <w:szCs w:val="22"/>
          <w:lang w:val="es-CO"/>
        </w:rPr>
        <w:t>Ponga cada número en la</w:t>
      </w:r>
      <w:r w:rsidR="005C4632" w:rsidRPr="00C63AD6">
        <w:rPr>
          <w:rFonts w:ascii="Arial" w:hAnsi="Arial" w:cs="Arial"/>
          <w:sz w:val="22"/>
          <w:szCs w:val="22"/>
          <w:lang w:val="es-CO"/>
        </w:rPr>
        <w:t xml:space="preserve"> tabl</w:t>
      </w:r>
      <w:r w:rsidRPr="00C63AD6">
        <w:rPr>
          <w:rFonts w:ascii="Arial" w:hAnsi="Arial" w:cs="Arial"/>
          <w:sz w:val="22"/>
          <w:szCs w:val="22"/>
          <w:lang w:val="es-CO"/>
        </w:rPr>
        <w:t>a</w:t>
      </w:r>
      <w:r w:rsidR="005C4632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Pr="00C63AD6">
        <w:rPr>
          <w:rFonts w:ascii="Arial" w:hAnsi="Arial" w:cs="Arial"/>
          <w:sz w:val="22"/>
          <w:szCs w:val="22"/>
          <w:lang w:val="es-CO"/>
        </w:rPr>
        <w:t>de la ho</w:t>
      </w:r>
      <w:r>
        <w:rPr>
          <w:rFonts w:ascii="Arial" w:hAnsi="Arial" w:cs="Arial"/>
          <w:sz w:val="22"/>
          <w:szCs w:val="22"/>
          <w:lang w:val="es-CO"/>
        </w:rPr>
        <w:t>ja de trabajo</w:t>
      </w:r>
      <w:r w:rsidR="005C4632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al final de este</w:t>
      </w:r>
      <w:r w:rsidR="005C4632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Pr="00C63AD6">
        <w:rPr>
          <w:rFonts w:ascii="Arial" w:hAnsi="Arial" w:cs="Arial"/>
          <w:sz w:val="22"/>
          <w:szCs w:val="22"/>
          <w:lang w:val="es-CO"/>
        </w:rPr>
        <w:t>documento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. </w:t>
      </w:r>
      <w:r w:rsidRPr="00C63AD6">
        <w:rPr>
          <w:rFonts w:ascii="Arial" w:hAnsi="Arial" w:cs="Arial"/>
          <w:sz w:val="22"/>
          <w:szCs w:val="22"/>
          <w:lang w:val="es-CO"/>
        </w:rPr>
        <w:t>Luego</w:t>
      </w:r>
      <w:r w:rsidR="00817E32" w:rsidRPr="00C63AD6">
        <w:rPr>
          <w:rFonts w:ascii="Arial" w:hAnsi="Arial" w:cs="Arial"/>
          <w:sz w:val="22"/>
          <w:szCs w:val="22"/>
          <w:lang w:val="es-CO"/>
        </w:rPr>
        <w:t>,</w:t>
      </w:r>
      <w:r w:rsidR="005C4632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Pr="00C63AD6">
        <w:rPr>
          <w:rFonts w:ascii="Arial" w:hAnsi="Arial" w:cs="Arial"/>
          <w:sz w:val="22"/>
          <w:szCs w:val="22"/>
          <w:lang w:val="es-CO"/>
        </w:rPr>
        <w:t>puede</w:t>
      </w:r>
      <w:r w:rsidR="00645B6B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Pr="00C63AD6">
        <w:rPr>
          <w:rFonts w:ascii="Arial" w:hAnsi="Arial" w:cs="Arial"/>
          <w:sz w:val="22"/>
          <w:szCs w:val="22"/>
          <w:lang w:val="es-CO"/>
        </w:rPr>
        <w:t>calcular</w:t>
      </w:r>
      <w:r w:rsidR="005C4632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Pr="00C63AD6">
        <w:rPr>
          <w:rFonts w:ascii="Arial" w:hAnsi="Arial" w:cs="Arial"/>
          <w:sz w:val="22"/>
          <w:szCs w:val="22"/>
          <w:lang w:val="es-CO"/>
        </w:rPr>
        <w:t>cu</w:t>
      </w:r>
      <w:r w:rsidR="00E96FFC">
        <w:rPr>
          <w:rFonts w:ascii="Arial" w:hAnsi="Arial" w:cs="Arial"/>
          <w:sz w:val="22"/>
          <w:szCs w:val="22"/>
          <w:lang w:val="es-CO"/>
        </w:rPr>
        <w:t>á</w:t>
      </w:r>
      <w:r w:rsidRPr="00C63AD6">
        <w:rPr>
          <w:rFonts w:ascii="Arial" w:hAnsi="Arial" w:cs="Arial"/>
          <w:sz w:val="22"/>
          <w:szCs w:val="22"/>
          <w:lang w:val="es-CO"/>
        </w:rPr>
        <w:t>nta arena</w:t>
      </w:r>
      <w:r w:rsidR="005C4632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Pr="00C63AD6">
        <w:rPr>
          <w:rFonts w:ascii="Arial" w:hAnsi="Arial" w:cs="Arial"/>
          <w:sz w:val="22"/>
          <w:szCs w:val="22"/>
          <w:lang w:val="es-CO"/>
        </w:rPr>
        <w:t>paso a través de cada tamiz</w:t>
      </w:r>
      <w:r w:rsidR="005C4632" w:rsidRPr="00C63AD6">
        <w:rPr>
          <w:rFonts w:ascii="Arial" w:hAnsi="Arial" w:cs="Arial"/>
          <w:sz w:val="22"/>
          <w:szCs w:val="22"/>
          <w:lang w:val="es-CO"/>
        </w:rPr>
        <w:t xml:space="preserve">. </w:t>
      </w:r>
      <w:r w:rsidRPr="00C63AD6">
        <w:rPr>
          <w:rFonts w:ascii="Arial" w:hAnsi="Arial" w:cs="Arial"/>
          <w:sz w:val="22"/>
          <w:szCs w:val="22"/>
          <w:lang w:val="es-CO"/>
        </w:rPr>
        <w:t>Graficando los datos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Pr="00C63AD6">
        <w:rPr>
          <w:rFonts w:ascii="Arial" w:hAnsi="Arial" w:cs="Arial"/>
          <w:sz w:val="22"/>
          <w:szCs w:val="22"/>
          <w:lang w:val="es-CO"/>
        </w:rPr>
        <w:t>e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n </w:t>
      </w:r>
      <w:r w:rsidRPr="00C63AD6">
        <w:rPr>
          <w:rFonts w:ascii="Arial" w:hAnsi="Arial" w:cs="Arial"/>
          <w:sz w:val="22"/>
          <w:szCs w:val="22"/>
          <w:lang w:val="es-CO"/>
        </w:rPr>
        <w:t>un gráfico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proofErr w:type="spellStart"/>
      <w:r w:rsidR="001E5EC9" w:rsidRPr="00C63AD6">
        <w:rPr>
          <w:rFonts w:ascii="Arial" w:hAnsi="Arial" w:cs="Arial"/>
          <w:sz w:val="22"/>
          <w:szCs w:val="22"/>
          <w:lang w:val="es-CO"/>
        </w:rPr>
        <w:t>semi</w:t>
      </w:r>
      <w:proofErr w:type="spellEnd"/>
      <w:r w:rsidR="001E5EC9" w:rsidRPr="00C63AD6">
        <w:rPr>
          <w:rFonts w:ascii="Arial" w:hAnsi="Arial" w:cs="Arial"/>
          <w:sz w:val="22"/>
          <w:szCs w:val="22"/>
          <w:lang w:val="es-CO"/>
        </w:rPr>
        <w:t>-</w:t>
      </w:r>
      <w:r w:rsidRPr="00596DC1">
        <w:rPr>
          <w:rFonts w:ascii="Arial" w:hAnsi="Arial" w:cs="Arial"/>
          <w:sz w:val="22"/>
          <w:szCs w:val="22"/>
          <w:lang w:val="es-ES"/>
        </w:rPr>
        <w:t xml:space="preserve">logarítmico </w:t>
      </w:r>
      <w:r w:rsidR="005C4632" w:rsidRPr="00C63AD6">
        <w:rPr>
          <w:rFonts w:ascii="Arial" w:hAnsi="Arial" w:cs="Arial"/>
          <w:sz w:val="22"/>
          <w:szCs w:val="22"/>
          <w:lang w:val="es-CO"/>
        </w:rPr>
        <w:t>(</w:t>
      </w:r>
      <w:r w:rsidRPr="00C63AD6">
        <w:rPr>
          <w:rFonts w:ascii="Arial" w:hAnsi="Arial" w:cs="Arial"/>
          <w:sz w:val="22"/>
          <w:szCs w:val="22"/>
          <w:lang w:val="es-CO"/>
        </w:rPr>
        <w:t>dado en la hoja de trabajo</w:t>
      </w:r>
      <w:r w:rsidR="005C4632" w:rsidRPr="00C63AD6">
        <w:rPr>
          <w:rFonts w:ascii="Arial" w:hAnsi="Arial" w:cs="Arial"/>
          <w:sz w:val="22"/>
          <w:szCs w:val="22"/>
          <w:lang w:val="es-CO"/>
        </w:rPr>
        <w:t>)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>se pueden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determin</w:t>
      </w:r>
      <w:r>
        <w:rPr>
          <w:rFonts w:ascii="Arial" w:hAnsi="Arial" w:cs="Arial"/>
          <w:sz w:val="22"/>
          <w:szCs w:val="22"/>
          <w:lang w:val="es-CO"/>
        </w:rPr>
        <w:t>ar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varios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parámet</w:t>
      </w:r>
      <w:r w:rsidRPr="00C63AD6">
        <w:rPr>
          <w:rFonts w:ascii="Arial" w:hAnsi="Arial" w:cs="Arial"/>
          <w:sz w:val="22"/>
          <w:szCs w:val="22"/>
          <w:lang w:val="es-CO"/>
        </w:rPr>
        <w:t>r</w:t>
      </w:r>
      <w:r>
        <w:rPr>
          <w:rFonts w:ascii="Arial" w:hAnsi="Arial" w:cs="Arial"/>
          <w:sz w:val="22"/>
          <w:szCs w:val="22"/>
          <w:lang w:val="es-CO"/>
        </w:rPr>
        <w:t>o</w:t>
      </w:r>
      <w:r w:rsidRPr="00C63AD6">
        <w:rPr>
          <w:rFonts w:ascii="Arial" w:hAnsi="Arial" w:cs="Arial"/>
          <w:sz w:val="22"/>
          <w:szCs w:val="22"/>
          <w:lang w:val="es-CO"/>
        </w:rPr>
        <w:t xml:space="preserve">s </w:t>
      </w:r>
      <w:r w:rsidR="001E5EC9" w:rsidRPr="00C63AD6">
        <w:rPr>
          <w:rFonts w:ascii="Arial" w:hAnsi="Arial" w:cs="Arial"/>
          <w:sz w:val="22"/>
          <w:szCs w:val="22"/>
          <w:lang w:val="es-CO"/>
        </w:rPr>
        <w:t>important</w:t>
      </w:r>
      <w:r>
        <w:rPr>
          <w:rFonts w:ascii="Arial" w:hAnsi="Arial" w:cs="Arial"/>
          <w:sz w:val="22"/>
          <w:szCs w:val="22"/>
          <w:lang w:val="es-CO"/>
        </w:rPr>
        <w:t>es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de la arena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. </w:t>
      </w:r>
    </w:p>
    <w:p w:rsidR="00645B6B" w:rsidRPr="00C63AD6" w:rsidRDefault="00645B6B" w:rsidP="006113A6">
      <w:pPr>
        <w:rPr>
          <w:rFonts w:ascii="Arial" w:hAnsi="Arial" w:cs="Arial"/>
          <w:sz w:val="22"/>
          <w:szCs w:val="22"/>
          <w:lang w:val="es-CO"/>
        </w:rPr>
      </w:pPr>
    </w:p>
    <w:p w:rsidR="001E5EC9" w:rsidRPr="0055178A" w:rsidRDefault="00C63AD6" w:rsidP="006113A6">
      <w:pPr>
        <w:rPr>
          <w:rFonts w:ascii="Arial" w:hAnsi="Arial" w:cs="Arial"/>
          <w:sz w:val="22"/>
          <w:szCs w:val="22"/>
          <w:lang w:val="es-CO"/>
        </w:rPr>
      </w:pPr>
      <w:r w:rsidRPr="00C63AD6">
        <w:rPr>
          <w:rFonts w:ascii="Arial" w:hAnsi="Arial" w:cs="Arial"/>
          <w:sz w:val="22"/>
          <w:szCs w:val="22"/>
          <w:lang w:val="es-CO"/>
        </w:rPr>
        <w:t>Un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Pr="00C63AD6">
        <w:rPr>
          <w:rFonts w:ascii="Arial" w:hAnsi="Arial" w:cs="Arial"/>
          <w:sz w:val="22"/>
          <w:szCs w:val="22"/>
          <w:lang w:val="es-CO"/>
        </w:rPr>
        <w:t>parámetro importante e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s </w:t>
      </w:r>
      <w:r w:rsidRPr="00C63AD6">
        <w:rPr>
          <w:rFonts w:ascii="Arial" w:hAnsi="Arial" w:cs="Arial"/>
          <w:sz w:val="22"/>
          <w:szCs w:val="22"/>
          <w:lang w:val="es-CO"/>
        </w:rPr>
        <w:t>el tamaño del agujero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Pr="00C63AD6">
        <w:rPr>
          <w:rFonts w:ascii="Arial" w:hAnsi="Arial" w:cs="Arial"/>
          <w:sz w:val="22"/>
          <w:szCs w:val="22"/>
          <w:lang w:val="es-CO"/>
        </w:rPr>
        <w:t xml:space="preserve">que deja pasar </w:t>
      </w:r>
      <w:r>
        <w:rPr>
          <w:rFonts w:ascii="Arial" w:hAnsi="Arial" w:cs="Arial"/>
          <w:sz w:val="22"/>
          <w:szCs w:val="22"/>
          <w:lang w:val="es-CO"/>
        </w:rPr>
        <w:t xml:space="preserve">el 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10% </w:t>
      </w:r>
      <w:r w:rsidRPr="00C63AD6">
        <w:rPr>
          <w:rFonts w:ascii="Arial" w:hAnsi="Arial" w:cs="Arial"/>
          <w:sz w:val="22"/>
          <w:szCs w:val="22"/>
          <w:lang w:val="es-CO"/>
        </w:rPr>
        <w:t>de la</w:t>
      </w:r>
      <w:r>
        <w:rPr>
          <w:rFonts w:ascii="Arial" w:hAnsi="Arial" w:cs="Arial"/>
          <w:sz w:val="22"/>
          <w:szCs w:val="22"/>
          <w:lang w:val="es-CO"/>
        </w:rPr>
        <w:t xml:space="preserve"> arena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(</w:t>
      </w:r>
      <w:r>
        <w:rPr>
          <w:rFonts w:ascii="Arial" w:hAnsi="Arial" w:cs="Arial"/>
          <w:sz w:val="22"/>
          <w:szCs w:val="22"/>
          <w:lang w:val="es-CO"/>
        </w:rPr>
        <w:t xml:space="preserve">o sea, 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90% </w:t>
      </w:r>
      <w:r>
        <w:rPr>
          <w:rFonts w:ascii="Arial" w:hAnsi="Arial" w:cs="Arial"/>
          <w:sz w:val="22"/>
          <w:szCs w:val="22"/>
          <w:lang w:val="es-CO"/>
        </w:rPr>
        <w:t>de la arena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es más grande que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este tamaño de agujero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). </w:t>
      </w:r>
      <w:r w:rsidRPr="00C63AD6">
        <w:rPr>
          <w:rFonts w:ascii="Arial" w:hAnsi="Arial" w:cs="Arial"/>
          <w:sz w:val="22"/>
          <w:szCs w:val="22"/>
          <w:lang w:val="es-CO"/>
        </w:rPr>
        <w:t xml:space="preserve">Este </w:t>
      </w:r>
      <w:r w:rsidR="001E5EC9" w:rsidRPr="00C63AD6">
        <w:rPr>
          <w:rFonts w:ascii="Arial" w:hAnsi="Arial" w:cs="Arial"/>
          <w:sz w:val="22"/>
          <w:szCs w:val="22"/>
          <w:lang w:val="es-CO"/>
        </w:rPr>
        <w:t>val</w:t>
      </w:r>
      <w:r w:rsidRPr="00C63AD6">
        <w:rPr>
          <w:rFonts w:ascii="Arial" w:hAnsi="Arial" w:cs="Arial"/>
          <w:sz w:val="22"/>
          <w:szCs w:val="22"/>
          <w:lang w:val="es-CO"/>
        </w:rPr>
        <w:t>or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Pr="00C63AD6">
        <w:rPr>
          <w:rFonts w:ascii="Arial" w:hAnsi="Arial" w:cs="Arial"/>
          <w:sz w:val="22"/>
          <w:szCs w:val="22"/>
          <w:lang w:val="es-CO"/>
        </w:rPr>
        <w:t>e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s </w:t>
      </w:r>
      <w:r w:rsidRPr="00C63AD6">
        <w:rPr>
          <w:rFonts w:ascii="Arial" w:hAnsi="Arial" w:cs="Arial"/>
          <w:sz w:val="22"/>
          <w:szCs w:val="22"/>
          <w:lang w:val="es-CO"/>
        </w:rPr>
        <w:t>llamado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proofErr w:type="spellStart"/>
      <w:r w:rsidR="001E5EC9" w:rsidRPr="00C63AD6">
        <w:rPr>
          <w:rFonts w:ascii="Arial" w:hAnsi="Arial" w:cs="Arial"/>
          <w:sz w:val="22"/>
          <w:szCs w:val="22"/>
          <w:lang w:val="es-CO"/>
        </w:rPr>
        <w:t>d</w:t>
      </w:r>
      <w:r w:rsidR="001E5EC9" w:rsidRPr="00C63AD6">
        <w:rPr>
          <w:rFonts w:ascii="Arial" w:hAnsi="Arial" w:cs="Arial"/>
          <w:sz w:val="22"/>
          <w:szCs w:val="22"/>
          <w:vertAlign w:val="subscript"/>
          <w:lang w:val="es-CO"/>
        </w:rPr>
        <w:t>10</w:t>
      </w:r>
      <w:proofErr w:type="spellEnd"/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="00645B6B" w:rsidRPr="00C63AD6">
        <w:rPr>
          <w:rFonts w:ascii="Arial" w:hAnsi="Arial" w:cs="Arial"/>
          <w:sz w:val="22"/>
          <w:szCs w:val="22"/>
          <w:lang w:val="es-CO"/>
        </w:rPr>
        <w:t xml:space="preserve">o </w:t>
      </w:r>
      <w:r w:rsidRPr="00C63AD6">
        <w:rPr>
          <w:rFonts w:ascii="Arial" w:hAnsi="Arial" w:cs="Arial"/>
          <w:sz w:val="22"/>
          <w:szCs w:val="22"/>
          <w:lang w:val="es-CO"/>
        </w:rPr>
        <w:t xml:space="preserve">el 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Pr="00432133">
        <w:rPr>
          <w:rFonts w:ascii="Arial" w:hAnsi="Arial" w:cs="Arial"/>
          <w:sz w:val="22"/>
          <w:szCs w:val="22"/>
          <w:lang w:val="es-CO"/>
        </w:rPr>
        <w:t>Tamaño Efectivo (</w:t>
      </w:r>
      <w:r>
        <w:rPr>
          <w:rFonts w:ascii="Arial" w:hAnsi="Arial" w:cs="Arial"/>
          <w:sz w:val="22"/>
          <w:szCs w:val="22"/>
          <w:lang w:val="es-CO"/>
        </w:rPr>
        <w:t>TE</w:t>
      </w:r>
      <w:r w:rsidRPr="00432133">
        <w:rPr>
          <w:rFonts w:ascii="Arial" w:hAnsi="Arial" w:cs="Arial"/>
          <w:sz w:val="22"/>
          <w:szCs w:val="22"/>
          <w:lang w:val="es-CO"/>
        </w:rPr>
        <w:t>)</w:t>
      </w:r>
      <w:r>
        <w:rPr>
          <w:rFonts w:ascii="Arial" w:hAnsi="Arial" w:cs="Arial"/>
          <w:sz w:val="22"/>
          <w:szCs w:val="22"/>
          <w:lang w:val="es-CO"/>
        </w:rPr>
        <w:t xml:space="preserve"> de la arena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. </w:t>
      </w:r>
      <w:r w:rsidRPr="00C63AD6">
        <w:rPr>
          <w:rFonts w:ascii="Arial" w:hAnsi="Arial" w:cs="Arial"/>
          <w:sz w:val="22"/>
          <w:szCs w:val="22"/>
          <w:lang w:val="es-CO"/>
        </w:rPr>
        <w:t>Otro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Pr="00C63AD6">
        <w:rPr>
          <w:rFonts w:ascii="Arial" w:hAnsi="Arial" w:cs="Arial"/>
          <w:sz w:val="22"/>
          <w:szCs w:val="22"/>
          <w:lang w:val="es-CO"/>
        </w:rPr>
        <w:t>parámetro importante e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s </w:t>
      </w:r>
      <w:r w:rsidRPr="00C63AD6">
        <w:rPr>
          <w:rFonts w:ascii="Arial" w:hAnsi="Arial" w:cs="Arial"/>
          <w:sz w:val="22"/>
          <w:szCs w:val="22"/>
          <w:lang w:val="es-CO"/>
        </w:rPr>
        <w:t>el tamaño de agujero en el que el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60% </w:t>
      </w:r>
      <w:r w:rsidRPr="00C63AD6">
        <w:rPr>
          <w:rFonts w:ascii="Arial" w:hAnsi="Arial" w:cs="Arial"/>
          <w:sz w:val="22"/>
          <w:szCs w:val="22"/>
          <w:lang w:val="es-CO"/>
        </w:rPr>
        <w:t>de l</w:t>
      </w:r>
      <w:r>
        <w:rPr>
          <w:rFonts w:ascii="Arial" w:hAnsi="Arial" w:cs="Arial"/>
          <w:sz w:val="22"/>
          <w:szCs w:val="22"/>
          <w:lang w:val="es-CO"/>
        </w:rPr>
        <w:t>a arena pasa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(</w:t>
      </w:r>
      <w:r>
        <w:rPr>
          <w:rFonts w:ascii="Arial" w:hAnsi="Arial" w:cs="Arial"/>
          <w:sz w:val="22"/>
          <w:szCs w:val="22"/>
          <w:lang w:val="es-CO"/>
        </w:rPr>
        <w:t>o sea</w:t>
      </w:r>
      <w:r w:rsidR="00645B6B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40% </w:t>
      </w:r>
      <w:r>
        <w:rPr>
          <w:rFonts w:ascii="Arial" w:hAnsi="Arial" w:cs="Arial"/>
          <w:sz w:val="22"/>
          <w:szCs w:val="22"/>
          <w:lang w:val="es-CO"/>
        </w:rPr>
        <w:t>de la arena</w:t>
      </w:r>
      <w:r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es más grande que</w:t>
      </w:r>
      <w:r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este tamaño de agujero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). </w:t>
      </w:r>
      <w:r w:rsidRPr="0055178A">
        <w:rPr>
          <w:rFonts w:ascii="Arial" w:hAnsi="Arial" w:cs="Arial"/>
          <w:sz w:val="22"/>
          <w:szCs w:val="22"/>
          <w:lang w:val="es-CO"/>
        </w:rPr>
        <w:t xml:space="preserve">Este valor es llamado </w:t>
      </w:r>
      <w:proofErr w:type="spellStart"/>
      <w:r w:rsidR="0055178A" w:rsidRPr="00C63AD6">
        <w:rPr>
          <w:rFonts w:ascii="Arial" w:hAnsi="Arial" w:cs="Arial"/>
          <w:sz w:val="22"/>
          <w:szCs w:val="22"/>
          <w:lang w:val="es-CO"/>
        </w:rPr>
        <w:t>d</w:t>
      </w:r>
      <w:r w:rsidR="0055178A" w:rsidRPr="00C63AD6">
        <w:rPr>
          <w:rFonts w:ascii="Arial" w:hAnsi="Arial" w:cs="Arial"/>
          <w:sz w:val="22"/>
          <w:szCs w:val="22"/>
          <w:vertAlign w:val="subscript"/>
          <w:lang w:val="es-CO"/>
        </w:rPr>
        <w:t>60</w:t>
      </w:r>
      <w:proofErr w:type="spellEnd"/>
      <w:r w:rsidR="001E5EC9" w:rsidRPr="0055178A">
        <w:rPr>
          <w:rFonts w:ascii="Arial" w:hAnsi="Arial" w:cs="Arial"/>
          <w:sz w:val="22"/>
          <w:szCs w:val="22"/>
          <w:lang w:val="es-CO"/>
        </w:rPr>
        <w:t>.</w:t>
      </w:r>
      <w:r w:rsidR="001E5EC9" w:rsidRPr="00A71FF8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Si se divide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Pr="00C63AD6">
        <w:rPr>
          <w:rFonts w:ascii="Arial" w:hAnsi="Arial" w:cs="Arial"/>
          <w:sz w:val="22"/>
          <w:szCs w:val="22"/>
          <w:lang w:val="es-CO"/>
        </w:rPr>
        <w:t>el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Pr="00C63AD6">
        <w:rPr>
          <w:rFonts w:ascii="Arial" w:hAnsi="Arial" w:cs="Arial"/>
          <w:sz w:val="22"/>
          <w:szCs w:val="22"/>
          <w:lang w:val="es-CO"/>
        </w:rPr>
        <w:t xml:space="preserve">valor  </w:t>
      </w:r>
      <w:proofErr w:type="spellStart"/>
      <w:r w:rsidR="001E5EC9" w:rsidRPr="00C63AD6">
        <w:rPr>
          <w:rFonts w:ascii="Arial" w:hAnsi="Arial" w:cs="Arial"/>
          <w:sz w:val="22"/>
          <w:szCs w:val="22"/>
          <w:lang w:val="es-CO"/>
        </w:rPr>
        <w:t>d</w:t>
      </w:r>
      <w:r w:rsidR="001E5EC9" w:rsidRPr="00C63AD6">
        <w:rPr>
          <w:rFonts w:ascii="Arial" w:hAnsi="Arial" w:cs="Arial"/>
          <w:sz w:val="22"/>
          <w:szCs w:val="22"/>
          <w:vertAlign w:val="subscript"/>
          <w:lang w:val="es-CO"/>
        </w:rPr>
        <w:t>60</w:t>
      </w:r>
      <w:proofErr w:type="spellEnd"/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Pr="00C63AD6">
        <w:rPr>
          <w:rFonts w:ascii="Arial" w:hAnsi="Arial" w:cs="Arial"/>
          <w:sz w:val="22"/>
          <w:szCs w:val="22"/>
          <w:lang w:val="es-CO"/>
        </w:rPr>
        <w:t>por el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proofErr w:type="spellStart"/>
      <w:r w:rsidR="001E5EC9" w:rsidRPr="00C63AD6">
        <w:rPr>
          <w:rFonts w:ascii="Arial" w:hAnsi="Arial" w:cs="Arial"/>
          <w:sz w:val="22"/>
          <w:szCs w:val="22"/>
          <w:lang w:val="es-CO"/>
        </w:rPr>
        <w:t>d</w:t>
      </w:r>
      <w:r w:rsidR="001E5EC9" w:rsidRPr="00C63AD6">
        <w:rPr>
          <w:rFonts w:ascii="Arial" w:hAnsi="Arial" w:cs="Arial"/>
          <w:sz w:val="22"/>
          <w:szCs w:val="22"/>
          <w:vertAlign w:val="subscript"/>
          <w:lang w:val="es-CO"/>
        </w:rPr>
        <w:t>10</w:t>
      </w:r>
      <w:proofErr w:type="spellEnd"/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 xml:space="preserve">se obtiene el </w:t>
      </w:r>
      <w:r w:rsidRPr="00432133">
        <w:rPr>
          <w:rFonts w:ascii="Arial" w:hAnsi="Arial" w:cs="Arial"/>
          <w:sz w:val="22"/>
          <w:szCs w:val="22"/>
          <w:lang w:val="es-CO"/>
        </w:rPr>
        <w:t xml:space="preserve">Coeficiente </w:t>
      </w:r>
      <w:r>
        <w:rPr>
          <w:rFonts w:ascii="Arial" w:hAnsi="Arial" w:cs="Arial"/>
          <w:sz w:val="22"/>
          <w:szCs w:val="22"/>
          <w:lang w:val="es-CO"/>
        </w:rPr>
        <w:t>de Uniformidad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(</w:t>
      </w:r>
      <w:r>
        <w:rPr>
          <w:rFonts w:ascii="Arial" w:hAnsi="Arial" w:cs="Arial"/>
          <w:sz w:val="22"/>
          <w:szCs w:val="22"/>
          <w:lang w:val="es-CO"/>
        </w:rPr>
        <w:t>CU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= </w:t>
      </w:r>
      <w:proofErr w:type="spellStart"/>
      <w:r w:rsidR="001E5EC9" w:rsidRPr="00C63AD6">
        <w:rPr>
          <w:rFonts w:ascii="Arial" w:hAnsi="Arial" w:cs="Arial"/>
          <w:sz w:val="22"/>
          <w:szCs w:val="22"/>
          <w:lang w:val="es-CO"/>
        </w:rPr>
        <w:t>d</w:t>
      </w:r>
      <w:r w:rsidR="001E5EC9" w:rsidRPr="00C63AD6">
        <w:rPr>
          <w:rFonts w:ascii="Arial" w:hAnsi="Arial" w:cs="Arial"/>
          <w:sz w:val="22"/>
          <w:szCs w:val="22"/>
          <w:vertAlign w:val="subscript"/>
          <w:lang w:val="es-CO"/>
        </w:rPr>
        <w:t>60</w:t>
      </w:r>
      <w:proofErr w:type="spellEnd"/>
      <w:r w:rsidR="001E5EC9" w:rsidRPr="00C63AD6">
        <w:rPr>
          <w:rFonts w:ascii="Arial" w:hAnsi="Arial" w:cs="Arial"/>
          <w:sz w:val="22"/>
          <w:szCs w:val="22"/>
          <w:lang w:val="es-CO"/>
        </w:rPr>
        <w:t>/</w:t>
      </w:r>
      <w:proofErr w:type="spellStart"/>
      <w:r w:rsidR="001E5EC9" w:rsidRPr="00C63AD6">
        <w:rPr>
          <w:rFonts w:ascii="Arial" w:hAnsi="Arial" w:cs="Arial"/>
          <w:sz w:val="22"/>
          <w:szCs w:val="22"/>
          <w:lang w:val="es-CO"/>
        </w:rPr>
        <w:t>d</w:t>
      </w:r>
      <w:r w:rsidR="001E5EC9" w:rsidRPr="00C63AD6">
        <w:rPr>
          <w:rFonts w:ascii="Arial" w:hAnsi="Arial" w:cs="Arial"/>
          <w:sz w:val="22"/>
          <w:szCs w:val="22"/>
          <w:vertAlign w:val="subscript"/>
          <w:lang w:val="es-CO"/>
        </w:rPr>
        <w:t>10</w:t>
      </w:r>
      <w:proofErr w:type="spellEnd"/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). </w:t>
      </w:r>
      <w:r w:rsidR="00645B6B" w:rsidRPr="00C63AD6">
        <w:rPr>
          <w:rFonts w:ascii="Arial" w:hAnsi="Arial" w:cs="Arial"/>
          <w:sz w:val="22"/>
          <w:szCs w:val="22"/>
          <w:lang w:val="es-CO"/>
        </w:rPr>
        <w:t>Compare</w:t>
      </w:r>
      <w:r w:rsidRPr="00C63AD6">
        <w:rPr>
          <w:rFonts w:ascii="Arial" w:hAnsi="Arial" w:cs="Arial"/>
          <w:sz w:val="22"/>
          <w:szCs w:val="22"/>
          <w:lang w:val="es-CO"/>
        </w:rPr>
        <w:t xml:space="preserve"> el</w:t>
      </w:r>
      <w:r w:rsidR="00645B6B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Pr="00C63AD6">
        <w:rPr>
          <w:rFonts w:ascii="Arial" w:hAnsi="Arial" w:cs="Arial"/>
          <w:sz w:val="22"/>
          <w:szCs w:val="22"/>
          <w:lang w:val="es-CO"/>
        </w:rPr>
        <w:t xml:space="preserve">Tamaño Efectivo y el Coeficiente de Uniformidad de su </w:t>
      </w:r>
      <w:r>
        <w:rPr>
          <w:rFonts w:ascii="Arial" w:hAnsi="Arial" w:cs="Arial"/>
          <w:sz w:val="22"/>
          <w:szCs w:val="22"/>
          <w:lang w:val="es-CO"/>
        </w:rPr>
        <w:t>análisis con los valores</w:t>
      </w:r>
      <w:r w:rsidR="00645B6B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recom</w:t>
      </w:r>
      <w:r w:rsidRPr="00C63AD6">
        <w:rPr>
          <w:rFonts w:ascii="Arial" w:hAnsi="Arial" w:cs="Arial"/>
          <w:sz w:val="22"/>
          <w:szCs w:val="22"/>
          <w:lang w:val="es-CO"/>
        </w:rPr>
        <w:t>end</w:t>
      </w:r>
      <w:r>
        <w:rPr>
          <w:rFonts w:ascii="Arial" w:hAnsi="Arial" w:cs="Arial"/>
          <w:sz w:val="22"/>
          <w:szCs w:val="22"/>
          <w:lang w:val="es-CO"/>
        </w:rPr>
        <w:t>a</w:t>
      </w:r>
      <w:r w:rsidRPr="00C63AD6">
        <w:rPr>
          <w:rFonts w:ascii="Arial" w:hAnsi="Arial" w:cs="Arial"/>
          <w:sz w:val="22"/>
          <w:szCs w:val="22"/>
          <w:lang w:val="es-CO"/>
        </w:rPr>
        <w:t>d</w:t>
      </w:r>
      <w:r>
        <w:rPr>
          <w:rFonts w:ascii="Arial" w:hAnsi="Arial" w:cs="Arial"/>
          <w:sz w:val="22"/>
          <w:szCs w:val="22"/>
          <w:lang w:val="es-CO"/>
        </w:rPr>
        <w:t>os por</w:t>
      </w:r>
      <w:r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CAWST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para ver si la arena</w:t>
      </w:r>
      <w:r w:rsidR="00645B6B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es de buena calidad</w:t>
      </w:r>
      <w:r w:rsidR="00645B6B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para servir como arena de filtración</w:t>
      </w:r>
      <w:r w:rsidR="00645B6B" w:rsidRPr="00C63AD6">
        <w:rPr>
          <w:rFonts w:ascii="Arial" w:hAnsi="Arial" w:cs="Arial"/>
          <w:sz w:val="22"/>
          <w:szCs w:val="22"/>
          <w:lang w:val="es-CO"/>
        </w:rPr>
        <w:t>.</w:t>
      </w:r>
      <w:r w:rsidR="001E5EC9" w:rsidRPr="00C63AD6">
        <w:rPr>
          <w:rFonts w:ascii="Arial" w:hAnsi="Arial" w:cs="Arial"/>
          <w:sz w:val="22"/>
          <w:szCs w:val="22"/>
          <w:lang w:val="es-CO"/>
        </w:rPr>
        <w:t xml:space="preserve"> </w:t>
      </w:r>
      <w:r w:rsidRPr="0055178A">
        <w:rPr>
          <w:rFonts w:ascii="Arial" w:hAnsi="Arial" w:cs="Arial"/>
          <w:sz w:val="22"/>
          <w:szCs w:val="22"/>
          <w:lang w:val="es-CO"/>
        </w:rPr>
        <w:t>Las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 w:rsidR="0085746C" w:rsidRPr="0055178A">
        <w:rPr>
          <w:rFonts w:ascii="Arial" w:hAnsi="Arial" w:cs="Arial"/>
          <w:sz w:val="22"/>
          <w:szCs w:val="22"/>
          <w:lang w:val="es-CO"/>
        </w:rPr>
        <w:t>i</w:t>
      </w:r>
      <w:r w:rsidR="001E5EC9" w:rsidRPr="0055178A">
        <w:rPr>
          <w:rFonts w:ascii="Arial" w:hAnsi="Arial" w:cs="Arial"/>
          <w:sz w:val="22"/>
          <w:szCs w:val="22"/>
          <w:lang w:val="es-CO"/>
        </w:rPr>
        <w:t>nstruc</w:t>
      </w:r>
      <w:r w:rsidRPr="0055178A">
        <w:rPr>
          <w:rFonts w:ascii="Arial" w:hAnsi="Arial" w:cs="Arial"/>
          <w:sz w:val="22"/>
          <w:szCs w:val="22"/>
          <w:lang w:val="es-CO"/>
        </w:rPr>
        <w:t>c</w:t>
      </w:r>
      <w:r w:rsidR="001E5EC9" w:rsidRPr="0055178A">
        <w:rPr>
          <w:rFonts w:ascii="Arial" w:hAnsi="Arial" w:cs="Arial"/>
          <w:sz w:val="22"/>
          <w:szCs w:val="22"/>
          <w:lang w:val="es-CO"/>
        </w:rPr>
        <w:t>ion</w:t>
      </w:r>
      <w:r w:rsidRPr="0055178A">
        <w:rPr>
          <w:rFonts w:ascii="Arial" w:hAnsi="Arial" w:cs="Arial"/>
          <w:sz w:val="22"/>
          <w:szCs w:val="22"/>
          <w:lang w:val="es-CO"/>
        </w:rPr>
        <w:t>e</w:t>
      </w:r>
      <w:r w:rsidR="001E5EC9" w:rsidRPr="0055178A">
        <w:rPr>
          <w:rFonts w:ascii="Arial" w:hAnsi="Arial" w:cs="Arial"/>
          <w:sz w:val="22"/>
          <w:szCs w:val="22"/>
          <w:lang w:val="es-CO"/>
        </w:rPr>
        <w:t>s describe</w:t>
      </w:r>
      <w:r w:rsidRPr="0055178A">
        <w:rPr>
          <w:rFonts w:ascii="Arial" w:hAnsi="Arial" w:cs="Arial"/>
          <w:sz w:val="22"/>
          <w:szCs w:val="22"/>
          <w:lang w:val="es-CO"/>
        </w:rPr>
        <w:t>n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 w:rsidR="0055178A">
        <w:rPr>
          <w:rFonts w:ascii="Arial" w:hAnsi="Arial" w:cs="Arial"/>
          <w:sz w:val="22"/>
          <w:szCs w:val="22"/>
          <w:lang w:val="es-CO"/>
        </w:rPr>
        <w:t>e</w:t>
      </w:r>
      <w:r w:rsidR="0055178A" w:rsidRPr="0055178A">
        <w:rPr>
          <w:rFonts w:ascii="Arial" w:hAnsi="Arial" w:cs="Arial"/>
          <w:sz w:val="22"/>
          <w:szCs w:val="22"/>
          <w:lang w:val="es-CO"/>
        </w:rPr>
        <w:t>ste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proced</w:t>
      </w:r>
      <w:r w:rsidRPr="0055178A">
        <w:rPr>
          <w:rFonts w:ascii="Arial" w:hAnsi="Arial" w:cs="Arial"/>
          <w:sz w:val="22"/>
          <w:szCs w:val="22"/>
          <w:lang w:val="es-CO"/>
        </w:rPr>
        <w:t>imiento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 w:rsidRPr="0055178A">
        <w:rPr>
          <w:rFonts w:ascii="Arial" w:hAnsi="Arial" w:cs="Arial"/>
          <w:sz w:val="22"/>
          <w:szCs w:val="22"/>
          <w:lang w:val="es-CO"/>
        </w:rPr>
        <w:t>e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n </w:t>
      </w:r>
      <w:r w:rsidRPr="0055178A">
        <w:rPr>
          <w:rFonts w:ascii="Arial" w:hAnsi="Arial" w:cs="Arial"/>
          <w:sz w:val="22"/>
          <w:szCs w:val="22"/>
          <w:lang w:val="es-CO"/>
        </w:rPr>
        <w:t>más</w:t>
      </w:r>
      <w:r w:rsidR="00645B6B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 w:rsidR="001E5EC9" w:rsidRPr="0055178A">
        <w:rPr>
          <w:rFonts w:ascii="Arial" w:hAnsi="Arial" w:cs="Arial"/>
          <w:sz w:val="22"/>
          <w:szCs w:val="22"/>
          <w:lang w:val="es-CO"/>
        </w:rPr>
        <w:t>deta</w:t>
      </w:r>
      <w:r w:rsidRPr="0055178A">
        <w:rPr>
          <w:rFonts w:ascii="Arial" w:hAnsi="Arial" w:cs="Arial"/>
          <w:sz w:val="22"/>
          <w:szCs w:val="22"/>
          <w:lang w:val="es-CO"/>
        </w:rPr>
        <w:t>l</w:t>
      </w:r>
      <w:r w:rsidR="001E5EC9" w:rsidRPr="0055178A">
        <w:rPr>
          <w:rFonts w:ascii="Arial" w:hAnsi="Arial" w:cs="Arial"/>
          <w:sz w:val="22"/>
          <w:szCs w:val="22"/>
          <w:lang w:val="es-CO"/>
        </w:rPr>
        <w:t>l</w:t>
      </w:r>
      <w:r w:rsidRPr="0055178A">
        <w:rPr>
          <w:rFonts w:ascii="Arial" w:hAnsi="Arial" w:cs="Arial"/>
          <w:sz w:val="22"/>
          <w:szCs w:val="22"/>
          <w:lang w:val="es-CO"/>
        </w:rPr>
        <w:t>e</w:t>
      </w:r>
      <w:r w:rsidR="001E5EC9" w:rsidRPr="0055178A">
        <w:rPr>
          <w:rFonts w:ascii="Arial" w:hAnsi="Arial" w:cs="Arial"/>
          <w:sz w:val="22"/>
          <w:szCs w:val="22"/>
          <w:lang w:val="es-CO"/>
        </w:rPr>
        <w:t>.</w:t>
      </w:r>
    </w:p>
    <w:p w:rsidR="001E5EC9" w:rsidRPr="00A71FF8" w:rsidRDefault="001E5EC9" w:rsidP="006113A6">
      <w:pPr>
        <w:rPr>
          <w:rFonts w:ascii="Arial" w:hAnsi="Arial" w:cs="Arial"/>
          <w:sz w:val="22"/>
          <w:szCs w:val="22"/>
          <w:lang w:val="es-CO"/>
        </w:rPr>
      </w:pPr>
    </w:p>
    <w:p w:rsidR="001E5EC9" w:rsidRPr="0055178A" w:rsidRDefault="0055178A" w:rsidP="006113A6">
      <w:pPr>
        <w:rPr>
          <w:rFonts w:ascii="Arial" w:hAnsi="Arial" w:cs="Arial"/>
          <w:sz w:val="22"/>
          <w:szCs w:val="22"/>
          <w:lang w:val="es-CO"/>
        </w:rPr>
      </w:pPr>
      <w:r w:rsidRPr="0055178A">
        <w:rPr>
          <w:rFonts w:ascii="Arial" w:hAnsi="Arial" w:cs="Arial"/>
          <w:sz w:val="22"/>
          <w:szCs w:val="22"/>
          <w:lang w:val="es-CO"/>
        </w:rPr>
        <w:t>Este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 w:rsidRPr="0055178A">
        <w:rPr>
          <w:rFonts w:ascii="Arial" w:hAnsi="Arial" w:cs="Arial"/>
          <w:sz w:val="22"/>
          <w:szCs w:val="22"/>
          <w:lang w:val="es-CO"/>
        </w:rPr>
        <w:t>análisis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us</w:t>
      </w:r>
      <w:r w:rsidRPr="0055178A">
        <w:rPr>
          <w:rFonts w:ascii="Arial" w:hAnsi="Arial" w:cs="Arial"/>
          <w:sz w:val="22"/>
          <w:szCs w:val="22"/>
          <w:lang w:val="es-CO"/>
        </w:rPr>
        <w:t>a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 w:rsidRPr="0055178A">
        <w:rPr>
          <w:rFonts w:ascii="Arial" w:hAnsi="Arial" w:cs="Arial"/>
          <w:sz w:val="22"/>
          <w:szCs w:val="22"/>
          <w:lang w:val="es-CO"/>
        </w:rPr>
        <w:t xml:space="preserve">medidas de </w:t>
      </w:r>
      <w:r w:rsidR="001E5EC9" w:rsidRPr="0055178A">
        <w:rPr>
          <w:rFonts w:ascii="Arial" w:hAnsi="Arial" w:cs="Arial"/>
          <w:sz w:val="22"/>
          <w:szCs w:val="22"/>
          <w:lang w:val="es-CO"/>
        </w:rPr>
        <w:t>volume</w:t>
      </w:r>
      <w:r w:rsidRPr="0055178A">
        <w:rPr>
          <w:rFonts w:ascii="Arial" w:hAnsi="Arial" w:cs="Arial"/>
          <w:sz w:val="22"/>
          <w:szCs w:val="22"/>
          <w:lang w:val="es-CO"/>
        </w:rPr>
        <w:t>n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 w:rsidRPr="0055178A">
        <w:rPr>
          <w:rFonts w:ascii="Arial" w:hAnsi="Arial" w:cs="Arial"/>
          <w:sz w:val="22"/>
          <w:szCs w:val="22"/>
          <w:lang w:val="es-CO"/>
        </w:rPr>
        <w:t>en vez de peso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 w:rsidRPr="0055178A">
        <w:rPr>
          <w:rFonts w:ascii="Arial" w:hAnsi="Arial" w:cs="Arial"/>
          <w:sz w:val="22"/>
          <w:szCs w:val="22"/>
          <w:lang w:val="es-CO"/>
        </w:rPr>
        <w:t>para medir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 w:rsidRPr="0055178A">
        <w:rPr>
          <w:rFonts w:ascii="Arial" w:hAnsi="Arial" w:cs="Arial"/>
          <w:sz w:val="22"/>
          <w:szCs w:val="22"/>
          <w:lang w:val="es-CO"/>
        </w:rPr>
        <w:t>cu</w:t>
      </w:r>
      <w:r w:rsidR="00E96FFC">
        <w:rPr>
          <w:rFonts w:ascii="Arial" w:hAnsi="Arial" w:cs="Arial"/>
          <w:sz w:val="22"/>
          <w:szCs w:val="22"/>
          <w:lang w:val="es-CO"/>
        </w:rPr>
        <w:t>á</w:t>
      </w:r>
      <w:r w:rsidRPr="0055178A">
        <w:rPr>
          <w:rFonts w:ascii="Arial" w:hAnsi="Arial" w:cs="Arial"/>
          <w:sz w:val="22"/>
          <w:szCs w:val="22"/>
          <w:lang w:val="es-CO"/>
        </w:rPr>
        <w:t>nta arena queda arriba de cada tamiz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. </w:t>
      </w:r>
      <w:r w:rsidRPr="0055178A">
        <w:rPr>
          <w:rFonts w:ascii="Arial" w:hAnsi="Arial" w:cs="Arial"/>
          <w:sz w:val="22"/>
          <w:szCs w:val="22"/>
          <w:lang w:val="es-CO"/>
        </w:rPr>
        <w:t>Esto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minimiz</w:t>
      </w:r>
      <w:r w:rsidRPr="0055178A">
        <w:rPr>
          <w:rFonts w:ascii="Arial" w:hAnsi="Arial" w:cs="Arial"/>
          <w:sz w:val="22"/>
          <w:szCs w:val="22"/>
          <w:lang w:val="es-CO"/>
        </w:rPr>
        <w:t>a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e</w:t>
      </w:r>
      <w:r w:rsidRPr="0055178A">
        <w:rPr>
          <w:rFonts w:ascii="Arial" w:hAnsi="Arial" w:cs="Arial"/>
          <w:sz w:val="22"/>
          <w:szCs w:val="22"/>
          <w:lang w:val="es-CO"/>
        </w:rPr>
        <w:t>l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equip</w:t>
      </w:r>
      <w:r w:rsidRPr="0055178A">
        <w:rPr>
          <w:rFonts w:ascii="Arial" w:hAnsi="Arial" w:cs="Arial"/>
          <w:sz w:val="22"/>
          <w:szCs w:val="22"/>
          <w:lang w:val="es-CO"/>
        </w:rPr>
        <w:t>o reque</w:t>
      </w:r>
      <w:r w:rsidR="001E5EC9" w:rsidRPr="0055178A">
        <w:rPr>
          <w:rFonts w:ascii="Arial" w:hAnsi="Arial" w:cs="Arial"/>
          <w:sz w:val="22"/>
          <w:szCs w:val="22"/>
          <w:lang w:val="es-CO"/>
        </w:rPr>
        <w:t>r</w:t>
      </w:r>
      <w:r w:rsidRPr="0055178A">
        <w:rPr>
          <w:rFonts w:ascii="Arial" w:hAnsi="Arial" w:cs="Arial"/>
          <w:sz w:val="22"/>
          <w:szCs w:val="22"/>
          <w:lang w:val="es-CO"/>
        </w:rPr>
        <w:t>i</w:t>
      </w:r>
      <w:r w:rsidR="001E5EC9" w:rsidRPr="0055178A">
        <w:rPr>
          <w:rFonts w:ascii="Arial" w:hAnsi="Arial" w:cs="Arial"/>
          <w:sz w:val="22"/>
          <w:szCs w:val="22"/>
          <w:lang w:val="es-CO"/>
        </w:rPr>
        <w:t>d</w:t>
      </w:r>
      <w:r w:rsidRPr="0055178A">
        <w:rPr>
          <w:rFonts w:ascii="Arial" w:hAnsi="Arial" w:cs="Arial"/>
          <w:sz w:val="22"/>
          <w:szCs w:val="22"/>
          <w:lang w:val="es-CO"/>
        </w:rPr>
        <w:t>o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, </w:t>
      </w:r>
      <w:r w:rsidRPr="0055178A">
        <w:rPr>
          <w:rFonts w:ascii="Arial" w:hAnsi="Arial" w:cs="Arial"/>
          <w:sz w:val="22"/>
          <w:szCs w:val="22"/>
          <w:lang w:val="es-CO"/>
        </w:rPr>
        <w:t>y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 w:rsidRPr="0055178A">
        <w:rPr>
          <w:rFonts w:ascii="Arial" w:hAnsi="Arial" w:cs="Arial"/>
          <w:sz w:val="22"/>
          <w:szCs w:val="22"/>
          <w:lang w:val="es-CO"/>
        </w:rPr>
        <w:t>además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brinda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 w:rsidRPr="0055178A">
        <w:rPr>
          <w:rFonts w:ascii="Arial" w:hAnsi="Arial" w:cs="Arial"/>
          <w:sz w:val="22"/>
          <w:szCs w:val="22"/>
          <w:lang w:val="es-CO"/>
        </w:rPr>
        <w:t xml:space="preserve">resultados </w:t>
      </w:r>
      <w:r w:rsidR="001E5EC9" w:rsidRPr="0055178A">
        <w:rPr>
          <w:rFonts w:ascii="Arial" w:hAnsi="Arial" w:cs="Arial"/>
          <w:sz w:val="22"/>
          <w:szCs w:val="22"/>
          <w:lang w:val="es-CO"/>
        </w:rPr>
        <w:t>ade</w:t>
      </w:r>
      <w:r w:rsidRPr="0055178A">
        <w:rPr>
          <w:rFonts w:ascii="Arial" w:hAnsi="Arial" w:cs="Arial"/>
          <w:sz w:val="22"/>
          <w:szCs w:val="22"/>
          <w:lang w:val="es-CO"/>
        </w:rPr>
        <w:t>c</w:t>
      </w:r>
      <w:r w:rsidR="001E5EC9" w:rsidRPr="0055178A">
        <w:rPr>
          <w:rFonts w:ascii="Arial" w:hAnsi="Arial" w:cs="Arial"/>
          <w:sz w:val="22"/>
          <w:szCs w:val="22"/>
          <w:lang w:val="es-CO"/>
        </w:rPr>
        <w:t>ua</w:t>
      </w:r>
      <w:r w:rsidRPr="0055178A">
        <w:rPr>
          <w:rFonts w:ascii="Arial" w:hAnsi="Arial" w:cs="Arial"/>
          <w:sz w:val="22"/>
          <w:szCs w:val="22"/>
          <w:lang w:val="es-CO"/>
        </w:rPr>
        <w:t>dos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enfocados en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anal</w:t>
      </w:r>
      <w:r>
        <w:rPr>
          <w:rFonts w:ascii="Arial" w:hAnsi="Arial" w:cs="Arial"/>
          <w:sz w:val="22"/>
          <w:szCs w:val="22"/>
          <w:lang w:val="es-CO"/>
        </w:rPr>
        <w:t>i</w:t>
      </w:r>
      <w:r w:rsidR="001E5EC9" w:rsidRPr="0055178A">
        <w:rPr>
          <w:rFonts w:ascii="Arial" w:hAnsi="Arial" w:cs="Arial"/>
          <w:sz w:val="22"/>
          <w:szCs w:val="22"/>
          <w:lang w:val="es-CO"/>
        </w:rPr>
        <w:t>z</w:t>
      </w:r>
      <w:r>
        <w:rPr>
          <w:rFonts w:ascii="Arial" w:hAnsi="Arial" w:cs="Arial"/>
          <w:sz w:val="22"/>
          <w:szCs w:val="22"/>
          <w:lang w:val="es-CO"/>
        </w:rPr>
        <w:t>ar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arena para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 w:rsidRPr="00596DC1">
        <w:rPr>
          <w:rFonts w:ascii="Arial" w:hAnsi="Arial" w:cs="Arial"/>
          <w:sz w:val="22"/>
          <w:szCs w:val="22"/>
          <w:lang w:val="es-ES"/>
        </w:rPr>
        <w:t>filtro</w:t>
      </w:r>
      <w:r>
        <w:rPr>
          <w:rFonts w:ascii="Arial" w:hAnsi="Arial" w:cs="Arial"/>
          <w:sz w:val="22"/>
          <w:szCs w:val="22"/>
          <w:lang w:val="es-ES"/>
        </w:rPr>
        <w:t>s</w:t>
      </w:r>
      <w:r w:rsidRPr="00596DC1">
        <w:rPr>
          <w:rFonts w:ascii="Arial" w:hAnsi="Arial" w:cs="Arial"/>
          <w:sz w:val="22"/>
          <w:szCs w:val="22"/>
          <w:lang w:val="es-ES"/>
        </w:rPr>
        <w:t xml:space="preserve"> de bioarena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. </w:t>
      </w:r>
      <w:r w:rsidRPr="0055178A">
        <w:rPr>
          <w:rFonts w:ascii="Arial" w:hAnsi="Arial" w:cs="Arial"/>
          <w:sz w:val="22"/>
          <w:szCs w:val="22"/>
          <w:lang w:val="es-CO"/>
        </w:rPr>
        <w:t>Por favor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note</w:t>
      </w:r>
      <w:r w:rsidRPr="0055178A">
        <w:rPr>
          <w:rFonts w:ascii="Arial" w:hAnsi="Arial" w:cs="Arial"/>
          <w:sz w:val="22"/>
          <w:szCs w:val="22"/>
          <w:lang w:val="es-CO"/>
        </w:rPr>
        <w:t xml:space="preserve"> que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: </w:t>
      </w:r>
      <w:r w:rsidR="00E96FFC">
        <w:rPr>
          <w:rFonts w:ascii="Arial" w:hAnsi="Arial" w:cs="Arial"/>
          <w:sz w:val="22"/>
          <w:szCs w:val="22"/>
          <w:lang w:val="es-CO"/>
        </w:rPr>
        <w:t>É</w:t>
      </w:r>
      <w:r w:rsidRPr="0055178A">
        <w:rPr>
          <w:rFonts w:ascii="Arial" w:hAnsi="Arial" w:cs="Arial"/>
          <w:sz w:val="22"/>
          <w:szCs w:val="22"/>
          <w:lang w:val="es-CO"/>
        </w:rPr>
        <w:t>st</w:t>
      </w:r>
      <w:r w:rsidR="00E96FFC">
        <w:rPr>
          <w:rFonts w:ascii="Arial" w:hAnsi="Arial" w:cs="Arial"/>
          <w:sz w:val="22"/>
          <w:szCs w:val="22"/>
          <w:lang w:val="es-CO"/>
        </w:rPr>
        <w:t>e</w:t>
      </w:r>
      <w:r w:rsidR="00817E32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 w:rsidRPr="0055178A">
        <w:rPr>
          <w:rFonts w:ascii="Arial" w:hAnsi="Arial" w:cs="Arial"/>
          <w:sz w:val="22"/>
          <w:szCs w:val="22"/>
          <w:lang w:val="es-CO"/>
        </w:rPr>
        <w:t>e</w:t>
      </w:r>
      <w:r w:rsidR="00817E32" w:rsidRPr="0055178A">
        <w:rPr>
          <w:rFonts w:ascii="Arial" w:hAnsi="Arial" w:cs="Arial"/>
          <w:sz w:val="22"/>
          <w:szCs w:val="22"/>
          <w:lang w:val="es-CO"/>
        </w:rPr>
        <w:t xml:space="preserve">s </w:t>
      </w:r>
      <w:r w:rsidRPr="0055178A">
        <w:rPr>
          <w:rFonts w:ascii="Arial" w:hAnsi="Arial" w:cs="Arial"/>
          <w:sz w:val="22"/>
          <w:szCs w:val="22"/>
          <w:lang w:val="es-CO"/>
        </w:rPr>
        <w:t xml:space="preserve">un método de </w:t>
      </w:r>
      <w:r w:rsidRPr="0055178A">
        <w:rPr>
          <w:rFonts w:ascii="Arial" w:hAnsi="Arial" w:cs="Arial"/>
          <w:sz w:val="22"/>
          <w:szCs w:val="22"/>
          <w:lang w:val="es-CO"/>
        </w:rPr>
        <w:lastRenderedPageBreak/>
        <w:t>campo para una</w:t>
      </w:r>
      <w:r>
        <w:rPr>
          <w:rFonts w:ascii="Arial" w:hAnsi="Arial" w:cs="Arial"/>
          <w:sz w:val="22"/>
          <w:szCs w:val="22"/>
          <w:lang w:val="es-CO"/>
        </w:rPr>
        <w:t xml:space="preserve"> rápida evaluación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y</w:t>
      </w:r>
      <w:r w:rsidR="00817E32" w:rsidRPr="0055178A">
        <w:rPr>
          <w:rFonts w:ascii="Arial" w:hAnsi="Arial" w:cs="Arial"/>
          <w:sz w:val="22"/>
          <w:szCs w:val="22"/>
          <w:lang w:val="es-CO"/>
        </w:rPr>
        <w:t xml:space="preserve"> no </w:t>
      </w:r>
      <w:r>
        <w:rPr>
          <w:rFonts w:ascii="Arial" w:hAnsi="Arial" w:cs="Arial"/>
          <w:sz w:val="22"/>
          <w:szCs w:val="22"/>
          <w:lang w:val="es-CO"/>
        </w:rPr>
        <w:t>un procedimiento opera</w:t>
      </w:r>
      <w:r w:rsidR="00E96FFC">
        <w:rPr>
          <w:rFonts w:ascii="Arial" w:hAnsi="Arial" w:cs="Arial"/>
          <w:sz w:val="22"/>
          <w:szCs w:val="22"/>
          <w:lang w:val="es-CO"/>
        </w:rPr>
        <w:t>tivo</w:t>
      </w:r>
      <w:r>
        <w:rPr>
          <w:rFonts w:ascii="Arial" w:hAnsi="Arial" w:cs="Arial"/>
          <w:sz w:val="22"/>
          <w:szCs w:val="22"/>
          <w:lang w:val="es-CO"/>
        </w:rPr>
        <w:t xml:space="preserve"> estándar </w:t>
      </w:r>
      <w:r w:rsidR="00E96FFC">
        <w:rPr>
          <w:rFonts w:ascii="Arial" w:hAnsi="Arial" w:cs="Arial"/>
          <w:sz w:val="22"/>
          <w:szCs w:val="22"/>
          <w:lang w:val="es-CO"/>
        </w:rPr>
        <w:t xml:space="preserve">de </w:t>
      </w:r>
      <w:r>
        <w:rPr>
          <w:rFonts w:ascii="Arial" w:hAnsi="Arial" w:cs="Arial"/>
          <w:sz w:val="22"/>
          <w:szCs w:val="22"/>
          <w:lang w:val="es-CO"/>
        </w:rPr>
        <w:t>ingenier</w:t>
      </w:r>
      <w:r w:rsidR="00E96FFC">
        <w:rPr>
          <w:rFonts w:ascii="Arial" w:hAnsi="Arial" w:cs="Arial"/>
          <w:sz w:val="22"/>
          <w:szCs w:val="22"/>
          <w:lang w:val="es-CO"/>
        </w:rPr>
        <w:t>ía</w:t>
      </w:r>
      <w:r w:rsidR="00817E32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 xml:space="preserve">aprobado. </w:t>
      </w:r>
      <w:r w:rsidR="001E5EC9" w:rsidRPr="0055178A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1E5EC9" w:rsidRPr="0055178A" w:rsidRDefault="001E5EC9" w:rsidP="006113A6">
      <w:pPr>
        <w:rPr>
          <w:rFonts w:ascii="Arial" w:hAnsi="Arial" w:cs="Arial"/>
          <w:sz w:val="22"/>
          <w:szCs w:val="22"/>
          <w:lang w:val="es-CO"/>
        </w:rPr>
      </w:pPr>
    </w:p>
    <w:p w:rsidR="00BF522E" w:rsidRPr="00A71FF8" w:rsidRDefault="00BF522E" w:rsidP="00BF522E">
      <w:pPr>
        <w:rPr>
          <w:rFonts w:ascii="Arial" w:hAnsi="Arial" w:cs="Arial"/>
          <w:sz w:val="22"/>
          <w:szCs w:val="22"/>
          <w:lang w:val="es-CO"/>
        </w:rPr>
      </w:pPr>
      <w:r w:rsidRPr="007D7430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7B563E7C" wp14:editId="36A80A64">
            <wp:simplePos x="0" y="0"/>
            <wp:positionH relativeFrom="column">
              <wp:posOffset>-1500</wp:posOffset>
            </wp:positionH>
            <wp:positionV relativeFrom="paragraph">
              <wp:posOffset>136063</wp:posOffset>
            </wp:positionV>
            <wp:extent cx="383540" cy="347345"/>
            <wp:effectExtent l="0" t="0" r="0" b="0"/>
            <wp:wrapNone/>
            <wp:docPr id="7335" name="Picture 3" descr="Trainernotes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5" name="Picture 3" descr="Trainernotes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FF8">
        <w:rPr>
          <w:rFonts w:ascii="Arial" w:hAnsi="Arial" w:cs="Arial"/>
          <w:sz w:val="22"/>
          <w:szCs w:val="22"/>
          <w:lang w:val="es-CO"/>
        </w:rPr>
        <w:t>NOT</w:t>
      </w:r>
      <w:r w:rsidR="0055178A" w:rsidRPr="00A71FF8">
        <w:rPr>
          <w:rFonts w:ascii="Arial" w:hAnsi="Arial" w:cs="Arial"/>
          <w:sz w:val="22"/>
          <w:szCs w:val="22"/>
          <w:lang w:val="es-CO"/>
        </w:rPr>
        <w:t>A</w:t>
      </w:r>
      <w:r w:rsidRPr="00A71FF8">
        <w:rPr>
          <w:rFonts w:ascii="Arial" w:hAnsi="Arial" w:cs="Arial"/>
          <w:sz w:val="22"/>
          <w:szCs w:val="22"/>
          <w:lang w:val="es-CO"/>
        </w:rPr>
        <w:t>:</w:t>
      </w:r>
    </w:p>
    <w:p w:rsidR="00BF522E" w:rsidRPr="0055178A" w:rsidRDefault="0055178A" w:rsidP="005D49A1">
      <w:pPr>
        <w:pStyle w:val="ListParagraph"/>
        <w:ind w:left="630"/>
        <w:rPr>
          <w:rFonts w:ascii="Arial" w:hAnsi="Arial" w:cs="Arial"/>
          <w:b/>
          <w:bCs/>
          <w:color w:val="000000"/>
          <w:kern w:val="32"/>
          <w:sz w:val="22"/>
          <w:szCs w:val="22"/>
          <w:lang w:val="es-CO"/>
        </w:rPr>
      </w:pPr>
      <w:r w:rsidRPr="0055178A">
        <w:rPr>
          <w:rFonts w:ascii="Arial" w:hAnsi="Arial" w:cs="Arial"/>
          <w:sz w:val="22"/>
          <w:szCs w:val="22"/>
          <w:lang w:val="es-CO"/>
        </w:rPr>
        <w:t>Es muy</w:t>
      </w:r>
      <w:r w:rsidR="00BF522E" w:rsidRPr="0055178A">
        <w:rPr>
          <w:rFonts w:ascii="Arial" w:hAnsi="Arial" w:cs="Arial"/>
          <w:sz w:val="22"/>
          <w:szCs w:val="22"/>
          <w:lang w:val="es-CO"/>
        </w:rPr>
        <w:t xml:space="preserve"> important</w:t>
      </w:r>
      <w:r w:rsidRPr="0055178A">
        <w:rPr>
          <w:rFonts w:ascii="Arial" w:hAnsi="Arial" w:cs="Arial"/>
          <w:sz w:val="22"/>
          <w:szCs w:val="22"/>
          <w:lang w:val="es-CO"/>
        </w:rPr>
        <w:t>e</w:t>
      </w:r>
      <w:r w:rsidR="00BF522E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 w:rsidRPr="0055178A">
        <w:rPr>
          <w:rFonts w:ascii="Arial" w:hAnsi="Arial" w:cs="Arial"/>
          <w:sz w:val="22"/>
          <w:szCs w:val="22"/>
          <w:lang w:val="es-CO"/>
        </w:rPr>
        <w:t>que la muestra de ar</w:t>
      </w:r>
      <w:r>
        <w:rPr>
          <w:rFonts w:ascii="Arial" w:hAnsi="Arial" w:cs="Arial"/>
          <w:sz w:val="22"/>
          <w:szCs w:val="22"/>
          <w:lang w:val="es-CO"/>
        </w:rPr>
        <w:t>ena</w:t>
      </w:r>
      <w:r w:rsidR="00BF522E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esté totalmente</w:t>
      </w:r>
      <w:r w:rsidR="00BF522E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seca antes de tamizar</w:t>
      </w:r>
      <w:r w:rsidR="00BF522E" w:rsidRPr="0055178A">
        <w:rPr>
          <w:rFonts w:ascii="Arial" w:hAnsi="Arial" w:cs="Arial"/>
          <w:sz w:val="22"/>
          <w:szCs w:val="22"/>
          <w:lang w:val="es-CO"/>
        </w:rPr>
        <w:t xml:space="preserve">. </w:t>
      </w:r>
      <w:r>
        <w:rPr>
          <w:rFonts w:ascii="Arial" w:hAnsi="Arial" w:cs="Arial"/>
          <w:sz w:val="22"/>
          <w:szCs w:val="22"/>
          <w:lang w:val="es-CO"/>
        </w:rPr>
        <w:t>Arena mojada o húmeda</w:t>
      </w:r>
      <w:r w:rsidR="00BF522E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bloqueara las bandejas</w:t>
      </w:r>
      <w:r w:rsidR="000A6964" w:rsidRPr="0055178A">
        <w:rPr>
          <w:rFonts w:ascii="Arial" w:hAnsi="Arial" w:cs="Arial"/>
          <w:sz w:val="22"/>
          <w:szCs w:val="22"/>
          <w:lang w:val="es-CO"/>
        </w:rPr>
        <w:t>.</w:t>
      </w:r>
      <w:r w:rsidR="00BF522E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 w:rsidRPr="0055178A">
        <w:rPr>
          <w:rFonts w:ascii="Arial" w:hAnsi="Arial" w:cs="Arial"/>
          <w:sz w:val="22"/>
          <w:szCs w:val="22"/>
          <w:lang w:val="es-CO"/>
        </w:rPr>
        <w:t>Esto obstaculizar</w:t>
      </w:r>
      <w:r w:rsidR="00E96FFC">
        <w:rPr>
          <w:rFonts w:ascii="Arial" w:hAnsi="Arial" w:cs="Arial"/>
          <w:sz w:val="22"/>
          <w:szCs w:val="22"/>
          <w:lang w:val="es-CO"/>
        </w:rPr>
        <w:t>á</w:t>
      </w:r>
      <w:r w:rsidRPr="0055178A">
        <w:rPr>
          <w:rFonts w:ascii="Arial" w:hAnsi="Arial" w:cs="Arial"/>
          <w:sz w:val="22"/>
          <w:szCs w:val="22"/>
          <w:lang w:val="es-CO"/>
        </w:rPr>
        <w:t xml:space="preserve"> el tamizado</w:t>
      </w:r>
      <w:r w:rsidR="00BF522E" w:rsidRPr="0055178A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y los resultados serán</w:t>
      </w:r>
      <w:r w:rsidR="00BF522E" w:rsidRPr="0055178A">
        <w:rPr>
          <w:rFonts w:ascii="Arial" w:hAnsi="Arial" w:cs="Arial"/>
          <w:sz w:val="22"/>
          <w:szCs w:val="22"/>
          <w:lang w:val="es-CO"/>
        </w:rPr>
        <w:t xml:space="preserve"> incorrect</w:t>
      </w:r>
      <w:r>
        <w:rPr>
          <w:rFonts w:ascii="Arial" w:hAnsi="Arial" w:cs="Arial"/>
          <w:sz w:val="22"/>
          <w:szCs w:val="22"/>
          <w:lang w:val="es-CO"/>
        </w:rPr>
        <w:t>os</w:t>
      </w:r>
      <w:r w:rsidR="00BF522E" w:rsidRPr="0055178A">
        <w:rPr>
          <w:rFonts w:ascii="Arial" w:hAnsi="Arial" w:cs="Arial"/>
          <w:sz w:val="22"/>
          <w:szCs w:val="22"/>
          <w:lang w:val="es-CO"/>
        </w:rPr>
        <w:t>.</w:t>
      </w:r>
      <w:r w:rsidR="00BF522E" w:rsidRPr="0055178A">
        <w:rPr>
          <w:color w:val="000000"/>
          <w:sz w:val="22"/>
          <w:szCs w:val="22"/>
          <w:lang w:val="es-CO"/>
        </w:rPr>
        <w:br w:type="page"/>
      </w:r>
    </w:p>
    <w:p w:rsidR="002850F0" w:rsidRPr="007D7430" w:rsidRDefault="002850F0" w:rsidP="00542F36">
      <w:pPr>
        <w:pStyle w:val="Heading1"/>
        <w:spacing w:before="0" w:after="120"/>
        <w:rPr>
          <w:color w:val="000000"/>
          <w:sz w:val="24"/>
          <w:szCs w:val="24"/>
        </w:rPr>
      </w:pPr>
      <w:r w:rsidRPr="00A71FF8">
        <w:rPr>
          <w:sz w:val="24"/>
          <w:lang w:val="es-ES"/>
        </w:rPr>
        <w:lastRenderedPageBreak/>
        <w:t>Material</w:t>
      </w:r>
      <w:r w:rsidR="00A71FF8" w:rsidRPr="00A71FF8">
        <w:rPr>
          <w:sz w:val="24"/>
          <w:lang w:val="es-ES"/>
        </w:rPr>
        <w:t>e</w:t>
      </w:r>
      <w:r w:rsidRPr="00A71FF8">
        <w:rPr>
          <w:sz w:val="24"/>
          <w:lang w:val="es-ES"/>
        </w:rPr>
        <w:t>s Requ</w:t>
      </w:r>
      <w:r w:rsidR="00A71FF8" w:rsidRPr="00A71FF8">
        <w:rPr>
          <w:sz w:val="24"/>
          <w:lang w:val="es-ES"/>
        </w:rPr>
        <w:t>e</w:t>
      </w:r>
      <w:r w:rsidRPr="00A71FF8">
        <w:rPr>
          <w:sz w:val="24"/>
          <w:lang w:val="es-ES"/>
        </w:rPr>
        <w:t>r</w:t>
      </w:r>
      <w:r w:rsidR="00A71FF8" w:rsidRPr="00A71FF8">
        <w:rPr>
          <w:sz w:val="24"/>
          <w:lang w:val="es-ES"/>
        </w:rPr>
        <w:t>i</w:t>
      </w:r>
      <w:r w:rsidRPr="00A71FF8">
        <w:rPr>
          <w:sz w:val="24"/>
          <w:lang w:val="es-ES"/>
        </w:rPr>
        <w:t>d</w:t>
      </w:r>
      <w:r w:rsidR="00A71FF8" w:rsidRPr="00A71FF8">
        <w:rPr>
          <w:sz w:val="24"/>
          <w:lang w:val="es-ES"/>
        </w:rPr>
        <w:t>os</w:t>
      </w:r>
      <w:r w:rsidRPr="007D7430">
        <w:rPr>
          <w:color w:val="000000"/>
          <w:sz w:val="24"/>
          <w:szCs w:val="24"/>
        </w:rPr>
        <w:t xml:space="preserve"> </w:t>
      </w:r>
    </w:p>
    <w:p w:rsidR="00BF522E" w:rsidRPr="00A71FF8" w:rsidRDefault="00A71FF8" w:rsidP="00BF522E">
      <w:pPr>
        <w:pStyle w:val="Default"/>
        <w:numPr>
          <w:ilvl w:val="0"/>
          <w:numId w:val="9"/>
        </w:numPr>
        <w:rPr>
          <w:sz w:val="22"/>
          <w:szCs w:val="22"/>
          <w:lang w:val="es-CO"/>
        </w:rPr>
      </w:pPr>
      <w:r w:rsidRPr="00A71FF8">
        <w:rPr>
          <w:sz w:val="22"/>
          <w:szCs w:val="22"/>
          <w:lang w:val="es-CO"/>
        </w:rPr>
        <w:t>Muestra de arena</w:t>
      </w:r>
      <w:r w:rsidR="001E5EC9" w:rsidRPr="00A71FF8">
        <w:rPr>
          <w:sz w:val="22"/>
          <w:szCs w:val="22"/>
          <w:lang w:val="es-CO"/>
        </w:rPr>
        <w:t xml:space="preserve">: </w:t>
      </w:r>
      <w:r w:rsidRPr="00A71FF8">
        <w:rPr>
          <w:sz w:val="22"/>
          <w:szCs w:val="22"/>
          <w:lang w:val="es-CO"/>
        </w:rPr>
        <w:t>por lo menos</w:t>
      </w:r>
      <w:r w:rsidR="001E5EC9" w:rsidRPr="00A71FF8">
        <w:rPr>
          <w:sz w:val="22"/>
          <w:szCs w:val="22"/>
          <w:lang w:val="es-CO"/>
        </w:rPr>
        <w:t xml:space="preserve"> 100 ml </w:t>
      </w:r>
      <w:r w:rsidRPr="00A71FF8">
        <w:rPr>
          <w:sz w:val="22"/>
          <w:szCs w:val="22"/>
          <w:lang w:val="es-CO"/>
        </w:rPr>
        <w:t>de arena bien seca</w:t>
      </w:r>
      <w:r w:rsidR="001E5EC9" w:rsidRPr="00A71FF8">
        <w:rPr>
          <w:sz w:val="22"/>
          <w:szCs w:val="22"/>
          <w:lang w:val="es-CO"/>
        </w:rPr>
        <w:t xml:space="preserve"> </w:t>
      </w:r>
      <w:r>
        <w:rPr>
          <w:sz w:val="22"/>
          <w:szCs w:val="22"/>
          <w:lang w:val="es-CO"/>
        </w:rPr>
        <w:t>para el</w:t>
      </w:r>
      <w:r w:rsidR="001E5EC9" w:rsidRPr="00A71FF8">
        <w:rPr>
          <w:sz w:val="22"/>
          <w:szCs w:val="22"/>
          <w:lang w:val="es-CO"/>
        </w:rPr>
        <w:t xml:space="preserve"> </w:t>
      </w:r>
      <w:r w:rsidRPr="00A71FF8">
        <w:rPr>
          <w:sz w:val="22"/>
          <w:szCs w:val="22"/>
          <w:lang w:val="es-CO"/>
        </w:rPr>
        <w:t>análisis</w:t>
      </w:r>
      <w:r w:rsidR="001E5EC9" w:rsidRPr="00A71FF8">
        <w:rPr>
          <w:sz w:val="22"/>
          <w:szCs w:val="22"/>
          <w:lang w:val="es-CO"/>
        </w:rPr>
        <w:t xml:space="preserve">. </w:t>
      </w:r>
      <w:r w:rsidRPr="00A71FF8">
        <w:rPr>
          <w:sz w:val="22"/>
          <w:szCs w:val="22"/>
          <w:lang w:val="es-CO"/>
        </w:rPr>
        <w:t>La muestra de arena tiene que ser tomada</w:t>
      </w:r>
      <w:r w:rsidR="00727A92" w:rsidRPr="00A71FF8">
        <w:rPr>
          <w:sz w:val="22"/>
          <w:szCs w:val="22"/>
          <w:lang w:val="es-CO"/>
        </w:rPr>
        <w:t xml:space="preserve"> </w:t>
      </w:r>
      <w:r w:rsidRPr="00A71FF8">
        <w:rPr>
          <w:sz w:val="22"/>
          <w:szCs w:val="22"/>
          <w:lang w:val="es-CO"/>
        </w:rPr>
        <w:t xml:space="preserve">de la arena que </w:t>
      </w:r>
      <w:r>
        <w:rPr>
          <w:sz w:val="22"/>
          <w:szCs w:val="22"/>
          <w:lang w:val="es-CO"/>
        </w:rPr>
        <w:t xml:space="preserve">en realidad </w:t>
      </w:r>
      <w:r w:rsidRPr="00A71FF8">
        <w:rPr>
          <w:sz w:val="22"/>
          <w:szCs w:val="22"/>
          <w:lang w:val="es-CO"/>
        </w:rPr>
        <w:t>será</w:t>
      </w:r>
      <w:r w:rsidR="001E5EC9" w:rsidRPr="00A71FF8">
        <w:rPr>
          <w:sz w:val="22"/>
          <w:szCs w:val="22"/>
          <w:lang w:val="es-CO"/>
        </w:rPr>
        <w:t xml:space="preserve"> us</w:t>
      </w:r>
      <w:r>
        <w:rPr>
          <w:sz w:val="22"/>
          <w:szCs w:val="22"/>
          <w:lang w:val="es-CO"/>
        </w:rPr>
        <w:t>a</w:t>
      </w:r>
      <w:r w:rsidR="001E5EC9" w:rsidRPr="00A71FF8">
        <w:rPr>
          <w:sz w:val="22"/>
          <w:szCs w:val="22"/>
          <w:lang w:val="es-CO"/>
        </w:rPr>
        <w:t>d</w:t>
      </w:r>
      <w:r>
        <w:rPr>
          <w:sz w:val="22"/>
          <w:szCs w:val="22"/>
          <w:lang w:val="es-CO"/>
        </w:rPr>
        <w:t>a</w:t>
      </w:r>
      <w:r w:rsidR="001E5EC9" w:rsidRPr="00A71FF8">
        <w:rPr>
          <w:sz w:val="22"/>
          <w:szCs w:val="22"/>
          <w:lang w:val="es-CO"/>
        </w:rPr>
        <w:t xml:space="preserve"> </w:t>
      </w:r>
      <w:r>
        <w:rPr>
          <w:sz w:val="22"/>
          <w:szCs w:val="22"/>
          <w:lang w:val="es-CO"/>
        </w:rPr>
        <w:t>para</w:t>
      </w:r>
      <w:r w:rsidR="001E5EC9" w:rsidRPr="00A71FF8">
        <w:rPr>
          <w:sz w:val="22"/>
          <w:szCs w:val="22"/>
          <w:lang w:val="es-CO"/>
        </w:rPr>
        <w:t xml:space="preserve"> </w:t>
      </w:r>
      <w:r w:rsidRPr="00A71FF8">
        <w:rPr>
          <w:sz w:val="22"/>
          <w:szCs w:val="22"/>
          <w:lang w:val="es-CO"/>
        </w:rPr>
        <w:t>filtración</w:t>
      </w:r>
      <w:r w:rsidR="000A6964" w:rsidRPr="00A71FF8">
        <w:rPr>
          <w:sz w:val="22"/>
          <w:szCs w:val="22"/>
          <w:lang w:val="es-CO"/>
        </w:rPr>
        <w:t>.</w:t>
      </w:r>
      <w:r w:rsidR="001E5EC9" w:rsidRPr="00A71FF8">
        <w:rPr>
          <w:sz w:val="22"/>
          <w:szCs w:val="22"/>
          <w:lang w:val="es-CO"/>
        </w:rPr>
        <w:t xml:space="preserve"> </w:t>
      </w:r>
      <w:r>
        <w:rPr>
          <w:sz w:val="22"/>
          <w:szCs w:val="22"/>
          <w:lang w:val="es-CO"/>
        </w:rPr>
        <w:t>– Trate de tomar una muestra representativa</w:t>
      </w:r>
      <w:r w:rsidR="001E5EC9" w:rsidRPr="00A71FF8">
        <w:rPr>
          <w:sz w:val="22"/>
          <w:szCs w:val="22"/>
          <w:lang w:val="es-CO"/>
        </w:rPr>
        <w:t xml:space="preserve"> </w:t>
      </w:r>
      <w:r>
        <w:rPr>
          <w:sz w:val="22"/>
          <w:szCs w:val="22"/>
          <w:lang w:val="es-CO"/>
        </w:rPr>
        <w:t>d</w:t>
      </w:r>
      <w:r w:rsidR="001E5EC9" w:rsidRPr="00A71FF8">
        <w:rPr>
          <w:sz w:val="22"/>
          <w:szCs w:val="22"/>
          <w:lang w:val="es-CO"/>
        </w:rPr>
        <w:t xml:space="preserve">e </w:t>
      </w:r>
      <w:r>
        <w:rPr>
          <w:sz w:val="22"/>
          <w:szCs w:val="22"/>
          <w:lang w:val="es-CO"/>
        </w:rPr>
        <w:t>la arena que va a</w:t>
      </w:r>
      <w:r w:rsidR="000A6964" w:rsidRPr="00A71FF8">
        <w:rPr>
          <w:sz w:val="22"/>
          <w:szCs w:val="22"/>
          <w:lang w:val="es-CO"/>
        </w:rPr>
        <w:t xml:space="preserve"> us</w:t>
      </w:r>
      <w:r>
        <w:rPr>
          <w:sz w:val="22"/>
          <w:szCs w:val="22"/>
          <w:lang w:val="es-CO"/>
        </w:rPr>
        <w:t>ar</w:t>
      </w:r>
      <w:r w:rsidR="001E5EC9" w:rsidRPr="00A71FF8">
        <w:rPr>
          <w:sz w:val="22"/>
          <w:szCs w:val="22"/>
          <w:lang w:val="es-CO"/>
        </w:rPr>
        <w:t>.</w:t>
      </w:r>
    </w:p>
    <w:p w:rsidR="00542F36" w:rsidRPr="00A71FF8" w:rsidRDefault="00A55975" w:rsidP="001E5EC9">
      <w:pPr>
        <w:pStyle w:val="Default"/>
        <w:numPr>
          <w:ilvl w:val="0"/>
          <w:numId w:val="9"/>
        </w:numPr>
        <w:rPr>
          <w:sz w:val="22"/>
          <w:szCs w:val="22"/>
          <w:lang w:val="es-CO"/>
        </w:rPr>
      </w:pPr>
      <w:r w:rsidRPr="007D7430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1072" behindDoc="0" locked="0" layoutInCell="1" allowOverlap="1" wp14:anchorId="1385AE45" wp14:editId="0A7B4903">
            <wp:simplePos x="0" y="0"/>
            <wp:positionH relativeFrom="column">
              <wp:posOffset>3546475</wp:posOffset>
            </wp:positionH>
            <wp:positionV relativeFrom="paragraph">
              <wp:posOffset>239395</wp:posOffset>
            </wp:positionV>
            <wp:extent cx="2349500" cy="1654810"/>
            <wp:effectExtent l="0" t="0" r="0" b="2540"/>
            <wp:wrapSquare wrapText="bothSides"/>
            <wp:docPr id="4" name="Picture 4" descr="C:\Users\sdavis\AppData\Local\Microsoft\Windows\Temporary Internet Files\Content.Word\IMG_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davis\AppData\Local\Microsoft\Windows\Temporary Internet Files\Content.Word\IMG_065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FF8" w:rsidRPr="00596DC1">
        <w:rPr>
          <w:sz w:val="22"/>
          <w:szCs w:val="22"/>
          <w:lang w:val="es-ES"/>
        </w:rPr>
        <w:t>Ci</w:t>
      </w:r>
      <w:r w:rsidR="00A71FF8">
        <w:rPr>
          <w:sz w:val="22"/>
          <w:szCs w:val="22"/>
          <w:lang w:val="es-ES"/>
        </w:rPr>
        <w:t>lindro graduado: tamaño: 100 ml</w:t>
      </w:r>
      <w:r w:rsidR="00A71FF8" w:rsidRPr="00596DC1">
        <w:rPr>
          <w:sz w:val="22"/>
          <w:szCs w:val="22"/>
          <w:lang w:val="es-ES"/>
        </w:rPr>
        <w:t xml:space="preserve"> </w:t>
      </w:r>
      <w:r w:rsidR="00A71FF8">
        <w:rPr>
          <w:sz w:val="22"/>
          <w:szCs w:val="22"/>
          <w:lang w:val="es-ES"/>
        </w:rPr>
        <w:t>con marcas a</w:t>
      </w:r>
      <w:r w:rsidR="00A71FF8" w:rsidRPr="00596DC1">
        <w:rPr>
          <w:sz w:val="22"/>
          <w:szCs w:val="22"/>
          <w:lang w:val="es-ES"/>
        </w:rPr>
        <w:t xml:space="preserve"> 1 ml; se recomienda un cilindro de plástico</w:t>
      </w:r>
      <w:r w:rsidR="00A71FF8">
        <w:rPr>
          <w:sz w:val="22"/>
          <w:szCs w:val="22"/>
          <w:lang w:val="es-ES"/>
        </w:rPr>
        <w:t xml:space="preserve"> para que no se rompa en campo.</w:t>
      </w:r>
      <w:r w:rsidR="001E5EC9" w:rsidRPr="00A71FF8">
        <w:rPr>
          <w:sz w:val="22"/>
          <w:szCs w:val="22"/>
          <w:lang w:val="es-CO"/>
        </w:rPr>
        <w:t xml:space="preserve"> </w:t>
      </w:r>
      <w:r w:rsidR="002850F0" w:rsidRPr="00A71FF8">
        <w:rPr>
          <w:sz w:val="22"/>
          <w:szCs w:val="22"/>
          <w:lang w:val="es-CO"/>
        </w:rPr>
        <w:t xml:space="preserve"> </w:t>
      </w:r>
    </w:p>
    <w:p w:rsidR="002850F0" w:rsidRPr="007D7430" w:rsidRDefault="00103640" w:rsidP="001E5EC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  <w:lang w:val="es-ES"/>
        </w:rPr>
        <w:t>Set</w:t>
      </w:r>
      <w:r w:rsidRPr="00596DC1">
        <w:rPr>
          <w:sz w:val="22"/>
          <w:szCs w:val="22"/>
          <w:lang w:val="es-ES"/>
        </w:rPr>
        <w:t xml:space="preserve"> </w:t>
      </w:r>
      <w:r w:rsidR="00A71FF8" w:rsidRPr="00596DC1">
        <w:rPr>
          <w:sz w:val="22"/>
          <w:szCs w:val="22"/>
          <w:lang w:val="es-ES"/>
        </w:rPr>
        <w:t xml:space="preserve">de </w:t>
      </w:r>
      <w:proofErr w:type="spellStart"/>
      <w:r>
        <w:rPr>
          <w:sz w:val="22"/>
          <w:szCs w:val="22"/>
          <w:lang w:val="es-ES"/>
        </w:rPr>
        <w:t>mini</w:t>
      </w:r>
      <w:r w:rsidR="00A71FF8" w:rsidRPr="00596DC1">
        <w:rPr>
          <w:sz w:val="22"/>
          <w:szCs w:val="22"/>
          <w:lang w:val="es-ES"/>
        </w:rPr>
        <w:t>tamices</w:t>
      </w:r>
      <w:proofErr w:type="spellEnd"/>
      <w:r w:rsidR="001E5EC9" w:rsidRPr="007D7430">
        <w:rPr>
          <w:sz w:val="22"/>
          <w:szCs w:val="22"/>
        </w:rPr>
        <w:t xml:space="preserve">: </w:t>
      </w:r>
      <w:r w:rsidR="002850F0" w:rsidRPr="007D7430">
        <w:rPr>
          <w:sz w:val="22"/>
          <w:szCs w:val="22"/>
        </w:rPr>
        <w:t xml:space="preserve"> </w:t>
      </w:r>
    </w:p>
    <w:p w:rsidR="00A55975" w:rsidRPr="007D7430" w:rsidRDefault="00A55975" w:rsidP="001E5EC9">
      <w:pPr>
        <w:pStyle w:val="Default"/>
        <w:ind w:left="360"/>
        <w:rPr>
          <w:i/>
          <w:sz w:val="22"/>
          <w:szCs w:val="22"/>
        </w:rPr>
      </w:pPr>
    </w:p>
    <w:p w:rsidR="001E5EC9" w:rsidRPr="00007632" w:rsidRDefault="001E5EC9" w:rsidP="001E5EC9">
      <w:pPr>
        <w:pStyle w:val="Default"/>
        <w:ind w:left="360"/>
        <w:rPr>
          <w:i/>
          <w:sz w:val="22"/>
          <w:szCs w:val="22"/>
          <w:lang w:val="es-CO"/>
        </w:rPr>
      </w:pPr>
      <w:r w:rsidRPr="00007632">
        <w:rPr>
          <w:i/>
          <w:sz w:val="22"/>
          <w:szCs w:val="22"/>
          <w:lang w:val="es-CO"/>
        </w:rPr>
        <w:t>P</w:t>
      </w:r>
      <w:r w:rsidR="00007632" w:rsidRPr="00007632">
        <w:rPr>
          <w:i/>
          <w:sz w:val="22"/>
          <w:szCs w:val="22"/>
          <w:lang w:val="es-CO"/>
        </w:rPr>
        <w:t>or favor</w:t>
      </w:r>
      <w:r w:rsidRPr="00007632">
        <w:rPr>
          <w:i/>
          <w:sz w:val="22"/>
          <w:szCs w:val="22"/>
          <w:lang w:val="es-CO"/>
        </w:rPr>
        <w:t xml:space="preserve"> note: </w:t>
      </w:r>
      <w:r w:rsidR="00007632" w:rsidRPr="00007632">
        <w:rPr>
          <w:i/>
          <w:sz w:val="22"/>
          <w:szCs w:val="22"/>
          <w:lang w:val="es-CO"/>
        </w:rPr>
        <w:t>Los siguientes números de tamices</w:t>
      </w:r>
      <w:r w:rsidR="0079338A" w:rsidRPr="00007632">
        <w:rPr>
          <w:i/>
          <w:sz w:val="22"/>
          <w:szCs w:val="22"/>
          <w:lang w:val="es-CO"/>
        </w:rPr>
        <w:t xml:space="preserve"> </w:t>
      </w:r>
      <w:r w:rsidR="00007632" w:rsidRPr="00007632">
        <w:rPr>
          <w:i/>
          <w:sz w:val="22"/>
          <w:szCs w:val="22"/>
          <w:lang w:val="es-CO"/>
        </w:rPr>
        <w:t>son dados ac</w:t>
      </w:r>
      <w:r w:rsidRPr="00007632">
        <w:rPr>
          <w:i/>
          <w:sz w:val="22"/>
          <w:szCs w:val="22"/>
          <w:lang w:val="es-CO"/>
        </w:rPr>
        <w:t>ord</w:t>
      </w:r>
      <w:r w:rsidR="00007632" w:rsidRPr="00007632">
        <w:rPr>
          <w:i/>
          <w:sz w:val="22"/>
          <w:szCs w:val="22"/>
          <w:lang w:val="es-CO"/>
        </w:rPr>
        <w:t>e</w:t>
      </w:r>
      <w:r w:rsidRPr="00007632">
        <w:rPr>
          <w:i/>
          <w:sz w:val="22"/>
          <w:szCs w:val="22"/>
          <w:lang w:val="es-CO"/>
        </w:rPr>
        <w:t xml:space="preserve"> </w:t>
      </w:r>
      <w:r w:rsidR="00007632">
        <w:rPr>
          <w:i/>
          <w:sz w:val="22"/>
          <w:szCs w:val="22"/>
          <w:lang w:val="es-CO"/>
        </w:rPr>
        <w:t xml:space="preserve">con los tamaños estándar de tamiz Tyler. </w:t>
      </w:r>
      <w:r w:rsidR="00007632" w:rsidRPr="00007632">
        <w:rPr>
          <w:i/>
          <w:sz w:val="22"/>
          <w:szCs w:val="22"/>
          <w:lang w:val="es-CO"/>
        </w:rPr>
        <w:t xml:space="preserve">Por favor </w:t>
      </w:r>
      <w:r w:rsidR="00007632">
        <w:rPr>
          <w:i/>
          <w:sz w:val="22"/>
          <w:szCs w:val="22"/>
          <w:lang w:val="es-CO"/>
        </w:rPr>
        <w:t>verifique</w:t>
      </w:r>
      <w:r w:rsidR="00007632" w:rsidRPr="00007632">
        <w:rPr>
          <w:i/>
          <w:sz w:val="22"/>
          <w:szCs w:val="22"/>
          <w:lang w:val="es-CO"/>
        </w:rPr>
        <w:t xml:space="preserve"> </w:t>
      </w:r>
      <w:r w:rsidR="00007632">
        <w:rPr>
          <w:i/>
          <w:sz w:val="22"/>
          <w:szCs w:val="22"/>
          <w:lang w:val="es-CO"/>
        </w:rPr>
        <w:t>e</w:t>
      </w:r>
      <w:r w:rsidR="00007632" w:rsidRPr="00007632">
        <w:rPr>
          <w:i/>
          <w:sz w:val="22"/>
          <w:szCs w:val="22"/>
          <w:lang w:val="es-CO"/>
        </w:rPr>
        <w:t>l tamaño de agujero</w:t>
      </w:r>
      <w:r w:rsidRPr="00007632">
        <w:rPr>
          <w:i/>
          <w:sz w:val="22"/>
          <w:szCs w:val="22"/>
          <w:lang w:val="es-CO"/>
        </w:rPr>
        <w:t xml:space="preserve"> </w:t>
      </w:r>
      <w:r w:rsidR="00007632" w:rsidRPr="00007632">
        <w:rPr>
          <w:i/>
          <w:sz w:val="22"/>
          <w:szCs w:val="22"/>
          <w:lang w:val="es-CO"/>
        </w:rPr>
        <w:t>e</w:t>
      </w:r>
      <w:r w:rsidRPr="00007632">
        <w:rPr>
          <w:i/>
          <w:sz w:val="22"/>
          <w:szCs w:val="22"/>
          <w:lang w:val="es-CO"/>
        </w:rPr>
        <w:t xml:space="preserve">n mm </w:t>
      </w:r>
      <w:r w:rsidR="00007632" w:rsidRPr="00007632">
        <w:rPr>
          <w:i/>
          <w:sz w:val="22"/>
          <w:szCs w:val="22"/>
          <w:lang w:val="es-CO"/>
        </w:rPr>
        <w:t>para asegurar que</w:t>
      </w:r>
      <w:r w:rsidRPr="00007632">
        <w:rPr>
          <w:i/>
          <w:sz w:val="22"/>
          <w:szCs w:val="22"/>
          <w:lang w:val="es-CO"/>
        </w:rPr>
        <w:t xml:space="preserve"> </w:t>
      </w:r>
      <w:r w:rsidR="00007632">
        <w:rPr>
          <w:i/>
          <w:sz w:val="22"/>
          <w:szCs w:val="22"/>
          <w:lang w:val="es-CO"/>
        </w:rPr>
        <w:t>está usando los tamaños correctos</w:t>
      </w:r>
      <w:r w:rsidRPr="00007632">
        <w:rPr>
          <w:i/>
          <w:sz w:val="22"/>
          <w:szCs w:val="22"/>
          <w:lang w:val="es-CO"/>
        </w:rPr>
        <w:t>.</w:t>
      </w:r>
    </w:p>
    <w:p w:rsidR="00A55975" w:rsidRPr="00007632" w:rsidRDefault="00A55975" w:rsidP="00A55975">
      <w:pPr>
        <w:pStyle w:val="Default"/>
        <w:ind w:left="720"/>
        <w:rPr>
          <w:sz w:val="22"/>
          <w:szCs w:val="22"/>
          <w:lang w:val="es-CO"/>
        </w:rPr>
      </w:pPr>
    </w:p>
    <w:p w:rsidR="002850F0" w:rsidRPr="00A71FF8" w:rsidRDefault="00103640" w:rsidP="00542F36">
      <w:pPr>
        <w:pStyle w:val="Default"/>
        <w:numPr>
          <w:ilvl w:val="0"/>
          <w:numId w:val="7"/>
        </w:numPr>
        <w:rPr>
          <w:sz w:val="22"/>
          <w:szCs w:val="22"/>
          <w:lang w:val="es-CO"/>
        </w:rPr>
      </w:pPr>
      <w:r>
        <w:rPr>
          <w:sz w:val="22"/>
          <w:szCs w:val="22"/>
          <w:lang w:val="es-ES"/>
        </w:rPr>
        <w:t>Malla</w:t>
      </w:r>
      <w:r w:rsidR="00007632" w:rsidRPr="00596DC1">
        <w:rPr>
          <w:sz w:val="22"/>
          <w:szCs w:val="22"/>
          <w:lang w:val="es-ES"/>
        </w:rPr>
        <w:t xml:space="preserve"> #24 </w:t>
      </w:r>
      <w:r w:rsidR="006D632F" w:rsidRPr="00A71FF8">
        <w:rPr>
          <w:sz w:val="22"/>
          <w:szCs w:val="22"/>
          <w:lang w:val="es-CO"/>
        </w:rPr>
        <w:t>(</w:t>
      </w:r>
      <w:r w:rsidR="00A71FF8" w:rsidRPr="00596DC1">
        <w:rPr>
          <w:sz w:val="22"/>
          <w:szCs w:val="22"/>
          <w:lang w:val="es-ES"/>
        </w:rPr>
        <w:t xml:space="preserve">tamaño de </w:t>
      </w:r>
      <w:r w:rsidR="00A71FF8">
        <w:rPr>
          <w:sz w:val="22"/>
          <w:szCs w:val="22"/>
          <w:lang w:val="es-ES"/>
        </w:rPr>
        <w:t>agujero</w:t>
      </w:r>
      <w:r w:rsidR="006D632F" w:rsidRPr="00A71FF8">
        <w:rPr>
          <w:sz w:val="22"/>
          <w:szCs w:val="22"/>
          <w:lang w:val="es-CO"/>
        </w:rPr>
        <w:t xml:space="preserve"> = 0</w:t>
      </w:r>
      <w:r>
        <w:rPr>
          <w:sz w:val="22"/>
          <w:szCs w:val="22"/>
          <w:lang w:val="es-CO"/>
        </w:rPr>
        <w:t>,</w:t>
      </w:r>
      <w:r w:rsidR="006D632F" w:rsidRPr="00A71FF8">
        <w:rPr>
          <w:sz w:val="22"/>
          <w:szCs w:val="22"/>
          <w:lang w:val="es-CO"/>
        </w:rPr>
        <w:t>71</w:t>
      </w:r>
      <w:r w:rsidR="002850F0" w:rsidRPr="00A71FF8">
        <w:rPr>
          <w:sz w:val="22"/>
          <w:szCs w:val="22"/>
          <w:lang w:val="es-CO"/>
        </w:rPr>
        <w:t xml:space="preserve"> mm)  </w:t>
      </w:r>
    </w:p>
    <w:p w:rsidR="002850F0" w:rsidRPr="00007632" w:rsidRDefault="00103640" w:rsidP="00542F36">
      <w:pPr>
        <w:pStyle w:val="Default"/>
        <w:numPr>
          <w:ilvl w:val="0"/>
          <w:numId w:val="7"/>
        </w:numPr>
        <w:rPr>
          <w:sz w:val="22"/>
          <w:szCs w:val="22"/>
          <w:lang w:val="es-CO"/>
        </w:rPr>
      </w:pPr>
      <w:r>
        <w:rPr>
          <w:sz w:val="22"/>
          <w:szCs w:val="22"/>
          <w:lang w:val="es-ES"/>
        </w:rPr>
        <w:t>Malla</w:t>
      </w:r>
      <w:r w:rsidR="00007632" w:rsidRPr="00596DC1">
        <w:rPr>
          <w:sz w:val="22"/>
          <w:szCs w:val="22"/>
          <w:lang w:val="es-ES"/>
        </w:rPr>
        <w:t xml:space="preserve"> #</w:t>
      </w:r>
      <w:r w:rsidR="00007632">
        <w:rPr>
          <w:sz w:val="22"/>
          <w:szCs w:val="22"/>
          <w:lang w:val="es-ES"/>
        </w:rPr>
        <w:t>40</w:t>
      </w:r>
      <w:r w:rsidR="00007632" w:rsidRPr="00596DC1">
        <w:rPr>
          <w:sz w:val="22"/>
          <w:szCs w:val="22"/>
          <w:lang w:val="es-ES"/>
        </w:rPr>
        <w:t xml:space="preserve"> </w:t>
      </w:r>
      <w:r w:rsidR="006D632F" w:rsidRPr="00007632">
        <w:rPr>
          <w:sz w:val="22"/>
          <w:szCs w:val="22"/>
          <w:lang w:val="es-CO"/>
        </w:rPr>
        <w:t>(</w:t>
      </w:r>
      <w:r w:rsidR="00007632" w:rsidRPr="00596DC1">
        <w:rPr>
          <w:sz w:val="22"/>
          <w:szCs w:val="22"/>
          <w:lang w:val="es-ES"/>
        </w:rPr>
        <w:t xml:space="preserve">tamaño de </w:t>
      </w:r>
      <w:r w:rsidR="00007632">
        <w:rPr>
          <w:sz w:val="22"/>
          <w:szCs w:val="22"/>
          <w:lang w:val="es-ES"/>
        </w:rPr>
        <w:t>agujero</w:t>
      </w:r>
      <w:r w:rsidR="006D632F" w:rsidRPr="00007632">
        <w:rPr>
          <w:sz w:val="22"/>
          <w:szCs w:val="22"/>
          <w:lang w:val="es-CO"/>
        </w:rPr>
        <w:t xml:space="preserve"> = 0</w:t>
      </w:r>
      <w:r>
        <w:rPr>
          <w:sz w:val="22"/>
          <w:szCs w:val="22"/>
          <w:lang w:val="es-CO"/>
        </w:rPr>
        <w:t>,</w:t>
      </w:r>
      <w:r w:rsidR="006D632F" w:rsidRPr="00007632">
        <w:rPr>
          <w:sz w:val="22"/>
          <w:szCs w:val="22"/>
          <w:lang w:val="es-CO"/>
        </w:rPr>
        <w:t>38</w:t>
      </w:r>
      <w:r w:rsidR="002850F0" w:rsidRPr="00007632">
        <w:rPr>
          <w:sz w:val="22"/>
          <w:szCs w:val="22"/>
          <w:lang w:val="es-CO"/>
        </w:rPr>
        <w:t xml:space="preserve"> mm) </w:t>
      </w:r>
    </w:p>
    <w:p w:rsidR="002850F0" w:rsidRPr="00007632" w:rsidRDefault="00103640" w:rsidP="00542F36">
      <w:pPr>
        <w:pStyle w:val="Default"/>
        <w:numPr>
          <w:ilvl w:val="0"/>
          <w:numId w:val="7"/>
        </w:numPr>
        <w:rPr>
          <w:sz w:val="22"/>
          <w:szCs w:val="22"/>
          <w:lang w:val="es-CO"/>
        </w:rPr>
      </w:pPr>
      <w:r>
        <w:rPr>
          <w:sz w:val="22"/>
          <w:szCs w:val="22"/>
          <w:lang w:val="es-ES"/>
        </w:rPr>
        <w:t>Malla</w:t>
      </w:r>
      <w:r w:rsidR="00007632" w:rsidRPr="00596DC1">
        <w:rPr>
          <w:sz w:val="22"/>
          <w:szCs w:val="22"/>
          <w:lang w:val="es-ES"/>
        </w:rPr>
        <w:t xml:space="preserve"> #</w:t>
      </w:r>
      <w:r w:rsidR="00007632">
        <w:rPr>
          <w:sz w:val="22"/>
          <w:szCs w:val="22"/>
          <w:lang w:val="es-ES"/>
        </w:rPr>
        <w:t>60</w:t>
      </w:r>
      <w:r w:rsidR="00007632" w:rsidRPr="00596DC1">
        <w:rPr>
          <w:sz w:val="22"/>
          <w:szCs w:val="22"/>
          <w:lang w:val="es-ES"/>
        </w:rPr>
        <w:t xml:space="preserve"> </w:t>
      </w:r>
      <w:r w:rsidR="006D632F" w:rsidRPr="00007632">
        <w:rPr>
          <w:sz w:val="22"/>
          <w:szCs w:val="22"/>
          <w:lang w:val="es-CO"/>
        </w:rPr>
        <w:t>(</w:t>
      </w:r>
      <w:r w:rsidR="00007632" w:rsidRPr="00596DC1">
        <w:rPr>
          <w:sz w:val="22"/>
          <w:szCs w:val="22"/>
          <w:lang w:val="es-ES"/>
        </w:rPr>
        <w:t xml:space="preserve">tamaño de </w:t>
      </w:r>
      <w:r w:rsidR="00007632">
        <w:rPr>
          <w:sz w:val="22"/>
          <w:szCs w:val="22"/>
          <w:lang w:val="es-ES"/>
        </w:rPr>
        <w:t>agujero</w:t>
      </w:r>
      <w:r w:rsidR="00007632" w:rsidRPr="00007632">
        <w:rPr>
          <w:sz w:val="22"/>
          <w:szCs w:val="22"/>
          <w:lang w:val="es-CO"/>
        </w:rPr>
        <w:t xml:space="preserve"> </w:t>
      </w:r>
      <w:r w:rsidR="006D632F" w:rsidRPr="00007632">
        <w:rPr>
          <w:sz w:val="22"/>
          <w:szCs w:val="22"/>
          <w:lang w:val="es-CO"/>
        </w:rPr>
        <w:t>= 0</w:t>
      </w:r>
      <w:r>
        <w:rPr>
          <w:sz w:val="22"/>
          <w:szCs w:val="22"/>
          <w:lang w:val="es-CO"/>
        </w:rPr>
        <w:t>,</w:t>
      </w:r>
      <w:r w:rsidR="006D632F" w:rsidRPr="00007632">
        <w:rPr>
          <w:sz w:val="22"/>
          <w:szCs w:val="22"/>
          <w:lang w:val="es-CO"/>
        </w:rPr>
        <w:t>25</w:t>
      </w:r>
      <w:r w:rsidR="002850F0" w:rsidRPr="00007632">
        <w:rPr>
          <w:sz w:val="22"/>
          <w:szCs w:val="22"/>
          <w:lang w:val="es-CO"/>
        </w:rPr>
        <w:t xml:space="preserve"> mm) </w:t>
      </w:r>
    </w:p>
    <w:p w:rsidR="002850F0" w:rsidRPr="00007632" w:rsidRDefault="00A55975" w:rsidP="00542F36">
      <w:pPr>
        <w:pStyle w:val="Default"/>
        <w:numPr>
          <w:ilvl w:val="0"/>
          <w:numId w:val="7"/>
        </w:numPr>
        <w:rPr>
          <w:sz w:val="22"/>
          <w:szCs w:val="22"/>
          <w:lang w:val="es-CO"/>
        </w:rPr>
      </w:pPr>
      <w:r w:rsidRPr="007D7430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0048" behindDoc="0" locked="0" layoutInCell="1" allowOverlap="1" wp14:anchorId="20851FA5" wp14:editId="2E1BCC71">
            <wp:simplePos x="0" y="0"/>
            <wp:positionH relativeFrom="column">
              <wp:posOffset>4298950</wp:posOffset>
            </wp:positionH>
            <wp:positionV relativeFrom="paragraph">
              <wp:posOffset>12065</wp:posOffset>
            </wp:positionV>
            <wp:extent cx="1609090" cy="2514600"/>
            <wp:effectExtent l="0" t="0" r="0" b="0"/>
            <wp:wrapSquare wrapText="bothSides"/>
            <wp:docPr id="3" name="Picture 3" descr="C:\Users\sdavis\AppData\Local\Microsoft\Windows\Temporary Internet Files\Content.Word\IMG_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avis\AppData\Local\Microsoft\Windows\Temporary Internet Files\Content.Word\IMG_065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640">
        <w:rPr>
          <w:sz w:val="22"/>
          <w:szCs w:val="22"/>
          <w:lang w:val="es-ES"/>
        </w:rPr>
        <w:t>Malla</w:t>
      </w:r>
      <w:r w:rsidR="00007632" w:rsidRPr="00596DC1">
        <w:rPr>
          <w:sz w:val="22"/>
          <w:szCs w:val="22"/>
          <w:lang w:val="es-ES"/>
        </w:rPr>
        <w:t xml:space="preserve"> #</w:t>
      </w:r>
      <w:r w:rsidR="00007632">
        <w:rPr>
          <w:sz w:val="22"/>
          <w:szCs w:val="22"/>
          <w:lang w:val="es-ES"/>
        </w:rPr>
        <w:t>80</w:t>
      </w:r>
      <w:r w:rsidR="0079338A" w:rsidRPr="00007632">
        <w:rPr>
          <w:sz w:val="22"/>
          <w:szCs w:val="22"/>
          <w:lang w:val="es-CO"/>
        </w:rPr>
        <w:t xml:space="preserve"> </w:t>
      </w:r>
      <w:r w:rsidR="006D632F" w:rsidRPr="00007632">
        <w:rPr>
          <w:sz w:val="22"/>
          <w:szCs w:val="22"/>
          <w:lang w:val="es-CO"/>
        </w:rPr>
        <w:t>(</w:t>
      </w:r>
      <w:r w:rsidR="00007632" w:rsidRPr="00596DC1">
        <w:rPr>
          <w:sz w:val="22"/>
          <w:szCs w:val="22"/>
          <w:lang w:val="es-ES"/>
        </w:rPr>
        <w:t xml:space="preserve">tamaño de </w:t>
      </w:r>
      <w:r w:rsidR="00007632">
        <w:rPr>
          <w:sz w:val="22"/>
          <w:szCs w:val="22"/>
          <w:lang w:val="es-ES"/>
        </w:rPr>
        <w:t>agujero</w:t>
      </w:r>
      <w:r w:rsidR="00007632" w:rsidRPr="00007632">
        <w:rPr>
          <w:sz w:val="22"/>
          <w:szCs w:val="22"/>
          <w:lang w:val="es-CO"/>
        </w:rPr>
        <w:t xml:space="preserve"> </w:t>
      </w:r>
      <w:r w:rsidR="006D632F" w:rsidRPr="00007632">
        <w:rPr>
          <w:sz w:val="22"/>
          <w:szCs w:val="22"/>
          <w:lang w:val="es-CO"/>
        </w:rPr>
        <w:t>= 0</w:t>
      </w:r>
      <w:r w:rsidR="00103640">
        <w:rPr>
          <w:sz w:val="22"/>
          <w:szCs w:val="22"/>
          <w:lang w:val="es-CO"/>
        </w:rPr>
        <w:t>,</w:t>
      </w:r>
      <w:r w:rsidR="006D632F" w:rsidRPr="00007632">
        <w:rPr>
          <w:sz w:val="22"/>
          <w:szCs w:val="22"/>
          <w:lang w:val="es-CO"/>
        </w:rPr>
        <w:t>18</w:t>
      </w:r>
      <w:r w:rsidR="002850F0" w:rsidRPr="00007632">
        <w:rPr>
          <w:sz w:val="22"/>
          <w:szCs w:val="22"/>
          <w:lang w:val="es-CO"/>
        </w:rPr>
        <w:t xml:space="preserve"> mm) </w:t>
      </w:r>
    </w:p>
    <w:p w:rsidR="002850F0" w:rsidRPr="00007632" w:rsidRDefault="00103640" w:rsidP="00542F36">
      <w:pPr>
        <w:pStyle w:val="Default"/>
        <w:numPr>
          <w:ilvl w:val="0"/>
          <w:numId w:val="7"/>
        </w:numPr>
        <w:rPr>
          <w:sz w:val="22"/>
          <w:szCs w:val="22"/>
          <w:lang w:val="es-CO"/>
        </w:rPr>
      </w:pPr>
      <w:r>
        <w:rPr>
          <w:sz w:val="22"/>
          <w:szCs w:val="22"/>
          <w:lang w:val="es-ES"/>
        </w:rPr>
        <w:t>Malla</w:t>
      </w:r>
      <w:r w:rsidR="00007632" w:rsidRPr="00596DC1">
        <w:rPr>
          <w:sz w:val="22"/>
          <w:szCs w:val="22"/>
          <w:lang w:val="es-ES"/>
        </w:rPr>
        <w:t xml:space="preserve"> #</w:t>
      </w:r>
      <w:r w:rsidR="00007632">
        <w:rPr>
          <w:sz w:val="22"/>
          <w:szCs w:val="22"/>
          <w:lang w:val="es-ES"/>
        </w:rPr>
        <w:t>150</w:t>
      </w:r>
      <w:r w:rsidR="0079338A" w:rsidRPr="00007632">
        <w:rPr>
          <w:sz w:val="22"/>
          <w:szCs w:val="22"/>
          <w:lang w:val="es-CO"/>
        </w:rPr>
        <w:t xml:space="preserve"> </w:t>
      </w:r>
      <w:r w:rsidR="002850F0" w:rsidRPr="00007632">
        <w:rPr>
          <w:sz w:val="22"/>
          <w:szCs w:val="22"/>
          <w:lang w:val="es-CO"/>
        </w:rPr>
        <w:t>(</w:t>
      </w:r>
      <w:r w:rsidR="00007632" w:rsidRPr="00596DC1">
        <w:rPr>
          <w:sz w:val="22"/>
          <w:szCs w:val="22"/>
          <w:lang w:val="es-ES"/>
        </w:rPr>
        <w:t xml:space="preserve">tamaño de </w:t>
      </w:r>
      <w:r w:rsidR="00007632">
        <w:rPr>
          <w:sz w:val="22"/>
          <w:szCs w:val="22"/>
          <w:lang w:val="es-ES"/>
        </w:rPr>
        <w:t>agujero</w:t>
      </w:r>
      <w:r w:rsidR="00007632" w:rsidRPr="00007632">
        <w:rPr>
          <w:sz w:val="22"/>
          <w:szCs w:val="22"/>
          <w:lang w:val="es-CO"/>
        </w:rPr>
        <w:t xml:space="preserve"> </w:t>
      </w:r>
      <w:r w:rsidR="006D632F" w:rsidRPr="00007632">
        <w:rPr>
          <w:sz w:val="22"/>
          <w:szCs w:val="22"/>
          <w:lang w:val="es-CO"/>
        </w:rPr>
        <w:t>= 0</w:t>
      </w:r>
      <w:r>
        <w:rPr>
          <w:sz w:val="22"/>
          <w:szCs w:val="22"/>
          <w:lang w:val="es-CO"/>
        </w:rPr>
        <w:t>,</w:t>
      </w:r>
      <w:r w:rsidR="006D632F" w:rsidRPr="00007632">
        <w:rPr>
          <w:sz w:val="22"/>
          <w:szCs w:val="22"/>
          <w:lang w:val="es-CO"/>
        </w:rPr>
        <w:t>10</w:t>
      </w:r>
      <w:r w:rsidR="002850F0" w:rsidRPr="00007632">
        <w:rPr>
          <w:sz w:val="22"/>
          <w:szCs w:val="22"/>
          <w:lang w:val="es-CO"/>
        </w:rPr>
        <w:t xml:space="preserve"> mm) </w:t>
      </w:r>
    </w:p>
    <w:p w:rsidR="002850F0" w:rsidRPr="00007632" w:rsidRDefault="00B04AF8" w:rsidP="00542F36">
      <w:pPr>
        <w:pStyle w:val="Default"/>
        <w:numPr>
          <w:ilvl w:val="0"/>
          <w:numId w:val="7"/>
        </w:numPr>
        <w:rPr>
          <w:sz w:val="22"/>
          <w:szCs w:val="22"/>
          <w:lang w:val="es-CO"/>
        </w:rPr>
      </w:pPr>
      <w:bookmarkStart w:id="0" w:name="_GoBack"/>
      <w:r>
        <w:rPr>
          <w:sz w:val="22"/>
          <w:szCs w:val="22"/>
          <w:lang w:val="es-CO"/>
        </w:rPr>
        <w:t>Bandeja de captación</w:t>
      </w:r>
      <w:bookmarkEnd w:id="0"/>
      <w:r w:rsidR="002850F0" w:rsidRPr="00007632">
        <w:rPr>
          <w:sz w:val="22"/>
          <w:szCs w:val="22"/>
          <w:lang w:val="es-CO"/>
        </w:rPr>
        <w:t xml:space="preserve"> (</w:t>
      </w:r>
      <w:r w:rsidR="00007632" w:rsidRPr="00596DC1">
        <w:rPr>
          <w:sz w:val="22"/>
          <w:szCs w:val="22"/>
          <w:lang w:val="es-ES"/>
        </w:rPr>
        <w:t xml:space="preserve">para recolectar la arena que pasa por </w:t>
      </w:r>
      <w:r w:rsidR="00103640">
        <w:rPr>
          <w:sz w:val="22"/>
          <w:szCs w:val="22"/>
          <w:lang w:val="es-ES"/>
        </w:rPr>
        <w:t>la malla</w:t>
      </w:r>
      <w:r w:rsidR="00007632" w:rsidRPr="00596DC1">
        <w:rPr>
          <w:sz w:val="22"/>
          <w:szCs w:val="22"/>
          <w:lang w:val="es-ES"/>
        </w:rPr>
        <w:t xml:space="preserve"> #150</w:t>
      </w:r>
      <w:r w:rsidR="002850F0" w:rsidRPr="00007632">
        <w:rPr>
          <w:sz w:val="22"/>
          <w:szCs w:val="22"/>
          <w:lang w:val="es-CO"/>
        </w:rPr>
        <w:t xml:space="preserve">) </w:t>
      </w:r>
    </w:p>
    <w:p w:rsidR="002850F0" w:rsidRPr="00007632" w:rsidRDefault="00007632" w:rsidP="00542F36">
      <w:pPr>
        <w:pStyle w:val="Default"/>
        <w:numPr>
          <w:ilvl w:val="0"/>
          <w:numId w:val="7"/>
        </w:numPr>
        <w:rPr>
          <w:sz w:val="22"/>
          <w:szCs w:val="22"/>
          <w:lang w:val="es-CO"/>
        </w:rPr>
      </w:pPr>
      <w:r w:rsidRPr="00596DC1">
        <w:rPr>
          <w:sz w:val="22"/>
          <w:szCs w:val="22"/>
          <w:lang w:val="es-ES"/>
        </w:rPr>
        <w:t xml:space="preserve">Tapa del </w:t>
      </w:r>
      <w:r w:rsidR="00103640">
        <w:rPr>
          <w:sz w:val="22"/>
          <w:szCs w:val="22"/>
          <w:lang w:val="es-ES"/>
        </w:rPr>
        <w:t>set</w:t>
      </w:r>
      <w:r w:rsidR="00103640" w:rsidRPr="00596DC1">
        <w:rPr>
          <w:sz w:val="22"/>
          <w:szCs w:val="22"/>
          <w:lang w:val="es-ES"/>
        </w:rPr>
        <w:t xml:space="preserve"> </w:t>
      </w:r>
      <w:r w:rsidRPr="00596DC1">
        <w:rPr>
          <w:sz w:val="22"/>
          <w:szCs w:val="22"/>
          <w:lang w:val="es-ES"/>
        </w:rPr>
        <w:t xml:space="preserve">de </w:t>
      </w:r>
      <w:proofErr w:type="spellStart"/>
      <w:r w:rsidR="00103640">
        <w:rPr>
          <w:sz w:val="22"/>
          <w:szCs w:val="22"/>
          <w:lang w:val="es-ES"/>
        </w:rPr>
        <w:t>mini</w:t>
      </w:r>
      <w:r w:rsidRPr="00596DC1">
        <w:rPr>
          <w:sz w:val="22"/>
          <w:szCs w:val="22"/>
          <w:lang w:val="es-ES"/>
        </w:rPr>
        <w:t>tamices</w:t>
      </w:r>
      <w:proofErr w:type="spellEnd"/>
      <w:r w:rsidRPr="00596DC1">
        <w:rPr>
          <w:sz w:val="22"/>
          <w:szCs w:val="22"/>
          <w:lang w:val="es-ES"/>
        </w:rPr>
        <w:t xml:space="preserve"> (que se coloca sobre </w:t>
      </w:r>
      <w:r w:rsidR="00103640">
        <w:rPr>
          <w:sz w:val="22"/>
          <w:szCs w:val="22"/>
          <w:lang w:val="es-ES"/>
        </w:rPr>
        <w:t>la malla de arriba</w:t>
      </w:r>
      <w:r w:rsidRPr="00596DC1">
        <w:rPr>
          <w:sz w:val="22"/>
          <w:szCs w:val="22"/>
          <w:lang w:val="es-ES"/>
        </w:rPr>
        <w:t xml:space="preserve"> para contener la arena mientras se está agitando los tamices)</w:t>
      </w:r>
      <w:r w:rsidR="002850F0" w:rsidRPr="00007632">
        <w:rPr>
          <w:sz w:val="22"/>
          <w:szCs w:val="22"/>
          <w:lang w:val="es-CO"/>
        </w:rPr>
        <w:t xml:space="preserve"> </w:t>
      </w:r>
    </w:p>
    <w:p w:rsidR="001E5EC9" w:rsidRPr="00007632" w:rsidRDefault="001E5EC9" w:rsidP="001E5EC9">
      <w:pPr>
        <w:pStyle w:val="Default"/>
        <w:ind w:left="360"/>
        <w:rPr>
          <w:sz w:val="22"/>
          <w:szCs w:val="22"/>
          <w:lang w:val="es-CO"/>
        </w:rPr>
      </w:pPr>
      <w:r w:rsidRPr="00007632">
        <w:rPr>
          <w:sz w:val="22"/>
          <w:szCs w:val="22"/>
          <w:lang w:val="es-CO"/>
        </w:rPr>
        <w:t>*Not</w:t>
      </w:r>
      <w:r w:rsidR="00007632" w:rsidRPr="00007632">
        <w:rPr>
          <w:sz w:val="22"/>
          <w:szCs w:val="22"/>
          <w:lang w:val="es-CO"/>
        </w:rPr>
        <w:t>a</w:t>
      </w:r>
      <w:r w:rsidRPr="00007632">
        <w:rPr>
          <w:sz w:val="22"/>
          <w:szCs w:val="22"/>
          <w:lang w:val="es-CO"/>
        </w:rPr>
        <w:t xml:space="preserve">: </w:t>
      </w:r>
      <w:r w:rsidR="0025716C" w:rsidRPr="00007632">
        <w:rPr>
          <w:sz w:val="22"/>
          <w:szCs w:val="22"/>
          <w:lang w:val="es-CO"/>
        </w:rPr>
        <w:t>I</w:t>
      </w:r>
      <w:r w:rsidRPr="00007632">
        <w:rPr>
          <w:sz w:val="22"/>
          <w:szCs w:val="22"/>
          <w:lang w:val="es-CO"/>
        </w:rPr>
        <w:t>nstruc</w:t>
      </w:r>
      <w:r w:rsidR="00007632" w:rsidRPr="00007632">
        <w:rPr>
          <w:sz w:val="22"/>
          <w:szCs w:val="22"/>
          <w:lang w:val="es-CO"/>
        </w:rPr>
        <w:t>c</w:t>
      </w:r>
      <w:r w:rsidRPr="00007632">
        <w:rPr>
          <w:sz w:val="22"/>
          <w:szCs w:val="22"/>
          <w:lang w:val="es-CO"/>
        </w:rPr>
        <w:t>ion</w:t>
      </w:r>
      <w:r w:rsidR="00007632" w:rsidRPr="00007632">
        <w:rPr>
          <w:sz w:val="22"/>
          <w:szCs w:val="22"/>
          <w:lang w:val="es-CO"/>
        </w:rPr>
        <w:t>e</w:t>
      </w:r>
      <w:r w:rsidRPr="00007632">
        <w:rPr>
          <w:sz w:val="22"/>
          <w:szCs w:val="22"/>
          <w:lang w:val="es-CO"/>
        </w:rPr>
        <w:t xml:space="preserve">s </w:t>
      </w:r>
      <w:r w:rsidR="00007632" w:rsidRPr="00007632">
        <w:rPr>
          <w:sz w:val="22"/>
          <w:szCs w:val="22"/>
          <w:lang w:val="es-CO"/>
        </w:rPr>
        <w:t xml:space="preserve">de cómo hacer un </w:t>
      </w:r>
      <w:r w:rsidR="00103640">
        <w:rPr>
          <w:sz w:val="22"/>
          <w:szCs w:val="22"/>
          <w:lang w:val="es-CO"/>
        </w:rPr>
        <w:t>set</w:t>
      </w:r>
      <w:r w:rsidR="00103640" w:rsidRPr="00007632">
        <w:rPr>
          <w:sz w:val="22"/>
          <w:szCs w:val="22"/>
          <w:lang w:val="es-CO"/>
        </w:rPr>
        <w:t xml:space="preserve"> </w:t>
      </w:r>
      <w:r w:rsidR="00007632" w:rsidRPr="00007632">
        <w:rPr>
          <w:sz w:val="22"/>
          <w:szCs w:val="22"/>
          <w:lang w:val="es-CO"/>
        </w:rPr>
        <w:t>de tamices para este</w:t>
      </w:r>
      <w:r w:rsidRPr="00007632">
        <w:rPr>
          <w:sz w:val="22"/>
          <w:szCs w:val="22"/>
          <w:lang w:val="es-CO"/>
        </w:rPr>
        <w:t xml:space="preserve"> </w:t>
      </w:r>
      <w:r w:rsidR="00007632" w:rsidRPr="00007632">
        <w:rPr>
          <w:sz w:val="22"/>
          <w:szCs w:val="22"/>
          <w:lang w:val="es-CO"/>
        </w:rPr>
        <w:t>análisis</w:t>
      </w:r>
      <w:r w:rsidRPr="00007632">
        <w:rPr>
          <w:sz w:val="22"/>
          <w:szCs w:val="22"/>
          <w:lang w:val="es-CO"/>
        </w:rPr>
        <w:t xml:space="preserve"> </w:t>
      </w:r>
      <w:r w:rsidR="00007632">
        <w:rPr>
          <w:sz w:val="22"/>
          <w:szCs w:val="22"/>
          <w:lang w:val="es-CO"/>
        </w:rPr>
        <w:t>están disponibles en</w:t>
      </w:r>
      <w:r w:rsidRPr="00007632">
        <w:rPr>
          <w:sz w:val="22"/>
          <w:szCs w:val="22"/>
          <w:lang w:val="es-CO"/>
        </w:rPr>
        <w:t xml:space="preserve"> CAWST. </w:t>
      </w:r>
      <w:r w:rsidR="00007632" w:rsidRPr="00007632">
        <w:rPr>
          <w:sz w:val="22"/>
          <w:szCs w:val="22"/>
          <w:lang w:val="es-CO"/>
        </w:rPr>
        <w:t>Por favor contáctenos en</w:t>
      </w:r>
      <w:r w:rsidRPr="00007632">
        <w:rPr>
          <w:sz w:val="22"/>
          <w:szCs w:val="22"/>
          <w:lang w:val="es-CO"/>
        </w:rPr>
        <w:t xml:space="preserve"> cawst@cawst.org</w:t>
      </w:r>
    </w:p>
    <w:p w:rsidR="00A55975" w:rsidRPr="007D7430" w:rsidRDefault="00A55975" w:rsidP="00A55975">
      <w:pPr>
        <w:pStyle w:val="Default"/>
        <w:ind w:left="360"/>
        <w:rPr>
          <w:sz w:val="22"/>
          <w:szCs w:val="22"/>
        </w:rPr>
      </w:pPr>
    </w:p>
    <w:p w:rsidR="00542F36" w:rsidRPr="00007632" w:rsidRDefault="00007632" w:rsidP="00542F36">
      <w:pPr>
        <w:pStyle w:val="Default"/>
        <w:numPr>
          <w:ilvl w:val="0"/>
          <w:numId w:val="11"/>
        </w:numPr>
        <w:rPr>
          <w:sz w:val="22"/>
          <w:szCs w:val="22"/>
          <w:lang w:val="es-CO"/>
        </w:rPr>
      </w:pPr>
      <w:r w:rsidRPr="00596DC1">
        <w:rPr>
          <w:sz w:val="22"/>
          <w:szCs w:val="22"/>
          <w:lang w:val="es-ES"/>
        </w:rPr>
        <w:t xml:space="preserve">Papel </w:t>
      </w:r>
      <w:proofErr w:type="spellStart"/>
      <w:r w:rsidRPr="00596DC1">
        <w:rPr>
          <w:sz w:val="22"/>
          <w:szCs w:val="22"/>
          <w:lang w:val="es-ES"/>
        </w:rPr>
        <w:t>semi</w:t>
      </w:r>
      <w:proofErr w:type="spellEnd"/>
      <w:r w:rsidRPr="00596DC1">
        <w:rPr>
          <w:sz w:val="22"/>
          <w:szCs w:val="22"/>
          <w:lang w:val="es-ES"/>
        </w:rPr>
        <w:t xml:space="preserve">-logarítmico (se ofrece en </w:t>
      </w:r>
      <w:r w:rsidR="00103640">
        <w:rPr>
          <w:sz w:val="22"/>
          <w:szCs w:val="22"/>
          <w:lang w:val="es-ES"/>
        </w:rPr>
        <w:t>el</w:t>
      </w:r>
      <w:r w:rsidRPr="00596DC1">
        <w:rPr>
          <w:sz w:val="22"/>
          <w:szCs w:val="22"/>
          <w:lang w:val="es-ES"/>
        </w:rPr>
        <w:t xml:space="preserve"> Anexo)</w:t>
      </w:r>
    </w:p>
    <w:p w:rsidR="005E3106" w:rsidRPr="00007632" w:rsidRDefault="00007632" w:rsidP="005E3106">
      <w:pPr>
        <w:numPr>
          <w:ilvl w:val="0"/>
          <w:numId w:val="11"/>
        </w:numPr>
        <w:spacing w:before="60"/>
        <w:rPr>
          <w:rFonts w:ascii="Arial" w:hAnsi="Arial" w:cs="Arial"/>
          <w:color w:val="000000"/>
          <w:sz w:val="22"/>
          <w:szCs w:val="22"/>
          <w:lang w:val="es-CO"/>
        </w:rPr>
      </w:pPr>
      <w:r w:rsidRPr="00596DC1">
        <w:rPr>
          <w:rFonts w:ascii="Arial" w:hAnsi="Arial" w:cs="Arial"/>
          <w:sz w:val="22"/>
          <w:szCs w:val="22"/>
          <w:lang w:val="es-ES"/>
        </w:rPr>
        <w:t xml:space="preserve">Lápiz (si el papel gráfico está plastificado, puede utilizar un </w:t>
      </w:r>
      <w:r w:rsidR="00103640">
        <w:rPr>
          <w:rFonts w:ascii="Arial" w:hAnsi="Arial" w:cs="Arial"/>
          <w:sz w:val="22"/>
          <w:szCs w:val="22"/>
          <w:lang w:val="es-ES"/>
        </w:rPr>
        <w:t>marcador</w:t>
      </w:r>
      <w:r w:rsidR="00103640" w:rsidRPr="00596DC1">
        <w:rPr>
          <w:rFonts w:ascii="Arial" w:hAnsi="Arial" w:cs="Arial"/>
          <w:sz w:val="22"/>
          <w:szCs w:val="22"/>
          <w:lang w:val="es-ES"/>
        </w:rPr>
        <w:t xml:space="preserve"> </w:t>
      </w:r>
      <w:r w:rsidRPr="00596DC1">
        <w:rPr>
          <w:rFonts w:ascii="Arial" w:hAnsi="Arial" w:cs="Arial"/>
          <w:sz w:val="22"/>
          <w:szCs w:val="22"/>
          <w:lang w:val="es-ES"/>
        </w:rPr>
        <w:t>de tinta lavable de tal manera que las marcas que se apunten en el gráfico se puedan borrar y el gráfico se pueda volver a utilizar varias veces)</w:t>
      </w:r>
    </w:p>
    <w:p w:rsidR="00007632" w:rsidRPr="00596DC1" w:rsidRDefault="00007632" w:rsidP="00007632">
      <w:pPr>
        <w:pStyle w:val="Default"/>
        <w:numPr>
          <w:ilvl w:val="0"/>
          <w:numId w:val="11"/>
        </w:numPr>
        <w:rPr>
          <w:sz w:val="22"/>
          <w:szCs w:val="22"/>
          <w:lang w:val="es-ES"/>
        </w:rPr>
      </w:pPr>
      <w:r w:rsidRPr="00596DC1">
        <w:rPr>
          <w:sz w:val="22"/>
          <w:szCs w:val="22"/>
          <w:lang w:val="es-ES"/>
        </w:rPr>
        <w:t>Regla</w:t>
      </w:r>
    </w:p>
    <w:p w:rsidR="00007632" w:rsidRPr="00596DC1" w:rsidRDefault="00007632" w:rsidP="00007632">
      <w:pPr>
        <w:pStyle w:val="Default"/>
        <w:numPr>
          <w:ilvl w:val="0"/>
          <w:numId w:val="11"/>
        </w:numPr>
        <w:rPr>
          <w:sz w:val="22"/>
          <w:szCs w:val="22"/>
          <w:lang w:val="es-ES"/>
        </w:rPr>
      </w:pPr>
      <w:r w:rsidRPr="00596DC1">
        <w:rPr>
          <w:sz w:val="22"/>
          <w:szCs w:val="22"/>
          <w:lang w:val="es-ES"/>
        </w:rPr>
        <w:t>Calculadora</w:t>
      </w:r>
    </w:p>
    <w:p w:rsidR="002850F0" w:rsidRPr="007D7430" w:rsidRDefault="002850F0">
      <w:pPr>
        <w:pStyle w:val="Default"/>
        <w:rPr>
          <w:sz w:val="22"/>
          <w:szCs w:val="22"/>
        </w:rPr>
      </w:pPr>
    </w:p>
    <w:p w:rsidR="00414412" w:rsidRPr="007D7430" w:rsidRDefault="0025716C">
      <w:pPr>
        <w:pStyle w:val="Default"/>
        <w:rPr>
          <w:sz w:val="22"/>
          <w:szCs w:val="22"/>
        </w:rPr>
      </w:pPr>
      <w:r w:rsidRPr="007D7430">
        <w:rPr>
          <w:sz w:val="22"/>
          <w:szCs w:val="22"/>
        </w:rPr>
        <w:t xml:space="preserve"> </w:t>
      </w:r>
    </w:p>
    <w:p w:rsidR="00BF522E" w:rsidRPr="00007632" w:rsidRDefault="00BF522E" w:rsidP="00542F36">
      <w:pPr>
        <w:pStyle w:val="Heading1"/>
        <w:spacing w:before="0" w:after="120"/>
        <w:rPr>
          <w:sz w:val="24"/>
        </w:rPr>
      </w:pPr>
      <w:r w:rsidRPr="00007632">
        <w:rPr>
          <w:sz w:val="24"/>
          <w:lang w:val="es-ES"/>
        </w:rPr>
        <w:t>T</w:t>
      </w:r>
      <w:r w:rsidR="00007632" w:rsidRPr="00007632">
        <w:rPr>
          <w:sz w:val="24"/>
          <w:lang w:val="es-ES"/>
        </w:rPr>
        <w:t>i</w:t>
      </w:r>
      <w:r w:rsidRPr="00007632">
        <w:rPr>
          <w:sz w:val="24"/>
          <w:lang w:val="es-ES"/>
        </w:rPr>
        <w:t>p</w:t>
      </w:r>
      <w:r w:rsidR="00007632" w:rsidRPr="00007632">
        <w:rPr>
          <w:sz w:val="24"/>
          <w:lang w:val="es-ES"/>
        </w:rPr>
        <w:t>o</w:t>
      </w:r>
      <w:r w:rsidRPr="00007632">
        <w:rPr>
          <w:sz w:val="24"/>
          <w:lang w:val="es-ES"/>
        </w:rPr>
        <w:t xml:space="preserve">s </w:t>
      </w:r>
      <w:r w:rsidR="00007632" w:rsidRPr="00007632">
        <w:rPr>
          <w:sz w:val="24"/>
          <w:lang w:val="es-ES"/>
        </w:rPr>
        <w:t>de</w:t>
      </w:r>
      <w:r w:rsidRPr="00007632">
        <w:rPr>
          <w:sz w:val="24"/>
          <w:lang w:val="es-ES"/>
        </w:rPr>
        <w:t xml:space="preserve"> </w:t>
      </w:r>
      <w:r w:rsidR="00007632" w:rsidRPr="00007632">
        <w:rPr>
          <w:sz w:val="24"/>
          <w:lang w:val="es-ES"/>
        </w:rPr>
        <w:t>Anál</w:t>
      </w:r>
      <w:r w:rsidR="00007632">
        <w:rPr>
          <w:sz w:val="24"/>
          <w:lang w:val="es-ES"/>
        </w:rPr>
        <w:t>i</w:t>
      </w:r>
      <w:r w:rsidR="00007632" w:rsidRPr="00007632">
        <w:rPr>
          <w:sz w:val="24"/>
          <w:lang w:val="es-ES"/>
        </w:rPr>
        <w:t>sis</w:t>
      </w:r>
    </w:p>
    <w:p w:rsidR="00BF522E" w:rsidRPr="009556DF" w:rsidRDefault="00007632" w:rsidP="00BF522E">
      <w:pPr>
        <w:rPr>
          <w:rFonts w:ascii="Arial" w:hAnsi="Arial" w:cs="Arial"/>
          <w:sz w:val="22"/>
          <w:szCs w:val="22"/>
          <w:lang w:val="es-CO"/>
        </w:rPr>
      </w:pPr>
      <w:r w:rsidRPr="00007632">
        <w:rPr>
          <w:rFonts w:ascii="Arial" w:hAnsi="Arial" w:cs="Arial"/>
          <w:sz w:val="22"/>
          <w:szCs w:val="22"/>
          <w:lang w:val="es-CO"/>
        </w:rPr>
        <w:t>Hay 3 dif</w:t>
      </w:r>
      <w:r w:rsidR="00BF522E" w:rsidRPr="00007632">
        <w:rPr>
          <w:rFonts w:ascii="Arial" w:hAnsi="Arial" w:cs="Arial"/>
          <w:sz w:val="22"/>
          <w:szCs w:val="22"/>
          <w:lang w:val="es-CO"/>
        </w:rPr>
        <w:t>erent</w:t>
      </w:r>
      <w:r w:rsidRPr="00007632">
        <w:rPr>
          <w:rFonts w:ascii="Arial" w:hAnsi="Arial" w:cs="Arial"/>
          <w:sz w:val="22"/>
          <w:szCs w:val="22"/>
          <w:lang w:val="es-CO"/>
        </w:rPr>
        <w:t>es</w:t>
      </w:r>
      <w:r w:rsidR="00BF522E" w:rsidRPr="00007632">
        <w:rPr>
          <w:rFonts w:ascii="Arial" w:hAnsi="Arial" w:cs="Arial"/>
          <w:sz w:val="22"/>
          <w:szCs w:val="22"/>
          <w:lang w:val="es-CO"/>
        </w:rPr>
        <w:t xml:space="preserve"> </w:t>
      </w:r>
      <w:r w:rsidRPr="00007632">
        <w:rPr>
          <w:rFonts w:ascii="Arial" w:hAnsi="Arial" w:cs="Arial"/>
          <w:sz w:val="22"/>
          <w:szCs w:val="22"/>
          <w:lang w:val="es-CO"/>
        </w:rPr>
        <w:t>formas en que usted puede usar este</w:t>
      </w:r>
      <w:r w:rsidR="00BF522E" w:rsidRPr="00007632">
        <w:rPr>
          <w:rFonts w:ascii="Arial" w:hAnsi="Arial" w:cs="Arial"/>
          <w:sz w:val="22"/>
          <w:szCs w:val="22"/>
          <w:lang w:val="es-CO"/>
        </w:rPr>
        <w:t xml:space="preserve"> </w:t>
      </w:r>
      <w:r w:rsidRPr="00007632">
        <w:rPr>
          <w:rFonts w:ascii="Arial" w:hAnsi="Arial" w:cs="Arial"/>
          <w:sz w:val="22"/>
          <w:szCs w:val="22"/>
          <w:lang w:val="es-CO"/>
        </w:rPr>
        <w:t>análisis</w:t>
      </w:r>
      <w:r w:rsidR="00BF522E" w:rsidRPr="00007632">
        <w:rPr>
          <w:rFonts w:ascii="Arial" w:hAnsi="Arial" w:cs="Arial"/>
          <w:sz w:val="22"/>
          <w:szCs w:val="22"/>
          <w:lang w:val="es-CO"/>
        </w:rPr>
        <w:t xml:space="preserve">. </w:t>
      </w:r>
      <w:r w:rsidR="00BF522E" w:rsidRPr="009556DF">
        <w:rPr>
          <w:rFonts w:ascii="Arial" w:hAnsi="Arial" w:cs="Arial"/>
          <w:sz w:val="22"/>
          <w:szCs w:val="22"/>
          <w:lang w:val="es-CO"/>
        </w:rPr>
        <w:t>Decid</w:t>
      </w:r>
      <w:r w:rsidRPr="009556DF">
        <w:rPr>
          <w:rFonts w:ascii="Arial" w:hAnsi="Arial" w:cs="Arial"/>
          <w:sz w:val="22"/>
          <w:szCs w:val="22"/>
          <w:lang w:val="es-CO"/>
        </w:rPr>
        <w:t>a</w:t>
      </w:r>
      <w:r w:rsidR="00BF522E" w:rsidRPr="009556DF">
        <w:rPr>
          <w:rFonts w:ascii="Arial" w:hAnsi="Arial" w:cs="Arial"/>
          <w:sz w:val="22"/>
          <w:szCs w:val="22"/>
          <w:lang w:val="es-CO"/>
        </w:rPr>
        <w:t xml:space="preserve"> </w:t>
      </w:r>
      <w:r w:rsidR="009556DF" w:rsidRPr="009556DF">
        <w:rPr>
          <w:rFonts w:ascii="Arial" w:hAnsi="Arial" w:cs="Arial"/>
          <w:sz w:val="22"/>
          <w:szCs w:val="22"/>
          <w:lang w:val="es-CO"/>
        </w:rPr>
        <w:t>en qu</w:t>
      </w:r>
      <w:r w:rsidR="00103640">
        <w:rPr>
          <w:rFonts w:ascii="Arial" w:hAnsi="Arial" w:cs="Arial"/>
          <w:sz w:val="22"/>
          <w:szCs w:val="22"/>
          <w:lang w:val="es-CO"/>
        </w:rPr>
        <w:t>é</w:t>
      </w:r>
      <w:r w:rsidR="009556DF" w:rsidRPr="009556DF">
        <w:rPr>
          <w:rFonts w:ascii="Arial" w:hAnsi="Arial" w:cs="Arial"/>
          <w:sz w:val="22"/>
          <w:szCs w:val="22"/>
          <w:lang w:val="es-CO"/>
        </w:rPr>
        <w:t xml:space="preserve"> forma estará haciend</w:t>
      </w:r>
      <w:r w:rsidR="00103640">
        <w:rPr>
          <w:rFonts w:ascii="Arial" w:hAnsi="Arial" w:cs="Arial"/>
          <w:sz w:val="22"/>
          <w:szCs w:val="22"/>
          <w:lang w:val="es-CO"/>
        </w:rPr>
        <w:t>o</w:t>
      </w:r>
      <w:r w:rsidR="009556DF" w:rsidRPr="009556DF">
        <w:rPr>
          <w:rFonts w:ascii="Arial" w:hAnsi="Arial" w:cs="Arial"/>
          <w:sz w:val="22"/>
          <w:szCs w:val="22"/>
          <w:lang w:val="es-CO"/>
        </w:rPr>
        <w:t xml:space="preserve"> </w:t>
      </w:r>
      <w:r w:rsidR="0025716C" w:rsidRPr="009556DF">
        <w:rPr>
          <w:rFonts w:ascii="Arial" w:hAnsi="Arial" w:cs="Arial"/>
          <w:sz w:val="22"/>
          <w:szCs w:val="22"/>
          <w:lang w:val="es-CO"/>
        </w:rPr>
        <w:t>e</w:t>
      </w:r>
      <w:r w:rsidR="009556DF" w:rsidRPr="009556DF">
        <w:rPr>
          <w:rFonts w:ascii="Arial" w:hAnsi="Arial" w:cs="Arial"/>
          <w:sz w:val="22"/>
          <w:szCs w:val="22"/>
          <w:lang w:val="es-CO"/>
        </w:rPr>
        <w:t>l</w:t>
      </w:r>
      <w:r w:rsidR="0025716C" w:rsidRPr="009556DF">
        <w:rPr>
          <w:rFonts w:ascii="Arial" w:hAnsi="Arial" w:cs="Arial"/>
          <w:sz w:val="22"/>
          <w:szCs w:val="22"/>
          <w:lang w:val="es-CO"/>
        </w:rPr>
        <w:t xml:space="preserve"> </w:t>
      </w:r>
      <w:r w:rsidR="009556DF" w:rsidRPr="009556DF">
        <w:rPr>
          <w:rFonts w:ascii="Arial" w:hAnsi="Arial" w:cs="Arial"/>
          <w:sz w:val="22"/>
          <w:szCs w:val="22"/>
          <w:lang w:val="es-CO"/>
        </w:rPr>
        <w:t>análisis</w:t>
      </w:r>
      <w:r w:rsidR="00BF522E" w:rsidRPr="009556DF">
        <w:rPr>
          <w:rFonts w:ascii="Arial" w:hAnsi="Arial" w:cs="Arial"/>
          <w:sz w:val="22"/>
          <w:szCs w:val="22"/>
          <w:lang w:val="es-CO"/>
        </w:rPr>
        <w:t xml:space="preserve"> </w:t>
      </w:r>
      <w:r w:rsidR="009556DF" w:rsidRPr="009556DF">
        <w:rPr>
          <w:rFonts w:ascii="Arial" w:hAnsi="Arial" w:cs="Arial"/>
          <w:sz w:val="22"/>
          <w:szCs w:val="22"/>
          <w:lang w:val="es-CO"/>
        </w:rPr>
        <w:t>y siga las</w:t>
      </w:r>
      <w:r w:rsidR="00BF522E" w:rsidRPr="009556DF">
        <w:rPr>
          <w:rFonts w:ascii="Arial" w:hAnsi="Arial" w:cs="Arial"/>
          <w:sz w:val="22"/>
          <w:szCs w:val="22"/>
          <w:lang w:val="es-CO"/>
        </w:rPr>
        <w:t xml:space="preserve"> </w:t>
      </w:r>
      <w:r w:rsidR="009556DF" w:rsidRPr="009556DF">
        <w:rPr>
          <w:rFonts w:ascii="Arial" w:hAnsi="Arial" w:cs="Arial"/>
          <w:sz w:val="22"/>
          <w:szCs w:val="22"/>
          <w:lang w:val="es-CO"/>
        </w:rPr>
        <w:t>instrucciones</w:t>
      </w:r>
      <w:r w:rsidR="00BF522E" w:rsidRPr="009556DF">
        <w:rPr>
          <w:rFonts w:ascii="Arial" w:hAnsi="Arial" w:cs="Arial"/>
          <w:sz w:val="22"/>
          <w:szCs w:val="22"/>
          <w:lang w:val="es-CO"/>
        </w:rPr>
        <w:t xml:space="preserve"> </w:t>
      </w:r>
      <w:r w:rsidR="009556DF">
        <w:rPr>
          <w:rFonts w:ascii="Arial" w:hAnsi="Arial" w:cs="Arial"/>
          <w:sz w:val="22"/>
          <w:szCs w:val="22"/>
          <w:lang w:val="es-CO"/>
        </w:rPr>
        <w:t>e</w:t>
      </w:r>
      <w:r w:rsidR="00BF522E" w:rsidRPr="009556DF">
        <w:rPr>
          <w:rFonts w:ascii="Arial" w:hAnsi="Arial" w:cs="Arial"/>
          <w:sz w:val="22"/>
          <w:szCs w:val="22"/>
          <w:lang w:val="es-CO"/>
        </w:rPr>
        <w:t xml:space="preserve">n </w:t>
      </w:r>
      <w:r w:rsidR="009556DF">
        <w:rPr>
          <w:rFonts w:ascii="Arial" w:hAnsi="Arial" w:cs="Arial"/>
          <w:sz w:val="22"/>
          <w:szCs w:val="22"/>
          <w:lang w:val="es-CO"/>
        </w:rPr>
        <w:t>la</w:t>
      </w:r>
      <w:r w:rsidR="00BF522E" w:rsidRPr="009556DF">
        <w:rPr>
          <w:rFonts w:ascii="Arial" w:hAnsi="Arial" w:cs="Arial"/>
          <w:sz w:val="22"/>
          <w:szCs w:val="22"/>
          <w:lang w:val="es-CO"/>
        </w:rPr>
        <w:t xml:space="preserve"> </w:t>
      </w:r>
      <w:r w:rsidR="009556DF" w:rsidRPr="009556DF">
        <w:rPr>
          <w:rFonts w:ascii="Arial" w:hAnsi="Arial" w:cs="Arial"/>
          <w:sz w:val="22"/>
          <w:szCs w:val="22"/>
          <w:lang w:val="es-CO"/>
        </w:rPr>
        <w:t>sección apropiad</w:t>
      </w:r>
      <w:r w:rsidR="009556DF">
        <w:rPr>
          <w:rFonts w:ascii="Arial" w:hAnsi="Arial" w:cs="Arial"/>
          <w:sz w:val="22"/>
          <w:szCs w:val="22"/>
          <w:lang w:val="es-CO"/>
        </w:rPr>
        <w:t>a</w:t>
      </w:r>
      <w:r w:rsidR="00BF522E" w:rsidRPr="009556DF">
        <w:rPr>
          <w:rFonts w:ascii="Arial" w:hAnsi="Arial" w:cs="Arial"/>
          <w:sz w:val="22"/>
          <w:szCs w:val="22"/>
          <w:lang w:val="es-CO"/>
        </w:rPr>
        <w:t xml:space="preserve"> </w:t>
      </w:r>
      <w:r w:rsidR="009556DF">
        <w:rPr>
          <w:rFonts w:ascii="Arial" w:hAnsi="Arial" w:cs="Arial"/>
          <w:sz w:val="22"/>
          <w:szCs w:val="22"/>
          <w:lang w:val="es-CO"/>
        </w:rPr>
        <w:t>abajo</w:t>
      </w:r>
      <w:r w:rsidR="00BF522E" w:rsidRPr="009556DF">
        <w:rPr>
          <w:rFonts w:ascii="Arial" w:hAnsi="Arial" w:cs="Arial"/>
          <w:sz w:val="22"/>
          <w:szCs w:val="22"/>
          <w:lang w:val="es-CO"/>
        </w:rPr>
        <w:t>.</w:t>
      </w:r>
    </w:p>
    <w:p w:rsidR="00BF522E" w:rsidRPr="009556DF" w:rsidRDefault="00BF522E" w:rsidP="00BF522E">
      <w:pPr>
        <w:rPr>
          <w:rFonts w:ascii="Arial" w:hAnsi="Arial" w:cs="Arial"/>
          <w:sz w:val="22"/>
          <w:szCs w:val="22"/>
          <w:lang w:val="es-CO"/>
        </w:rPr>
      </w:pPr>
    </w:p>
    <w:p w:rsidR="00BF522E" w:rsidRPr="00D03F17" w:rsidRDefault="00BF522E" w:rsidP="00BF522E">
      <w:pPr>
        <w:rPr>
          <w:rFonts w:ascii="Arial" w:hAnsi="Arial" w:cs="Arial"/>
          <w:b/>
          <w:sz w:val="22"/>
          <w:szCs w:val="22"/>
          <w:lang w:val="es-CO"/>
        </w:rPr>
      </w:pPr>
      <w:r w:rsidRPr="00D03F17">
        <w:rPr>
          <w:rFonts w:ascii="Arial" w:hAnsi="Arial" w:cs="Arial"/>
          <w:b/>
          <w:sz w:val="22"/>
          <w:szCs w:val="22"/>
          <w:lang w:val="es-CO"/>
        </w:rPr>
        <w:t xml:space="preserve">A: </w:t>
      </w:r>
      <w:r w:rsidR="00D03F17" w:rsidRPr="00D03F17">
        <w:rPr>
          <w:rFonts w:ascii="Arial" w:hAnsi="Arial" w:cs="Arial"/>
          <w:b/>
          <w:sz w:val="22"/>
          <w:szCs w:val="22"/>
          <w:lang w:val="es-CO"/>
        </w:rPr>
        <w:t>Análisis</w:t>
      </w:r>
      <w:r w:rsidRPr="00D03F17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D03F17">
        <w:rPr>
          <w:rFonts w:ascii="Arial" w:hAnsi="Arial" w:cs="Arial"/>
          <w:b/>
          <w:sz w:val="22"/>
          <w:szCs w:val="22"/>
          <w:lang w:val="es-CO"/>
        </w:rPr>
        <w:t>de</w:t>
      </w:r>
      <w:r w:rsidR="00D03F17" w:rsidRPr="00D03F17">
        <w:rPr>
          <w:rFonts w:ascii="Arial" w:hAnsi="Arial" w:cs="Arial"/>
          <w:b/>
          <w:sz w:val="22"/>
          <w:szCs w:val="22"/>
          <w:lang w:val="es-CO"/>
        </w:rPr>
        <w:t xml:space="preserve"> arena de filtración </w:t>
      </w:r>
      <w:r w:rsidRPr="00D03F17">
        <w:rPr>
          <w:rFonts w:ascii="Arial" w:hAnsi="Arial" w:cs="Arial"/>
          <w:b/>
          <w:sz w:val="22"/>
          <w:szCs w:val="22"/>
          <w:lang w:val="es-CO"/>
        </w:rPr>
        <w:t>prepar</w:t>
      </w:r>
      <w:r w:rsidR="00D03F17">
        <w:rPr>
          <w:rFonts w:ascii="Arial" w:hAnsi="Arial" w:cs="Arial"/>
          <w:b/>
          <w:sz w:val="22"/>
          <w:szCs w:val="22"/>
          <w:lang w:val="es-CO"/>
        </w:rPr>
        <w:t>a</w:t>
      </w:r>
      <w:r w:rsidRPr="00D03F17">
        <w:rPr>
          <w:rFonts w:ascii="Arial" w:hAnsi="Arial" w:cs="Arial"/>
          <w:b/>
          <w:sz w:val="22"/>
          <w:szCs w:val="22"/>
          <w:lang w:val="es-CO"/>
        </w:rPr>
        <w:t>d</w:t>
      </w:r>
      <w:r w:rsidR="00D03F17">
        <w:rPr>
          <w:rFonts w:ascii="Arial" w:hAnsi="Arial" w:cs="Arial"/>
          <w:b/>
          <w:sz w:val="22"/>
          <w:szCs w:val="22"/>
          <w:lang w:val="es-CO"/>
        </w:rPr>
        <w:t>a</w:t>
      </w:r>
      <w:r w:rsidRPr="00D03F17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D03F17">
        <w:rPr>
          <w:rFonts w:ascii="Arial" w:hAnsi="Arial" w:cs="Arial"/>
          <w:sz w:val="22"/>
          <w:szCs w:val="22"/>
          <w:lang w:val="es-CO"/>
        </w:rPr>
        <w:t>(</w:t>
      </w:r>
      <w:r w:rsidR="00103640">
        <w:rPr>
          <w:rFonts w:ascii="Arial" w:hAnsi="Arial" w:cs="Arial"/>
          <w:sz w:val="22"/>
          <w:szCs w:val="22"/>
          <w:lang w:val="es-CO"/>
        </w:rPr>
        <w:t>tamizada</w:t>
      </w:r>
      <w:r w:rsidR="00103640" w:rsidRPr="00D03F17">
        <w:rPr>
          <w:rFonts w:ascii="Arial" w:hAnsi="Arial" w:cs="Arial"/>
          <w:sz w:val="22"/>
          <w:szCs w:val="22"/>
          <w:lang w:val="es-CO"/>
        </w:rPr>
        <w:t xml:space="preserve"> </w:t>
      </w:r>
      <w:r w:rsidR="00D03F17" w:rsidRPr="00D03F17">
        <w:rPr>
          <w:rFonts w:ascii="Arial" w:hAnsi="Arial" w:cs="Arial"/>
          <w:sz w:val="22"/>
          <w:szCs w:val="22"/>
          <w:lang w:val="es-CO"/>
        </w:rPr>
        <w:t xml:space="preserve">a través de la </w:t>
      </w:r>
      <w:r w:rsidR="00103640">
        <w:rPr>
          <w:rFonts w:ascii="Arial" w:hAnsi="Arial" w:cs="Arial"/>
          <w:sz w:val="22"/>
          <w:szCs w:val="22"/>
          <w:lang w:val="es-CO"/>
        </w:rPr>
        <w:t>malla</w:t>
      </w:r>
      <w:r w:rsidR="00103640" w:rsidRPr="00D03F17">
        <w:rPr>
          <w:rFonts w:ascii="Arial" w:hAnsi="Arial" w:cs="Arial"/>
          <w:sz w:val="22"/>
          <w:szCs w:val="22"/>
          <w:lang w:val="es-CO"/>
        </w:rPr>
        <w:t xml:space="preserve"> </w:t>
      </w:r>
      <w:r w:rsidR="00D03F17" w:rsidRPr="00D03F17">
        <w:rPr>
          <w:rFonts w:ascii="Arial" w:hAnsi="Arial" w:cs="Arial"/>
          <w:sz w:val="22"/>
          <w:szCs w:val="22"/>
          <w:lang w:val="es-CO"/>
        </w:rPr>
        <w:t>de</w:t>
      </w:r>
      <w:r w:rsidRPr="00D03F17">
        <w:rPr>
          <w:rFonts w:ascii="Arial" w:hAnsi="Arial" w:cs="Arial"/>
          <w:sz w:val="22"/>
          <w:szCs w:val="22"/>
          <w:lang w:val="es-CO"/>
        </w:rPr>
        <w:t xml:space="preserve"> 0</w:t>
      </w:r>
      <w:r w:rsidR="00103640">
        <w:rPr>
          <w:rFonts w:ascii="Arial" w:hAnsi="Arial" w:cs="Arial"/>
          <w:sz w:val="22"/>
          <w:szCs w:val="22"/>
          <w:lang w:val="es-CO"/>
        </w:rPr>
        <w:t>,</w:t>
      </w:r>
      <w:r w:rsidRPr="00D03F17">
        <w:rPr>
          <w:rFonts w:ascii="Arial" w:hAnsi="Arial" w:cs="Arial"/>
          <w:sz w:val="22"/>
          <w:szCs w:val="22"/>
          <w:lang w:val="es-CO"/>
        </w:rPr>
        <w:t xml:space="preserve">7 mm </w:t>
      </w:r>
      <w:r w:rsidR="00D03F17" w:rsidRPr="00D03F17">
        <w:rPr>
          <w:rFonts w:ascii="Arial" w:hAnsi="Arial" w:cs="Arial"/>
          <w:sz w:val="22"/>
          <w:szCs w:val="22"/>
          <w:lang w:val="es-CO"/>
        </w:rPr>
        <w:t>y lavada</w:t>
      </w:r>
      <w:r w:rsidRPr="00D03F17">
        <w:rPr>
          <w:rFonts w:ascii="Arial" w:hAnsi="Arial" w:cs="Arial"/>
          <w:sz w:val="22"/>
          <w:szCs w:val="22"/>
          <w:lang w:val="es-CO"/>
        </w:rPr>
        <w:t xml:space="preserve">) </w:t>
      </w:r>
      <w:r w:rsidR="00D03F17">
        <w:rPr>
          <w:rFonts w:ascii="Arial" w:hAnsi="Arial" w:cs="Arial"/>
          <w:sz w:val="22"/>
          <w:szCs w:val="22"/>
          <w:lang w:val="es-CO"/>
        </w:rPr>
        <w:t>para ver si coincide con los</w:t>
      </w:r>
      <w:r w:rsidRPr="00D03F17">
        <w:rPr>
          <w:rFonts w:ascii="Arial" w:hAnsi="Arial" w:cs="Arial"/>
          <w:sz w:val="22"/>
          <w:szCs w:val="22"/>
          <w:lang w:val="es-CO"/>
        </w:rPr>
        <w:t xml:space="preserve"> </w:t>
      </w:r>
      <w:r w:rsidR="00D03F17" w:rsidRPr="00D03F17">
        <w:rPr>
          <w:rFonts w:ascii="Arial" w:hAnsi="Arial" w:cs="Arial"/>
          <w:sz w:val="22"/>
          <w:szCs w:val="22"/>
          <w:lang w:val="es-CO"/>
        </w:rPr>
        <w:t>val</w:t>
      </w:r>
      <w:r w:rsidR="00D03F17">
        <w:rPr>
          <w:rFonts w:ascii="Arial" w:hAnsi="Arial" w:cs="Arial"/>
          <w:sz w:val="22"/>
          <w:szCs w:val="22"/>
          <w:lang w:val="es-CO"/>
        </w:rPr>
        <w:t>or</w:t>
      </w:r>
      <w:r w:rsidR="00D03F17" w:rsidRPr="00D03F17">
        <w:rPr>
          <w:rFonts w:ascii="Arial" w:hAnsi="Arial" w:cs="Arial"/>
          <w:sz w:val="22"/>
          <w:szCs w:val="22"/>
          <w:lang w:val="es-CO"/>
        </w:rPr>
        <w:t>es recomenda</w:t>
      </w:r>
      <w:r w:rsidR="00D03F17">
        <w:rPr>
          <w:rFonts w:ascii="Arial" w:hAnsi="Arial" w:cs="Arial"/>
          <w:sz w:val="22"/>
          <w:szCs w:val="22"/>
          <w:lang w:val="es-CO"/>
        </w:rPr>
        <w:t>d</w:t>
      </w:r>
      <w:r w:rsidR="00D03F17" w:rsidRPr="00D03F17">
        <w:rPr>
          <w:rFonts w:ascii="Arial" w:hAnsi="Arial" w:cs="Arial"/>
          <w:sz w:val="22"/>
          <w:szCs w:val="22"/>
          <w:lang w:val="es-CO"/>
        </w:rPr>
        <w:t>o</w:t>
      </w:r>
      <w:r w:rsidR="00D03F17">
        <w:rPr>
          <w:rFonts w:ascii="Arial" w:hAnsi="Arial" w:cs="Arial"/>
          <w:sz w:val="22"/>
          <w:szCs w:val="22"/>
          <w:lang w:val="es-CO"/>
        </w:rPr>
        <w:t>s</w:t>
      </w:r>
      <w:r w:rsidR="0025716C" w:rsidRPr="00D03F17">
        <w:rPr>
          <w:rFonts w:ascii="Arial" w:hAnsi="Arial" w:cs="Arial"/>
          <w:sz w:val="22"/>
          <w:szCs w:val="22"/>
          <w:lang w:val="es-CO"/>
        </w:rPr>
        <w:t>.</w:t>
      </w:r>
    </w:p>
    <w:p w:rsidR="00BF522E" w:rsidRPr="00F0557F" w:rsidRDefault="00BF522E" w:rsidP="00BF522E">
      <w:pPr>
        <w:rPr>
          <w:rFonts w:ascii="Arial" w:hAnsi="Arial" w:cs="Arial"/>
          <w:sz w:val="22"/>
          <w:szCs w:val="22"/>
          <w:lang w:val="es-CO"/>
        </w:rPr>
      </w:pPr>
      <w:r w:rsidRPr="00F0557F">
        <w:rPr>
          <w:rFonts w:ascii="Arial" w:hAnsi="Arial" w:cs="Arial"/>
          <w:b/>
          <w:sz w:val="22"/>
          <w:szCs w:val="22"/>
          <w:lang w:val="es-CO"/>
        </w:rPr>
        <w:t xml:space="preserve">B: </w:t>
      </w:r>
      <w:r w:rsidR="00D03F17" w:rsidRPr="00F0557F">
        <w:rPr>
          <w:rFonts w:ascii="Arial" w:hAnsi="Arial" w:cs="Arial"/>
          <w:b/>
          <w:sz w:val="22"/>
          <w:szCs w:val="22"/>
          <w:lang w:val="es-CO"/>
        </w:rPr>
        <w:t>Análisis de arena no preparada</w:t>
      </w:r>
      <w:r w:rsidRPr="00F0557F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F0557F">
        <w:rPr>
          <w:rFonts w:ascii="Arial" w:hAnsi="Arial" w:cs="Arial"/>
          <w:sz w:val="22"/>
          <w:szCs w:val="22"/>
          <w:lang w:val="es-CO"/>
        </w:rPr>
        <w:t>(</w:t>
      </w:r>
      <w:r w:rsidR="00D03F17" w:rsidRPr="00F0557F">
        <w:rPr>
          <w:rFonts w:ascii="Arial" w:hAnsi="Arial" w:cs="Arial"/>
          <w:sz w:val="22"/>
          <w:szCs w:val="22"/>
          <w:lang w:val="es-CO"/>
        </w:rPr>
        <w:t xml:space="preserve">no </w:t>
      </w:r>
      <w:r w:rsidR="00103640">
        <w:rPr>
          <w:rFonts w:ascii="Arial" w:hAnsi="Arial" w:cs="Arial"/>
          <w:sz w:val="22"/>
          <w:szCs w:val="22"/>
          <w:lang w:val="es-CO"/>
        </w:rPr>
        <w:t>tamizada</w:t>
      </w:r>
      <w:r w:rsidR="00D03F17" w:rsidRPr="00F0557F">
        <w:rPr>
          <w:rFonts w:ascii="Arial" w:hAnsi="Arial" w:cs="Arial"/>
          <w:sz w:val="22"/>
          <w:szCs w:val="22"/>
          <w:lang w:val="es-CO"/>
        </w:rPr>
        <w:t xml:space="preserve"> a través de la</w:t>
      </w:r>
      <w:r w:rsidR="00103640">
        <w:rPr>
          <w:rFonts w:ascii="Arial" w:hAnsi="Arial" w:cs="Arial"/>
          <w:sz w:val="22"/>
          <w:szCs w:val="22"/>
          <w:lang w:val="es-CO"/>
        </w:rPr>
        <w:t xml:space="preserve"> malla</w:t>
      </w:r>
      <w:r w:rsidR="00D03F17" w:rsidRPr="00F0557F">
        <w:rPr>
          <w:rFonts w:ascii="Arial" w:hAnsi="Arial" w:cs="Arial"/>
          <w:sz w:val="22"/>
          <w:szCs w:val="22"/>
          <w:lang w:val="es-CO"/>
        </w:rPr>
        <w:t xml:space="preserve"> de 0</w:t>
      </w:r>
      <w:r w:rsidR="00103640">
        <w:rPr>
          <w:rFonts w:ascii="Arial" w:hAnsi="Arial" w:cs="Arial"/>
          <w:sz w:val="22"/>
          <w:szCs w:val="22"/>
          <w:lang w:val="es-CO"/>
        </w:rPr>
        <w:t>,</w:t>
      </w:r>
      <w:r w:rsidR="00D03F17" w:rsidRPr="00F0557F">
        <w:rPr>
          <w:rFonts w:ascii="Arial" w:hAnsi="Arial" w:cs="Arial"/>
          <w:sz w:val="22"/>
          <w:szCs w:val="22"/>
          <w:lang w:val="es-CO"/>
        </w:rPr>
        <w:t>7 mm</w:t>
      </w:r>
      <w:r w:rsidRPr="00F0557F">
        <w:rPr>
          <w:rFonts w:ascii="Arial" w:hAnsi="Arial" w:cs="Arial"/>
          <w:sz w:val="22"/>
          <w:szCs w:val="22"/>
          <w:lang w:val="es-CO"/>
        </w:rPr>
        <w:t xml:space="preserve">) </w:t>
      </w:r>
      <w:r w:rsidR="00F0557F">
        <w:rPr>
          <w:rFonts w:ascii="Arial" w:hAnsi="Arial" w:cs="Arial"/>
          <w:sz w:val="22"/>
          <w:szCs w:val="22"/>
          <w:lang w:val="es-CO"/>
        </w:rPr>
        <w:t xml:space="preserve">para ver si </w:t>
      </w:r>
      <w:proofErr w:type="gramStart"/>
      <w:r w:rsidR="00F0557F">
        <w:rPr>
          <w:rFonts w:ascii="Arial" w:hAnsi="Arial" w:cs="Arial"/>
          <w:sz w:val="22"/>
          <w:szCs w:val="22"/>
          <w:lang w:val="es-CO"/>
        </w:rPr>
        <w:t>va</w:t>
      </w:r>
      <w:proofErr w:type="gramEnd"/>
      <w:r w:rsidR="00F0557F">
        <w:rPr>
          <w:rFonts w:ascii="Arial" w:hAnsi="Arial" w:cs="Arial"/>
          <w:sz w:val="22"/>
          <w:szCs w:val="22"/>
          <w:lang w:val="es-CO"/>
        </w:rPr>
        <w:t xml:space="preserve"> a coincidir</w:t>
      </w:r>
      <w:r w:rsidRPr="00F0557F">
        <w:rPr>
          <w:rFonts w:ascii="Arial" w:hAnsi="Arial" w:cs="Arial"/>
          <w:sz w:val="22"/>
          <w:szCs w:val="22"/>
          <w:lang w:val="es-CO"/>
        </w:rPr>
        <w:t xml:space="preserve"> </w:t>
      </w:r>
      <w:r w:rsidR="00F0557F">
        <w:rPr>
          <w:rFonts w:ascii="Arial" w:hAnsi="Arial" w:cs="Arial"/>
          <w:sz w:val="22"/>
          <w:szCs w:val="22"/>
          <w:lang w:val="es-CO"/>
        </w:rPr>
        <w:t>con los</w:t>
      </w:r>
      <w:r w:rsidR="00F0557F" w:rsidRPr="00D03F17">
        <w:rPr>
          <w:rFonts w:ascii="Arial" w:hAnsi="Arial" w:cs="Arial"/>
          <w:sz w:val="22"/>
          <w:szCs w:val="22"/>
          <w:lang w:val="es-CO"/>
        </w:rPr>
        <w:t xml:space="preserve"> val</w:t>
      </w:r>
      <w:r w:rsidR="00F0557F">
        <w:rPr>
          <w:rFonts w:ascii="Arial" w:hAnsi="Arial" w:cs="Arial"/>
          <w:sz w:val="22"/>
          <w:szCs w:val="22"/>
          <w:lang w:val="es-CO"/>
        </w:rPr>
        <w:t>or</w:t>
      </w:r>
      <w:r w:rsidR="00F0557F" w:rsidRPr="00D03F17">
        <w:rPr>
          <w:rFonts w:ascii="Arial" w:hAnsi="Arial" w:cs="Arial"/>
          <w:sz w:val="22"/>
          <w:szCs w:val="22"/>
          <w:lang w:val="es-CO"/>
        </w:rPr>
        <w:t>es recomenda</w:t>
      </w:r>
      <w:r w:rsidR="00F0557F">
        <w:rPr>
          <w:rFonts w:ascii="Arial" w:hAnsi="Arial" w:cs="Arial"/>
          <w:sz w:val="22"/>
          <w:szCs w:val="22"/>
          <w:lang w:val="es-CO"/>
        </w:rPr>
        <w:t>d</w:t>
      </w:r>
      <w:r w:rsidR="00F0557F" w:rsidRPr="00D03F17">
        <w:rPr>
          <w:rFonts w:ascii="Arial" w:hAnsi="Arial" w:cs="Arial"/>
          <w:sz w:val="22"/>
          <w:szCs w:val="22"/>
          <w:lang w:val="es-CO"/>
        </w:rPr>
        <w:t>o</w:t>
      </w:r>
      <w:r w:rsidR="00F0557F">
        <w:rPr>
          <w:rFonts w:ascii="Arial" w:hAnsi="Arial" w:cs="Arial"/>
          <w:sz w:val="22"/>
          <w:szCs w:val="22"/>
          <w:lang w:val="es-CO"/>
        </w:rPr>
        <w:t>s</w:t>
      </w:r>
      <w:r w:rsidRPr="00F0557F">
        <w:rPr>
          <w:rFonts w:ascii="Arial" w:hAnsi="Arial" w:cs="Arial"/>
          <w:sz w:val="22"/>
          <w:szCs w:val="22"/>
          <w:lang w:val="es-CO"/>
        </w:rPr>
        <w:t xml:space="preserve"> </w:t>
      </w:r>
      <w:r w:rsidR="00F0557F">
        <w:rPr>
          <w:rFonts w:ascii="Arial" w:hAnsi="Arial" w:cs="Arial"/>
          <w:sz w:val="22"/>
          <w:szCs w:val="22"/>
          <w:lang w:val="es-CO"/>
        </w:rPr>
        <w:t>para arena de filtración</w:t>
      </w:r>
      <w:r w:rsidRPr="00F0557F">
        <w:rPr>
          <w:rFonts w:ascii="Arial" w:hAnsi="Arial" w:cs="Arial"/>
          <w:sz w:val="22"/>
          <w:szCs w:val="22"/>
          <w:lang w:val="es-CO"/>
        </w:rPr>
        <w:t xml:space="preserve"> </w:t>
      </w:r>
      <w:r w:rsidR="00F0557F">
        <w:rPr>
          <w:rFonts w:ascii="Arial" w:hAnsi="Arial" w:cs="Arial"/>
          <w:sz w:val="22"/>
          <w:szCs w:val="22"/>
          <w:lang w:val="es-CO"/>
        </w:rPr>
        <w:t xml:space="preserve">una vez que </w:t>
      </w:r>
      <w:r w:rsidR="00103640">
        <w:rPr>
          <w:rFonts w:ascii="Arial" w:hAnsi="Arial" w:cs="Arial"/>
          <w:sz w:val="22"/>
          <w:szCs w:val="22"/>
          <w:lang w:val="es-CO"/>
        </w:rPr>
        <w:t>esté</w:t>
      </w:r>
      <w:r w:rsidR="00F0557F">
        <w:rPr>
          <w:rFonts w:ascii="Arial" w:hAnsi="Arial" w:cs="Arial"/>
          <w:sz w:val="22"/>
          <w:szCs w:val="22"/>
          <w:lang w:val="es-CO"/>
        </w:rPr>
        <w:t xml:space="preserve"> </w:t>
      </w:r>
      <w:r w:rsidRPr="00F0557F">
        <w:rPr>
          <w:rFonts w:ascii="Arial" w:hAnsi="Arial" w:cs="Arial"/>
          <w:sz w:val="22"/>
          <w:szCs w:val="22"/>
          <w:lang w:val="es-CO"/>
        </w:rPr>
        <w:t>prepar</w:t>
      </w:r>
      <w:r w:rsidR="00F0557F">
        <w:rPr>
          <w:rFonts w:ascii="Arial" w:hAnsi="Arial" w:cs="Arial"/>
          <w:sz w:val="22"/>
          <w:szCs w:val="22"/>
          <w:lang w:val="es-CO"/>
        </w:rPr>
        <w:t>a</w:t>
      </w:r>
      <w:r w:rsidRPr="00F0557F">
        <w:rPr>
          <w:rFonts w:ascii="Arial" w:hAnsi="Arial" w:cs="Arial"/>
          <w:sz w:val="22"/>
          <w:szCs w:val="22"/>
          <w:lang w:val="es-CO"/>
        </w:rPr>
        <w:t>d</w:t>
      </w:r>
      <w:r w:rsidR="00F0557F">
        <w:rPr>
          <w:rFonts w:ascii="Arial" w:hAnsi="Arial" w:cs="Arial"/>
          <w:sz w:val="22"/>
          <w:szCs w:val="22"/>
          <w:lang w:val="es-CO"/>
        </w:rPr>
        <w:t>a</w:t>
      </w:r>
      <w:r w:rsidRPr="00F0557F">
        <w:rPr>
          <w:rFonts w:ascii="Arial" w:hAnsi="Arial" w:cs="Arial"/>
          <w:sz w:val="22"/>
          <w:szCs w:val="22"/>
          <w:lang w:val="es-CO"/>
        </w:rPr>
        <w:t>.</w:t>
      </w:r>
    </w:p>
    <w:p w:rsidR="00BF522E" w:rsidRPr="00F0557F" w:rsidRDefault="00BF522E" w:rsidP="00BF522E">
      <w:pPr>
        <w:rPr>
          <w:rFonts w:ascii="Arial" w:hAnsi="Arial" w:cs="Arial"/>
          <w:sz w:val="22"/>
          <w:szCs w:val="22"/>
          <w:lang w:val="es-CO"/>
        </w:rPr>
      </w:pPr>
      <w:r w:rsidRPr="00F0557F">
        <w:rPr>
          <w:rFonts w:ascii="Arial" w:hAnsi="Arial" w:cs="Arial"/>
          <w:b/>
          <w:sz w:val="22"/>
          <w:szCs w:val="22"/>
          <w:lang w:val="es-CO"/>
        </w:rPr>
        <w:t xml:space="preserve">C: </w:t>
      </w:r>
      <w:r w:rsidR="00F0557F" w:rsidRPr="00F0557F">
        <w:rPr>
          <w:rFonts w:ascii="Arial" w:hAnsi="Arial" w:cs="Arial"/>
          <w:b/>
          <w:sz w:val="22"/>
          <w:szCs w:val="22"/>
          <w:lang w:val="es-CO"/>
        </w:rPr>
        <w:t>Análisis de material</w:t>
      </w:r>
      <w:r w:rsidR="00103640">
        <w:rPr>
          <w:rFonts w:ascii="Arial" w:hAnsi="Arial" w:cs="Arial"/>
          <w:b/>
          <w:sz w:val="22"/>
          <w:szCs w:val="22"/>
          <w:lang w:val="es-CO"/>
        </w:rPr>
        <w:t xml:space="preserve"> revuelto</w:t>
      </w:r>
      <w:r w:rsidR="00F0557F" w:rsidRPr="00F0557F">
        <w:rPr>
          <w:rFonts w:ascii="Arial" w:hAnsi="Arial" w:cs="Arial"/>
          <w:b/>
          <w:sz w:val="22"/>
          <w:szCs w:val="22"/>
          <w:lang w:val="es-CO"/>
        </w:rPr>
        <w:t xml:space="preserve"> de la fuente </w:t>
      </w:r>
      <w:r w:rsidR="00F0557F">
        <w:rPr>
          <w:rFonts w:ascii="Arial" w:hAnsi="Arial" w:cs="Arial"/>
          <w:sz w:val="22"/>
          <w:szCs w:val="22"/>
          <w:lang w:val="es-CO"/>
        </w:rPr>
        <w:t>par</w:t>
      </w:r>
      <w:r w:rsidR="00F0557F" w:rsidRPr="00F0557F">
        <w:rPr>
          <w:rFonts w:ascii="Arial" w:hAnsi="Arial" w:cs="Arial"/>
          <w:sz w:val="22"/>
          <w:szCs w:val="22"/>
          <w:lang w:val="es-CO"/>
        </w:rPr>
        <w:t>a</w:t>
      </w:r>
      <w:r w:rsidR="00F0557F">
        <w:rPr>
          <w:rFonts w:ascii="Arial" w:hAnsi="Arial" w:cs="Arial"/>
          <w:sz w:val="22"/>
          <w:szCs w:val="22"/>
          <w:lang w:val="es-CO"/>
        </w:rPr>
        <w:t xml:space="preserve"> </w:t>
      </w:r>
      <w:r w:rsidR="00F0557F" w:rsidRPr="00F0557F">
        <w:rPr>
          <w:rFonts w:ascii="Arial" w:hAnsi="Arial" w:cs="Arial"/>
          <w:sz w:val="22"/>
          <w:szCs w:val="22"/>
          <w:lang w:val="es-CO"/>
        </w:rPr>
        <w:t>ver cuánto podrá ser usado como</w:t>
      </w:r>
      <w:r w:rsidRPr="00F0557F">
        <w:rPr>
          <w:rFonts w:ascii="Arial" w:hAnsi="Arial" w:cs="Arial"/>
          <w:sz w:val="22"/>
          <w:szCs w:val="22"/>
          <w:lang w:val="es-CO"/>
        </w:rPr>
        <w:t xml:space="preserve"> </w:t>
      </w:r>
      <w:r w:rsidR="00F0557F">
        <w:rPr>
          <w:rFonts w:ascii="Arial" w:hAnsi="Arial" w:cs="Arial"/>
          <w:sz w:val="22"/>
          <w:szCs w:val="22"/>
          <w:lang w:val="es-CO"/>
        </w:rPr>
        <w:t>arena de</w:t>
      </w:r>
      <w:r w:rsidRPr="00F0557F">
        <w:rPr>
          <w:rFonts w:ascii="Arial" w:hAnsi="Arial" w:cs="Arial"/>
          <w:sz w:val="22"/>
          <w:szCs w:val="22"/>
          <w:lang w:val="es-CO"/>
        </w:rPr>
        <w:t xml:space="preserve"> </w:t>
      </w:r>
      <w:r w:rsidR="00F0557F" w:rsidRPr="00F0557F">
        <w:rPr>
          <w:rFonts w:ascii="Arial" w:hAnsi="Arial" w:cs="Arial"/>
          <w:sz w:val="22"/>
          <w:szCs w:val="22"/>
          <w:lang w:val="es-CO"/>
        </w:rPr>
        <w:t>filtración</w:t>
      </w:r>
      <w:r w:rsidRPr="00F0557F">
        <w:rPr>
          <w:rFonts w:ascii="Arial" w:hAnsi="Arial" w:cs="Arial"/>
          <w:sz w:val="22"/>
          <w:szCs w:val="22"/>
          <w:lang w:val="es-CO"/>
        </w:rPr>
        <w:t xml:space="preserve"> </w:t>
      </w:r>
      <w:r w:rsidR="00F0557F">
        <w:rPr>
          <w:rFonts w:ascii="Arial" w:hAnsi="Arial" w:cs="Arial"/>
          <w:sz w:val="22"/>
          <w:szCs w:val="22"/>
          <w:lang w:val="es-CO"/>
        </w:rPr>
        <w:t>y cu</w:t>
      </w:r>
      <w:r w:rsidR="00103640">
        <w:rPr>
          <w:rFonts w:ascii="Arial" w:hAnsi="Arial" w:cs="Arial"/>
          <w:sz w:val="22"/>
          <w:szCs w:val="22"/>
          <w:lang w:val="es-CO"/>
        </w:rPr>
        <w:t>á</w:t>
      </w:r>
      <w:r w:rsidR="00F0557F">
        <w:rPr>
          <w:rFonts w:ascii="Arial" w:hAnsi="Arial" w:cs="Arial"/>
          <w:sz w:val="22"/>
          <w:szCs w:val="22"/>
          <w:lang w:val="es-CO"/>
        </w:rPr>
        <w:t>nto no</w:t>
      </w:r>
      <w:r w:rsidR="002E41B6" w:rsidRPr="00F0557F">
        <w:rPr>
          <w:rFonts w:ascii="Arial" w:hAnsi="Arial" w:cs="Arial"/>
          <w:sz w:val="22"/>
          <w:szCs w:val="22"/>
          <w:lang w:val="es-CO"/>
        </w:rPr>
        <w:t>.</w:t>
      </w:r>
    </w:p>
    <w:p w:rsidR="00BF522E" w:rsidRPr="00F0557F" w:rsidRDefault="00BF522E" w:rsidP="00BF522E">
      <w:pPr>
        <w:rPr>
          <w:rFonts w:ascii="Arial" w:hAnsi="Arial" w:cs="Arial"/>
          <w:sz w:val="22"/>
          <w:szCs w:val="22"/>
          <w:lang w:val="es-CO"/>
        </w:rPr>
      </w:pPr>
    </w:p>
    <w:p w:rsidR="00537B9F" w:rsidRPr="00F0557F" w:rsidRDefault="00F0557F" w:rsidP="00537B9F">
      <w:pPr>
        <w:pStyle w:val="Default"/>
        <w:rPr>
          <w:sz w:val="22"/>
          <w:szCs w:val="22"/>
          <w:lang w:val="es-CO"/>
        </w:rPr>
      </w:pPr>
      <w:r w:rsidRPr="00F0557F">
        <w:rPr>
          <w:sz w:val="22"/>
          <w:szCs w:val="22"/>
          <w:lang w:val="es-CO"/>
        </w:rPr>
        <w:lastRenderedPageBreak/>
        <w:t>Si est</w:t>
      </w:r>
      <w:r w:rsidR="00103640">
        <w:rPr>
          <w:sz w:val="22"/>
          <w:szCs w:val="22"/>
          <w:lang w:val="es-CO"/>
        </w:rPr>
        <w:t>á</w:t>
      </w:r>
      <w:r w:rsidRPr="00F0557F">
        <w:rPr>
          <w:sz w:val="22"/>
          <w:szCs w:val="22"/>
          <w:lang w:val="es-CO"/>
        </w:rPr>
        <w:t xml:space="preserve"> evaluando una nueva fuente</w:t>
      </w:r>
      <w:r w:rsidR="00537B9F" w:rsidRPr="00F0557F">
        <w:rPr>
          <w:sz w:val="22"/>
          <w:szCs w:val="22"/>
          <w:lang w:val="es-CO"/>
        </w:rPr>
        <w:t xml:space="preserve">, </w:t>
      </w:r>
      <w:r w:rsidRPr="00F0557F">
        <w:rPr>
          <w:sz w:val="22"/>
          <w:szCs w:val="22"/>
          <w:lang w:val="es-CO"/>
        </w:rPr>
        <w:t>como una cantera</w:t>
      </w:r>
      <w:r w:rsidR="00537B9F" w:rsidRPr="00F0557F">
        <w:rPr>
          <w:sz w:val="22"/>
          <w:szCs w:val="22"/>
          <w:lang w:val="es-CO"/>
        </w:rPr>
        <w:t xml:space="preserve">, </w:t>
      </w:r>
      <w:r w:rsidRPr="00F0557F">
        <w:rPr>
          <w:sz w:val="22"/>
          <w:szCs w:val="22"/>
          <w:lang w:val="es-CO"/>
        </w:rPr>
        <w:t>es aconsejable que realice</w:t>
      </w:r>
      <w:r w:rsidR="00537B9F" w:rsidRPr="00F0557F">
        <w:rPr>
          <w:sz w:val="22"/>
          <w:szCs w:val="22"/>
          <w:lang w:val="es-CO"/>
        </w:rPr>
        <w:t xml:space="preserve"> </w:t>
      </w:r>
      <w:r w:rsidR="00103640">
        <w:rPr>
          <w:sz w:val="22"/>
          <w:szCs w:val="22"/>
          <w:lang w:val="es-CO"/>
        </w:rPr>
        <w:t>tanto</w:t>
      </w:r>
      <w:r w:rsidR="00103640" w:rsidRPr="00F0557F">
        <w:rPr>
          <w:sz w:val="22"/>
          <w:szCs w:val="22"/>
          <w:lang w:val="es-CO"/>
        </w:rPr>
        <w:t xml:space="preserve"> </w:t>
      </w:r>
      <w:r w:rsidR="00537B9F" w:rsidRPr="00F0557F">
        <w:rPr>
          <w:b/>
          <w:sz w:val="22"/>
          <w:szCs w:val="22"/>
          <w:lang w:val="es-CO"/>
        </w:rPr>
        <w:t>B</w:t>
      </w:r>
      <w:r w:rsidR="00537B9F" w:rsidRPr="00F0557F">
        <w:rPr>
          <w:sz w:val="22"/>
          <w:szCs w:val="22"/>
          <w:lang w:val="es-CO"/>
        </w:rPr>
        <w:t xml:space="preserve"> </w:t>
      </w:r>
      <w:r w:rsidR="00103640">
        <w:rPr>
          <w:sz w:val="22"/>
          <w:szCs w:val="22"/>
          <w:lang w:val="es-CO"/>
        </w:rPr>
        <w:t>como</w:t>
      </w:r>
      <w:r w:rsidR="00537B9F" w:rsidRPr="00F0557F">
        <w:rPr>
          <w:sz w:val="22"/>
          <w:szCs w:val="22"/>
          <w:lang w:val="es-CO"/>
        </w:rPr>
        <w:t xml:space="preserve"> </w:t>
      </w:r>
      <w:r w:rsidR="00537B9F" w:rsidRPr="00F0557F">
        <w:rPr>
          <w:b/>
          <w:sz w:val="22"/>
          <w:szCs w:val="22"/>
          <w:lang w:val="es-CO"/>
        </w:rPr>
        <w:t>C</w:t>
      </w:r>
      <w:r w:rsidR="0077119B" w:rsidRPr="00F0557F">
        <w:rPr>
          <w:sz w:val="22"/>
          <w:szCs w:val="22"/>
          <w:lang w:val="es-CO"/>
        </w:rPr>
        <w:t xml:space="preserve"> </w:t>
      </w:r>
      <w:r w:rsidR="002E41B6" w:rsidRPr="00F0557F">
        <w:rPr>
          <w:sz w:val="22"/>
          <w:szCs w:val="22"/>
          <w:lang w:val="es-CO"/>
        </w:rPr>
        <w:t>(</w:t>
      </w:r>
      <w:r>
        <w:rPr>
          <w:sz w:val="22"/>
          <w:szCs w:val="22"/>
          <w:lang w:val="es-CO"/>
        </w:rPr>
        <w:t>arriba</w:t>
      </w:r>
      <w:r w:rsidR="002E41B6" w:rsidRPr="00F0557F">
        <w:rPr>
          <w:sz w:val="22"/>
          <w:szCs w:val="22"/>
          <w:lang w:val="es-CO"/>
        </w:rPr>
        <w:t>)</w:t>
      </w:r>
      <w:r w:rsidR="00537B9F" w:rsidRPr="00F0557F">
        <w:rPr>
          <w:sz w:val="22"/>
          <w:szCs w:val="22"/>
          <w:lang w:val="es-CO"/>
        </w:rPr>
        <w:t xml:space="preserve">. </w:t>
      </w:r>
      <w:r w:rsidRPr="00F0557F">
        <w:rPr>
          <w:sz w:val="22"/>
          <w:szCs w:val="22"/>
          <w:lang w:val="es-CO"/>
        </w:rPr>
        <w:t>Los</w:t>
      </w:r>
      <w:r w:rsidR="00537B9F" w:rsidRPr="00F0557F">
        <w:rPr>
          <w:sz w:val="22"/>
          <w:szCs w:val="22"/>
          <w:lang w:val="es-CO"/>
        </w:rPr>
        <w:t xml:space="preserve"> result</w:t>
      </w:r>
      <w:r w:rsidRPr="00F0557F">
        <w:rPr>
          <w:sz w:val="22"/>
          <w:szCs w:val="22"/>
          <w:lang w:val="es-CO"/>
        </w:rPr>
        <w:t>ado</w:t>
      </w:r>
      <w:r w:rsidR="00537B9F" w:rsidRPr="00F0557F">
        <w:rPr>
          <w:sz w:val="22"/>
          <w:szCs w:val="22"/>
          <w:lang w:val="es-CO"/>
        </w:rPr>
        <w:t xml:space="preserve">s </w:t>
      </w:r>
      <w:r w:rsidRPr="00F0557F">
        <w:rPr>
          <w:sz w:val="22"/>
          <w:szCs w:val="22"/>
          <w:lang w:val="es-CO"/>
        </w:rPr>
        <w:t>le ayudar</w:t>
      </w:r>
      <w:r w:rsidR="00103640">
        <w:rPr>
          <w:sz w:val="22"/>
          <w:szCs w:val="22"/>
          <w:lang w:val="es-CO"/>
        </w:rPr>
        <w:t>á</w:t>
      </w:r>
      <w:r w:rsidRPr="00F0557F">
        <w:rPr>
          <w:sz w:val="22"/>
          <w:szCs w:val="22"/>
          <w:lang w:val="es-CO"/>
        </w:rPr>
        <w:t>n</w:t>
      </w:r>
      <w:r w:rsidR="00537B9F" w:rsidRPr="00F0557F">
        <w:rPr>
          <w:sz w:val="22"/>
          <w:szCs w:val="22"/>
          <w:lang w:val="es-CO"/>
        </w:rPr>
        <w:t xml:space="preserve"> </w:t>
      </w:r>
      <w:r w:rsidRPr="00F0557F">
        <w:rPr>
          <w:sz w:val="22"/>
          <w:szCs w:val="22"/>
          <w:lang w:val="es-CO"/>
        </w:rPr>
        <w:t xml:space="preserve">a </w:t>
      </w:r>
      <w:r w:rsidR="00537B9F" w:rsidRPr="00F0557F">
        <w:rPr>
          <w:sz w:val="22"/>
          <w:szCs w:val="22"/>
          <w:lang w:val="es-CO"/>
        </w:rPr>
        <w:t>determin</w:t>
      </w:r>
      <w:r w:rsidRPr="00F0557F">
        <w:rPr>
          <w:sz w:val="22"/>
          <w:szCs w:val="22"/>
          <w:lang w:val="es-CO"/>
        </w:rPr>
        <w:t>ar</w:t>
      </w:r>
      <w:r w:rsidR="00537B9F" w:rsidRPr="00F0557F">
        <w:rPr>
          <w:sz w:val="22"/>
          <w:szCs w:val="22"/>
          <w:lang w:val="es-CO"/>
        </w:rPr>
        <w:t xml:space="preserve"> </w:t>
      </w:r>
      <w:r w:rsidRPr="00F0557F">
        <w:rPr>
          <w:sz w:val="22"/>
          <w:szCs w:val="22"/>
          <w:lang w:val="es-CO"/>
        </w:rPr>
        <w:t>los mejores</w:t>
      </w:r>
      <w:r w:rsidR="00537B9F" w:rsidRPr="00F0557F">
        <w:rPr>
          <w:sz w:val="22"/>
          <w:szCs w:val="22"/>
          <w:lang w:val="es-CO"/>
        </w:rPr>
        <w:t xml:space="preserve"> material</w:t>
      </w:r>
      <w:r w:rsidRPr="00F0557F">
        <w:rPr>
          <w:sz w:val="22"/>
          <w:szCs w:val="22"/>
          <w:lang w:val="es-CO"/>
        </w:rPr>
        <w:t>es</w:t>
      </w:r>
      <w:r w:rsidR="00537B9F" w:rsidRPr="00F0557F">
        <w:rPr>
          <w:sz w:val="22"/>
          <w:szCs w:val="22"/>
          <w:lang w:val="es-CO"/>
        </w:rPr>
        <w:t xml:space="preserve"> </w:t>
      </w:r>
      <w:r w:rsidRPr="00F0557F">
        <w:rPr>
          <w:sz w:val="22"/>
          <w:szCs w:val="22"/>
          <w:lang w:val="es-CO"/>
        </w:rPr>
        <w:t xml:space="preserve">a </w:t>
      </w:r>
      <w:r w:rsidR="00537B9F" w:rsidRPr="00F0557F">
        <w:rPr>
          <w:sz w:val="22"/>
          <w:szCs w:val="22"/>
          <w:lang w:val="es-CO"/>
        </w:rPr>
        <w:t>us</w:t>
      </w:r>
      <w:r>
        <w:rPr>
          <w:sz w:val="22"/>
          <w:szCs w:val="22"/>
          <w:lang w:val="es-CO"/>
        </w:rPr>
        <w:t>ar</w:t>
      </w:r>
      <w:r w:rsidR="002E41B6" w:rsidRPr="00F0557F">
        <w:rPr>
          <w:sz w:val="22"/>
          <w:szCs w:val="22"/>
          <w:lang w:val="es-CO"/>
        </w:rPr>
        <w:t>,</w:t>
      </w:r>
      <w:r w:rsidR="00537B9F" w:rsidRPr="00F0557F">
        <w:rPr>
          <w:sz w:val="22"/>
          <w:szCs w:val="22"/>
          <w:lang w:val="es-CO"/>
        </w:rPr>
        <w:t xml:space="preserve"> </w:t>
      </w:r>
      <w:r>
        <w:rPr>
          <w:sz w:val="22"/>
          <w:szCs w:val="22"/>
          <w:lang w:val="es-CO"/>
        </w:rPr>
        <w:t xml:space="preserve">en cuanto a economía y efectividad para el tratamiento del agua. </w:t>
      </w:r>
    </w:p>
    <w:p w:rsidR="00537B9F" w:rsidRPr="00F0557F" w:rsidRDefault="00537B9F" w:rsidP="00BF522E">
      <w:pPr>
        <w:rPr>
          <w:rFonts w:ascii="Arial" w:hAnsi="Arial" w:cs="Arial"/>
          <w:sz w:val="22"/>
          <w:szCs w:val="22"/>
          <w:lang w:val="es-CO"/>
        </w:rPr>
      </w:pPr>
    </w:p>
    <w:p w:rsidR="00BF522E" w:rsidRPr="00F0557F" w:rsidRDefault="00F0557F" w:rsidP="00542F36">
      <w:pPr>
        <w:pStyle w:val="Heading1"/>
        <w:spacing w:before="0" w:after="120"/>
        <w:rPr>
          <w:sz w:val="24"/>
          <w:lang w:val="es-ES"/>
        </w:rPr>
      </w:pPr>
      <w:r w:rsidRPr="00F0557F">
        <w:rPr>
          <w:sz w:val="24"/>
          <w:lang w:val="es-ES"/>
        </w:rPr>
        <w:t>Instrucciones</w:t>
      </w:r>
    </w:p>
    <w:p w:rsidR="002850F0" w:rsidRPr="00A84047" w:rsidRDefault="005C1CD7" w:rsidP="00542F36">
      <w:pPr>
        <w:pStyle w:val="Heading1"/>
        <w:spacing w:before="0" w:after="120"/>
        <w:rPr>
          <w:sz w:val="21"/>
          <w:szCs w:val="21"/>
          <w:lang w:val="es-CO"/>
        </w:rPr>
      </w:pPr>
      <w:r w:rsidRPr="00A84047"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52096" behindDoc="0" locked="0" layoutInCell="1" allowOverlap="1" wp14:anchorId="3625C67D" wp14:editId="623C845F">
            <wp:simplePos x="0" y="0"/>
            <wp:positionH relativeFrom="column">
              <wp:posOffset>-391795</wp:posOffset>
            </wp:positionH>
            <wp:positionV relativeFrom="paragraph">
              <wp:posOffset>246980</wp:posOffset>
            </wp:positionV>
            <wp:extent cx="383540" cy="347345"/>
            <wp:effectExtent l="0" t="0" r="0" b="0"/>
            <wp:wrapNone/>
            <wp:docPr id="9" name="Picture 10" descr="Trainernotes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" name="Picture 10" descr="Trainernotes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22E" w:rsidRPr="00A84047">
        <w:rPr>
          <w:sz w:val="21"/>
          <w:szCs w:val="21"/>
          <w:lang w:val="es-CO"/>
        </w:rPr>
        <w:t xml:space="preserve">A: </w:t>
      </w:r>
      <w:r w:rsidR="00A47217" w:rsidRPr="00A84047">
        <w:rPr>
          <w:sz w:val="21"/>
          <w:szCs w:val="21"/>
          <w:lang w:val="es-CO"/>
        </w:rPr>
        <w:t>Análisis de arena de filtración preparada</w:t>
      </w:r>
    </w:p>
    <w:p w:rsidR="006D06A8" w:rsidRPr="00A84047" w:rsidRDefault="001E5EC9" w:rsidP="001E5EC9">
      <w:pPr>
        <w:pStyle w:val="Default"/>
        <w:numPr>
          <w:ilvl w:val="0"/>
          <w:numId w:val="2"/>
        </w:numPr>
        <w:spacing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 xml:space="preserve">Prepare </w:t>
      </w:r>
      <w:r w:rsidR="00A47217" w:rsidRPr="00A84047">
        <w:rPr>
          <w:sz w:val="21"/>
          <w:szCs w:val="21"/>
          <w:lang w:val="es-CO"/>
        </w:rPr>
        <w:t>la</w:t>
      </w:r>
      <w:r w:rsidRPr="00A84047">
        <w:rPr>
          <w:sz w:val="21"/>
          <w:szCs w:val="21"/>
          <w:lang w:val="es-CO"/>
        </w:rPr>
        <w:t xml:space="preserve"> </w:t>
      </w:r>
      <w:r w:rsidR="00A47217" w:rsidRPr="00A84047">
        <w:rPr>
          <w:sz w:val="21"/>
          <w:szCs w:val="21"/>
          <w:lang w:val="es-CO"/>
        </w:rPr>
        <w:t>arena</w:t>
      </w:r>
      <w:r w:rsidRPr="00A84047">
        <w:rPr>
          <w:sz w:val="21"/>
          <w:szCs w:val="21"/>
          <w:lang w:val="es-CO"/>
        </w:rPr>
        <w:t xml:space="preserve"> </w:t>
      </w:r>
      <w:r w:rsidR="00A47217" w:rsidRPr="00A84047">
        <w:rPr>
          <w:sz w:val="21"/>
          <w:szCs w:val="21"/>
          <w:lang w:val="es-CO"/>
        </w:rPr>
        <w:t>como lo haría</w:t>
      </w:r>
      <w:r w:rsidRPr="00A84047">
        <w:rPr>
          <w:sz w:val="21"/>
          <w:szCs w:val="21"/>
          <w:lang w:val="es-CO"/>
        </w:rPr>
        <w:t xml:space="preserve"> </w:t>
      </w:r>
      <w:r w:rsidR="00A47217" w:rsidRPr="00A84047">
        <w:rPr>
          <w:sz w:val="21"/>
          <w:szCs w:val="21"/>
          <w:lang w:val="es-CO"/>
        </w:rPr>
        <w:t>antes</w:t>
      </w:r>
      <w:r w:rsidRPr="00A84047">
        <w:rPr>
          <w:sz w:val="21"/>
          <w:szCs w:val="21"/>
          <w:lang w:val="es-CO"/>
        </w:rPr>
        <w:t xml:space="preserve"> </w:t>
      </w:r>
      <w:r w:rsidR="00A47217" w:rsidRPr="00A84047">
        <w:rPr>
          <w:sz w:val="21"/>
          <w:szCs w:val="21"/>
          <w:lang w:val="es-CO"/>
        </w:rPr>
        <w:t>de instalarla</w:t>
      </w:r>
      <w:r w:rsidRPr="00A84047">
        <w:rPr>
          <w:sz w:val="21"/>
          <w:szCs w:val="21"/>
          <w:lang w:val="es-CO"/>
        </w:rPr>
        <w:t xml:space="preserve"> </w:t>
      </w:r>
      <w:r w:rsidR="00A47217" w:rsidRPr="00A84047">
        <w:rPr>
          <w:sz w:val="21"/>
          <w:szCs w:val="21"/>
          <w:lang w:val="es-CO"/>
        </w:rPr>
        <w:t>en</w:t>
      </w:r>
      <w:r w:rsidRPr="00A84047">
        <w:rPr>
          <w:sz w:val="21"/>
          <w:szCs w:val="21"/>
          <w:lang w:val="es-CO"/>
        </w:rPr>
        <w:t xml:space="preserve"> </w:t>
      </w:r>
      <w:r w:rsidR="00A47217" w:rsidRPr="00A84047">
        <w:rPr>
          <w:sz w:val="21"/>
          <w:szCs w:val="21"/>
          <w:lang w:val="es-CO"/>
        </w:rPr>
        <w:t>el</w:t>
      </w:r>
      <w:r w:rsidRPr="00A84047">
        <w:rPr>
          <w:sz w:val="21"/>
          <w:szCs w:val="21"/>
          <w:lang w:val="es-CO"/>
        </w:rPr>
        <w:t xml:space="preserve"> </w:t>
      </w:r>
      <w:r w:rsidR="00A47217" w:rsidRPr="00A84047">
        <w:rPr>
          <w:sz w:val="21"/>
          <w:szCs w:val="21"/>
          <w:lang w:val="es-ES"/>
        </w:rPr>
        <w:t>filtro de bioarena</w:t>
      </w:r>
      <w:r w:rsidRPr="00A84047">
        <w:rPr>
          <w:sz w:val="21"/>
          <w:szCs w:val="21"/>
          <w:lang w:val="es-CO"/>
        </w:rPr>
        <w:t xml:space="preserve">. </w:t>
      </w:r>
      <w:r w:rsidR="0064259E" w:rsidRPr="00A84047">
        <w:rPr>
          <w:sz w:val="21"/>
          <w:szCs w:val="21"/>
          <w:lang w:val="es-CO"/>
        </w:rPr>
        <w:t xml:space="preserve">Tamícela </w:t>
      </w:r>
      <w:r w:rsidR="00A47217" w:rsidRPr="00A84047">
        <w:rPr>
          <w:sz w:val="21"/>
          <w:szCs w:val="21"/>
          <w:lang w:val="es-CO"/>
        </w:rPr>
        <w:t>a</w:t>
      </w:r>
      <w:r w:rsidRPr="00A84047">
        <w:rPr>
          <w:sz w:val="21"/>
          <w:szCs w:val="21"/>
          <w:lang w:val="es-CO"/>
        </w:rPr>
        <w:t xml:space="preserve"> </w:t>
      </w:r>
      <w:r w:rsidR="00A47217" w:rsidRPr="00A84047">
        <w:rPr>
          <w:sz w:val="21"/>
          <w:szCs w:val="21"/>
          <w:lang w:val="es-CO"/>
        </w:rPr>
        <w:t xml:space="preserve">través </w:t>
      </w:r>
      <w:r w:rsidR="0064259E" w:rsidRPr="00A84047">
        <w:rPr>
          <w:sz w:val="21"/>
          <w:szCs w:val="21"/>
          <w:lang w:val="es-CO"/>
        </w:rPr>
        <w:t>de una malla de</w:t>
      </w:r>
      <w:r w:rsidRPr="00A84047">
        <w:rPr>
          <w:sz w:val="21"/>
          <w:szCs w:val="21"/>
          <w:lang w:val="es-CO"/>
        </w:rPr>
        <w:t xml:space="preserve"> #24, </w:t>
      </w:r>
      <w:r w:rsidR="00A47217" w:rsidRPr="00A84047">
        <w:rPr>
          <w:sz w:val="21"/>
          <w:szCs w:val="21"/>
          <w:lang w:val="es-CO"/>
        </w:rPr>
        <w:t>lávela</w:t>
      </w:r>
      <w:r w:rsidRPr="00A84047">
        <w:rPr>
          <w:sz w:val="21"/>
          <w:szCs w:val="21"/>
          <w:lang w:val="es-CO"/>
        </w:rPr>
        <w:t xml:space="preserve"> </w:t>
      </w:r>
      <w:r w:rsidR="00A47217" w:rsidRPr="00A84047">
        <w:rPr>
          <w:sz w:val="21"/>
          <w:szCs w:val="21"/>
          <w:lang w:val="es-CO"/>
        </w:rPr>
        <w:t>acorde</w:t>
      </w:r>
      <w:r w:rsidRPr="00A84047">
        <w:rPr>
          <w:sz w:val="21"/>
          <w:szCs w:val="21"/>
          <w:lang w:val="es-CO"/>
        </w:rPr>
        <w:t xml:space="preserve"> </w:t>
      </w:r>
      <w:r w:rsidR="00A47217" w:rsidRPr="00A84047">
        <w:rPr>
          <w:sz w:val="21"/>
          <w:szCs w:val="21"/>
          <w:lang w:val="es-CO"/>
        </w:rPr>
        <w:t>a</w:t>
      </w:r>
      <w:r w:rsidR="00B26781" w:rsidRPr="00A84047">
        <w:rPr>
          <w:sz w:val="21"/>
          <w:szCs w:val="21"/>
          <w:lang w:val="es-CO"/>
        </w:rPr>
        <w:t xml:space="preserve"> </w:t>
      </w:r>
      <w:r w:rsidR="00A47217" w:rsidRPr="00A84047">
        <w:rPr>
          <w:sz w:val="21"/>
          <w:szCs w:val="21"/>
          <w:lang w:val="es-CO"/>
        </w:rPr>
        <w:t>las</w:t>
      </w:r>
      <w:r w:rsidRPr="00A84047">
        <w:rPr>
          <w:sz w:val="21"/>
          <w:szCs w:val="21"/>
          <w:lang w:val="es-CO"/>
        </w:rPr>
        <w:t xml:space="preserve"> </w:t>
      </w:r>
      <w:r w:rsidR="00A47217" w:rsidRPr="00A84047">
        <w:rPr>
          <w:sz w:val="21"/>
          <w:szCs w:val="21"/>
          <w:lang w:val="es-CO"/>
        </w:rPr>
        <w:t>instrucciones</w:t>
      </w:r>
      <w:r w:rsidRPr="00A84047">
        <w:rPr>
          <w:sz w:val="21"/>
          <w:szCs w:val="21"/>
          <w:lang w:val="es-CO"/>
        </w:rPr>
        <w:t xml:space="preserve"> </w:t>
      </w:r>
      <w:r w:rsidR="00A47217" w:rsidRPr="00A84047">
        <w:rPr>
          <w:sz w:val="21"/>
          <w:szCs w:val="21"/>
          <w:lang w:val="es-CO"/>
        </w:rPr>
        <w:t>del</w:t>
      </w:r>
      <w:r w:rsidRPr="00A84047">
        <w:rPr>
          <w:sz w:val="21"/>
          <w:szCs w:val="21"/>
          <w:lang w:val="es-CO"/>
        </w:rPr>
        <w:t xml:space="preserve"> </w:t>
      </w:r>
      <w:r w:rsidR="00A47217" w:rsidRPr="00A84047">
        <w:rPr>
          <w:sz w:val="21"/>
          <w:szCs w:val="21"/>
          <w:lang w:val="es-CO"/>
        </w:rPr>
        <w:t xml:space="preserve">Manual de Construcción del </w:t>
      </w:r>
      <w:r w:rsidR="00A47217" w:rsidRPr="00A84047">
        <w:rPr>
          <w:sz w:val="21"/>
          <w:szCs w:val="21"/>
          <w:lang w:val="es-ES"/>
        </w:rPr>
        <w:t>Filtro de Bioarena</w:t>
      </w:r>
      <w:r w:rsidRPr="00A84047">
        <w:rPr>
          <w:sz w:val="21"/>
          <w:szCs w:val="21"/>
          <w:lang w:val="es-CO"/>
        </w:rPr>
        <w:t xml:space="preserve">, </w:t>
      </w:r>
      <w:r w:rsidR="00A47217" w:rsidRPr="00A84047">
        <w:rPr>
          <w:sz w:val="21"/>
          <w:szCs w:val="21"/>
          <w:lang w:val="es-CO"/>
        </w:rPr>
        <w:t>y séquela</w:t>
      </w:r>
      <w:r w:rsidRPr="00A84047">
        <w:rPr>
          <w:sz w:val="21"/>
          <w:szCs w:val="21"/>
          <w:lang w:val="es-CO"/>
        </w:rPr>
        <w:t>.</w:t>
      </w:r>
      <w:r w:rsidR="002850F0" w:rsidRPr="00A84047">
        <w:rPr>
          <w:sz w:val="21"/>
          <w:szCs w:val="21"/>
          <w:lang w:val="es-CO"/>
        </w:rPr>
        <w:t xml:space="preserve"> </w:t>
      </w:r>
    </w:p>
    <w:p w:rsidR="001E5EC9" w:rsidRPr="00A84047" w:rsidRDefault="00A47217" w:rsidP="001E5EC9">
      <w:pPr>
        <w:pStyle w:val="Default"/>
        <w:numPr>
          <w:ilvl w:val="0"/>
          <w:numId w:val="2"/>
        </w:numPr>
        <w:spacing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 xml:space="preserve">Apile el </w:t>
      </w:r>
      <w:r w:rsidR="0064259E" w:rsidRPr="00A84047">
        <w:rPr>
          <w:sz w:val="21"/>
          <w:szCs w:val="21"/>
          <w:lang w:val="es-CO"/>
        </w:rPr>
        <w:t xml:space="preserve">set </w:t>
      </w:r>
      <w:r w:rsidRPr="00A84047">
        <w:rPr>
          <w:sz w:val="21"/>
          <w:szCs w:val="21"/>
          <w:lang w:val="es-CO"/>
        </w:rPr>
        <w:t xml:space="preserve">de </w:t>
      </w:r>
      <w:proofErr w:type="spellStart"/>
      <w:r w:rsidR="0064259E" w:rsidRPr="00A84047">
        <w:rPr>
          <w:sz w:val="21"/>
          <w:szCs w:val="21"/>
          <w:lang w:val="es-CO"/>
        </w:rPr>
        <w:t>mini</w:t>
      </w:r>
      <w:r w:rsidRPr="00A84047">
        <w:rPr>
          <w:sz w:val="21"/>
          <w:szCs w:val="21"/>
          <w:lang w:val="es-CO"/>
        </w:rPr>
        <w:t>tamices</w:t>
      </w:r>
      <w:proofErr w:type="spellEnd"/>
      <w:r w:rsidR="001E5EC9" w:rsidRPr="00A84047">
        <w:rPr>
          <w:sz w:val="21"/>
          <w:szCs w:val="21"/>
          <w:lang w:val="es-CO"/>
        </w:rPr>
        <w:t xml:space="preserve"> </w:t>
      </w:r>
      <w:r w:rsidR="000F6230" w:rsidRPr="00A84047">
        <w:rPr>
          <w:sz w:val="21"/>
          <w:szCs w:val="21"/>
          <w:lang w:val="es-CO"/>
        </w:rPr>
        <w:t>con el más grueso</w:t>
      </w:r>
      <w:r w:rsidR="00B26781" w:rsidRPr="00A84047">
        <w:rPr>
          <w:sz w:val="21"/>
          <w:szCs w:val="21"/>
          <w:lang w:val="es-CO"/>
        </w:rPr>
        <w:t xml:space="preserve"> </w:t>
      </w:r>
      <w:r w:rsidR="001E5EC9" w:rsidRPr="00A84047">
        <w:rPr>
          <w:sz w:val="21"/>
          <w:szCs w:val="21"/>
          <w:lang w:val="es-CO"/>
        </w:rPr>
        <w:t>(</w:t>
      </w:r>
      <w:r w:rsidR="0064259E" w:rsidRPr="00A84047">
        <w:rPr>
          <w:sz w:val="21"/>
          <w:szCs w:val="21"/>
          <w:lang w:val="es-CO"/>
        </w:rPr>
        <w:t xml:space="preserve">malla </w:t>
      </w:r>
      <w:r w:rsidR="001E5EC9" w:rsidRPr="00A84047">
        <w:rPr>
          <w:sz w:val="21"/>
          <w:szCs w:val="21"/>
          <w:lang w:val="es-CO"/>
        </w:rPr>
        <w:t xml:space="preserve">#24) </w:t>
      </w:r>
      <w:r w:rsidR="000F6230" w:rsidRPr="00A84047">
        <w:rPr>
          <w:sz w:val="21"/>
          <w:szCs w:val="21"/>
          <w:lang w:val="es-CO"/>
        </w:rPr>
        <w:t>en la parte de arriba</w:t>
      </w:r>
      <w:r w:rsidR="001E5EC9" w:rsidRPr="00A84047">
        <w:rPr>
          <w:sz w:val="21"/>
          <w:szCs w:val="21"/>
          <w:lang w:val="es-CO"/>
        </w:rPr>
        <w:t xml:space="preserve"> </w:t>
      </w:r>
      <w:r w:rsidR="000F6230" w:rsidRPr="00A84047">
        <w:rPr>
          <w:sz w:val="21"/>
          <w:szCs w:val="21"/>
          <w:lang w:val="es-CO"/>
        </w:rPr>
        <w:t>seguida por el</w:t>
      </w:r>
      <w:r w:rsidR="001E5EC9" w:rsidRPr="00A84047">
        <w:rPr>
          <w:sz w:val="21"/>
          <w:szCs w:val="21"/>
          <w:lang w:val="es-CO"/>
        </w:rPr>
        <w:t xml:space="preserve"> #40, #60, #80, #150 </w:t>
      </w:r>
      <w:r w:rsidR="000F6230" w:rsidRPr="00A84047">
        <w:rPr>
          <w:sz w:val="21"/>
          <w:szCs w:val="21"/>
          <w:lang w:val="es-CO"/>
        </w:rPr>
        <w:t>y finalmente</w:t>
      </w:r>
      <w:r w:rsidR="001361EE" w:rsidRPr="00A84047">
        <w:rPr>
          <w:sz w:val="21"/>
          <w:szCs w:val="21"/>
          <w:lang w:val="es-CO"/>
        </w:rPr>
        <w:t>,</w:t>
      </w:r>
      <w:r w:rsidR="001E5EC9" w:rsidRPr="00A84047">
        <w:rPr>
          <w:sz w:val="21"/>
          <w:szCs w:val="21"/>
          <w:lang w:val="es-CO"/>
        </w:rPr>
        <w:t xml:space="preserve"> </w:t>
      </w:r>
      <w:r w:rsidR="00B04AF8">
        <w:rPr>
          <w:sz w:val="21"/>
          <w:szCs w:val="21"/>
          <w:lang w:val="es-CO"/>
        </w:rPr>
        <w:t>la bandeja de captación</w:t>
      </w:r>
      <w:r w:rsidR="000F6230" w:rsidRPr="00A84047">
        <w:rPr>
          <w:sz w:val="21"/>
          <w:szCs w:val="21"/>
          <w:lang w:val="es-CO"/>
        </w:rPr>
        <w:t xml:space="preserve"> en el fondo</w:t>
      </w:r>
      <w:r w:rsidR="001E5EC9" w:rsidRPr="00A84047">
        <w:rPr>
          <w:sz w:val="21"/>
          <w:szCs w:val="21"/>
          <w:lang w:val="es-CO"/>
        </w:rPr>
        <w:t>.</w:t>
      </w:r>
    </w:p>
    <w:p w:rsidR="001E5EC9" w:rsidRPr="00A84047" w:rsidRDefault="000F6230" w:rsidP="004E02F1">
      <w:pPr>
        <w:pStyle w:val="Default"/>
        <w:numPr>
          <w:ilvl w:val="0"/>
          <w:numId w:val="2"/>
        </w:numPr>
        <w:spacing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>Llene el</w:t>
      </w:r>
      <w:r w:rsidR="001E5EC9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 xml:space="preserve">cilindro </w:t>
      </w:r>
      <w:r w:rsidR="001E5EC9" w:rsidRPr="00A84047">
        <w:rPr>
          <w:sz w:val="21"/>
          <w:szCs w:val="21"/>
          <w:lang w:val="es-CO"/>
        </w:rPr>
        <w:t>graduad</w:t>
      </w:r>
      <w:r w:rsidRPr="00A84047">
        <w:rPr>
          <w:sz w:val="21"/>
          <w:szCs w:val="21"/>
          <w:lang w:val="es-CO"/>
        </w:rPr>
        <w:t>o</w:t>
      </w:r>
      <w:r w:rsidR="001E5EC9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a</w:t>
      </w:r>
      <w:r w:rsidR="001E5EC9" w:rsidRPr="00A84047">
        <w:rPr>
          <w:sz w:val="21"/>
          <w:szCs w:val="21"/>
          <w:lang w:val="es-CO"/>
        </w:rPr>
        <w:t xml:space="preserve"> 90 m</w:t>
      </w:r>
      <w:r w:rsidR="0064259E" w:rsidRPr="00A84047">
        <w:rPr>
          <w:sz w:val="21"/>
          <w:szCs w:val="21"/>
          <w:lang w:val="es-CO"/>
        </w:rPr>
        <w:t>l</w:t>
      </w:r>
      <w:r w:rsidR="001E5EC9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 xml:space="preserve">con la muestra preparada </w:t>
      </w:r>
      <w:r w:rsidR="00660213" w:rsidRPr="00A84047">
        <w:rPr>
          <w:sz w:val="21"/>
          <w:szCs w:val="21"/>
          <w:lang w:val="es-CO"/>
        </w:rPr>
        <w:t>y seca</w:t>
      </w:r>
      <w:r w:rsidR="001E5EC9" w:rsidRPr="00A84047">
        <w:rPr>
          <w:sz w:val="21"/>
          <w:szCs w:val="21"/>
          <w:lang w:val="es-CO"/>
        </w:rPr>
        <w:t xml:space="preserve">.  </w:t>
      </w:r>
      <w:r w:rsidR="00DA5A1E" w:rsidRPr="00A84047">
        <w:rPr>
          <w:sz w:val="21"/>
          <w:szCs w:val="21"/>
          <w:lang w:val="es-CO"/>
        </w:rPr>
        <w:t>Use un papel</w:t>
      </w:r>
      <w:r w:rsidR="001E5EC9" w:rsidRPr="00A84047">
        <w:rPr>
          <w:sz w:val="21"/>
          <w:szCs w:val="21"/>
          <w:lang w:val="es-CO"/>
        </w:rPr>
        <w:t xml:space="preserve">, </w:t>
      </w:r>
      <w:r w:rsidR="004E02F1" w:rsidRPr="00A84047">
        <w:rPr>
          <w:sz w:val="21"/>
          <w:szCs w:val="21"/>
          <w:lang w:val="es-CO"/>
        </w:rPr>
        <w:t xml:space="preserve"> </w:t>
      </w:r>
      <w:r w:rsidR="00DA5A1E" w:rsidRPr="00A84047">
        <w:rPr>
          <w:sz w:val="21"/>
          <w:szCs w:val="21"/>
          <w:lang w:val="es-CO"/>
        </w:rPr>
        <w:t>como estas instrucciones</w:t>
      </w:r>
      <w:r w:rsidR="004E02F1" w:rsidRPr="00A84047">
        <w:rPr>
          <w:sz w:val="21"/>
          <w:szCs w:val="21"/>
          <w:lang w:val="es-CO"/>
        </w:rPr>
        <w:t xml:space="preserve">, </w:t>
      </w:r>
      <w:r w:rsidR="00DA5A1E" w:rsidRPr="00A84047">
        <w:rPr>
          <w:sz w:val="21"/>
          <w:szCs w:val="21"/>
          <w:lang w:val="es-CO"/>
        </w:rPr>
        <w:t>enrollado o doblado como un</w:t>
      </w:r>
      <w:r w:rsidR="001E5EC9" w:rsidRPr="00A84047">
        <w:rPr>
          <w:sz w:val="21"/>
          <w:szCs w:val="21"/>
          <w:lang w:val="es-CO"/>
        </w:rPr>
        <w:t xml:space="preserve"> ‘</w:t>
      </w:r>
      <w:r w:rsidR="00DA5A1E" w:rsidRPr="00A84047">
        <w:rPr>
          <w:sz w:val="21"/>
          <w:szCs w:val="21"/>
          <w:lang w:val="es-CO"/>
        </w:rPr>
        <w:t>embudo</w:t>
      </w:r>
      <w:r w:rsidR="001E5EC9" w:rsidRPr="00A84047">
        <w:rPr>
          <w:sz w:val="21"/>
          <w:szCs w:val="21"/>
          <w:lang w:val="es-CO"/>
        </w:rPr>
        <w:t xml:space="preserve">’ </w:t>
      </w:r>
      <w:r w:rsidR="00DA5A1E" w:rsidRPr="00A84047">
        <w:rPr>
          <w:sz w:val="21"/>
          <w:szCs w:val="21"/>
          <w:lang w:val="es-CO"/>
        </w:rPr>
        <w:t xml:space="preserve">para facilitar el llenado del </w:t>
      </w:r>
      <w:r w:rsidR="001E5EC9" w:rsidRPr="00A84047">
        <w:rPr>
          <w:sz w:val="21"/>
          <w:szCs w:val="21"/>
          <w:lang w:val="es-CO"/>
        </w:rPr>
        <w:t xml:space="preserve"> </w:t>
      </w:r>
      <w:r w:rsidR="00DA5A1E" w:rsidRPr="00A84047">
        <w:rPr>
          <w:sz w:val="21"/>
          <w:szCs w:val="21"/>
          <w:lang w:val="es-CO"/>
        </w:rPr>
        <w:t xml:space="preserve">cilindro </w:t>
      </w:r>
      <w:r w:rsidR="001E5EC9" w:rsidRPr="00A84047">
        <w:rPr>
          <w:sz w:val="21"/>
          <w:szCs w:val="21"/>
          <w:lang w:val="es-CO"/>
        </w:rPr>
        <w:t>graduad</w:t>
      </w:r>
      <w:r w:rsidR="00DA5A1E" w:rsidRPr="00A84047">
        <w:rPr>
          <w:sz w:val="21"/>
          <w:szCs w:val="21"/>
          <w:lang w:val="es-CO"/>
        </w:rPr>
        <w:t>o</w:t>
      </w:r>
      <w:r w:rsidR="001E5EC9" w:rsidRPr="00A84047">
        <w:rPr>
          <w:sz w:val="21"/>
          <w:szCs w:val="21"/>
          <w:lang w:val="es-CO"/>
        </w:rPr>
        <w:t xml:space="preserve">. </w:t>
      </w:r>
      <w:r w:rsidR="00DA5A1E" w:rsidRPr="00A84047">
        <w:rPr>
          <w:sz w:val="21"/>
          <w:szCs w:val="21"/>
          <w:lang w:val="es-CO"/>
        </w:rPr>
        <w:t>E</w:t>
      </w:r>
      <w:r w:rsidR="00AC7726" w:rsidRPr="00A84047">
        <w:rPr>
          <w:sz w:val="21"/>
          <w:szCs w:val="21"/>
          <w:lang w:val="es-CO"/>
        </w:rPr>
        <w:t>l</w:t>
      </w:r>
      <w:r w:rsidR="001E5EC9" w:rsidRPr="00A84047">
        <w:rPr>
          <w:sz w:val="21"/>
          <w:szCs w:val="21"/>
          <w:lang w:val="es-CO"/>
        </w:rPr>
        <w:t xml:space="preserve"> volume</w:t>
      </w:r>
      <w:r w:rsidR="00DA5A1E" w:rsidRPr="00A84047">
        <w:rPr>
          <w:sz w:val="21"/>
          <w:szCs w:val="21"/>
          <w:lang w:val="es-CO"/>
        </w:rPr>
        <w:t>n</w:t>
      </w:r>
      <w:r w:rsidR="001E5EC9" w:rsidRPr="00A84047">
        <w:rPr>
          <w:sz w:val="21"/>
          <w:szCs w:val="21"/>
          <w:lang w:val="es-CO"/>
        </w:rPr>
        <w:t xml:space="preserve"> </w:t>
      </w:r>
      <w:r w:rsidR="00DA5A1E" w:rsidRPr="00A84047">
        <w:rPr>
          <w:sz w:val="21"/>
          <w:szCs w:val="21"/>
          <w:lang w:val="es-CO"/>
        </w:rPr>
        <w:t>exacto con el que se comienza</w:t>
      </w:r>
      <w:r w:rsidR="001E5EC9" w:rsidRPr="00A84047">
        <w:rPr>
          <w:sz w:val="21"/>
          <w:szCs w:val="21"/>
          <w:lang w:val="es-CO"/>
        </w:rPr>
        <w:t xml:space="preserve"> </w:t>
      </w:r>
      <w:r w:rsidR="00DA5A1E" w:rsidRPr="00A84047">
        <w:rPr>
          <w:sz w:val="21"/>
          <w:szCs w:val="21"/>
          <w:lang w:val="es-CO"/>
        </w:rPr>
        <w:t>no es muy</w:t>
      </w:r>
      <w:r w:rsidR="004E02F1" w:rsidRPr="00A84047">
        <w:rPr>
          <w:sz w:val="21"/>
          <w:szCs w:val="21"/>
          <w:lang w:val="es-CO"/>
        </w:rPr>
        <w:t xml:space="preserve"> important</w:t>
      </w:r>
      <w:r w:rsidR="00DA5A1E" w:rsidRPr="00A84047">
        <w:rPr>
          <w:sz w:val="21"/>
          <w:szCs w:val="21"/>
          <w:lang w:val="es-CO"/>
        </w:rPr>
        <w:t>e</w:t>
      </w:r>
      <w:r w:rsidR="001E5EC9" w:rsidRPr="00A84047">
        <w:rPr>
          <w:sz w:val="21"/>
          <w:szCs w:val="21"/>
          <w:lang w:val="es-CO"/>
        </w:rPr>
        <w:t xml:space="preserve">, </w:t>
      </w:r>
      <w:r w:rsidR="00DA5A1E" w:rsidRPr="00A84047">
        <w:rPr>
          <w:sz w:val="21"/>
          <w:szCs w:val="21"/>
          <w:lang w:val="es-CO"/>
        </w:rPr>
        <w:t>pues los</w:t>
      </w:r>
      <w:r w:rsidR="001E5EC9" w:rsidRPr="00A84047">
        <w:rPr>
          <w:sz w:val="21"/>
          <w:szCs w:val="21"/>
          <w:lang w:val="es-CO"/>
        </w:rPr>
        <w:t xml:space="preserve"> result</w:t>
      </w:r>
      <w:r w:rsidR="00DA5A1E" w:rsidRPr="00A84047">
        <w:rPr>
          <w:sz w:val="21"/>
          <w:szCs w:val="21"/>
          <w:lang w:val="es-CO"/>
        </w:rPr>
        <w:t>ado</w:t>
      </w:r>
      <w:r w:rsidR="001E5EC9" w:rsidRPr="00A84047">
        <w:rPr>
          <w:sz w:val="21"/>
          <w:szCs w:val="21"/>
          <w:lang w:val="es-CO"/>
        </w:rPr>
        <w:t xml:space="preserve">s </w:t>
      </w:r>
      <w:r w:rsidR="00DA5A1E" w:rsidRPr="00A84047">
        <w:rPr>
          <w:sz w:val="21"/>
          <w:szCs w:val="21"/>
          <w:lang w:val="es-CO"/>
        </w:rPr>
        <w:t>serán</w:t>
      </w:r>
      <w:r w:rsidR="001E5EC9" w:rsidRPr="00A84047">
        <w:rPr>
          <w:sz w:val="21"/>
          <w:szCs w:val="21"/>
          <w:lang w:val="es-CO"/>
        </w:rPr>
        <w:t xml:space="preserve"> expres</w:t>
      </w:r>
      <w:r w:rsidR="00DA5A1E" w:rsidRPr="00A84047">
        <w:rPr>
          <w:sz w:val="21"/>
          <w:szCs w:val="21"/>
          <w:lang w:val="es-CO"/>
        </w:rPr>
        <w:t>a</w:t>
      </w:r>
      <w:r w:rsidR="001E5EC9" w:rsidRPr="00A84047">
        <w:rPr>
          <w:sz w:val="21"/>
          <w:szCs w:val="21"/>
          <w:lang w:val="es-CO"/>
        </w:rPr>
        <w:t>d</w:t>
      </w:r>
      <w:r w:rsidR="00DA5A1E" w:rsidRPr="00A84047">
        <w:rPr>
          <w:sz w:val="21"/>
          <w:szCs w:val="21"/>
          <w:lang w:val="es-CO"/>
        </w:rPr>
        <w:t>os</w:t>
      </w:r>
      <w:r w:rsidR="001E5EC9" w:rsidRPr="00A84047">
        <w:rPr>
          <w:sz w:val="21"/>
          <w:szCs w:val="21"/>
          <w:lang w:val="es-CO"/>
        </w:rPr>
        <w:t xml:space="preserve"> </w:t>
      </w:r>
      <w:r w:rsidR="00DA5A1E" w:rsidRPr="00A84047">
        <w:rPr>
          <w:sz w:val="21"/>
          <w:szCs w:val="21"/>
          <w:lang w:val="es-CO"/>
        </w:rPr>
        <w:t>como un porcentaje</w:t>
      </w:r>
      <w:r w:rsidR="001E5EC9" w:rsidRPr="00A84047">
        <w:rPr>
          <w:sz w:val="21"/>
          <w:szCs w:val="21"/>
          <w:lang w:val="es-CO"/>
        </w:rPr>
        <w:t xml:space="preserve">. </w:t>
      </w:r>
      <w:r w:rsidR="00DA5A1E" w:rsidRPr="00A84047">
        <w:rPr>
          <w:sz w:val="21"/>
          <w:szCs w:val="21"/>
          <w:lang w:val="es-CO"/>
        </w:rPr>
        <w:t>Sugerimos usar solamente</w:t>
      </w:r>
      <w:r w:rsidR="004E02F1" w:rsidRPr="00A84047">
        <w:rPr>
          <w:sz w:val="21"/>
          <w:szCs w:val="21"/>
          <w:lang w:val="es-CO"/>
        </w:rPr>
        <w:t xml:space="preserve"> </w:t>
      </w:r>
      <w:r w:rsidR="001E5EC9" w:rsidRPr="00A84047">
        <w:rPr>
          <w:sz w:val="21"/>
          <w:szCs w:val="21"/>
          <w:lang w:val="es-CO"/>
        </w:rPr>
        <w:t>90 m</w:t>
      </w:r>
      <w:r w:rsidR="00AC7726" w:rsidRPr="00A84047">
        <w:rPr>
          <w:sz w:val="21"/>
          <w:szCs w:val="21"/>
          <w:lang w:val="es-CO"/>
        </w:rPr>
        <w:t>l</w:t>
      </w:r>
      <w:r w:rsidR="001E5EC9" w:rsidRPr="00A84047">
        <w:rPr>
          <w:sz w:val="21"/>
          <w:szCs w:val="21"/>
          <w:lang w:val="es-CO"/>
        </w:rPr>
        <w:t xml:space="preserve"> </w:t>
      </w:r>
      <w:r w:rsidR="00DA5A1E" w:rsidRPr="00A84047">
        <w:rPr>
          <w:sz w:val="21"/>
          <w:szCs w:val="21"/>
          <w:lang w:val="es-CO"/>
        </w:rPr>
        <w:t>en vez de</w:t>
      </w:r>
      <w:r w:rsidR="001E5EC9" w:rsidRPr="00A84047">
        <w:rPr>
          <w:sz w:val="21"/>
          <w:szCs w:val="21"/>
          <w:lang w:val="es-CO"/>
        </w:rPr>
        <w:t xml:space="preserve"> 100 m</w:t>
      </w:r>
      <w:r w:rsidR="00AC7726" w:rsidRPr="00A84047">
        <w:rPr>
          <w:sz w:val="21"/>
          <w:szCs w:val="21"/>
          <w:lang w:val="es-CO"/>
        </w:rPr>
        <w:t>l</w:t>
      </w:r>
      <w:r w:rsidR="001E5EC9" w:rsidRPr="00A84047">
        <w:rPr>
          <w:sz w:val="21"/>
          <w:szCs w:val="21"/>
          <w:lang w:val="es-CO"/>
        </w:rPr>
        <w:t xml:space="preserve"> </w:t>
      </w:r>
      <w:r w:rsidR="00DA5A1E" w:rsidRPr="00A84047">
        <w:rPr>
          <w:sz w:val="21"/>
          <w:szCs w:val="21"/>
          <w:lang w:val="es-CO"/>
        </w:rPr>
        <w:t>porque una vez que la arena</w:t>
      </w:r>
      <w:r w:rsidR="001E5EC9" w:rsidRPr="00A84047">
        <w:rPr>
          <w:sz w:val="21"/>
          <w:szCs w:val="21"/>
          <w:lang w:val="es-CO"/>
        </w:rPr>
        <w:t xml:space="preserve"> </w:t>
      </w:r>
      <w:r w:rsidR="00DA5A1E" w:rsidRPr="00A84047">
        <w:rPr>
          <w:sz w:val="21"/>
          <w:szCs w:val="21"/>
          <w:lang w:val="es-CO"/>
        </w:rPr>
        <w:t>e</w:t>
      </w:r>
      <w:r w:rsidR="001E5EC9" w:rsidRPr="00A84047">
        <w:rPr>
          <w:sz w:val="21"/>
          <w:szCs w:val="21"/>
          <w:lang w:val="es-CO"/>
        </w:rPr>
        <w:t xml:space="preserve">s </w:t>
      </w:r>
      <w:r w:rsidR="00DA5A1E" w:rsidRPr="00A84047">
        <w:rPr>
          <w:sz w:val="21"/>
          <w:szCs w:val="21"/>
          <w:lang w:val="es-CO"/>
        </w:rPr>
        <w:t xml:space="preserve">agitada a través del </w:t>
      </w:r>
      <w:r w:rsidR="00AC7726" w:rsidRPr="00A84047">
        <w:rPr>
          <w:sz w:val="21"/>
          <w:szCs w:val="21"/>
          <w:lang w:val="es-CO"/>
        </w:rPr>
        <w:t xml:space="preserve">set </w:t>
      </w:r>
      <w:r w:rsidR="00DA5A1E" w:rsidRPr="00A84047">
        <w:rPr>
          <w:sz w:val="21"/>
          <w:szCs w:val="21"/>
          <w:lang w:val="es-CO"/>
        </w:rPr>
        <w:t>de tamices y vertida de regreso</w:t>
      </w:r>
      <w:r w:rsidR="001E5EC9" w:rsidRPr="00A84047">
        <w:rPr>
          <w:sz w:val="21"/>
          <w:szCs w:val="21"/>
          <w:lang w:val="es-CO"/>
        </w:rPr>
        <w:t xml:space="preserve"> </w:t>
      </w:r>
      <w:r w:rsidR="00DA5A1E" w:rsidRPr="00A84047">
        <w:rPr>
          <w:sz w:val="21"/>
          <w:szCs w:val="21"/>
          <w:lang w:val="es-CO"/>
        </w:rPr>
        <w:t>en el cilindro</w:t>
      </w:r>
      <w:r w:rsidR="001E5EC9" w:rsidRPr="00A84047">
        <w:rPr>
          <w:sz w:val="21"/>
          <w:szCs w:val="21"/>
          <w:lang w:val="es-CO"/>
        </w:rPr>
        <w:t xml:space="preserve"> </w:t>
      </w:r>
      <w:r w:rsidR="00DA5A1E" w:rsidRPr="00A84047">
        <w:rPr>
          <w:sz w:val="21"/>
          <w:szCs w:val="21"/>
          <w:lang w:val="es-CO"/>
        </w:rPr>
        <w:t>para leer</w:t>
      </w:r>
      <w:r w:rsidR="001E5EC9" w:rsidRPr="00A84047">
        <w:rPr>
          <w:sz w:val="21"/>
          <w:szCs w:val="21"/>
          <w:lang w:val="es-CO"/>
        </w:rPr>
        <w:t xml:space="preserve"> </w:t>
      </w:r>
      <w:r w:rsidR="00DA5A1E" w:rsidRPr="00A84047">
        <w:rPr>
          <w:sz w:val="21"/>
          <w:szCs w:val="21"/>
          <w:lang w:val="es-CO"/>
        </w:rPr>
        <w:t xml:space="preserve">los </w:t>
      </w:r>
      <w:r w:rsidR="001E5EC9" w:rsidRPr="00A84047">
        <w:rPr>
          <w:sz w:val="21"/>
          <w:szCs w:val="21"/>
          <w:lang w:val="es-CO"/>
        </w:rPr>
        <w:t>result</w:t>
      </w:r>
      <w:r w:rsidR="00DA5A1E" w:rsidRPr="00A84047">
        <w:rPr>
          <w:sz w:val="21"/>
          <w:szCs w:val="21"/>
          <w:lang w:val="es-CO"/>
        </w:rPr>
        <w:t>ado</w:t>
      </w:r>
      <w:r w:rsidR="001E5EC9" w:rsidRPr="00A84047">
        <w:rPr>
          <w:sz w:val="21"/>
          <w:szCs w:val="21"/>
          <w:lang w:val="es-CO"/>
        </w:rPr>
        <w:t>s</w:t>
      </w:r>
      <w:r w:rsidR="00DA5A1E" w:rsidRPr="00A84047">
        <w:rPr>
          <w:sz w:val="21"/>
          <w:szCs w:val="21"/>
          <w:lang w:val="es-CO"/>
        </w:rPr>
        <w:t>, mostrara más volumen</w:t>
      </w:r>
      <w:r w:rsidR="001E5EC9" w:rsidRPr="00A84047">
        <w:rPr>
          <w:sz w:val="21"/>
          <w:szCs w:val="21"/>
          <w:lang w:val="es-CO"/>
        </w:rPr>
        <w:t xml:space="preserve"> </w:t>
      </w:r>
      <w:r w:rsidR="00DA5A1E" w:rsidRPr="00A84047">
        <w:rPr>
          <w:sz w:val="21"/>
          <w:szCs w:val="21"/>
          <w:lang w:val="es-CO"/>
        </w:rPr>
        <w:t>que con el que se comenzó</w:t>
      </w:r>
      <w:r w:rsidR="001361EE" w:rsidRPr="00A84047">
        <w:rPr>
          <w:sz w:val="21"/>
          <w:szCs w:val="21"/>
          <w:lang w:val="es-CO"/>
        </w:rPr>
        <w:t>.</w:t>
      </w:r>
      <w:r w:rsidR="001E5EC9" w:rsidRPr="00A84047">
        <w:rPr>
          <w:sz w:val="21"/>
          <w:szCs w:val="21"/>
          <w:lang w:val="es-CO"/>
        </w:rPr>
        <w:t xml:space="preserve"> </w:t>
      </w:r>
      <w:r w:rsidR="00DA5A1E" w:rsidRPr="00A84047">
        <w:rPr>
          <w:sz w:val="21"/>
          <w:szCs w:val="21"/>
          <w:lang w:val="es-CO"/>
        </w:rPr>
        <w:t xml:space="preserve">Esto se debe a que los granos ya no están tan compactados que cuando estaban </w:t>
      </w:r>
      <w:r w:rsidR="001E5EC9" w:rsidRPr="00A84047">
        <w:rPr>
          <w:sz w:val="21"/>
          <w:szCs w:val="21"/>
          <w:lang w:val="es-CO"/>
        </w:rPr>
        <w:t xml:space="preserve"> </w:t>
      </w:r>
      <w:r w:rsidR="00DA5A1E" w:rsidRPr="00A84047">
        <w:rPr>
          <w:sz w:val="21"/>
          <w:szCs w:val="21"/>
          <w:lang w:val="es-CO"/>
        </w:rPr>
        <w:t xml:space="preserve">antes de </w:t>
      </w:r>
      <w:r w:rsidR="00AC7726" w:rsidRPr="00A84047">
        <w:rPr>
          <w:sz w:val="21"/>
          <w:szCs w:val="21"/>
          <w:lang w:val="es-CO"/>
        </w:rPr>
        <w:t>agitar</w:t>
      </w:r>
      <w:r w:rsidR="00DA5A1E" w:rsidRPr="00A84047">
        <w:rPr>
          <w:sz w:val="21"/>
          <w:szCs w:val="21"/>
          <w:lang w:val="es-CO"/>
        </w:rPr>
        <w:t>los</w:t>
      </w:r>
      <w:r w:rsidR="001E5EC9" w:rsidRPr="00A84047">
        <w:rPr>
          <w:sz w:val="21"/>
          <w:szCs w:val="21"/>
          <w:lang w:val="es-CO"/>
        </w:rPr>
        <w:t xml:space="preserve">. </w:t>
      </w:r>
      <w:r w:rsidR="00DA5A1E" w:rsidRPr="00A84047">
        <w:rPr>
          <w:sz w:val="21"/>
          <w:szCs w:val="21"/>
          <w:lang w:val="es-CO"/>
        </w:rPr>
        <w:t>Si se comienza con</w:t>
      </w:r>
      <w:r w:rsidR="001E5EC9" w:rsidRPr="00A84047">
        <w:rPr>
          <w:sz w:val="21"/>
          <w:szCs w:val="21"/>
          <w:lang w:val="es-CO"/>
        </w:rPr>
        <w:t xml:space="preserve"> 100 m</w:t>
      </w:r>
      <w:r w:rsidR="00AC7726" w:rsidRPr="00A84047">
        <w:rPr>
          <w:sz w:val="21"/>
          <w:szCs w:val="21"/>
          <w:lang w:val="es-CO"/>
        </w:rPr>
        <w:t>l</w:t>
      </w:r>
      <w:r w:rsidR="001E5EC9" w:rsidRPr="00A84047">
        <w:rPr>
          <w:sz w:val="21"/>
          <w:szCs w:val="21"/>
          <w:lang w:val="es-CO"/>
        </w:rPr>
        <w:t xml:space="preserve"> </w:t>
      </w:r>
      <w:r w:rsidR="00DA5A1E" w:rsidRPr="00A84047">
        <w:rPr>
          <w:sz w:val="21"/>
          <w:szCs w:val="21"/>
          <w:lang w:val="es-CO"/>
        </w:rPr>
        <w:t>y las medidas o marcas</w:t>
      </w:r>
      <w:r w:rsidR="001E5EC9" w:rsidRPr="00A84047">
        <w:rPr>
          <w:sz w:val="21"/>
          <w:szCs w:val="21"/>
          <w:lang w:val="es-CO"/>
        </w:rPr>
        <w:t xml:space="preserve"> </w:t>
      </w:r>
      <w:r w:rsidR="00DA5A1E" w:rsidRPr="00A84047">
        <w:rPr>
          <w:sz w:val="21"/>
          <w:szCs w:val="21"/>
          <w:lang w:val="es-CO"/>
        </w:rPr>
        <w:t>en su cilindro gradua</w:t>
      </w:r>
      <w:r w:rsidR="001E5EC9" w:rsidRPr="00A84047">
        <w:rPr>
          <w:sz w:val="21"/>
          <w:szCs w:val="21"/>
          <w:lang w:val="es-CO"/>
        </w:rPr>
        <w:t>d</w:t>
      </w:r>
      <w:r w:rsidR="00DA5A1E" w:rsidRPr="00A84047">
        <w:rPr>
          <w:sz w:val="21"/>
          <w:szCs w:val="21"/>
          <w:lang w:val="es-CO"/>
        </w:rPr>
        <w:t>o</w:t>
      </w:r>
      <w:r w:rsidR="001E5EC9" w:rsidRPr="00A84047">
        <w:rPr>
          <w:sz w:val="21"/>
          <w:szCs w:val="21"/>
          <w:lang w:val="es-CO"/>
        </w:rPr>
        <w:t xml:space="preserve"> </w:t>
      </w:r>
      <w:r w:rsidR="00DA5A1E" w:rsidRPr="00A84047">
        <w:rPr>
          <w:sz w:val="21"/>
          <w:szCs w:val="21"/>
          <w:lang w:val="es-CO"/>
        </w:rPr>
        <w:t>solo van hasta</w:t>
      </w:r>
      <w:r w:rsidR="001E5EC9" w:rsidRPr="00A84047">
        <w:rPr>
          <w:sz w:val="21"/>
          <w:szCs w:val="21"/>
          <w:lang w:val="es-CO"/>
        </w:rPr>
        <w:t xml:space="preserve"> 100 m</w:t>
      </w:r>
      <w:r w:rsidR="00AC7726" w:rsidRPr="00A84047">
        <w:rPr>
          <w:sz w:val="21"/>
          <w:szCs w:val="21"/>
          <w:lang w:val="es-CO"/>
        </w:rPr>
        <w:t>l</w:t>
      </w:r>
      <w:r w:rsidR="001E5EC9" w:rsidRPr="00A84047">
        <w:rPr>
          <w:sz w:val="21"/>
          <w:szCs w:val="21"/>
          <w:lang w:val="es-CO"/>
        </w:rPr>
        <w:t xml:space="preserve">, </w:t>
      </w:r>
      <w:r w:rsidR="00DA5A1E" w:rsidRPr="00A84047">
        <w:rPr>
          <w:sz w:val="21"/>
          <w:szCs w:val="21"/>
          <w:lang w:val="es-CO"/>
        </w:rPr>
        <w:t>no le será posible</w:t>
      </w:r>
      <w:r w:rsidR="001E5EC9" w:rsidRPr="00A84047">
        <w:rPr>
          <w:sz w:val="21"/>
          <w:szCs w:val="21"/>
          <w:lang w:val="es-CO"/>
        </w:rPr>
        <w:t xml:space="preserve"> </w:t>
      </w:r>
      <w:r w:rsidR="00DA5A1E" w:rsidRPr="00A84047">
        <w:rPr>
          <w:sz w:val="21"/>
          <w:szCs w:val="21"/>
          <w:lang w:val="es-CO"/>
        </w:rPr>
        <w:t>leer con exactitud todos los</w:t>
      </w:r>
      <w:r w:rsidR="0013051E" w:rsidRPr="00A84047">
        <w:rPr>
          <w:sz w:val="21"/>
          <w:szCs w:val="21"/>
          <w:lang w:val="es-CO"/>
        </w:rPr>
        <w:t xml:space="preserve"> result</w:t>
      </w:r>
      <w:r w:rsidR="00DA5A1E" w:rsidRPr="00A84047">
        <w:rPr>
          <w:sz w:val="21"/>
          <w:szCs w:val="21"/>
          <w:lang w:val="es-CO"/>
        </w:rPr>
        <w:t>ado</w:t>
      </w:r>
      <w:r w:rsidR="0013051E" w:rsidRPr="00A84047">
        <w:rPr>
          <w:sz w:val="21"/>
          <w:szCs w:val="21"/>
          <w:lang w:val="es-CO"/>
        </w:rPr>
        <w:t>s</w:t>
      </w:r>
      <w:r w:rsidR="00331BD6" w:rsidRPr="00A84047">
        <w:rPr>
          <w:sz w:val="21"/>
          <w:szCs w:val="21"/>
          <w:lang w:val="es-CO"/>
        </w:rPr>
        <w:t>.</w:t>
      </w:r>
    </w:p>
    <w:p w:rsidR="001E5EC9" w:rsidRPr="00A84047" w:rsidRDefault="00DA5A1E" w:rsidP="001E5EC9">
      <w:pPr>
        <w:pStyle w:val="Default"/>
        <w:numPr>
          <w:ilvl w:val="0"/>
          <w:numId w:val="2"/>
        </w:numPr>
        <w:spacing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 xml:space="preserve">Vierta la muestra entera de </w:t>
      </w:r>
      <w:r w:rsidR="001E5EC9" w:rsidRPr="00A84047">
        <w:rPr>
          <w:sz w:val="21"/>
          <w:szCs w:val="21"/>
          <w:lang w:val="es-CO"/>
        </w:rPr>
        <w:t>90 m</w:t>
      </w:r>
      <w:r w:rsidR="00AC7726" w:rsidRPr="00A84047">
        <w:rPr>
          <w:sz w:val="21"/>
          <w:szCs w:val="21"/>
          <w:lang w:val="es-CO"/>
        </w:rPr>
        <w:t>l</w:t>
      </w:r>
      <w:r w:rsidR="001E5EC9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del</w:t>
      </w:r>
      <w:r w:rsidR="001E5EC9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cilindro gradua</w:t>
      </w:r>
      <w:r w:rsidR="001E5EC9" w:rsidRPr="00A84047">
        <w:rPr>
          <w:sz w:val="21"/>
          <w:szCs w:val="21"/>
          <w:lang w:val="es-CO"/>
        </w:rPr>
        <w:t>d</w:t>
      </w:r>
      <w:r w:rsidRPr="00A84047">
        <w:rPr>
          <w:sz w:val="21"/>
          <w:szCs w:val="21"/>
          <w:lang w:val="es-CO"/>
        </w:rPr>
        <w:t>o</w:t>
      </w:r>
      <w:r w:rsidR="001E5EC9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arriba de</w:t>
      </w:r>
      <w:r w:rsidR="00AC7726" w:rsidRPr="00A84047">
        <w:rPr>
          <w:sz w:val="21"/>
          <w:szCs w:val="21"/>
          <w:lang w:val="es-CO"/>
        </w:rPr>
        <w:t xml:space="preserve"> la malla</w:t>
      </w:r>
      <w:r w:rsidR="001E5EC9" w:rsidRPr="00A84047">
        <w:rPr>
          <w:sz w:val="21"/>
          <w:szCs w:val="21"/>
          <w:lang w:val="es-CO"/>
        </w:rPr>
        <w:t xml:space="preserve"> #24 </w:t>
      </w:r>
      <w:r w:rsidRPr="00A84047">
        <w:rPr>
          <w:sz w:val="21"/>
          <w:szCs w:val="21"/>
          <w:lang w:val="es-CO"/>
        </w:rPr>
        <w:t>y ponga la tapa</w:t>
      </w:r>
      <w:r w:rsidR="001E5EC9" w:rsidRPr="00A84047">
        <w:rPr>
          <w:sz w:val="21"/>
          <w:szCs w:val="21"/>
          <w:lang w:val="es-CO"/>
        </w:rPr>
        <w:t>.</w:t>
      </w:r>
    </w:p>
    <w:p w:rsidR="001E5EC9" w:rsidRPr="00A84047" w:rsidRDefault="00DA5A1E" w:rsidP="001E5EC9">
      <w:pPr>
        <w:pStyle w:val="Default"/>
        <w:numPr>
          <w:ilvl w:val="0"/>
          <w:numId w:val="2"/>
        </w:numPr>
        <w:spacing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>Agite</w:t>
      </w:r>
      <w:r w:rsidR="001E5EC9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 xml:space="preserve">todo el </w:t>
      </w:r>
      <w:r w:rsidR="00AC7726" w:rsidRPr="00A84047">
        <w:rPr>
          <w:sz w:val="21"/>
          <w:szCs w:val="21"/>
          <w:lang w:val="es-CO"/>
        </w:rPr>
        <w:t>set</w:t>
      </w:r>
      <w:r w:rsidRPr="00A84047">
        <w:rPr>
          <w:sz w:val="21"/>
          <w:szCs w:val="21"/>
          <w:lang w:val="es-CO"/>
        </w:rPr>
        <w:t xml:space="preserve"> de tamices, incluyendo</w:t>
      </w:r>
      <w:r w:rsidR="001E5EC9" w:rsidRPr="00A84047">
        <w:rPr>
          <w:sz w:val="21"/>
          <w:szCs w:val="21"/>
          <w:lang w:val="es-CO"/>
        </w:rPr>
        <w:t xml:space="preserve"> </w:t>
      </w:r>
      <w:r w:rsidR="00B04AF8">
        <w:rPr>
          <w:sz w:val="21"/>
          <w:szCs w:val="21"/>
          <w:lang w:val="es-CO"/>
        </w:rPr>
        <w:t>la bandeja de captación</w:t>
      </w:r>
      <w:r w:rsidRPr="00A84047">
        <w:rPr>
          <w:sz w:val="21"/>
          <w:szCs w:val="21"/>
          <w:lang w:val="es-CO"/>
        </w:rPr>
        <w:t xml:space="preserve"> y la tapa</w:t>
      </w:r>
      <w:r w:rsidR="001E5EC9" w:rsidRPr="00A84047">
        <w:rPr>
          <w:sz w:val="21"/>
          <w:szCs w:val="21"/>
          <w:lang w:val="es-CO"/>
        </w:rPr>
        <w:t xml:space="preserve">, </w:t>
      </w:r>
      <w:r w:rsidRPr="00A84047">
        <w:rPr>
          <w:sz w:val="21"/>
          <w:szCs w:val="21"/>
          <w:lang w:val="es-CO"/>
        </w:rPr>
        <w:t>por lo menos</w:t>
      </w:r>
      <w:r w:rsidR="001E5EC9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por 5 minuto</w:t>
      </w:r>
      <w:r w:rsidR="001E5EC9" w:rsidRPr="00A84047">
        <w:rPr>
          <w:sz w:val="21"/>
          <w:szCs w:val="21"/>
          <w:lang w:val="es-CO"/>
        </w:rPr>
        <w:t xml:space="preserve">s. </w:t>
      </w:r>
      <w:r w:rsidR="00AC7726" w:rsidRPr="00A84047">
        <w:rPr>
          <w:sz w:val="21"/>
          <w:szCs w:val="21"/>
          <w:lang w:val="es-CO"/>
        </w:rPr>
        <w:t>¡</w:t>
      </w:r>
      <w:r w:rsidRPr="00A84047">
        <w:rPr>
          <w:sz w:val="21"/>
          <w:szCs w:val="21"/>
          <w:lang w:val="es-CO"/>
        </w:rPr>
        <w:t>Agítela con</w:t>
      </w:r>
      <w:r w:rsidR="0013051E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energía</w:t>
      </w:r>
      <w:r w:rsidR="0013051E" w:rsidRPr="00A84047">
        <w:rPr>
          <w:sz w:val="21"/>
          <w:szCs w:val="21"/>
          <w:lang w:val="es-CO"/>
        </w:rPr>
        <w:t xml:space="preserve">! </w:t>
      </w:r>
      <w:r w:rsidRPr="00A84047">
        <w:rPr>
          <w:sz w:val="21"/>
          <w:szCs w:val="21"/>
          <w:lang w:val="es-CO"/>
        </w:rPr>
        <w:t xml:space="preserve">Agítela hacia los lados y de arriba </w:t>
      </w:r>
      <w:r w:rsidR="00AC7726" w:rsidRPr="00A84047">
        <w:rPr>
          <w:sz w:val="21"/>
          <w:szCs w:val="21"/>
          <w:lang w:val="es-CO"/>
        </w:rPr>
        <w:t xml:space="preserve">para </w:t>
      </w:r>
      <w:r w:rsidRPr="00A84047">
        <w:rPr>
          <w:sz w:val="21"/>
          <w:szCs w:val="21"/>
          <w:lang w:val="es-CO"/>
        </w:rPr>
        <w:t>abajo</w:t>
      </w:r>
      <w:r w:rsidR="001E5EC9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para asegurarse que la</w:t>
      </w:r>
      <w:r w:rsidR="001E5EC9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arena</w:t>
      </w:r>
      <w:r w:rsidR="001E5EC9" w:rsidRPr="00A84047">
        <w:rPr>
          <w:sz w:val="21"/>
          <w:szCs w:val="21"/>
          <w:lang w:val="es-CO"/>
        </w:rPr>
        <w:t xml:space="preserve"> </w:t>
      </w:r>
      <w:r w:rsidR="00B26781" w:rsidRPr="00A84047">
        <w:rPr>
          <w:sz w:val="21"/>
          <w:szCs w:val="21"/>
          <w:lang w:val="es-CO"/>
        </w:rPr>
        <w:t>pas</w:t>
      </w:r>
      <w:r w:rsidRPr="00A84047">
        <w:rPr>
          <w:sz w:val="21"/>
          <w:szCs w:val="21"/>
          <w:lang w:val="es-CO"/>
        </w:rPr>
        <w:t>a</w:t>
      </w:r>
      <w:r w:rsidR="00B26781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hasta abajo</w:t>
      </w:r>
      <w:r w:rsidR="0013051E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a través de los varios tamices</w:t>
      </w:r>
      <w:r w:rsidR="001E5EC9" w:rsidRPr="00A84047">
        <w:rPr>
          <w:sz w:val="21"/>
          <w:szCs w:val="21"/>
          <w:lang w:val="es-CO"/>
        </w:rPr>
        <w:t>.</w:t>
      </w:r>
    </w:p>
    <w:p w:rsidR="001E5EC9" w:rsidRPr="00A84047" w:rsidRDefault="00DE42EE" w:rsidP="001E5EC9">
      <w:pPr>
        <w:pStyle w:val="Default"/>
        <w:numPr>
          <w:ilvl w:val="0"/>
          <w:numId w:val="2"/>
        </w:numPr>
        <w:spacing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>Después de</w:t>
      </w:r>
      <w:r w:rsidR="001E5EC9" w:rsidRPr="00A84047">
        <w:rPr>
          <w:sz w:val="21"/>
          <w:szCs w:val="21"/>
          <w:lang w:val="es-CO"/>
        </w:rPr>
        <w:t xml:space="preserve"> 5 minut</w:t>
      </w:r>
      <w:r w:rsidRPr="00A84047">
        <w:rPr>
          <w:sz w:val="21"/>
          <w:szCs w:val="21"/>
          <w:lang w:val="es-CO"/>
        </w:rPr>
        <w:t>os, remue</w:t>
      </w:r>
      <w:r w:rsidR="001E5EC9" w:rsidRPr="00A84047">
        <w:rPr>
          <w:sz w:val="21"/>
          <w:szCs w:val="21"/>
          <w:lang w:val="es-CO"/>
        </w:rPr>
        <w:t>v</w:t>
      </w:r>
      <w:r w:rsidRPr="00A84047">
        <w:rPr>
          <w:sz w:val="21"/>
          <w:szCs w:val="21"/>
          <w:lang w:val="es-CO"/>
        </w:rPr>
        <w:t>a</w:t>
      </w:r>
      <w:r w:rsidR="001E5EC9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la tapa</w:t>
      </w:r>
      <w:r w:rsidR="001E5EC9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y vierta la arena</w:t>
      </w:r>
      <w:r w:rsidR="001E5EC9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 xml:space="preserve">que se quedó en </w:t>
      </w:r>
      <w:r w:rsidR="00AC7726" w:rsidRPr="00A84047">
        <w:rPr>
          <w:sz w:val="21"/>
          <w:szCs w:val="21"/>
          <w:lang w:val="es-CO"/>
        </w:rPr>
        <w:t>la malla</w:t>
      </w:r>
      <w:r w:rsidR="001E5EC9" w:rsidRPr="00A84047">
        <w:rPr>
          <w:sz w:val="21"/>
          <w:szCs w:val="21"/>
          <w:lang w:val="es-CO"/>
        </w:rPr>
        <w:t xml:space="preserve"> #24</w:t>
      </w:r>
      <w:r w:rsidRPr="00A84047">
        <w:rPr>
          <w:sz w:val="21"/>
          <w:szCs w:val="21"/>
          <w:lang w:val="es-CO"/>
        </w:rPr>
        <w:t>,</w:t>
      </w:r>
      <w:r w:rsidR="001E5EC9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dentro del</w:t>
      </w:r>
      <w:r w:rsidR="001E5EC9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 xml:space="preserve">cilindro </w:t>
      </w:r>
      <w:r w:rsidR="001E5EC9" w:rsidRPr="00A84047">
        <w:rPr>
          <w:sz w:val="21"/>
          <w:szCs w:val="21"/>
          <w:lang w:val="es-CO"/>
        </w:rPr>
        <w:t>gradua</w:t>
      </w:r>
      <w:r w:rsidRPr="00A84047">
        <w:rPr>
          <w:sz w:val="21"/>
          <w:szCs w:val="21"/>
          <w:lang w:val="es-CO"/>
        </w:rPr>
        <w:t>do</w:t>
      </w:r>
      <w:r w:rsidR="001E5EC9" w:rsidRPr="00A84047">
        <w:rPr>
          <w:sz w:val="21"/>
          <w:szCs w:val="21"/>
          <w:lang w:val="es-CO"/>
        </w:rPr>
        <w:t xml:space="preserve">. </w:t>
      </w:r>
      <w:r w:rsidRPr="00A84047">
        <w:rPr>
          <w:sz w:val="21"/>
          <w:szCs w:val="21"/>
          <w:lang w:val="es-CO"/>
        </w:rPr>
        <w:t>Use un pedazo de papel como un embudo</w:t>
      </w:r>
      <w:r w:rsidR="001E5EC9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para ayudarse a introducir la arena dentro del</w:t>
      </w:r>
      <w:r w:rsidR="001E5EC9" w:rsidRPr="00A84047">
        <w:rPr>
          <w:sz w:val="21"/>
          <w:szCs w:val="21"/>
          <w:lang w:val="es-CO"/>
        </w:rPr>
        <w:t xml:space="preserve"> c</w:t>
      </w:r>
      <w:r w:rsidRPr="00A84047">
        <w:rPr>
          <w:sz w:val="21"/>
          <w:szCs w:val="21"/>
          <w:lang w:val="es-CO"/>
        </w:rPr>
        <w:t>i</w:t>
      </w:r>
      <w:r w:rsidR="001E5EC9" w:rsidRPr="00A84047">
        <w:rPr>
          <w:sz w:val="21"/>
          <w:szCs w:val="21"/>
          <w:lang w:val="es-CO"/>
        </w:rPr>
        <w:t>lindr</w:t>
      </w:r>
      <w:r w:rsidRPr="00A84047">
        <w:rPr>
          <w:sz w:val="21"/>
          <w:szCs w:val="21"/>
          <w:lang w:val="es-CO"/>
        </w:rPr>
        <w:t>o</w:t>
      </w:r>
      <w:r w:rsidR="001E5EC9" w:rsidRPr="00A84047">
        <w:rPr>
          <w:sz w:val="21"/>
          <w:szCs w:val="21"/>
          <w:lang w:val="es-CO"/>
        </w:rPr>
        <w:t xml:space="preserve">. </w:t>
      </w:r>
      <w:r w:rsidRPr="00A84047">
        <w:rPr>
          <w:sz w:val="21"/>
          <w:szCs w:val="21"/>
          <w:lang w:val="es-CO"/>
        </w:rPr>
        <w:t>Lea la cantidad de arena</w:t>
      </w:r>
      <w:r w:rsidR="001E5EC9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e</w:t>
      </w:r>
      <w:r w:rsidR="001E5EC9" w:rsidRPr="00A84047">
        <w:rPr>
          <w:sz w:val="21"/>
          <w:szCs w:val="21"/>
          <w:lang w:val="es-CO"/>
        </w:rPr>
        <w:t>n e</w:t>
      </w:r>
      <w:r w:rsidRPr="00A84047">
        <w:rPr>
          <w:sz w:val="21"/>
          <w:szCs w:val="21"/>
          <w:lang w:val="es-CO"/>
        </w:rPr>
        <w:t>l</w:t>
      </w:r>
      <w:r w:rsidR="001E5EC9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 xml:space="preserve">cilindro </w:t>
      </w:r>
      <w:r w:rsidR="001E5EC9" w:rsidRPr="00A84047">
        <w:rPr>
          <w:sz w:val="21"/>
          <w:szCs w:val="21"/>
          <w:lang w:val="es-CO"/>
        </w:rPr>
        <w:t>gradua</w:t>
      </w:r>
      <w:r w:rsidRPr="00A84047">
        <w:rPr>
          <w:sz w:val="21"/>
          <w:szCs w:val="21"/>
          <w:lang w:val="es-CO"/>
        </w:rPr>
        <w:t>do</w:t>
      </w:r>
      <w:r w:rsidR="001E5EC9" w:rsidRPr="00A84047">
        <w:rPr>
          <w:sz w:val="21"/>
          <w:szCs w:val="21"/>
          <w:lang w:val="es-CO"/>
        </w:rPr>
        <w:t xml:space="preserve">. </w:t>
      </w:r>
      <w:r w:rsidR="00195BC8" w:rsidRPr="00A84047">
        <w:rPr>
          <w:sz w:val="21"/>
          <w:szCs w:val="21"/>
          <w:lang w:val="es-CO"/>
        </w:rPr>
        <w:t>En la tabla de la hoja de cálculo</w:t>
      </w:r>
      <w:r w:rsidR="001E5EC9" w:rsidRPr="00A84047">
        <w:rPr>
          <w:sz w:val="21"/>
          <w:szCs w:val="21"/>
          <w:lang w:val="es-CO"/>
        </w:rPr>
        <w:t xml:space="preserve">, </w:t>
      </w:r>
      <w:r w:rsidR="00195BC8" w:rsidRPr="00A84047">
        <w:rPr>
          <w:sz w:val="21"/>
          <w:szCs w:val="21"/>
          <w:lang w:val="es-CO"/>
        </w:rPr>
        <w:t>registre el valor</w:t>
      </w:r>
      <w:r w:rsidR="001E5EC9" w:rsidRPr="00A84047">
        <w:rPr>
          <w:sz w:val="21"/>
          <w:szCs w:val="21"/>
          <w:lang w:val="es-CO"/>
        </w:rPr>
        <w:t xml:space="preserve"> </w:t>
      </w:r>
      <w:r w:rsidR="00195BC8" w:rsidRPr="00A84047">
        <w:rPr>
          <w:sz w:val="21"/>
          <w:szCs w:val="21"/>
          <w:lang w:val="es-CO"/>
        </w:rPr>
        <w:t>e</w:t>
      </w:r>
      <w:r w:rsidR="001E5EC9" w:rsidRPr="00A84047">
        <w:rPr>
          <w:sz w:val="21"/>
          <w:szCs w:val="21"/>
          <w:lang w:val="es-CO"/>
        </w:rPr>
        <w:t xml:space="preserve">n </w:t>
      </w:r>
      <w:r w:rsidR="00195BC8" w:rsidRPr="00A84047">
        <w:rPr>
          <w:sz w:val="21"/>
          <w:szCs w:val="21"/>
          <w:lang w:val="es-CO"/>
        </w:rPr>
        <w:t>la</w:t>
      </w:r>
      <w:r w:rsidR="001E5EC9" w:rsidRPr="00A84047">
        <w:rPr>
          <w:sz w:val="21"/>
          <w:szCs w:val="21"/>
          <w:lang w:val="es-CO"/>
        </w:rPr>
        <w:t xml:space="preserve"> column</w:t>
      </w:r>
      <w:r w:rsidR="00195BC8" w:rsidRPr="00A84047">
        <w:rPr>
          <w:sz w:val="21"/>
          <w:szCs w:val="21"/>
          <w:lang w:val="es-CO"/>
        </w:rPr>
        <w:t>a</w:t>
      </w:r>
      <w:r w:rsidR="001E5EC9" w:rsidRPr="00A84047">
        <w:rPr>
          <w:sz w:val="21"/>
          <w:szCs w:val="21"/>
          <w:lang w:val="es-CO"/>
        </w:rPr>
        <w:t xml:space="preserve"> </w:t>
      </w:r>
      <w:r w:rsidR="00195BC8" w:rsidRPr="00A84047">
        <w:rPr>
          <w:sz w:val="21"/>
          <w:szCs w:val="21"/>
          <w:lang w:val="es-CO"/>
        </w:rPr>
        <w:t xml:space="preserve">para </w:t>
      </w:r>
      <w:r w:rsidR="00AC7726" w:rsidRPr="00A84047">
        <w:rPr>
          <w:sz w:val="21"/>
          <w:szCs w:val="21"/>
          <w:lang w:val="es-CO"/>
        </w:rPr>
        <w:t>la malla</w:t>
      </w:r>
      <w:r w:rsidR="001E5EC9" w:rsidRPr="00A84047">
        <w:rPr>
          <w:sz w:val="21"/>
          <w:szCs w:val="21"/>
          <w:lang w:val="es-CO"/>
        </w:rPr>
        <w:t xml:space="preserve"> #24 </w:t>
      </w:r>
      <w:r w:rsidR="00195BC8" w:rsidRPr="00A84047">
        <w:rPr>
          <w:sz w:val="21"/>
          <w:szCs w:val="21"/>
          <w:lang w:val="es-CO"/>
        </w:rPr>
        <w:t xml:space="preserve">bajo el </w:t>
      </w:r>
      <w:proofErr w:type="spellStart"/>
      <w:r w:rsidR="00AC7726" w:rsidRPr="00A84047">
        <w:rPr>
          <w:sz w:val="21"/>
          <w:szCs w:val="21"/>
          <w:lang w:val="es-CO"/>
        </w:rPr>
        <w:t>ecabezado</w:t>
      </w:r>
      <w:proofErr w:type="spellEnd"/>
      <w:r w:rsidR="00AC7726" w:rsidRPr="00A84047">
        <w:rPr>
          <w:sz w:val="21"/>
          <w:szCs w:val="21"/>
          <w:lang w:val="es-CO"/>
        </w:rPr>
        <w:t xml:space="preserve"> </w:t>
      </w:r>
      <w:r w:rsidR="00195BC8" w:rsidRPr="00A84047">
        <w:rPr>
          <w:b/>
          <w:sz w:val="21"/>
          <w:szCs w:val="21"/>
          <w:lang w:val="es-ES"/>
        </w:rPr>
        <w:t>Arena Acumulada Retenida</w:t>
      </w:r>
      <w:r w:rsidR="001E5EC9" w:rsidRPr="00A84047">
        <w:rPr>
          <w:sz w:val="21"/>
          <w:szCs w:val="21"/>
          <w:lang w:val="es-CO"/>
        </w:rPr>
        <w:t xml:space="preserve">.  </w:t>
      </w:r>
      <w:r w:rsidR="00195BC8" w:rsidRPr="00A84047">
        <w:rPr>
          <w:sz w:val="21"/>
          <w:szCs w:val="21"/>
          <w:lang w:val="es-CO"/>
        </w:rPr>
        <w:t>No saque esta arena del cilindro aun</w:t>
      </w:r>
      <w:r w:rsidR="001E5EC9" w:rsidRPr="00A84047">
        <w:rPr>
          <w:sz w:val="21"/>
          <w:szCs w:val="21"/>
          <w:lang w:val="es-CO"/>
        </w:rPr>
        <w:t>. Not</w:t>
      </w:r>
      <w:r w:rsidR="00195BC8" w:rsidRPr="00A84047">
        <w:rPr>
          <w:sz w:val="21"/>
          <w:szCs w:val="21"/>
          <w:lang w:val="es-CO"/>
        </w:rPr>
        <w:t>a</w:t>
      </w:r>
      <w:r w:rsidR="001E5EC9" w:rsidRPr="00A84047">
        <w:rPr>
          <w:sz w:val="21"/>
          <w:szCs w:val="21"/>
          <w:lang w:val="es-CO"/>
        </w:rPr>
        <w:t xml:space="preserve">: </w:t>
      </w:r>
      <w:r w:rsidR="00195BC8" w:rsidRPr="00A84047">
        <w:rPr>
          <w:sz w:val="21"/>
          <w:szCs w:val="21"/>
          <w:lang w:val="es-CO"/>
        </w:rPr>
        <w:t>Debe haber muy poco o nada de arena</w:t>
      </w:r>
      <w:r w:rsidR="001E5EC9" w:rsidRPr="00A84047">
        <w:rPr>
          <w:sz w:val="21"/>
          <w:szCs w:val="21"/>
          <w:lang w:val="es-CO"/>
        </w:rPr>
        <w:t xml:space="preserve"> </w:t>
      </w:r>
      <w:r w:rsidR="00195BC8" w:rsidRPr="00A84047">
        <w:rPr>
          <w:sz w:val="21"/>
          <w:szCs w:val="21"/>
          <w:lang w:val="es-CO"/>
        </w:rPr>
        <w:t xml:space="preserve">en </w:t>
      </w:r>
      <w:r w:rsidR="00AC7726" w:rsidRPr="00A84047">
        <w:rPr>
          <w:sz w:val="21"/>
          <w:szCs w:val="21"/>
          <w:lang w:val="es-CO"/>
        </w:rPr>
        <w:t>la malla</w:t>
      </w:r>
      <w:r w:rsidR="001E5EC9" w:rsidRPr="00A84047">
        <w:rPr>
          <w:sz w:val="21"/>
          <w:szCs w:val="21"/>
          <w:lang w:val="es-CO"/>
        </w:rPr>
        <w:t xml:space="preserve"> #24 </w:t>
      </w:r>
      <w:r w:rsidR="00195BC8" w:rsidRPr="00A84047">
        <w:rPr>
          <w:sz w:val="21"/>
          <w:szCs w:val="21"/>
          <w:lang w:val="es-CO"/>
        </w:rPr>
        <w:t>pues la muestra</w:t>
      </w:r>
      <w:r w:rsidR="001E5EC9" w:rsidRPr="00A84047">
        <w:rPr>
          <w:sz w:val="21"/>
          <w:szCs w:val="21"/>
          <w:lang w:val="es-CO"/>
        </w:rPr>
        <w:t xml:space="preserve"> </w:t>
      </w:r>
      <w:r w:rsidR="00195BC8" w:rsidRPr="00A84047">
        <w:rPr>
          <w:sz w:val="21"/>
          <w:szCs w:val="21"/>
          <w:lang w:val="es-CO"/>
        </w:rPr>
        <w:t xml:space="preserve">ya debió haber sido </w:t>
      </w:r>
      <w:r w:rsidR="00AC7726" w:rsidRPr="00A84047">
        <w:rPr>
          <w:sz w:val="21"/>
          <w:szCs w:val="21"/>
          <w:lang w:val="es-CO"/>
        </w:rPr>
        <w:t xml:space="preserve">tamizada </w:t>
      </w:r>
      <w:r w:rsidR="00195BC8" w:rsidRPr="00A84047">
        <w:rPr>
          <w:sz w:val="21"/>
          <w:szCs w:val="21"/>
          <w:lang w:val="es-CO"/>
        </w:rPr>
        <w:t>a</w:t>
      </w:r>
      <w:r w:rsidR="001E5EC9" w:rsidRPr="00A84047">
        <w:rPr>
          <w:sz w:val="21"/>
          <w:szCs w:val="21"/>
          <w:lang w:val="es-CO"/>
        </w:rPr>
        <w:t xml:space="preserve"> </w:t>
      </w:r>
      <w:r w:rsidR="00195BC8" w:rsidRPr="00A84047">
        <w:rPr>
          <w:sz w:val="21"/>
          <w:szCs w:val="21"/>
          <w:lang w:val="es-CO"/>
        </w:rPr>
        <w:t>través de</w:t>
      </w:r>
      <w:r w:rsidR="00AC7726" w:rsidRPr="00A84047">
        <w:rPr>
          <w:sz w:val="21"/>
          <w:szCs w:val="21"/>
          <w:lang w:val="es-CO"/>
        </w:rPr>
        <w:t xml:space="preserve"> la malla </w:t>
      </w:r>
      <w:r w:rsidR="001E5EC9" w:rsidRPr="00A84047">
        <w:rPr>
          <w:sz w:val="21"/>
          <w:szCs w:val="21"/>
          <w:lang w:val="es-CO"/>
        </w:rPr>
        <w:t xml:space="preserve">#24 </w:t>
      </w:r>
      <w:r w:rsidR="00195BC8" w:rsidRPr="00A84047">
        <w:rPr>
          <w:sz w:val="21"/>
          <w:szCs w:val="21"/>
          <w:lang w:val="es-CO"/>
        </w:rPr>
        <w:t xml:space="preserve">para </w:t>
      </w:r>
      <w:r w:rsidR="001E5EC9" w:rsidRPr="00A84047">
        <w:rPr>
          <w:sz w:val="21"/>
          <w:szCs w:val="21"/>
          <w:lang w:val="es-CO"/>
        </w:rPr>
        <w:t>remove</w:t>
      </w:r>
      <w:r w:rsidR="00195BC8" w:rsidRPr="00A84047">
        <w:rPr>
          <w:sz w:val="21"/>
          <w:szCs w:val="21"/>
          <w:lang w:val="es-CO"/>
        </w:rPr>
        <w:t>r</w:t>
      </w:r>
      <w:r w:rsidR="001E5EC9" w:rsidRPr="00A84047">
        <w:rPr>
          <w:sz w:val="21"/>
          <w:szCs w:val="21"/>
          <w:lang w:val="es-CO"/>
        </w:rPr>
        <w:t xml:space="preserve"> </w:t>
      </w:r>
      <w:r w:rsidR="00195BC8" w:rsidRPr="00A84047">
        <w:rPr>
          <w:sz w:val="21"/>
          <w:szCs w:val="21"/>
          <w:lang w:val="es-CO"/>
        </w:rPr>
        <w:t>la arena más gruesa</w:t>
      </w:r>
      <w:r w:rsidR="001E5EC9" w:rsidRPr="00A84047">
        <w:rPr>
          <w:sz w:val="21"/>
          <w:szCs w:val="21"/>
          <w:lang w:val="es-CO"/>
        </w:rPr>
        <w:t>.</w:t>
      </w:r>
    </w:p>
    <w:p w:rsidR="001E5EC9" w:rsidRPr="00A84047" w:rsidRDefault="001E5EC9" w:rsidP="001E5EC9">
      <w:pPr>
        <w:pStyle w:val="Default"/>
        <w:numPr>
          <w:ilvl w:val="0"/>
          <w:numId w:val="2"/>
        </w:numPr>
        <w:spacing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>Rem</w:t>
      </w:r>
      <w:r w:rsidR="004F000C" w:rsidRPr="00A84047">
        <w:rPr>
          <w:sz w:val="21"/>
          <w:szCs w:val="21"/>
          <w:lang w:val="es-CO"/>
        </w:rPr>
        <w:t>ue</w:t>
      </w:r>
      <w:r w:rsidRPr="00A84047">
        <w:rPr>
          <w:sz w:val="21"/>
          <w:szCs w:val="21"/>
          <w:lang w:val="es-CO"/>
        </w:rPr>
        <w:t>v</w:t>
      </w:r>
      <w:r w:rsidR="004F000C" w:rsidRPr="00A84047">
        <w:rPr>
          <w:sz w:val="21"/>
          <w:szCs w:val="21"/>
          <w:lang w:val="es-CO"/>
        </w:rPr>
        <w:t>a</w:t>
      </w:r>
      <w:r w:rsidRPr="00A84047">
        <w:rPr>
          <w:sz w:val="21"/>
          <w:szCs w:val="21"/>
          <w:lang w:val="es-CO"/>
        </w:rPr>
        <w:t xml:space="preserve"> </w:t>
      </w:r>
      <w:r w:rsidR="00AC7726" w:rsidRPr="00A84047">
        <w:rPr>
          <w:sz w:val="21"/>
          <w:szCs w:val="21"/>
          <w:lang w:val="es-CO"/>
        </w:rPr>
        <w:t>la malla</w:t>
      </w:r>
      <w:r w:rsidRPr="00A84047">
        <w:rPr>
          <w:sz w:val="21"/>
          <w:szCs w:val="21"/>
          <w:lang w:val="es-CO"/>
        </w:rPr>
        <w:t xml:space="preserve"> #40 </w:t>
      </w:r>
      <w:r w:rsidR="004F000C" w:rsidRPr="00A84047">
        <w:rPr>
          <w:sz w:val="21"/>
          <w:szCs w:val="21"/>
          <w:lang w:val="es-CO"/>
        </w:rPr>
        <w:t xml:space="preserve">y vierta la arena retenida en </w:t>
      </w:r>
      <w:r w:rsidR="00AC7726" w:rsidRPr="00A84047">
        <w:rPr>
          <w:sz w:val="21"/>
          <w:szCs w:val="21"/>
          <w:lang w:val="es-CO"/>
        </w:rPr>
        <w:t>ella</w:t>
      </w:r>
      <w:r w:rsidR="004F000C" w:rsidRPr="00A84047">
        <w:rPr>
          <w:sz w:val="21"/>
          <w:szCs w:val="21"/>
          <w:lang w:val="es-CO"/>
        </w:rPr>
        <w:t>,</w:t>
      </w:r>
      <w:r w:rsidRPr="00A84047">
        <w:rPr>
          <w:sz w:val="21"/>
          <w:szCs w:val="21"/>
          <w:lang w:val="es-CO"/>
        </w:rPr>
        <w:t xml:space="preserve"> </w:t>
      </w:r>
      <w:r w:rsidR="004F000C" w:rsidRPr="00A84047">
        <w:rPr>
          <w:sz w:val="21"/>
          <w:szCs w:val="21"/>
          <w:lang w:val="es-CO"/>
        </w:rPr>
        <w:t>dentro del</w:t>
      </w:r>
      <w:r w:rsidRPr="00A84047">
        <w:rPr>
          <w:sz w:val="21"/>
          <w:szCs w:val="21"/>
          <w:lang w:val="es-CO"/>
        </w:rPr>
        <w:t xml:space="preserve"> c</w:t>
      </w:r>
      <w:r w:rsidR="004F000C" w:rsidRPr="00A84047">
        <w:rPr>
          <w:sz w:val="21"/>
          <w:szCs w:val="21"/>
          <w:lang w:val="es-CO"/>
        </w:rPr>
        <w:t>ilind</w:t>
      </w:r>
      <w:r w:rsidRPr="00A84047">
        <w:rPr>
          <w:sz w:val="21"/>
          <w:szCs w:val="21"/>
          <w:lang w:val="es-CO"/>
        </w:rPr>
        <w:t>r</w:t>
      </w:r>
      <w:r w:rsidR="004F000C" w:rsidRPr="00A84047">
        <w:rPr>
          <w:sz w:val="21"/>
          <w:szCs w:val="21"/>
          <w:lang w:val="es-CO"/>
        </w:rPr>
        <w:t>o</w:t>
      </w:r>
      <w:r w:rsidRPr="00A84047">
        <w:rPr>
          <w:sz w:val="21"/>
          <w:szCs w:val="21"/>
          <w:lang w:val="es-CO"/>
        </w:rPr>
        <w:t xml:space="preserve"> (</w:t>
      </w:r>
      <w:r w:rsidR="004F000C" w:rsidRPr="00A84047">
        <w:rPr>
          <w:sz w:val="21"/>
          <w:szCs w:val="21"/>
          <w:lang w:val="es-CO"/>
        </w:rPr>
        <w:t>encima de la arena ya vertida</w:t>
      </w:r>
      <w:r w:rsidRPr="00A84047">
        <w:rPr>
          <w:sz w:val="21"/>
          <w:szCs w:val="21"/>
          <w:lang w:val="es-CO"/>
        </w:rPr>
        <w:t xml:space="preserve"> </w:t>
      </w:r>
      <w:r w:rsidR="004F000C" w:rsidRPr="00A84047">
        <w:rPr>
          <w:sz w:val="21"/>
          <w:szCs w:val="21"/>
          <w:lang w:val="es-CO"/>
        </w:rPr>
        <w:t>proveniente de</w:t>
      </w:r>
      <w:r w:rsidR="00AC7726" w:rsidRPr="00A84047">
        <w:rPr>
          <w:sz w:val="21"/>
          <w:szCs w:val="21"/>
          <w:lang w:val="es-CO"/>
        </w:rPr>
        <w:t xml:space="preserve"> la malla</w:t>
      </w:r>
      <w:r w:rsidRPr="00A84047">
        <w:rPr>
          <w:sz w:val="21"/>
          <w:szCs w:val="21"/>
          <w:lang w:val="es-CO"/>
        </w:rPr>
        <w:t xml:space="preserve"> #24</w:t>
      </w:r>
      <w:r w:rsidR="004F000C" w:rsidRPr="00A84047">
        <w:rPr>
          <w:sz w:val="21"/>
          <w:szCs w:val="21"/>
          <w:lang w:val="es-CO"/>
        </w:rPr>
        <w:t>)</w:t>
      </w:r>
      <w:r w:rsidRPr="00A84047">
        <w:rPr>
          <w:sz w:val="21"/>
          <w:szCs w:val="21"/>
          <w:lang w:val="es-CO"/>
        </w:rPr>
        <w:t xml:space="preserve">. </w:t>
      </w:r>
      <w:r w:rsidR="004F000C" w:rsidRPr="00A84047">
        <w:rPr>
          <w:sz w:val="21"/>
          <w:szCs w:val="21"/>
          <w:lang w:val="es-CO"/>
        </w:rPr>
        <w:t>Lea la cantidad total</w:t>
      </w:r>
      <w:r w:rsidRPr="00A84047">
        <w:rPr>
          <w:sz w:val="21"/>
          <w:szCs w:val="21"/>
          <w:lang w:val="es-CO"/>
        </w:rPr>
        <w:t xml:space="preserve"> </w:t>
      </w:r>
      <w:r w:rsidR="004F000C" w:rsidRPr="00A84047">
        <w:rPr>
          <w:sz w:val="21"/>
          <w:szCs w:val="21"/>
          <w:lang w:val="es-CO"/>
        </w:rPr>
        <w:t>de arena e</w:t>
      </w:r>
      <w:r w:rsidRPr="00A84047">
        <w:rPr>
          <w:sz w:val="21"/>
          <w:szCs w:val="21"/>
          <w:lang w:val="es-CO"/>
        </w:rPr>
        <w:t xml:space="preserve">n </w:t>
      </w:r>
      <w:r w:rsidR="004F000C" w:rsidRPr="00A84047">
        <w:rPr>
          <w:sz w:val="21"/>
          <w:szCs w:val="21"/>
          <w:lang w:val="es-CO"/>
        </w:rPr>
        <w:t>el</w:t>
      </w:r>
      <w:r w:rsidRPr="00A84047">
        <w:rPr>
          <w:sz w:val="21"/>
          <w:szCs w:val="21"/>
          <w:lang w:val="es-CO"/>
        </w:rPr>
        <w:t xml:space="preserve"> </w:t>
      </w:r>
      <w:r w:rsidR="004F000C" w:rsidRPr="00A84047">
        <w:rPr>
          <w:sz w:val="21"/>
          <w:szCs w:val="21"/>
          <w:lang w:val="es-CO"/>
        </w:rPr>
        <w:t>cilindro</w:t>
      </w:r>
      <w:r w:rsidRPr="00A84047">
        <w:rPr>
          <w:sz w:val="21"/>
          <w:szCs w:val="21"/>
          <w:lang w:val="es-CO"/>
        </w:rPr>
        <w:t xml:space="preserve">. </w:t>
      </w:r>
      <w:r w:rsidR="004F000C" w:rsidRPr="00A84047">
        <w:rPr>
          <w:sz w:val="21"/>
          <w:szCs w:val="21"/>
          <w:lang w:val="es-CO"/>
        </w:rPr>
        <w:t xml:space="preserve">Registre el valor en la columna </w:t>
      </w:r>
      <w:r w:rsidR="001361EE" w:rsidRPr="00A84047">
        <w:rPr>
          <w:sz w:val="21"/>
          <w:szCs w:val="21"/>
          <w:lang w:val="es-CO"/>
        </w:rPr>
        <w:t>“</w:t>
      </w:r>
      <w:r w:rsidR="00470C69" w:rsidRPr="00A84047">
        <w:rPr>
          <w:b/>
          <w:sz w:val="21"/>
          <w:szCs w:val="21"/>
          <w:lang w:val="es-ES"/>
        </w:rPr>
        <w:t>Arena Acumulada Retenida</w:t>
      </w:r>
      <w:r w:rsidR="001361EE" w:rsidRPr="00A84047">
        <w:rPr>
          <w:b/>
          <w:sz w:val="21"/>
          <w:szCs w:val="21"/>
          <w:lang w:val="es-CO"/>
        </w:rPr>
        <w:t>”</w:t>
      </w:r>
      <w:r w:rsidRPr="00A84047">
        <w:rPr>
          <w:sz w:val="21"/>
          <w:szCs w:val="21"/>
          <w:lang w:val="es-CO"/>
        </w:rPr>
        <w:t xml:space="preserve"> </w:t>
      </w:r>
      <w:r w:rsidR="00470C69" w:rsidRPr="00A84047">
        <w:rPr>
          <w:sz w:val="21"/>
          <w:szCs w:val="21"/>
          <w:lang w:val="es-CO"/>
        </w:rPr>
        <w:t xml:space="preserve">para </w:t>
      </w:r>
      <w:r w:rsidR="00AC7726" w:rsidRPr="00A84047">
        <w:rPr>
          <w:sz w:val="21"/>
          <w:szCs w:val="21"/>
          <w:lang w:val="es-CO"/>
        </w:rPr>
        <w:t>la malla</w:t>
      </w:r>
      <w:r w:rsidRPr="00A84047">
        <w:rPr>
          <w:sz w:val="21"/>
          <w:szCs w:val="21"/>
          <w:lang w:val="es-CO"/>
        </w:rPr>
        <w:t xml:space="preserve"> #40.</w:t>
      </w:r>
    </w:p>
    <w:p w:rsidR="001E5EC9" w:rsidRPr="00A84047" w:rsidRDefault="001E5EC9" w:rsidP="001E5EC9">
      <w:pPr>
        <w:pStyle w:val="Default"/>
        <w:numPr>
          <w:ilvl w:val="0"/>
          <w:numId w:val="2"/>
        </w:numPr>
        <w:spacing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>Rep</w:t>
      </w:r>
      <w:r w:rsidR="004C4405" w:rsidRPr="00A84047">
        <w:rPr>
          <w:sz w:val="21"/>
          <w:szCs w:val="21"/>
          <w:lang w:val="es-CO"/>
        </w:rPr>
        <w:t>i</w:t>
      </w:r>
      <w:r w:rsidRPr="00A84047">
        <w:rPr>
          <w:sz w:val="21"/>
          <w:szCs w:val="21"/>
          <w:lang w:val="es-CO"/>
        </w:rPr>
        <w:t>t</w:t>
      </w:r>
      <w:r w:rsidR="004C4405" w:rsidRPr="00A84047">
        <w:rPr>
          <w:sz w:val="21"/>
          <w:szCs w:val="21"/>
          <w:lang w:val="es-CO"/>
        </w:rPr>
        <w:t>a</w:t>
      </w:r>
      <w:r w:rsidRPr="00A84047">
        <w:rPr>
          <w:sz w:val="21"/>
          <w:szCs w:val="21"/>
          <w:lang w:val="es-CO"/>
        </w:rPr>
        <w:t xml:space="preserve"> </w:t>
      </w:r>
      <w:r w:rsidR="004C4405" w:rsidRPr="00A84047">
        <w:rPr>
          <w:sz w:val="21"/>
          <w:szCs w:val="21"/>
          <w:lang w:val="es-CO"/>
        </w:rPr>
        <w:t>Paso</w:t>
      </w:r>
      <w:r w:rsidRPr="00A84047">
        <w:rPr>
          <w:sz w:val="21"/>
          <w:szCs w:val="21"/>
          <w:lang w:val="es-CO"/>
        </w:rPr>
        <w:t xml:space="preserve"> 6 </w:t>
      </w:r>
      <w:r w:rsidR="004C4405" w:rsidRPr="00A84047">
        <w:rPr>
          <w:sz w:val="21"/>
          <w:szCs w:val="21"/>
          <w:lang w:val="es-CO"/>
        </w:rPr>
        <w:t xml:space="preserve">para </w:t>
      </w:r>
      <w:r w:rsidR="00AC7726" w:rsidRPr="00A84047">
        <w:rPr>
          <w:sz w:val="21"/>
          <w:szCs w:val="21"/>
          <w:lang w:val="es-CO"/>
        </w:rPr>
        <w:t>la malla</w:t>
      </w:r>
      <w:r w:rsidR="004C4405" w:rsidRPr="00A84047">
        <w:rPr>
          <w:sz w:val="21"/>
          <w:szCs w:val="21"/>
          <w:lang w:val="es-CO"/>
        </w:rPr>
        <w:t xml:space="preserve"> #60</w:t>
      </w:r>
      <w:r w:rsidRPr="00A84047">
        <w:rPr>
          <w:sz w:val="21"/>
          <w:szCs w:val="21"/>
          <w:lang w:val="es-CO"/>
        </w:rPr>
        <w:t xml:space="preserve">, </w:t>
      </w:r>
      <w:r w:rsidR="004C4405" w:rsidRPr="00A84047">
        <w:rPr>
          <w:sz w:val="21"/>
          <w:szCs w:val="21"/>
          <w:lang w:val="es-CO"/>
        </w:rPr>
        <w:t>luego</w:t>
      </w:r>
      <w:r w:rsidRPr="00A84047">
        <w:rPr>
          <w:sz w:val="21"/>
          <w:szCs w:val="21"/>
          <w:lang w:val="es-CO"/>
        </w:rPr>
        <w:t xml:space="preserve"> </w:t>
      </w:r>
      <w:r w:rsidR="004C4405" w:rsidRPr="00A84047">
        <w:rPr>
          <w:sz w:val="21"/>
          <w:szCs w:val="21"/>
          <w:lang w:val="es-CO"/>
        </w:rPr>
        <w:t>el #80</w:t>
      </w:r>
      <w:r w:rsidRPr="00A84047">
        <w:rPr>
          <w:sz w:val="21"/>
          <w:szCs w:val="21"/>
          <w:lang w:val="es-CO"/>
        </w:rPr>
        <w:t xml:space="preserve">, </w:t>
      </w:r>
      <w:r w:rsidR="004C4405" w:rsidRPr="00A84047">
        <w:rPr>
          <w:sz w:val="21"/>
          <w:szCs w:val="21"/>
          <w:lang w:val="es-CO"/>
        </w:rPr>
        <w:t>el</w:t>
      </w:r>
      <w:r w:rsidRPr="00A84047">
        <w:rPr>
          <w:sz w:val="21"/>
          <w:szCs w:val="21"/>
          <w:lang w:val="es-CO"/>
        </w:rPr>
        <w:t xml:space="preserve"> #150, </w:t>
      </w:r>
      <w:r w:rsidR="004C4405" w:rsidRPr="00A84047">
        <w:rPr>
          <w:sz w:val="21"/>
          <w:szCs w:val="21"/>
          <w:lang w:val="es-CO"/>
        </w:rPr>
        <w:t xml:space="preserve">y finalmente </w:t>
      </w:r>
      <w:r w:rsidR="00B04AF8">
        <w:rPr>
          <w:sz w:val="21"/>
          <w:szCs w:val="21"/>
          <w:lang w:val="es-CO"/>
        </w:rPr>
        <w:t>la bandeja de captación</w:t>
      </w:r>
      <w:r w:rsidRPr="00A84047">
        <w:rPr>
          <w:sz w:val="21"/>
          <w:szCs w:val="21"/>
          <w:lang w:val="es-CO"/>
        </w:rPr>
        <w:t xml:space="preserve">.  </w:t>
      </w:r>
      <w:r w:rsidR="004945A8" w:rsidRPr="00A84047">
        <w:rPr>
          <w:sz w:val="21"/>
          <w:szCs w:val="21"/>
          <w:lang w:val="es-CO"/>
        </w:rPr>
        <w:t>El</w:t>
      </w:r>
      <w:r w:rsidRPr="00A84047">
        <w:rPr>
          <w:sz w:val="21"/>
          <w:szCs w:val="21"/>
          <w:lang w:val="es-CO"/>
        </w:rPr>
        <w:t xml:space="preserve"> volume</w:t>
      </w:r>
      <w:r w:rsidR="004945A8" w:rsidRPr="00A84047">
        <w:rPr>
          <w:sz w:val="21"/>
          <w:szCs w:val="21"/>
          <w:lang w:val="es-CO"/>
        </w:rPr>
        <w:t>n</w:t>
      </w:r>
      <w:r w:rsidRPr="00A84047">
        <w:rPr>
          <w:sz w:val="21"/>
          <w:szCs w:val="21"/>
          <w:lang w:val="es-CO"/>
        </w:rPr>
        <w:t xml:space="preserve"> </w:t>
      </w:r>
      <w:r w:rsidR="004945A8" w:rsidRPr="00A84047">
        <w:rPr>
          <w:sz w:val="21"/>
          <w:szCs w:val="21"/>
          <w:lang w:val="es-CO"/>
        </w:rPr>
        <w:t>final probablemente</w:t>
      </w:r>
      <w:r w:rsidR="0013051E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 xml:space="preserve">no </w:t>
      </w:r>
      <w:r w:rsidR="003A1B8B" w:rsidRPr="00A84047">
        <w:rPr>
          <w:sz w:val="21"/>
          <w:szCs w:val="21"/>
          <w:lang w:val="es-CO"/>
        </w:rPr>
        <w:t>será</w:t>
      </w:r>
      <w:r w:rsidRPr="00A84047">
        <w:rPr>
          <w:sz w:val="21"/>
          <w:szCs w:val="21"/>
          <w:lang w:val="es-CO"/>
        </w:rPr>
        <w:t xml:space="preserve"> exact</w:t>
      </w:r>
      <w:r w:rsidR="004945A8" w:rsidRPr="00A84047">
        <w:rPr>
          <w:sz w:val="21"/>
          <w:szCs w:val="21"/>
          <w:lang w:val="es-CO"/>
        </w:rPr>
        <w:t>amente</w:t>
      </w:r>
      <w:r w:rsidRPr="00A84047">
        <w:rPr>
          <w:sz w:val="21"/>
          <w:szCs w:val="21"/>
          <w:lang w:val="es-CO"/>
        </w:rPr>
        <w:t xml:space="preserve"> 90</w:t>
      </w:r>
      <w:r w:rsidR="00331BD6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m</w:t>
      </w:r>
      <w:r w:rsidR="00AC7726" w:rsidRPr="00A84047">
        <w:rPr>
          <w:sz w:val="21"/>
          <w:szCs w:val="21"/>
          <w:lang w:val="es-CO"/>
        </w:rPr>
        <w:t>l</w:t>
      </w:r>
      <w:r w:rsidRPr="00A84047">
        <w:rPr>
          <w:sz w:val="21"/>
          <w:szCs w:val="21"/>
          <w:lang w:val="es-CO"/>
        </w:rPr>
        <w:t xml:space="preserve">. </w:t>
      </w:r>
      <w:r w:rsidR="004945A8" w:rsidRPr="00A84047">
        <w:rPr>
          <w:sz w:val="21"/>
          <w:szCs w:val="21"/>
          <w:lang w:val="es-CO"/>
        </w:rPr>
        <w:t>El</w:t>
      </w:r>
      <w:r w:rsidRPr="00A84047">
        <w:rPr>
          <w:sz w:val="21"/>
          <w:szCs w:val="21"/>
          <w:lang w:val="es-CO"/>
        </w:rPr>
        <w:t xml:space="preserve"> volume</w:t>
      </w:r>
      <w:r w:rsidR="004945A8" w:rsidRPr="00A84047">
        <w:rPr>
          <w:sz w:val="21"/>
          <w:szCs w:val="21"/>
          <w:lang w:val="es-CO"/>
        </w:rPr>
        <w:t>n</w:t>
      </w:r>
      <w:r w:rsidRPr="00A84047">
        <w:rPr>
          <w:sz w:val="21"/>
          <w:szCs w:val="21"/>
          <w:lang w:val="es-CO"/>
        </w:rPr>
        <w:t xml:space="preserve"> </w:t>
      </w:r>
      <w:r w:rsidR="004945A8" w:rsidRPr="00A84047">
        <w:rPr>
          <w:sz w:val="21"/>
          <w:szCs w:val="21"/>
          <w:lang w:val="es-CO"/>
        </w:rPr>
        <w:t>puede ser menor</w:t>
      </w:r>
      <w:r w:rsidRPr="00A84047">
        <w:rPr>
          <w:sz w:val="21"/>
          <w:szCs w:val="21"/>
          <w:lang w:val="es-CO"/>
        </w:rPr>
        <w:t xml:space="preserve"> </w:t>
      </w:r>
      <w:r w:rsidR="004945A8" w:rsidRPr="00A84047">
        <w:rPr>
          <w:sz w:val="21"/>
          <w:szCs w:val="21"/>
          <w:lang w:val="es-CO"/>
        </w:rPr>
        <w:t xml:space="preserve">si alguna arena se </w:t>
      </w:r>
      <w:r w:rsidR="003A1B8B" w:rsidRPr="00A84047">
        <w:rPr>
          <w:sz w:val="21"/>
          <w:szCs w:val="21"/>
          <w:lang w:val="es-CO"/>
        </w:rPr>
        <w:t>perdió</w:t>
      </w:r>
      <w:r w:rsidRPr="00A84047">
        <w:rPr>
          <w:sz w:val="21"/>
          <w:szCs w:val="21"/>
          <w:lang w:val="es-CO"/>
        </w:rPr>
        <w:t xml:space="preserve"> </w:t>
      </w:r>
      <w:r w:rsidR="004945A8" w:rsidRPr="00A84047">
        <w:rPr>
          <w:sz w:val="21"/>
          <w:szCs w:val="21"/>
          <w:lang w:val="es-CO"/>
        </w:rPr>
        <w:t>mientras se agitaba</w:t>
      </w:r>
      <w:r w:rsidRPr="00A84047">
        <w:rPr>
          <w:sz w:val="21"/>
          <w:szCs w:val="21"/>
          <w:lang w:val="es-CO"/>
        </w:rPr>
        <w:t xml:space="preserve">. </w:t>
      </w:r>
      <w:r w:rsidR="004945A8" w:rsidRPr="00A84047">
        <w:rPr>
          <w:sz w:val="21"/>
          <w:szCs w:val="21"/>
          <w:lang w:val="es-CO"/>
        </w:rPr>
        <w:t xml:space="preserve">Trate de evitar cualquier </w:t>
      </w:r>
      <w:r w:rsidR="003A1B8B" w:rsidRPr="00A84047">
        <w:rPr>
          <w:sz w:val="21"/>
          <w:szCs w:val="21"/>
          <w:lang w:val="es-CO"/>
        </w:rPr>
        <w:t>pérdida</w:t>
      </w:r>
      <w:r w:rsidR="004945A8" w:rsidRPr="00A84047">
        <w:rPr>
          <w:sz w:val="21"/>
          <w:szCs w:val="21"/>
          <w:lang w:val="es-CO"/>
        </w:rPr>
        <w:t xml:space="preserve"> de arena</w:t>
      </w:r>
      <w:r w:rsidRPr="00A84047">
        <w:rPr>
          <w:sz w:val="21"/>
          <w:szCs w:val="21"/>
          <w:lang w:val="es-CO"/>
        </w:rPr>
        <w:t xml:space="preserve"> </w:t>
      </w:r>
      <w:r w:rsidR="003A1B8B" w:rsidRPr="00A84047">
        <w:rPr>
          <w:sz w:val="21"/>
          <w:szCs w:val="21"/>
          <w:lang w:val="es-CO"/>
        </w:rPr>
        <w:t>asegurándose</w:t>
      </w:r>
      <w:r w:rsidR="004945A8" w:rsidRPr="00A84047">
        <w:rPr>
          <w:sz w:val="21"/>
          <w:szCs w:val="21"/>
          <w:lang w:val="es-CO"/>
        </w:rPr>
        <w:t xml:space="preserve"> de vaciar toda la arena de los tamices</w:t>
      </w:r>
      <w:r w:rsidRPr="00A84047">
        <w:rPr>
          <w:sz w:val="21"/>
          <w:szCs w:val="21"/>
          <w:lang w:val="es-CO"/>
        </w:rPr>
        <w:t xml:space="preserve"> </w:t>
      </w:r>
      <w:r w:rsidR="004945A8" w:rsidRPr="00A84047">
        <w:rPr>
          <w:sz w:val="21"/>
          <w:szCs w:val="21"/>
          <w:lang w:val="es-CO"/>
        </w:rPr>
        <w:t>dentro del cilindro y de usar el papel embudo</w:t>
      </w:r>
      <w:r w:rsidRPr="00A84047">
        <w:rPr>
          <w:sz w:val="21"/>
          <w:szCs w:val="21"/>
          <w:lang w:val="es-CO"/>
        </w:rPr>
        <w:t xml:space="preserve"> </w:t>
      </w:r>
      <w:r w:rsidR="004945A8" w:rsidRPr="00A84047">
        <w:rPr>
          <w:sz w:val="21"/>
          <w:szCs w:val="21"/>
          <w:lang w:val="es-CO"/>
        </w:rPr>
        <w:t>para esto</w:t>
      </w:r>
      <w:r w:rsidRPr="00A84047">
        <w:rPr>
          <w:sz w:val="21"/>
          <w:szCs w:val="21"/>
          <w:lang w:val="es-CO"/>
        </w:rPr>
        <w:t xml:space="preserve">. </w:t>
      </w:r>
      <w:r w:rsidR="004945A8" w:rsidRPr="00A84047">
        <w:rPr>
          <w:sz w:val="21"/>
          <w:szCs w:val="21"/>
          <w:lang w:val="es-CO"/>
        </w:rPr>
        <w:t>El</w:t>
      </w:r>
      <w:r w:rsidRPr="00A84047">
        <w:rPr>
          <w:sz w:val="21"/>
          <w:szCs w:val="21"/>
          <w:lang w:val="es-CO"/>
        </w:rPr>
        <w:t xml:space="preserve"> </w:t>
      </w:r>
      <w:r w:rsidR="004945A8" w:rsidRPr="00A84047">
        <w:rPr>
          <w:sz w:val="21"/>
          <w:szCs w:val="21"/>
          <w:lang w:val="es-CO"/>
        </w:rPr>
        <w:t xml:space="preserve">volumen </w:t>
      </w:r>
      <w:r w:rsidRPr="00A84047">
        <w:rPr>
          <w:sz w:val="21"/>
          <w:szCs w:val="21"/>
          <w:lang w:val="es-CO"/>
        </w:rPr>
        <w:t xml:space="preserve">final </w:t>
      </w:r>
      <w:r w:rsidR="004945A8" w:rsidRPr="00A84047">
        <w:rPr>
          <w:sz w:val="21"/>
          <w:szCs w:val="21"/>
          <w:lang w:val="es-CO"/>
        </w:rPr>
        <w:t xml:space="preserve">puede ser </w:t>
      </w:r>
      <w:r w:rsidR="003A1B8B" w:rsidRPr="00A84047">
        <w:rPr>
          <w:sz w:val="21"/>
          <w:szCs w:val="21"/>
          <w:lang w:val="es-CO"/>
        </w:rPr>
        <w:t>más</w:t>
      </w:r>
      <w:r w:rsidR="004945A8" w:rsidRPr="00A84047">
        <w:rPr>
          <w:sz w:val="21"/>
          <w:szCs w:val="21"/>
          <w:lang w:val="es-CO"/>
        </w:rPr>
        <w:t xml:space="preserve"> de</w:t>
      </w:r>
      <w:r w:rsidRPr="00A84047">
        <w:rPr>
          <w:sz w:val="21"/>
          <w:szCs w:val="21"/>
          <w:lang w:val="es-CO"/>
        </w:rPr>
        <w:t xml:space="preserve"> 90 m</w:t>
      </w:r>
      <w:r w:rsidR="00AC7726" w:rsidRPr="00A84047">
        <w:rPr>
          <w:sz w:val="21"/>
          <w:szCs w:val="21"/>
          <w:lang w:val="es-CO"/>
        </w:rPr>
        <w:t>l</w:t>
      </w:r>
      <w:r w:rsidRPr="00A84047">
        <w:rPr>
          <w:sz w:val="21"/>
          <w:szCs w:val="21"/>
          <w:lang w:val="es-CO"/>
        </w:rPr>
        <w:t xml:space="preserve"> </w:t>
      </w:r>
      <w:r w:rsidR="004945A8" w:rsidRPr="00A84047">
        <w:rPr>
          <w:sz w:val="21"/>
          <w:szCs w:val="21"/>
          <w:lang w:val="es-CO"/>
        </w:rPr>
        <w:t>porque mientras se vierte la arena de vuelta en el cilindro</w:t>
      </w:r>
      <w:r w:rsidRPr="00A84047">
        <w:rPr>
          <w:sz w:val="21"/>
          <w:szCs w:val="21"/>
          <w:lang w:val="es-CO"/>
        </w:rPr>
        <w:t xml:space="preserve"> </w:t>
      </w:r>
      <w:r w:rsidR="004945A8" w:rsidRPr="00A84047">
        <w:rPr>
          <w:sz w:val="21"/>
          <w:szCs w:val="21"/>
          <w:lang w:val="es-CO"/>
        </w:rPr>
        <w:t>se van formando</w:t>
      </w:r>
      <w:r w:rsidRPr="00A84047">
        <w:rPr>
          <w:sz w:val="21"/>
          <w:szCs w:val="21"/>
          <w:lang w:val="es-CO"/>
        </w:rPr>
        <w:t xml:space="preserve"> </w:t>
      </w:r>
      <w:r w:rsidR="004945A8" w:rsidRPr="00A84047">
        <w:rPr>
          <w:sz w:val="21"/>
          <w:szCs w:val="21"/>
          <w:lang w:val="es-CO"/>
        </w:rPr>
        <w:t>capas</w:t>
      </w:r>
      <w:r w:rsidRPr="00A84047">
        <w:rPr>
          <w:sz w:val="21"/>
          <w:szCs w:val="21"/>
          <w:lang w:val="es-CO"/>
        </w:rPr>
        <w:t xml:space="preserve"> separa</w:t>
      </w:r>
      <w:r w:rsidR="004945A8" w:rsidRPr="00A84047">
        <w:rPr>
          <w:sz w:val="21"/>
          <w:szCs w:val="21"/>
          <w:lang w:val="es-CO"/>
        </w:rPr>
        <w:t>da</w:t>
      </w:r>
      <w:r w:rsidRPr="00A84047">
        <w:rPr>
          <w:sz w:val="21"/>
          <w:szCs w:val="21"/>
          <w:lang w:val="es-CO"/>
        </w:rPr>
        <w:t xml:space="preserve">s, </w:t>
      </w:r>
      <w:r w:rsidR="004945A8" w:rsidRPr="00A84047">
        <w:rPr>
          <w:sz w:val="21"/>
          <w:szCs w:val="21"/>
          <w:lang w:val="es-CO"/>
        </w:rPr>
        <w:t>de tal forma que la arena fina</w:t>
      </w:r>
      <w:r w:rsidRPr="00A84047">
        <w:rPr>
          <w:sz w:val="21"/>
          <w:szCs w:val="21"/>
          <w:lang w:val="es-CO"/>
        </w:rPr>
        <w:t xml:space="preserve"> </w:t>
      </w:r>
      <w:r w:rsidR="004945A8" w:rsidRPr="00A84047">
        <w:rPr>
          <w:sz w:val="21"/>
          <w:szCs w:val="21"/>
          <w:lang w:val="es-CO"/>
        </w:rPr>
        <w:t>no se mezcla con la arena gruesa</w:t>
      </w:r>
      <w:r w:rsidRPr="00A84047">
        <w:rPr>
          <w:sz w:val="21"/>
          <w:szCs w:val="21"/>
          <w:lang w:val="es-CO"/>
        </w:rPr>
        <w:t xml:space="preserve">. </w:t>
      </w:r>
      <w:r w:rsidR="004945A8" w:rsidRPr="00A84047">
        <w:rPr>
          <w:sz w:val="21"/>
          <w:szCs w:val="21"/>
          <w:lang w:val="es-CO"/>
        </w:rPr>
        <w:t>Esto hace la</w:t>
      </w:r>
      <w:r w:rsidRPr="00A84047">
        <w:rPr>
          <w:sz w:val="21"/>
          <w:szCs w:val="21"/>
          <w:lang w:val="es-CO"/>
        </w:rPr>
        <w:t xml:space="preserve"> </w:t>
      </w:r>
      <w:r w:rsidR="004945A8" w:rsidRPr="00A84047">
        <w:rPr>
          <w:sz w:val="21"/>
          <w:szCs w:val="21"/>
          <w:lang w:val="es-CO"/>
        </w:rPr>
        <w:t>arena menos</w:t>
      </w:r>
      <w:r w:rsidRPr="00A84047">
        <w:rPr>
          <w:sz w:val="21"/>
          <w:szCs w:val="21"/>
          <w:lang w:val="es-CO"/>
        </w:rPr>
        <w:t xml:space="preserve"> compact</w:t>
      </w:r>
      <w:r w:rsidR="004945A8" w:rsidRPr="00A84047">
        <w:rPr>
          <w:sz w:val="21"/>
          <w:szCs w:val="21"/>
          <w:lang w:val="es-CO"/>
        </w:rPr>
        <w:t>a</w:t>
      </w:r>
      <w:r w:rsidRPr="00A84047">
        <w:rPr>
          <w:sz w:val="21"/>
          <w:szCs w:val="21"/>
          <w:lang w:val="es-CO"/>
        </w:rPr>
        <w:t xml:space="preserve">. </w:t>
      </w:r>
      <w:r w:rsidR="004945A8" w:rsidRPr="00A84047">
        <w:rPr>
          <w:sz w:val="21"/>
          <w:szCs w:val="21"/>
          <w:lang w:val="es-CO"/>
        </w:rPr>
        <w:t>Usted puede ligeramente golpear</w:t>
      </w:r>
      <w:r w:rsidRPr="00A84047">
        <w:rPr>
          <w:sz w:val="21"/>
          <w:szCs w:val="21"/>
          <w:lang w:val="es-CO"/>
        </w:rPr>
        <w:t xml:space="preserve"> </w:t>
      </w:r>
      <w:r w:rsidR="004945A8" w:rsidRPr="00A84047">
        <w:rPr>
          <w:sz w:val="21"/>
          <w:szCs w:val="21"/>
          <w:lang w:val="es-CO"/>
        </w:rPr>
        <w:t>el</w:t>
      </w:r>
      <w:r w:rsidRPr="00A84047">
        <w:rPr>
          <w:sz w:val="21"/>
          <w:szCs w:val="21"/>
          <w:lang w:val="es-CO"/>
        </w:rPr>
        <w:t xml:space="preserve"> c</w:t>
      </w:r>
      <w:r w:rsidR="004945A8" w:rsidRPr="00A84047">
        <w:rPr>
          <w:sz w:val="21"/>
          <w:szCs w:val="21"/>
          <w:lang w:val="es-CO"/>
        </w:rPr>
        <w:t>ilind</w:t>
      </w:r>
      <w:r w:rsidRPr="00A84047">
        <w:rPr>
          <w:sz w:val="21"/>
          <w:szCs w:val="21"/>
          <w:lang w:val="es-CO"/>
        </w:rPr>
        <w:t>r</w:t>
      </w:r>
      <w:r w:rsidR="004945A8" w:rsidRPr="00A84047">
        <w:rPr>
          <w:sz w:val="21"/>
          <w:szCs w:val="21"/>
          <w:lang w:val="es-CO"/>
        </w:rPr>
        <w:t>o</w:t>
      </w:r>
      <w:r w:rsidRPr="00A84047">
        <w:rPr>
          <w:sz w:val="21"/>
          <w:szCs w:val="21"/>
          <w:lang w:val="es-CO"/>
        </w:rPr>
        <w:t xml:space="preserve"> </w:t>
      </w:r>
      <w:r w:rsidR="003A1B8B" w:rsidRPr="00A84047">
        <w:rPr>
          <w:sz w:val="21"/>
          <w:szCs w:val="21"/>
          <w:lang w:val="es-CO"/>
        </w:rPr>
        <w:t>después</w:t>
      </w:r>
      <w:r w:rsidR="004945A8" w:rsidRPr="00A84047">
        <w:rPr>
          <w:sz w:val="21"/>
          <w:szCs w:val="21"/>
          <w:lang w:val="es-CO"/>
        </w:rPr>
        <w:t xml:space="preserve"> de </w:t>
      </w:r>
      <w:r w:rsidR="003A1B8B" w:rsidRPr="00A84047">
        <w:rPr>
          <w:sz w:val="21"/>
          <w:szCs w:val="21"/>
          <w:lang w:val="es-CO"/>
        </w:rPr>
        <w:t>ve</w:t>
      </w:r>
      <w:r w:rsidR="00AC7726" w:rsidRPr="00A84047">
        <w:rPr>
          <w:sz w:val="21"/>
          <w:szCs w:val="21"/>
          <w:lang w:val="es-CO"/>
        </w:rPr>
        <w:t>rter</w:t>
      </w:r>
      <w:r w:rsidR="004945A8" w:rsidRPr="00A84047">
        <w:rPr>
          <w:sz w:val="21"/>
          <w:szCs w:val="21"/>
          <w:lang w:val="es-CO"/>
        </w:rPr>
        <w:t xml:space="preserve"> el material</w:t>
      </w:r>
      <w:r w:rsidRPr="00A84047">
        <w:rPr>
          <w:sz w:val="21"/>
          <w:szCs w:val="21"/>
          <w:lang w:val="es-CO"/>
        </w:rPr>
        <w:t xml:space="preserve"> </w:t>
      </w:r>
      <w:r w:rsidR="004945A8" w:rsidRPr="00A84047">
        <w:rPr>
          <w:sz w:val="21"/>
          <w:szCs w:val="21"/>
          <w:lang w:val="es-CO"/>
        </w:rPr>
        <w:t>de cada tamiz</w:t>
      </w:r>
      <w:r w:rsidRPr="00A84047">
        <w:rPr>
          <w:sz w:val="21"/>
          <w:szCs w:val="21"/>
          <w:lang w:val="es-CO"/>
        </w:rPr>
        <w:t xml:space="preserve"> </w:t>
      </w:r>
      <w:r w:rsidR="004945A8" w:rsidRPr="00A84047">
        <w:rPr>
          <w:sz w:val="21"/>
          <w:szCs w:val="21"/>
          <w:lang w:val="es-CO"/>
        </w:rPr>
        <w:t>para ayudar a generar un asentamiento uniforme</w:t>
      </w:r>
      <w:r w:rsidRPr="00A84047">
        <w:rPr>
          <w:sz w:val="21"/>
          <w:szCs w:val="21"/>
          <w:lang w:val="es-CO"/>
        </w:rPr>
        <w:t>.</w:t>
      </w:r>
    </w:p>
    <w:p w:rsidR="002850F0" w:rsidRPr="00A84047" w:rsidRDefault="003A1B8B" w:rsidP="00F31545">
      <w:pPr>
        <w:pStyle w:val="Default"/>
        <w:numPr>
          <w:ilvl w:val="0"/>
          <w:numId w:val="2"/>
        </w:numPr>
        <w:spacing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>Calcule</w:t>
      </w:r>
      <w:r w:rsidR="002850F0" w:rsidRPr="00A84047">
        <w:rPr>
          <w:sz w:val="21"/>
          <w:szCs w:val="21"/>
          <w:lang w:val="es-CO"/>
        </w:rPr>
        <w:t xml:space="preserve"> </w:t>
      </w:r>
      <w:r w:rsidR="004945A8" w:rsidRPr="00A84047">
        <w:rPr>
          <w:sz w:val="21"/>
          <w:szCs w:val="21"/>
          <w:lang w:val="es-CO"/>
        </w:rPr>
        <w:t>el</w:t>
      </w:r>
      <w:r w:rsidR="002850F0" w:rsidRPr="00A84047">
        <w:rPr>
          <w:sz w:val="21"/>
          <w:szCs w:val="21"/>
          <w:lang w:val="es-CO"/>
        </w:rPr>
        <w:t xml:space="preserve"> </w:t>
      </w:r>
      <w:r w:rsidR="002850F0" w:rsidRPr="00A84047">
        <w:rPr>
          <w:b/>
          <w:sz w:val="21"/>
          <w:szCs w:val="21"/>
          <w:lang w:val="es-CO"/>
        </w:rPr>
        <w:t>P</w:t>
      </w:r>
      <w:r w:rsidR="004945A8" w:rsidRPr="00A84047">
        <w:rPr>
          <w:b/>
          <w:sz w:val="21"/>
          <w:szCs w:val="21"/>
          <w:lang w:val="es-CO"/>
        </w:rPr>
        <w:t>o</w:t>
      </w:r>
      <w:r w:rsidR="002850F0" w:rsidRPr="00A84047">
        <w:rPr>
          <w:b/>
          <w:sz w:val="21"/>
          <w:szCs w:val="21"/>
          <w:lang w:val="es-CO"/>
        </w:rPr>
        <w:t>rcent</w:t>
      </w:r>
      <w:r w:rsidR="004945A8" w:rsidRPr="00A84047">
        <w:rPr>
          <w:b/>
          <w:sz w:val="21"/>
          <w:szCs w:val="21"/>
          <w:lang w:val="es-CO"/>
        </w:rPr>
        <w:t>aje</w:t>
      </w:r>
      <w:r w:rsidR="002850F0" w:rsidRPr="00A84047">
        <w:rPr>
          <w:b/>
          <w:sz w:val="21"/>
          <w:szCs w:val="21"/>
          <w:lang w:val="es-CO"/>
        </w:rPr>
        <w:t xml:space="preserve"> </w:t>
      </w:r>
      <w:r w:rsidR="004945A8" w:rsidRPr="00A84047">
        <w:rPr>
          <w:b/>
          <w:sz w:val="21"/>
          <w:szCs w:val="21"/>
          <w:lang w:val="es-CO"/>
        </w:rPr>
        <w:t xml:space="preserve">de Arena Retenido </w:t>
      </w:r>
      <w:r w:rsidR="004945A8" w:rsidRPr="00A84047">
        <w:rPr>
          <w:sz w:val="21"/>
          <w:szCs w:val="21"/>
          <w:lang w:val="es-CO"/>
        </w:rPr>
        <w:t>y el</w:t>
      </w:r>
      <w:r w:rsidR="002850F0" w:rsidRPr="00A84047">
        <w:rPr>
          <w:sz w:val="21"/>
          <w:szCs w:val="21"/>
          <w:lang w:val="es-CO"/>
        </w:rPr>
        <w:t xml:space="preserve"> </w:t>
      </w:r>
      <w:r w:rsidR="002850F0" w:rsidRPr="00A84047">
        <w:rPr>
          <w:b/>
          <w:sz w:val="21"/>
          <w:szCs w:val="21"/>
          <w:lang w:val="es-CO"/>
        </w:rPr>
        <w:t>P</w:t>
      </w:r>
      <w:r w:rsidR="004945A8" w:rsidRPr="00A84047">
        <w:rPr>
          <w:b/>
          <w:sz w:val="21"/>
          <w:szCs w:val="21"/>
          <w:lang w:val="es-CO"/>
        </w:rPr>
        <w:t>o</w:t>
      </w:r>
      <w:r w:rsidR="002850F0" w:rsidRPr="00A84047">
        <w:rPr>
          <w:b/>
          <w:sz w:val="21"/>
          <w:szCs w:val="21"/>
          <w:lang w:val="es-CO"/>
        </w:rPr>
        <w:t>rcent</w:t>
      </w:r>
      <w:r w:rsidR="004945A8" w:rsidRPr="00A84047">
        <w:rPr>
          <w:b/>
          <w:sz w:val="21"/>
          <w:szCs w:val="21"/>
          <w:lang w:val="es-CO"/>
        </w:rPr>
        <w:t>aje</w:t>
      </w:r>
      <w:r w:rsidR="0077119B" w:rsidRPr="00A84047">
        <w:rPr>
          <w:b/>
          <w:sz w:val="21"/>
          <w:szCs w:val="21"/>
          <w:lang w:val="es-CO"/>
        </w:rPr>
        <w:t xml:space="preserve"> </w:t>
      </w:r>
      <w:r w:rsidR="00D22CB9" w:rsidRPr="00A84047">
        <w:rPr>
          <w:b/>
          <w:sz w:val="21"/>
          <w:szCs w:val="21"/>
          <w:lang w:val="es-ES"/>
        </w:rPr>
        <w:t xml:space="preserve">que pasa </w:t>
      </w:r>
      <w:r w:rsidR="004945A8" w:rsidRPr="00A84047">
        <w:rPr>
          <w:sz w:val="21"/>
          <w:szCs w:val="21"/>
          <w:lang w:val="es-CO"/>
        </w:rPr>
        <w:t>para cada tamiz</w:t>
      </w:r>
      <w:r w:rsidR="00F31545" w:rsidRPr="00A84047">
        <w:rPr>
          <w:sz w:val="21"/>
          <w:szCs w:val="21"/>
          <w:lang w:val="es-CO"/>
        </w:rPr>
        <w:t xml:space="preserve"> </w:t>
      </w:r>
      <w:r w:rsidR="004945A8" w:rsidRPr="00A84047">
        <w:rPr>
          <w:sz w:val="21"/>
          <w:szCs w:val="21"/>
          <w:lang w:val="es-CO"/>
        </w:rPr>
        <w:t>y registre sus</w:t>
      </w:r>
      <w:r w:rsidR="00F31545" w:rsidRPr="00A84047">
        <w:rPr>
          <w:sz w:val="21"/>
          <w:szCs w:val="21"/>
          <w:lang w:val="es-CO"/>
        </w:rPr>
        <w:t xml:space="preserve"> result</w:t>
      </w:r>
      <w:r w:rsidR="004945A8" w:rsidRPr="00A84047">
        <w:rPr>
          <w:sz w:val="21"/>
          <w:szCs w:val="21"/>
          <w:lang w:val="es-CO"/>
        </w:rPr>
        <w:t>ado</w:t>
      </w:r>
      <w:r w:rsidR="00F31545" w:rsidRPr="00A84047">
        <w:rPr>
          <w:sz w:val="21"/>
          <w:szCs w:val="21"/>
          <w:lang w:val="es-CO"/>
        </w:rPr>
        <w:t>s.</w:t>
      </w:r>
    </w:p>
    <w:p w:rsidR="00F31545" w:rsidRPr="00A84047" w:rsidRDefault="00AC7726" w:rsidP="00B8260D">
      <w:pPr>
        <w:keepNext/>
        <w:keepLines/>
        <w:spacing w:after="120"/>
        <w:jc w:val="center"/>
        <w:rPr>
          <w:rFonts w:ascii="Arial" w:hAnsi="Arial" w:cs="Arial"/>
          <w:b/>
          <w:sz w:val="21"/>
          <w:szCs w:val="21"/>
        </w:rPr>
      </w:pPr>
      <w:proofErr w:type="spellStart"/>
      <w:r w:rsidRPr="00A84047">
        <w:rPr>
          <w:rFonts w:ascii="Arial" w:hAnsi="Arial" w:cs="Arial"/>
          <w:b/>
          <w:sz w:val="21"/>
          <w:szCs w:val="21"/>
        </w:rPr>
        <w:lastRenderedPageBreak/>
        <w:t>Análisis</w:t>
      </w:r>
      <w:proofErr w:type="spellEnd"/>
      <w:r w:rsidRPr="00A84047">
        <w:rPr>
          <w:rFonts w:ascii="Arial" w:hAnsi="Arial" w:cs="Arial"/>
          <w:b/>
          <w:sz w:val="21"/>
          <w:szCs w:val="21"/>
        </w:rPr>
        <w:t xml:space="preserve"> de </w:t>
      </w:r>
      <w:proofErr w:type="spellStart"/>
      <w:r w:rsidRPr="00A84047">
        <w:rPr>
          <w:rFonts w:ascii="Arial" w:hAnsi="Arial" w:cs="Arial"/>
          <w:b/>
          <w:sz w:val="21"/>
          <w:szCs w:val="21"/>
        </w:rPr>
        <w:t>tamizado</w:t>
      </w:r>
      <w:proofErr w:type="spellEnd"/>
      <w:r w:rsidRPr="00A84047">
        <w:rPr>
          <w:rFonts w:ascii="Arial" w:hAnsi="Arial" w:cs="Arial"/>
          <w:b/>
          <w:sz w:val="21"/>
          <w:szCs w:val="21"/>
        </w:rPr>
        <w:t xml:space="preserve"> de </w:t>
      </w:r>
      <w:proofErr w:type="spellStart"/>
      <w:r w:rsidRPr="00A84047">
        <w:rPr>
          <w:rFonts w:ascii="Arial" w:hAnsi="Arial" w:cs="Arial"/>
          <w:b/>
          <w:sz w:val="21"/>
          <w:szCs w:val="21"/>
        </w:rPr>
        <w:t>ejemplo</w:t>
      </w:r>
      <w:proofErr w:type="spellEnd"/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440"/>
        <w:gridCol w:w="2881"/>
        <w:gridCol w:w="2163"/>
        <w:gridCol w:w="2163"/>
      </w:tblGrid>
      <w:tr w:rsidR="00F31545" w:rsidRPr="00A84047" w:rsidTr="003D710C">
        <w:trPr>
          <w:trHeight w:val="747"/>
        </w:trPr>
        <w:tc>
          <w:tcPr>
            <w:tcW w:w="1440" w:type="dxa"/>
            <w:vAlign w:val="bottom"/>
          </w:tcPr>
          <w:p w:rsidR="00F31545" w:rsidRPr="00A84047" w:rsidRDefault="00AC7726" w:rsidP="003D710C">
            <w:pPr>
              <w:keepNext/>
              <w:keepLines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84047">
              <w:rPr>
                <w:rFonts w:ascii="Arial" w:hAnsi="Arial" w:cs="Arial"/>
                <w:b/>
                <w:sz w:val="21"/>
                <w:szCs w:val="21"/>
              </w:rPr>
              <w:t>Malla</w:t>
            </w:r>
            <w:proofErr w:type="spellEnd"/>
          </w:p>
        </w:tc>
        <w:tc>
          <w:tcPr>
            <w:tcW w:w="2881" w:type="dxa"/>
            <w:vAlign w:val="center"/>
          </w:tcPr>
          <w:p w:rsidR="0077119B" w:rsidRPr="00A84047" w:rsidRDefault="004945A8" w:rsidP="0077119B">
            <w:pPr>
              <w:keepNext/>
              <w:keepLines/>
              <w:jc w:val="center"/>
              <w:rPr>
                <w:rFonts w:ascii="Arial" w:hAnsi="Arial" w:cs="Arial"/>
                <w:b/>
                <w:sz w:val="21"/>
                <w:szCs w:val="21"/>
                <w:lang w:val="es-CO"/>
              </w:rPr>
            </w:pPr>
            <w:r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 xml:space="preserve">Arena </w:t>
            </w:r>
            <w:r w:rsidR="00AC7726"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>r</w:t>
            </w:r>
            <w:r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>etenida</w:t>
            </w:r>
            <w:r w:rsidR="0077119B"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 xml:space="preserve"> </w:t>
            </w:r>
            <w:r w:rsidR="00AC7726"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>acumulativa</w:t>
            </w:r>
          </w:p>
          <w:p w:rsidR="0077119B" w:rsidRPr="00A84047" w:rsidRDefault="0077119B" w:rsidP="0077119B">
            <w:pPr>
              <w:keepNext/>
              <w:keepLines/>
              <w:jc w:val="center"/>
              <w:rPr>
                <w:rFonts w:ascii="Arial" w:hAnsi="Arial" w:cs="Arial"/>
                <w:b/>
                <w:sz w:val="21"/>
                <w:szCs w:val="21"/>
                <w:lang w:val="es-CO"/>
              </w:rPr>
            </w:pPr>
            <w:r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>(Me</w:t>
            </w:r>
            <w:r w:rsidR="004945A8"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>di</w:t>
            </w:r>
            <w:r w:rsidR="00AC7726"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>r</w:t>
            </w:r>
            <w:r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>)</w:t>
            </w:r>
          </w:p>
          <w:p w:rsidR="0077119B" w:rsidRPr="00A84047" w:rsidRDefault="0077119B" w:rsidP="0077119B">
            <w:pPr>
              <w:keepNext/>
              <w:keepLines/>
              <w:jc w:val="center"/>
              <w:rPr>
                <w:rFonts w:ascii="Arial" w:hAnsi="Arial" w:cs="Arial"/>
                <w:b/>
                <w:sz w:val="21"/>
                <w:szCs w:val="21"/>
                <w:lang w:val="es-CO"/>
              </w:rPr>
            </w:pPr>
            <w:r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>m</w:t>
            </w:r>
            <w:r w:rsidR="00AC7726"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>l</w:t>
            </w:r>
            <w:r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 xml:space="preserve"> </w:t>
            </w:r>
          </w:p>
          <w:p w:rsidR="00F31545" w:rsidRPr="00A84047" w:rsidRDefault="0077119B" w:rsidP="0077119B">
            <w:pPr>
              <w:keepNext/>
              <w:keepLines/>
              <w:jc w:val="center"/>
              <w:rPr>
                <w:rFonts w:ascii="Arial" w:hAnsi="Arial" w:cs="Arial"/>
                <w:b/>
                <w:sz w:val="21"/>
                <w:szCs w:val="21"/>
                <w:lang w:val="es-CO"/>
              </w:rPr>
            </w:pPr>
            <w:r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>(A)</w:t>
            </w:r>
          </w:p>
        </w:tc>
        <w:tc>
          <w:tcPr>
            <w:tcW w:w="2163" w:type="dxa"/>
            <w:vAlign w:val="center"/>
          </w:tcPr>
          <w:p w:rsidR="0077119B" w:rsidRPr="00A84047" w:rsidRDefault="004945A8" w:rsidP="0077119B">
            <w:pPr>
              <w:keepNext/>
              <w:keepLines/>
              <w:jc w:val="center"/>
              <w:rPr>
                <w:rFonts w:ascii="Arial" w:hAnsi="Arial" w:cs="Arial"/>
                <w:b/>
                <w:sz w:val="21"/>
                <w:szCs w:val="21"/>
                <w:lang w:val="es-CO"/>
              </w:rPr>
            </w:pPr>
            <w:r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 xml:space="preserve">Porcentaje de </w:t>
            </w:r>
            <w:r w:rsidR="00AC7726"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>a</w:t>
            </w:r>
            <w:r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 xml:space="preserve">rena </w:t>
            </w:r>
            <w:r w:rsidR="00AC7726"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>r</w:t>
            </w:r>
            <w:r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>etenid</w:t>
            </w:r>
            <w:r w:rsidR="00AC7726"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>a</w:t>
            </w:r>
            <w:r w:rsidR="0077119B"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 xml:space="preserve"> </w:t>
            </w:r>
          </w:p>
          <w:p w:rsidR="0077119B" w:rsidRPr="00A84047" w:rsidRDefault="004945A8" w:rsidP="0077119B">
            <w:pPr>
              <w:keepNext/>
              <w:keepLines/>
              <w:jc w:val="center"/>
              <w:rPr>
                <w:rFonts w:ascii="Arial" w:hAnsi="Arial" w:cs="Arial"/>
                <w:b/>
                <w:sz w:val="21"/>
                <w:szCs w:val="21"/>
                <w:lang w:val="es-CO"/>
              </w:rPr>
            </w:pPr>
            <w:r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>(Calcular</w:t>
            </w:r>
            <w:r w:rsidR="0077119B"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>)</w:t>
            </w:r>
          </w:p>
          <w:p w:rsidR="0077119B" w:rsidRPr="00A84047" w:rsidRDefault="0077119B" w:rsidP="0077119B">
            <w:pPr>
              <w:keepNext/>
              <w:keepLines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84047">
              <w:rPr>
                <w:rFonts w:ascii="Arial" w:hAnsi="Arial" w:cs="Arial"/>
                <w:b/>
                <w:sz w:val="21"/>
                <w:szCs w:val="21"/>
              </w:rPr>
              <w:t xml:space="preserve">% </w:t>
            </w:r>
          </w:p>
          <w:p w:rsidR="00F31545" w:rsidRPr="00A84047" w:rsidRDefault="0077119B" w:rsidP="0077119B">
            <w:pPr>
              <w:keepNext/>
              <w:keepLines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84047">
              <w:rPr>
                <w:rFonts w:ascii="Arial" w:hAnsi="Arial" w:cs="Arial"/>
                <w:b/>
                <w:sz w:val="21"/>
                <w:szCs w:val="21"/>
              </w:rPr>
              <w:t>(C=A/B*100)</w:t>
            </w:r>
          </w:p>
        </w:tc>
        <w:tc>
          <w:tcPr>
            <w:tcW w:w="2163" w:type="dxa"/>
            <w:vAlign w:val="center"/>
          </w:tcPr>
          <w:p w:rsidR="0077119B" w:rsidRPr="00A84047" w:rsidRDefault="00306FC0" w:rsidP="0077119B">
            <w:pPr>
              <w:keepNext/>
              <w:keepLines/>
              <w:jc w:val="center"/>
              <w:rPr>
                <w:rFonts w:ascii="Arial" w:hAnsi="Arial" w:cs="Arial"/>
                <w:b/>
                <w:sz w:val="21"/>
                <w:szCs w:val="21"/>
                <w:lang w:val="es-CO"/>
              </w:rPr>
            </w:pPr>
            <w:r w:rsidRPr="00A84047">
              <w:rPr>
                <w:rFonts w:ascii="Arial" w:hAnsi="Arial" w:cs="Arial"/>
                <w:b/>
                <w:sz w:val="21"/>
                <w:szCs w:val="21"/>
                <w:lang w:val="es-ES"/>
              </w:rPr>
              <w:t>Porcentaje que pasa a través del tamiz</w:t>
            </w:r>
            <w:r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 xml:space="preserve"> </w:t>
            </w:r>
            <w:r w:rsidR="004945A8"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>(Calcul</w:t>
            </w:r>
            <w:r w:rsidR="0077119B"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 xml:space="preserve">e </w:t>
            </w:r>
            <w:r w:rsidR="004945A8"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>y</w:t>
            </w:r>
            <w:r w:rsidR="0077119B"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 xml:space="preserve"> Gra</w:t>
            </w:r>
            <w:r w:rsidR="004945A8"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>fique</w:t>
            </w:r>
            <w:r w:rsidR="0077119B" w:rsidRPr="00A84047">
              <w:rPr>
                <w:rFonts w:ascii="Arial" w:hAnsi="Arial" w:cs="Arial"/>
                <w:b/>
                <w:sz w:val="21"/>
                <w:szCs w:val="21"/>
                <w:lang w:val="es-CO"/>
              </w:rPr>
              <w:t>)</w:t>
            </w:r>
          </w:p>
          <w:p w:rsidR="0077119B" w:rsidRPr="00A84047" w:rsidRDefault="0077119B" w:rsidP="0077119B">
            <w:pPr>
              <w:keepNext/>
              <w:keepLines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84047">
              <w:rPr>
                <w:rFonts w:ascii="Arial" w:hAnsi="Arial" w:cs="Arial"/>
                <w:b/>
                <w:sz w:val="21"/>
                <w:szCs w:val="21"/>
              </w:rPr>
              <w:t xml:space="preserve">% </w:t>
            </w:r>
          </w:p>
          <w:p w:rsidR="00F31545" w:rsidRPr="00A84047" w:rsidRDefault="0077119B" w:rsidP="0077119B">
            <w:pPr>
              <w:keepNext/>
              <w:keepLines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84047">
              <w:rPr>
                <w:rFonts w:ascii="Arial" w:hAnsi="Arial" w:cs="Arial"/>
                <w:b/>
                <w:sz w:val="21"/>
                <w:szCs w:val="21"/>
              </w:rPr>
              <w:t>(100-C)</w:t>
            </w:r>
          </w:p>
        </w:tc>
      </w:tr>
      <w:tr w:rsidR="00F31545" w:rsidRPr="00A84047" w:rsidTr="001E36E3">
        <w:tc>
          <w:tcPr>
            <w:tcW w:w="1440" w:type="dxa"/>
          </w:tcPr>
          <w:p w:rsidR="00F31545" w:rsidRPr="00A84047" w:rsidRDefault="00F31545" w:rsidP="00B8260D">
            <w:pPr>
              <w:keepNext/>
              <w:keepLine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84047">
              <w:rPr>
                <w:rFonts w:ascii="Arial" w:hAnsi="Arial" w:cs="Arial"/>
                <w:sz w:val="21"/>
                <w:szCs w:val="21"/>
              </w:rPr>
              <w:t>#24</w:t>
            </w:r>
          </w:p>
        </w:tc>
        <w:tc>
          <w:tcPr>
            <w:tcW w:w="2881" w:type="dxa"/>
          </w:tcPr>
          <w:p w:rsidR="00F31545" w:rsidRPr="00A84047" w:rsidRDefault="00F70A53" w:rsidP="00B8260D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0</w:t>
            </w:r>
            <w:r w:rsidR="00F31545" w:rsidRPr="00A84047">
              <w:rPr>
                <w:rFonts w:ascii="Arial" w:hAnsi="Arial" w:cs="Arial"/>
                <w:color w:val="0000FF"/>
                <w:sz w:val="21"/>
                <w:szCs w:val="21"/>
              </w:rPr>
              <w:t xml:space="preserve"> ml</w:t>
            </w:r>
          </w:p>
        </w:tc>
        <w:tc>
          <w:tcPr>
            <w:tcW w:w="2163" w:type="dxa"/>
          </w:tcPr>
          <w:p w:rsidR="00F31545" w:rsidRPr="00A84047" w:rsidRDefault="00F70A53" w:rsidP="00B8260D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0</w:t>
            </w:r>
            <w:r w:rsidR="00F31545" w:rsidRPr="00A84047">
              <w:rPr>
                <w:rFonts w:ascii="Arial" w:hAnsi="Arial" w:cs="Arial"/>
                <w:color w:val="0000FF"/>
                <w:sz w:val="21"/>
                <w:szCs w:val="21"/>
              </w:rPr>
              <w:t xml:space="preserve"> %</w:t>
            </w:r>
          </w:p>
        </w:tc>
        <w:tc>
          <w:tcPr>
            <w:tcW w:w="2163" w:type="dxa"/>
          </w:tcPr>
          <w:p w:rsidR="00F31545" w:rsidRPr="00A84047" w:rsidRDefault="00F70A53" w:rsidP="00B8260D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100</w:t>
            </w:r>
            <w:r w:rsidR="00F31545" w:rsidRPr="00A84047">
              <w:rPr>
                <w:rFonts w:ascii="Arial" w:hAnsi="Arial" w:cs="Arial"/>
                <w:color w:val="0000FF"/>
                <w:sz w:val="21"/>
                <w:szCs w:val="21"/>
              </w:rPr>
              <w:t xml:space="preserve"> %</w:t>
            </w:r>
          </w:p>
        </w:tc>
      </w:tr>
      <w:tr w:rsidR="00F31545" w:rsidRPr="00A84047" w:rsidTr="001E36E3">
        <w:tc>
          <w:tcPr>
            <w:tcW w:w="1440" w:type="dxa"/>
          </w:tcPr>
          <w:p w:rsidR="00F31545" w:rsidRPr="00A84047" w:rsidRDefault="00F31545" w:rsidP="00B8260D">
            <w:pPr>
              <w:keepNext/>
              <w:keepLine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84047">
              <w:rPr>
                <w:rFonts w:ascii="Arial" w:hAnsi="Arial" w:cs="Arial"/>
                <w:sz w:val="21"/>
                <w:szCs w:val="21"/>
              </w:rPr>
              <w:t>#40</w:t>
            </w:r>
          </w:p>
        </w:tc>
        <w:tc>
          <w:tcPr>
            <w:tcW w:w="2881" w:type="dxa"/>
          </w:tcPr>
          <w:p w:rsidR="00F31545" w:rsidRPr="00A84047" w:rsidRDefault="008661CB" w:rsidP="00B8260D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17</w:t>
            </w:r>
            <w:r w:rsidR="00AC7726" w:rsidRPr="00A84047">
              <w:rPr>
                <w:rFonts w:ascii="Arial" w:hAnsi="Arial" w:cs="Arial"/>
                <w:color w:val="0000FF"/>
                <w:sz w:val="21"/>
                <w:szCs w:val="21"/>
              </w:rPr>
              <w:t>,</w:t>
            </w:r>
            <w:r w:rsidR="00F70A53" w:rsidRPr="00A84047">
              <w:rPr>
                <w:rFonts w:ascii="Arial" w:hAnsi="Arial" w:cs="Arial"/>
                <w:color w:val="0000FF"/>
                <w:sz w:val="21"/>
                <w:szCs w:val="21"/>
              </w:rPr>
              <w:t>1</w:t>
            </w:r>
            <w:r w:rsidR="00F31545" w:rsidRPr="00A84047">
              <w:rPr>
                <w:rFonts w:ascii="Arial" w:hAnsi="Arial" w:cs="Arial"/>
                <w:color w:val="0000FF"/>
                <w:sz w:val="21"/>
                <w:szCs w:val="21"/>
              </w:rPr>
              <w:t xml:space="preserve"> ml</w:t>
            </w:r>
          </w:p>
        </w:tc>
        <w:tc>
          <w:tcPr>
            <w:tcW w:w="2163" w:type="dxa"/>
          </w:tcPr>
          <w:p w:rsidR="00F31545" w:rsidRPr="00A84047" w:rsidRDefault="008661CB" w:rsidP="00B8260D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18</w:t>
            </w:r>
            <w:r w:rsidR="00AC7726" w:rsidRPr="00A84047">
              <w:rPr>
                <w:rFonts w:ascii="Arial" w:hAnsi="Arial" w:cs="Arial"/>
                <w:color w:val="0000FF"/>
                <w:sz w:val="21"/>
                <w:szCs w:val="21"/>
              </w:rPr>
              <w:t>,</w:t>
            </w: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0</w:t>
            </w:r>
            <w:r w:rsidR="00F31545" w:rsidRPr="00A84047">
              <w:rPr>
                <w:rFonts w:ascii="Arial" w:hAnsi="Arial" w:cs="Arial"/>
                <w:color w:val="0000FF"/>
                <w:sz w:val="21"/>
                <w:szCs w:val="21"/>
              </w:rPr>
              <w:t xml:space="preserve"> %</w:t>
            </w:r>
          </w:p>
        </w:tc>
        <w:tc>
          <w:tcPr>
            <w:tcW w:w="2163" w:type="dxa"/>
          </w:tcPr>
          <w:p w:rsidR="00F31545" w:rsidRPr="00A84047" w:rsidRDefault="008661CB" w:rsidP="00B8260D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82</w:t>
            </w:r>
            <w:r w:rsidR="00AC7726" w:rsidRPr="00A84047">
              <w:rPr>
                <w:rFonts w:ascii="Arial" w:hAnsi="Arial" w:cs="Arial"/>
                <w:color w:val="0000FF"/>
                <w:sz w:val="21"/>
                <w:szCs w:val="21"/>
              </w:rPr>
              <w:t>,</w:t>
            </w: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0</w:t>
            </w:r>
            <w:r w:rsidR="00F31545" w:rsidRPr="00A84047">
              <w:rPr>
                <w:rFonts w:ascii="Arial" w:hAnsi="Arial" w:cs="Arial"/>
                <w:color w:val="0000FF"/>
                <w:sz w:val="21"/>
                <w:szCs w:val="21"/>
              </w:rPr>
              <w:t xml:space="preserve"> %</w:t>
            </w:r>
          </w:p>
        </w:tc>
      </w:tr>
      <w:tr w:rsidR="00F31545" w:rsidRPr="00A84047" w:rsidTr="001E36E3">
        <w:tc>
          <w:tcPr>
            <w:tcW w:w="1440" w:type="dxa"/>
          </w:tcPr>
          <w:p w:rsidR="00F31545" w:rsidRPr="00A84047" w:rsidRDefault="00F31545" w:rsidP="00B8260D">
            <w:pPr>
              <w:keepNext/>
              <w:keepLine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84047">
              <w:rPr>
                <w:rFonts w:ascii="Arial" w:hAnsi="Arial" w:cs="Arial"/>
                <w:sz w:val="21"/>
                <w:szCs w:val="21"/>
              </w:rPr>
              <w:t>#60</w:t>
            </w:r>
          </w:p>
        </w:tc>
        <w:tc>
          <w:tcPr>
            <w:tcW w:w="2881" w:type="dxa"/>
          </w:tcPr>
          <w:p w:rsidR="00F31545" w:rsidRPr="00A84047" w:rsidRDefault="00F31545" w:rsidP="00B8260D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7</w:t>
            </w:r>
            <w:r w:rsidR="008661CB" w:rsidRPr="00A84047">
              <w:rPr>
                <w:rFonts w:ascii="Arial" w:hAnsi="Arial" w:cs="Arial"/>
                <w:color w:val="0000FF"/>
                <w:sz w:val="21"/>
                <w:szCs w:val="21"/>
              </w:rPr>
              <w:t>2</w:t>
            </w:r>
            <w:r w:rsidR="00AC7726" w:rsidRPr="00A84047">
              <w:rPr>
                <w:rFonts w:ascii="Arial" w:hAnsi="Arial" w:cs="Arial"/>
                <w:color w:val="0000FF"/>
                <w:sz w:val="21"/>
                <w:szCs w:val="21"/>
              </w:rPr>
              <w:t>,</w:t>
            </w:r>
            <w:r w:rsidR="008661CB" w:rsidRPr="00A84047">
              <w:rPr>
                <w:rFonts w:ascii="Arial" w:hAnsi="Arial" w:cs="Arial"/>
                <w:color w:val="0000FF"/>
                <w:sz w:val="21"/>
                <w:szCs w:val="21"/>
              </w:rPr>
              <w:t>9</w:t>
            </w: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 xml:space="preserve"> ml</w:t>
            </w:r>
          </w:p>
        </w:tc>
        <w:tc>
          <w:tcPr>
            <w:tcW w:w="2163" w:type="dxa"/>
          </w:tcPr>
          <w:p w:rsidR="00F31545" w:rsidRPr="00A84047" w:rsidRDefault="008661CB" w:rsidP="00B8260D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76</w:t>
            </w:r>
            <w:r w:rsidR="00AC7726" w:rsidRPr="00A84047">
              <w:rPr>
                <w:rFonts w:ascii="Arial" w:hAnsi="Arial" w:cs="Arial"/>
                <w:color w:val="0000FF"/>
                <w:sz w:val="21"/>
                <w:szCs w:val="21"/>
              </w:rPr>
              <w:t>,</w:t>
            </w: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7</w:t>
            </w:r>
            <w:r w:rsidR="00F31545" w:rsidRPr="00A84047">
              <w:rPr>
                <w:rFonts w:ascii="Arial" w:hAnsi="Arial" w:cs="Arial"/>
                <w:color w:val="0000FF"/>
                <w:sz w:val="21"/>
                <w:szCs w:val="21"/>
              </w:rPr>
              <w:t xml:space="preserve"> %</w:t>
            </w:r>
          </w:p>
        </w:tc>
        <w:tc>
          <w:tcPr>
            <w:tcW w:w="2163" w:type="dxa"/>
          </w:tcPr>
          <w:p w:rsidR="00F31545" w:rsidRPr="00A84047" w:rsidRDefault="008661CB" w:rsidP="00B8260D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23</w:t>
            </w:r>
            <w:r w:rsidR="00AC7726" w:rsidRPr="00A84047">
              <w:rPr>
                <w:rFonts w:ascii="Arial" w:hAnsi="Arial" w:cs="Arial"/>
                <w:color w:val="0000FF"/>
                <w:sz w:val="21"/>
                <w:szCs w:val="21"/>
              </w:rPr>
              <w:t>,</w:t>
            </w: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3</w:t>
            </w:r>
            <w:r w:rsidR="00F70A53" w:rsidRPr="00A84047"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="00F31545" w:rsidRPr="00A84047">
              <w:rPr>
                <w:rFonts w:ascii="Arial" w:hAnsi="Arial" w:cs="Arial"/>
                <w:color w:val="0000FF"/>
                <w:sz w:val="21"/>
                <w:szCs w:val="21"/>
              </w:rPr>
              <w:t>%</w:t>
            </w:r>
          </w:p>
        </w:tc>
      </w:tr>
      <w:tr w:rsidR="00F31545" w:rsidRPr="00A84047" w:rsidTr="001E36E3">
        <w:tc>
          <w:tcPr>
            <w:tcW w:w="1440" w:type="dxa"/>
          </w:tcPr>
          <w:p w:rsidR="00F31545" w:rsidRPr="00A84047" w:rsidRDefault="00F31545" w:rsidP="00B8260D">
            <w:pPr>
              <w:keepNext/>
              <w:keepLine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84047">
              <w:rPr>
                <w:rFonts w:ascii="Arial" w:hAnsi="Arial" w:cs="Arial"/>
                <w:sz w:val="21"/>
                <w:szCs w:val="21"/>
              </w:rPr>
              <w:t>#80</w:t>
            </w:r>
          </w:p>
        </w:tc>
        <w:tc>
          <w:tcPr>
            <w:tcW w:w="2881" w:type="dxa"/>
          </w:tcPr>
          <w:p w:rsidR="00F31545" w:rsidRPr="00A84047" w:rsidRDefault="008661CB" w:rsidP="00B8260D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87</w:t>
            </w:r>
            <w:r w:rsidR="00AC7726" w:rsidRPr="00A84047">
              <w:rPr>
                <w:rFonts w:ascii="Arial" w:hAnsi="Arial" w:cs="Arial"/>
                <w:color w:val="0000FF"/>
                <w:sz w:val="21"/>
                <w:szCs w:val="21"/>
              </w:rPr>
              <w:t>,</w:t>
            </w: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8</w:t>
            </w:r>
            <w:r w:rsidR="00F31545" w:rsidRPr="00A84047">
              <w:rPr>
                <w:rFonts w:ascii="Arial" w:hAnsi="Arial" w:cs="Arial"/>
                <w:color w:val="0000FF"/>
                <w:sz w:val="21"/>
                <w:szCs w:val="21"/>
              </w:rPr>
              <w:t xml:space="preserve"> ml</w:t>
            </w:r>
          </w:p>
        </w:tc>
        <w:tc>
          <w:tcPr>
            <w:tcW w:w="2163" w:type="dxa"/>
          </w:tcPr>
          <w:p w:rsidR="00F31545" w:rsidRPr="00A84047" w:rsidRDefault="008661CB" w:rsidP="00B8260D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92</w:t>
            </w:r>
            <w:r w:rsidR="00AC7726" w:rsidRPr="00A84047">
              <w:rPr>
                <w:rFonts w:ascii="Arial" w:hAnsi="Arial" w:cs="Arial"/>
                <w:color w:val="0000FF"/>
                <w:sz w:val="21"/>
                <w:szCs w:val="21"/>
              </w:rPr>
              <w:t>,</w:t>
            </w: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4</w:t>
            </w:r>
            <w:r w:rsidR="00F31545" w:rsidRPr="00A84047">
              <w:rPr>
                <w:rFonts w:ascii="Arial" w:hAnsi="Arial" w:cs="Arial"/>
                <w:color w:val="0000FF"/>
                <w:sz w:val="21"/>
                <w:szCs w:val="21"/>
              </w:rPr>
              <w:t xml:space="preserve"> %</w:t>
            </w:r>
          </w:p>
        </w:tc>
        <w:tc>
          <w:tcPr>
            <w:tcW w:w="2163" w:type="dxa"/>
          </w:tcPr>
          <w:p w:rsidR="00F31545" w:rsidRPr="00A84047" w:rsidRDefault="008661CB" w:rsidP="00B8260D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7</w:t>
            </w:r>
            <w:r w:rsidR="00AC7726" w:rsidRPr="00A84047">
              <w:rPr>
                <w:rFonts w:ascii="Arial" w:hAnsi="Arial" w:cs="Arial"/>
                <w:color w:val="0000FF"/>
                <w:sz w:val="21"/>
                <w:szCs w:val="21"/>
              </w:rPr>
              <w:t>,</w:t>
            </w: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6</w:t>
            </w:r>
            <w:r w:rsidR="00F31545" w:rsidRPr="00A84047">
              <w:rPr>
                <w:rFonts w:ascii="Arial" w:hAnsi="Arial" w:cs="Arial"/>
                <w:color w:val="0000FF"/>
                <w:sz w:val="21"/>
                <w:szCs w:val="21"/>
              </w:rPr>
              <w:t xml:space="preserve"> %</w:t>
            </w:r>
          </w:p>
        </w:tc>
      </w:tr>
      <w:tr w:rsidR="00F31545" w:rsidRPr="00A84047" w:rsidTr="001E36E3">
        <w:tc>
          <w:tcPr>
            <w:tcW w:w="1440" w:type="dxa"/>
          </w:tcPr>
          <w:p w:rsidR="00F31545" w:rsidRPr="00A84047" w:rsidRDefault="00F31545" w:rsidP="00B8260D">
            <w:pPr>
              <w:keepNext/>
              <w:keepLines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84047">
              <w:rPr>
                <w:rFonts w:ascii="Arial" w:hAnsi="Arial" w:cs="Arial"/>
                <w:sz w:val="21"/>
                <w:szCs w:val="21"/>
              </w:rPr>
              <w:t>#150</w:t>
            </w:r>
          </w:p>
        </w:tc>
        <w:tc>
          <w:tcPr>
            <w:tcW w:w="2881" w:type="dxa"/>
          </w:tcPr>
          <w:p w:rsidR="00F31545" w:rsidRPr="00A84047" w:rsidRDefault="008661CB" w:rsidP="00B8260D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94</w:t>
            </w:r>
            <w:r w:rsidR="00AC7726" w:rsidRPr="00A84047">
              <w:rPr>
                <w:rFonts w:ascii="Arial" w:hAnsi="Arial" w:cs="Arial"/>
                <w:color w:val="0000FF"/>
                <w:sz w:val="21"/>
                <w:szCs w:val="21"/>
              </w:rPr>
              <w:t>,</w:t>
            </w: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6</w:t>
            </w:r>
            <w:r w:rsidR="00F31545" w:rsidRPr="00A84047">
              <w:rPr>
                <w:rFonts w:ascii="Arial" w:hAnsi="Arial" w:cs="Arial"/>
                <w:color w:val="0000FF"/>
                <w:sz w:val="21"/>
                <w:szCs w:val="21"/>
              </w:rPr>
              <w:t xml:space="preserve"> ml</w:t>
            </w:r>
          </w:p>
        </w:tc>
        <w:tc>
          <w:tcPr>
            <w:tcW w:w="2163" w:type="dxa"/>
          </w:tcPr>
          <w:p w:rsidR="00F31545" w:rsidRPr="00A84047" w:rsidRDefault="008661CB" w:rsidP="00B8260D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99</w:t>
            </w:r>
            <w:r w:rsidR="00AC7726" w:rsidRPr="00A84047">
              <w:rPr>
                <w:rFonts w:ascii="Arial" w:hAnsi="Arial" w:cs="Arial"/>
                <w:color w:val="0000FF"/>
                <w:sz w:val="21"/>
                <w:szCs w:val="21"/>
              </w:rPr>
              <w:t>,</w:t>
            </w: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6</w:t>
            </w:r>
            <w:r w:rsidR="00F31545" w:rsidRPr="00A84047">
              <w:rPr>
                <w:rFonts w:ascii="Arial" w:hAnsi="Arial" w:cs="Arial"/>
                <w:color w:val="0000FF"/>
                <w:sz w:val="21"/>
                <w:szCs w:val="21"/>
              </w:rPr>
              <w:t xml:space="preserve"> %</w:t>
            </w:r>
          </w:p>
        </w:tc>
        <w:tc>
          <w:tcPr>
            <w:tcW w:w="2163" w:type="dxa"/>
          </w:tcPr>
          <w:p w:rsidR="00F31545" w:rsidRPr="00A84047" w:rsidRDefault="00F70A53" w:rsidP="00B8260D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0</w:t>
            </w:r>
            <w:r w:rsidR="00AC7726" w:rsidRPr="00A84047">
              <w:rPr>
                <w:rFonts w:ascii="Arial" w:hAnsi="Arial" w:cs="Arial"/>
                <w:color w:val="0000FF"/>
                <w:sz w:val="21"/>
                <w:szCs w:val="21"/>
              </w:rPr>
              <w:t>,</w:t>
            </w:r>
            <w:r w:rsidR="008661CB" w:rsidRPr="00A84047">
              <w:rPr>
                <w:rFonts w:ascii="Arial" w:hAnsi="Arial" w:cs="Arial"/>
                <w:color w:val="0000FF"/>
                <w:sz w:val="21"/>
                <w:szCs w:val="21"/>
              </w:rPr>
              <w:t>4</w:t>
            </w:r>
            <w:r w:rsidR="00F31545" w:rsidRPr="00A84047">
              <w:rPr>
                <w:rFonts w:ascii="Arial" w:hAnsi="Arial" w:cs="Arial"/>
                <w:color w:val="0000FF"/>
                <w:sz w:val="21"/>
                <w:szCs w:val="21"/>
              </w:rPr>
              <w:t xml:space="preserve"> %</w:t>
            </w:r>
          </w:p>
        </w:tc>
      </w:tr>
      <w:tr w:rsidR="00F31545" w:rsidRPr="00A84047" w:rsidTr="001E36E3">
        <w:tc>
          <w:tcPr>
            <w:tcW w:w="1440" w:type="dxa"/>
          </w:tcPr>
          <w:p w:rsidR="00F31545" w:rsidRPr="00A84047" w:rsidRDefault="00B04AF8" w:rsidP="00B8260D">
            <w:pPr>
              <w:keepNext/>
              <w:keepLines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Bandeja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captación</w:t>
            </w:r>
            <w:proofErr w:type="spellEnd"/>
          </w:p>
        </w:tc>
        <w:tc>
          <w:tcPr>
            <w:tcW w:w="2881" w:type="dxa"/>
          </w:tcPr>
          <w:p w:rsidR="00F31545" w:rsidRPr="00A84047" w:rsidRDefault="008661CB" w:rsidP="00B8260D">
            <w:pPr>
              <w:keepNext/>
              <w:keepLines/>
              <w:jc w:val="center"/>
              <w:rPr>
                <w:rFonts w:ascii="Arial" w:hAnsi="Arial" w:cs="Arial"/>
                <w:b/>
                <w:color w:val="0000FF"/>
                <w:sz w:val="21"/>
                <w:szCs w:val="21"/>
              </w:rPr>
            </w:pPr>
            <w:r w:rsidRPr="00A84047">
              <w:rPr>
                <w:rFonts w:ascii="Arial" w:hAnsi="Arial" w:cs="Arial"/>
                <w:b/>
                <w:color w:val="0000FF"/>
                <w:sz w:val="21"/>
                <w:szCs w:val="21"/>
              </w:rPr>
              <w:t>9</w:t>
            </w:r>
            <w:r w:rsidR="00F70A53" w:rsidRPr="00A84047">
              <w:rPr>
                <w:rFonts w:ascii="Arial" w:hAnsi="Arial" w:cs="Arial"/>
                <w:b/>
                <w:color w:val="0000FF"/>
                <w:sz w:val="21"/>
                <w:szCs w:val="21"/>
              </w:rPr>
              <w:t>5</w:t>
            </w:r>
            <w:r w:rsidR="00F31545" w:rsidRPr="00A84047">
              <w:rPr>
                <w:rFonts w:ascii="Arial" w:hAnsi="Arial" w:cs="Arial"/>
                <w:b/>
                <w:color w:val="0000FF"/>
                <w:sz w:val="21"/>
                <w:szCs w:val="21"/>
              </w:rPr>
              <w:t xml:space="preserve"> ml </w:t>
            </w:r>
            <w:r w:rsidR="00F31545" w:rsidRPr="00A84047">
              <w:rPr>
                <w:rFonts w:ascii="Arial" w:hAnsi="Arial" w:cs="Arial"/>
                <w:b/>
                <w:sz w:val="21"/>
                <w:szCs w:val="21"/>
              </w:rPr>
              <w:t>(B)</w:t>
            </w:r>
          </w:p>
        </w:tc>
        <w:tc>
          <w:tcPr>
            <w:tcW w:w="2163" w:type="dxa"/>
          </w:tcPr>
          <w:p w:rsidR="00F31545" w:rsidRPr="00A84047" w:rsidRDefault="00F31545" w:rsidP="00B8260D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100 %</w:t>
            </w:r>
          </w:p>
        </w:tc>
        <w:tc>
          <w:tcPr>
            <w:tcW w:w="2163" w:type="dxa"/>
          </w:tcPr>
          <w:p w:rsidR="00F31545" w:rsidRPr="00A84047" w:rsidRDefault="00F31545" w:rsidP="00B8260D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A84047">
              <w:rPr>
                <w:rFonts w:ascii="Arial" w:hAnsi="Arial" w:cs="Arial"/>
                <w:color w:val="0000FF"/>
                <w:sz w:val="21"/>
                <w:szCs w:val="21"/>
              </w:rPr>
              <w:t>0 %</w:t>
            </w:r>
          </w:p>
        </w:tc>
      </w:tr>
    </w:tbl>
    <w:p w:rsidR="00F31545" w:rsidRPr="00A84047" w:rsidRDefault="00F31545" w:rsidP="00F31545">
      <w:pPr>
        <w:jc w:val="both"/>
        <w:rPr>
          <w:rFonts w:ascii="Arial" w:hAnsi="Arial" w:cs="Arial"/>
          <w:sz w:val="21"/>
          <w:szCs w:val="21"/>
        </w:rPr>
      </w:pPr>
    </w:p>
    <w:p w:rsidR="002850F0" w:rsidRPr="00A84047" w:rsidRDefault="00292DB1" w:rsidP="00E72AAE">
      <w:pPr>
        <w:pStyle w:val="Default"/>
        <w:numPr>
          <w:ilvl w:val="0"/>
          <w:numId w:val="2"/>
        </w:numPr>
        <w:spacing w:after="120"/>
        <w:ind w:left="357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>Dibuje</w:t>
      </w:r>
      <w:r w:rsidR="002850F0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el</w:t>
      </w:r>
      <w:r w:rsidR="002850F0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 xml:space="preserve">valor </w:t>
      </w:r>
      <w:r w:rsidR="00306FC0" w:rsidRPr="00A84047">
        <w:rPr>
          <w:b/>
          <w:sz w:val="21"/>
          <w:szCs w:val="21"/>
          <w:lang w:val="es-ES"/>
        </w:rPr>
        <w:t xml:space="preserve">Porcentaje que pasa </w:t>
      </w:r>
      <w:r w:rsidRPr="00A84047">
        <w:rPr>
          <w:sz w:val="21"/>
          <w:szCs w:val="21"/>
          <w:lang w:val="es-CO"/>
        </w:rPr>
        <w:t>para cada tamiz</w:t>
      </w:r>
      <w:r w:rsidR="002850F0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 xml:space="preserve">en el papel para </w:t>
      </w:r>
      <w:r w:rsidR="003A1B8B" w:rsidRPr="00A84047">
        <w:rPr>
          <w:sz w:val="21"/>
          <w:szCs w:val="21"/>
          <w:lang w:val="es-CO"/>
        </w:rPr>
        <w:t>gráficas</w:t>
      </w:r>
      <w:r w:rsidR="002850F0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 xml:space="preserve">y luego </w:t>
      </w:r>
      <w:r w:rsidR="003A1B8B" w:rsidRPr="00A84047">
        <w:rPr>
          <w:sz w:val="21"/>
          <w:szCs w:val="21"/>
          <w:lang w:val="es-CO"/>
        </w:rPr>
        <w:t>trace</w:t>
      </w:r>
      <w:r w:rsidRPr="00A84047">
        <w:rPr>
          <w:sz w:val="21"/>
          <w:szCs w:val="21"/>
          <w:lang w:val="es-CO"/>
        </w:rPr>
        <w:t xml:space="preserve"> una </w:t>
      </w:r>
      <w:r w:rsidR="003A1B8B" w:rsidRPr="00A84047">
        <w:rPr>
          <w:sz w:val="21"/>
          <w:szCs w:val="21"/>
          <w:lang w:val="es-CO"/>
        </w:rPr>
        <w:t>línea</w:t>
      </w:r>
      <w:r w:rsidR="002850F0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uniendo los</w:t>
      </w:r>
      <w:r w:rsidR="002850F0" w:rsidRPr="00A84047">
        <w:rPr>
          <w:sz w:val="21"/>
          <w:szCs w:val="21"/>
          <w:lang w:val="es-CO"/>
        </w:rPr>
        <w:t xml:space="preserve"> 5 </w:t>
      </w:r>
      <w:r w:rsidRPr="00A84047">
        <w:rPr>
          <w:sz w:val="21"/>
          <w:szCs w:val="21"/>
          <w:lang w:val="es-CO"/>
        </w:rPr>
        <w:t>puntos</w:t>
      </w:r>
      <w:r w:rsidR="002850F0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como se muestra</w:t>
      </w:r>
      <w:r w:rsidR="00A62931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e</w:t>
      </w:r>
      <w:r w:rsidR="00A62931" w:rsidRPr="00A84047">
        <w:rPr>
          <w:sz w:val="21"/>
          <w:szCs w:val="21"/>
          <w:lang w:val="es-CO"/>
        </w:rPr>
        <w:t xml:space="preserve">n </w:t>
      </w:r>
      <w:r w:rsidRPr="00A84047">
        <w:rPr>
          <w:sz w:val="21"/>
          <w:szCs w:val="21"/>
          <w:lang w:val="es-CO"/>
        </w:rPr>
        <w:t xml:space="preserve">el ejemplo de la hoja de </w:t>
      </w:r>
      <w:r w:rsidR="00306FC0" w:rsidRPr="00A84047">
        <w:rPr>
          <w:sz w:val="21"/>
          <w:szCs w:val="21"/>
          <w:lang w:val="es-CO"/>
        </w:rPr>
        <w:t>cálculo</w:t>
      </w:r>
      <w:r w:rsidR="00A62931" w:rsidRPr="00A84047">
        <w:rPr>
          <w:sz w:val="21"/>
          <w:szCs w:val="21"/>
          <w:lang w:val="es-CO"/>
        </w:rPr>
        <w:t>. (</w:t>
      </w:r>
      <w:r w:rsidRPr="00A84047">
        <w:rPr>
          <w:sz w:val="21"/>
          <w:szCs w:val="21"/>
          <w:lang w:val="es-CO"/>
        </w:rPr>
        <w:t xml:space="preserve">La </w:t>
      </w:r>
      <w:r w:rsidR="00306FC0" w:rsidRPr="00A84047">
        <w:rPr>
          <w:sz w:val="21"/>
          <w:szCs w:val="21"/>
          <w:lang w:val="es-CO"/>
        </w:rPr>
        <w:t>línea</w:t>
      </w:r>
      <w:r w:rsidRPr="00A84047">
        <w:rPr>
          <w:sz w:val="21"/>
          <w:szCs w:val="21"/>
          <w:lang w:val="es-CO"/>
        </w:rPr>
        <w:t xml:space="preserve"> comienza</w:t>
      </w:r>
      <w:r w:rsidR="002850F0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en el tamiz</w:t>
      </w:r>
      <w:r w:rsidR="002850F0" w:rsidRPr="00A84047">
        <w:rPr>
          <w:sz w:val="21"/>
          <w:szCs w:val="21"/>
          <w:lang w:val="es-CO"/>
        </w:rPr>
        <w:t xml:space="preserve"> #24 </w:t>
      </w:r>
      <w:r w:rsidRPr="00A84047">
        <w:rPr>
          <w:sz w:val="21"/>
          <w:szCs w:val="21"/>
          <w:lang w:val="es-CO"/>
        </w:rPr>
        <w:t>y termina en el</w:t>
      </w:r>
      <w:r w:rsidR="00A62931" w:rsidRPr="00A84047">
        <w:rPr>
          <w:sz w:val="21"/>
          <w:szCs w:val="21"/>
          <w:lang w:val="es-CO"/>
        </w:rPr>
        <w:t xml:space="preserve"> #150</w:t>
      </w:r>
      <w:r w:rsidR="007D7430" w:rsidRPr="00A84047">
        <w:rPr>
          <w:sz w:val="21"/>
          <w:szCs w:val="21"/>
          <w:lang w:val="es-CO"/>
        </w:rPr>
        <w:t xml:space="preserve">, </w:t>
      </w:r>
      <w:r w:rsidRPr="00A84047">
        <w:rPr>
          <w:sz w:val="21"/>
          <w:szCs w:val="21"/>
          <w:lang w:val="es-CO"/>
        </w:rPr>
        <w:t>y su pendiente debe</w:t>
      </w:r>
      <w:r w:rsidR="007D7430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ir hacia abajo y a la derecha</w:t>
      </w:r>
      <w:r w:rsidR="007D7430" w:rsidRPr="00A84047">
        <w:rPr>
          <w:sz w:val="21"/>
          <w:szCs w:val="21"/>
          <w:lang w:val="es-CO"/>
        </w:rPr>
        <w:t>.</w:t>
      </w:r>
      <w:r w:rsidR="002850F0" w:rsidRPr="00A84047">
        <w:rPr>
          <w:sz w:val="21"/>
          <w:szCs w:val="21"/>
          <w:lang w:val="es-CO"/>
        </w:rPr>
        <w:t xml:space="preserve">) </w:t>
      </w:r>
    </w:p>
    <w:p w:rsidR="00B70926" w:rsidRPr="00A84047" w:rsidRDefault="005D49A1" w:rsidP="00B70926">
      <w:pPr>
        <w:pStyle w:val="Default"/>
        <w:keepNext/>
        <w:keepLines/>
        <w:widowControl/>
        <w:numPr>
          <w:ilvl w:val="0"/>
          <w:numId w:val="2"/>
        </w:numPr>
        <w:spacing w:after="120"/>
        <w:rPr>
          <w:sz w:val="21"/>
          <w:szCs w:val="21"/>
          <w:lang w:val="es-CO"/>
        </w:rPr>
      </w:pPr>
      <w:r w:rsidRPr="00A84047"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53120" behindDoc="0" locked="0" layoutInCell="1" allowOverlap="1" wp14:anchorId="0266D7ED" wp14:editId="3E764769">
            <wp:simplePos x="0" y="0"/>
            <wp:positionH relativeFrom="column">
              <wp:posOffset>1304290</wp:posOffset>
            </wp:positionH>
            <wp:positionV relativeFrom="paragraph">
              <wp:posOffset>799465</wp:posOffset>
            </wp:positionV>
            <wp:extent cx="383540" cy="347345"/>
            <wp:effectExtent l="0" t="0" r="0" b="0"/>
            <wp:wrapNone/>
            <wp:docPr id="10" name="Picture 10" descr="Trainernotes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" name="Picture 10" descr="Trainernotes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926" w:rsidRPr="00A84047"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E5658" wp14:editId="07635E97">
                <wp:simplePos x="0" y="0"/>
                <wp:positionH relativeFrom="column">
                  <wp:posOffset>-43815</wp:posOffset>
                </wp:positionH>
                <wp:positionV relativeFrom="paragraph">
                  <wp:posOffset>798195</wp:posOffset>
                </wp:positionV>
                <wp:extent cx="6038850" cy="351155"/>
                <wp:effectExtent l="0" t="0" r="1905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511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" o:spid="_x0000_s1026" style="position:absolute;margin-left:-3.45pt;margin-top:62.85pt;width:475.5pt;height:27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" filled="f" strokecolor="black [3213]" strokeweight=".25pt"/>
            </w:pict>
          </mc:Fallback>
        </mc:AlternateContent>
      </w:r>
      <w:r w:rsidR="002850F0" w:rsidRPr="00A84047">
        <w:rPr>
          <w:sz w:val="21"/>
          <w:szCs w:val="21"/>
          <w:lang w:val="es-CO"/>
        </w:rPr>
        <w:t xml:space="preserve">Determine </w:t>
      </w:r>
      <w:r w:rsidR="004945A8" w:rsidRPr="00A84047">
        <w:rPr>
          <w:sz w:val="21"/>
          <w:szCs w:val="21"/>
          <w:lang w:val="es-CO"/>
        </w:rPr>
        <w:t>el</w:t>
      </w:r>
      <w:r w:rsidR="002850F0" w:rsidRPr="00A84047">
        <w:rPr>
          <w:sz w:val="21"/>
          <w:szCs w:val="21"/>
          <w:lang w:val="es-CO"/>
        </w:rPr>
        <w:t xml:space="preserve"> </w:t>
      </w:r>
      <w:r w:rsidR="00306FC0" w:rsidRPr="00A84047">
        <w:rPr>
          <w:b/>
          <w:sz w:val="21"/>
          <w:szCs w:val="21"/>
          <w:lang w:val="es-CO"/>
        </w:rPr>
        <w:t>Tamaño</w:t>
      </w:r>
      <w:r w:rsidR="004945A8" w:rsidRPr="00A84047">
        <w:rPr>
          <w:b/>
          <w:sz w:val="21"/>
          <w:szCs w:val="21"/>
          <w:lang w:val="es-CO"/>
        </w:rPr>
        <w:t xml:space="preserve"> Efectivo</w:t>
      </w:r>
      <w:r w:rsidR="00D6098C" w:rsidRPr="00A84047">
        <w:rPr>
          <w:b/>
          <w:sz w:val="21"/>
          <w:szCs w:val="21"/>
          <w:lang w:val="es-CO"/>
        </w:rPr>
        <w:t xml:space="preserve"> </w:t>
      </w:r>
      <w:r w:rsidR="00D6098C" w:rsidRPr="00A84047">
        <w:rPr>
          <w:sz w:val="21"/>
          <w:szCs w:val="21"/>
          <w:lang w:val="es-CO"/>
        </w:rPr>
        <w:t>(</w:t>
      </w:r>
      <w:r w:rsidR="004945A8" w:rsidRPr="00A84047">
        <w:rPr>
          <w:sz w:val="21"/>
          <w:szCs w:val="21"/>
          <w:lang w:val="es-CO"/>
        </w:rPr>
        <w:t>valor</w:t>
      </w:r>
      <w:r w:rsidR="004945A8" w:rsidRPr="00A84047">
        <w:rPr>
          <w:b/>
          <w:bCs/>
          <w:sz w:val="21"/>
          <w:szCs w:val="21"/>
          <w:lang w:val="es-CO"/>
        </w:rPr>
        <w:t xml:space="preserve"> </w:t>
      </w:r>
      <w:proofErr w:type="spellStart"/>
      <w:r w:rsidR="00D6098C" w:rsidRPr="00A84047">
        <w:rPr>
          <w:b/>
          <w:bCs/>
          <w:sz w:val="21"/>
          <w:szCs w:val="21"/>
          <w:lang w:val="es-CO"/>
        </w:rPr>
        <w:t>d10</w:t>
      </w:r>
      <w:proofErr w:type="spellEnd"/>
      <w:r w:rsidR="00D6098C" w:rsidRPr="00A84047">
        <w:rPr>
          <w:sz w:val="21"/>
          <w:szCs w:val="21"/>
          <w:lang w:val="es-CO"/>
        </w:rPr>
        <w:t>)</w:t>
      </w:r>
      <w:r w:rsidR="00272A08" w:rsidRPr="00A84047">
        <w:rPr>
          <w:sz w:val="21"/>
          <w:szCs w:val="21"/>
          <w:lang w:val="es-CO"/>
        </w:rPr>
        <w:t xml:space="preserve">. </w:t>
      </w:r>
      <w:r w:rsidR="004945A8" w:rsidRPr="00A84047">
        <w:rPr>
          <w:sz w:val="21"/>
          <w:szCs w:val="21"/>
          <w:lang w:val="es-CO"/>
        </w:rPr>
        <w:t>Este se define</w:t>
      </w:r>
      <w:r w:rsidR="002850F0" w:rsidRPr="00A84047">
        <w:rPr>
          <w:sz w:val="21"/>
          <w:szCs w:val="21"/>
          <w:lang w:val="es-CO"/>
        </w:rPr>
        <w:t xml:space="preserve"> </w:t>
      </w:r>
      <w:r w:rsidR="004945A8" w:rsidRPr="00A84047">
        <w:rPr>
          <w:sz w:val="21"/>
          <w:szCs w:val="21"/>
          <w:lang w:val="es-CO"/>
        </w:rPr>
        <w:t xml:space="preserve">como el </w:t>
      </w:r>
      <w:r w:rsidR="00306FC0" w:rsidRPr="00A84047">
        <w:rPr>
          <w:sz w:val="21"/>
          <w:szCs w:val="21"/>
          <w:lang w:val="es-CO"/>
        </w:rPr>
        <w:t>tamaño</w:t>
      </w:r>
      <w:r w:rsidR="004945A8" w:rsidRPr="00A84047">
        <w:rPr>
          <w:sz w:val="21"/>
          <w:szCs w:val="21"/>
          <w:lang w:val="es-CO"/>
        </w:rPr>
        <w:t xml:space="preserve"> del agujero</w:t>
      </w:r>
      <w:r w:rsidR="00D6098C" w:rsidRPr="00A84047">
        <w:rPr>
          <w:sz w:val="21"/>
          <w:szCs w:val="21"/>
          <w:lang w:val="es-CO"/>
        </w:rPr>
        <w:t xml:space="preserve"> </w:t>
      </w:r>
      <w:r w:rsidR="004945A8" w:rsidRPr="00A84047">
        <w:rPr>
          <w:sz w:val="21"/>
          <w:szCs w:val="21"/>
          <w:lang w:val="es-CO"/>
        </w:rPr>
        <w:t>que permite que</w:t>
      </w:r>
      <w:r w:rsidR="00D6098C" w:rsidRPr="00A84047">
        <w:rPr>
          <w:sz w:val="21"/>
          <w:szCs w:val="21"/>
          <w:lang w:val="es-CO"/>
        </w:rPr>
        <w:t xml:space="preserve"> 10% </w:t>
      </w:r>
      <w:r w:rsidR="004945A8" w:rsidRPr="00A84047">
        <w:rPr>
          <w:sz w:val="21"/>
          <w:szCs w:val="21"/>
          <w:lang w:val="es-CO"/>
        </w:rPr>
        <w:t>de la arena pase</w:t>
      </w:r>
      <w:r w:rsidR="00D6098C" w:rsidRPr="00A84047">
        <w:rPr>
          <w:sz w:val="21"/>
          <w:szCs w:val="21"/>
          <w:lang w:val="es-CO"/>
        </w:rPr>
        <w:t xml:space="preserve"> </w:t>
      </w:r>
      <w:r w:rsidR="004945A8" w:rsidRPr="00A84047">
        <w:rPr>
          <w:sz w:val="21"/>
          <w:szCs w:val="21"/>
          <w:lang w:val="es-CO"/>
        </w:rPr>
        <w:t>(es decir</w:t>
      </w:r>
      <w:r w:rsidR="00D6098C" w:rsidRPr="00A84047">
        <w:rPr>
          <w:sz w:val="21"/>
          <w:szCs w:val="21"/>
          <w:lang w:val="es-CO"/>
        </w:rPr>
        <w:t xml:space="preserve"> 90% </w:t>
      </w:r>
      <w:r w:rsidR="004945A8" w:rsidRPr="00A84047">
        <w:rPr>
          <w:sz w:val="21"/>
          <w:szCs w:val="21"/>
          <w:lang w:val="es-CO"/>
        </w:rPr>
        <w:t>de la arena e</w:t>
      </w:r>
      <w:r w:rsidR="00D6098C" w:rsidRPr="00A84047">
        <w:rPr>
          <w:sz w:val="21"/>
          <w:szCs w:val="21"/>
          <w:lang w:val="es-CO"/>
        </w:rPr>
        <w:t xml:space="preserve">s </w:t>
      </w:r>
      <w:r w:rsidR="00306FC0" w:rsidRPr="00A84047">
        <w:rPr>
          <w:sz w:val="21"/>
          <w:szCs w:val="21"/>
          <w:lang w:val="es-CO"/>
        </w:rPr>
        <w:t>más</w:t>
      </w:r>
      <w:r w:rsidR="004945A8" w:rsidRPr="00A84047">
        <w:rPr>
          <w:sz w:val="21"/>
          <w:szCs w:val="21"/>
          <w:lang w:val="es-CO"/>
        </w:rPr>
        <w:t xml:space="preserve"> grande que este </w:t>
      </w:r>
      <w:r w:rsidR="00306FC0" w:rsidRPr="00A84047">
        <w:rPr>
          <w:sz w:val="21"/>
          <w:szCs w:val="21"/>
          <w:lang w:val="es-CO"/>
        </w:rPr>
        <w:t>tamaño</w:t>
      </w:r>
      <w:r w:rsidR="004945A8" w:rsidRPr="00A84047">
        <w:rPr>
          <w:sz w:val="21"/>
          <w:szCs w:val="21"/>
          <w:lang w:val="es-CO"/>
        </w:rPr>
        <w:t xml:space="preserve"> de agujero</w:t>
      </w:r>
      <w:r w:rsidR="00D6098C" w:rsidRPr="00A84047">
        <w:rPr>
          <w:sz w:val="21"/>
          <w:szCs w:val="21"/>
          <w:lang w:val="es-CO"/>
        </w:rPr>
        <w:t>)</w:t>
      </w:r>
      <w:r w:rsidR="002850F0" w:rsidRPr="00A84047">
        <w:rPr>
          <w:sz w:val="21"/>
          <w:szCs w:val="21"/>
          <w:lang w:val="es-CO"/>
        </w:rPr>
        <w:t xml:space="preserve">. </w:t>
      </w:r>
      <w:r w:rsidR="004945A8" w:rsidRPr="00A84047">
        <w:rPr>
          <w:sz w:val="21"/>
          <w:szCs w:val="21"/>
          <w:lang w:val="es-CO"/>
        </w:rPr>
        <w:t>Lea</w:t>
      </w:r>
      <w:r w:rsidR="002850F0" w:rsidRPr="00A84047">
        <w:rPr>
          <w:sz w:val="21"/>
          <w:szCs w:val="21"/>
          <w:lang w:val="es-CO"/>
        </w:rPr>
        <w:t xml:space="preserve"> </w:t>
      </w:r>
      <w:r w:rsidR="00292DB1" w:rsidRPr="00A84047">
        <w:rPr>
          <w:sz w:val="21"/>
          <w:szCs w:val="21"/>
          <w:lang w:val="es-CO"/>
        </w:rPr>
        <w:t>este</w:t>
      </w:r>
      <w:r w:rsidR="002850F0" w:rsidRPr="00A84047">
        <w:rPr>
          <w:sz w:val="21"/>
          <w:szCs w:val="21"/>
          <w:lang w:val="es-CO"/>
        </w:rPr>
        <w:t xml:space="preserve"> val</w:t>
      </w:r>
      <w:r w:rsidR="00292DB1" w:rsidRPr="00A84047">
        <w:rPr>
          <w:sz w:val="21"/>
          <w:szCs w:val="21"/>
          <w:lang w:val="es-CO"/>
        </w:rPr>
        <w:t>or</w:t>
      </w:r>
      <w:r w:rsidR="002850F0" w:rsidRPr="00A84047">
        <w:rPr>
          <w:sz w:val="21"/>
          <w:szCs w:val="21"/>
          <w:lang w:val="es-CO"/>
        </w:rPr>
        <w:t xml:space="preserve"> </w:t>
      </w:r>
      <w:r w:rsidR="00292DB1" w:rsidRPr="00A84047">
        <w:rPr>
          <w:sz w:val="21"/>
          <w:szCs w:val="21"/>
          <w:lang w:val="es-CO"/>
        </w:rPr>
        <w:t xml:space="preserve">de la </w:t>
      </w:r>
      <w:r w:rsidR="00306FC0" w:rsidRPr="00A84047">
        <w:rPr>
          <w:sz w:val="21"/>
          <w:szCs w:val="21"/>
          <w:lang w:val="es-CO"/>
        </w:rPr>
        <w:t>gráfica</w:t>
      </w:r>
      <w:r w:rsidR="002850F0" w:rsidRPr="00A84047">
        <w:rPr>
          <w:sz w:val="21"/>
          <w:szCs w:val="21"/>
          <w:lang w:val="es-CO"/>
        </w:rPr>
        <w:t xml:space="preserve"> </w:t>
      </w:r>
      <w:r w:rsidR="00292DB1" w:rsidRPr="00A84047">
        <w:rPr>
          <w:sz w:val="21"/>
          <w:szCs w:val="21"/>
          <w:lang w:val="es-CO"/>
        </w:rPr>
        <w:t xml:space="preserve">donde la </w:t>
      </w:r>
      <w:r w:rsidR="00306FC0" w:rsidRPr="00A84047">
        <w:rPr>
          <w:sz w:val="21"/>
          <w:szCs w:val="21"/>
          <w:lang w:val="es-CO"/>
        </w:rPr>
        <w:t>línea</w:t>
      </w:r>
      <w:r w:rsidR="00292DB1" w:rsidRPr="00A84047">
        <w:rPr>
          <w:sz w:val="21"/>
          <w:szCs w:val="21"/>
          <w:lang w:val="es-CO"/>
        </w:rPr>
        <w:t xml:space="preserve"> cruza</w:t>
      </w:r>
      <w:r w:rsidR="002850F0" w:rsidRPr="00A84047">
        <w:rPr>
          <w:sz w:val="21"/>
          <w:szCs w:val="21"/>
          <w:lang w:val="es-CO"/>
        </w:rPr>
        <w:t xml:space="preserve"> </w:t>
      </w:r>
      <w:r w:rsidR="00292DB1" w:rsidRPr="00A84047">
        <w:rPr>
          <w:sz w:val="21"/>
          <w:szCs w:val="21"/>
          <w:lang w:val="es-CO"/>
        </w:rPr>
        <w:t>el</w:t>
      </w:r>
      <w:r w:rsidR="002850F0" w:rsidRPr="00A84047">
        <w:rPr>
          <w:sz w:val="21"/>
          <w:szCs w:val="21"/>
          <w:lang w:val="es-CO"/>
        </w:rPr>
        <w:t xml:space="preserve"> </w:t>
      </w:r>
      <w:r w:rsidR="00306FC0" w:rsidRPr="00A84047">
        <w:rPr>
          <w:b/>
          <w:sz w:val="21"/>
          <w:szCs w:val="21"/>
          <w:lang w:val="es-ES"/>
        </w:rPr>
        <w:t>Porcentaje que pasa a través del tamiz</w:t>
      </w:r>
      <w:r w:rsidR="00306FC0" w:rsidRPr="00A84047">
        <w:rPr>
          <w:sz w:val="21"/>
          <w:szCs w:val="21"/>
          <w:lang w:val="es-CO"/>
        </w:rPr>
        <w:t xml:space="preserve"> </w:t>
      </w:r>
      <w:r w:rsidR="00292DB1" w:rsidRPr="00A84047">
        <w:rPr>
          <w:sz w:val="21"/>
          <w:szCs w:val="21"/>
          <w:lang w:val="es-CO"/>
        </w:rPr>
        <w:t>en el</w:t>
      </w:r>
      <w:r w:rsidR="005E3106" w:rsidRPr="00A84047">
        <w:rPr>
          <w:sz w:val="21"/>
          <w:szCs w:val="21"/>
          <w:lang w:val="es-CO"/>
        </w:rPr>
        <w:t xml:space="preserve"> 10%</w:t>
      </w:r>
      <w:r w:rsidR="00C37D4F" w:rsidRPr="00A84047">
        <w:rPr>
          <w:sz w:val="21"/>
          <w:szCs w:val="21"/>
          <w:lang w:val="es-CO"/>
        </w:rPr>
        <w:t>.</w:t>
      </w:r>
      <w:r w:rsidR="002850F0" w:rsidRPr="00A84047">
        <w:rPr>
          <w:sz w:val="21"/>
          <w:szCs w:val="21"/>
          <w:lang w:val="es-CO"/>
        </w:rPr>
        <w:t xml:space="preserve">   </w:t>
      </w:r>
      <w:r w:rsidR="00B70926" w:rsidRPr="00A84047">
        <w:rPr>
          <w:sz w:val="21"/>
          <w:szCs w:val="21"/>
          <w:lang w:val="es-CO"/>
        </w:rPr>
        <w:br/>
      </w:r>
    </w:p>
    <w:p w:rsidR="00B70926" w:rsidRPr="00A84047" w:rsidRDefault="00306FC0" w:rsidP="00B70926">
      <w:pPr>
        <w:ind w:left="426"/>
        <w:jc w:val="center"/>
        <w:rPr>
          <w:rFonts w:ascii="Arial" w:hAnsi="Arial" w:cs="Arial"/>
          <w:b/>
          <w:bCs/>
          <w:sz w:val="21"/>
          <w:szCs w:val="21"/>
          <w:lang w:val="es-CO"/>
        </w:rPr>
      </w:pPr>
      <w:r w:rsidRPr="00A84047">
        <w:rPr>
          <w:rFonts w:ascii="Arial" w:hAnsi="Arial" w:cs="Arial"/>
          <w:b/>
          <w:sz w:val="21"/>
          <w:szCs w:val="21"/>
          <w:lang w:val="es-CO"/>
        </w:rPr>
        <w:t>TE</w:t>
      </w:r>
      <w:r w:rsidR="00B70926" w:rsidRPr="00A84047">
        <w:rPr>
          <w:rFonts w:ascii="Arial" w:hAnsi="Arial" w:cs="Arial"/>
          <w:b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b/>
          <w:sz w:val="21"/>
          <w:szCs w:val="21"/>
          <w:lang w:val="es-CO"/>
        </w:rPr>
        <w:t xml:space="preserve">Recomendado </w:t>
      </w:r>
      <w:r w:rsidR="00B70926" w:rsidRPr="00A84047">
        <w:rPr>
          <w:rFonts w:ascii="Arial" w:hAnsi="Arial" w:cs="Arial"/>
          <w:b/>
          <w:sz w:val="21"/>
          <w:szCs w:val="21"/>
          <w:lang w:val="es-CO"/>
        </w:rPr>
        <w:t xml:space="preserve">= </w:t>
      </w:r>
      <w:r w:rsidR="00B70926" w:rsidRPr="00A84047">
        <w:rPr>
          <w:rFonts w:ascii="Arial" w:hAnsi="Arial" w:cs="Arial"/>
          <w:b/>
          <w:bCs/>
          <w:sz w:val="21"/>
          <w:szCs w:val="21"/>
          <w:lang w:val="es-CO"/>
        </w:rPr>
        <w:t>0</w:t>
      </w:r>
      <w:r w:rsidR="00AC7726" w:rsidRPr="00A84047">
        <w:rPr>
          <w:rFonts w:ascii="Arial" w:hAnsi="Arial" w:cs="Arial"/>
          <w:b/>
          <w:bCs/>
          <w:sz w:val="21"/>
          <w:szCs w:val="21"/>
          <w:lang w:val="es-CO"/>
        </w:rPr>
        <w:t>,</w:t>
      </w:r>
      <w:r w:rsidR="00B70926" w:rsidRPr="00A84047">
        <w:rPr>
          <w:rFonts w:ascii="Arial" w:hAnsi="Arial" w:cs="Arial"/>
          <w:b/>
          <w:bCs/>
          <w:sz w:val="21"/>
          <w:szCs w:val="21"/>
          <w:lang w:val="es-CO"/>
        </w:rPr>
        <w:t xml:space="preserve">15 mm </w:t>
      </w:r>
      <w:r w:rsidRPr="00A84047">
        <w:rPr>
          <w:rFonts w:ascii="Arial" w:hAnsi="Arial" w:cs="Arial"/>
          <w:b/>
          <w:bCs/>
          <w:sz w:val="21"/>
          <w:szCs w:val="21"/>
          <w:lang w:val="es-CO"/>
        </w:rPr>
        <w:t>a</w:t>
      </w:r>
      <w:r w:rsidR="00B70926" w:rsidRPr="00A84047">
        <w:rPr>
          <w:rFonts w:ascii="Arial" w:hAnsi="Arial" w:cs="Arial"/>
          <w:b/>
          <w:bCs/>
          <w:sz w:val="21"/>
          <w:szCs w:val="21"/>
          <w:lang w:val="es-CO"/>
        </w:rPr>
        <w:t xml:space="preserve"> 0</w:t>
      </w:r>
      <w:r w:rsidR="00AC7726" w:rsidRPr="00A84047">
        <w:rPr>
          <w:rFonts w:ascii="Arial" w:hAnsi="Arial" w:cs="Arial"/>
          <w:b/>
          <w:bCs/>
          <w:sz w:val="21"/>
          <w:szCs w:val="21"/>
          <w:lang w:val="es-CO"/>
        </w:rPr>
        <w:t>,</w:t>
      </w:r>
      <w:r w:rsidR="00B70926" w:rsidRPr="00A84047">
        <w:rPr>
          <w:rFonts w:ascii="Arial" w:hAnsi="Arial" w:cs="Arial"/>
          <w:b/>
          <w:bCs/>
          <w:sz w:val="21"/>
          <w:szCs w:val="21"/>
          <w:lang w:val="es-CO"/>
        </w:rPr>
        <w:t>20 mm</w:t>
      </w:r>
    </w:p>
    <w:p w:rsidR="00B70926" w:rsidRPr="00A84047" w:rsidRDefault="00B70926" w:rsidP="00B70926">
      <w:pPr>
        <w:ind w:left="426"/>
        <w:rPr>
          <w:rFonts w:ascii="Arial" w:hAnsi="Arial" w:cs="Arial"/>
          <w:b/>
          <w:bCs/>
          <w:sz w:val="21"/>
          <w:szCs w:val="21"/>
          <w:lang w:val="es-CO"/>
        </w:rPr>
      </w:pPr>
    </w:p>
    <w:p w:rsidR="00B70926" w:rsidRPr="00A84047" w:rsidRDefault="00197EE6" w:rsidP="00B70926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i/>
          <w:sz w:val="21"/>
          <w:szCs w:val="21"/>
          <w:lang w:val="es-CO"/>
        </w:rPr>
      </w:pPr>
      <w:r w:rsidRPr="00A84047">
        <w:rPr>
          <w:rFonts w:ascii="Arial" w:hAnsi="Arial" w:cs="Arial"/>
          <w:i/>
          <w:sz w:val="21"/>
          <w:szCs w:val="21"/>
          <w:lang w:val="es-CO"/>
        </w:rPr>
        <w:t>Un p</w:t>
      </w:r>
      <w:r w:rsidR="00306FC0" w:rsidRPr="00A84047">
        <w:rPr>
          <w:rFonts w:ascii="Arial" w:hAnsi="Arial" w:cs="Arial"/>
          <w:i/>
          <w:sz w:val="21"/>
          <w:szCs w:val="21"/>
          <w:lang w:val="es-CO"/>
        </w:rPr>
        <w:t>arámetro</w:t>
      </w:r>
      <w:r w:rsidR="00292DB1" w:rsidRPr="00A84047">
        <w:rPr>
          <w:rFonts w:ascii="Arial" w:hAnsi="Arial" w:cs="Arial"/>
          <w:i/>
          <w:sz w:val="21"/>
          <w:szCs w:val="21"/>
          <w:lang w:val="es-CO"/>
        </w:rPr>
        <w:t xml:space="preserve"> i</w:t>
      </w:r>
      <w:r w:rsidR="00B70926" w:rsidRPr="00A84047">
        <w:rPr>
          <w:rFonts w:ascii="Arial" w:hAnsi="Arial" w:cs="Arial"/>
          <w:i/>
          <w:sz w:val="21"/>
          <w:szCs w:val="21"/>
          <w:lang w:val="es-CO"/>
        </w:rPr>
        <w:t>mportant</w:t>
      </w:r>
      <w:r w:rsidR="00292DB1" w:rsidRPr="00A84047">
        <w:rPr>
          <w:rFonts w:ascii="Arial" w:hAnsi="Arial" w:cs="Arial"/>
          <w:i/>
          <w:sz w:val="21"/>
          <w:szCs w:val="21"/>
          <w:lang w:val="es-CO"/>
        </w:rPr>
        <w:t>e</w:t>
      </w:r>
      <w:r w:rsidR="00B70926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="00292DB1" w:rsidRPr="00A84047">
        <w:rPr>
          <w:rFonts w:ascii="Arial" w:hAnsi="Arial" w:cs="Arial"/>
          <w:i/>
          <w:sz w:val="21"/>
          <w:szCs w:val="21"/>
          <w:lang w:val="es-CO"/>
        </w:rPr>
        <w:t>de</w:t>
      </w:r>
      <w:r w:rsidR="00B70926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="00292DB1" w:rsidRPr="00A84047">
        <w:rPr>
          <w:rFonts w:ascii="Arial" w:hAnsi="Arial" w:cs="Arial"/>
          <w:i/>
          <w:sz w:val="21"/>
          <w:szCs w:val="21"/>
          <w:lang w:val="es-CO"/>
        </w:rPr>
        <w:t>alcanzar es un</w:t>
      </w:r>
      <w:r w:rsidR="007B1987" w:rsidRPr="00A84047">
        <w:rPr>
          <w:rFonts w:ascii="Arial" w:hAnsi="Arial" w:cs="Arial"/>
          <w:i/>
          <w:sz w:val="21"/>
          <w:szCs w:val="21"/>
          <w:lang w:val="es-CO"/>
        </w:rPr>
        <w:t>a</w:t>
      </w:r>
      <w:r w:rsidR="00292DB1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="002C1BFD" w:rsidRPr="00A84047">
        <w:rPr>
          <w:rFonts w:ascii="Arial" w:hAnsi="Arial" w:cs="Arial"/>
          <w:i/>
          <w:sz w:val="21"/>
          <w:szCs w:val="21"/>
          <w:lang w:val="es-CO"/>
        </w:rPr>
        <w:t>tasa</w:t>
      </w:r>
      <w:r w:rsidR="00292DB1" w:rsidRPr="00A84047">
        <w:rPr>
          <w:rFonts w:ascii="Arial" w:hAnsi="Arial" w:cs="Arial"/>
          <w:i/>
          <w:sz w:val="21"/>
          <w:szCs w:val="21"/>
          <w:lang w:val="es-CO"/>
        </w:rPr>
        <w:t xml:space="preserve"> de flujo de 0</w:t>
      </w:r>
      <w:r w:rsidRPr="00A84047">
        <w:rPr>
          <w:rFonts w:ascii="Arial" w:hAnsi="Arial" w:cs="Arial"/>
          <w:i/>
          <w:sz w:val="21"/>
          <w:szCs w:val="21"/>
          <w:lang w:val="es-CO"/>
        </w:rPr>
        <w:t>,</w:t>
      </w:r>
      <w:r w:rsidR="00292DB1" w:rsidRPr="00A84047">
        <w:rPr>
          <w:rFonts w:ascii="Arial" w:hAnsi="Arial" w:cs="Arial"/>
          <w:i/>
          <w:sz w:val="21"/>
          <w:szCs w:val="21"/>
          <w:lang w:val="es-CO"/>
        </w:rPr>
        <w:t>4 L/minuto</w:t>
      </w:r>
      <w:r w:rsidR="005D49A1" w:rsidRPr="00A84047">
        <w:rPr>
          <w:rFonts w:ascii="Arial" w:hAnsi="Arial" w:cs="Arial"/>
          <w:i/>
          <w:sz w:val="21"/>
          <w:szCs w:val="21"/>
          <w:lang w:val="es-CO"/>
        </w:rPr>
        <w:t>.</w:t>
      </w:r>
    </w:p>
    <w:p w:rsidR="001E5EC9" w:rsidRPr="00A84047" w:rsidRDefault="0026365E" w:rsidP="001E5EC9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i/>
          <w:sz w:val="21"/>
          <w:szCs w:val="21"/>
          <w:lang w:val="es-CO"/>
        </w:rPr>
      </w:pP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Si el </w:t>
      </w:r>
      <w:r w:rsidR="00306FC0" w:rsidRPr="00A84047">
        <w:rPr>
          <w:rFonts w:ascii="Arial" w:hAnsi="Arial" w:cs="Arial"/>
          <w:i/>
          <w:sz w:val="21"/>
          <w:szCs w:val="21"/>
          <w:lang w:val="es-CO"/>
        </w:rPr>
        <w:t>tamaño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 efectivo es menos</w:t>
      </w:r>
      <w:r w:rsidR="001E5EC9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>de</w:t>
      </w:r>
      <w:r w:rsidR="001E5EC9" w:rsidRPr="00A84047">
        <w:rPr>
          <w:rFonts w:ascii="Arial" w:hAnsi="Arial" w:cs="Arial"/>
          <w:i/>
          <w:sz w:val="21"/>
          <w:szCs w:val="21"/>
          <w:lang w:val="es-CO"/>
        </w:rPr>
        <w:t xml:space="preserve"> 0</w:t>
      </w:r>
      <w:r w:rsidR="00197EE6" w:rsidRPr="00A84047">
        <w:rPr>
          <w:rFonts w:ascii="Arial" w:hAnsi="Arial" w:cs="Arial"/>
          <w:i/>
          <w:sz w:val="21"/>
          <w:szCs w:val="21"/>
          <w:lang w:val="es-CO"/>
        </w:rPr>
        <w:t>,</w:t>
      </w:r>
      <w:r w:rsidR="001E5EC9" w:rsidRPr="00A84047">
        <w:rPr>
          <w:rFonts w:ascii="Arial" w:hAnsi="Arial" w:cs="Arial"/>
          <w:i/>
          <w:sz w:val="21"/>
          <w:szCs w:val="21"/>
          <w:lang w:val="es-CO"/>
        </w:rPr>
        <w:t xml:space="preserve">15 mm, </w:t>
      </w:r>
      <w:r w:rsidRPr="00A84047">
        <w:rPr>
          <w:rFonts w:ascii="Arial" w:hAnsi="Arial" w:cs="Arial"/>
          <w:i/>
          <w:sz w:val="21"/>
          <w:szCs w:val="21"/>
          <w:lang w:val="es-CO"/>
        </w:rPr>
        <w:t>puede que el flujo por el filtro sea muy lento y</w:t>
      </w:r>
      <w:r w:rsidR="001E5EC9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>que esto sea muy lento para los usuarios</w:t>
      </w:r>
      <w:r w:rsidR="00D95160" w:rsidRPr="00A84047">
        <w:rPr>
          <w:rFonts w:ascii="Arial" w:hAnsi="Arial" w:cs="Arial"/>
          <w:i/>
          <w:sz w:val="21"/>
          <w:szCs w:val="21"/>
          <w:lang w:val="es-CO"/>
        </w:rPr>
        <w:t>.</w:t>
      </w:r>
    </w:p>
    <w:p w:rsidR="001E5EC9" w:rsidRPr="00A84047" w:rsidRDefault="0026365E" w:rsidP="001E5EC9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i/>
          <w:sz w:val="21"/>
          <w:szCs w:val="21"/>
          <w:lang w:val="es-CO"/>
        </w:rPr>
      </w:pP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Si el </w:t>
      </w:r>
      <w:r w:rsidR="00306FC0" w:rsidRPr="00A84047">
        <w:rPr>
          <w:rFonts w:ascii="Arial" w:hAnsi="Arial" w:cs="Arial"/>
          <w:i/>
          <w:sz w:val="21"/>
          <w:szCs w:val="21"/>
          <w:lang w:val="es-CO"/>
        </w:rPr>
        <w:t>tamaño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 efectivo es </w:t>
      </w:r>
      <w:r w:rsidR="00306FC0" w:rsidRPr="00A84047">
        <w:rPr>
          <w:rFonts w:ascii="Arial" w:hAnsi="Arial" w:cs="Arial"/>
          <w:i/>
          <w:sz w:val="21"/>
          <w:szCs w:val="21"/>
          <w:lang w:val="es-CO"/>
        </w:rPr>
        <w:t>más</w:t>
      </w:r>
      <w:r w:rsidR="001E5EC9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>de</w:t>
      </w:r>
      <w:r w:rsidR="001E5EC9" w:rsidRPr="00A84047">
        <w:rPr>
          <w:rFonts w:ascii="Arial" w:hAnsi="Arial" w:cs="Arial"/>
          <w:i/>
          <w:sz w:val="21"/>
          <w:szCs w:val="21"/>
          <w:lang w:val="es-CO"/>
        </w:rPr>
        <w:t xml:space="preserve"> 0</w:t>
      </w:r>
      <w:r w:rsidR="00197EE6" w:rsidRPr="00A84047">
        <w:rPr>
          <w:rFonts w:ascii="Arial" w:hAnsi="Arial" w:cs="Arial"/>
          <w:i/>
          <w:sz w:val="21"/>
          <w:szCs w:val="21"/>
          <w:lang w:val="es-CO"/>
        </w:rPr>
        <w:t>,</w:t>
      </w:r>
      <w:r w:rsidR="001E5EC9" w:rsidRPr="00A84047">
        <w:rPr>
          <w:rFonts w:ascii="Arial" w:hAnsi="Arial" w:cs="Arial"/>
          <w:i/>
          <w:sz w:val="21"/>
          <w:szCs w:val="21"/>
          <w:lang w:val="es-CO"/>
        </w:rPr>
        <w:t xml:space="preserve">20 mm, 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puede que el flujo por el filtro sea muy </w:t>
      </w:r>
      <w:r w:rsidR="00306FC0" w:rsidRPr="00A84047">
        <w:rPr>
          <w:rFonts w:ascii="Arial" w:hAnsi="Arial" w:cs="Arial"/>
          <w:i/>
          <w:sz w:val="21"/>
          <w:szCs w:val="21"/>
          <w:lang w:val="es-CO"/>
        </w:rPr>
        <w:t>rápido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 y entonces puede ser no muy efectivo</w:t>
      </w:r>
      <w:r w:rsidR="00D95160" w:rsidRPr="00A84047">
        <w:rPr>
          <w:rFonts w:ascii="Arial" w:hAnsi="Arial" w:cs="Arial"/>
          <w:i/>
          <w:sz w:val="21"/>
          <w:szCs w:val="21"/>
          <w:lang w:val="es-CO"/>
        </w:rPr>
        <w:t>.</w:t>
      </w:r>
    </w:p>
    <w:p w:rsidR="001E5EC9" w:rsidRPr="00A84047" w:rsidRDefault="0026365E" w:rsidP="001E5EC9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i/>
          <w:sz w:val="21"/>
          <w:szCs w:val="21"/>
          <w:lang w:val="es-CO"/>
        </w:rPr>
      </w:pPr>
      <w:r w:rsidRPr="00A84047">
        <w:rPr>
          <w:rFonts w:ascii="Arial" w:hAnsi="Arial" w:cs="Arial"/>
          <w:i/>
          <w:sz w:val="21"/>
          <w:szCs w:val="21"/>
          <w:lang w:val="es-CO"/>
        </w:rPr>
        <w:t>Los valores recomenda</w:t>
      </w:r>
      <w:r w:rsidR="005D49A1" w:rsidRPr="00A84047">
        <w:rPr>
          <w:rFonts w:ascii="Arial" w:hAnsi="Arial" w:cs="Arial"/>
          <w:i/>
          <w:sz w:val="21"/>
          <w:szCs w:val="21"/>
          <w:lang w:val="es-CO"/>
        </w:rPr>
        <w:t>d</w:t>
      </w:r>
      <w:r w:rsidRPr="00A84047">
        <w:rPr>
          <w:rFonts w:ascii="Arial" w:hAnsi="Arial" w:cs="Arial"/>
          <w:i/>
          <w:sz w:val="21"/>
          <w:szCs w:val="21"/>
          <w:lang w:val="es-CO"/>
        </w:rPr>
        <w:t>os</w:t>
      </w:r>
      <w:r w:rsidR="005D49A1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="00306FC0" w:rsidRPr="00A84047">
        <w:rPr>
          <w:rFonts w:ascii="Arial" w:hAnsi="Arial" w:cs="Arial"/>
          <w:i/>
          <w:sz w:val="21"/>
          <w:szCs w:val="21"/>
          <w:lang w:val="es-CO"/>
        </w:rPr>
        <w:t>están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 dentro del rango</w:t>
      </w:r>
      <w:r w:rsidR="001E5EC9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>recomenda</w:t>
      </w:r>
      <w:r w:rsidR="001E5EC9" w:rsidRPr="00A84047">
        <w:rPr>
          <w:rFonts w:ascii="Arial" w:hAnsi="Arial" w:cs="Arial"/>
          <w:i/>
          <w:sz w:val="21"/>
          <w:szCs w:val="21"/>
          <w:lang w:val="es-CO"/>
        </w:rPr>
        <w:t>d</w:t>
      </w:r>
      <w:r w:rsidRPr="00A84047">
        <w:rPr>
          <w:rFonts w:ascii="Arial" w:hAnsi="Arial" w:cs="Arial"/>
          <w:i/>
          <w:sz w:val="21"/>
          <w:szCs w:val="21"/>
          <w:lang w:val="es-CO"/>
        </w:rPr>
        <w:t>o</w:t>
      </w:r>
      <w:r w:rsidR="001E5EC9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>para filtros de arena lentos comunitarios</w:t>
      </w:r>
      <w:r w:rsidR="00D95160" w:rsidRPr="00A84047">
        <w:rPr>
          <w:rFonts w:ascii="Arial" w:hAnsi="Arial" w:cs="Arial"/>
          <w:i/>
          <w:sz w:val="21"/>
          <w:szCs w:val="21"/>
          <w:lang w:val="es-CO"/>
        </w:rPr>
        <w:t>.</w:t>
      </w:r>
    </w:p>
    <w:p w:rsidR="002850F0" w:rsidRPr="00A84047" w:rsidRDefault="00272A08" w:rsidP="00272A08">
      <w:pPr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  <w:lang w:val="es-CO"/>
        </w:rPr>
      </w:pPr>
      <w:r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Determine </w:t>
      </w:r>
      <w:r w:rsidR="0026365E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el</w:t>
      </w:r>
      <w:r w:rsidRPr="00A84047">
        <w:rPr>
          <w:rFonts w:ascii="Arial" w:hAnsi="Arial" w:cs="Arial"/>
          <w:b/>
          <w:bCs/>
          <w:color w:val="000000"/>
          <w:sz w:val="21"/>
          <w:szCs w:val="21"/>
          <w:lang w:val="es-CO"/>
        </w:rPr>
        <w:t xml:space="preserve"> </w:t>
      </w:r>
      <w:r w:rsidR="0026365E" w:rsidRPr="00A84047">
        <w:rPr>
          <w:rFonts w:ascii="Arial" w:hAnsi="Arial" w:cs="Arial"/>
          <w:b/>
          <w:bCs/>
          <w:color w:val="000000"/>
          <w:sz w:val="21"/>
          <w:szCs w:val="21"/>
          <w:lang w:val="es-CO"/>
        </w:rPr>
        <w:t>Coeficiente de Uniformidad</w:t>
      </w:r>
      <w:r w:rsidRPr="00A84047">
        <w:rPr>
          <w:rFonts w:ascii="Arial" w:hAnsi="Arial" w:cs="Arial"/>
          <w:color w:val="000000"/>
          <w:sz w:val="21"/>
          <w:szCs w:val="21"/>
          <w:lang w:val="es-CO"/>
        </w:rPr>
        <w:t xml:space="preserve">. </w:t>
      </w:r>
      <w:r w:rsidR="0026365E" w:rsidRPr="00A84047">
        <w:rPr>
          <w:rFonts w:ascii="Arial" w:hAnsi="Arial" w:cs="Arial"/>
          <w:color w:val="000000"/>
          <w:sz w:val="21"/>
          <w:szCs w:val="21"/>
          <w:lang w:val="es-CO"/>
        </w:rPr>
        <w:t>El</w:t>
      </w:r>
      <w:r w:rsidR="003E7CB1" w:rsidRPr="00A84047">
        <w:rPr>
          <w:rFonts w:ascii="Arial" w:hAnsi="Arial" w:cs="Arial"/>
          <w:color w:val="000000"/>
          <w:sz w:val="21"/>
          <w:szCs w:val="21"/>
          <w:lang w:val="es-CO"/>
        </w:rPr>
        <w:t xml:space="preserve"> </w:t>
      </w:r>
      <w:r w:rsidR="0026365E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Coeficiente de Uniformidad</w:t>
      </w:r>
      <w:r w:rsidR="0026365E" w:rsidRPr="00A84047">
        <w:rPr>
          <w:rFonts w:ascii="Arial" w:hAnsi="Arial" w:cs="Arial"/>
          <w:color w:val="000000"/>
          <w:sz w:val="21"/>
          <w:szCs w:val="21"/>
          <w:lang w:val="es-CO"/>
        </w:rPr>
        <w:t xml:space="preserve"> </w:t>
      </w:r>
      <w:r w:rsidR="003E7CB1" w:rsidRPr="00A84047">
        <w:rPr>
          <w:rFonts w:ascii="Arial" w:hAnsi="Arial" w:cs="Arial"/>
          <w:color w:val="000000"/>
          <w:sz w:val="21"/>
          <w:szCs w:val="21"/>
          <w:lang w:val="es-CO"/>
        </w:rPr>
        <w:t>(</w:t>
      </w:r>
      <w:r w:rsidR="003E7CB1" w:rsidRPr="00A84047">
        <w:rPr>
          <w:rFonts w:ascii="Arial" w:hAnsi="Arial" w:cs="Arial"/>
          <w:b/>
          <w:color w:val="000000"/>
          <w:sz w:val="21"/>
          <w:szCs w:val="21"/>
          <w:lang w:val="es-CO"/>
        </w:rPr>
        <w:t>C</w:t>
      </w:r>
      <w:r w:rsidR="0026365E" w:rsidRPr="00A84047">
        <w:rPr>
          <w:rFonts w:ascii="Arial" w:hAnsi="Arial" w:cs="Arial"/>
          <w:b/>
          <w:color w:val="000000"/>
          <w:sz w:val="21"/>
          <w:szCs w:val="21"/>
          <w:lang w:val="es-CO"/>
        </w:rPr>
        <w:t>U</w:t>
      </w:r>
      <w:r w:rsidR="003E7CB1" w:rsidRPr="00A84047">
        <w:rPr>
          <w:rFonts w:ascii="Arial" w:hAnsi="Arial" w:cs="Arial"/>
          <w:color w:val="000000"/>
          <w:sz w:val="21"/>
          <w:szCs w:val="21"/>
          <w:lang w:val="es-CO"/>
        </w:rPr>
        <w:t xml:space="preserve">) </w:t>
      </w:r>
      <w:r w:rsidR="0026365E" w:rsidRPr="00A84047">
        <w:rPr>
          <w:rFonts w:ascii="Arial" w:hAnsi="Arial" w:cs="Arial"/>
          <w:sz w:val="21"/>
          <w:szCs w:val="21"/>
          <w:lang w:val="es-CO"/>
        </w:rPr>
        <w:t>indica</w:t>
      </w:r>
      <w:r w:rsidR="003E7CB1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="0026365E" w:rsidRPr="00A84047">
        <w:rPr>
          <w:rFonts w:ascii="Arial" w:hAnsi="Arial" w:cs="Arial"/>
          <w:sz w:val="21"/>
          <w:szCs w:val="21"/>
          <w:lang w:val="es-CO"/>
        </w:rPr>
        <w:t xml:space="preserve">si hay un rango grande o </w:t>
      </w:r>
      <w:r w:rsidR="00306FC0" w:rsidRPr="00A84047">
        <w:rPr>
          <w:rFonts w:ascii="Arial" w:hAnsi="Arial" w:cs="Arial"/>
          <w:sz w:val="21"/>
          <w:szCs w:val="21"/>
          <w:lang w:val="es-CO"/>
        </w:rPr>
        <w:t>pequeño</w:t>
      </w:r>
      <w:r w:rsidR="0026365E" w:rsidRPr="00A84047">
        <w:rPr>
          <w:rFonts w:ascii="Arial" w:hAnsi="Arial" w:cs="Arial"/>
          <w:sz w:val="21"/>
          <w:szCs w:val="21"/>
          <w:lang w:val="es-CO"/>
        </w:rPr>
        <w:t xml:space="preserve"> de </w:t>
      </w:r>
      <w:r w:rsidR="00306FC0" w:rsidRPr="00A84047">
        <w:rPr>
          <w:rFonts w:ascii="Arial" w:hAnsi="Arial" w:cs="Arial"/>
          <w:sz w:val="21"/>
          <w:szCs w:val="21"/>
          <w:lang w:val="es-CO"/>
        </w:rPr>
        <w:t>tamaños</w:t>
      </w:r>
      <w:r w:rsidR="0026365E" w:rsidRPr="00A84047">
        <w:rPr>
          <w:rFonts w:ascii="Arial" w:hAnsi="Arial" w:cs="Arial"/>
          <w:sz w:val="21"/>
          <w:szCs w:val="21"/>
          <w:lang w:val="es-CO"/>
        </w:rPr>
        <w:t xml:space="preserve"> de grano en la muestra de arena</w:t>
      </w:r>
      <w:r w:rsidR="003E7CB1" w:rsidRPr="00A84047">
        <w:rPr>
          <w:rFonts w:ascii="Arial" w:hAnsi="Arial" w:cs="Arial"/>
          <w:sz w:val="21"/>
          <w:szCs w:val="21"/>
          <w:lang w:val="es-CO"/>
        </w:rPr>
        <w:t>.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="007B1987" w:rsidRPr="00A84047">
        <w:rPr>
          <w:rFonts w:ascii="Arial" w:hAnsi="Arial" w:cs="Arial"/>
          <w:sz w:val="21"/>
          <w:szCs w:val="21"/>
          <w:lang w:val="es-CO"/>
        </w:rPr>
        <w:t>Para calcular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="007B1987" w:rsidRPr="00A84047">
        <w:rPr>
          <w:rFonts w:ascii="Arial" w:hAnsi="Arial" w:cs="Arial"/>
          <w:sz w:val="21"/>
          <w:szCs w:val="21"/>
          <w:lang w:val="es-CO"/>
        </w:rPr>
        <w:t>el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="005D49A1" w:rsidRPr="00A84047">
        <w:rPr>
          <w:rFonts w:ascii="Arial" w:hAnsi="Arial" w:cs="Arial"/>
          <w:b/>
          <w:sz w:val="21"/>
          <w:szCs w:val="21"/>
          <w:lang w:val="es-CO"/>
        </w:rPr>
        <w:t>C</w:t>
      </w:r>
      <w:r w:rsidR="007B1987" w:rsidRPr="00A84047">
        <w:rPr>
          <w:rFonts w:ascii="Arial" w:hAnsi="Arial" w:cs="Arial"/>
          <w:b/>
          <w:sz w:val="21"/>
          <w:szCs w:val="21"/>
          <w:lang w:val="es-CO"/>
        </w:rPr>
        <w:t>U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, </w:t>
      </w:r>
      <w:r w:rsidR="007B1987" w:rsidRPr="00A84047">
        <w:rPr>
          <w:rFonts w:ascii="Arial" w:hAnsi="Arial" w:cs="Arial"/>
          <w:sz w:val="21"/>
          <w:szCs w:val="21"/>
          <w:lang w:val="es-CO"/>
        </w:rPr>
        <w:t>se necesita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="007B1987" w:rsidRPr="00A84047">
        <w:rPr>
          <w:rFonts w:ascii="Arial" w:hAnsi="Arial" w:cs="Arial"/>
          <w:sz w:val="21"/>
          <w:szCs w:val="21"/>
          <w:lang w:val="es-CO"/>
        </w:rPr>
        <w:t xml:space="preserve">el </w:t>
      </w:r>
      <w:proofErr w:type="spellStart"/>
      <w:r w:rsidR="005D49A1" w:rsidRPr="00A84047">
        <w:rPr>
          <w:rFonts w:ascii="Arial" w:hAnsi="Arial" w:cs="Arial"/>
          <w:b/>
          <w:sz w:val="21"/>
          <w:szCs w:val="21"/>
          <w:lang w:val="es-CO"/>
        </w:rPr>
        <w:t>d10</w:t>
      </w:r>
      <w:proofErr w:type="spellEnd"/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 (</w:t>
      </w:r>
      <w:r w:rsidR="007B1987" w:rsidRPr="00A84047">
        <w:rPr>
          <w:rFonts w:ascii="Arial" w:hAnsi="Arial" w:cs="Arial"/>
          <w:b/>
          <w:sz w:val="21"/>
          <w:szCs w:val="21"/>
          <w:lang w:val="es-CO"/>
        </w:rPr>
        <w:t>T</w:t>
      </w:r>
      <w:r w:rsidR="005D49A1" w:rsidRPr="00A84047">
        <w:rPr>
          <w:rFonts w:ascii="Arial" w:hAnsi="Arial" w:cs="Arial"/>
          <w:b/>
          <w:sz w:val="21"/>
          <w:szCs w:val="21"/>
          <w:lang w:val="es-CO"/>
        </w:rPr>
        <w:t>E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="007B1987" w:rsidRPr="00A84047">
        <w:rPr>
          <w:rFonts w:ascii="Arial" w:hAnsi="Arial" w:cs="Arial"/>
          <w:sz w:val="21"/>
          <w:szCs w:val="21"/>
          <w:lang w:val="es-CO"/>
        </w:rPr>
        <w:t>de arriba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), </w:t>
      </w:r>
      <w:r w:rsidR="007B1987" w:rsidRPr="00A84047">
        <w:rPr>
          <w:rFonts w:ascii="Arial" w:hAnsi="Arial" w:cs="Arial"/>
          <w:sz w:val="21"/>
          <w:szCs w:val="21"/>
          <w:lang w:val="es-CO"/>
        </w:rPr>
        <w:t>y el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proofErr w:type="spellStart"/>
      <w:r w:rsidR="005D49A1" w:rsidRPr="00A84047">
        <w:rPr>
          <w:rFonts w:ascii="Arial" w:hAnsi="Arial" w:cs="Arial"/>
          <w:b/>
          <w:sz w:val="21"/>
          <w:szCs w:val="21"/>
          <w:lang w:val="es-CO"/>
        </w:rPr>
        <w:t>d60</w:t>
      </w:r>
      <w:proofErr w:type="spellEnd"/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. </w:t>
      </w:r>
      <w:r w:rsidR="007B1987" w:rsidRPr="00A84047">
        <w:rPr>
          <w:rFonts w:ascii="Arial" w:hAnsi="Arial" w:cs="Arial"/>
          <w:sz w:val="21"/>
          <w:szCs w:val="21"/>
          <w:lang w:val="es-CO"/>
        </w:rPr>
        <w:t>El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proofErr w:type="spellStart"/>
      <w:r w:rsidR="005D49A1" w:rsidRPr="00A84047">
        <w:rPr>
          <w:rFonts w:ascii="Arial" w:hAnsi="Arial" w:cs="Arial"/>
          <w:b/>
          <w:sz w:val="21"/>
          <w:szCs w:val="21"/>
          <w:lang w:val="es-CO"/>
        </w:rPr>
        <w:t>d60</w:t>
      </w:r>
      <w:proofErr w:type="spellEnd"/>
      <w:r w:rsidR="007B1987" w:rsidRPr="00A84047">
        <w:rPr>
          <w:rFonts w:ascii="Arial" w:hAnsi="Arial" w:cs="Arial"/>
          <w:sz w:val="21"/>
          <w:szCs w:val="21"/>
          <w:lang w:val="es-CO"/>
        </w:rPr>
        <w:t xml:space="preserve"> es defini</w:t>
      </w:r>
      <w:r w:rsidR="005D49A1" w:rsidRPr="00A84047">
        <w:rPr>
          <w:rFonts w:ascii="Arial" w:hAnsi="Arial" w:cs="Arial"/>
          <w:sz w:val="21"/>
          <w:szCs w:val="21"/>
          <w:lang w:val="es-CO"/>
        </w:rPr>
        <w:t>d</w:t>
      </w:r>
      <w:r w:rsidR="007B1987" w:rsidRPr="00A84047">
        <w:rPr>
          <w:rFonts w:ascii="Arial" w:hAnsi="Arial" w:cs="Arial"/>
          <w:sz w:val="21"/>
          <w:szCs w:val="21"/>
          <w:lang w:val="es-CO"/>
        </w:rPr>
        <w:t>o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="007B1987" w:rsidRPr="00A84047">
        <w:rPr>
          <w:rFonts w:ascii="Arial" w:hAnsi="Arial" w:cs="Arial"/>
          <w:sz w:val="21"/>
          <w:szCs w:val="21"/>
          <w:lang w:val="es-CO"/>
        </w:rPr>
        <w:t xml:space="preserve">como el </w:t>
      </w:r>
      <w:r w:rsidR="00306FC0" w:rsidRPr="00A84047">
        <w:rPr>
          <w:rFonts w:ascii="Arial" w:hAnsi="Arial" w:cs="Arial"/>
          <w:sz w:val="21"/>
          <w:szCs w:val="21"/>
          <w:lang w:val="es-CO"/>
        </w:rPr>
        <w:t>tamaño</w:t>
      </w:r>
      <w:r w:rsidR="007B1987" w:rsidRPr="00A84047">
        <w:rPr>
          <w:rFonts w:ascii="Arial" w:hAnsi="Arial" w:cs="Arial"/>
          <w:sz w:val="21"/>
          <w:szCs w:val="21"/>
          <w:lang w:val="es-CO"/>
        </w:rPr>
        <w:t xml:space="preserve"> de agujero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="007B1987" w:rsidRPr="00A84047">
        <w:rPr>
          <w:rFonts w:ascii="Arial" w:hAnsi="Arial" w:cs="Arial"/>
          <w:sz w:val="21"/>
          <w:szCs w:val="21"/>
          <w:lang w:val="es-CO"/>
        </w:rPr>
        <w:t>que permite que el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 60% </w:t>
      </w:r>
      <w:r w:rsidR="007B1987" w:rsidRPr="00A84047">
        <w:rPr>
          <w:rFonts w:ascii="Arial" w:hAnsi="Arial" w:cs="Arial"/>
          <w:sz w:val="21"/>
          <w:szCs w:val="21"/>
          <w:lang w:val="es-CO"/>
        </w:rPr>
        <w:t>de la arena pase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 (</w:t>
      </w:r>
      <w:r w:rsidR="007B1987" w:rsidRPr="00A84047">
        <w:rPr>
          <w:rFonts w:ascii="Arial" w:hAnsi="Arial" w:cs="Arial"/>
          <w:sz w:val="21"/>
          <w:szCs w:val="21"/>
          <w:lang w:val="es-CO"/>
        </w:rPr>
        <w:t>es decir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 40% </w:t>
      </w:r>
      <w:r w:rsidR="007B1987" w:rsidRPr="00A84047">
        <w:rPr>
          <w:rFonts w:ascii="Arial" w:hAnsi="Arial" w:cs="Arial"/>
          <w:sz w:val="21"/>
          <w:szCs w:val="21"/>
          <w:lang w:val="es-CO"/>
        </w:rPr>
        <w:t>de la arena e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s </w:t>
      </w:r>
      <w:r w:rsidR="00306FC0" w:rsidRPr="00A84047">
        <w:rPr>
          <w:rFonts w:ascii="Arial" w:hAnsi="Arial" w:cs="Arial"/>
          <w:sz w:val="21"/>
          <w:szCs w:val="21"/>
          <w:lang w:val="es-CO"/>
        </w:rPr>
        <w:t>más</w:t>
      </w:r>
      <w:r w:rsidR="007B1987" w:rsidRPr="00A84047">
        <w:rPr>
          <w:rFonts w:ascii="Arial" w:hAnsi="Arial" w:cs="Arial"/>
          <w:sz w:val="21"/>
          <w:szCs w:val="21"/>
          <w:lang w:val="es-CO"/>
        </w:rPr>
        <w:t xml:space="preserve"> grande que este </w:t>
      </w:r>
      <w:r w:rsidR="00306FC0" w:rsidRPr="00A84047">
        <w:rPr>
          <w:rFonts w:ascii="Arial" w:hAnsi="Arial" w:cs="Arial"/>
          <w:sz w:val="21"/>
          <w:szCs w:val="21"/>
          <w:lang w:val="es-CO"/>
        </w:rPr>
        <w:t>tamaño</w:t>
      </w:r>
      <w:r w:rsidR="007B1987" w:rsidRPr="00A84047">
        <w:rPr>
          <w:rFonts w:ascii="Arial" w:hAnsi="Arial" w:cs="Arial"/>
          <w:sz w:val="21"/>
          <w:szCs w:val="21"/>
          <w:lang w:val="es-CO"/>
        </w:rPr>
        <w:t xml:space="preserve"> de agujero</w:t>
      </w:r>
      <w:r w:rsidR="009B7FCB" w:rsidRPr="00A84047">
        <w:rPr>
          <w:rFonts w:ascii="Arial" w:hAnsi="Arial" w:cs="Arial"/>
          <w:sz w:val="21"/>
          <w:szCs w:val="21"/>
          <w:lang w:val="es-CO"/>
        </w:rPr>
        <w:t>)</w:t>
      </w:r>
      <w:r w:rsidR="009B7FCB" w:rsidRPr="00A84047" w:rsidDel="00D6098C">
        <w:rPr>
          <w:rFonts w:ascii="Arial" w:hAnsi="Arial" w:cs="Arial"/>
          <w:sz w:val="21"/>
          <w:szCs w:val="21"/>
          <w:lang w:val="es-CO"/>
        </w:rPr>
        <w:t xml:space="preserve">. </w:t>
      </w:r>
      <w:r w:rsidR="007B1987" w:rsidRPr="00A84047">
        <w:rPr>
          <w:rFonts w:ascii="Arial" w:hAnsi="Arial" w:cs="Arial"/>
          <w:sz w:val="21"/>
          <w:szCs w:val="21"/>
          <w:lang w:val="es-CO"/>
        </w:rPr>
        <w:t>Lea este valor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="007B1987" w:rsidRPr="00A84047">
        <w:rPr>
          <w:rFonts w:ascii="Arial" w:hAnsi="Arial" w:cs="Arial"/>
          <w:sz w:val="21"/>
          <w:szCs w:val="21"/>
          <w:lang w:val="es-CO"/>
        </w:rPr>
        <w:t xml:space="preserve">de la </w:t>
      </w:r>
      <w:r w:rsidR="00306FC0" w:rsidRPr="00A84047">
        <w:rPr>
          <w:rFonts w:ascii="Arial" w:hAnsi="Arial" w:cs="Arial"/>
          <w:sz w:val="21"/>
          <w:szCs w:val="21"/>
          <w:lang w:val="es-CO"/>
        </w:rPr>
        <w:t>gráfica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="007B1987" w:rsidRPr="00A84047">
        <w:rPr>
          <w:rFonts w:ascii="Arial" w:hAnsi="Arial" w:cs="Arial"/>
          <w:sz w:val="21"/>
          <w:szCs w:val="21"/>
          <w:lang w:val="es-CO"/>
        </w:rPr>
        <w:t>donde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="007B1987" w:rsidRPr="00A84047">
        <w:rPr>
          <w:rFonts w:ascii="Arial" w:hAnsi="Arial" w:cs="Arial"/>
          <w:sz w:val="21"/>
          <w:szCs w:val="21"/>
          <w:lang w:val="es-CO"/>
        </w:rPr>
        <w:t xml:space="preserve">la </w:t>
      </w:r>
      <w:r w:rsidR="00306FC0" w:rsidRPr="00A84047">
        <w:rPr>
          <w:rFonts w:ascii="Arial" w:hAnsi="Arial" w:cs="Arial"/>
          <w:sz w:val="21"/>
          <w:szCs w:val="21"/>
          <w:lang w:val="es-CO"/>
        </w:rPr>
        <w:t>línea</w:t>
      </w:r>
      <w:r w:rsidR="007B1987" w:rsidRPr="00A84047">
        <w:rPr>
          <w:rFonts w:ascii="Arial" w:hAnsi="Arial" w:cs="Arial"/>
          <w:sz w:val="21"/>
          <w:szCs w:val="21"/>
          <w:lang w:val="es-CO"/>
        </w:rPr>
        <w:t xml:space="preserve"> trazada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="007B1987" w:rsidRPr="00A84047">
        <w:rPr>
          <w:rFonts w:ascii="Arial" w:hAnsi="Arial" w:cs="Arial"/>
          <w:sz w:val="21"/>
          <w:szCs w:val="21"/>
          <w:lang w:val="es-CO"/>
        </w:rPr>
        <w:t>cruza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="007B1987" w:rsidRPr="00A84047">
        <w:rPr>
          <w:rFonts w:ascii="Arial" w:hAnsi="Arial" w:cs="Arial"/>
          <w:sz w:val="21"/>
          <w:szCs w:val="21"/>
          <w:lang w:val="es-CO"/>
        </w:rPr>
        <w:t xml:space="preserve">la </w:t>
      </w:r>
      <w:r w:rsidR="00306FC0" w:rsidRPr="00A84047">
        <w:rPr>
          <w:rFonts w:ascii="Arial" w:hAnsi="Arial" w:cs="Arial"/>
          <w:sz w:val="21"/>
          <w:szCs w:val="21"/>
          <w:lang w:val="es-CO"/>
        </w:rPr>
        <w:t>línea</w:t>
      </w:r>
      <w:r w:rsidR="007B1987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="00306FC0" w:rsidRPr="00A84047">
        <w:rPr>
          <w:rFonts w:ascii="Arial" w:hAnsi="Arial" w:cs="Arial"/>
          <w:b/>
          <w:sz w:val="21"/>
          <w:szCs w:val="21"/>
          <w:lang w:val="es-ES"/>
        </w:rPr>
        <w:t>Porcentaje que pasa a través del tamiz</w:t>
      </w:r>
      <w:r w:rsidR="00306FC0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="007B1987" w:rsidRPr="00A84047">
        <w:rPr>
          <w:rFonts w:ascii="Arial" w:hAnsi="Arial" w:cs="Arial"/>
          <w:sz w:val="21"/>
          <w:szCs w:val="21"/>
          <w:lang w:val="es-CO"/>
        </w:rPr>
        <w:t>al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 60%. </w:t>
      </w:r>
      <w:r w:rsidR="007B1987" w:rsidRPr="00A84047">
        <w:rPr>
          <w:rFonts w:ascii="Arial" w:hAnsi="Arial" w:cs="Arial"/>
          <w:sz w:val="21"/>
          <w:szCs w:val="21"/>
          <w:lang w:val="es-CO"/>
        </w:rPr>
        <w:t>El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="005D49A1" w:rsidRPr="00A84047">
        <w:rPr>
          <w:rFonts w:ascii="Arial" w:hAnsi="Arial" w:cs="Arial"/>
          <w:b/>
          <w:sz w:val="21"/>
          <w:szCs w:val="21"/>
          <w:lang w:val="es-CO"/>
        </w:rPr>
        <w:t>C</w:t>
      </w:r>
      <w:r w:rsidR="007B1987" w:rsidRPr="00A84047">
        <w:rPr>
          <w:rFonts w:ascii="Arial" w:hAnsi="Arial" w:cs="Arial"/>
          <w:b/>
          <w:sz w:val="21"/>
          <w:szCs w:val="21"/>
          <w:lang w:val="es-CO"/>
        </w:rPr>
        <w:t>U</w:t>
      </w:r>
      <w:r w:rsidR="002850F0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="007B1987" w:rsidRPr="00A84047">
        <w:rPr>
          <w:rFonts w:ascii="Arial" w:hAnsi="Arial" w:cs="Arial"/>
          <w:sz w:val="21"/>
          <w:szCs w:val="21"/>
          <w:lang w:val="es-CO"/>
        </w:rPr>
        <w:t>e</w:t>
      </w:r>
      <w:r w:rsidR="005D49A1" w:rsidRPr="00A84047">
        <w:rPr>
          <w:rFonts w:ascii="Arial" w:hAnsi="Arial" w:cs="Arial"/>
          <w:sz w:val="21"/>
          <w:szCs w:val="21"/>
          <w:lang w:val="es-CO"/>
        </w:rPr>
        <w:t xml:space="preserve">s </w:t>
      </w:r>
      <w:proofErr w:type="spellStart"/>
      <w:r w:rsidR="002850F0" w:rsidRPr="00A84047">
        <w:rPr>
          <w:rFonts w:ascii="Arial" w:hAnsi="Arial" w:cs="Arial"/>
          <w:b/>
          <w:sz w:val="21"/>
          <w:szCs w:val="21"/>
          <w:lang w:val="es-CO"/>
        </w:rPr>
        <w:t>d60</w:t>
      </w:r>
      <w:proofErr w:type="spellEnd"/>
      <w:r w:rsidR="007B1987" w:rsidRPr="00A84047">
        <w:rPr>
          <w:rFonts w:ascii="Arial" w:hAnsi="Arial" w:cs="Arial"/>
          <w:sz w:val="21"/>
          <w:szCs w:val="21"/>
          <w:lang w:val="es-CO"/>
        </w:rPr>
        <w:t xml:space="preserve"> dividi</w:t>
      </w:r>
      <w:r w:rsidR="002850F0" w:rsidRPr="00A84047">
        <w:rPr>
          <w:rFonts w:ascii="Arial" w:hAnsi="Arial" w:cs="Arial"/>
          <w:sz w:val="21"/>
          <w:szCs w:val="21"/>
          <w:lang w:val="es-CO"/>
        </w:rPr>
        <w:t>d</w:t>
      </w:r>
      <w:r w:rsidR="007B1987" w:rsidRPr="00A84047">
        <w:rPr>
          <w:rFonts w:ascii="Arial" w:hAnsi="Arial" w:cs="Arial"/>
          <w:sz w:val="21"/>
          <w:szCs w:val="21"/>
          <w:lang w:val="es-CO"/>
        </w:rPr>
        <w:t>o</w:t>
      </w:r>
      <w:r w:rsidR="002850F0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="007B1987" w:rsidRPr="00A84047">
        <w:rPr>
          <w:rFonts w:ascii="Arial" w:hAnsi="Arial" w:cs="Arial"/>
          <w:sz w:val="21"/>
          <w:szCs w:val="21"/>
          <w:lang w:val="es-CO"/>
        </w:rPr>
        <w:t>por</w:t>
      </w:r>
      <w:r w:rsidR="002850F0" w:rsidRPr="00A84047">
        <w:rPr>
          <w:rFonts w:ascii="Arial" w:hAnsi="Arial" w:cs="Arial"/>
          <w:color w:val="000000"/>
          <w:sz w:val="21"/>
          <w:szCs w:val="21"/>
          <w:lang w:val="es-CO"/>
        </w:rPr>
        <w:t xml:space="preserve"> </w:t>
      </w:r>
      <w:proofErr w:type="spellStart"/>
      <w:r w:rsidR="002850F0" w:rsidRPr="00A84047">
        <w:rPr>
          <w:rFonts w:ascii="Arial" w:hAnsi="Arial" w:cs="Arial"/>
          <w:b/>
          <w:bCs/>
          <w:color w:val="000000"/>
          <w:sz w:val="21"/>
          <w:szCs w:val="21"/>
          <w:lang w:val="es-CO"/>
        </w:rPr>
        <w:t>d10</w:t>
      </w:r>
      <w:proofErr w:type="spellEnd"/>
      <w:r w:rsidR="002850F0" w:rsidRPr="00A84047">
        <w:rPr>
          <w:rFonts w:ascii="Arial" w:hAnsi="Arial" w:cs="Arial"/>
          <w:color w:val="000000"/>
          <w:sz w:val="21"/>
          <w:szCs w:val="21"/>
          <w:lang w:val="es-CO"/>
        </w:rPr>
        <w:t xml:space="preserve">. </w:t>
      </w:r>
    </w:p>
    <w:p w:rsidR="00272A08" w:rsidRPr="00A84047" w:rsidRDefault="00B70926" w:rsidP="00272A08">
      <w:pPr>
        <w:rPr>
          <w:rFonts w:ascii="Arial" w:hAnsi="Arial" w:cs="Arial"/>
          <w:sz w:val="21"/>
          <w:szCs w:val="21"/>
          <w:lang w:val="es-CO"/>
        </w:rPr>
      </w:pPr>
      <w:r w:rsidRPr="00A84047"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07A8F" wp14:editId="00DA802B">
                <wp:simplePos x="0" y="0"/>
                <wp:positionH relativeFrom="column">
                  <wp:posOffset>-44338</wp:posOffset>
                </wp:positionH>
                <wp:positionV relativeFrom="paragraph">
                  <wp:posOffset>66040</wp:posOffset>
                </wp:positionV>
                <wp:extent cx="6038850" cy="351155"/>
                <wp:effectExtent l="0" t="0" r="1905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511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7" o:spid="_x0000_s1026" style="position:absolute;margin-left:-3.5pt;margin-top:5.2pt;width:475.5pt;height:27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" filled="f" strokecolor="black [3213]" strokeweight=".25pt"/>
            </w:pict>
          </mc:Fallback>
        </mc:AlternateContent>
      </w:r>
      <w:r w:rsidR="005C1CD7" w:rsidRPr="00A84047"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54144" behindDoc="0" locked="0" layoutInCell="1" allowOverlap="1" wp14:anchorId="59739848" wp14:editId="42A5F7DF">
            <wp:simplePos x="0" y="0"/>
            <wp:positionH relativeFrom="column">
              <wp:posOffset>1426929</wp:posOffset>
            </wp:positionH>
            <wp:positionV relativeFrom="paragraph">
              <wp:posOffset>77470</wp:posOffset>
            </wp:positionV>
            <wp:extent cx="383540" cy="347345"/>
            <wp:effectExtent l="0" t="0" r="0" b="0"/>
            <wp:wrapNone/>
            <wp:docPr id="11" name="Picture 10" descr="Trainernotes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" name="Picture 10" descr="Trainernotes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0F0" w:rsidRPr="00A84047" w:rsidRDefault="00272A08" w:rsidP="001E5EC9">
      <w:pPr>
        <w:ind w:left="426"/>
        <w:jc w:val="center"/>
        <w:rPr>
          <w:rFonts w:ascii="Arial" w:hAnsi="Arial" w:cs="Arial"/>
          <w:b/>
          <w:bCs/>
          <w:sz w:val="21"/>
          <w:szCs w:val="21"/>
        </w:rPr>
      </w:pPr>
      <w:r w:rsidRPr="00A84047">
        <w:rPr>
          <w:rFonts w:ascii="Arial" w:hAnsi="Arial" w:cs="Arial"/>
          <w:b/>
          <w:sz w:val="21"/>
          <w:szCs w:val="21"/>
        </w:rPr>
        <w:t>C</w:t>
      </w:r>
      <w:r w:rsidR="00306FC0" w:rsidRPr="00A84047">
        <w:rPr>
          <w:rFonts w:ascii="Arial" w:hAnsi="Arial" w:cs="Arial"/>
          <w:b/>
          <w:sz w:val="21"/>
          <w:szCs w:val="21"/>
        </w:rPr>
        <w:t>U</w:t>
      </w:r>
      <w:r w:rsidR="00306FC0" w:rsidRPr="00A84047">
        <w:rPr>
          <w:rFonts w:ascii="Arial" w:hAnsi="Arial" w:cs="Arial"/>
          <w:b/>
          <w:sz w:val="21"/>
          <w:szCs w:val="21"/>
          <w:lang w:val="es-CO"/>
        </w:rPr>
        <w:t xml:space="preserve"> Recomendado</w:t>
      </w:r>
      <w:r w:rsidRPr="00A84047">
        <w:rPr>
          <w:rFonts w:ascii="Arial" w:hAnsi="Arial" w:cs="Arial"/>
          <w:b/>
          <w:sz w:val="21"/>
          <w:szCs w:val="21"/>
        </w:rPr>
        <w:t xml:space="preserve"> = </w:t>
      </w:r>
      <w:r w:rsidR="002850F0" w:rsidRPr="00A84047">
        <w:rPr>
          <w:rFonts w:ascii="Arial" w:hAnsi="Arial" w:cs="Arial"/>
          <w:b/>
          <w:bCs/>
          <w:sz w:val="21"/>
          <w:szCs w:val="21"/>
        </w:rPr>
        <w:t>1</w:t>
      </w:r>
      <w:proofErr w:type="gramStart"/>
      <w:r w:rsidR="004670E6" w:rsidRPr="00A84047">
        <w:rPr>
          <w:rFonts w:ascii="Arial" w:hAnsi="Arial" w:cs="Arial"/>
          <w:b/>
          <w:bCs/>
          <w:sz w:val="21"/>
          <w:szCs w:val="21"/>
        </w:rPr>
        <w:t>,</w:t>
      </w:r>
      <w:r w:rsidR="002850F0" w:rsidRPr="00A84047">
        <w:rPr>
          <w:rFonts w:ascii="Arial" w:hAnsi="Arial" w:cs="Arial"/>
          <w:b/>
          <w:bCs/>
          <w:sz w:val="21"/>
          <w:szCs w:val="21"/>
        </w:rPr>
        <w:t>5</w:t>
      </w:r>
      <w:proofErr w:type="gramEnd"/>
      <w:r w:rsidR="002850F0" w:rsidRPr="00A84047">
        <w:rPr>
          <w:rFonts w:ascii="Arial" w:hAnsi="Arial" w:cs="Arial"/>
          <w:b/>
          <w:bCs/>
          <w:sz w:val="21"/>
          <w:szCs w:val="21"/>
        </w:rPr>
        <w:t xml:space="preserve"> </w:t>
      </w:r>
      <w:r w:rsidR="00306FC0" w:rsidRPr="00A84047">
        <w:rPr>
          <w:rFonts w:ascii="Arial" w:hAnsi="Arial" w:cs="Arial"/>
          <w:b/>
          <w:bCs/>
          <w:sz w:val="21"/>
          <w:szCs w:val="21"/>
        </w:rPr>
        <w:t>a</w:t>
      </w:r>
      <w:r w:rsidR="002850F0" w:rsidRPr="00A84047">
        <w:rPr>
          <w:rFonts w:ascii="Arial" w:hAnsi="Arial" w:cs="Arial"/>
          <w:b/>
          <w:bCs/>
          <w:sz w:val="21"/>
          <w:szCs w:val="21"/>
        </w:rPr>
        <w:t xml:space="preserve"> 2</w:t>
      </w:r>
      <w:r w:rsidR="004670E6" w:rsidRPr="00A84047">
        <w:rPr>
          <w:rFonts w:ascii="Arial" w:hAnsi="Arial" w:cs="Arial"/>
          <w:b/>
          <w:bCs/>
          <w:sz w:val="21"/>
          <w:szCs w:val="21"/>
        </w:rPr>
        <w:t>,</w:t>
      </w:r>
      <w:r w:rsidR="001E5EC9" w:rsidRPr="00A84047">
        <w:rPr>
          <w:rFonts w:ascii="Arial" w:hAnsi="Arial" w:cs="Arial"/>
          <w:b/>
          <w:bCs/>
          <w:sz w:val="21"/>
          <w:szCs w:val="21"/>
        </w:rPr>
        <w:t>5</w:t>
      </w:r>
    </w:p>
    <w:p w:rsidR="001E5EC9" w:rsidRPr="00A84047" w:rsidRDefault="001E5EC9" w:rsidP="00E72AAE">
      <w:pPr>
        <w:ind w:left="426"/>
        <w:rPr>
          <w:rFonts w:ascii="Arial" w:hAnsi="Arial" w:cs="Arial"/>
          <w:b/>
          <w:bCs/>
          <w:sz w:val="21"/>
          <w:szCs w:val="21"/>
        </w:rPr>
      </w:pPr>
    </w:p>
    <w:p w:rsidR="001E5EC9" w:rsidRPr="00A84047" w:rsidRDefault="00571080" w:rsidP="001E5EC9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i/>
          <w:sz w:val="21"/>
          <w:szCs w:val="21"/>
          <w:lang w:val="es-CO"/>
        </w:rPr>
      </w:pPr>
      <w:r w:rsidRPr="00A84047">
        <w:rPr>
          <w:rFonts w:ascii="Arial" w:hAnsi="Arial" w:cs="Arial"/>
          <w:i/>
          <w:sz w:val="21"/>
          <w:szCs w:val="21"/>
          <w:lang w:val="es-CO"/>
        </w:rPr>
        <w:t>Un p</w:t>
      </w:r>
      <w:r w:rsidR="00306FC0" w:rsidRPr="00A84047">
        <w:rPr>
          <w:rFonts w:ascii="Arial" w:hAnsi="Arial" w:cs="Arial"/>
          <w:i/>
          <w:sz w:val="21"/>
          <w:szCs w:val="21"/>
          <w:lang w:val="es-CO"/>
        </w:rPr>
        <w:t>arámetro</w:t>
      </w:r>
      <w:r w:rsidR="007B1987" w:rsidRPr="00A84047">
        <w:rPr>
          <w:rFonts w:ascii="Arial" w:hAnsi="Arial" w:cs="Arial"/>
          <w:i/>
          <w:sz w:val="21"/>
          <w:szCs w:val="21"/>
          <w:lang w:val="es-CO"/>
        </w:rPr>
        <w:t xml:space="preserve"> importante de alcanzar es una tasa de flujo de 0</w:t>
      </w:r>
      <w:r w:rsidR="004670E6" w:rsidRPr="00A84047">
        <w:rPr>
          <w:rFonts w:ascii="Arial" w:hAnsi="Arial" w:cs="Arial"/>
          <w:i/>
          <w:sz w:val="21"/>
          <w:szCs w:val="21"/>
          <w:lang w:val="es-CO"/>
        </w:rPr>
        <w:t>,</w:t>
      </w:r>
      <w:r w:rsidR="007B1987" w:rsidRPr="00A84047">
        <w:rPr>
          <w:rFonts w:ascii="Arial" w:hAnsi="Arial" w:cs="Arial"/>
          <w:i/>
          <w:sz w:val="21"/>
          <w:szCs w:val="21"/>
          <w:lang w:val="es-CO"/>
        </w:rPr>
        <w:t>4 L/minuto</w:t>
      </w:r>
      <w:r w:rsidR="005D49A1" w:rsidRPr="00A84047">
        <w:rPr>
          <w:rFonts w:ascii="Arial" w:hAnsi="Arial" w:cs="Arial"/>
          <w:i/>
          <w:sz w:val="21"/>
          <w:szCs w:val="21"/>
          <w:lang w:val="es-CO"/>
        </w:rPr>
        <w:t>.</w:t>
      </w:r>
    </w:p>
    <w:p w:rsidR="005D49A1" w:rsidRPr="00A84047" w:rsidRDefault="007B1987" w:rsidP="005D49A1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i/>
          <w:sz w:val="21"/>
          <w:szCs w:val="21"/>
          <w:lang w:val="es-CO"/>
        </w:rPr>
      </w:pP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Un </w:t>
      </w:r>
      <w:r w:rsidR="005D49A1" w:rsidRPr="00A84047">
        <w:rPr>
          <w:rFonts w:ascii="Arial" w:hAnsi="Arial" w:cs="Arial"/>
          <w:i/>
          <w:sz w:val="21"/>
          <w:szCs w:val="21"/>
          <w:lang w:val="es-CO"/>
        </w:rPr>
        <w:t>C</w:t>
      </w:r>
      <w:r w:rsidRPr="00A84047">
        <w:rPr>
          <w:rFonts w:ascii="Arial" w:hAnsi="Arial" w:cs="Arial"/>
          <w:i/>
          <w:sz w:val="21"/>
          <w:szCs w:val="21"/>
          <w:lang w:val="es-CO"/>
        </w:rPr>
        <w:t>U</w:t>
      </w:r>
      <w:r w:rsidR="005D49A1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="00306FC0" w:rsidRPr="00A84047">
        <w:rPr>
          <w:rFonts w:ascii="Arial" w:hAnsi="Arial" w:cs="Arial"/>
          <w:i/>
          <w:sz w:val="21"/>
          <w:szCs w:val="21"/>
          <w:lang w:val="es-CO"/>
        </w:rPr>
        <w:t>cercano a</w:t>
      </w:r>
      <w:r w:rsidR="005D49A1" w:rsidRPr="00A84047">
        <w:rPr>
          <w:rFonts w:ascii="Arial" w:hAnsi="Arial" w:cs="Arial"/>
          <w:i/>
          <w:sz w:val="21"/>
          <w:szCs w:val="21"/>
          <w:lang w:val="es-CO"/>
        </w:rPr>
        <w:t xml:space="preserve"> 1 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significa un rango </w:t>
      </w:r>
      <w:r w:rsidR="00306FC0" w:rsidRPr="00A84047">
        <w:rPr>
          <w:rFonts w:ascii="Arial" w:hAnsi="Arial" w:cs="Arial"/>
          <w:i/>
          <w:sz w:val="21"/>
          <w:szCs w:val="21"/>
          <w:lang w:val="es-CO"/>
        </w:rPr>
        <w:t>pequeño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 de </w:t>
      </w:r>
      <w:r w:rsidR="00306FC0" w:rsidRPr="00A84047">
        <w:rPr>
          <w:rFonts w:ascii="Arial" w:hAnsi="Arial" w:cs="Arial"/>
          <w:i/>
          <w:sz w:val="21"/>
          <w:szCs w:val="21"/>
          <w:lang w:val="es-CO"/>
        </w:rPr>
        <w:t>tamaño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 de granos</w:t>
      </w:r>
      <w:r w:rsidR="005D49A1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>dentro de la muestra de arena</w:t>
      </w:r>
      <w:r w:rsidR="005D49A1" w:rsidRPr="00A84047">
        <w:rPr>
          <w:rFonts w:ascii="Arial" w:hAnsi="Arial" w:cs="Arial"/>
          <w:i/>
          <w:sz w:val="21"/>
          <w:szCs w:val="21"/>
          <w:lang w:val="es-CO"/>
        </w:rPr>
        <w:t xml:space="preserve">. </w:t>
      </w:r>
      <w:r w:rsidR="00306FC0" w:rsidRPr="00A84047">
        <w:rPr>
          <w:rFonts w:ascii="Arial" w:hAnsi="Arial" w:cs="Arial"/>
          <w:i/>
          <w:sz w:val="21"/>
          <w:szCs w:val="21"/>
          <w:lang w:val="es-CO"/>
        </w:rPr>
        <w:t>Habrá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 pocos granos finos</w:t>
      </w:r>
      <w:r w:rsidR="005D49A1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>para acomodar entre</w:t>
      </w:r>
      <w:r w:rsidR="005D49A1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los granos </w:t>
      </w:r>
      <w:r w:rsidR="00306FC0" w:rsidRPr="00A84047">
        <w:rPr>
          <w:rFonts w:ascii="Arial" w:hAnsi="Arial" w:cs="Arial"/>
          <w:i/>
          <w:sz w:val="21"/>
          <w:szCs w:val="21"/>
          <w:lang w:val="es-CO"/>
        </w:rPr>
        <w:t>más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 gruesos</w:t>
      </w:r>
      <w:r w:rsidR="005D49A1" w:rsidRPr="00A84047">
        <w:rPr>
          <w:rFonts w:ascii="Arial" w:hAnsi="Arial" w:cs="Arial"/>
          <w:i/>
          <w:sz w:val="21"/>
          <w:szCs w:val="21"/>
          <w:lang w:val="es-CO"/>
        </w:rPr>
        <w:t xml:space="preserve">,  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lo que </w:t>
      </w:r>
      <w:r w:rsidR="00306FC0" w:rsidRPr="00A84047">
        <w:rPr>
          <w:rFonts w:ascii="Arial" w:hAnsi="Arial" w:cs="Arial"/>
          <w:i/>
          <w:sz w:val="21"/>
          <w:szCs w:val="21"/>
          <w:lang w:val="es-CO"/>
        </w:rPr>
        <w:t>hará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 que la arena se</w:t>
      </w:r>
      <w:r w:rsidR="00571080" w:rsidRPr="00A84047">
        <w:rPr>
          <w:rFonts w:ascii="Arial" w:hAnsi="Arial" w:cs="Arial"/>
          <w:i/>
          <w:sz w:val="21"/>
          <w:szCs w:val="21"/>
          <w:lang w:val="es-CO"/>
        </w:rPr>
        <w:t>a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 menos compacta</w:t>
      </w:r>
      <w:r w:rsidR="005D49A1" w:rsidRPr="00A84047">
        <w:rPr>
          <w:rFonts w:ascii="Arial" w:hAnsi="Arial" w:cs="Arial"/>
          <w:i/>
          <w:sz w:val="21"/>
          <w:szCs w:val="21"/>
          <w:lang w:val="es-CO"/>
        </w:rPr>
        <w:t xml:space="preserve">. </w:t>
      </w:r>
      <w:r w:rsidRPr="00A84047">
        <w:rPr>
          <w:rFonts w:ascii="Arial" w:hAnsi="Arial" w:cs="Arial"/>
          <w:i/>
          <w:sz w:val="21"/>
          <w:szCs w:val="21"/>
          <w:lang w:val="es-CO"/>
        </w:rPr>
        <w:t>Esto llevar</w:t>
      </w:r>
      <w:r w:rsidR="00571080" w:rsidRPr="00A84047">
        <w:rPr>
          <w:rFonts w:ascii="Arial" w:hAnsi="Arial" w:cs="Arial"/>
          <w:i/>
          <w:sz w:val="21"/>
          <w:szCs w:val="21"/>
          <w:lang w:val="es-CO"/>
        </w:rPr>
        <w:t>á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 a</w:t>
      </w:r>
      <w:r w:rsidR="005D49A1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una tasa de flujo </w:t>
      </w:r>
      <w:r w:rsidR="00571080" w:rsidRPr="00A84047">
        <w:rPr>
          <w:rFonts w:ascii="Arial" w:hAnsi="Arial" w:cs="Arial"/>
          <w:i/>
          <w:sz w:val="21"/>
          <w:szCs w:val="21"/>
          <w:lang w:val="es-CO"/>
        </w:rPr>
        <w:t xml:space="preserve">(ligeramente) </w:t>
      </w:r>
      <w:r w:rsidR="00306FC0" w:rsidRPr="00A84047">
        <w:rPr>
          <w:rFonts w:ascii="Arial" w:hAnsi="Arial" w:cs="Arial"/>
          <w:i/>
          <w:sz w:val="21"/>
          <w:szCs w:val="21"/>
          <w:lang w:val="es-CO"/>
        </w:rPr>
        <w:t>más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 alta</w:t>
      </w:r>
      <w:r w:rsidR="005D49A1" w:rsidRPr="00A84047">
        <w:rPr>
          <w:rFonts w:ascii="Arial" w:hAnsi="Arial" w:cs="Arial"/>
          <w:i/>
          <w:sz w:val="21"/>
          <w:szCs w:val="21"/>
          <w:lang w:val="es-CO"/>
        </w:rPr>
        <w:t>.</w:t>
      </w:r>
    </w:p>
    <w:p w:rsidR="001E5EC9" w:rsidRPr="00A84047" w:rsidRDefault="007B1987" w:rsidP="001E5EC9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i/>
          <w:sz w:val="21"/>
          <w:szCs w:val="21"/>
          <w:lang w:val="es-CO"/>
        </w:rPr>
      </w:pPr>
      <w:r w:rsidRPr="00A84047">
        <w:rPr>
          <w:rFonts w:ascii="Arial" w:hAnsi="Arial" w:cs="Arial"/>
          <w:i/>
          <w:sz w:val="21"/>
          <w:szCs w:val="21"/>
          <w:lang w:val="es-CO"/>
        </w:rPr>
        <w:t>Un valor mayor de</w:t>
      </w:r>
      <w:r w:rsidR="001E5EC9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>CU</w:t>
      </w:r>
      <w:r w:rsidR="001E5EC9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significa un rango de </w:t>
      </w:r>
      <w:r w:rsidR="00306FC0" w:rsidRPr="00A84047">
        <w:rPr>
          <w:rFonts w:ascii="Arial" w:hAnsi="Arial" w:cs="Arial"/>
          <w:i/>
          <w:sz w:val="21"/>
          <w:szCs w:val="21"/>
          <w:lang w:val="es-CO"/>
        </w:rPr>
        <w:t>tamaños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="00306FC0" w:rsidRPr="00A84047">
        <w:rPr>
          <w:rFonts w:ascii="Arial" w:hAnsi="Arial" w:cs="Arial"/>
          <w:i/>
          <w:sz w:val="21"/>
          <w:szCs w:val="21"/>
          <w:lang w:val="es-CO"/>
        </w:rPr>
        <w:t>más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 grande</w:t>
      </w:r>
      <w:r w:rsidR="001E5EC9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>dentro de la muestra de arena</w:t>
      </w:r>
      <w:r w:rsidR="001E5EC9" w:rsidRPr="00A84047">
        <w:rPr>
          <w:rFonts w:ascii="Arial" w:hAnsi="Arial" w:cs="Arial"/>
          <w:i/>
          <w:sz w:val="21"/>
          <w:szCs w:val="21"/>
          <w:lang w:val="es-CO"/>
        </w:rPr>
        <w:t xml:space="preserve">. 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Los granos </w:t>
      </w:r>
      <w:r w:rsidR="00306FC0" w:rsidRPr="00A84047">
        <w:rPr>
          <w:rFonts w:ascii="Arial" w:hAnsi="Arial" w:cs="Arial"/>
          <w:i/>
          <w:sz w:val="21"/>
          <w:szCs w:val="21"/>
          <w:lang w:val="es-CO"/>
        </w:rPr>
        <w:t>más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 finos llenar</w:t>
      </w:r>
      <w:r w:rsidR="00571080" w:rsidRPr="00A84047">
        <w:rPr>
          <w:rFonts w:ascii="Arial" w:hAnsi="Arial" w:cs="Arial"/>
          <w:i/>
          <w:sz w:val="21"/>
          <w:szCs w:val="21"/>
          <w:lang w:val="es-CO"/>
        </w:rPr>
        <w:t>á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n los espacios entre los granos </w:t>
      </w:r>
      <w:r w:rsidR="00306FC0" w:rsidRPr="00A84047">
        <w:rPr>
          <w:rFonts w:ascii="Arial" w:hAnsi="Arial" w:cs="Arial"/>
          <w:i/>
          <w:sz w:val="21"/>
          <w:szCs w:val="21"/>
          <w:lang w:val="es-CO"/>
        </w:rPr>
        <w:t>más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 gruesos</w:t>
      </w:r>
      <w:r w:rsidR="001E5EC9" w:rsidRPr="00A84047">
        <w:rPr>
          <w:rFonts w:ascii="Arial" w:hAnsi="Arial" w:cs="Arial"/>
          <w:i/>
          <w:sz w:val="21"/>
          <w:szCs w:val="21"/>
          <w:lang w:val="es-CO"/>
        </w:rPr>
        <w:t xml:space="preserve">, </w:t>
      </w:r>
      <w:r w:rsidRPr="00A84047">
        <w:rPr>
          <w:rFonts w:ascii="Arial" w:hAnsi="Arial" w:cs="Arial"/>
          <w:i/>
          <w:sz w:val="21"/>
          <w:szCs w:val="21"/>
          <w:lang w:val="es-CO"/>
        </w:rPr>
        <w:lastRenderedPageBreak/>
        <w:t xml:space="preserve">resultando en una arena </w:t>
      </w:r>
      <w:r w:rsidR="003A1B8B" w:rsidRPr="00A84047">
        <w:rPr>
          <w:rFonts w:ascii="Arial" w:hAnsi="Arial" w:cs="Arial"/>
          <w:i/>
          <w:sz w:val="21"/>
          <w:szCs w:val="21"/>
          <w:lang w:val="es-CO"/>
        </w:rPr>
        <w:t>más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 compacta</w:t>
      </w:r>
      <w:r w:rsidR="001E5EC9" w:rsidRPr="00A84047">
        <w:rPr>
          <w:rFonts w:ascii="Arial" w:hAnsi="Arial" w:cs="Arial"/>
          <w:i/>
          <w:sz w:val="21"/>
          <w:szCs w:val="21"/>
          <w:lang w:val="es-CO"/>
        </w:rPr>
        <w:t xml:space="preserve">. </w:t>
      </w:r>
      <w:r w:rsidRPr="00A84047">
        <w:rPr>
          <w:rFonts w:ascii="Arial" w:hAnsi="Arial" w:cs="Arial"/>
          <w:i/>
          <w:sz w:val="21"/>
          <w:szCs w:val="21"/>
          <w:lang w:val="es-CO"/>
        </w:rPr>
        <w:t>Esto llevar</w:t>
      </w:r>
      <w:r w:rsidR="00571080" w:rsidRPr="00A84047">
        <w:rPr>
          <w:rFonts w:ascii="Arial" w:hAnsi="Arial" w:cs="Arial"/>
          <w:i/>
          <w:sz w:val="21"/>
          <w:szCs w:val="21"/>
          <w:lang w:val="es-CO"/>
        </w:rPr>
        <w:t>á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 a</w:t>
      </w:r>
      <w:r w:rsidR="001E5EC9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una tasa de flujo </w:t>
      </w:r>
      <w:r w:rsidR="00571080" w:rsidRPr="00A84047">
        <w:rPr>
          <w:rFonts w:ascii="Arial" w:hAnsi="Arial" w:cs="Arial"/>
          <w:i/>
          <w:sz w:val="21"/>
          <w:szCs w:val="21"/>
          <w:lang w:val="es-CO"/>
        </w:rPr>
        <w:t xml:space="preserve">(ligeramente </w:t>
      </w:r>
      <w:r w:rsidRPr="00A84047">
        <w:rPr>
          <w:rFonts w:ascii="Arial" w:hAnsi="Arial" w:cs="Arial"/>
          <w:i/>
          <w:sz w:val="21"/>
          <w:szCs w:val="21"/>
          <w:lang w:val="es-CO"/>
        </w:rPr>
        <w:t>menor</w:t>
      </w:r>
      <w:r w:rsidR="001E5EC9" w:rsidRPr="00A84047">
        <w:rPr>
          <w:rFonts w:ascii="Arial" w:hAnsi="Arial" w:cs="Arial"/>
          <w:i/>
          <w:sz w:val="21"/>
          <w:szCs w:val="21"/>
          <w:lang w:val="es-CO"/>
        </w:rPr>
        <w:t>.</w:t>
      </w:r>
    </w:p>
    <w:p w:rsidR="001E5EC9" w:rsidRPr="00A84047" w:rsidRDefault="00715BF0" w:rsidP="001E5EC9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i/>
          <w:sz w:val="21"/>
          <w:szCs w:val="21"/>
          <w:lang w:val="es-CO"/>
        </w:rPr>
      </w:pP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Los valores recomendados </w:t>
      </w:r>
      <w:r w:rsidR="00306FC0" w:rsidRPr="00A84047">
        <w:rPr>
          <w:rFonts w:ascii="Arial" w:hAnsi="Arial" w:cs="Arial"/>
          <w:i/>
          <w:sz w:val="21"/>
          <w:szCs w:val="21"/>
          <w:lang w:val="es-CO"/>
        </w:rPr>
        <w:t>están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 dentro del rango recomendado para filtros de arena lentos comunitarios</w:t>
      </w:r>
      <w:r w:rsidR="00D95160" w:rsidRPr="00A84047">
        <w:rPr>
          <w:rFonts w:ascii="Arial" w:hAnsi="Arial" w:cs="Arial"/>
          <w:i/>
          <w:sz w:val="21"/>
          <w:szCs w:val="21"/>
          <w:lang w:val="es-CO"/>
        </w:rPr>
        <w:t>.</w:t>
      </w:r>
    </w:p>
    <w:p w:rsidR="002850F0" w:rsidRPr="00A84047" w:rsidRDefault="00272A08" w:rsidP="005C1CD7">
      <w:pPr>
        <w:numPr>
          <w:ilvl w:val="0"/>
          <w:numId w:val="2"/>
        </w:numPr>
        <w:rPr>
          <w:rFonts w:ascii="Arial" w:hAnsi="Arial" w:cs="Arial"/>
          <w:color w:val="000000"/>
          <w:sz w:val="21"/>
          <w:szCs w:val="21"/>
          <w:lang w:val="es-CO"/>
        </w:rPr>
      </w:pPr>
      <w:r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Determine 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la</w:t>
      </w:r>
      <w:r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cantidad</w:t>
      </w:r>
      <w:r w:rsidR="001E5EC9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de limo</w:t>
      </w:r>
      <w:r w:rsidR="001E5EC9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, 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o</w:t>
      </w:r>
      <w:r w:rsidR="001E5EC9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</w:t>
      </w:r>
      <w:r w:rsidR="00306FC0" w:rsidRPr="00A84047">
        <w:rPr>
          <w:rFonts w:ascii="Arial" w:hAnsi="Arial" w:cs="Arial"/>
          <w:b/>
          <w:sz w:val="21"/>
          <w:szCs w:val="21"/>
          <w:lang w:val="es-ES"/>
        </w:rPr>
        <w:t>Porcentaje que pasa a través del tamiz</w:t>
      </w:r>
      <w:r w:rsidR="00306FC0" w:rsidRPr="00A84047">
        <w:rPr>
          <w:rFonts w:ascii="Arial" w:hAnsi="Arial" w:cs="Arial"/>
          <w:b/>
          <w:bCs/>
          <w:color w:val="000000"/>
          <w:sz w:val="21"/>
          <w:szCs w:val="21"/>
          <w:lang w:val="es-CO"/>
        </w:rPr>
        <w:t xml:space="preserve"> </w:t>
      </w:r>
      <w:r w:rsidR="00966676" w:rsidRPr="00A84047">
        <w:rPr>
          <w:rFonts w:ascii="Arial" w:hAnsi="Arial" w:cs="Arial"/>
          <w:b/>
          <w:bCs/>
          <w:color w:val="000000"/>
          <w:sz w:val="21"/>
          <w:szCs w:val="21"/>
          <w:lang w:val="es-CO"/>
        </w:rPr>
        <w:t>#150</w:t>
      </w:r>
      <w:r w:rsidRPr="00A84047">
        <w:rPr>
          <w:rFonts w:ascii="Arial" w:hAnsi="Arial" w:cs="Arial"/>
          <w:b/>
          <w:bCs/>
          <w:color w:val="000000"/>
          <w:sz w:val="21"/>
          <w:szCs w:val="21"/>
          <w:lang w:val="es-CO"/>
        </w:rPr>
        <w:t xml:space="preserve">. </w:t>
      </w:r>
      <w:r w:rsidR="0057108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É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sta es la medida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de la arena bien fina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(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también llamada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harina de roca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) 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que puede tapar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la </w:t>
      </w:r>
      <w:r w:rsidR="0057108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arena de 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filtración y 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caus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ar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que salga agua turbia del filtro de bioarena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. CAWST recom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ie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nd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a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que la arena sea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lavada lo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suficientemente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de tal forma que no más del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4% 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pasa el tamiz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#150.  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Tener más de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4% 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en limos</w:t>
      </w:r>
      <w:r w:rsidR="00BE2CA1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result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ar</w:t>
      </w:r>
      <w:r w:rsidR="0057108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á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e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n 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un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a </w:t>
      </w:r>
      <w:r w:rsidR="002C1BFD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tasa</w:t>
      </w:r>
      <w:r w:rsidR="00306FC0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de filtración muy lenta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. </w:t>
      </w:r>
      <w:r w:rsidR="009D67B5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Si hay más de 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4% </w:t>
      </w:r>
      <w:r w:rsidR="009D67B5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de limos en su arena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, </w:t>
      </w:r>
      <w:r w:rsidR="009D67B5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puede intentar lavarla más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</w:t>
      </w:r>
      <w:r w:rsidR="009D67B5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y luego 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repeti</w:t>
      </w:r>
      <w:r w:rsidR="009D67B5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r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</w:t>
      </w:r>
      <w:r w:rsidR="009D67B5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el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 xml:space="preserve"> </w:t>
      </w:r>
      <w:r w:rsidR="009D67B5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análisis</w:t>
      </w:r>
      <w:r w:rsidR="005C1CD7" w:rsidRPr="00A84047">
        <w:rPr>
          <w:rFonts w:ascii="Arial" w:hAnsi="Arial" w:cs="Arial"/>
          <w:bCs/>
          <w:color w:val="000000"/>
          <w:sz w:val="21"/>
          <w:szCs w:val="21"/>
          <w:lang w:val="es-CO"/>
        </w:rPr>
        <w:t>.</w:t>
      </w:r>
      <w:r w:rsidR="002850F0" w:rsidRPr="00A84047">
        <w:rPr>
          <w:rFonts w:ascii="Arial" w:hAnsi="Arial" w:cs="Arial"/>
          <w:color w:val="000000"/>
          <w:sz w:val="21"/>
          <w:szCs w:val="21"/>
          <w:lang w:val="es-CO"/>
        </w:rPr>
        <w:t xml:space="preserve"> </w:t>
      </w:r>
    </w:p>
    <w:p w:rsidR="00DF680C" w:rsidRPr="00A84047" w:rsidRDefault="00B70926" w:rsidP="00272A08">
      <w:pPr>
        <w:rPr>
          <w:rFonts w:ascii="Arial" w:eastAsia="MS Mincho" w:hAnsi="Arial"/>
          <w:sz w:val="21"/>
          <w:szCs w:val="21"/>
          <w:lang w:val="es-CO"/>
        </w:rPr>
      </w:pPr>
      <w:r w:rsidRPr="00A84047"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22F2A9" wp14:editId="7BC436A0">
                <wp:simplePos x="0" y="0"/>
                <wp:positionH relativeFrom="column">
                  <wp:posOffset>-37465</wp:posOffset>
                </wp:positionH>
                <wp:positionV relativeFrom="paragraph">
                  <wp:posOffset>65293</wp:posOffset>
                </wp:positionV>
                <wp:extent cx="6038850" cy="351692"/>
                <wp:effectExtent l="0" t="0" r="19050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5169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6" o:spid="_x0000_s1026" style="position:absolute;margin-left:-2.95pt;margin-top:5.15pt;width:475.5pt;height:27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" filled="f" strokecolor="black [3213]" strokeweight=".25pt"/>
            </w:pict>
          </mc:Fallback>
        </mc:AlternateContent>
      </w:r>
      <w:r w:rsidR="005C1CD7" w:rsidRPr="00A84047"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55168" behindDoc="0" locked="0" layoutInCell="1" allowOverlap="1" wp14:anchorId="3170946F" wp14:editId="46FB26FD">
            <wp:simplePos x="0" y="0"/>
            <wp:positionH relativeFrom="column">
              <wp:posOffset>151960</wp:posOffset>
            </wp:positionH>
            <wp:positionV relativeFrom="paragraph">
              <wp:posOffset>76835</wp:posOffset>
            </wp:positionV>
            <wp:extent cx="383540" cy="347345"/>
            <wp:effectExtent l="0" t="0" r="0" b="0"/>
            <wp:wrapNone/>
            <wp:docPr id="13" name="Picture 10" descr="Trainernotes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" name="Picture 10" descr="Trainernotes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F36" w:rsidRPr="00A84047" w:rsidRDefault="002C1BFD" w:rsidP="005C1CD7">
      <w:pPr>
        <w:ind w:firstLine="360"/>
        <w:jc w:val="center"/>
        <w:rPr>
          <w:rFonts w:ascii="Arial" w:hAnsi="Arial"/>
          <w:b/>
          <w:sz w:val="21"/>
          <w:szCs w:val="21"/>
          <w:lang w:val="es-CO"/>
        </w:rPr>
      </w:pPr>
      <w:r w:rsidRPr="00A84047">
        <w:rPr>
          <w:rFonts w:ascii="Arial" w:hAnsi="Arial"/>
          <w:b/>
          <w:sz w:val="21"/>
          <w:szCs w:val="21"/>
          <w:lang w:val="es-CO"/>
        </w:rPr>
        <w:t xml:space="preserve">Valor </w:t>
      </w:r>
      <w:r w:rsidR="00571080" w:rsidRPr="00A84047">
        <w:rPr>
          <w:rFonts w:ascii="Arial" w:hAnsi="Arial" w:cs="Arial"/>
          <w:b/>
          <w:sz w:val="21"/>
          <w:szCs w:val="21"/>
          <w:lang w:val="es-CO"/>
        </w:rPr>
        <w:t>r</w:t>
      </w:r>
      <w:r w:rsidRPr="00A84047">
        <w:rPr>
          <w:rFonts w:ascii="Arial" w:hAnsi="Arial" w:cs="Arial"/>
          <w:b/>
          <w:sz w:val="21"/>
          <w:szCs w:val="21"/>
          <w:lang w:val="es-CO"/>
        </w:rPr>
        <w:t xml:space="preserve">ecomendado </w:t>
      </w:r>
      <w:r w:rsidRPr="00A84047">
        <w:rPr>
          <w:rFonts w:ascii="Arial" w:hAnsi="Arial"/>
          <w:b/>
          <w:sz w:val="21"/>
          <w:szCs w:val="21"/>
          <w:lang w:val="es-CO"/>
        </w:rPr>
        <w:t>para</w:t>
      </w:r>
      <w:r w:rsidR="002850F0" w:rsidRPr="00A84047">
        <w:rPr>
          <w:rFonts w:ascii="Arial" w:hAnsi="Arial"/>
          <w:b/>
          <w:sz w:val="21"/>
          <w:szCs w:val="21"/>
          <w:lang w:val="es-CO"/>
        </w:rPr>
        <w:t xml:space="preserve"> </w:t>
      </w:r>
      <w:r w:rsidR="00571080" w:rsidRPr="00A84047">
        <w:rPr>
          <w:rFonts w:ascii="Arial" w:hAnsi="Arial"/>
          <w:b/>
          <w:sz w:val="21"/>
          <w:szCs w:val="21"/>
          <w:lang w:val="es-CO"/>
        </w:rPr>
        <w:t xml:space="preserve">el </w:t>
      </w:r>
      <w:r w:rsidR="00571080" w:rsidRPr="00A84047">
        <w:rPr>
          <w:rFonts w:ascii="Arial" w:hAnsi="Arial" w:cs="Arial"/>
          <w:b/>
          <w:sz w:val="21"/>
          <w:szCs w:val="21"/>
          <w:lang w:val="es-ES"/>
        </w:rPr>
        <w:t>p</w:t>
      </w:r>
      <w:r w:rsidRPr="00A84047">
        <w:rPr>
          <w:rFonts w:ascii="Arial" w:hAnsi="Arial" w:cs="Arial"/>
          <w:b/>
          <w:sz w:val="21"/>
          <w:szCs w:val="21"/>
          <w:lang w:val="es-ES"/>
        </w:rPr>
        <w:t>orcentaje que pasa a través del tamiz</w:t>
      </w:r>
      <w:r w:rsidRPr="00A84047">
        <w:rPr>
          <w:rFonts w:ascii="Arial" w:hAnsi="Arial" w:cs="Arial"/>
          <w:b/>
          <w:bCs/>
          <w:color w:val="000000"/>
          <w:sz w:val="21"/>
          <w:szCs w:val="21"/>
          <w:lang w:val="es-CO"/>
        </w:rPr>
        <w:t xml:space="preserve"> </w:t>
      </w:r>
      <w:r w:rsidR="0077119B" w:rsidRPr="00A84047">
        <w:rPr>
          <w:rFonts w:ascii="Arial" w:hAnsi="Arial" w:cs="Arial"/>
          <w:b/>
          <w:bCs/>
          <w:color w:val="000000"/>
          <w:sz w:val="21"/>
          <w:szCs w:val="21"/>
          <w:lang w:val="es-CO"/>
        </w:rPr>
        <w:t xml:space="preserve">#150 </w:t>
      </w:r>
      <w:r w:rsidR="001E36E3" w:rsidRPr="00A84047">
        <w:rPr>
          <w:rFonts w:ascii="Arial" w:hAnsi="Arial"/>
          <w:b/>
          <w:sz w:val="21"/>
          <w:szCs w:val="21"/>
          <w:lang w:val="es-CO"/>
        </w:rPr>
        <w:t xml:space="preserve">= </w:t>
      </w:r>
      <w:r w:rsidR="002850F0" w:rsidRPr="00A84047">
        <w:rPr>
          <w:rFonts w:ascii="Arial" w:hAnsi="Arial"/>
          <w:b/>
          <w:sz w:val="21"/>
          <w:szCs w:val="21"/>
          <w:lang w:val="es-CO"/>
        </w:rPr>
        <w:t>&lt;</w:t>
      </w:r>
      <w:r w:rsidR="001E36E3" w:rsidRPr="00A84047">
        <w:rPr>
          <w:rFonts w:ascii="Arial" w:hAnsi="Arial"/>
          <w:b/>
          <w:sz w:val="21"/>
          <w:szCs w:val="21"/>
          <w:lang w:val="es-CO"/>
        </w:rPr>
        <w:t xml:space="preserve"> </w:t>
      </w:r>
      <w:r w:rsidR="002850F0" w:rsidRPr="00A84047">
        <w:rPr>
          <w:rFonts w:ascii="Arial" w:hAnsi="Arial"/>
          <w:b/>
          <w:sz w:val="21"/>
          <w:szCs w:val="21"/>
          <w:lang w:val="es-CO"/>
        </w:rPr>
        <w:t>4%</w:t>
      </w:r>
    </w:p>
    <w:p w:rsidR="00F31545" w:rsidRPr="00A84047" w:rsidRDefault="00F31545" w:rsidP="00F31545">
      <w:pPr>
        <w:pStyle w:val="Default"/>
        <w:rPr>
          <w:sz w:val="21"/>
          <w:szCs w:val="21"/>
          <w:lang w:val="es-CO"/>
        </w:rPr>
      </w:pPr>
    </w:p>
    <w:p w:rsidR="005C1CD7" w:rsidRPr="00A84047" w:rsidRDefault="002C1BFD" w:rsidP="005C1CD7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i/>
          <w:sz w:val="21"/>
          <w:szCs w:val="21"/>
          <w:lang w:val="es-CO"/>
        </w:rPr>
      </w:pPr>
      <w:r w:rsidRPr="00A84047">
        <w:rPr>
          <w:rFonts w:ascii="Arial" w:hAnsi="Arial" w:cs="Arial"/>
          <w:i/>
          <w:sz w:val="21"/>
          <w:szCs w:val="21"/>
          <w:lang w:val="es-CO"/>
        </w:rPr>
        <w:t>Si hay más de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 4% </w:t>
      </w:r>
      <w:r w:rsidRPr="00A84047">
        <w:rPr>
          <w:rFonts w:ascii="Arial" w:hAnsi="Arial" w:cs="Arial"/>
          <w:i/>
          <w:sz w:val="21"/>
          <w:szCs w:val="21"/>
          <w:lang w:val="es-CO"/>
        </w:rPr>
        <w:t>de limos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>e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n </w:t>
      </w:r>
      <w:r w:rsidRPr="00A84047">
        <w:rPr>
          <w:rFonts w:ascii="Arial" w:hAnsi="Arial" w:cs="Arial"/>
          <w:i/>
          <w:sz w:val="21"/>
          <w:szCs w:val="21"/>
          <w:lang w:val="es-CO"/>
        </w:rPr>
        <w:t>la arena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, </w:t>
      </w:r>
      <w:r w:rsidRPr="00A84047">
        <w:rPr>
          <w:rFonts w:ascii="Arial" w:hAnsi="Arial" w:cs="Arial"/>
          <w:i/>
          <w:sz w:val="21"/>
          <w:szCs w:val="21"/>
          <w:lang w:val="es-CO"/>
        </w:rPr>
        <w:t>la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>tasa de flujo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>será muy lenta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>.</w:t>
      </w:r>
    </w:p>
    <w:p w:rsidR="005C1CD7" w:rsidRPr="00A84047" w:rsidRDefault="002C1BFD" w:rsidP="005C1CD7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i/>
          <w:sz w:val="21"/>
          <w:szCs w:val="21"/>
          <w:lang w:val="es-CO"/>
        </w:rPr>
      </w:pPr>
      <w:r w:rsidRPr="00A84047">
        <w:rPr>
          <w:rFonts w:ascii="Arial" w:hAnsi="Arial" w:cs="Arial"/>
          <w:i/>
          <w:sz w:val="21"/>
          <w:szCs w:val="21"/>
          <w:lang w:val="es-CO"/>
        </w:rPr>
        <w:t>Si arena de filtración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>con más de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 4% </w:t>
      </w:r>
      <w:r w:rsidRPr="00A84047">
        <w:rPr>
          <w:rFonts w:ascii="Arial" w:hAnsi="Arial" w:cs="Arial"/>
          <w:i/>
          <w:sz w:val="21"/>
          <w:szCs w:val="21"/>
          <w:lang w:val="es-CO"/>
        </w:rPr>
        <w:t>de limos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>es insta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>l</w:t>
      </w:r>
      <w:r w:rsidRPr="00A84047">
        <w:rPr>
          <w:rFonts w:ascii="Arial" w:hAnsi="Arial" w:cs="Arial"/>
          <w:i/>
          <w:sz w:val="21"/>
          <w:szCs w:val="21"/>
          <w:lang w:val="es-CO"/>
        </w:rPr>
        <w:t>a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>d</w:t>
      </w:r>
      <w:r w:rsidRPr="00A84047">
        <w:rPr>
          <w:rFonts w:ascii="Arial" w:hAnsi="Arial" w:cs="Arial"/>
          <w:i/>
          <w:sz w:val="21"/>
          <w:szCs w:val="21"/>
          <w:lang w:val="es-CO"/>
        </w:rPr>
        <w:t>a e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n </w:t>
      </w:r>
      <w:r w:rsidRPr="00A84047">
        <w:rPr>
          <w:rFonts w:ascii="Arial" w:hAnsi="Arial" w:cs="Arial"/>
          <w:i/>
          <w:sz w:val="21"/>
          <w:szCs w:val="21"/>
          <w:lang w:val="es-CO"/>
        </w:rPr>
        <w:t>el filtro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, </w:t>
      </w:r>
      <w:r w:rsidRPr="00A84047">
        <w:rPr>
          <w:rFonts w:ascii="Arial" w:hAnsi="Arial" w:cs="Arial"/>
          <w:i/>
          <w:sz w:val="21"/>
          <w:szCs w:val="21"/>
          <w:lang w:val="es-CO"/>
        </w:rPr>
        <w:t>los limos más finos se moverán a través del filtro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>y saldrán por el tubo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, </w:t>
      </w:r>
      <w:r w:rsidRPr="00A84047">
        <w:rPr>
          <w:rFonts w:ascii="Arial" w:hAnsi="Arial" w:cs="Arial"/>
          <w:i/>
          <w:sz w:val="21"/>
          <w:szCs w:val="21"/>
          <w:lang w:val="es-CO"/>
        </w:rPr>
        <w:t>ensuciando el agua filtrada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. </w:t>
      </w:r>
    </w:p>
    <w:p w:rsidR="005C1CD7" w:rsidRPr="00A84047" w:rsidRDefault="002C1BFD" w:rsidP="005C1CD7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i/>
          <w:sz w:val="21"/>
          <w:szCs w:val="21"/>
          <w:lang w:val="es-CO"/>
        </w:rPr>
      </w:pP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Si el análisis de </w:t>
      </w:r>
      <w:r w:rsidR="009B7FCB" w:rsidRPr="00A84047">
        <w:rPr>
          <w:rFonts w:ascii="Arial" w:hAnsi="Arial" w:cs="Arial"/>
          <w:i/>
          <w:sz w:val="21"/>
          <w:szCs w:val="21"/>
          <w:lang w:val="es-CO"/>
        </w:rPr>
        <w:t xml:space="preserve">tamizado de arena </w:t>
      </w:r>
      <w:r w:rsidRPr="00A84047">
        <w:rPr>
          <w:rFonts w:ascii="Arial" w:hAnsi="Arial" w:cs="Arial"/>
          <w:i/>
          <w:sz w:val="21"/>
          <w:szCs w:val="21"/>
          <w:lang w:val="es-CO"/>
        </w:rPr>
        <w:t>hecho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>e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n 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arena 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>prepar</w:t>
      </w:r>
      <w:r w:rsidRPr="00A84047">
        <w:rPr>
          <w:rFonts w:ascii="Arial" w:hAnsi="Arial" w:cs="Arial"/>
          <w:i/>
          <w:sz w:val="21"/>
          <w:szCs w:val="21"/>
          <w:lang w:val="es-CO"/>
        </w:rPr>
        <w:t>a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>d</w:t>
      </w:r>
      <w:r w:rsidRPr="00A84047">
        <w:rPr>
          <w:rFonts w:ascii="Arial" w:hAnsi="Arial" w:cs="Arial"/>
          <w:i/>
          <w:sz w:val="21"/>
          <w:szCs w:val="21"/>
          <w:lang w:val="es-CO"/>
        </w:rPr>
        <w:t>a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 (</w:t>
      </w:r>
      <w:r w:rsidRPr="00A84047">
        <w:rPr>
          <w:rFonts w:ascii="Arial" w:hAnsi="Arial" w:cs="Arial"/>
          <w:i/>
          <w:sz w:val="21"/>
          <w:szCs w:val="21"/>
          <w:lang w:val="es-CO"/>
        </w:rPr>
        <w:t>lavada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) </w:t>
      </w:r>
      <w:r w:rsidRPr="00A84047">
        <w:rPr>
          <w:rFonts w:ascii="Arial" w:hAnsi="Arial" w:cs="Arial"/>
          <w:i/>
          <w:sz w:val="21"/>
          <w:szCs w:val="21"/>
          <w:lang w:val="es-CO"/>
        </w:rPr>
        <w:t>muestra que hay más de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 4% </w:t>
      </w:r>
      <w:r w:rsidRPr="00A84047">
        <w:rPr>
          <w:rFonts w:ascii="Arial" w:hAnsi="Arial" w:cs="Arial"/>
          <w:i/>
          <w:sz w:val="21"/>
          <w:szCs w:val="21"/>
          <w:lang w:val="es-CO"/>
        </w:rPr>
        <w:t>de limos en la arena, la arena debe ser lavada más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>antes de ser instalada en cualquier filtro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. </w:t>
      </w:r>
      <w:r w:rsidRPr="00A84047">
        <w:rPr>
          <w:rFonts w:ascii="Arial" w:hAnsi="Arial" w:cs="Arial"/>
          <w:i/>
          <w:sz w:val="21"/>
          <w:szCs w:val="21"/>
          <w:lang w:val="es-CO"/>
        </w:rPr>
        <w:t>El procedimiento para lavar arena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>e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>s descri</w:t>
      </w:r>
      <w:r w:rsidRPr="00A84047">
        <w:rPr>
          <w:rFonts w:ascii="Arial" w:hAnsi="Arial" w:cs="Arial"/>
          <w:i/>
          <w:sz w:val="21"/>
          <w:szCs w:val="21"/>
          <w:lang w:val="es-CO"/>
        </w:rPr>
        <w:t>to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>e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n 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el 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i/>
          <w:sz w:val="21"/>
          <w:szCs w:val="21"/>
          <w:lang w:val="es-CO"/>
        </w:rPr>
        <w:t>Manual de Construcción de Filtro</w:t>
      </w:r>
      <w:r w:rsidR="00571080" w:rsidRPr="00A84047">
        <w:rPr>
          <w:rFonts w:ascii="Arial" w:hAnsi="Arial" w:cs="Arial"/>
          <w:i/>
          <w:sz w:val="21"/>
          <w:szCs w:val="21"/>
          <w:lang w:val="es-CO"/>
        </w:rPr>
        <w:t>s</w:t>
      </w:r>
      <w:r w:rsidRPr="00A84047">
        <w:rPr>
          <w:rFonts w:ascii="Arial" w:hAnsi="Arial" w:cs="Arial"/>
          <w:i/>
          <w:sz w:val="21"/>
          <w:szCs w:val="21"/>
          <w:lang w:val="es-CO"/>
        </w:rPr>
        <w:t xml:space="preserve"> de 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>Bio</w:t>
      </w:r>
      <w:r w:rsidRPr="00A84047">
        <w:rPr>
          <w:rFonts w:ascii="Arial" w:hAnsi="Arial" w:cs="Arial"/>
          <w:i/>
          <w:sz w:val="21"/>
          <w:szCs w:val="21"/>
          <w:lang w:val="es-CO"/>
        </w:rPr>
        <w:t>arena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. </w:t>
      </w:r>
      <w:r w:rsidRPr="00A84047">
        <w:rPr>
          <w:rFonts w:ascii="Arial" w:hAnsi="Arial" w:cs="Arial"/>
          <w:i/>
          <w:sz w:val="21"/>
          <w:szCs w:val="21"/>
          <w:lang w:val="es-CO"/>
        </w:rPr>
        <w:t>Si hay bastante arena fina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 xml:space="preserve">, </w:t>
      </w:r>
      <w:r w:rsidR="00571080" w:rsidRPr="00A84047">
        <w:rPr>
          <w:rFonts w:ascii="Arial" w:hAnsi="Arial" w:cs="Arial"/>
          <w:i/>
          <w:sz w:val="21"/>
          <w:szCs w:val="21"/>
          <w:lang w:val="es-CO"/>
        </w:rPr>
        <w:t>é</w:t>
      </w:r>
      <w:r w:rsidRPr="00A84047">
        <w:rPr>
          <w:rFonts w:ascii="Arial" w:hAnsi="Arial" w:cs="Arial"/>
          <w:i/>
          <w:sz w:val="21"/>
          <w:szCs w:val="21"/>
          <w:lang w:val="es-CO"/>
        </w:rPr>
        <w:t>sta debe ser lavada varias veces</w:t>
      </w:r>
      <w:r w:rsidR="005C1CD7" w:rsidRPr="00A84047">
        <w:rPr>
          <w:rFonts w:ascii="Arial" w:hAnsi="Arial" w:cs="Arial"/>
          <w:i/>
          <w:sz w:val="21"/>
          <w:szCs w:val="21"/>
          <w:lang w:val="es-CO"/>
        </w:rPr>
        <w:t>.</w:t>
      </w:r>
    </w:p>
    <w:p w:rsidR="005C1CD7" w:rsidRPr="00A84047" w:rsidRDefault="00E66F54" w:rsidP="00F31545">
      <w:pPr>
        <w:pStyle w:val="Default"/>
        <w:rPr>
          <w:sz w:val="21"/>
          <w:szCs w:val="21"/>
          <w:lang w:val="es-CO"/>
        </w:rPr>
      </w:pPr>
      <w:r w:rsidRPr="00A84047"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38862" wp14:editId="0463F497">
                <wp:simplePos x="0" y="0"/>
                <wp:positionH relativeFrom="column">
                  <wp:posOffset>0</wp:posOffset>
                </wp:positionH>
                <wp:positionV relativeFrom="paragraph">
                  <wp:posOffset>32922</wp:posOffset>
                </wp:positionV>
                <wp:extent cx="6038850" cy="1336431"/>
                <wp:effectExtent l="0" t="0" r="19050" b="1651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33643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5" o:spid="_x0000_s1026" style="position:absolute;margin-left:0;margin-top:2.6pt;width:475.5pt;height:105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" filled="f" strokecolor="black [3213]" strokeweight=".25pt"/>
            </w:pict>
          </mc:Fallback>
        </mc:AlternateContent>
      </w:r>
    </w:p>
    <w:p w:rsidR="005C1CD7" w:rsidRPr="00A84047" w:rsidRDefault="00BE2CA1" w:rsidP="00BE2CA1">
      <w:pPr>
        <w:pStyle w:val="Default"/>
        <w:ind w:left="990"/>
        <w:rPr>
          <w:sz w:val="21"/>
          <w:szCs w:val="21"/>
          <w:lang w:val="es-CO"/>
        </w:rPr>
      </w:pPr>
      <w:r w:rsidRPr="00A84047"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9AB084B" wp14:editId="0169EB02">
            <wp:simplePos x="0" y="0"/>
            <wp:positionH relativeFrom="column">
              <wp:posOffset>92075</wp:posOffset>
            </wp:positionH>
            <wp:positionV relativeFrom="paragraph">
              <wp:posOffset>9525</wp:posOffset>
            </wp:positionV>
            <wp:extent cx="383540" cy="347345"/>
            <wp:effectExtent l="0" t="0" r="0" b="0"/>
            <wp:wrapNone/>
            <wp:docPr id="23" name="Picture 10" descr="Trainernotes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" name="Picture 10" descr="Trainernotes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BFD" w:rsidRPr="00A84047">
        <w:rPr>
          <w:b/>
          <w:sz w:val="21"/>
          <w:szCs w:val="21"/>
          <w:lang w:val="es-CO"/>
        </w:rPr>
        <w:t>Consejo</w:t>
      </w:r>
      <w:r w:rsidRPr="00A84047">
        <w:rPr>
          <w:b/>
          <w:sz w:val="21"/>
          <w:szCs w:val="21"/>
          <w:lang w:val="es-CO"/>
        </w:rPr>
        <w:t xml:space="preserve">: </w:t>
      </w:r>
      <w:r w:rsidR="002C1BFD" w:rsidRPr="00A84047">
        <w:rPr>
          <w:sz w:val="21"/>
          <w:szCs w:val="21"/>
          <w:lang w:val="es-CO"/>
        </w:rPr>
        <w:t>si tiene la posibilidad de escoger la fuente de arena</w:t>
      </w:r>
      <w:r w:rsidR="005C1CD7" w:rsidRPr="00A84047">
        <w:rPr>
          <w:sz w:val="21"/>
          <w:szCs w:val="21"/>
          <w:lang w:val="es-CO"/>
        </w:rPr>
        <w:t xml:space="preserve">, </w:t>
      </w:r>
      <w:r w:rsidR="002C1BFD" w:rsidRPr="00A84047">
        <w:rPr>
          <w:sz w:val="21"/>
          <w:szCs w:val="21"/>
          <w:lang w:val="es-CO"/>
        </w:rPr>
        <w:t xml:space="preserve">escoja arena con un menor tamaño efectivo </w:t>
      </w:r>
      <w:r w:rsidR="00F37F10" w:rsidRPr="00A84047">
        <w:rPr>
          <w:sz w:val="21"/>
          <w:szCs w:val="21"/>
          <w:lang w:val="es-CO"/>
        </w:rPr>
        <w:t>y</w:t>
      </w:r>
      <w:r w:rsidR="002C1BFD" w:rsidRPr="00A84047">
        <w:rPr>
          <w:sz w:val="21"/>
          <w:szCs w:val="21"/>
          <w:lang w:val="es-CO"/>
        </w:rPr>
        <w:t xml:space="preserve"> con un menor coeficiente de </w:t>
      </w:r>
      <w:r w:rsidR="005C1CD7" w:rsidRPr="00A84047">
        <w:rPr>
          <w:sz w:val="21"/>
          <w:szCs w:val="21"/>
          <w:lang w:val="es-CO"/>
        </w:rPr>
        <w:t>uniformi</w:t>
      </w:r>
      <w:r w:rsidR="002C1BFD" w:rsidRPr="00A84047">
        <w:rPr>
          <w:sz w:val="21"/>
          <w:szCs w:val="21"/>
          <w:lang w:val="es-CO"/>
        </w:rPr>
        <w:t>dad</w:t>
      </w:r>
      <w:r w:rsidR="005C1CD7" w:rsidRPr="00A84047">
        <w:rPr>
          <w:sz w:val="21"/>
          <w:szCs w:val="21"/>
          <w:lang w:val="es-CO"/>
        </w:rPr>
        <w:t>.</w:t>
      </w:r>
    </w:p>
    <w:p w:rsidR="005C1CD7" w:rsidRPr="00A84047" w:rsidRDefault="005C1CD7" w:rsidP="00BE2CA1">
      <w:pPr>
        <w:pStyle w:val="Default"/>
        <w:ind w:left="990"/>
        <w:rPr>
          <w:sz w:val="21"/>
          <w:szCs w:val="21"/>
          <w:lang w:val="es-CO"/>
        </w:rPr>
      </w:pPr>
    </w:p>
    <w:p w:rsidR="005C1CD7" w:rsidRPr="00A84047" w:rsidRDefault="002C1BFD" w:rsidP="00BE2CA1">
      <w:pPr>
        <w:pStyle w:val="Default"/>
        <w:ind w:left="99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 xml:space="preserve">Si </w:t>
      </w:r>
      <w:proofErr w:type="spellStart"/>
      <w:r w:rsidRPr="00A84047">
        <w:rPr>
          <w:sz w:val="21"/>
          <w:szCs w:val="21"/>
          <w:lang w:val="es-CO"/>
        </w:rPr>
        <w:t>el</w:t>
      </w:r>
      <w:proofErr w:type="spellEnd"/>
      <w:r w:rsidRPr="00A84047">
        <w:rPr>
          <w:sz w:val="21"/>
          <w:szCs w:val="21"/>
          <w:lang w:val="es-CO"/>
        </w:rPr>
        <w:t xml:space="preserve"> TE</w:t>
      </w:r>
      <w:r w:rsidR="00BE2CA1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 xml:space="preserve">es </w:t>
      </w:r>
      <w:r w:rsidRPr="00A84047">
        <w:rPr>
          <w:i/>
          <w:sz w:val="21"/>
          <w:szCs w:val="21"/>
          <w:lang w:val="es-CO"/>
        </w:rPr>
        <w:t>bajo</w:t>
      </w:r>
      <w:r w:rsidR="005C1CD7" w:rsidRPr="00A84047">
        <w:rPr>
          <w:sz w:val="21"/>
          <w:szCs w:val="21"/>
          <w:lang w:val="es-CO"/>
        </w:rPr>
        <w:t xml:space="preserve"> (</w:t>
      </w:r>
      <w:r w:rsidRPr="00A84047">
        <w:rPr>
          <w:sz w:val="21"/>
          <w:szCs w:val="21"/>
          <w:lang w:val="es-CO"/>
        </w:rPr>
        <w:t>cerca de</w:t>
      </w:r>
      <w:r w:rsidR="005C1CD7" w:rsidRPr="00A84047">
        <w:rPr>
          <w:sz w:val="21"/>
          <w:szCs w:val="21"/>
          <w:lang w:val="es-CO"/>
        </w:rPr>
        <w:t xml:space="preserve"> 0</w:t>
      </w:r>
      <w:r w:rsidR="00F37F10" w:rsidRPr="00A84047">
        <w:rPr>
          <w:sz w:val="21"/>
          <w:szCs w:val="21"/>
          <w:lang w:val="es-CO"/>
        </w:rPr>
        <w:t>,</w:t>
      </w:r>
      <w:r w:rsidR="005C1CD7" w:rsidRPr="00A84047">
        <w:rPr>
          <w:sz w:val="21"/>
          <w:szCs w:val="21"/>
          <w:lang w:val="es-CO"/>
        </w:rPr>
        <w:t xml:space="preserve">15 mm), </w:t>
      </w:r>
      <w:r w:rsidRPr="00A84047">
        <w:rPr>
          <w:sz w:val="21"/>
          <w:szCs w:val="21"/>
          <w:lang w:val="es-CO"/>
        </w:rPr>
        <w:t>y el</w:t>
      </w:r>
      <w:r w:rsidR="005C1CD7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C</w:t>
      </w:r>
      <w:r w:rsidR="005C1CD7" w:rsidRPr="00A84047">
        <w:rPr>
          <w:sz w:val="21"/>
          <w:szCs w:val="21"/>
          <w:lang w:val="es-CO"/>
        </w:rPr>
        <w:t xml:space="preserve">U </w:t>
      </w:r>
      <w:r w:rsidRPr="00A84047">
        <w:rPr>
          <w:sz w:val="21"/>
          <w:szCs w:val="21"/>
          <w:lang w:val="es-CO"/>
        </w:rPr>
        <w:t>e</w:t>
      </w:r>
      <w:r w:rsidR="005C1CD7" w:rsidRPr="00A84047">
        <w:rPr>
          <w:sz w:val="21"/>
          <w:szCs w:val="21"/>
          <w:lang w:val="es-CO"/>
        </w:rPr>
        <w:t xml:space="preserve">s </w:t>
      </w:r>
      <w:r w:rsidRPr="00A84047">
        <w:rPr>
          <w:i/>
          <w:sz w:val="21"/>
          <w:szCs w:val="21"/>
          <w:lang w:val="es-CO"/>
        </w:rPr>
        <w:t>alto</w:t>
      </w:r>
      <w:r w:rsidR="005C1CD7" w:rsidRPr="00A84047">
        <w:rPr>
          <w:sz w:val="21"/>
          <w:szCs w:val="21"/>
          <w:lang w:val="es-CO"/>
        </w:rPr>
        <w:t xml:space="preserve"> (</w:t>
      </w:r>
      <w:r w:rsidRPr="00A84047">
        <w:rPr>
          <w:sz w:val="21"/>
          <w:szCs w:val="21"/>
          <w:lang w:val="es-CO"/>
        </w:rPr>
        <w:t>cerca de</w:t>
      </w:r>
      <w:r w:rsidR="005C1CD7" w:rsidRPr="00A84047">
        <w:rPr>
          <w:sz w:val="21"/>
          <w:szCs w:val="21"/>
          <w:lang w:val="es-CO"/>
        </w:rPr>
        <w:t xml:space="preserve"> 2</w:t>
      </w:r>
      <w:r w:rsidR="00F37F10" w:rsidRPr="00A84047">
        <w:rPr>
          <w:sz w:val="21"/>
          <w:szCs w:val="21"/>
          <w:lang w:val="es-CO"/>
        </w:rPr>
        <w:t>,</w:t>
      </w:r>
      <w:r w:rsidR="005C1CD7" w:rsidRPr="00A84047">
        <w:rPr>
          <w:sz w:val="21"/>
          <w:szCs w:val="21"/>
          <w:lang w:val="es-CO"/>
        </w:rPr>
        <w:t xml:space="preserve">5), </w:t>
      </w:r>
      <w:r w:rsidR="00F37F10" w:rsidRPr="00A84047">
        <w:rPr>
          <w:sz w:val="21"/>
          <w:szCs w:val="21"/>
          <w:lang w:val="es-CO"/>
        </w:rPr>
        <w:t xml:space="preserve">puede que el flujo sea </w:t>
      </w:r>
      <w:r w:rsidRPr="00A84047">
        <w:rPr>
          <w:sz w:val="21"/>
          <w:szCs w:val="21"/>
          <w:lang w:val="es-CO"/>
        </w:rPr>
        <w:t>muy lento</w:t>
      </w:r>
      <w:r w:rsidR="005C1CD7" w:rsidRPr="00A84047">
        <w:rPr>
          <w:sz w:val="21"/>
          <w:szCs w:val="21"/>
          <w:lang w:val="es-CO"/>
        </w:rPr>
        <w:t xml:space="preserve">. </w:t>
      </w:r>
      <w:r w:rsidRPr="00A84047">
        <w:rPr>
          <w:sz w:val="21"/>
          <w:szCs w:val="21"/>
          <w:lang w:val="es-CO"/>
        </w:rPr>
        <w:t>Esto puede ser un inconveniente para los</w:t>
      </w:r>
      <w:r w:rsidR="005C1CD7" w:rsidRPr="00A84047">
        <w:rPr>
          <w:sz w:val="21"/>
          <w:szCs w:val="21"/>
          <w:lang w:val="es-CO"/>
        </w:rPr>
        <w:t xml:space="preserve"> us</w:t>
      </w:r>
      <w:r w:rsidRPr="00A84047">
        <w:rPr>
          <w:sz w:val="21"/>
          <w:szCs w:val="21"/>
          <w:lang w:val="es-CO"/>
        </w:rPr>
        <w:t>uarios</w:t>
      </w:r>
      <w:r w:rsidR="005C1CD7" w:rsidRPr="00A84047">
        <w:rPr>
          <w:sz w:val="21"/>
          <w:szCs w:val="21"/>
          <w:lang w:val="es-CO"/>
        </w:rPr>
        <w:t xml:space="preserve">. </w:t>
      </w:r>
      <w:r w:rsidR="00BE2CA1" w:rsidRPr="00A84047">
        <w:rPr>
          <w:sz w:val="21"/>
          <w:szCs w:val="21"/>
          <w:lang w:val="es-CO"/>
        </w:rPr>
        <w:br/>
      </w:r>
      <w:r w:rsidR="00BE2CA1" w:rsidRPr="00A84047">
        <w:rPr>
          <w:sz w:val="21"/>
          <w:szCs w:val="21"/>
          <w:lang w:val="es-CO"/>
        </w:rPr>
        <w:br/>
      </w:r>
      <w:r w:rsidRPr="00A84047">
        <w:rPr>
          <w:sz w:val="21"/>
          <w:szCs w:val="21"/>
          <w:lang w:val="es-CO"/>
        </w:rPr>
        <w:t xml:space="preserve">Si </w:t>
      </w:r>
      <w:proofErr w:type="spellStart"/>
      <w:r w:rsidRPr="00A84047">
        <w:rPr>
          <w:sz w:val="21"/>
          <w:szCs w:val="21"/>
          <w:lang w:val="es-CO"/>
        </w:rPr>
        <w:t>el</w:t>
      </w:r>
      <w:proofErr w:type="spellEnd"/>
      <w:r w:rsidRPr="00A84047">
        <w:rPr>
          <w:sz w:val="21"/>
          <w:szCs w:val="21"/>
          <w:lang w:val="es-CO"/>
        </w:rPr>
        <w:t xml:space="preserve"> TE es </w:t>
      </w:r>
      <w:r w:rsidRPr="00A84047">
        <w:rPr>
          <w:i/>
          <w:sz w:val="21"/>
          <w:szCs w:val="21"/>
          <w:lang w:val="es-CO"/>
        </w:rPr>
        <w:t>alto</w:t>
      </w:r>
      <w:r w:rsidRPr="00A84047">
        <w:rPr>
          <w:sz w:val="21"/>
          <w:szCs w:val="21"/>
          <w:lang w:val="es-CO"/>
        </w:rPr>
        <w:t xml:space="preserve"> </w:t>
      </w:r>
      <w:r w:rsidR="005C1CD7" w:rsidRPr="00A84047">
        <w:rPr>
          <w:sz w:val="21"/>
          <w:szCs w:val="21"/>
          <w:lang w:val="es-CO"/>
        </w:rPr>
        <w:t>(</w:t>
      </w:r>
      <w:r w:rsidRPr="00A84047">
        <w:rPr>
          <w:sz w:val="21"/>
          <w:szCs w:val="21"/>
          <w:lang w:val="es-CO"/>
        </w:rPr>
        <w:t xml:space="preserve">cerca de </w:t>
      </w:r>
      <w:r w:rsidR="005C1CD7" w:rsidRPr="00A84047">
        <w:rPr>
          <w:sz w:val="21"/>
          <w:szCs w:val="21"/>
          <w:lang w:val="es-CO"/>
        </w:rPr>
        <w:t>0</w:t>
      </w:r>
      <w:r w:rsidR="00F37F10" w:rsidRPr="00A84047">
        <w:rPr>
          <w:sz w:val="21"/>
          <w:szCs w:val="21"/>
          <w:lang w:val="es-CO"/>
        </w:rPr>
        <w:t>,</w:t>
      </w:r>
      <w:r w:rsidR="005C1CD7" w:rsidRPr="00A84047">
        <w:rPr>
          <w:sz w:val="21"/>
          <w:szCs w:val="21"/>
          <w:lang w:val="es-CO"/>
        </w:rPr>
        <w:t xml:space="preserve">20 mm) </w:t>
      </w:r>
      <w:r w:rsidRPr="00A84047">
        <w:rPr>
          <w:sz w:val="21"/>
          <w:szCs w:val="21"/>
          <w:lang w:val="es-CO"/>
        </w:rPr>
        <w:t xml:space="preserve">y el CU es </w:t>
      </w:r>
      <w:r w:rsidRPr="00A84047">
        <w:rPr>
          <w:i/>
          <w:sz w:val="21"/>
          <w:szCs w:val="21"/>
          <w:lang w:val="es-CO"/>
        </w:rPr>
        <w:t>bajo</w:t>
      </w:r>
      <w:r w:rsidR="005C1CD7" w:rsidRPr="00A84047">
        <w:rPr>
          <w:sz w:val="21"/>
          <w:szCs w:val="21"/>
          <w:lang w:val="es-CO"/>
        </w:rPr>
        <w:t xml:space="preserve"> (</w:t>
      </w:r>
      <w:r w:rsidRPr="00A84047">
        <w:rPr>
          <w:sz w:val="21"/>
          <w:szCs w:val="21"/>
          <w:lang w:val="es-CO"/>
        </w:rPr>
        <w:t xml:space="preserve">cerca de </w:t>
      </w:r>
      <w:r w:rsidR="005C1CD7" w:rsidRPr="00A84047">
        <w:rPr>
          <w:sz w:val="21"/>
          <w:szCs w:val="21"/>
          <w:lang w:val="es-CO"/>
        </w:rPr>
        <w:t>1</w:t>
      </w:r>
      <w:r w:rsidR="00F37F10" w:rsidRPr="00A84047">
        <w:rPr>
          <w:sz w:val="21"/>
          <w:szCs w:val="21"/>
          <w:lang w:val="es-CO"/>
        </w:rPr>
        <w:t>,</w:t>
      </w:r>
      <w:r w:rsidR="005C1CD7" w:rsidRPr="00A84047">
        <w:rPr>
          <w:sz w:val="21"/>
          <w:szCs w:val="21"/>
          <w:lang w:val="es-CO"/>
        </w:rPr>
        <w:t xml:space="preserve">5), </w:t>
      </w:r>
      <w:r w:rsidR="00F37F10" w:rsidRPr="00A84047">
        <w:rPr>
          <w:sz w:val="21"/>
          <w:szCs w:val="21"/>
          <w:lang w:val="es-CO"/>
        </w:rPr>
        <w:t xml:space="preserve">puede que el flujo sea muy </w:t>
      </w:r>
      <w:r w:rsidRPr="00A84047">
        <w:rPr>
          <w:sz w:val="21"/>
          <w:szCs w:val="21"/>
          <w:lang w:val="es-CO"/>
        </w:rPr>
        <w:t>rápido</w:t>
      </w:r>
      <w:r w:rsidR="005C1CD7" w:rsidRPr="00A84047">
        <w:rPr>
          <w:sz w:val="21"/>
          <w:szCs w:val="21"/>
          <w:lang w:val="es-CO"/>
        </w:rPr>
        <w:t xml:space="preserve">. </w:t>
      </w:r>
      <w:r w:rsidRPr="00A84047">
        <w:rPr>
          <w:sz w:val="21"/>
          <w:szCs w:val="21"/>
          <w:lang w:val="es-CO"/>
        </w:rPr>
        <w:t>Un filtro</w:t>
      </w:r>
      <w:r w:rsidR="005C1CD7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instalado</w:t>
      </w:r>
      <w:r w:rsidR="005C1CD7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con esta arena</w:t>
      </w:r>
      <w:r w:rsidR="005C1CD7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 xml:space="preserve">puede no tratar </w:t>
      </w:r>
      <w:r w:rsidR="00F37F10" w:rsidRPr="00A84047">
        <w:rPr>
          <w:sz w:val="21"/>
          <w:szCs w:val="21"/>
          <w:lang w:val="es-CO"/>
        </w:rPr>
        <w:t xml:space="preserve">bien </w:t>
      </w:r>
      <w:r w:rsidRPr="00A84047">
        <w:rPr>
          <w:sz w:val="21"/>
          <w:szCs w:val="21"/>
          <w:lang w:val="es-CO"/>
        </w:rPr>
        <w:t>el agua.</w:t>
      </w:r>
    </w:p>
    <w:p w:rsidR="005C1CD7" w:rsidRPr="00A84047" w:rsidRDefault="005C1CD7" w:rsidP="005C1CD7">
      <w:pPr>
        <w:pStyle w:val="Default"/>
        <w:rPr>
          <w:sz w:val="21"/>
          <w:szCs w:val="21"/>
          <w:lang w:val="es-CO"/>
        </w:rPr>
      </w:pPr>
    </w:p>
    <w:p w:rsidR="005C1CD7" w:rsidRPr="00A84047" w:rsidRDefault="00BE2CA1" w:rsidP="00CF53A1">
      <w:pPr>
        <w:pStyle w:val="Default"/>
        <w:keepNext/>
        <w:keepLines/>
        <w:widowControl/>
        <w:ind w:left="720"/>
        <w:rPr>
          <w:b/>
          <w:sz w:val="21"/>
          <w:szCs w:val="21"/>
          <w:lang w:val="es-CO"/>
        </w:rPr>
      </w:pPr>
      <w:r w:rsidRPr="00A84047">
        <w:rPr>
          <w:b/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696352" wp14:editId="01143874">
                <wp:simplePos x="0" y="0"/>
                <wp:positionH relativeFrom="column">
                  <wp:posOffset>1270</wp:posOffset>
                </wp:positionH>
                <wp:positionV relativeFrom="paragraph">
                  <wp:posOffset>-49530</wp:posOffset>
                </wp:positionV>
                <wp:extent cx="6038850" cy="481965"/>
                <wp:effectExtent l="0" t="0" r="19050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81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Rectangle 5" o:spid="_x0000_s1026" style="position:absolute;margin-left:.1pt;margin-top:-3.9pt;width:475.5pt;height:37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" filled="f" strokecolor="black [3213]" strokeweight=".25pt"/>
            </w:pict>
          </mc:Fallback>
        </mc:AlternateContent>
      </w:r>
      <w:r w:rsidR="005C1CD7" w:rsidRPr="00A84047">
        <w:rPr>
          <w:b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56192" behindDoc="0" locked="0" layoutInCell="1" allowOverlap="1" wp14:anchorId="7FC67C26" wp14:editId="7C95BEFB">
            <wp:simplePos x="0" y="0"/>
            <wp:positionH relativeFrom="column">
              <wp:posOffset>1549</wp:posOffset>
            </wp:positionH>
            <wp:positionV relativeFrom="paragraph">
              <wp:posOffset>0</wp:posOffset>
            </wp:positionV>
            <wp:extent cx="383540" cy="347345"/>
            <wp:effectExtent l="0" t="0" r="0" b="0"/>
            <wp:wrapNone/>
            <wp:docPr id="15" name="Picture 10" descr="Trainernotes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" name="Picture 10" descr="Trainernotes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BFD" w:rsidRPr="00A84047">
        <w:rPr>
          <w:b/>
          <w:noProof/>
          <w:sz w:val="21"/>
          <w:szCs w:val="21"/>
          <w:lang w:val="es-CO"/>
        </w:rPr>
        <w:t>Es</w:t>
      </w:r>
      <w:r w:rsidR="005C1CD7" w:rsidRPr="00A84047">
        <w:rPr>
          <w:b/>
          <w:sz w:val="21"/>
          <w:szCs w:val="21"/>
          <w:lang w:val="es-CO"/>
        </w:rPr>
        <w:t xml:space="preserve"> important</w:t>
      </w:r>
      <w:r w:rsidR="002C1BFD" w:rsidRPr="00A84047">
        <w:rPr>
          <w:b/>
          <w:sz w:val="21"/>
          <w:szCs w:val="21"/>
          <w:lang w:val="es-CO"/>
        </w:rPr>
        <w:t>e</w:t>
      </w:r>
      <w:r w:rsidR="005C1CD7" w:rsidRPr="00A84047">
        <w:rPr>
          <w:b/>
          <w:sz w:val="21"/>
          <w:szCs w:val="21"/>
          <w:lang w:val="es-CO"/>
        </w:rPr>
        <w:t xml:space="preserve"> </w:t>
      </w:r>
      <w:r w:rsidR="002C1BFD" w:rsidRPr="00A84047">
        <w:rPr>
          <w:b/>
          <w:sz w:val="21"/>
          <w:szCs w:val="21"/>
          <w:lang w:val="es-CO"/>
        </w:rPr>
        <w:t>instalar</w:t>
      </w:r>
      <w:r w:rsidR="005C1CD7" w:rsidRPr="00A84047">
        <w:rPr>
          <w:b/>
          <w:sz w:val="21"/>
          <w:szCs w:val="21"/>
          <w:lang w:val="es-CO"/>
        </w:rPr>
        <w:t xml:space="preserve"> </w:t>
      </w:r>
      <w:r w:rsidR="002C1BFD" w:rsidRPr="00A84047">
        <w:rPr>
          <w:b/>
          <w:sz w:val="21"/>
          <w:szCs w:val="21"/>
          <w:lang w:val="es-CO"/>
        </w:rPr>
        <w:t>un filtro con la arena</w:t>
      </w:r>
      <w:r w:rsidR="005C1CD7" w:rsidRPr="00A84047">
        <w:rPr>
          <w:b/>
          <w:sz w:val="21"/>
          <w:szCs w:val="21"/>
          <w:lang w:val="es-CO"/>
        </w:rPr>
        <w:t xml:space="preserve"> prepar</w:t>
      </w:r>
      <w:r w:rsidR="002C1BFD" w:rsidRPr="00A84047">
        <w:rPr>
          <w:b/>
          <w:sz w:val="21"/>
          <w:szCs w:val="21"/>
          <w:lang w:val="es-CO"/>
        </w:rPr>
        <w:t>a</w:t>
      </w:r>
      <w:r w:rsidR="005C1CD7" w:rsidRPr="00A84047">
        <w:rPr>
          <w:b/>
          <w:sz w:val="21"/>
          <w:szCs w:val="21"/>
          <w:lang w:val="es-CO"/>
        </w:rPr>
        <w:t>d</w:t>
      </w:r>
      <w:r w:rsidR="002C1BFD" w:rsidRPr="00A84047">
        <w:rPr>
          <w:b/>
          <w:sz w:val="21"/>
          <w:szCs w:val="21"/>
          <w:lang w:val="es-CO"/>
        </w:rPr>
        <w:t>a</w:t>
      </w:r>
      <w:r w:rsidR="005C1CD7" w:rsidRPr="00A84047">
        <w:rPr>
          <w:b/>
          <w:sz w:val="21"/>
          <w:szCs w:val="21"/>
          <w:lang w:val="es-CO"/>
        </w:rPr>
        <w:t xml:space="preserve"> </w:t>
      </w:r>
      <w:r w:rsidR="002C1BFD" w:rsidRPr="00A84047">
        <w:rPr>
          <w:b/>
          <w:sz w:val="21"/>
          <w:szCs w:val="21"/>
          <w:lang w:val="es-CO"/>
        </w:rPr>
        <w:t>y probar</w:t>
      </w:r>
      <w:r w:rsidR="005C1CD7" w:rsidRPr="00A84047">
        <w:rPr>
          <w:b/>
          <w:sz w:val="21"/>
          <w:szCs w:val="21"/>
          <w:lang w:val="es-CO"/>
        </w:rPr>
        <w:t xml:space="preserve"> </w:t>
      </w:r>
      <w:r w:rsidR="002C1BFD" w:rsidRPr="00A84047">
        <w:rPr>
          <w:b/>
          <w:sz w:val="21"/>
          <w:szCs w:val="21"/>
          <w:lang w:val="es-CO"/>
        </w:rPr>
        <w:t>la tasa de flujo</w:t>
      </w:r>
      <w:r w:rsidR="005C1CD7" w:rsidRPr="00A84047">
        <w:rPr>
          <w:b/>
          <w:sz w:val="21"/>
          <w:szCs w:val="21"/>
          <w:lang w:val="es-CO"/>
        </w:rPr>
        <w:t xml:space="preserve"> </w:t>
      </w:r>
      <w:r w:rsidR="002C1BFD" w:rsidRPr="00A84047">
        <w:rPr>
          <w:b/>
          <w:sz w:val="21"/>
          <w:szCs w:val="21"/>
          <w:lang w:val="es-CO"/>
        </w:rPr>
        <w:t>como prueba final</w:t>
      </w:r>
      <w:r w:rsidR="005C1CD7" w:rsidRPr="00A84047">
        <w:rPr>
          <w:b/>
          <w:sz w:val="21"/>
          <w:szCs w:val="21"/>
          <w:lang w:val="es-CO"/>
        </w:rPr>
        <w:t xml:space="preserve"> </w:t>
      </w:r>
      <w:r w:rsidR="002C1BFD" w:rsidRPr="00A84047">
        <w:rPr>
          <w:b/>
          <w:sz w:val="21"/>
          <w:szCs w:val="21"/>
          <w:lang w:val="es-CO"/>
        </w:rPr>
        <w:t>para asegurar que</w:t>
      </w:r>
      <w:r w:rsidR="005C1CD7" w:rsidRPr="00A84047">
        <w:rPr>
          <w:b/>
          <w:sz w:val="21"/>
          <w:szCs w:val="21"/>
          <w:lang w:val="es-CO"/>
        </w:rPr>
        <w:t xml:space="preserve"> </w:t>
      </w:r>
      <w:r w:rsidR="002C1BFD" w:rsidRPr="00A84047">
        <w:rPr>
          <w:b/>
          <w:sz w:val="21"/>
          <w:szCs w:val="21"/>
          <w:lang w:val="es-CO"/>
        </w:rPr>
        <w:t>la filtración</w:t>
      </w:r>
      <w:r w:rsidR="005C1CD7" w:rsidRPr="00A84047">
        <w:rPr>
          <w:b/>
          <w:sz w:val="21"/>
          <w:szCs w:val="21"/>
          <w:lang w:val="es-CO"/>
        </w:rPr>
        <w:t xml:space="preserve"> </w:t>
      </w:r>
      <w:r w:rsidR="002C1BFD" w:rsidRPr="00A84047">
        <w:rPr>
          <w:b/>
          <w:sz w:val="21"/>
          <w:szCs w:val="21"/>
          <w:lang w:val="es-CO"/>
        </w:rPr>
        <w:t>de arena es</w:t>
      </w:r>
      <w:r w:rsidR="005C1CD7" w:rsidRPr="00A84047">
        <w:rPr>
          <w:b/>
          <w:sz w:val="21"/>
          <w:szCs w:val="21"/>
          <w:lang w:val="es-CO"/>
        </w:rPr>
        <w:t xml:space="preserve"> </w:t>
      </w:r>
      <w:r w:rsidR="002C1BFD" w:rsidRPr="00A84047">
        <w:rPr>
          <w:b/>
          <w:sz w:val="21"/>
          <w:szCs w:val="21"/>
          <w:lang w:val="es-CO"/>
        </w:rPr>
        <w:t>apropiada</w:t>
      </w:r>
      <w:r w:rsidR="005C1CD7" w:rsidRPr="00A84047">
        <w:rPr>
          <w:b/>
          <w:sz w:val="21"/>
          <w:szCs w:val="21"/>
          <w:lang w:val="es-CO"/>
        </w:rPr>
        <w:t>.</w:t>
      </w:r>
    </w:p>
    <w:p w:rsidR="005C1CD7" w:rsidRPr="00A84047" w:rsidRDefault="005C1CD7" w:rsidP="00F31545">
      <w:pPr>
        <w:pStyle w:val="Default"/>
        <w:rPr>
          <w:sz w:val="21"/>
          <w:szCs w:val="21"/>
          <w:lang w:val="es-CO"/>
        </w:rPr>
      </w:pPr>
    </w:p>
    <w:p w:rsidR="00E72AAE" w:rsidRPr="00A84047" w:rsidRDefault="00537B9F" w:rsidP="00E72AAE">
      <w:pPr>
        <w:pStyle w:val="Heading1"/>
        <w:spacing w:before="0"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 xml:space="preserve">B: </w:t>
      </w:r>
      <w:r w:rsidR="00D22CB9" w:rsidRPr="00A84047">
        <w:rPr>
          <w:sz w:val="21"/>
          <w:szCs w:val="21"/>
          <w:lang w:val="es-CO"/>
        </w:rPr>
        <w:t>Análisis de arena no preparada</w:t>
      </w:r>
    </w:p>
    <w:p w:rsidR="00537B9F" w:rsidRPr="00A84047" w:rsidRDefault="00D22CB9" w:rsidP="00537B9F">
      <w:pPr>
        <w:rPr>
          <w:rFonts w:ascii="Arial" w:hAnsi="Arial" w:cs="Arial"/>
          <w:sz w:val="21"/>
          <w:szCs w:val="21"/>
          <w:lang w:val="es-CO"/>
        </w:rPr>
      </w:pPr>
      <w:r w:rsidRPr="00A84047">
        <w:rPr>
          <w:rFonts w:ascii="Arial" w:hAnsi="Arial" w:cs="Arial"/>
          <w:sz w:val="21"/>
          <w:szCs w:val="21"/>
          <w:lang w:val="es-CO"/>
        </w:rPr>
        <w:t xml:space="preserve">Usted puede </w:t>
      </w:r>
      <w:r w:rsidR="00537B9F" w:rsidRPr="00A84047">
        <w:rPr>
          <w:rFonts w:ascii="Arial" w:hAnsi="Arial" w:cs="Arial"/>
          <w:sz w:val="21"/>
          <w:szCs w:val="21"/>
          <w:lang w:val="es-CO"/>
        </w:rPr>
        <w:t>estima</w:t>
      </w:r>
      <w:r w:rsidRPr="00A84047">
        <w:rPr>
          <w:rFonts w:ascii="Arial" w:hAnsi="Arial" w:cs="Arial"/>
          <w:sz w:val="21"/>
          <w:szCs w:val="21"/>
          <w:lang w:val="es-CO"/>
        </w:rPr>
        <w:t>r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si una fuente de arena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producirá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buena arena de filtración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sin tamizar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, </w:t>
      </w:r>
      <w:r w:rsidRPr="00A84047">
        <w:rPr>
          <w:rFonts w:ascii="Arial" w:hAnsi="Arial" w:cs="Arial"/>
          <w:sz w:val="21"/>
          <w:szCs w:val="21"/>
          <w:lang w:val="es-CO"/>
        </w:rPr>
        <w:t>lavar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y secar la muestra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. </w:t>
      </w:r>
      <w:r w:rsidRPr="00A84047">
        <w:rPr>
          <w:rFonts w:ascii="Arial" w:hAnsi="Arial" w:cs="Arial"/>
          <w:sz w:val="21"/>
          <w:szCs w:val="21"/>
          <w:lang w:val="es-CO"/>
        </w:rPr>
        <w:t>Porque no tiene que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prepar</w:t>
      </w:r>
      <w:r w:rsidRPr="00A84047">
        <w:rPr>
          <w:rFonts w:ascii="Arial" w:hAnsi="Arial" w:cs="Arial"/>
          <w:sz w:val="21"/>
          <w:szCs w:val="21"/>
          <w:lang w:val="es-CO"/>
        </w:rPr>
        <w:t>ar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la arena</w:t>
      </w:r>
      <w:r w:rsidR="00537B9F" w:rsidRPr="00A84047">
        <w:rPr>
          <w:rFonts w:ascii="Arial" w:hAnsi="Arial" w:cs="Arial"/>
          <w:sz w:val="21"/>
          <w:szCs w:val="21"/>
          <w:lang w:val="es-CO"/>
        </w:rPr>
        <w:t>,</w:t>
      </w:r>
      <w:r w:rsidRPr="00A84047">
        <w:rPr>
          <w:rFonts w:ascii="Arial" w:hAnsi="Arial" w:cs="Arial"/>
          <w:sz w:val="21"/>
          <w:szCs w:val="21"/>
          <w:lang w:val="es-CO"/>
        </w:rPr>
        <w:t xml:space="preserve"> usted puede hacer este análisis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 xml:space="preserve">en la </w:t>
      </w:r>
      <w:r w:rsidR="00B61F5D" w:rsidRPr="00A84047">
        <w:rPr>
          <w:rFonts w:ascii="Arial" w:hAnsi="Arial" w:cs="Arial"/>
          <w:sz w:val="21"/>
          <w:szCs w:val="21"/>
          <w:lang w:val="es-CO"/>
        </w:rPr>
        <w:t xml:space="preserve">misma </w:t>
      </w:r>
      <w:r w:rsidRPr="00A84047">
        <w:rPr>
          <w:rFonts w:ascii="Arial" w:hAnsi="Arial" w:cs="Arial"/>
          <w:sz w:val="21"/>
          <w:szCs w:val="21"/>
          <w:lang w:val="es-CO"/>
        </w:rPr>
        <w:t>fuente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de arena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(</w:t>
      </w:r>
      <w:r w:rsidRPr="00A84047">
        <w:rPr>
          <w:rFonts w:ascii="Arial" w:hAnsi="Arial" w:cs="Arial"/>
          <w:sz w:val="21"/>
          <w:szCs w:val="21"/>
          <w:lang w:val="es-CO"/>
        </w:rPr>
        <w:t>cantera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). </w:t>
      </w:r>
      <w:r w:rsidRPr="00A84047">
        <w:rPr>
          <w:rFonts w:ascii="Arial" w:hAnsi="Arial" w:cs="Arial"/>
          <w:sz w:val="21"/>
          <w:szCs w:val="21"/>
          <w:lang w:val="es-CO"/>
        </w:rPr>
        <w:t>Los resultados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de este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análisis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serán solo aproximados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, </w:t>
      </w:r>
      <w:r w:rsidRPr="00A84047">
        <w:rPr>
          <w:rFonts w:ascii="Arial" w:hAnsi="Arial" w:cs="Arial"/>
          <w:sz w:val="21"/>
          <w:szCs w:val="21"/>
          <w:lang w:val="es-CO"/>
        </w:rPr>
        <w:t>pero el resultado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será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similar </w:t>
      </w:r>
      <w:r w:rsidRPr="00A84047">
        <w:rPr>
          <w:rFonts w:ascii="Arial" w:hAnsi="Arial" w:cs="Arial"/>
          <w:sz w:val="21"/>
          <w:szCs w:val="21"/>
          <w:lang w:val="es-CO"/>
        </w:rPr>
        <w:t>al resultado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que obtendría si analizara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la muestra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 xml:space="preserve">de arena preparada </w:t>
      </w:r>
      <w:r w:rsidR="00537B9F" w:rsidRPr="00A84047">
        <w:rPr>
          <w:rFonts w:ascii="Arial" w:hAnsi="Arial" w:cs="Arial"/>
          <w:sz w:val="21"/>
          <w:szCs w:val="21"/>
          <w:lang w:val="es-CO"/>
        </w:rPr>
        <w:t>(</w:t>
      </w:r>
      <w:r w:rsidRPr="00A84047">
        <w:rPr>
          <w:rFonts w:ascii="Arial" w:hAnsi="Arial" w:cs="Arial"/>
          <w:sz w:val="21"/>
          <w:szCs w:val="21"/>
          <w:lang w:val="es-CO"/>
        </w:rPr>
        <w:t>tamizada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, </w:t>
      </w:r>
      <w:r w:rsidRPr="00A84047">
        <w:rPr>
          <w:rFonts w:ascii="Arial" w:hAnsi="Arial" w:cs="Arial"/>
          <w:sz w:val="21"/>
          <w:szCs w:val="21"/>
          <w:lang w:val="es-CO"/>
        </w:rPr>
        <w:t>lavada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y secada</w:t>
      </w:r>
      <w:r w:rsidR="00537B9F" w:rsidRPr="00A84047">
        <w:rPr>
          <w:rFonts w:ascii="Arial" w:hAnsi="Arial" w:cs="Arial"/>
          <w:sz w:val="21"/>
          <w:szCs w:val="21"/>
          <w:lang w:val="es-CO"/>
        </w:rPr>
        <w:t>)</w:t>
      </w:r>
      <w:r w:rsidR="00E522BF" w:rsidRPr="00A84047">
        <w:rPr>
          <w:rFonts w:ascii="Arial" w:hAnsi="Arial" w:cs="Arial"/>
          <w:sz w:val="21"/>
          <w:szCs w:val="21"/>
          <w:lang w:val="es-CO"/>
        </w:rPr>
        <w:t>,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acorde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al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procedimiento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descri</w:t>
      </w:r>
      <w:r w:rsidRPr="00A84047">
        <w:rPr>
          <w:rFonts w:ascii="Arial" w:hAnsi="Arial" w:cs="Arial"/>
          <w:sz w:val="21"/>
          <w:szCs w:val="21"/>
          <w:lang w:val="es-CO"/>
        </w:rPr>
        <w:t>to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arriba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. </w:t>
      </w:r>
      <w:r w:rsidRPr="00A84047">
        <w:rPr>
          <w:rFonts w:ascii="Arial" w:hAnsi="Arial" w:cs="Arial"/>
          <w:sz w:val="21"/>
          <w:szCs w:val="21"/>
          <w:lang w:val="es-CO"/>
        </w:rPr>
        <w:t>Los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cálculos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 xml:space="preserve">se hacen </w:t>
      </w:r>
      <w:r w:rsidR="00537B9F" w:rsidRPr="00A84047">
        <w:rPr>
          <w:rFonts w:ascii="Arial" w:hAnsi="Arial" w:cs="Arial"/>
          <w:sz w:val="21"/>
          <w:szCs w:val="21"/>
          <w:lang w:val="es-CO"/>
        </w:rPr>
        <w:t>us</w:t>
      </w:r>
      <w:r w:rsidRPr="00A84047">
        <w:rPr>
          <w:rFonts w:ascii="Arial" w:hAnsi="Arial" w:cs="Arial"/>
          <w:sz w:val="21"/>
          <w:szCs w:val="21"/>
          <w:lang w:val="es-CO"/>
        </w:rPr>
        <w:t>ando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solo el rango de tamaños de grano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que están</w:t>
      </w:r>
      <w:r w:rsidR="00E522B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 xml:space="preserve">en la arena de filtración preparada </w:t>
      </w:r>
      <w:r w:rsidR="00537B9F" w:rsidRPr="00A84047">
        <w:rPr>
          <w:rFonts w:ascii="Arial" w:hAnsi="Arial" w:cs="Arial"/>
          <w:sz w:val="21"/>
          <w:szCs w:val="21"/>
          <w:lang w:val="es-CO"/>
        </w:rPr>
        <w:t>(0</w:t>
      </w:r>
      <w:r w:rsidR="00B61F5D" w:rsidRPr="00A84047">
        <w:rPr>
          <w:rFonts w:ascii="Arial" w:hAnsi="Arial" w:cs="Arial"/>
          <w:sz w:val="21"/>
          <w:szCs w:val="21"/>
          <w:lang w:val="es-CO"/>
        </w:rPr>
        <w:t>,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1 </w:t>
      </w:r>
      <w:r w:rsidRPr="00A84047">
        <w:rPr>
          <w:rFonts w:ascii="Arial" w:hAnsi="Arial" w:cs="Arial"/>
          <w:sz w:val="21"/>
          <w:szCs w:val="21"/>
          <w:lang w:val="es-CO"/>
        </w:rPr>
        <w:t>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0</w:t>
      </w:r>
      <w:r w:rsidR="00B61F5D" w:rsidRPr="00A84047">
        <w:rPr>
          <w:rFonts w:ascii="Arial" w:hAnsi="Arial" w:cs="Arial"/>
          <w:sz w:val="21"/>
          <w:szCs w:val="21"/>
          <w:lang w:val="es-CO"/>
        </w:rPr>
        <w:t>,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7 mm). </w:t>
      </w:r>
      <w:r w:rsidRPr="00A84047">
        <w:rPr>
          <w:rFonts w:ascii="Arial" w:hAnsi="Arial" w:cs="Arial"/>
          <w:sz w:val="21"/>
          <w:szCs w:val="21"/>
          <w:lang w:val="es-CO"/>
        </w:rPr>
        <w:t>No se incluye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e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n </w:t>
      </w:r>
      <w:r w:rsidRPr="00A84047">
        <w:rPr>
          <w:rFonts w:ascii="Arial" w:hAnsi="Arial" w:cs="Arial"/>
          <w:sz w:val="21"/>
          <w:szCs w:val="21"/>
          <w:lang w:val="es-CO"/>
        </w:rPr>
        <w:t>el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análisis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la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porción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de arena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retenida en el tamiz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="00B61F5D" w:rsidRPr="00A84047">
        <w:rPr>
          <w:rFonts w:ascii="Arial" w:hAnsi="Arial" w:cs="Arial"/>
          <w:sz w:val="21"/>
          <w:szCs w:val="21"/>
          <w:lang w:val="es-CO"/>
        </w:rPr>
        <w:t xml:space="preserve">de arriba 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(#24). </w:t>
      </w:r>
      <w:r w:rsidRPr="00A84047">
        <w:rPr>
          <w:rFonts w:ascii="Arial" w:hAnsi="Arial" w:cs="Arial"/>
          <w:sz w:val="21"/>
          <w:szCs w:val="21"/>
          <w:lang w:val="es-CO"/>
        </w:rPr>
        <w:t>Esta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 xml:space="preserve">arena gruesa y </w:t>
      </w:r>
      <w:r w:rsidR="00B61F5D" w:rsidRPr="00A84047">
        <w:rPr>
          <w:rFonts w:ascii="Arial" w:hAnsi="Arial" w:cs="Arial"/>
          <w:sz w:val="21"/>
          <w:szCs w:val="21"/>
          <w:lang w:val="es-CO"/>
        </w:rPr>
        <w:t xml:space="preserve">la </w:t>
      </w:r>
      <w:r w:rsidR="00537B9F" w:rsidRPr="00A84047">
        <w:rPr>
          <w:rFonts w:ascii="Arial" w:hAnsi="Arial" w:cs="Arial"/>
          <w:sz w:val="21"/>
          <w:szCs w:val="21"/>
          <w:lang w:val="es-CO"/>
        </w:rPr>
        <w:t>grav</w:t>
      </w:r>
      <w:r w:rsidRPr="00A84047">
        <w:rPr>
          <w:rFonts w:ascii="Arial" w:hAnsi="Arial" w:cs="Arial"/>
          <w:sz w:val="21"/>
          <w:szCs w:val="21"/>
          <w:lang w:val="es-CO"/>
        </w:rPr>
        <w:t>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ser</w:t>
      </w:r>
      <w:r w:rsidR="00B61F5D" w:rsidRPr="00A84047">
        <w:rPr>
          <w:rFonts w:ascii="Arial" w:hAnsi="Arial" w:cs="Arial"/>
          <w:sz w:val="21"/>
          <w:szCs w:val="21"/>
          <w:lang w:val="es-CO"/>
        </w:rPr>
        <w:t>í</w:t>
      </w:r>
      <w:r w:rsidRPr="00A84047">
        <w:rPr>
          <w:rFonts w:ascii="Arial" w:hAnsi="Arial" w:cs="Arial"/>
          <w:sz w:val="21"/>
          <w:szCs w:val="21"/>
          <w:lang w:val="es-CO"/>
        </w:rPr>
        <w:t>a</w:t>
      </w:r>
      <w:r w:rsidR="00B61F5D" w:rsidRPr="00A84047">
        <w:rPr>
          <w:rFonts w:ascii="Arial" w:hAnsi="Arial" w:cs="Arial"/>
          <w:sz w:val="21"/>
          <w:szCs w:val="21"/>
          <w:lang w:val="es-CO"/>
        </w:rPr>
        <w:t>n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remov</w:t>
      </w:r>
      <w:r w:rsidRPr="00A84047">
        <w:rPr>
          <w:rFonts w:ascii="Arial" w:hAnsi="Arial" w:cs="Arial"/>
          <w:sz w:val="21"/>
          <w:szCs w:val="21"/>
          <w:lang w:val="es-CO"/>
        </w:rPr>
        <w:t>i</w:t>
      </w:r>
      <w:r w:rsidR="00537B9F" w:rsidRPr="00A84047">
        <w:rPr>
          <w:rFonts w:ascii="Arial" w:hAnsi="Arial" w:cs="Arial"/>
          <w:sz w:val="21"/>
          <w:szCs w:val="21"/>
          <w:lang w:val="es-CO"/>
        </w:rPr>
        <w:t>d</w:t>
      </w:r>
      <w:r w:rsidRPr="00A84047">
        <w:rPr>
          <w:rFonts w:ascii="Arial" w:hAnsi="Arial" w:cs="Arial"/>
          <w:sz w:val="21"/>
          <w:szCs w:val="21"/>
          <w:lang w:val="es-CO"/>
        </w:rPr>
        <w:t>a</w:t>
      </w:r>
      <w:r w:rsidR="00B61F5D" w:rsidRPr="00A84047">
        <w:rPr>
          <w:rFonts w:ascii="Arial" w:hAnsi="Arial" w:cs="Arial"/>
          <w:sz w:val="21"/>
          <w:szCs w:val="21"/>
          <w:lang w:val="es-CO"/>
        </w:rPr>
        <w:t>s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dur</w:t>
      </w:r>
      <w:r w:rsidRPr="00A84047">
        <w:rPr>
          <w:rFonts w:ascii="Arial" w:hAnsi="Arial" w:cs="Arial"/>
          <w:sz w:val="21"/>
          <w:szCs w:val="21"/>
          <w:lang w:val="es-CO"/>
        </w:rPr>
        <w:t>ante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la preparación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de la arena de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filtración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. </w:t>
      </w:r>
      <w:r w:rsidRPr="00A84047">
        <w:rPr>
          <w:rFonts w:ascii="Arial" w:hAnsi="Arial" w:cs="Arial"/>
          <w:sz w:val="21"/>
          <w:szCs w:val="21"/>
          <w:lang w:val="es-CO"/>
        </w:rPr>
        <w:t>Además no se incluye en el análisis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la cantidad de arena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 xml:space="preserve">que queda al final en </w:t>
      </w:r>
      <w:r w:rsidR="00B04AF8">
        <w:rPr>
          <w:rFonts w:ascii="Arial" w:hAnsi="Arial" w:cs="Arial"/>
          <w:sz w:val="21"/>
          <w:szCs w:val="21"/>
          <w:lang w:val="es-CO"/>
        </w:rPr>
        <w:t>la bandeja de captación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. </w:t>
      </w:r>
      <w:r w:rsidRPr="00A84047">
        <w:rPr>
          <w:rFonts w:ascii="Arial" w:hAnsi="Arial" w:cs="Arial"/>
          <w:sz w:val="21"/>
          <w:szCs w:val="21"/>
          <w:lang w:val="es-CO"/>
        </w:rPr>
        <w:t>La mayoría de la arena muy fina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 xml:space="preserve">que está en </w:t>
      </w:r>
      <w:r w:rsidR="00B04AF8">
        <w:rPr>
          <w:rFonts w:ascii="Arial" w:hAnsi="Arial" w:cs="Arial"/>
          <w:sz w:val="21"/>
          <w:szCs w:val="21"/>
          <w:lang w:val="es-CO"/>
        </w:rPr>
        <w:t>la bandeja de captación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ser</w:t>
      </w:r>
      <w:r w:rsidR="00B61F5D" w:rsidRPr="00A84047">
        <w:rPr>
          <w:rFonts w:ascii="Arial" w:hAnsi="Arial" w:cs="Arial"/>
          <w:sz w:val="21"/>
          <w:szCs w:val="21"/>
          <w:lang w:val="es-CO"/>
        </w:rPr>
        <w:t>í</w:t>
      </w:r>
      <w:r w:rsidRPr="00A84047">
        <w:rPr>
          <w:rFonts w:ascii="Arial" w:hAnsi="Arial" w:cs="Arial"/>
          <w:sz w:val="21"/>
          <w:szCs w:val="21"/>
          <w:lang w:val="es-CO"/>
        </w:rPr>
        <w:t>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remov</w:t>
      </w:r>
      <w:r w:rsidRPr="00A84047">
        <w:rPr>
          <w:rFonts w:ascii="Arial" w:hAnsi="Arial" w:cs="Arial"/>
          <w:sz w:val="21"/>
          <w:szCs w:val="21"/>
          <w:lang w:val="es-CO"/>
        </w:rPr>
        <w:t>ida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de la arena de filtración cuando se lava la arena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. </w:t>
      </w:r>
      <w:r w:rsidRPr="00A84047">
        <w:rPr>
          <w:rFonts w:ascii="Arial" w:hAnsi="Arial" w:cs="Arial"/>
          <w:sz w:val="21"/>
          <w:szCs w:val="21"/>
          <w:lang w:val="es-CO"/>
        </w:rPr>
        <w:t>No debe ser incluida en este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análisis</w:t>
      </w:r>
      <w:r w:rsidR="00537B9F" w:rsidRPr="00A84047">
        <w:rPr>
          <w:rFonts w:ascii="Arial" w:hAnsi="Arial" w:cs="Arial"/>
          <w:sz w:val="21"/>
          <w:szCs w:val="21"/>
          <w:lang w:val="es-CO"/>
        </w:rPr>
        <w:t>.</w:t>
      </w:r>
    </w:p>
    <w:p w:rsidR="00537B9F" w:rsidRPr="00A84047" w:rsidRDefault="00537B9F" w:rsidP="00537B9F">
      <w:pPr>
        <w:rPr>
          <w:rFonts w:ascii="Arial" w:hAnsi="Arial" w:cs="Arial"/>
          <w:sz w:val="21"/>
          <w:szCs w:val="21"/>
          <w:lang w:val="es-CO"/>
        </w:rPr>
      </w:pPr>
    </w:p>
    <w:p w:rsidR="00537B9F" w:rsidRPr="00A84047" w:rsidRDefault="009F4700" w:rsidP="00537B9F">
      <w:pPr>
        <w:rPr>
          <w:rFonts w:ascii="Arial" w:hAnsi="Arial" w:cs="Arial"/>
          <w:sz w:val="21"/>
          <w:szCs w:val="21"/>
          <w:lang w:val="es-CO"/>
        </w:rPr>
      </w:pPr>
      <w:r w:rsidRPr="00A84047">
        <w:rPr>
          <w:rFonts w:ascii="Arial" w:hAnsi="Arial" w:cs="Arial"/>
          <w:sz w:val="21"/>
          <w:szCs w:val="21"/>
          <w:lang w:val="es-CO"/>
        </w:rPr>
        <w:t>Instrucciones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para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e</w:t>
      </w:r>
      <w:r w:rsidR="00537B9F" w:rsidRPr="00A84047">
        <w:rPr>
          <w:rFonts w:ascii="Arial" w:hAnsi="Arial" w:cs="Arial"/>
          <w:sz w:val="21"/>
          <w:szCs w:val="21"/>
          <w:lang w:val="es-CO"/>
        </w:rPr>
        <w:t>stima</w:t>
      </w:r>
      <w:r w:rsidRPr="00A84047">
        <w:rPr>
          <w:rFonts w:ascii="Arial" w:hAnsi="Arial" w:cs="Arial"/>
          <w:sz w:val="21"/>
          <w:szCs w:val="21"/>
          <w:lang w:val="es-CO"/>
        </w:rPr>
        <w:t>r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la</w:t>
      </w:r>
      <w:r w:rsidR="00E522B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calidad de una fuente de arena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para uso como</w:t>
      </w:r>
      <w:r w:rsidR="00537B9F" w:rsidRPr="00A84047">
        <w:rPr>
          <w:rFonts w:ascii="Arial" w:hAnsi="Arial" w:cs="Arial"/>
          <w:sz w:val="21"/>
          <w:szCs w:val="21"/>
          <w:lang w:val="es-CO"/>
        </w:rPr>
        <w:t xml:space="preserve"> </w:t>
      </w:r>
      <w:r w:rsidRPr="00A84047">
        <w:rPr>
          <w:rFonts w:ascii="Arial" w:hAnsi="Arial" w:cs="Arial"/>
          <w:sz w:val="21"/>
          <w:szCs w:val="21"/>
          <w:lang w:val="es-CO"/>
        </w:rPr>
        <w:t>arena de filtración</w:t>
      </w:r>
    </w:p>
    <w:p w:rsidR="00537B9F" w:rsidRPr="00A84047" w:rsidRDefault="00537B9F" w:rsidP="00537B9F">
      <w:pPr>
        <w:rPr>
          <w:rFonts w:ascii="Arial" w:hAnsi="Arial" w:cs="Arial"/>
          <w:sz w:val="21"/>
          <w:szCs w:val="21"/>
          <w:lang w:val="es-CO"/>
        </w:rPr>
      </w:pPr>
    </w:p>
    <w:p w:rsidR="00E522BF" w:rsidRPr="00A84047" w:rsidRDefault="009F4700" w:rsidP="00537B9F">
      <w:pPr>
        <w:pStyle w:val="Default"/>
        <w:numPr>
          <w:ilvl w:val="0"/>
          <w:numId w:val="22"/>
        </w:numPr>
        <w:spacing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>Ponga una muestra de</w:t>
      </w:r>
      <w:r w:rsidR="00537B9F" w:rsidRPr="00A84047">
        <w:rPr>
          <w:sz w:val="21"/>
          <w:szCs w:val="21"/>
          <w:lang w:val="es-CO"/>
        </w:rPr>
        <w:t xml:space="preserve"> 100 m</w:t>
      </w:r>
      <w:r w:rsidR="00B61F5D" w:rsidRPr="00A84047">
        <w:rPr>
          <w:sz w:val="21"/>
          <w:szCs w:val="21"/>
          <w:lang w:val="es-CO"/>
        </w:rPr>
        <w:t>l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de arena no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prepara</w:t>
      </w:r>
      <w:r w:rsidR="00537B9F" w:rsidRPr="00A84047">
        <w:rPr>
          <w:sz w:val="21"/>
          <w:szCs w:val="21"/>
          <w:lang w:val="es-CO"/>
        </w:rPr>
        <w:t>d</w:t>
      </w:r>
      <w:r w:rsidRPr="00A84047">
        <w:rPr>
          <w:sz w:val="21"/>
          <w:szCs w:val="21"/>
          <w:lang w:val="es-CO"/>
        </w:rPr>
        <w:t>a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 xml:space="preserve">en la parte de arriba del </w:t>
      </w:r>
      <w:r w:rsidR="00B61F5D" w:rsidRPr="00A84047">
        <w:rPr>
          <w:sz w:val="21"/>
          <w:szCs w:val="21"/>
          <w:lang w:val="es-CO"/>
        </w:rPr>
        <w:t xml:space="preserve">set </w:t>
      </w:r>
      <w:r w:rsidRPr="00A84047">
        <w:rPr>
          <w:sz w:val="21"/>
          <w:szCs w:val="21"/>
          <w:lang w:val="es-CO"/>
        </w:rPr>
        <w:t>de tamices</w:t>
      </w:r>
      <w:r w:rsidR="00537B9F" w:rsidRPr="00A84047">
        <w:rPr>
          <w:sz w:val="21"/>
          <w:szCs w:val="21"/>
          <w:lang w:val="es-CO"/>
        </w:rPr>
        <w:t xml:space="preserve">. </w:t>
      </w:r>
    </w:p>
    <w:p w:rsidR="00537B9F" w:rsidRPr="00A84047" w:rsidRDefault="009F4700" w:rsidP="00537B9F">
      <w:pPr>
        <w:pStyle w:val="Default"/>
        <w:numPr>
          <w:ilvl w:val="0"/>
          <w:numId w:val="22"/>
        </w:numPr>
        <w:spacing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>Agite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 xml:space="preserve">por </w:t>
      </w:r>
      <w:r w:rsidR="00537B9F" w:rsidRPr="00A84047">
        <w:rPr>
          <w:sz w:val="21"/>
          <w:szCs w:val="21"/>
          <w:lang w:val="es-CO"/>
        </w:rPr>
        <w:t>5 minut</w:t>
      </w:r>
      <w:r w:rsidRPr="00A84047">
        <w:rPr>
          <w:sz w:val="21"/>
          <w:szCs w:val="21"/>
          <w:lang w:val="es-CO"/>
        </w:rPr>
        <w:t>o</w:t>
      </w:r>
      <w:r w:rsidR="00537B9F" w:rsidRPr="00A84047">
        <w:rPr>
          <w:sz w:val="21"/>
          <w:szCs w:val="21"/>
          <w:lang w:val="es-CO"/>
        </w:rPr>
        <w:t xml:space="preserve">s. </w:t>
      </w:r>
      <w:r w:rsidRPr="00A84047">
        <w:rPr>
          <w:sz w:val="21"/>
          <w:szCs w:val="21"/>
          <w:lang w:val="es-CO"/>
        </w:rPr>
        <w:t>Deseche</w:t>
      </w:r>
      <w:r w:rsidR="00537B9F" w:rsidRPr="00A84047">
        <w:rPr>
          <w:sz w:val="21"/>
          <w:szCs w:val="21"/>
          <w:lang w:val="es-CO"/>
        </w:rPr>
        <w:t xml:space="preserve"> (</w:t>
      </w:r>
      <w:r w:rsidRPr="00A84047">
        <w:rPr>
          <w:sz w:val="21"/>
          <w:szCs w:val="21"/>
          <w:lang w:val="es-CO"/>
        </w:rPr>
        <w:t>bote</w:t>
      </w:r>
      <w:r w:rsidR="00537B9F" w:rsidRPr="00A84047">
        <w:rPr>
          <w:sz w:val="21"/>
          <w:szCs w:val="21"/>
          <w:lang w:val="es-CO"/>
        </w:rPr>
        <w:t xml:space="preserve">) </w:t>
      </w:r>
      <w:r w:rsidRPr="00A84047">
        <w:rPr>
          <w:sz w:val="21"/>
          <w:szCs w:val="21"/>
          <w:lang w:val="es-CO"/>
        </w:rPr>
        <w:t>la arena retenida en el tamiz</w:t>
      </w:r>
      <w:r w:rsidR="00537B9F" w:rsidRPr="00A84047">
        <w:rPr>
          <w:sz w:val="21"/>
          <w:szCs w:val="21"/>
          <w:lang w:val="es-CO"/>
        </w:rPr>
        <w:t xml:space="preserve"> #24 </w:t>
      </w:r>
      <w:r w:rsidRPr="00A84047">
        <w:rPr>
          <w:i/>
          <w:sz w:val="21"/>
          <w:szCs w:val="21"/>
          <w:lang w:val="es-CO"/>
        </w:rPr>
        <w:t>y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 xml:space="preserve">la arena en </w:t>
      </w:r>
      <w:r w:rsidR="00B04AF8">
        <w:rPr>
          <w:sz w:val="21"/>
          <w:szCs w:val="21"/>
          <w:lang w:val="es-CO"/>
        </w:rPr>
        <w:t xml:space="preserve">la bandeja </w:t>
      </w:r>
      <w:r w:rsidR="00B04AF8">
        <w:rPr>
          <w:sz w:val="21"/>
          <w:szCs w:val="21"/>
          <w:lang w:val="es-CO"/>
        </w:rPr>
        <w:lastRenderedPageBreak/>
        <w:t>de captación</w:t>
      </w:r>
      <w:r w:rsidR="00537B9F" w:rsidRPr="00A84047">
        <w:rPr>
          <w:sz w:val="21"/>
          <w:szCs w:val="21"/>
          <w:lang w:val="es-CO"/>
        </w:rPr>
        <w:t>.</w:t>
      </w:r>
    </w:p>
    <w:p w:rsidR="00537B9F" w:rsidRPr="00A84047" w:rsidRDefault="009F4700" w:rsidP="00537B9F">
      <w:pPr>
        <w:pStyle w:val="Default"/>
        <w:numPr>
          <w:ilvl w:val="0"/>
          <w:numId w:val="22"/>
        </w:numPr>
        <w:spacing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>Con estas</w:t>
      </w:r>
      <w:r w:rsidR="00537B9F" w:rsidRPr="00A84047">
        <w:rPr>
          <w:sz w:val="21"/>
          <w:szCs w:val="21"/>
          <w:lang w:val="es-CO"/>
        </w:rPr>
        <w:t xml:space="preserve"> por</w:t>
      </w:r>
      <w:r w:rsidRPr="00A84047">
        <w:rPr>
          <w:sz w:val="21"/>
          <w:szCs w:val="21"/>
          <w:lang w:val="es-CO"/>
        </w:rPr>
        <w:t>c</w:t>
      </w:r>
      <w:r w:rsidR="00537B9F" w:rsidRPr="00A84047">
        <w:rPr>
          <w:sz w:val="21"/>
          <w:szCs w:val="21"/>
          <w:lang w:val="es-CO"/>
        </w:rPr>
        <w:t>ion</w:t>
      </w:r>
      <w:r w:rsidRPr="00A84047">
        <w:rPr>
          <w:sz w:val="21"/>
          <w:szCs w:val="21"/>
          <w:lang w:val="es-CO"/>
        </w:rPr>
        <w:t>e</w:t>
      </w:r>
      <w:r w:rsidR="00537B9F" w:rsidRPr="00A84047">
        <w:rPr>
          <w:sz w:val="21"/>
          <w:szCs w:val="21"/>
          <w:lang w:val="es-CO"/>
        </w:rPr>
        <w:t>s remov</w:t>
      </w:r>
      <w:r w:rsidRPr="00A84047">
        <w:rPr>
          <w:sz w:val="21"/>
          <w:szCs w:val="21"/>
          <w:lang w:val="es-CO"/>
        </w:rPr>
        <w:t>idas</w:t>
      </w:r>
      <w:r w:rsidR="00537B9F" w:rsidRPr="00A84047">
        <w:rPr>
          <w:sz w:val="21"/>
          <w:szCs w:val="21"/>
          <w:lang w:val="es-CO"/>
        </w:rPr>
        <w:t xml:space="preserve">, </w:t>
      </w:r>
      <w:r w:rsidRPr="00A84047">
        <w:rPr>
          <w:sz w:val="21"/>
          <w:szCs w:val="21"/>
          <w:lang w:val="es-CO"/>
        </w:rPr>
        <w:t>siga los mismos procedimientos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de los pasos</w:t>
      </w:r>
      <w:r w:rsidR="008D6E80" w:rsidRPr="00A84047">
        <w:rPr>
          <w:sz w:val="21"/>
          <w:szCs w:val="21"/>
          <w:lang w:val="es-CO"/>
        </w:rPr>
        <w:t xml:space="preserve"> 7-12 </w:t>
      </w:r>
      <w:r w:rsidRPr="00A84047">
        <w:rPr>
          <w:sz w:val="21"/>
          <w:szCs w:val="21"/>
          <w:lang w:val="es-CO"/>
        </w:rPr>
        <w:t>de</w:t>
      </w:r>
      <w:r w:rsidR="00537B9F" w:rsidRPr="00A84047">
        <w:rPr>
          <w:sz w:val="21"/>
          <w:szCs w:val="21"/>
          <w:lang w:val="es-CO"/>
        </w:rPr>
        <w:t xml:space="preserve"> "</w:t>
      </w:r>
      <w:r w:rsidR="00E522BF" w:rsidRPr="00A84047">
        <w:rPr>
          <w:sz w:val="21"/>
          <w:szCs w:val="21"/>
          <w:lang w:val="es-CO"/>
        </w:rPr>
        <w:t xml:space="preserve">A: </w:t>
      </w:r>
      <w:r w:rsidRPr="00A84047">
        <w:rPr>
          <w:sz w:val="21"/>
          <w:szCs w:val="21"/>
          <w:lang w:val="es-CO"/>
        </w:rPr>
        <w:t xml:space="preserve">Análisis de arena de filtración preparada </w:t>
      </w:r>
      <w:r w:rsidR="00537B9F" w:rsidRPr="00A84047">
        <w:rPr>
          <w:sz w:val="21"/>
          <w:szCs w:val="21"/>
          <w:lang w:val="es-CO"/>
        </w:rPr>
        <w:t xml:space="preserve">" </w:t>
      </w:r>
      <w:r w:rsidRPr="00A84047">
        <w:rPr>
          <w:sz w:val="21"/>
          <w:szCs w:val="21"/>
          <w:lang w:val="es-CO"/>
        </w:rPr>
        <w:t>de arriba</w:t>
      </w:r>
      <w:r w:rsidR="00537B9F" w:rsidRPr="00A84047">
        <w:rPr>
          <w:sz w:val="21"/>
          <w:szCs w:val="21"/>
          <w:lang w:val="es-CO"/>
        </w:rPr>
        <w:t xml:space="preserve">. </w:t>
      </w:r>
      <w:r w:rsidRPr="00A84047">
        <w:rPr>
          <w:sz w:val="21"/>
          <w:szCs w:val="21"/>
          <w:lang w:val="es-CO"/>
        </w:rPr>
        <w:t>Sus</w:t>
      </w:r>
      <w:r w:rsidR="00537B9F" w:rsidRPr="00A84047">
        <w:rPr>
          <w:sz w:val="21"/>
          <w:szCs w:val="21"/>
          <w:lang w:val="es-CO"/>
        </w:rPr>
        <w:t xml:space="preserve"> val</w:t>
      </w:r>
      <w:r w:rsidRPr="00A84047">
        <w:rPr>
          <w:sz w:val="21"/>
          <w:szCs w:val="21"/>
          <w:lang w:val="es-CO"/>
        </w:rPr>
        <w:t>or</w:t>
      </w:r>
      <w:r w:rsidR="00537B9F" w:rsidRPr="00A84047">
        <w:rPr>
          <w:sz w:val="21"/>
          <w:szCs w:val="21"/>
          <w:lang w:val="es-CO"/>
        </w:rPr>
        <w:t xml:space="preserve">es </w:t>
      </w:r>
      <w:r w:rsidRPr="00A84047">
        <w:rPr>
          <w:sz w:val="21"/>
          <w:szCs w:val="21"/>
          <w:lang w:val="es-CO"/>
        </w:rPr>
        <w:t>para el tamiz</w:t>
      </w:r>
      <w:r w:rsidR="00537B9F" w:rsidRPr="00A84047">
        <w:rPr>
          <w:sz w:val="21"/>
          <w:szCs w:val="21"/>
          <w:lang w:val="es-CO"/>
        </w:rPr>
        <w:t xml:space="preserve"> #24 </w:t>
      </w:r>
      <w:r w:rsidRPr="00A84047">
        <w:rPr>
          <w:sz w:val="21"/>
          <w:szCs w:val="21"/>
          <w:lang w:val="es-CO"/>
        </w:rPr>
        <w:t xml:space="preserve">y </w:t>
      </w:r>
      <w:proofErr w:type="spellStart"/>
      <w:r w:rsidR="00277518" w:rsidRPr="00A84047">
        <w:rPr>
          <w:sz w:val="21"/>
          <w:szCs w:val="21"/>
          <w:lang w:val="es-CO"/>
        </w:rPr>
        <w:t>d</w:t>
      </w:r>
      <w:r w:rsidR="00B04AF8">
        <w:rPr>
          <w:sz w:val="21"/>
          <w:szCs w:val="21"/>
          <w:lang w:val="es-CO"/>
        </w:rPr>
        <w:t>la</w:t>
      </w:r>
      <w:proofErr w:type="spellEnd"/>
      <w:r w:rsidR="00B04AF8">
        <w:rPr>
          <w:sz w:val="21"/>
          <w:szCs w:val="21"/>
          <w:lang w:val="es-CO"/>
        </w:rPr>
        <w:t xml:space="preserve"> bandeja de captación</w:t>
      </w:r>
      <w:r w:rsidR="00277518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serán</w:t>
      </w:r>
      <w:r w:rsidR="00537B9F" w:rsidRPr="00A84047">
        <w:rPr>
          <w:sz w:val="21"/>
          <w:szCs w:val="21"/>
          <w:lang w:val="es-CO"/>
        </w:rPr>
        <w:t xml:space="preserve"> "0". </w:t>
      </w:r>
      <w:r w:rsidRPr="00A84047">
        <w:rPr>
          <w:sz w:val="21"/>
          <w:szCs w:val="21"/>
          <w:lang w:val="es-CO"/>
        </w:rPr>
        <w:t>Recuerde</w:t>
      </w:r>
      <w:r w:rsidR="00537B9F" w:rsidRPr="00A84047">
        <w:rPr>
          <w:sz w:val="21"/>
          <w:szCs w:val="21"/>
          <w:lang w:val="es-CO"/>
        </w:rPr>
        <w:t xml:space="preserve">: </w:t>
      </w:r>
      <w:r w:rsidRPr="00A84047">
        <w:rPr>
          <w:sz w:val="21"/>
          <w:szCs w:val="21"/>
          <w:lang w:val="es-CO"/>
        </w:rPr>
        <w:t xml:space="preserve">no saque la arena entre </w:t>
      </w:r>
      <w:r w:rsidR="00277518" w:rsidRPr="00A84047">
        <w:rPr>
          <w:sz w:val="21"/>
          <w:szCs w:val="21"/>
          <w:lang w:val="es-CO"/>
        </w:rPr>
        <w:t xml:space="preserve">los </w:t>
      </w:r>
      <w:r w:rsidRPr="00A84047">
        <w:rPr>
          <w:sz w:val="21"/>
          <w:szCs w:val="21"/>
          <w:lang w:val="es-CO"/>
        </w:rPr>
        <w:t>tamices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–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usted debe registra</w:t>
      </w:r>
      <w:r w:rsidR="00277518" w:rsidRPr="00A84047">
        <w:rPr>
          <w:sz w:val="21"/>
          <w:szCs w:val="21"/>
          <w:lang w:val="es-CO"/>
        </w:rPr>
        <w:t>r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 xml:space="preserve">el volumen </w:t>
      </w:r>
      <w:r w:rsidR="00277518" w:rsidRPr="00A84047">
        <w:rPr>
          <w:sz w:val="21"/>
          <w:szCs w:val="21"/>
          <w:lang w:val="es-CO"/>
        </w:rPr>
        <w:t xml:space="preserve">total </w:t>
      </w:r>
      <w:r w:rsidRPr="00A84047">
        <w:rPr>
          <w:sz w:val="21"/>
          <w:szCs w:val="21"/>
          <w:lang w:val="es-CO"/>
        </w:rPr>
        <w:t>acumula</w:t>
      </w:r>
      <w:r w:rsidR="00277518" w:rsidRPr="00A84047">
        <w:rPr>
          <w:sz w:val="21"/>
          <w:szCs w:val="21"/>
          <w:lang w:val="es-CO"/>
        </w:rPr>
        <w:t>tivo</w:t>
      </w:r>
      <w:r w:rsidRPr="00A84047">
        <w:rPr>
          <w:sz w:val="21"/>
          <w:szCs w:val="21"/>
          <w:lang w:val="es-CO"/>
        </w:rPr>
        <w:t xml:space="preserve"> de la arena</w:t>
      </w:r>
      <w:r w:rsidR="00537B9F" w:rsidRPr="00A84047">
        <w:rPr>
          <w:sz w:val="21"/>
          <w:szCs w:val="21"/>
          <w:lang w:val="es-CO"/>
        </w:rPr>
        <w:t xml:space="preserve">. </w:t>
      </w:r>
    </w:p>
    <w:p w:rsidR="00537B9F" w:rsidRPr="00A84047" w:rsidRDefault="009B7FCB" w:rsidP="00537B9F">
      <w:pPr>
        <w:pStyle w:val="Default"/>
        <w:numPr>
          <w:ilvl w:val="0"/>
          <w:numId w:val="22"/>
        </w:numPr>
        <w:spacing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>Después de calcular el Tamaño Efectivo y el Coeficiente de Uniformidad</w:t>
      </w:r>
      <w:r w:rsidR="00537B9F" w:rsidRPr="00A84047">
        <w:rPr>
          <w:sz w:val="21"/>
          <w:szCs w:val="21"/>
          <w:lang w:val="es-CO"/>
        </w:rPr>
        <w:t xml:space="preserve">, </w:t>
      </w:r>
      <w:r w:rsidRPr="00A84047">
        <w:rPr>
          <w:sz w:val="21"/>
          <w:szCs w:val="21"/>
          <w:lang w:val="es-CO"/>
        </w:rPr>
        <w:t>compruebe que están dentro de los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rangos recom</w:t>
      </w:r>
      <w:r w:rsidR="00537B9F" w:rsidRPr="00A84047">
        <w:rPr>
          <w:sz w:val="21"/>
          <w:szCs w:val="21"/>
          <w:lang w:val="es-CO"/>
        </w:rPr>
        <w:t>end</w:t>
      </w:r>
      <w:r w:rsidRPr="00A84047">
        <w:rPr>
          <w:sz w:val="21"/>
          <w:szCs w:val="21"/>
          <w:lang w:val="es-CO"/>
        </w:rPr>
        <w:t>a</w:t>
      </w:r>
      <w:r w:rsidR="00537B9F" w:rsidRPr="00A84047">
        <w:rPr>
          <w:sz w:val="21"/>
          <w:szCs w:val="21"/>
          <w:lang w:val="es-CO"/>
        </w:rPr>
        <w:t>d</w:t>
      </w:r>
      <w:r w:rsidRPr="00A84047">
        <w:rPr>
          <w:sz w:val="21"/>
          <w:szCs w:val="21"/>
          <w:lang w:val="es-CO"/>
        </w:rPr>
        <w:t>os</w:t>
      </w:r>
      <w:r w:rsidR="00537B9F" w:rsidRPr="00A84047">
        <w:rPr>
          <w:sz w:val="21"/>
          <w:szCs w:val="21"/>
          <w:lang w:val="es-CO"/>
        </w:rPr>
        <w:t xml:space="preserve">. </w:t>
      </w:r>
      <w:r w:rsidRPr="00A84047">
        <w:rPr>
          <w:sz w:val="21"/>
          <w:szCs w:val="21"/>
          <w:lang w:val="es-CO"/>
        </w:rPr>
        <w:t>Si los parámetros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están dentro de los rangos y usted decide usar la arena</w:t>
      </w:r>
      <w:r w:rsidR="00537B9F" w:rsidRPr="00A84047">
        <w:rPr>
          <w:sz w:val="21"/>
          <w:szCs w:val="21"/>
          <w:lang w:val="es-CO"/>
        </w:rPr>
        <w:t xml:space="preserve">, </w:t>
      </w:r>
      <w:r w:rsidRPr="00A84047">
        <w:rPr>
          <w:sz w:val="21"/>
          <w:szCs w:val="21"/>
          <w:lang w:val="es-CO"/>
        </w:rPr>
        <w:t>necesitar</w:t>
      </w:r>
      <w:r w:rsidR="00277518" w:rsidRPr="00A84047">
        <w:rPr>
          <w:sz w:val="21"/>
          <w:szCs w:val="21"/>
          <w:lang w:val="es-CO"/>
        </w:rPr>
        <w:t>á</w:t>
      </w:r>
      <w:r w:rsidR="00537B9F" w:rsidRPr="00A84047">
        <w:rPr>
          <w:sz w:val="21"/>
          <w:szCs w:val="21"/>
          <w:lang w:val="es-CO"/>
        </w:rPr>
        <w:t xml:space="preserve"> determin</w:t>
      </w:r>
      <w:r w:rsidRPr="00A84047">
        <w:rPr>
          <w:sz w:val="21"/>
          <w:szCs w:val="21"/>
          <w:lang w:val="es-CO"/>
        </w:rPr>
        <w:t>ar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cuántas veces lavar la arena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de modo que la arena de filtración preparada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quede con menos de</w:t>
      </w:r>
      <w:r w:rsidR="00537B9F" w:rsidRPr="00A84047">
        <w:rPr>
          <w:sz w:val="21"/>
          <w:szCs w:val="21"/>
          <w:lang w:val="es-CO"/>
        </w:rPr>
        <w:t xml:space="preserve"> 4% </w:t>
      </w:r>
      <w:r w:rsidRPr="00A84047">
        <w:rPr>
          <w:sz w:val="21"/>
          <w:szCs w:val="21"/>
          <w:lang w:val="es-CO"/>
        </w:rPr>
        <w:t>de limos en ella</w:t>
      </w:r>
      <w:r w:rsidR="00537B9F" w:rsidRPr="00A84047">
        <w:rPr>
          <w:sz w:val="21"/>
          <w:szCs w:val="21"/>
          <w:lang w:val="es-CO"/>
        </w:rPr>
        <w:t xml:space="preserve">. </w:t>
      </w:r>
      <w:r w:rsidRPr="00A84047">
        <w:rPr>
          <w:sz w:val="21"/>
          <w:szCs w:val="21"/>
          <w:lang w:val="es-CO"/>
        </w:rPr>
        <w:t>Una vez que compre y prepare la arena de filtración</w:t>
      </w:r>
      <w:r w:rsidR="00537B9F" w:rsidRPr="00A84047">
        <w:rPr>
          <w:sz w:val="21"/>
          <w:szCs w:val="21"/>
          <w:lang w:val="es-CO"/>
        </w:rPr>
        <w:t xml:space="preserve">, </w:t>
      </w:r>
      <w:r w:rsidRPr="00A84047">
        <w:rPr>
          <w:sz w:val="21"/>
          <w:szCs w:val="21"/>
          <w:lang w:val="es-CO"/>
        </w:rPr>
        <w:t>usted puede repetir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el análisis de tamizado de arena usando arena preparada</w:t>
      </w:r>
      <w:r w:rsidR="00537B9F" w:rsidRPr="00A84047">
        <w:rPr>
          <w:sz w:val="21"/>
          <w:szCs w:val="21"/>
          <w:lang w:val="es-CO"/>
        </w:rPr>
        <w:t xml:space="preserve"> (</w:t>
      </w:r>
      <w:r w:rsidRPr="00A84047">
        <w:rPr>
          <w:sz w:val="21"/>
          <w:szCs w:val="21"/>
          <w:lang w:val="es-CO"/>
        </w:rPr>
        <w:t>tamizada, lavada y secada</w:t>
      </w:r>
      <w:r w:rsidR="00537B9F" w:rsidRPr="00A84047">
        <w:rPr>
          <w:sz w:val="21"/>
          <w:szCs w:val="21"/>
          <w:lang w:val="es-CO"/>
        </w:rPr>
        <w:t xml:space="preserve">) </w:t>
      </w:r>
      <w:r w:rsidRPr="00A84047">
        <w:rPr>
          <w:sz w:val="21"/>
          <w:szCs w:val="21"/>
          <w:lang w:val="es-CO"/>
        </w:rPr>
        <w:t>para asegurarse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que los valores calculados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están todavía dentro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de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 xml:space="preserve">los rangos </w:t>
      </w:r>
      <w:r w:rsidR="00537B9F" w:rsidRPr="00A84047">
        <w:rPr>
          <w:sz w:val="21"/>
          <w:szCs w:val="21"/>
          <w:lang w:val="es-CO"/>
        </w:rPr>
        <w:t>correct</w:t>
      </w:r>
      <w:r w:rsidRPr="00A84047">
        <w:rPr>
          <w:sz w:val="21"/>
          <w:szCs w:val="21"/>
          <w:lang w:val="es-CO"/>
        </w:rPr>
        <w:t>os</w:t>
      </w:r>
      <w:r w:rsidR="00537B9F" w:rsidRPr="00A84047">
        <w:rPr>
          <w:sz w:val="21"/>
          <w:szCs w:val="21"/>
          <w:lang w:val="es-CO"/>
        </w:rPr>
        <w:t xml:space="preserve">. </w:t>
      </w:r>
    </w:p>
    <w:p w:rsidR="00537B9F" w:rsidRPr="00A84047" w:rsidRDefault="00537B9F" w:rsidP="00537B9F">
      <w:pPr>
        <w:pStyle w:val="Heading1"/>
        <w:spacing w:before="0"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 xml:space="preserve">C: </w:t>
      </w:r>
      <w:r w:rsidR="009B7FCB" w:rsidRPr="00A84047">
        <w:rPr>
          <w:sz w:val="21"/>
          <w:szCs w:val="21"/>
          <w:lang w:val="es-CO"/>
        </w:rPr>
        <w:t>Análisis de material</w:t>
      </w:r>
      <w:r w:rsidR="00277518" w:rsidRPr="00A84047">
        <w:rPr>
          <w:sz w:val="21"/>
          <w:szCs w:val="21"/>
          <w:lang w:val="es-CO"/>
        </w:rPr>
        <w:t xml:space="preserve"> revuelto</w:t>
      </w:r>
      <w:r w:rsidR="009B7FCB" w:rsidRPr="00A84047">
        <w:rPr>
          <w:sz w:val="21"/>
          <w:szCs w:val="21"/>
          <w:lang w:val="es-CO"/>
        </w:rPr>
        <w:t xml:space="preserve"> de la fuente</w:t>
      </w:r>
    </w:p>
    <w:p w:rsidR="005C1CD7" w:rsidRPr="00A84047" w:rsidRDefault="009B7FCB" w:rsidP="00537B9F">
      <w:pPr>
        <w:pStyle w:val="Default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>Si está considerando comprar arena</w:t>
      </w:r>
      <w:r w:rsidR="00537B9F" w:rsidRPr="00A84047">
        <w:rPr>
          <w:sz w:val="21"/>
          <w:szCs w:val="21"/>
          <w:lang w:val="es-CO"/>
        </w:rPr>
        <w:t xml:space="preserve">, </w:t>
      </w:r>
      <w:r w:rsidRPr="00A84047">
        <w:rPr>
          <w:sz w:val="21"/>
          <w:szCs w:val="21"/>
          <w:lang w:val="es-CO"/>
        </w:rPr>
        <w:t>usted puede</w:t>
      </w:r>
      <w:r w:rsidR="00537B9F" w:rsidRPr="00A84047">
        <w:rPr>
          <w:sz w:val="21"/>
          <w:szCs w:val="21"/>
          <w:lang w:val="es-CO"/>
        </w:rPr>
        <w:t xml:space="preserve"> estima</w:t>
      </w:r>
      <w:r w:rsidRPr="00A84047">
        <w:rPr>
          <w:sz w:val="21"/>
          <w:szCs w:val="21"/>
          <w:lang w:val="es-CO"/>
        </w:rPr>
        <w:t>r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cu</w:t>
      </w:r>
      <w:r w:rsidR="00277518" w:rsidRPr="00A84047">
        <w:rPr>
          <w:sz w:val="21"/>
          <w:szCs w:val="21"/>
          <w:lang w:val="es-CO"/>
        </w:rPr>
        <w:t>á</w:t>
      </w:r>
      <w:r w:rsidRPr="00A84047">
        <w:rPr>
          <w:sz w:val="21"/>
          <w:szCs w:val="21"/>
          <w:lang w:val="es-CO"/>
        </w:rPr>
        <w:t>nto del</w:t>
      </w:r>
      <w:r w:rsidR="00537B9F" w:rsidRPr="00A84047">
        <w:rPr>
          <w:sz w:val="21"/>
          <w:szCs w:val="21"/>
          <w:lang w:val="es-CO"/>
        </w:rPr>
        <w:t xml:space="preserve"> material </w:t>
      </w:r>
      <w:r w:rsidRPr="00A84047">
        <w:rPr>
          <w:sz w:val="21"/>
          <w:szCs w:val="21"/>
          <w:lang w:val="es-CO"/>
        </w:rPr>
        <w:t>usted podrá usar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como arena de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filtración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y c</w:t>
      </w:r>
      <w:r w:rsidR="00277518" w:rsidRPr="00A84047">
        <w:rPr>
          <w:sz w:val="21"/>
          <w:szCs w:val="21"/>
          <w:lang w:val="es-CO"/>
        </w:rPr>
        <w:t>uá</w:t>
      </w:r>
      <w:r w:rsidRPr="00A84047">
        <w:rPr>
          <w:sz w:val="21"/>
          <w:szCs w:val="21"/>
          <w:lang w:val="es-CO"/>
        </w:rPr>
        <w:t xml:space="preserve">nto </w:t>
      </w:r>
      <w:r w:rsidR="00277518" w:rsidRPr="00A84047">
        <w:rPr>
          <w:sz w:val="21"/>
          <w:szCs w:val="21"/>
          <w:lang w:val="es-CO"/>
        </w:rPr>
        <w:t>tendría que</w:t>
      </w:r>
      <w:r w:rsidRPr="00A84047">
        <w:rPr>
          <w:sz w:val="21"/>
          <w:szCs w:val="21"/>
          <w:lang w:val="es-CO"/>
        </w:rPr>
        <w:t xml:space="preserve"> ser desechado</w:t>
      </w:r>
      <w:r w:rsidR="00537B9F" w:rsidRPr="00A84047">
        <w:rPr>
          <w:sz w:val="21"/>
          <w:szCs w:val="21"/>
          <w:lang w:val="es-CO"/>
        </w:rPr>
        <w:t xml:space="preserve">. </w:t>
      </w:r>
      <w:r w:rsidRPr="00A84047">
        <w:rPr>
          <w:sz w:val="21"/>
          <w:szCs w:val="21"/>
          <w:lang w:val="es-CO"/>
        </w:rPr>
        <w:t xml:space="preserve">Puede haber arena o </w:t>
      </w:r>
      <w:r w:rsidR="00537B9F" w:rsidRPr="00A84047">
        <w:rPr>
          <w:sz w:val="21"/>
          <w:szCs w:val="21"/>
          <w:lang w:val="es-CO"/>
        </w:rPr>
        <w:t>grav</w:t>
      </w:r>
      <w:r w:rsidRPr="00A84047">
        <w:rPr>
          <w:sz w:val="21"/>
          <w:szCs w:val="21"/>
          <w:lang w:val="es-CO"/>
        </w:rPr>
        <w:t>a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que es muy grande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para usar como arena de filtración</w:t>
      </w:r>
      <w:r w:rsidR="00537B9F" w:rsidRPr="00A84047">
        <w:rPr>
          <w:sz w:val="21"/>
          <w:szCs w:val="21"/>
          <w:lang w:val="es-CO"/>
        </w:rPr>
        <w:t xml:space="preserve">. </w:t>
      </w:r>
      <w:r w:rsidRPr="00A84047">
        <w:rPr>
          <w:sz w:val="21"/>
          <w:szCs w:val="21"/>
          <w:lang w:val="es-CO"/>
        </w:rPr>
        <w:t>Puede haber también muchos finos</w:t>
      </w:r>
      <w:r w:rsidR="00537B9F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en el</w:t>
      </w:r>
      <w:r w:rsidR="00537B9F" w:rsidRPr="00A84047">
        <w:rPr>
          <w:sz w:val="21"/>
          <w:szCs w:val="21"/>
          <w:lang w:val="es-CO"/>
        </w:rPr>
        <w:t xml:space="preserve"> material </w:t>
      </w:r>
      <w:r w:rsidRPr="00A84047">
        <w:rPr>
          <w:sz w:val="21"/>
          <w:szCs w:val="21"/>
          <w:lang w:val="es-CO"/>
        </w:rPr>
        <w:t xml:space="preserve">que tendrán que ser </w:t>
      </w:r>
      <w:r w:rsidR="00277518" w:rsidRPr="00A84047">
        <w:rPr>
          <w:sz w:val="21"/>
          <w:szCs w:val="21"/>
          <w:lang w:val="es-CO"/>
        </w:rPr>
        <w:t xml:space="preserve">lavados </w:t>
      </w:r>
      <w:r w:rsidRPr="00A84047">
        <w:rPr>
          <w:sz w:val="21"/>
          <w:szCs w:val="21"/>
          <w:lang w:val="es-CO"/>
        </w:rPr>
        <w:t>de la arena de filtración</w:t>
      </w:r>
      <w:r w:rsidR="00537B9F" w:rsidRPr="00A84047">
        <w:rPr>
          <w:sz w:val="21"/>
          <w:szCs w:val="21"/>
          <w:lang w:val="es-CO"/>
        </w:rPr>
        <w:t xml:space="preserve">. </w:t>
      </w:r>
    </w:p>
    <w:p w:rsidR="005C1CD7" w:rsidRPr="00A84047" w:rsidRDefault="005C1CD7">
      <w:pPr>
        <w:rPr>
          <w:rFonts w:ascii="Arial" w:hAnsi="Arial" w:cs="Arial"/>
          <w:sz w:val="21"/>
          <w:szCs w:val="21"/>
          <w:lang w:val="es-CO"/>
        </w:rPr>
      </w:pPr>
    </w:p>
    <w:p w:rsidR="005C1CD7" w:rsidRPr="00A84047" w:rsidRDefault="009B7FCB" w:rsidP="005C1CD7">
      <w:pPr>
        <w:pStyle w:val="Default"/>
        <w:numPr>
          <w:ilvl w:val="0"/>
          <w:numId w:val="23"/>
        </w:numPr>
        <w:spacing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 xml:space="preserve">Apile el </w:t>
      </w:r>
      <w:r w:rsidR="00277518" w:rsidRPr="00A84047">
        <w:rPr>
          <w:sz w:val="21"/>
          <w:szCs w:val="21"/>
          <w:lang w:val="es-CO"/>
        </w:rPr>
        <w:t xml:space="preserve">set </w:t>
      </w:r>
      <w:r w:rsidRPr="00A84047">
        <w:rPr>
          <w:sz w:val="21"/>
          <w:szCs w:val="21"/>
          <w:lang w:val="es-CO"/>
        </w:rPr>
        <w:t>de tamices</w:t>
      </w:r>
      <w:r w:rsidR="005C1CD7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con el tamiz más grueso</w:t>
      </w:r>
      <w:r w:rsidR="005C1CD7" w:rsidRPr="00A84047">
        <w:rPr>
          <w:sz w:val="21"/>
          <w:szCs w:val="21"/>
          <w:lang w:val="es-CO"/>
        </w:rPr>
        <w:t xml:space="preserve"> (</w:t>
      </w:r>
      <w:r w:rsidRPr="00A84047">
        <w:rPr>
          <w:sz w:val="21"/>
          <w:szCs w:val="21"/>
          <w:lang w:val="es-CO"/>
        </w:rPr>
        <w:t xml:space="preserve">el </w:t>
      </w:r>
      <w:r w:rsidR="005C1CD7" w:rsidRPr="00A84047">
        <w:rPr>
          <w:sz w:val="21"/>
          <w:szCs w:val="21"/>
          <w:lang w:val="es-CO"/>
        </w:rPr>
        <w:t xml:space="preserve">#24) </w:t>
      </w:r>
      <w:r w:rsidRPr="00A84047">
        <w:rPr>
          <w:sz w:val="21"/>
          <w:szCs w:val="21"/>
          <w:lang w:val="es-CO"/>
        </w:rPr>
        <w:t>arriba seguido por los</w:t>
      </w:r>
      <w:r w:rsidR="005C1CD7" w:rsidRPr="00A84047">
        <w:rPr>
          <w:sz w:val="21"/>
          <w:szCs w:val="21"/>
          <w:lang w:val="es-CO"/>
        </w:rPr>
        <w:t xml:space="preserve"> #40, #60, #80, #150 </w:t>
      </w:r>
      <w:r w:rsidRPr="00A84047">
        <w:rPr>
          <w:sz w:val="21"/>
          <w:szCs w:val="21"/>
          <w:lang w:val="es-CO"/>
        </w:rPr>
        <w:t xml:space="preserve">y finalmente </w:t>
      </w:r>
      <w:r w:rsidR="00B04AF8">
        <w:rPr>
          <w:sz w:val="21"/>
          <w:szCs w:val="21"/>
          <w:lang w:val="es-CO"/>
        </w:rPr>
        <w:t>la bandeja de captación</w:t>
      </w:r>
      <w:r w:rsidRPr="00A84047">
        <w:rPr>
          <w:sz w:val="21"/>
          <w:szCs w:val="21"/>
          <w:lang w:val="es-CO"/>
        </w:rPr>
        <w:t xml:space="preserve"> en el fondo</w:t>
      </w:r>
      <w:r w:rsidR="005C1CD7" w:rsidRPr="00A84047">
        <w:rPr>
          <w:sz w:val="21"/>
          <w:szCs w:val="21"/>
          <w:lang w:val="es-CO"/>
        </w:rPr>
        <w:t>.</w:t>
      </w:r>
    </w:p>
    <w:p w:rsidR="005C1CD7" w:rsidRPr="00A84047" w:rsidRDefault="009B7FCB" w:rsidP="005C1CD7">
      <w:pPr>
        <w:pStyle w:val="Default"/>
        <w:numPr>
          <w:ilvl w:val="0"/>
          <w:numId w:val="23"/>
        </w:numPr>
        <w:spacing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>Tome una muestra representativa</w:t>
      </w:r>
      <w:r w:rsidR="005C1CD7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de arena seca de la fuente</w:t>
      </w:r>
      <w:r w:rsidR="005C1CD7" w:rsidRPr="00A84047">
        <w:rPr>
          <w:sz w:val="21"/>
          <w:szCs w:val="21"/>
          <w:lang w:val="es-CO"/>
        </w:rPr>
        <w:t xml:space="preserve">. </w:t>
      </w:r>
      <w:r w:rsidRPr="00A84047">
        <w:rPr>
          <w:sz w:val="21"/>
          <w:szCs w:val="21"/>
          <w:lang w:val="es-CO"/>
        </w:rPr>
        <w:t>Llene el cilindro</w:t>
      </w:r>
      <w:r w:rsidR="005C1CD7" w:rsidRPr="00A84047">
        <w:rPr>
          <w:sz w:val="21"/>
          <w:szCs w:val="21"/>
          <w:lang w:val="es-CO"/>
        </w:rPr>
        <w:t xml:space="preserve"> gradua</w:t>
      </w:r>
      <w:r w:rsidRPr="00A84047">
        <w:rPr>
          <w:sz w:val="21"/>
          <w:szCs w:val="21"/>
          <w:lang w:val="es-CO"/>
        </w:rPr>
        <w:t>do</w:t>
      </w:r>
      <w:r w:rsidR="005C1CD7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con exactamente</w:t>
      </w:r>
      <w:r w:rsidR="005C1CD7" w:rsidRPr="00A84047">
        <w:rPr>
          <w:sz w:val="21"/>
          <w:szCs w:val="21"/>
          <w:lang w:val="es-CO"/>
        </w:rPr>
        <w:t xml:space="preserve"> 100 m</w:t>
      </w:r>
      <w:r w:rsidR="00277518" w:rsidRPr="00A84047">
        <w:rPr>
          <w:sz w:val="21"/>
          <w:szCs w:val="21"/>
          <w:lang w:val="es-CO"/>
        </w:rPr>
        <w:t>l</w:t>
      </w:r>
      <w:r w:rsidR="005C1CD7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de la muestra de arena</w:t>
      </w:r>
      <w:r w:rsidR="005C1CD7" w:rsidRPr="00A84047">
        <w:rPr>
          <w:sz w:val="21"/>
          <w:szCs w:val="21"/>
          <w:lang w:val="es-CO"/>
        </w:rPr>
        <w:t xml:space="preserve">. </w:t>
      </w:r>
    </w:p>
    <w:p w:rsidR="005C1CD7" w:rsidRPr="00A84047" w:rsidRDefault="009B7FCB" w:rsidP="005C1CD7">
      <w:pPr>
        <w:pStyle w:val="Default"/>
        <w:numPr>
          <w:ilvl w:val="0"/>
          <w:numId w:val="23"/>
        </w:numPr>
        <w:spacing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>Vierta la muestra entera de</w:t>
      </w:r>
      <w:r w:rsidR="005C1CD7" w:rsidRPr="00A84047">
        <w:rPr>
          <w:sz w:val="21"/>
          <w:szCs w:val="21"/>
          <w:lang w:val="es-CO"/>
        </w:rPr>
        <w:t xml:space="preserve"> 100 m</w:t>
      </w:r>
      <w:r w:rsidR="00277518" w:rsidRPr="00A84047">
        <w:rPr>
          <w:sz w:val="21"/>
          <w:szCs w:val="21"/>
          <w:lang w:val="es-CO"/>
        </w:rPr>
        <w:t>l</w:t>
      </w:r>
      <w:r w:rsidR="005C1CD7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del cilindro graduado</w:t>
      </w:r>
      <w:r w:rsidR="005C1CD7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sobre el tamiz</w:t>
      </w:r>
      <w:r w:rsidR="005C1CD7" w:rsidRPr="00A84047">
        <w:rPr>
          <w:sz w:val="21"/>
          <w:szCs w:val="21"/>
          <w:lang w:val="es-CO"/>
        </w:rPr>
        <w:t xml:space="preserve"> (#24) </w:t>
      </w:r>
      <w:r w:rsidRPr="00A84047">
        <w:rPr>
          <w:sz w:val="21"/>
          <w:szCs w:val="21"/>
          <w:lang w:val="es-CO"/>
        </w:rPr>
        <w:t>y póngale la tapa</w:t>
      </w:r>
      <w:r w:rsidR="005C1CD7" w:rsidRPr="00A84047">
        <w:rPr>
          <w:sz w:val="21"/>
          <w:szCs w:val="21"/>
          <w:lang w:val="es-CO"/>
        </w:rPr>
        <w:t>.</w:t>
      </w:r>
    </w:p>
    <w:p w:rsidR="005C1CD7" w:rsidRPr="00A84047" w:rsidRDefault="009B7FCB" w:rsidP="005C1CD7">
      <w:pPr>
        <w:pStyle w:val="Default"/>
        <w:numPr>
          <w:ilvl w:val="0"/>
          <w:numId w:val="23"/>
        </w:numPr>
        <w:spacing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>Agite los tamices por lo menos por</w:t>
      </w:r>
      <w:r w:rsidR="005C1CD7" w:rsidRPr="00A84047">
        <w:rPr>
          <w:sz w:val="21"/>
          <w:szCs w:val="21"/>
          <w:lang w:val="es-CO"/>
        </w:rPr>
        <w:t xml:space="preserve"> 5 minut</w:t>
      </w:r>
      <w:r w:rsidRPr="00A84047">
        <w:rPr>
          <w:sz w:val="21"/>
          <w:szCs w:val="21"/>
          <w:lang w:val="es-CO"/>
        </w:rPr>
        <w:t>o</w:t>
      </w:r>
      <w:r w:rsidR="005C1CD7" w:rsidRPr="00A84047">
        <w:rPr>
          <w:sz w:val="21"/>
          <w:szCs w:val="21"/>
          <w:lang w:val="es-CO"/>
        </w:rPr>
        <w:t xml:space="preserve">s. </w:t>
      </w:r>
      <w:r w:rsidRPr="00A84047">
        <w:rPr>
          <w:sz w:val="21"/>
          <w:szCs w:val="21"/>
          <w:lang w:val="es-CO"/>
        </w:rPr>
        <w:t>Agite hacia los lados</w:t>
      </w:r>
      <w:r w:rsidR="005C1CD7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y hacia arriba y abajo</w:t>
      </w:r>
      <w:r w:rsidR="005C1CD7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para asegurarse que la arena cae a través de los diferentes tamices</w:t>
      </w:r>
      <w:r w:rsidR="005C1CD7" w:rsidRPr="00A84047">
        <w:rPr>
          <w:sz w:val="21"/>
          <w:szCs w:val="21"/>
          <w:lang w:val="es-CO"/>
        </w:rPr>
        <w:t>.</w:t>
      </w:r>
    </w:p>
    <w:p w:rsidR="003E6DA1" w:rsidRPr="00A84047" w:rsidRDefault="005C1CD7" w:rsidP="005C1CD7">
      <w:pPr>
        <w:pStyle w:val="Default"/>
        <w:numPr>
          <w:ilvl w:val="0"/>
          <w:numId w:val="23"/>
        </w:numPr>
        <w:spacing w:after="120"/>
        <w:rPr>
          <w:i/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>Rem</w:t>
      </w:r>
      <w:r w:rsidR="000C5CB9" w:rsidRPr="00A84047">
        <w:rPr>
          <w:sz w:val="21"/>
          <w:szCs w:val="21"/>
          <w:lang w:val="es-CO"/>
        </w:rPr>
        <w:t>ue</w:t>
      </w:r>
      <w:r w:rsidRPr="00A84047">
        <w:rPr>
          <w:sz w:val="21"/>
          <w:szCs w:val="21"/>
          <w:lang w:val="es-CO"/>
        </w:rPr>
        <w:t>v</w:t>
      </w:r>
      <w:r w:rsidR="000C5CB9" w:rsidRPr="00A84047">
        <w:rPr>
          <w:sz w:val="21"/>
          <w:szCs w:val="21"/>
          <w:lang w:val="es-CO"/>
        </w:rPr>
        <w:t>a</w:t>
      </w:r>
      <w:r w:rsidRPr="00A84047">
        <w:rPr>
          <w:sz w:val="21"/>
          <w:szCs w:val="21"/>
          <w:lang w:val="es-CO"/>
        </w:rPr>
        <w:t xml:space="preserve"> </w:t>
      </w:r>
      <w:r w:rsidR="000C5CB9" w:rsidRPr="00A84047">
        <w:rPr>
          <w:sz w:val="21"/>
          <w:szCs w:val="21"/>
          <w:lang w:val="es-CO"/>
        </w:rPr>
        <w:t>la tapa y vierta la arena</w:t>
      </w:r>
      <w:r w:rsidRPr="00A84047">
        <w:rPr>
          <w:sz w:val="21"/>
          <w:szCs w:val="21"/>
          <w:lang w:val="es-CO"/>
        </w:rPr>
        <w:t xml:space="preserve"> </w:t>
      </w:r>
      <w:r w:rsidR="000C5CB9" w:rsidRPr="00A84047">
        <w:rPr>
          <w:sz w:val="21"/>
          <w:szCs w:val="21"/>
          <w:lang w:val="es-CO"/>
        </w:rPr>
        <w:t xml:space="preserve">del tamiz </w:t>
      </w:r>
      <w:r w:rsidRPr="00A84047">
        <w:rPr>
          <w:sz w:val="21"/>
          <w:szCs w:val="21"/>
          <w:lang w:val="es-CO"/>
        </w:rPr>
        <w:t xml:space="preserve">#24 </w:t>
      </w:r>
      <w:r w:rsidR="000C5CB9" w:rsidRPr="00A84047">
        <w:rPr>
          <w:sz w:val="21"/>
          <w:szCs w:val="21"/>
          <w:lang w:val="es-CO"/>
        </w:rPr>
        <w:t>dentro del cilindro graduado</w:t>
      </w:r>
      <w:r w:rsidRPr="00A84047">
        <w:rPr>
          <w:sz w:val="21"/>
          <w:szCs w:val="21"/>
          <w:lang w:val="es-CO"/>
        </w:rPr>
        <w:t xml:space="preserve">. Use </w:t>
      </w:r>
      <w:r w:rsidR="000C5CB9" w:rsidRPr="00A84047">
        <w:rPr>
          <w:sz w:val="21"/>
          <w:szCs w:val="21"/>
          <w:lang w:val="es-CO"/>
        </w:rPr>
        <w:t>un pedazo de papel como un embudo</w:t>
      </w:r>
      <w:r w:rsidRPr="00A84047">
        <w:rPr>
          <w:sz w:val="21"/>
          <w:szCs w:val="21"/>
          <w:lang w:val="es-CO"/>
        </w:rPr>
        <w:t xml:space="preserve"> </w:t>
      </w:r>
      <w:r w:rsidR="000C5CB9" w:rsidRPr="00A84047">
        <w:rPr>
          <w:sz w:val="21"/>
          <w:szCs w:val="21"/>
          <w:lang w:val="es-CO"/>
        </w:rPr>
        <w:t>para ayudar a verter la arena dentro del cilindro</w:t>
      </w:r>
      <w:r w:rsidRPr="00A84047">
        <w:rPr>
          <w:sz w:val="21"/>
          <w:szCs w:val="21"/>
          <w:lang w:val="es-CO"/>
        </w:rPr>
        <w:t xml:space="preserve">. </w:t>
      </w:r>
      <w:r w:rsidR="000C5CB9" w:rsidRPr="00A84047">
        <w:rPr>
          <w:sz w:val="21"/>
          <w:szCs w:val="21"/>
          <w:lang w:val="es-CO"/>
        </w:rPr>
        <w:t>Lea la cantidad de arena</w:t>
      </w:r>
      <w:r w:rsidRPr="00A84047">
        <w:rPr>
          <w:sz w:val="21"/>
          <w:szCs w:val="21"/>
          <w:lang w:val="es-CO"/>
        </w:rPr>
        <w:t xml:space="preserve"> </w:t>
      </w:r>
      <w:r w:rsidR="000C5CB9" w:rsidRPr="00A84047">
        <w:rPr>
          <w:sz w:val="21"/>
          <w:szCs w:val="21"/>
          <w:lang w:val="es-CO"/>
        </w:rPr>
        <w:t>en el cilindro graduado</w:t>
      </w:r>
      <w:r w:rsidRPr="00A84047">
        <w:rPr>
          <w:sz w:val="21"/>
          <w:szCs w:val="21"/>
          <w:lang w:val="es-CO"/>
        </w:rPr>
        <w:t xml:space="preserve">. </w:t>
      </w:r>
      <w:r w:rsidR="000C5CB9" w:rsidRPr="00A84047">
        <w:rPr>
          <w:b/>
          <w:sz w:val="21"/>
          <w:szCs w:val="21"/>
          <w:lang w:val="es-CO"/>
        </w:rPr>
        <w:t xml:space="preserve">Este valor es el </w:t>
      </w:r>
      <w:r w:rsidRPr="00A84047">
        <w:rPr>
          <w:b/>
          <w:sz w:val="21"/>
          <w:szCs w:val="21"/>
          <w:lang w:val="es-CO"/>
        </w:rPr>
        <w:t xml:space="preserve">% </w:t>
      </w:r>
      <w:r w:rsidR="000C5CB9" w:rsidRPr="00A84047">
        <w:rPr>
          <w:b/>
          <w:sz w:val="21"/>
          <w:szCs w:val="21"/>
          <w:lang w:val="es-CO"/>
        </w:rPr>
        <w:t>Rechazado</w:t>
      </w:r>
      <w:r w:rsidRPr="00A84047">
        <w:rPr>
          <w:b/>
          <w:sz w:val="21"/>
          <w:szCs w:val="21"/>
          <w:lang w:val="es-CO"/>
        </w:rPr>
        <w:t xml:space="preserve"> – </w:t>
      </w:r>
      <w:r w:rsidR="000C5CB9" w:rsidRPr="00A84047">
        <w:rPr>
          <w:b/>
          <w:sz w:val="21"/>
          <w:szCs w:val="21"/>
          <w:lang w:val="es-CO"/>
        </w:rPr>
        <w:t>Muy Gruesa</w:t>
      </w:r>
      <w:r w:rsidRPr="00A84047">
        <w:rPr>
          <w:b/>
          <w:sz w:val="21"/>
          <w:szCs w:val="21"/>
          <w:lang w:val="es-CO"/>
        </w:rPr>
        <w:t>.</w:t>
      </w:r>
      <w:r w:rsidRPr="00A84047">
        <w:rPr>
          <w:sz w:val="21"/>
          <w:szCs w:val="21"/>
          <w:lang w:val="es-CO"/>
        </w:rPr>
        <w:t xml:space="preserve"> </w:t>
      </w:r>
      <w:r w:rsidR="000C5CB9" w:rsidRPr="00A84047">
        <w:rPr>
          <w:sz w:val="21"/>
          <w:szCs w:val="21"/>
          <w:lang w:val="es-CO"/>
        </w:rPr>
        <w:t>Vacíe el cilindro graduado</w:t>
      </w:r>
      <w:r w:rsidRPr="00A84047">
        <w:rPr>
          <w:sz w:val="21"/>
          <w:szCs w:val="21"/>
          <w:lang w:val="es-CO"/>
        </w:rPr>
        <w:t>.</w:t>
      </w:r>
    </w:p>
    <w:p w:rsidR="003E6DA1" w:rsidRPr="00A84047" w:rsidRDefault="000C5CB9" w:rsidP="003E6DA1">
      <w:pPr>
        <w:pStyle w:val="Default"/>
        <w:numPr>
          <w:ilvl w:val="0"/>
          <w:numId w:val="24"/>
        </w:numPr>
        <w:spacing w:after="120"/>
        <w:rPr>
          <w:i/>
          <w:sz w:val="21"/>
          <w:szCs w:val="21"/>
          <w:lang w:val="es-CO"/>
        </w:rPr>
      </w:pPr>
      <w:r w:rsidRPr="00A84047">
        <w:rPr>
          <w:i/>
          <w:sz w:val="21"/>
          <w:szCs w:val="21"/>
          <w:lang w:val="es-CO"/>
        </w:rPr>
        <w:t xml:space="preserve">Usted </w:t>
      </w:r>
      <w:r w:rsidR="005C2787" w:rsidRPr="00A84047">
        <w:rPr>
          <w:i/>
          <w:sz w:val="21"/>
          <w:szCs w:val="21"/>
          <w:lang w:val="es-CO"/>
        </w:rPr>
        <w:t>podría</w:t>
      </w:r>
      <w:r w:rsidRPr="00A84047">
        <w:rPr>
          <w:i/>
          <w:sz w:val="21"/>
          <w:szCs w:val="21"/>
          <w:lang w:val="es-CO"/>
        </w:rPr>
        <w:t xml:space="preserve"> usar algo de este material que es muy grande como grava de </w:t>
      </w:r>
      <w:r w:rsidR="005C2787" w:rsidRPr="00A84047">
        <w:rPr>
          <w:i/>
          <w:sz w:val="21"/>
          <w:szCs w:val="21"/>
          <w:lang w:val="es-CO"/>
        </w:rPr>
        <w:t>separación</w:t>
      </w:r>
      <w:r w:rsidR="003E6DA1" w:rsidRPr="00A84047">
        <w:rPr>
          <w:i/>
          <w:sz w:val="21"/>
          <w:szCs w:val="21"/>
          <w:lang w:val="es-CO"/>
        </w:rPr>
        <w:t xml:space="preserve"> </w:t>
      </w:r>
      <w:r w:rsidRPr="00A84047">
        <w:rPr>
          <w:i/>
          <w:sz w:val="21"/>
          <w:szCs w:val="21"/>
          <w:lang w:val="es-CO"/>
        </w:rPr>
        <w:t>dentro del filtro</w:t>
      </w:r>
      <w:r w:rsidR="003E6DA1" w:rsidRPr="00A84047">
        <w:rPr>
          <w:i/>
          <w:sz w:val="21"/>
          <w:szCs w:val="21"/>
          <w:lang w:val="es-CO"/>
        </w:rPr>
        <w:t xml:space="preserve"> (</w:t>
      </w:r>
      <w:r w:rsidRPr="00A84047">
        <w:rPr>
          <w:i/>
          <w:sz w:val="21"/>
          <w:szCs w:val="21"/>
          <w:lang w:val="es-CO"/>
        </w:rPr>
        <w:t xml:space="preserve">rango de tamaño de grano entre </w:t>
      </w:r>
      <w:r w:rsidR="003E6DA1" w:rsidRPr="00A84047">
        <w:rPr>
          <w:i/>
          <w:sz w:val="21"/>
          <w:szCs w:val="21"/>
          <w:lang w:val="es-CO"/>
        </w:rPr>
        <w:t>0</w:t>
      </w:r>
      <w:r w:rsidR="00277518" w:rsidRPr="00A84047">
        <w:rPr>
          <w:i/>
          <w:sz w:val="21"/>
          <w:szCs w:val="21"/>
          <w:lang w:val="es-CO"/>
        </w:rPr>
        <w:t>,</w:t>
      </w:r>
      <w:r w:rsidR="003E6DA1" w:rsidRPr="00A84047">
        <w:rPr>
          <w:i/>
          <w:sz w:val="21"/>
          <w:szCs w:val="21"/>
          <w:lang w:val="es-CO"/>
        </w:rPr>
        <w:t xml:space="preserve">7 </w:t>
      </w:r>
      <w:r w:rsidR="00277518" w:rsidRPr="00A84047">
        <w:rPr>
          <w:i/>
          <w:sz w:val="21"/>
          <w:szCs w:val="21"/>
          <w:lang w:val="es-CO"/>
        </w:rPr>
        <w:t>y</w:t>
      </w:r>
      <w:r w:rsidR="003E6DA1" w:rsidRPr="00A84047">
        <w:rPr>
          <w:i/>
          <w:sz w:val="21"/>
          <w:szCs w:val="21"/>
          <w:lang w:val="es-CO"/>
        </w:rPr>
        <w:t xml:space="preserve"> 6 mm). </w:t>
      </w:r>
    </w:p>
    <w:p w:rsidR="005C1CD7" w:rsidRPr="00A84047" w:rsidRDefault="005C2787" w:rsidP="003E6DA1">
      <w:pPr>
        <w:pStyle w:val="Default"/>
        <w:numPr>
          <w:ilvl w:val="0"/>
          <w:numId w:val="24"/>
        </w:numPr>
        <w:spacing w:after="120"/>
        <w:rPr>
          <w:i/>
          <w:sz w:val="21"/>
          <w:szCs w:val="21"/>
          <w:lang w:val="es-CO"/>
        </w:rPr>
      </w:pPr>
      <w:r w:rsidRPr="00A84047">
        <w:rPr>
          <w:i/>
          <w:sz w:val="21"/>
          <w:szCs w:val="21"/>
          <w:lang w:val="es-CO"/>
        </w:rPr>
        <w:t>Si hay una gran cantidad de material más grande</w:t>
      </w:r>
      <w:r w:rsidR="003E6DA1" w:rsidRPr="00A84047">
        <w:rPr>
          <w:i/>
          <w:sz w:val="21"/>
          <w:szCs w:val="21"/>
          <w:lang w:val="es-CO"/>
        </w:rPr>
        <w:t xml:space="preserve"> </w:t>
      </w:r>
      <w:r w:rsidRPr="00A84047">
        <w:rPr>
          <w:i/>
          <w:sz w:val="21"/>
          <w:szCs w:val="21"/>
          <w:lang w:val="es-CO"/>
        </w:rPr>
        <w:t>de lo deseado</w:t>
      </w:r>
      <w:r w:rsidR="003E6DA1" w:rsidRPr="00A84047">
        <w:rPr>
          <w:i/>
          <w:sz w:val="21"/>
          <w:szCs w:val="21"/>
          <w:lang w:val="es-CO"/>
        </w:rPr>
        <w:t xml:space="preserve">, </w:t>
      </w:r>
      <w:r w:rsidRPr="00A84047">
        <w:rPr>
          <w:i/>
          <w:sz w:val="21"/>
          <w:szCs w:val="21"/>
          <w:lang w:val="es-CO"/>
        </w:rPr>
        <w:t>pregunte si usted puede tamizar</w:t>
      </w:r>
      <w:r w:rsidR="003E6DA1" w:rsidRPr="00A84047">
        <w:rPr>
          <w:i/>
          <w:sz w:val="21"/>
          <w:szCs w:val="21"/>
          <w:lang w:val="es-CO"/>
        </w:rPr>
        <w:t xml:space="preserve"> </w:t>
      </w:r>
      <w:r w:rsidRPr="00A84047">
        <w:rPr>
          <w:i/>
          <w:sz w:val="21"/>
          <w:szCs w:val="21"/>
          <w:lang w:val="es-CO"/>
        </w:rPr>
        <w:t xml:space="preserve">el </w:t>
      </w:r>
      <w:r w:rsidR="003E6DA1" w:rsidRPr="00A84047">
        <w:rPr>
          <w:i/>
          <w:sz w:val="21"/>
          <w:szCs w:val="21"/>
          <w:lang w:val="es-CO"/>
        </w:rPr>
        <w:t xml:space="preserve">material </w:t>
      </w:r>
      <w:r w:rsidRPr="00A84047">
        <w:rPr>
          <w:i/>
          <w:sz w:val="21"/>
          <w:szCs w:val="21"/>
          <w:lang w:val="es-CO"/>
        </w:rPr>
        <w:t>en la fuente antes de comprarlo</w:t>
      </w:r>
      <w:r w:rsidR="003E6DA1" w:rsidRPr="00A84047">
        <w:rPr>
          <w:i/>
          <w:sz w:val="21"/>
          <w:szCs w:val="21"/>
          <w:lang w:val="es-CO"/>
        </w:rPr>
        <w:t xml:space="preserve">. </w:t>
      </w:r>
      <w:r w:rsidRPr="00A84047">
        <w:rPr>
          <w:i/>
          <w:sz w:val="21"/>
          <w:szCs w:val="21"/>
          <w:lang w:val="es-CO"/>
        </w:rPr>
        <w:t>De esta forma</w:t>
      </w:r>
      <w:r w:rsidR="009B6208" w:rsidRPr="00A84047">
        <w:rPr>
          <w:i/>
          <w:sz w:val="21"/>
          <w:szCs w:val="21"/>
          <w:lang w:val="es-CO"/>
        </w:rPr>
        <w:t>,</w:t>
      </w:r>
      <w:r w:rsidR="003E6DA1" w:rsidRPr="00A84047">
        <w:rPr>
          <w:i/>
          <w:sz w:val="21"/>
          <w:szCs w:val="21"/>
          <w:lang w:val="es-CO"/>
        </w:rPr>
        <w:t xml:space="preserve"> </w:t>
      </w:r>
      <w:r w:rsidRPr="00A84047">
        <w:rPr>
          <w:i/>
          <w:sz w:val="21"/>
          <w:szCs w:val="21"/>
          <w:lang w:val="es-CO"/>
        </w:rPr>
        <w:t>solo tiene que transportar la porción de arena que en realidad necesita</w:t>
      </w:r>
      <w:r w:rsidR="003E6DA1" w:rsidRPr="00A84047">
        <w:rPr>
          <w:i/>
          <w:sz w:val="21"/>
          <w:szCs w:val="21"/>
          <w:lang w:val="es-CO"/>
        </w:rPr>
        <w:t xml:space="preserve">.  </w:t>
      </w:r>
    </w:p>
    <w:p w:rsidR="003E6DA1" w:rsidRPr="00A84047" w:rsidRDefault="005C2787" w:rsidP="005C1CD7">
      <w:pPr>
        <w:pStyle w:val="Default"/>
        <w:numPr>
          <w:ilvl w:val="0"/>
          <w:numId w:val="23"/>
        </w:numPr>
        <w:spacing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 xml:space="preserve">Vierta la arena </w:t>
      </w:r>
      <w:proofErr w:type="spellStart"/>
      <w:r w:rsidRPr="00A84047">
        <w:rPr>
          <w:sz w:val="21"/>
          <w:szCs w:val="21"/>
          <w:lang w:val="es-CO"/>
        </w:rPr>
        <w:t>d</w:t>
      </w:r>
      <w:r w:rsidR="00B04AF8">
        <w:rPr>
          <w:sz w:val="21"/>
          <w:szCs w:val="21"/>
          <w:lang w:val="es-CO"/>
        </w:rPr>
        <w:t>la</w:t>
      </w:r>
      <w:proofErr w:type="spellEnd"/>
      <w:r w:rsidR="00B04AF8">
        <w:rPr>
          <w:sz w:val="21"/>
          <w:szCs w:val="21"/>
          <w:lang w:val="es-CO"/>
        </w:rPr>
        <w:t xml:space="preserve"> bandeja de captación</w:t>
      </w:r>
      <w:r w:rsidR="00277518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 xml:space="preserve">dentro del cilindro graduado </w:t>
      </w:r>
      <w:r w:rsidRPr="00A84047">
        <w:rPr>
          <w:i/>
          <w:sz w:val="21"/>
          <w:szCs w:val="21"/>
          <w:lang w:val="es-CO"/>
        </w:rPr>
        <w:t>vacío</w:t>
      </w:r>
      <w:r w:rsidR="005C1CD7" w:rsidRPr="00A84047">
        <w:rPr>
          <w:sz w:val="21"/>
          <w:szCs w:val="21"/>
          <w:lang w:val="es-CO"/>
        </w:rPr>
        <w:t xml:space="preserve">. </w:t>
      </w:r>
      <w:r w:rsidRPr="00A84047">
        <w:rPr>
          <w:sz w:val="21"/>
          <w:szCs w:val="21"/>
          <w:lang w:val="es-CO"/>
        </w:rPr>
        <w:t xml:space="preserve">Lea la cantidad de arena en el cilindro graduado. </w:t>
      </w:r>
      <w:r w:rsidRPr="00A84047">
        <w:rPr>
          <w:b/>
          <w:sz w:val="21"/>
          <w:szCs w:val="21"/>
          <w:lang w:val="es-CO"/>
        </w:rPr>
        <w:t>Este valor es el % Rechazado – Muy Fina</w:t>
      </w:r>
      <w:r w:rsidR="005C1CD7" w:rsidRPr="00A84047">
        <w:rPr>
          <w:b/>
          <w:sz w:val="21"/>
          <w:szCs w:val="21"/>
          <w:lang w:val="es-CO"/>
        </w:rPr>
        <w:t>.</w:t>
      </w:r>
      <w:r w:rsidR="005C1CD7" w:rsidRPr="00A84047">
        <w:rPr>
          <w:sz w:val="21"/>
          <w:szCs w:val="21"/>
          <w:lang w:val="es-CO"/>
        </w:rPr>
        <w:t xml:space="preserve"> </w:t>
      </w:r>
    </w:p>
    <w:p w:rsidR="005C1CD7" w:rsidRPr="00A84047" w:rsidRDefault="005C2787" w:rsidP="003E6DA1">
      <w:pPr>
        <w:pStyle w:val="Default"/>
        <w:numPr>
          <w:ilvl w:val="0"/>
          <w:numId w:val="24"/>
        </w:numPr>
        <w:spacing w:after="120"/>
        <w:rPr>
          <w:i/>
          <w:sz w:val="21"/>
          <w:szCs w:val="21"/>
          <w:lang w:val="es-CO"/>
        </w:rPr>
      </w:pPr>
      <w:r w:rsidRPr="00A84047">
        <w:rPr>
          <w:i/>
          <w:sz w:val="21"/>
          <w:szCs w:val="21"/>
          <w:lang w:val="es-CO"/>
        </w:rPr>
        <w:t>La mayoría de esta arena fina</w:t>
      </w:r>
      <w:r w:rsidR="005C1CD7" w:rsidRPr="00A84047">
        <w:rPr>
          <w:i/>
          <w:sz w:val="21"/>
          <w:szCs w:val="21"/>
          <w:lang w:val="es-CO"/>
        </w:rPr>
        <w:t xml:space="preserve"> </w:t>
      </w:r>
      <w:r w:rsidRPr="00A84047">
        <w:rPr>
          <w:i/>
          <w:sz w:val="21"/>
          <w:szCs w:val="21"/>
          <w:lang w:val="es-CO"/>
        </w:rPr>
        <w:t>y polvo deberá ser removid</w:t>
      </w:r>
      <w:r w:rsidR="00277518" w:rsidRPr="00A84047">
        <w:rPr>
          <w:i/>
          <w:sz w:val="21"/>
          <w:szCs w:val="21"/>
          <w:lang w:val="es-CO"/>
        </w:rPr>
        <w:t>a</w:t>
      </w:r>
      <w:r w:rsidR="005C1CD7" w:rsidRPr="00A84047">
        <w:rPr>
          <w:i/>
          <w:sz w:val="21"/>
          <w:szCs w:val="21"/>
          <w:lang w:val="es-CO"/>
        </w:rPr>
        <w:t xml:space="preserve"> </w:t>
      </w:r>
      <w:r w:rsidRPr="00A84047">
        <w:rPr>
          <w:i/>
          <w:sz w:val="21"/>
          <w:szCs w:val="21"/>
          <w:lang w:val="es-CO"/>
        </w:rPr>
        <w:t>de su arena de filtración a través de lavados</w:t>
      </w:r>
      <w:r w:rsidR="005C1CD7" w:rsidRPr="00A84047">
        <w:rPr>
          <w:i/>
          <w:sz w:val="21"/>
          <w:szCs w:val="21"/>
          <w:lang w:val="es-CO"/>
        </w:rPr>
        <w:t xml:space="preserve">. </w:t>
      </w:r>
      <w:r w:rsidR="00277518" w:rsidRPr="00A84047">
        <w:rPr>
          <w:i/>
          <w:sz w:val="21"/>
          <w:szCs w:val="21"/>
          <w:lang w:val="es-CO"/>
        </w:rPr>
        <w:t xml:space="preserve">Cuanto </w:t>
      </w:r>
      <w:r w:rsidRPr="00A84047">
        <w:rPr>
          <w:i/>
          <w:sz w:val="21"/>
          <w:szCs w:val="21"/>
          <w:lang w:val="es-CO"/>
        </w:rPr>
        <w:t>mayor sea el porcentaje de arena fina</w:t>
      </w:r>
      <w:r w:rsidR="005C1CD7" w:rsidRPr="00A84047">
        <w:rPr>
          <w:i/>
          <w:sz w:val="21"/>
          <w:szCs w:val="21"/>
          <w:lang w:val="es-CO"/>
        </w:rPr>
        <w:t xml:space="preserve">, </w:t>
      </w:r>
      <w:r w:rsidRPr="00A84047">
        <w:rPr>
          <w:i/>
          <w:sz w:val="21"/>
          <w:szCs w:val="21"/>
          <w:lang w:val="es-CO"/>
        </w:rPr>
        <w:t>m</w:t>
      </w:r>
      <w:r w:rsidR="00277518" w:rsidRPr="00A84047">
        <w:rPr>
          <w:i/>
          <w:sz w:val="21"/>
          <w:szCs w:val="21"/>
          <w:lang w:val="es-CO"/>
        </w:rPr>
        <w:t>á</w:t>
      </w:r>
      <w:r w:rsidRPr="00A84047">
        <w:rPr>
          <w:i/>
          <w:sz w:val="21"/>
          <w:szCs w:val="21"/>
          <w:lang w:val="es-CO"/>
        </w:rPr>
        <w:t>s lavadas se necesitar</w:t>
      </w:r>
      <w:r w:rsidR="00277518" w:rsidRPr="00A84047">
        <w:rPr>
          <w:i/>
          <w:sz w:val="21"/>
          <w:szCs w:val="21"/>
          <w:lang w:val="es-CO"/>
        </w:rPr>
        <w:t>á</w:t>
      </w:r>
      <w:r w:rsidRPr="00A84047">
        <w:rPr>
          <w:i/>
          <w:sz w:val="21"/>
          <w:szCs w:val="21"/>
          <w:lang w:val="es-CO"/>
        </w:rPr>
        <w:t>n</w:t>
      </w:r>
      <w:r w:rsidR="005C1CD7" w:rsidRPr="00A84047">
        <w:rPr>
          <w:i/>
          <w:sz w:val="21"/>
          <w:szCs w:val="21"/>
          <w:lang w:val="es-CO"/>
        </w:rPr>
        <w:t>.</w:t>
      </w:r>
      <w:r w:rsidR="00B8260D" w:rsidRPr="00A84047">
        <w:rPr>
          <w:i/>
          <w:sz w:val="21"/>
          <w:szCs w:val="21"/>
          <w:lang w:val="es-CO"/>
        </w:rPr>
        <w:t xml:space="preserve"> </w:t>
      </w:r>
      <w:r w:rsidRPr="00A84047">
        <w:rPr>
          <w:i/>
          <w:sz w:val="21"/>
          <w:szCs w:val="21"/>
          <w:lang w:val="es-CO"/>
        </w:rPr>
        <w:t>CAWST recomi</w:t>
      </w:r>
      <w:r w:rsidR="00B8260D" w:rsidRPr="00A84047">
        <w:rPr>
          <w:i/>
          <w:sz w:val="21"/>
          <w:szCs w:val="21"/>
          <w:lang w:val="es-CO"/>
        </w:rPr>
        <w:t>end</w:t>
      </w:r>
      <w:r w:rsidRPr="00A84047">
        <w:rPr>
          <w:i/>
          <w:sz w:val="21"/>
          <w:szCs w:val="21"/>
          <w:lang w:val="es-CO"/>
        </w:rPr>
        <w:t>a</w:t>
      </w:r>
      <w:r w:rsidR="00B8260D" w:rsidRPr="00A84047">
        <w:rPr>
          <w:i/>
          <w:sz w:val="21"/>
          <w:szCs w:val="21"/>
          <w:lang w:val="es-CO"/>
        </w:rPr>
        <w:t xml:space="preserve"> us</w:t>
      </w:r>
      <w:r w:rsidRPr="00A84047">
        <w:rPr>
          <w:i/>
          <w:sz w:val="21"/>
          <w:szCs w:val="21"/>
          <w:lang w:val="es-CO"/>
        </w:rPr>
        <w:t>ar</w:t>
      </w:r>
      <w:r w:rsidR="00B8260D" w:rsidRPr="00A84047">
        <w:rPr>
          <w:i/>
          <w:sz w:val="21"/>
          <w:szCs w:val="21"/>
          <w:lang w:val="es-CO"/>
        </w:rPr>
        <w:t xml:space="preserve"> material </w:t>
      </w:r>
      <w:r w:rsidRPr="00A84047">
        <w:rPr>
          <w:i/>
          <w:sz w:val="21"/>
          <w:szCs w:val="21"/>
          <w:lang w:val="es-CO"/>
        </w:rPr>
        <w:t>con menos de</w:t>
      </w:r>
      <w:r w:rsidR="00B8260D" w:rsidRPr="00A84047">
        <w:rPr>
          <w:i/>
          <w:sz w:val="21"/>
          <w:szCs w:val="21"/>
          <w:lang w:val="es-CO"/>
        </w:rPr>
        <w:t xml:space="preserve"> 4% </w:t>
      </w:r>
      <w:r w:rsidRPr="00A84047">
        <w:rPr>
          <w:i/>
          <w:sz w:val="21"/>
          <w:szCs w:val="21"/>
          <w:lang w:val="es-CO"/>
        </w:rPr>
        <w:t>de arena muy fina o polvo</w:t>
      </w:r>
      <w:r w:rsidR="00B8260D" w:rsidRPr="00A84047">
        <w:rPr>
          <w:i/>
          <w:sz w:val="21"/>
          <w:szCs w:val="21"/>
          <w:lang w:val="es-CO"/>
        </w:rPr>
        <w:t xml:space="preserve">. </w:t>
      </w:r>
    </w:p>
    <w:p w:rsidR="005C1CD7" w:rsidRPr="00A84047" w:rsidRDefault="005C2787" w:rsidP="00BE2CA1">
      <w:pPr>
        <w:pStyle w:val="Default"/>
        <w:keepLines/>
        <w:widowControl/>
        <w:numPr>
          <w:ilvl w:val="0"/>
          <w:numId w:val="23"/>
        </w:numPr>
        <w:spacing w:after="120"/>
        <w:rPr>
          <w:sz w:val="21"/>
          <w:szCs w:val="21"/>
          <w:lang w:val="es-CO"/>
        </w:rPr>
      </w:pPr>
      <w:r w:rsidRPr="00A84047">
        <w:rPr>
          <w:sz w:val="21"/>
          <w:szCs w:val="21"/>
          <w:lang w:val="es-CO"/>
        </w:rPr>
        <w:t xml:space="preserve">El </w:t>
      </w:r>
      <w:r w:rsidR="00277518" w:rsidRPr="00A84047">
        <w:rPr>
          <w:sz w:val="21"/>
          <w:szCs w:val="21"/>
          <w:lang w:val="es-CO"/>
        </w:rPr>
        <w:t>P</w:t>
      </w:r>
      <w:r w:rsidRPr="00A84047">
        <w:rPr>
          <w:sz w:val="21"/>
          <w:szCs w:val="21"/>
          <w:lang w:val="es-CO"/>
        </w:rPr>
        <w:t>orcentaje</w:t>
      </w:r>
      <w:r w:rsidR="005C1CD7" w:rsidRPr="00A84047">
        <w:rPr>
          <w:sz w:val="21"/>
          <w:szCs w:val="21"/>
          <w:lang w:val="es-CO"/>
        </w:rPr>
        <w:t xml:space="preserve"> </w:t>
      </w:r>
      <w:r w:rsidR="00277518" w:rsidRPr="00A84047">
        <w:rPr>
          <w:sz w:val="21"/>
          <w:szCs w:val="21"/>
          <w:lang w:val="es-CO"/>
        </w:rPr>
        <w:t xml:space="preserve">Utilizable </w:t>
      </w:r>
      <w:r w:rsidRPr="00A84047">
        <w:rPr>
          <w:sz w:val="21"/>
          <w:szCs w:val="21"/>
          <w:lang w:val="es-CO"/>
        </w:rPr>
        <w:t>como Arena de Filtración</w:t>
      </w:r>
      <w:r w:rsidR="00B8260D" w:rsidRPr="00A84047">
        <w:rPr>
          <w:sz w:val="21"/>
          <w:szCs w:val="21"/>
          <w:lang w:val="es-CO"/>
        </w:rPr>
        <w:t xml:space="preserve"> </w:t>
      </w:r>
      <w:r w:rsidR="005C1CD7" w:rsidRPr="00A84047">
        <w:rPr>
          <w:sz w:val="21"/>
          <w:szCs w:val="21"/>
          <w:lang w:val="es-CO"/>
        </w:rPr>
        <w:t>(</w:t>
      </w:r>
      <w:r w:rsidRPr="00A84047">
        <w:rPr>
          <w:sz w:val="21"/>
          <w:szCs w:val="21"/>
          <w:lang w:val="es-CO"/>
        </w:rPr>
        <w:t>cantidad que puede ser</w:t>
      </w:r>
      <w:r w:rsidR="005C1CD7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usada</w:t>
      </w:r>
      <w:r w:rsidR="005C1CD7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como</w:t>
      </w:r>
      <w:r w:rsidR="005C1CD7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arena de filtración</w:t>
      </w:r>
      <w:r w:rsidR="005C1CD7" w:rsidRPr="00A84047">
        <w:rPr>
          <w:sz w:val="21"/>
          <w:szCs w:val="21"/>
          <w:lang w:val="es-CO"/>
        </w:rPr>
        <w:t xml:space="preserve">) </w:t>
      </w:r>
      <w:r w:rsidRPr="00A84047">
        <w:rPr>
          <w:sz w:val="21"/>
          <w:szCs w:val="21"/>
          <w:lang w:val="es-CO"/>
        </w:rPr>
        <w:t>puede ser</w:t>
      </w:r>
      <w:r w:rsidR="005C1CD7" w:rsidRPr="00A84047">
        <w:rPr>
          <w:sz w:val="21"/>
          <w:szCs w:val="21"/>
          <w:lang w:val="es-CO"/>
        </w:rPr>
        <w:t xml:space="preserve"> calculad</w:t>
      </w:r>
      <w:r w:rsidRPr="00A84047">
        <w:rPr>
          <w:sz w:val="21"/>
          <w:szCs w:val="21"/>
          <w:lang w:val="es-CO"/>
        </w:rPr>
        <w:t>a</w:t>
      </w:r>
      <w:r w:rsidR="005C1CD7" w:rsidRPr="00A84047">
        <w:rPr>
          <w:sz w:val="21"/>
          <w:szCs w:val="21"/>
          <w:lang w:val="es-CO"/>
        </w:rPr>
        <w:t xml:space="preserve"> </w:t>
      </w:r>
      <w:r w:rsidR="00277518" w:rsidRPr="00A84047">
        <w:rPr>
          <w:sz w:val="21"/>
          <w:szCs w:val="21"/>
          <w:lang w:val="es-CO"/>
        </w:rPr>
        <w:t xml:space="preserve">restando </w:t>
      </w:r>
      <w:r w:rsidRPr="00A84047">
        <w:rPr>
          <w:sz w:val="21"/>
          <w:szCs w:val="21"/>
          <w:lang w:val="es-CO"/>
        </w:rPr>
        <w:t>el</w:t>
      </w:r>
      <w:r w:rsidR="005C1CD7" w:rsidRPr="00A84047">
        <w:rPr>
          <w:sz w:val="21"/>
          <w:szCs w:val="21"/>
          <w:lang w:val="es-CO"/>
        </w:rPr>
        <w:t xml:space="preserve"> </w:t>
      </w:r>
      <w:r w:rsidR="005C1CD7" w:rsidRPr="00A84047">
        <w:rPr>
          <w:b/>
          <w:sz w:val="21"/>
          <w:szCs w:val="21"/>
          <w:lang w:val="es-CO"/>
        </w:rPr>
        <w:t xml:space="preserve">% </w:t>
      </w:r>
      <w:r w:rsidRPr="00A84047">
        <w:rPr>
          <w:b/>
          <w:sz w:val="21"/>
          <w:szCs w:val="21"/>
          <w:lang w:val="es-CO"/>
        </w:rPr>
        <w:t>Rechazado – Muy Grueso</w:t>
      </w:r>
      <w:r w:rsidR="005C1CD7" w:rsidRPr="00A84047">
        <w:rPr>
          <w:sz w:val="21"/>
          <w:szCs w:val="21"/>
          <w:lang w:val="es-CO"/>
        </w:rPr>
        <w:t xml:space="preserve"> </w:t>
      </w:r>
      <w:r w:rsidRPr="00A84047">
        <w:rPr>
          <w:sz w:val="21"/>
          <w:szCs w:val="21"/>
          <w:lang w:val="es-CO"/>
        </w:rPr>
        <w:t>y el</w:t>
      </w:r>
      <w:r w:rsidR="005C1CD7" w:rsidRPr="00A84047">
        <w:rPr>
          <w:sz w:val="21"/>
          <w:szCs w:val="21"/>
          <w:lang w:val="es-CO"/>
        </w:rPr>
        <w:t xml:space="preserve"> </w:t>
      </w:r>
      <w:r w:rsidR="005C1CD7" w:rsidRPr="00A84047">
        <w:rPr>
          <w:b/>
          <w:sz w:val="21"/>
          <w:szCs w:val="21"/>
          <w:lang w:val="es-CO"/>
        </w:rPr>
        <w:t xml:space="preserve">% </w:t>
      </w:r>
      <w:r w:rsidRPr="00A84047">
        <w:rPr>
          <w:b/>
          <w:sz w:val="21"/>
          <w:szCs w:val="21"/>
          <w:lang w:val="es-CO"/>
        </w:rPr>
        <w:t>Rechazado – Muy Fino</w:t>
      </w:r>
      <w:r w:rsidRPr="00A84047">
        <w:rPr>
          <w:sz w:val="21"/>
          <w:szCs w:val="21"/>
          <w:lang w:val="es-CO"/>
        </w:rPr>
        <w:t xml:space="preserve"> del</w:t>
      </w:r>
      <w:r w:rsidR="005C1CD7" w:rsidRPr="00A84047">
        <w:rPr>
          <w:sz w:val="21"/>
          <w:szCs w:val="21"/>
          <w:lang w:val="es-CO"/>
        </w:rPr>
        <w:t xml:space="preserve"> 100%. </w:t>
      </w:r>
    </w:p>
    <w:p w:rsidR="00277518" w:rsidRDefault="00277518">
      <w:pPr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br w:type="page"/>
      </w:r>
    </w:p>
    <w:p w:rsidR="005C1CD7" w:rsidRPr="009B7FCB" w:rsidRDefault="005C1CD7" w:rsidP="005C1CD7">
      <w:pPr>
        <w:pStyle w:val="ListParagraph"/>
        <w:ind w:left="0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9B7FCB">
        <w:rPr>
          <w:rFonts w:ascii="Arial" w:hAnsi="Arial" w:cs="Arial"/>
          <w:b/>
          <w:sz w:val="22"/>
          <w:szCs w:val="22"/>
          <w:lang w:val="es-CO"/>
        </w:rPr>
        <w:lastRenderedPageBreak/>
        <w:t xml:space="preserve">% </w:t>
      </w:r>
      <w:r w:rsidR="00277518" w:rsidRPr="009B7FCB">
        <w:rPr>
          <w:rFonts w:ascii="Arial" w:hAnsi="Arial" w:cs="Arial"/>
          <w:b/>
          <w:sz w:val="22"/>
          <w:szCs w:val="22"/>
          <w:lang w:val="es-CO"/>
        </w:rPr>
        <w:t>U</w:t>
      </w:r>
      <w:r w:rsidR="00277518">
        <w:rPr>
          <w:rFonts w:ascii="Arial" w:hAnsi="Arial" w:cs="Arial"/>
          <w:b/>
          <w:sz w:val="22"/>
          <w:szCs w:val="22"/>
          <w:lang w:val="es-CO"/>
        </w:rPr>
        <w:t>tilizable</w:t>
      </w:r>
      <w:r w:rsidR="00277518" w:rsidRPr="009B7FCB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9B7FCB" w:rsidRPr="009B7FCB">
        <w:rPr>
          <w:rFonts w:ascii="Arial" w:hAnsi="Arial" w:cs="Arial"/>
          <w:b/>
          <w:sz w:val="22"/>
          <w:szCs w:val="22"/>
          <w:lang w:val="es-CO"/>
        </w:rPr>
        <w:t>como Arena de Filtración</w:t>
      </w:r>
      <w:r w:rsidRPr="009B7FCB">
        <w:rPr>
          <w:rFonts w:ascii="Arial" w:hAnsi="Arial" w:cs="Arial"/>
          <w:b/>
          <w:sz w:val="22"/>
          <w:szCs w:val="22"/>
          <w:lang w:val="es-CO"/>
        </w:rPr>
        <w:t xml:space="preserve"> = </w:t>
      </w:r>
      <w:r w:rsidRPr="009B7FCB">
        <w:rPr>
          <w:rFonts w:ascii="Arial" w:hAnsi="Arial" w:cs="Arial"/>
          <w:b/>
          <w:sz w:val="22"/>
          <w:szCs w:val="22"/>
          <w:lang w:val="es-CO"/>
        </w:rPr>
        <w:br/>
        <w:t xml:space="preserve">100 - (% </w:t>
      </w:r>
      <w:r w:rsidR="009B7FCB" w:rsidRPr="009B7FCB">
        <w:rPr>
          <w:rFonts w:ascii="Arial" w:hAnsi="Arial" w:cs="Arial"/>
          <w:b/>
          <w:sz w:val="22"/>
          <w:szCs w:val="22"/>
          <w:lang w:val="es-CO"/>
        </w:rPr>
        <w:t>Rechazado</w:t>
      </w:r>
      <w:r w:rsidRPr="009B7FCB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9B7FCB">
        <w:rPr>
          <w:rFonts w:ascii="Arial" w:hAnsi="Arial" w:cs="Arial"/>
          <w:b/>
          <w:sz w:val="22"/>
          <w:szCs w:val="22"/>
          <w:lang w:val="es-CO"/>
        </w:rPr>
        <w:t>–</w:t>
      </w:r>
      <w:r w:rsidRPr="009B7FCB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9B7FCB">
        <w:rPr>
          <w:rFonts w:ascii="Arial" w:hAnsi="Arial" w:cs="Arial"/>
          <w:b/>
          <w:sz w:val="22"/>
          <w:szCs w:val="22"/>
          <w:lang w:val="es-CO"/>
        </w:rPr>
        <w:t>Muy Gruesa</w:t>
      </w:r>
      <w:r w:rsidRPr="009B7FCB">
        <w:rPr>
          <w:rFonts w:ascii="Arial" w:hAnsi="Arial" w:cs="Arial"/>
          <w:b/>
          <w:sz w:val="22"/>
          <w:szCs w:val="22"/>
          <w:lang w:val="es-CO"/>
        </w:rPr>
        <w:t>) - (%</w:t>
      </w:r>
      <w:r w:rsidR="009B7FCB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9B7FCB" w:rsidRPr="009B7FCB">
        <w:rPr>
          <w:rFonts w:ascii="Arial" w:hAnsi="Arial" w:cs="Arial"/>
          <w:b/>
          <w:sz w:val="22"/>
          <w:szCs w:val="22"/>
          <w:lang w:val="es-CO"/>
        </w:rPr>
        <w:t>Rechazado</w:t>
      </w:r>
      <w:r w:rsidR="009B7FCB">
        <w:rPr>
          <w:rFonts w:ascii="Arial" w:hAnsi="Arial" w:cs="Arial"/>
          <w:b/>
          <w:sz w:val="22"/>
          <w:szCs w:val="22"/>
          <w:lang w:val="es-CO"/>
        </w:rPr>
        <w:t xml:space="preserve"> –</w:t>
      </w:r>
      <w:r w:rsidRPr="009B7FCB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9B7FCB">
        <w:rPr>
          <w:rFonts w:ascii="Arial" w:hAnsi="Arial" w:cs="Arial"/>
          <w:b/>
          <w:sz w:val="22"/>
          <w:szCs w:val="22"/>
          <w:lang w:val="es-CO"/>
        </w:rPr>
        <w:t>Muy Fina</w:t>
      </w:r>
      <w:r w:rsidRPr="009B7FCB">
        <w:rPr>
          <w:rFonts w:ascii="Arial" w:hAnsi="Arial" w:cs="Arial"/>
          <w:b/>
          <w:sz w:val="22"/>
          <w:szCs w:val="22"/>
          <w:lang w:val="es-CO"/>
        </w:rPr>
        <w:t>)</w:t>
      </w:r>
    </w:p>
    <w:p w:rsidR="002850F0" w:rsidRPr="009B7FCB" w:rsidRDefault="009B7FCB" w:rsidP="00A800E6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9B7FCB">
        <w:rPr>
          <w:rFonts w:ascii="Arial" w:hAnsi="Arial" w:cs="Arial"/>
          <w:b/>
          <w:sz w:val="22"/>
          <w:szCs w:val="22"/>
          <w:lang w:val="es-CO"/>
        </w:rPr>
        <w:t>Ejemplo de un análisis de tamizado de arena</w:t>
      </w:r>
    </w:p>
    <w:p w:rsidR="00A800E6" w:rsidRPr="009B7FCB" w:rsidRDefault="00A800E6" w:rsidP="00033AC5">
      <w:pPr>
        <w:jc w:val="center"/>
        <w:rPr>
          <w:rFonts w:ascii="Arial" w:hAnsi="Arial" w:cs="Arial"/>
          <w:b/>
          <w:lang w:val="es-CO"/>
        </w:rPr>
      </w:pPr>
    </w:p>
    <w:tbl>
      <w:tblPr>
        <w:tblW w:w="8190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900"/>
        <w:gridCol w:w="990"/>
        <w:gridCol w:w="990"/>
        <w:gridCol w:w="990"/>
        <w:gridCol w:w="1530"/>
        <w:gridCol w:w="450"/>
        <w:gridCol w:w="2340"/>
      </w:tblGrid>
      <w:tr w:rsidR="00796D80" w:rsidRPr="00596DC1" w:rsidTr="008B272C"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80" w:rsidRPr="00596DC1" w:rsidRDefault="00796D80" w:rsidP="008B272C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 xml:space="preserve">Descripción de la muestra: </w:t>
            </w:r>
            <w:r w:rsidRPr="00596DC1">
              <w:rPr>
                <w:rFonts w:ascii="Arial" w:hAnsi="Arial" w:cs="Arial"/>
                <w:color w:val="3333FF"/>
                <w:sz w:val="16"/>
                <w:szCs w:val="16"/>
                <w:lang w:val="es-ES"/>
              </w:rPr>
              <w:t xml:space="preserve">Muestra </w:t>
            </w:r>
            <w:proofErr w:type="spellStart"/>
            <w:r w:rsidRPr="00596DC1">
              <w:rPr>
                <w:rFonts w:ascii="Arial" w:hAnsi="Arial" w:cs="Arial"/>
                <w:color w:val="3333FF"/>
                <w:sz w:val="16"/>
                <w:szCs w:val="16"/>
                <w:lang w:val="es-ES"/>
              </w:rPr>
              <w:t>11B</w:t>
            </w:r>
            <w:proofErr w:type="spellEnd"/>
            <w:r w:rsidRPr="00596DC1">
              <w:rPr>
                <w:rFonts w:ascii="Arial" w:hAnsi="Arial" w:cs="Arial"/>
                <w:color w:val="3333FF"/>
                <w:sz w:val="16"/>
                <w:szCs w:val="16"/>
                <w:lang w:val="es-ES"/>
              </w:rPr>
              <w:t xml:space="preserve"> – arena de </w:t>
            </w:r>
            <w:proofErr w:type="spellStart"/>
            <w:r w:rsidRPr="00596DC1">
              <w:rPr>
                <w:rFonts w:ascii="Arial" w:hAnsi="Arial" w:cs="Arial"/>
                <w:color w:val="3333FF"/>
                <w:sz w:val="16"/>
                <w:szCs w:val="16"/>
                <w:lang w:val="es-ES"/>
              </w:rPr>
              <w:t>Sarcee</w:t>
            </w:r>
            <w:proofErr w:type="spellEnd"/>
            <w:r w:rsidRPr="00596DC1">
              <w:rPr>
                <w:rFonts w:ascii="Arial" w:hAnsi="Arial" w:cs="Arial"/>
                <w:color w:val="3333FF"/>
                <w:sz w:val="16"/>
                <w:szCs w:val="16"/>
                <w:lang w:val="es-ES"/>
              </w:rPr>
              <w:t xml:space="preserve"> – Cantera Sur – </w:t>
            </w:r>
            <w:proofErr w:type="spellStart"/>
            <w:r w:rsidRPr="00596DC1">
              <w:rPr>
                <w:rFonts w:ascii="Arial" w:hAnsi="Arial" w:cs="Arial"/>
                <w:color w:val="3333FF"/>
                <w:sz w:val="16"/>
                <w:szCs w:val="16"/>
                <w:lang w:val="es-ES"/>
              </w:rPr>
              <w:t>14jul09</w:t>
            </w:r>
            <w:proofErr w:type="spellEnd"/>
            <w:r w:rsidRPr="00596DC1">
              <w:rPr>
                <w:rFonts w:ascii="Arial" w:hAnsi="Arial" w:cs="Arial"/>
                <w:color w:val="3333FF"/>
                <w:sz w:val="16"/>
                <w:szCs w:val="16"/>
                <w:lang w:val="es-ES"/>
              </w:rPr>
              <w:t>, D. Baker</w:t>
            </w:r>
          </w:p>
        </w:tc>
      </w:tr>
      <w:tr w:rsidR="00796D80" w:rsidRPr="00596DC1" w:rsidTr="008B272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sz w:val="10"/>
                <w:szCs w:val="10"/>
                <w:lang w:val="es-ES"/>
              </w:rPr>
            </w:pPr>
            <w:r w:rsidRPr="00596DC1">
              <w:rPr>
                <w:rFonts w:ascii="Arial" w:hAnsi="Arial" w:cs="Arial"/>
                <w:sz w:val="10"/>
                <w:szCs w:val="10"/>
                <w:lang w:val="es-ES"/>
              </w:rPr>
              <w:t>Tamaño del tamiz de arena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sz w:val="10"/>
                <w:szCs w:val="10"/>
                <w:lang w:val="es-ES"/>
              </w:rPr>
            </w:pPr>
            <w:r w:rsidRPr="00596DC1">
              <w:rPr>
                <w:rFonts w:ascii="Arial" w:hAnsi="Arial" w:cs="Arial"/>
                <w:sz w:val="10"/>
                <w:szCs w:val="10"/>
                <w:lang w:val="es-ES"/>
              </w:rPr>
              <w:t>Arena acumulada retenida en el tamiz, ml (A)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sz w:val="10"/>
                <w:szCs w:val="10"/>
                <w:lang w:val="es-ES"/>
              </w:rPr>
            </w:pPr>
            <w:r w:rsidRPr="00596DC1">
              <w:rPr>
                <w:rFonts w:ascii="Arial" w:hAnsi="Arial" w:cs="Arial"/>
                <w:sz w:val="10"/>
                <w:szCs w:val="10"/>
                <w:lang w:val="es-ES"/>
              </w:rPr>
              <w:t>Porcentaje retenido en el tamiz, %</w:t>
            </w:r>
            <w:r w:rsidRPr="00596DC1">
              <w:rPr>
                <w:rFonts w:ascii="Arial" w:hAnsi="Arial" w:cs="Arial"/>
                <w:sz w:val="10"/>
                <w:szCs w:val="10"/>
                <w:lang w:val="es-ES"/>
              </w:rPr>
              <w:br/>
              <w:t>(C-A/B*100)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sz w:val="10"/>
                <w:szCs w:val="10"/>
                <w:lang w:val="es-ES"/>
              </w:rPr>
            </w:pPr>
            <w:r w:rsidRPr="00596DC1">
              <w:rPr>
                <w:rFonts w:ascii="Arial" w:hAnsi="Arial" w:cs="Arial"/>
                <w:sz w:val="10"/>
                <w:szCs w:val="10"/>
                <w:lang w:val="es-ES"/>
              </w:rPr>
              <w:t>Porcentaje que pasa el tamiz, % (100-C)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96D80" w:rsidRPr="00596DC1" w:rsidRDefault="00796D80" w:rsidP="008B272C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>Tamaño efectivo (mm)</w:t>
            </w:r>
          </w:p>
        </w:tc>
      </w:tr>
      <w:tr w:rsidR="00796D80" w:rsidRPr="00596DC1" w:rsidTr="008B272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6D80" w:rsidRPr="00596DC1" w:rsidRDefault="00796D80" w:rsidP="008B272C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>d</w:t>
            </w:r>
            <w:r w:rsidRPr="00596DC1">
              <w:rPr>
                <w:rFonts w:ascii="Arial" w:hAnsi="Arial" w:cs="Arial"/>
                <w:sz w:val="16"/>
                <w:szCs w:val="16"/>
                <w:vertAlign w:val="subscript"/>
                <w:lang w:val="es-ES"/>
              </w:rPr>
              <w:t>10</w:t>
            </w:r>
            <w:proofErr w:type="spellEnd"/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 xml:space="preserve"> =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ind w:left="-108" w:right="-108"/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0.20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bottom"/>
          </w:tcPr>
          <w:p w:rsidR="00796D80" w:rsidRPr="00596DC1" w:rsidRDefault="00796D80" w:rsidP="008B272C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  <w:r w:rsidRPr="00596DC1">
              <w:rPr>
                <w:rFonts w:ascii="Arial" w:hAnsi="Arial" w:cs="Arial"/>
                <w:b/>
                <w:sz w:val="14"/>
                <w:szCs w:val="12"/>
                <w:lang w:val="es-ES"/>
              </w:rPr>
              <w:t>Recomendado: 0</w:t>
            </w:r>
            <w:r w:rsidR="00277518">
              <w:rPr>
                <w:rFonts w:ascii="Arial" w:hAnsi="Arial" w:cs="Arial"/>
                <w:b/>
                <w:sz w:val="14"/>
                <w:szCs w:val="12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sz w:val="14"/>
                <w:szCs w:val="12"/>
                <w:lang w:val="es-ES"/>
              </w:rPr>
              <w:t>15 a 0</w:t>
            </w:r>
            <w:r w:rsidR="00277518">
              <w:rPr>
                <w:rFonts w:ascii="Arial" w:hAnsi="Arial" w:cs="Arial"/>
                <w:b/>
                <w:sz w:val="14"/>
                <w:szCs w:val="12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sz w:val="14"/>
                <w:szCs w:val="12"/>
                <w:lang w:val="es-ES"/>
              </w:rPr>
              <w:t>20 mm</w:t>
            </w:r>
          </w:p>
        </w:tc>
      </w:tr>
      <w:tr w:rsidR="00796D80" w:rsidRPr="00596DC1" w:rsidTr="008B27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sz w:val="16"/>
                <w:szCs w:val="16"/>
                <w:lang w:val="es-ES"/>
              </w:rPr>
              <w:t>#24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0</w:t>
            </w:r>
            <w:r w:rsidR="00277518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0</w:t>
            </w:r>
            <w:r w:rsidR="00277518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100</w:t>
            </w:r>
            <w:r w:rsidR="00277518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0%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96D80" w:rsidRPr="00596DC1" w:rsidRDefault="00796D80" w:rsidP="008B272C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80" w:rsidRPr="00596DC1" w:rsidRDefault="00796D80" w:rsidP="008B272C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796D80" w:rsidRPr="00596DC1" w:rsidRDefault="00796D80" w:rsidP="008B272C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96D80" w:rsidRPr="00596DC1" w:rsidTr="008B27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sz w:val="16"/>
                <w:szCs w:val="16"/>
                <w:lang w:val="es-ES"/>
              </w:rPr>
              <w:t>#40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17</w:t>
            </w:r>
            <w:r w:rsidR="00277518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18</w:t>
            </w:r>
            <w:r w:rsidR="00277518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82</w:t>
            </w:r>
            <w:r w:rsidR="00277518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0%</w:t>
            </w: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:rsidR="00796D80" w:rsidRPr="00596DC1" w:rsidRDefault="00796D80" w:rsidP="008B272C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>Coeficiente de uniformidad</w:t>
            </w:r>
          </w:p>
        </w:tc>
      </w:tr>
      <w:tr w:rsidR="00796D80" w:rsidRPr="00596DC1" w:rsidTr="008B27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sz w:val="16"/>
                <w:szCs w:val="16"/>
                <w:lang w:val="es-ES"/>
              </w:rPr>
              <w:t>#60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72</w:t>
            </w:r>
            <w:r w:rsidR="00277518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76</w:t>
            </w:r>
            <w:r w:rsidR="00277518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7%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23</w:t>
            </w:r>
            <w:r w:rsidR="00277518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3%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>d</w:t>
            </w:r>
            <w:r w:rsidRPr="00596DC1">
              <w:rPr>
                <w:rFonts w:ascii="Arial" w:hAnsi="Arial" w:cs="Arial"/>
                <w:sz w:val="16"/>
                <w:szCs w:val="16"/>
                <w:vertAlign w:val="subscript"/>
                <w:lang w:val="es-ES"/>
              </w:rPr>
              <w:t>60</w:t>
            </w:r>
            <w:proofErr w:type="spellEnd"/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>/</w:t>
            </w:r>
            <w:proofErr w:type="spellStart"/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>d</w:t>
            </w:r>
            <w:r w:rsidRPr="00596DC1">
              <w:rPr>
                <w:rFonts w:ascii="Arial" w:hAnsi="Arial" w:cs="Arial"/>
                <w:sz w:val="16"/>
                <w:szCs w:val="16"/>
                <w:vertAlign w:val="subscript"/>
                <w:lang w:val="es-ES"/>
              </w:rPr>
              <w:t>10</w:t>
            </w:r>
            <w:proofErr w:type="spellEnd"/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 xml:space="preserve"> =0.32/0.20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1.6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796D80" w:rsidRPr="00596DC1" w:rsidRDefault="00796D80" w:rsidP="008B272C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  <w:r w:rsidRPr="00596DC1">
              <w:rPr>
                <w:rFonts w:ascii="Arial" w:hAnsi="Arial" w:cs="Arial"/>
                <w:b/>
                <w:sz w:val="14"/>
                <w:szCs w:val="12"/>
                <w:lang w:val="es-ES"/>
              </w:rPr>
              <w:t>Recomendado: 1</w:t>
            </w:r>
            <w:r w:rsidR="00277518">
              <w:rPr>
                <w:rFonts w:ascii="Arial" w:hAnsi="Arial" w:cs="Arial"/>
                <w:b/>
                <w:sz w:val="14"/>
                <w:szCs w:val="12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sz w:val="14"/>
                <w:szCs w:val="12"/>
                <w:lang w:val="es-ES"/>
              </w:rPr>
              <w:t>5 a 2</w:t>
            </w:r>
            <w:r w:rsidR="00277518">
              <w:rPr>
                <w:rFonts w:ascii="Arial" w:hAnsi="Arial" w:cs="Arial"/>
                <w:b/>
                <w:sz w:val="14"/>
                <w:szCs w:val="12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sz w:val="14"/>
                <w:szCs w:val="12"/>
                <w:lang w:val="es-ES"/>
              </w:rPr>
              <w:t>5</w:t>
            </w:r>
          </w:p>
        </w:tc>
      </w:tr>
      <w:tr w:rsidR="00796D80" w:rsidRPr="00596DC1" w:rsidTr="008B27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sz w:val="16"/>
                <w:szCs w:val="16"/>
                <w:lang w:val="es-ES"/>
              </w:rPr>
              <w:t>#80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87</w:t>
            </w:r>
            <w:r w:rsidR="00277518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92</w:t>
            </w:r>
            <w:r w:rsidR="00277518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7</w:t>
            </w:r>
            <w:r w:rsidR="00277518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6%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96D80" w:rsidRPr="00596DC1" w:rsidRDefault="00796D80" w:rsidP="008B272C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50" w:type="dxa"/>
          </w:tcPr>
          <w:p w:rsidR="00796D80" w:rsidRPr="00596DC1" w:rsidRDefault="00796D80" w:rsidP="008B272C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340" w:type="dxa"/>
            <w:vAlign w:val="center"/>
          </w:tcPr>
          <w:p w:rsidR="00796D80" w:rsidRPr="00596DC1" w:rsidRDefault="00796D80" w:rsidP="008B272C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96D80" w:rsidRPr="00596DC1" w:rsidTr="008B27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sz w:val="16"/>
                <w:szCs w:val="16"/>
                <w:lang w:val="es-ES"/>
              </w:rPr>
              <w:t>#150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94</w:t>
            </w:r>
            <w:r w:rsidR="00277518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99</w:t>
            </w:r>
            <w:r w:rsidR="00277518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6%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0</w:t>
            </w:r>
            <w:r w:rsidR="00277518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4%</w:t>
            </w: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  <w:vAlign w:val="center"/>
          </w:tcPr>
          <w:p w:rsidR="00796D80" w:rsidRPr="00596DC1" w:rsidRDefault="00796D80" w:rsidP="008B272C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>Porcentaje de arena muy fina</w:t>
            </w:r>
          </w:p>
        </w:tc>
      </w:tr>
      <w:tr w:rsidR="00796D80" w:rsidRPr="00596DC1" w:rsidTr="008B272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277518" w:rsidP="008B272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Dep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. de fondo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95</w:t>
            </w:r>
            <w:r w:rsidR="00277518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0 (B)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100</w:t>
            </w:r>
            <w:r w:rsidR="00277518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0</w:t>
            </w:r>
            <w:r w:rsidR="00277518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0%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D80" w:rsidRPr="00596DC1" w:rsidRDefault="00796D80" w:rsidP="008B272C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>% que pasa #150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80" w:rsidRPr="00596DC1" w:rsidRDefault="00796D80" w:rsidP="008B272C">
            <w:pPr>
              <w:ind w:left="-108" w:right="-108"/>
              <w:jc w:val="both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  <w:t>0.4%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796D80" w:rsidRPr="00596DC1" w:rsidRDefault="00796D80" w:rsidP="008B272C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  <w:r w:rsidRPr="00596DC1">
              <w:rPr>
                <w:rFonts w:ascii="Arial" w:hAnsi="Arial" w:cs="Arial"/>
                <w:b/>
                <w:sz w:val="14"/>
                <w:szCs w:val="12"/>
                <w:lang w:val="es-ES"/>
              </w:rPr>
              <w:t>Recomendado: menos de 4%</w:t>
            </w:r>
          </w:p>
        </w:tc>
      </w:tr>
    </w:tbl>
    <w:p w:rsidR="00936803" w:rsidRDefault="00796D80" w:rsidP="0077119B">
      <w:pPr>
        <w:jc w:val="center"/>
        <w:rPr>
          <w:rFonts w:ascii="Arial" w:hAnsi="Arial" w:cs="Arial"/>
          <w:b/>
          <w:lang w:val="es-CO"/>
        </w:rPr>
      </w:pPr>
      <w:r w:rsidRPr="00381CB8"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5172E6CF" wp14:editId="400D7EB9">
            <wp:simplePos x="0" y="0"/>
            <wp:positionH relativeFrom="column">
              <wp:posOffset>462280</wp:posOffset>
            </wp:positionH>
            <wp:positionV relativeFrom="paragraph">
              <wp:posOffset>81171</wp:posOffset>
            </wp:positionV>
            <wp:extent cx="4918710" cy="6772910"/>
            <wp:effectExtent l="0" t="0" r="0" b="889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89"/>
                    <a:stretch/>
                  </pic:blipFill>
                  <pic:spPr bwMode="auto">
                    <a:xfrm>
                      <a:off x="0" y="0"/>
                      <a:ext cx="4918710" cy="677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AC5" w:rsidRPr="009B7FCB">
        <w:rPr>
          <w:rFonts w:ascii="Arial" w:hAnsi="Arial" w:cs="Arial"/>
          <w:b/>
          <w:lang w:val="es-CO"/>
        </w:rPr>
        <w:br w:type="page"/>
      </w:r>
    </w:p>
    <w:p w:rsidR="005C2787" w:rsidRDefault="005C2787" w:rsidP="00E92129">
      <w:pPr>
        <w:jc w:val="center"/>
        <w:rPr>
          <w:rFonts w:ascii="Arial" w:hAnsi="Arial" w:cs="Arial"/>
          <w:b/>
        </w:rPr>
      </w:pPr>
      <w:r w:rsidRPr="00596DC1">
        <w:rPr>
          <w:rFonts w:ascii="Arial" w:hAnsi="Arial" w:cs="Arial"/>
          <w:b/>
          <w:lang w:val="es-ES"/>
        </w:rPr>
        <w:lastRenderedPageBreak/>
        <w:t>Análisis de tamizado de arena</w:t>
      </w:r>
      <w:r w:rsidR="00277518">
        <w:rPr>
          <w:rFonts w:ascii="Arial" w:hAnsi="Arial" w:cs="Arial"/>
          <w:b/>
          <w:lang w:val="es-ES"/>
        </w:rPr>
        <w:t xml:space="preserve"> - hoja de trabajo</w:t>
      </w:r>
      <w:r w:rsidR="00B04AF8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5.2pt;margin-top:-12.2pt;width:402pt;height:687.95pt;z-index:-251651072;mso-position-horizontal-relative:text;mso-position-vertical-relative:text">
            <v:imagedata r:id="rId13" o:title=""/>
          </v:shape>
          <o:OLEObject Type="Embed" ProgID="MSPhotoEd.3" ShapeID="_x0000_s1027" DrawAspect="Content" ObjectID="_1433257152" r:id="rId14"/>
        </w:pict>
      </w:r>
    </w:p>
    <w:tbl>
      <w:tblPr>
        <w:tblpPr w:leftFromText="180" w:rightFromText="180" w:vertAnchor="text" w:horzAnchor="margin" w:tblpXSpec="center" w:tblpY="56"/>
        <w:tblW w:w="8190" w:type="dxa"/>
        <w:tblLayout w:type="fixed"/>
        <w:tblLook w:val="04A0" w:firstRow="1" w:lastRow="0" w:firstColumn="1" w:lastColumn="0" w:noHBand="0" w:noVBand="1"/>
      </w:tblPr>
      <w:tblGrid>
        <w:gridCol w:w="900"/>
        <w:gridCol w:w="990"/>
        <w:gridCol w:w="990"/>
        <w:gridCol w:w="990"/>
        <w:gridCol w:w="1530"/>
        <w:gridCol w:w="450"/>
        <w:gridCol w:w="2340"/>
      </w:tblGrid>
      <w:tr w:rsidR="005C2787" w:rsidRPr="00596DC1" w:rsidTr="005C2787"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87" w:rsidRPr="00596DC1" w:rsidRDefault="005C2787" w:rsidP="005C2787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>Descripción de la muestra</w:t>
            </w:r>
          </w:p>
        </w:tc>
      </w:tr>
      <w:tr w:rsidR="005C2787" w:rsidRPr="00596DC1" w:rsidTr="005C2787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sz w:val="10"/>
                <w:szCs w:val="10"/>
                <w:lang w:val="es-ES"/>
              </w:rPr>
            </w:pPr>
            <w:r w:rsidRPr="00596DC1">
              <w:rPr>
                <w:rFonts w:ascii="Arial" w:hAnsi="Arial" w:cs="Arial"/>
                <w:sz w:val="10"/>
                <w:szCs w:val="10"/>
                <w:lang w:val="es-ES"/>
              </w:rPr>
              <w:t>Tamaño del tamiz de arena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sz w:val="10"/>
                <w:szCs w:val="10"/>
                <w:lang w:val="es-ES"/>
              </w:rPr>
            </w:pPr>
            <w:r w:rsidRPr="00596DC1">
              <w:rPr>
                <w:rFonts w:ascii="Arial" w:hAnsi="Arial" w:cs="Arial"/>
                <w:sz w:val="10"/>
                <w:szCs w:val="10"/>
                <w:lang w:val="es-ES"/>
              </w:rPr>
              <w:t>Arena acumulada retenida en el tamiz, ml (A)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sz w:val="10"/>
                <w:szCs w:val="10"/>
                <w:lang w:val="es-ES"/>
              </w:rPr>
            </w:pPr>
            <w:r w:rsidRPr="00596DC1">
              <w:rPr>
                <w:rFonts w:ascii="Arial" w:hAnsi="Arial" w:cs="Arial"/>
                <w:sz w:val="10"/>
                <w:szCs w:val="10"/>
                <w:lang w:val="es-ES"/>
              </w:rPr>
              <w:t>Porcentaje retenido en el tamiz, %</w:t>
            </w:r>
            <w:r w:rsidRPr="00596DC1">
              <w:rPr>
                <w:rFonts w:ascii="Arial" w:hAnsi="Arial" w:cs="Arial"/>
                <w:sz w:val="10"/>
                <w:szCs w:val="10"/>
                <w:lang w:val="es-ES"/>
              </w:rPr>
              <w:br/>
              <w:t>(C-A/B*100)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sz w:val="10"/>
                <w:szCs w:val="10"/>
                <w:lang w:val="es-ES"/>
              </w:rPr>
            </w:pPr>
            <w:r w:rsidRPr="00596DC1">
              <w:rPr>
                <w:rFonts w:ascii="Arial" w:hAnsi="Arial" w:cs="Arial"/>
                <w:sz w:val="10"/>
                <w:szCs w:val="10"/>
                <w:lang w:val="es-ES"/>
              </w:rPr>
              <w:t>Porcentaje que pasa el tamiz, % (100-C)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C2787" w:rsidRPr="00596DC1" w:rsidRDefault="005C2787" w:rsidP="005C2787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>Tamaño efectivo (mm)</w:t>
            </w:r>
          </w:p>
        </w:tc>
      </w:tr>
      <w:tr w:rsidR="005C2787" w:rsidRPr="00596DC1" w:rsidTr="005C2787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2787" w:rsidRPr="00596DC1" w:rsidRDefault="005C2787" w:rsidP="005C2787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>d</w:t>
            </w:r>
            <w:r w:rsidRPr="00596DC1">
              <w:rPr>
                <w:rFonts w:ascii="Arial" w:hAnsi="Arial" w:cs="Arial"/>
                <w:sz w:val="16"/>
                <w:szCs w:val="16"/>
                <w:vertAlign w:val="subscript"/>
                <w:lang w:val="es-ES"/>
              </w:rPr>
              <w:t>10</w:t>
            </w:r>
            <w:proofErr w:type="spellEnd"/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 xml:space="preserve"> =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bottom"/>
          </w:tcPr>
          <w:p w:rsidR="005C2787" w:rsidRPr="00596DC1" w:rsidRDefault="005C2787" w:rsidP="005C2787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  <w:r w:rsidRPr="00596DC1">
              <w:rPr>
                <w:rFonts w:ascii="Arial" w:hAnsi="Arial" w:cs="Arial"/>
                <w:b/>
                <w:sz w:val="14"/>
                <w:szCs w:val="12"/>
                <w:lang w:val="es-ES"/>
              </w:rPr>
              <w:t>Recomendado: 0</w:t>
            </w:r>
            <w:r w:rsidR="00277518">
              <w:rPr>
                <w:rFonts w:ascii="Arial" w:hAnsi="Arial" w:cs="Arial"/>
                <w:b/>
                <w:sz w:val="14"/>
                <w:szCs w:val="12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sz w:val="14"/>
                <w:szCs w:val="12"/>
                <w:lang w:val="es-ES"/>
              </w:rPr>
              <w:t>15 a 0</w:t>
            </w:r>
            <w:r w:rsidR="00277518">
              <w:rPr>
                <w:rFonts w:ascii="Arial" w:hAnsi="Arial" w:cs="Arial"/>
                <w:b/>
                <w:sz w:val="14"/>
                <w:szCs w:val="12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sz w:val="14"/>
                <w:szCs w:val="12"/>
                <w:lang w:val="es-ES"/>
              </w:rPr>
              <w:t>20 mm</w:t>
            </w:r>
          </w:p>
        </w:tc>
      </w:tr>
      <w:tr w:rsidR="005C2787" w:rsidRPr="00596DC1" w:rsidTr="005C2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sz w:val="16"/>
                <w:szCs w:val="16"/>
                <w:lang w:val="es-ES"/>
              </w:rPr>
              <w:t>#24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5C2787" w:rsidRPr="00596DC1" w:rsidRDefault="005C2787" w:rsidP="005C2787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87" w:rsidRPr="00596DC1" w:rsidRDefault="005C2787" w:rsidP="005C2787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C2787" w:rsidRPr="00596DC1" w:rsidRDefault="005C2787" w:rsidP="005C2787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C2787" w:rsidRPr="00596DC1" w:rsidTr="005C2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sz w:val="16"/>
                <w:szCs w:val="16"/>
                <w:lang w:val="es-ES"/>
              </w:rPr>
              <w:t>#40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:rsidR="005C2787" w:rsidRPr="00596DC1" w:rsidRDefault="005C2787" w:rsidP="005C2787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>Coeficiente de uniformidad</w:t>
            </w:r>
          </w:p>
        </w:tc>
      </w:tr>
      <w:tr w:rsidR="005C2787" w:rsidRPr="00596DC1" w:rsidTr="005C2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sz w:val="16"/>
                <w:szCs w:val="16"/>
                <w:lang w:val="es-ES"/>
              </w:rPr>
              <w:t>#60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>d</w:t>
            </w:r>
            <w:r w:rsidRPr="00596DC1">
              <w:rPr>
                <w:rFonts w:ascii="Arial" w:hAnsi="Arial" w:cs="Arial"/>
                <w:sz w:val="16"/>
                <w:szCs w:val="16"/>
                <w:vertAlign w:val="subscript"/>
                <w:lang w:val="es-ES"/>
              </w:rPr>
              <w:t>60</w:t>
            </w:r>
            <w:proofErr w:type="spellEnd"/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>/</w:t>
            </w:r>
            <w:proofErr w:type="spellStart"/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>d</w:t>
            </w:r>
            <w:r w:rsidRPr="00596DC1">
              <w:rPr>
                <w:rFonts w:ascii="Arial" w:hAnsi="Arial" w:cs="Arial"/>
                <w:sz w:val="16"/>
                <w:szCs w:val="16"/>
                <w:vertAlign w:val="subscript"/>
                <w:lang w:val="es-ES"/>
              </w:rPr>
              <w:t>10</w:t>
            </w:r>
            <w:proofErr w:type="spellEnd"/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 xml:space="preserve"> =0.32/0.20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5C2787" w:rsidRPr="00596DC1" w:rsidRDefault="005C2787" w:rsidP="005C2787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  <w:r w:rsidRPr="00596DC1">
              <w:rPr>
                <w:rFonts w:ascii="Arial" w:hAnsi="Arial" w:cs="Arial"/>
                <w:b/>
                <w:sz w:val="14"/>
                <w:szCs w:val="12"/>
                <w:lang w:val="es-ES"/>
              </w:rPr>
              <w:t>Recomendado: 1</w:t>
            </w:r>
            <w:r w:rsidR="00277518">
              <w:rPr>
                <w:rFonts w:ascii="Arial" w:hAnsi="Arial" w:cs="Arial"/>
                <w:b/>
                <w:sz w:val="14"/>
                <w:szCs w:val="12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sz w:val="14"/>
                <w:szCs w:val="12"/>
                <w:lang w:val="es-ES"/>
              </w:rPr>
              <w:t>5 a 2</w:t>
            </w:r>
            <w:r w:rsidR="00277518">
              <w:rPr>
                <w:rFonts w:ascii="Arial" w:hAnsi="Arial" w:cs="Arial"/>
                <w:b/>
                <w:sz w:val="14"/>
                <w:szCs w:val="12"/>
                <w:lang w:val="es-ES"/>
              </w:rPr>
              <w:t>,</w:t>
            </w:r>
            <w:r w:rsidRPr="00596DC1">
              <w:rPr>
                <w:rFonts w:ascii="Arial" w:hAnsi="Arial" w:cs="Arial"/>
                <w:b/>
                <w:sz w:val="14"/>
                <w:szCs w:val="12"/>
                <w:lang w:val="es-ES"/>
              </w:rPr>
              <w:t>5</w:t>
            </w:r>
          </w:p>
        </w:tc>
      </w:tr>
      <w:tr w:rsidR="005C2787" w:rsidRPr="00596DC1" w:rsidTr="005C2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sz w:val="16"/>
                <w:szCs w:val="16"/>
                <w:lang w:val="es-ES"/>
              </w:rPr>
              <w:t>#80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C2787" w:rsidRPr="00596DC1" w:rsidRDefault="005C2787" w:rsidP="005C2787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50" w:type="dxa"/>
          </w:tcPr>
          <w:p w:rsidR="005C2787" w:rsidRPr="00596DC1" w:rsidRDefault="005C2787" w:rsidP="005C2787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340" w:type="dxa"/>
            <w:vAlign w:val="center"/>
          </w:tcPr>
          <w:p w:rsidR="005C2787" w:rsidRPr="00596DC1" w:rsidRDefault="005C2787" w:rsidP="005C278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C2787" w:rsidRPr="00796D80" w:rsidTr="005C2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sz w:val="16"/>
                <w:szCs w:val="16"/>
                <w:lang w:val="es-ES"/>
              </w:rPr>
              <w:t>#150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  <w:vAlign w:val="center"/>
          </w:tcPr>
          <w:p w:rsidR="005C2787" w:rsidRPr="00596DC1" w:rsidRDefault="005C2787" w:rsidP="005C278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>Porcentaje de arena muy fina</w:t>
            </w:r>
          </w:p>
        </w:tc>
      </w:tr>
      <w:tr w:rsidR="005C2787" w:rsidRPr="00596DC1" w:rsidTr="005C278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b/>
                <w:sz w:val="16"/>
                <w:szCs w:val="16"/>
                <w:lang w:val="es-ES"/>
              </w:rPr>
              <w:t>Bandeja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center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787" w:rsidRPr="00596DC1" w:rsidRDefault="005C2787" w:rsidP="005C2787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96DC1">
              <w:rPr>
                <w:rFonts w:ascii="Arial" w:hAnsi="Arial" w:cs="Arial"/>
                <w:sz w:val="16"/>
                <w:szCs w:val="16"/>
                <w:lang w:val="es-ES"/>
              </w:rPr>
              <w:t>% que pasa #150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87" w:rsidRPr="00596DC1" w:rsidRDefault="005C2787" w:rsidP="005C2787">
            <w:pPr>
              <w:ind w:left="-108" w:right="-108"/>
              <w:jc w:val="both"/>
              <w:rPr>
                <w:rFonts w:ascii="Arial" w:hAnsi="Arial" w:cs="Arial"/>
                <w:b/>
                <w:color w:val="3333FF"/>
                <w:sz w:val="16"/>
                <w:szCs w:val="16"/>
                <w:lang w:val="es-ES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5C2787" w:rsidRPr="00596DC1" w:rsidRDefault="005C2787" w:rsidP="005C2787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  <w:r w:rsidRPr="00596DC1">
              <w:rPr>
                <w:rFonts w:ascii="Arial" w:hAnsi="Arial" w:cs="Arial"/>
                <w:b/>
                <w:sz w:val="14"/>
                <w:szCs w:val="12"/>
                <w:lang w:val="es-ES"/>
              </w:rPr>
              <w:t>Recomendado: menos de 4%</w:t>
            </w:r>
          </w:p>
        </w:tc>
      </w:tr>
    </w:tbl>
    <w:p w:rsidR="00DA7E1E" w:rsidRPr="00DA7E1E" w:rsidRDefault="00DA7E1E" w:rsidP="00966974">
      <w:pPr>
        <w:jc w:val="center"/>
        <w:rPr>
          <w:rFonts w:ascii="Arial" w:hAnsi="Arial" w:cs="Arial"/>
          <w:b/>
          <w:sz w:val="12"/>
          <w:szCs w:val="12"/>
        </w:rPr>
      </w:pPr>
    </w:p>
    <w:sectPr w:rsidR="00DA7E1E" w:rsidRPr="00DA7E1E" w:rsidSect="00884CD6">
      <w:headerReference w:type="default" r:id="rId15"/>
      <w:footerReference w:type="default" r:id="rId16"/>
      <w:headerReference w:type="first" r:id="rId17"/>
      <w:footerReference w:type="first" r:id="rId18"/>
      <w:pgSz w:w="12242" w:h="15842" w:code="1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E3" w:rsidRDefault="00B408E3">
      <w:r>
        <w:separator/>
      </w:r>
    </w:p>
  </w:endnote>
  <w:endnote w:type="continuationSeparator" w:id="0">
    <w:p w:rsidR="00B408E3" w:rsidRDefault="00B4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04245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7B1987" w:rsidRPr="00BC3974" w:rsidRDefault="007B198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9264" behindDoc="1" locked="0" layoutInCell="1" allowOverlap="1" wp14:anchorId="21B8CA39" wp14:editId="4932AABF">
              <wp:simplePos x="0" y="0"/>
              <wp:positionH relativeFrom="column">
                <wp:posOffset>-1270</wp:posOffset>
              </wp:positionH>
              <wp:positionV relativeFrom="paragraph">
                <wp:posOffset>114935</wp:posOffset>
              </wp:positionV>
              <wp:extent cx="1308100" cy="330200"/>
              <wp:effectExtent l="0" t="0" r="6350" b="0"/>
              <wp:wrapTight wrapText="bothSides">
                <wp:wrapPolygon edited="0">
                  <wp:start x="0" y="0"/>
                  <wp:lineTo x="0" y="19938"/>
                  <wp:lineTo x="21390" y="19938"/>
                  <wp:lineTo x="21390" y="0"/>
                  <wp:lineTo x="0" y="0"/>
                </wp:wrapPolygon>
              </wp:wrapTight>
              <wp:docPr id="16" name="Picture 16" descr="CAWST_logo_b&amp;w_HR cop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 descr="CAWST_logo_b&amp;w_HR copy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081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C3974">
          <w:rPr>
            <w:rFonts w:ascii="Arial" w:hAnsi="Arial" w:cs="Arial"/>
            <w:sz w:val="20"/>
            <w:szCs w:val="20"/>
          </w:rPr>
          <w:fldChar w:fldCharType="begin"/>
        </w:r>
        <w:r w:rsidRPr="00BC397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C3974">
          <w:rPr>
            <w:rFonts w:ascii="Arial" w:hAnsi="Arial" w:cs="Arial"/>
            <w:sz w:val="20"/>
            <w:szCs w:val="20"/>
          </w:rPr>
          <w:fldChar w:fldCharType="separate"/>
        </w:r>
        <w:r w:rsidR="00B04AF8">
          <w:rPr>
            <w:rFonts w:ascii="Arial" w:hAnsi="Arial" w:cs="Arial"/>
            <w:noProof/>
            <w:sz w:val="20"/>
            <w:szCs w:val="20"/>
          </w:rPr>
          <w:t>9</w:t>
        </w:r>
        <w:r w:rsidRPr="00BC397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7B1987" w:rsidRDefault="007B1987" w:rsidP="00BC3974">
    <w:pPr>
      <w:pStyle w:val="Footer"/>
      <w:tabs>
        <w:tab w:val="clear" w:pos="4320"/>
        <w:tab w:val="clear" w:pos="8640"/>
        <w:tab w:val="right" w:pos="9360"/>
      </w:tabs>
      <w:ind w:right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3403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7B1987" w:rsidRPr="00884CD6" w:rsidRDefault="007B198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884CD6">
          <w:rPr>
            <w:rFonts w:ascii="Arial" w:hAnsi="Arial" w:cs="Arial"/>
            <w:sz w:val="20"/>
            <w:szCs w:val="20"/>
          </w:rPr>
          <w:fldChar w:fldCharType="begin"/>
        </w:r>
        <w:r w:rsidRPr="00884CD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84CD6">
          <w:rPr>
            <w:rFonts w:ascii="Arial" w:hAnsi="Arial" w:cs="Arial"/>
            <w:sz w:val="20"/>
            <w:szCs w:val="20"/>
          </w:rPr>
          <w:fldChar w:fldCharType="separate"/>
        </w:r>
        <w:r w:rsidR="00B04AF8">
          <w:rPr>
            <w:rFonts w:ascii="Arial" w:hAnsi="Arial" w:cs="Arial"/>
            <w:noProof/>
            <w:sz w:val="20"/>
            <w:szCs w:val="20"/>
          </w:rPr>
          <w:t>1</w:t>
        </w:r>
        <w:r w:rsidRPr="00884CD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7B1987" w:rsidRDefault="007B1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E3" w:rsidRDefault="00B408E3">
      <w:r>
        <w:separator/>
      </w:r>
    </w:p>
  </w:footnote>
  <w:footnote w:type="continuationSeparator" w:id="0">
    <w:p w:rsidR="00B408E3" w:rsidRDefault="00B40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87" w:rsidRPr="0055178A" w:rsidRDefault="007B1987" w:rsidP="00606622">
    <w:pPr>
      <w:pStyle w:val="Header"/>
      <w:tabs>
        <w:tab w:val="clear" w:pos="8640"/>
        <w:tab w:val="right" w:pos="9360"/>
      </w:tabs>
      <w:rPr>
        <w:rFonts w:ascii="Arial" w:hAnsi="Arial" w:cs="Arial"/>
        <w:sz w:val="22"/>
        <w:szCs w:val="22"/>
        <w:lang w:val="es-CO"/>
      </w:rPr>
    </w:pPr>
    <w:r w:rsidRPr="0055178A">
      <w:rPr>
        <w:rFonts w:ascii="Arial" w:hAnsi="Arial" w:cs="Arial"/>
        <w:sz w:val="22"/>
        <w:szCs w:val="22"/>
        <w:lang w:val="es-CO"/>
      </w:rPr>
      <w:t xml:space="preserve">Implementación de </w:t>
    </w:r>
    <w:r w:rsidR="00E96FFC">
      <w:rPr>
        <w:rFonts w:ascii="Arial" w:hAnsi="Arial" w:cs="Arial"/>
        <w:sz w:val="22"/>
        <w:szCs w:val="22"/>
        <w:lang w:val="es-CO"/>
      </w:rPr>
      <w:t>p</w:t>
    </w:r>
    <w:r w:rsidRPr="0055178A">
      <w:rPr>
        <w:rFonts w:ascii="Arial" w:hAnsi="Arial" w:cs="Arial"/>
        <w:sz w:val="22"/>
        <w:szCs w:val="22"/>
        <w:lang w:val="es-CO"/>
      </w:rPr>
      <w:t>royecto</w:t>
    </w:r>
    <w:r w:rsidR="00E96FFC">
      <w:rPr>
        <w:rFonts w:ascii="Arial" w:hAnsi="Arial" w:cs="Arial"/>
        <w:sz w:val="22"/>
        <w:szCs w:val="22"/>
        <w:lang w:val="es-CO"/>
      </w:rPr>
      <w:t>s</w:t>
    </w:r>
    <w:r w:rsidRPr="0055178A">
      <w:rPr>
        <w:rFonts w:ascii="Arial" w:hAnsi="Arial" w:cs="Arial"/>
        <w:sz w:val="22"/>
        <w:szCs w:val="22"/>
        <w:lang w:val="es-CO"/>
      </w:rPr>
      <w:t xml:space="preserve"> de </w:t>
    </w:r>
    <w:r w:rsidRPr="00596DC1">
      <w:rPr>
        <w:rFonts w:ascii="Arial" w:hAnsi="Arial" w:cs="Arial"/>
        <w:sz w:val="22"/>
        <w:szCs w:val="22"/>
        <w:lang w:val="es-ES"/>
      </w:rPr>
      <w:t>filtro</w:t>
    </w:r>
    <w:r>
      <w:rPr>
        <w:rFonts w:ascii="Arial" w:hAnsi="Arial" w:cs="Arial"/>
        <w:sz w:val="22"/>
        <w:szCs w:val="22"/>
        <w:lang w:val="es-ES"/>
      </w:rPr>
      <w:t>s</w:t>
    </w:r>
    <w:r w:rsidRPr="00596DC1">
      <w:rPr>
        <w:rFonts w:ascii="Arial" w:hAnsi="Arial" w:cs="Arial"/>
        <w:sz w:val="22"/>
        <w:szCs w:val="22"/>
        <w:lang w:val="es-ES"/>
      </w:rPr>
      <w:t xml:space="preserve"> de bioarena</w:t>
    </w:r>
    <w:r>
      <w:rPr>
        <w:rFonts w:ascii="Arial" w:hAnsi="Arial" w:cs="Arial"/>
        <w:sz w:val="22"/>
        <w:szCs w:val="22"/>
        <w:lang w:val="es-CO"/>
      </w:rPr>
      <w:tab/>
    </w:r>
    <w:r w:rsidRPr="0055178A">
      <w:rPr>
        <w:rFonts w:ascii="Arial" w:hAnsi="Arial" w:cs="Arial"/>
        <w:sz w:val="22"/>
        <w:szCs w:val="22"/>
        <w:lang w:val="es-CO"/>
      </w:rPr>
      <w:t xml:space="preserve">Análisis </w:t>
    </w:r>
    <w:r>
      <w:rPr>
        <w:rFonts w:ascii="Arial" w:hAnsi="Arial" w:cs="Arial"/>
        <w:sz w:val="22"/>
        <w:szCs w:val="22"/>
        <w:lang w:val="es-CO"/>
      </w:rPr>
      <w:t xml:space="preserve">de </w:t>
    </w:r>
    <w:r w:rsidR="00E96FFC">
      <w:rPr>
        <w:rFonts w:ascii="Arial" w:hAnsi="Arial" w:cs="Arial"/>
        <w:sz w:val="22"/>
        <w:szCs w:val="22"/>
        <w:lang w:val="es-CO"/>
      </w:rPr>
      <w:t>t</w:t>
    </w:r>
    <w:r>
      <w:rPr>
        <w:rFonts w:ascii="Arial" w:hAnsi="Arial" w:cs="Arial"/>
        <w:sz w:val="22"/>
        <w:szCs w:val="22"/>
        <w:lang w:val="es-CO"/>
      </w:rPr>
      <w:t>amaño</w:t>
    </w:r>
    <w:r w:rsidR="00E96FFC">
      <w:rPr>
        <w:rFonts w:ascii="Arial" w:hAnsi="Arial" w:cs="Arial"/>
        <w:sz w:val="22"/>
        <w:szCs w:val="22"/>
        <w:lang w:val="es-CO"/>
      </w:rPr>
      <w:t>s</w:t>
    </w:r>
    <w:r>
      <w:rPr>
        <w:rFonts w:ascii="Arial" w:hAnsi="Arial" w:cs="Arial"/>
        <w:sz w:val="22"/>
        <w:szCs w:val="22"/>
        <w:lang w:val="es-CO"/>
      </w:rPr>
      <w:t xml:space="preserve"> de </w:t>
    </w:r>
    <w:r w:rsidR="00E96FFC">
      <w:rPr>
        <w:rFonts w:ascii="Arial" w:hAnsi="Arial" w:cs="Arial"/>
        <w:sz w:val="22"/>
        <w:szCs w:val="22"/>
        <w:lang w:val="es-CO"/>
      </w:rPr>
      <w:t>g</w:t>
    </w:r>
    <w:r>
      <w:rPr>
        <w:rFonts w:ascii="Arial" w:hAnsi="Arial" w:cs="Arial"/>
        <w:sz w:val="22"/>
        <w:szCs w:val="22"/>
        <w:lang w:val="es-CO"/>
      </w:rPr>
      <w:t>rano</w:t>
    </w:r>
    <w:r w:rsidRPr="0055178A">
      <w:rPr>
        <w:rFonts w:ascii="Arial" w:hAnsi="Arial" w:cs="Arial"/>
        <w:sz w:val="22"/>
        <w:szCs w:val="22"/>
        <w:lang w:val="es-CO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87" w:rsidRDefault="007B1987">
    <w:pPr>
      <w:pStyle w:val="Header"/>
    </w:pPr>
    <w:r>
      <w:rPr>
        <w:noProof/>
        <w:lang w:val="en-GB" w:eastAsia="en-GB"/>
      </w:rPr>
      <w:drawing>
        <wp:inline distT="0" distB="0" distL="0" distR="0" wp14:anchorId="444B9263" wp14:editId="223BBF5A">
          <wp:extent cx="3131820" cy="827405"/>
          <wp:effectExtent l="0" t="0" r="0" b="0"/>
          <wp:docPr id="1" name="Picture 1" descr="CAWST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WST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82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1C648E"/>
    <w:multiLevelType w:val="hybridMultilevel"/>
    <w:tmpl w:val="BA394FC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1BFFB226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F34477"/>
    <w:multiLevelType w:val="hybridMultilevel"/>
    <w:tmpl w:val="8D80FD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76FEA"/>
    <w:multiLevelType w:val="hybridMultilevel"/>
    <w:tmpl w:val="DDB27DDC"/>
    <w:lvl w:ilvl="0" w:tplc="E7CE8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31B9B"/>
    <w:multiLevelType w:val="multilevel"/>
    <w:tmpl w:val="6FC8B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E440B4"/>
    <w:multiLevelType w:val="hybridMultilevel"/>
    <w:tmpl w:val="EEF83D5C"/>
    <w:lvl w:ilvl="0" w:tplc="240A1CA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FF04F9"/>
    <w:multiLevelType w:val="hybridMultilevel"/>
    <w:tmpl w:val="32AC3EE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58358E2"/>
    <w:multiLevelType w:val="hybridMultilevel"/>
    <w:tmpl w:val="6FC8BE5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73384B"/>
    <w:multiLevelType w:val="hybridMultilevel"/>
    <w:tmpl w:val="4D9FFE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06540DA"/>
    <w:multiLevelType w:val="hybridMultilevel"/>
    <w:tmpl w:val="6E7CEE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53A405"/>
    <w:multiLevelType w:val="hybridMultilevel"/>
    <w:tmpl w:val="95F88A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1D25B6D"/>
    <w:multiLevelType w:val="hybridMultilevel"/>
    <w:tmpl w:val="5DCE3132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44E37F1"/>
    <w:multiLevelType w:val="hybridMultilevel"/>
    <w:tmpl w:val="AA9C932C"/>
    <w:lvl w:ilvl="0" w:tplc="240A1CA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58D7127"/>
    <w:multiLevelType w:val="hybridMultilevel"/>
    <w:tmpl w:val="49687D54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4DA31DC4"/>
    <w:multiLevelType w:val="multilevel"/>
    <w:tmpl w:val="6FC8B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012436"/>
    <w:multiLevelType w:val="hybridMultilevel"/>
    <w:tmpl w:val="D3BC88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68638E"/>
    <w:multiLevelType w:val="hybridMultilevel"/>
    <w:tmpl w:val="32AC3EE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39E7D62"/>
    <w:multiLevelType w:val="hybridMultilevel"/>
    <w:tmpl w:val="2B2EF46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788099F"/>
    <w:multiLevelType w:val="hybridMultilevel"/>
    <w:tmpl w:val="895AA1EA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A08618E"/>
    <w:multiLevelType w:val="hybridMultilevel"/>
    <w:tmpl w:val="32AC3EE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B5C6CF7"/>
    <w:multiLevelType w:val="hybridMultilevel"/>
    <w:tmpl w:val="B9A8D7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239360E"/>
    <w:multiLevelType w:val="multilevel"/>
    <w:tmpl w:val="41E241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4169F0"/>
    <w:multiLevelType w:val="hybridMultilevel"/>
    <w:tmpl w:val="153869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348D7"/>
    <w:multiLevelType w:val="hybridMultilevel"/>
    <w:tmpl w:val="0B7CD22A"/>
    <w:lvl w:ilvl="0" w:tplc="0F360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F84461"/>
    <w:multiLevelType w:val="hybridMultilevel"/>
    <w:tmpl w:val="EB0E0F2E"/>
    <w:lvl w:ilvl="0" w:tplc="240A1CA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9"/>
  </w:num>
  <w:num w:numId="5">
    <w:abstractNumId w:val="19"/>
  </w:num>
  <w:num w:numId="6">
    <w:abstractNumId w:val="6"/>
  </w:num>
  <w:num w:numId="7">
    <w:abstractNumId w:val="2"/>
  </w:num>
  <w:num w:numId="8">
    <w:abstractNumId w:val="13"/>
  </w:num>
  <w:num w:numId="9">
    <w:abstractNumId w:val="4"/>
  </w:num>
  <w:num w:numId="10">
    <w:abstractNumId w:val="3"/>
  </w:num>
  <w:num w:numId="11">
    <w:abstractNumId w:val="11"/>
  </w:num>
  <w:num w:numId="12">
    <w:abstractNumId w:val="23"/>
  </w:num>
  <w:num w:numId="13">
    <w:abstractNumId w:val="16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14"/>
  </w:num>
  <w:num w:numId="19">
    <w:abstractNumId w:val="10"/>
  </w:num>
  <w:num w:numId="20">
    <w:abstractNumId w:val="22"/>
  </w:num>
  <w:num w:numId="21">
    <w:abstractNumId w:val="12"/>
  </w:num>
  <w:num w:numId="22">
    <w:abstractNumId w:val="15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60"/>
    <w:rsid w:val="00007632"/>
    <w:rsid w:val="00033AC5"/>
    <w:rsid w:val="000345A7"/>
    <w:rsid w:val="00042E0E"/>
    <w:rsid w:val="00047834"/>
    <w:rsid w:val="000719A5"/>
    <w:rsid w:val="00091639"/>
    <w:rsid w:val="000A64BD"/>
    <w:rsid w:val="000A6964"/>
    <w:rsid w:val="000C4C00"/>
    <w:rsid w:val="000C5CB9"/>
    <w:rsid w:val="000C5FC9"/>
    <w:rsid w:val="000F315E"/>
    <w:rsid w:val="000F6230"/>
    <w:rsid w:val="00103640"/>
    <w:rsid w:val="001037B9"/>
    <w:rsid w:val="00117BFA"/>
    <w:rsid w:val="0013051E"/>
    <w:rsid w:val="001322AF"/>
    <w:rsid w:val="001361EE"/>
    <w:rsid w:val="00137FE5"/>
    <w:rsid w:val="00147E7E"/>
    <w:rsid w:val="00177592"/>
    <w:rsid w:val="00187683"/>
    <w:rsid w:val="00195BC8"/>
    <w:rsid w:val="00197EE6"/>
    <w:rsid w:val="001E36E3"/>
    <w:rsid w:val="001E5EC9"/>
    <w:rsid w:val="001F062D"/>
    <w:rsid w:val="002241D6"/>
    <w:rsid w:val="002564C7"/>
    <w:rsid w:val="0025716C"/>
    <w:rsid w:val="0026365E"/>
    <w:rsid w:val="00272A08"/>
    <w:rsid w:val="00277518"/>
    <w:rsid w:val="002850F0"/>
    <w:rsid w:val="00290F75"/>
    <w:rsid w:val="00292DB1"/>
    <w:rsid w:val="00294495"/>
    <w:rsid w:val="002A119F"/>
    <w:rsid w:val="002C1BFD"/>
    <w:rsid w:val="002E41B6"/>
    <w:rsid w:val="00306FC0"/>
    <w:rsid w:val="003074E8"/>
    <w:rsid w:val="0031342E"/>
    <w:rsid w:val="00331BD6"/>
    <w:rsid w:val="00344B85"/>
    <w:rsid w:val="0035583F"/>
    <w:rsid w:val="00360461"/>
    <w:rsid w:val="003748ED"/>
    <w:rsid w:val="00381CB8"/>
    <w:rsid w:val="003A1B8B"/>
    <w:rsid w:val="003D10D2"/>
    <w:rsid w:val="003D710C"/>
    <w:rsid w:val="003E6DA1"/>
    <w:rsid w:val="003E7CB1"/>
    <w:rsid w:val="00414412"/>
    <w:rsid w:val="0041656C"/>
    <w:rsid w:val="00427FA6"/>
    <w:rsid w:val="00432133"/>
    <w:rsid w:val="004670E6"/>
    <w:rsid w:val="00470C69"/>
    <w:rsid w:val="004757BF"/>
    <w:rsid w:val="00477B5E"/>
    <w:rsid w:val="00480D60"/>
    <w:rsid w:val="00481315"/>
    <w:rsid w:val="004945A8"/>
    <w:rsid w:val="004C4405"/>
    <w:rsid w:val="004D0C4D"/>
    <w:rsid w:val="004E02F1"/>
    <w:rsid w:val="004E76DD"/>
    <w:rsid w:val="004F000C"/>
    <w:rsid w:val="0050441F"/>
    <w:rsid w:val="00537B9F"/>
    <w:rsid w:val="00540AB0"/>
    <w:rsid w:val="00542F36"/>
    <w:rsid w:val="005505F2"/>
    <w:rsid w:val="0055178A"/>
    <w:rsid w:val="00571080"/>
    <w:rsid w:val="00577AAC"/>
    <w:rsid w:val="005B5449"/>
    <w:rsid w:val="005C1CD7"/>
    <w:rsid w:val="005C2787"/>
    <w:rsid w:val="005C4632"/>
    <w:rsid w:val="005D49A1"/>
    <w:rsid w:val="005E3106"/>
    <w:rsid w:val="0060116F"/>
    <w:rsid w:val="00606622"/>
    <w:rsid w:val="00607520"/>
    <w:rsid w:val="006113A6"/>
    <w:rsid w:val="0063315B"/>
    <w:rsid w:val="006412BF"/>
    <w:rsid w:val="0064259E"/>
    <w:rsid w:val="00643602"/>
    <w:rsid w:val="00645B6B"/>
    <w:rsid w:val="006464DD"/>
    <w:rsid w:val="00657C30"/>
    <w:rsid w:val="00660213"/>
    <w:rsid w:val="006D06A8"/>
    <w:rsid w:val="006D61BB"/>
    <w:rsid w:val="006D632F"/>
    <w:rsid w:val="00705CD9"/>
    <w:rsid w:val="00707B0C"/>
    <w:rsid w:val="00713047"/>
    <w:rsid w:val="00715BF0"/>
    <w:rsid w:val="00727A92"/>
    <w:rsid w:val="0077119B"/>
    <w:rsid w:val="0079338A"/>
    <w:rsid w:val="00796D80"/>
    <w:rsid w:val="007A0910"/>
    <w:rsid w:val="007B1987"/>
    <w:rsid w:val="007D7430"/>
    <w:rsid w:val="00817E32"/>
    <w:rsid w:val="0085746C"/>
    <w:rsid w:val="00857E9F"/>
    <w:rsid w:val="008634D9"/>
    <w:rsid w:val="008661CB"/>
    <w:rsid w:val="00884CD6"/>
    <w:rsid w:val="008C216A"/>
    <w:rsid w:val="008D6E80"/>
    <w:rsid w:val="00903157"/>
    <w:rsid w:val="009317E3"/>
    <w:rsid w:val="00936803"/>
    <w:rsid w:val="00951A62"/>
    <w:rsid w:val="009556DF"/>
    <w:rsid w:val="00966676"/>
    <w:rsid w:val="00966974"/>
    <w:rsid w:val="009763EE"/>
    <w:rsid w:val="00983E26"/>
    <w:rsid w:val="009B6208"/>
    <w:rsid w:val="009B7FCB"/>
    <w:rsid w:val="009D67B5"/>
    <w:rsid w:val="009F4700"/>
    <w:rsid w:val="00A03A80"/>
    <w:rsid w:val="00A3053D"/>
    <w:rsid w:val="00A47217"/>
    <w:rsid w:val="00A50897"/>
    <w:rsid w:val="00A55975"/>
    <w:rsid w:val="00A62931"/>
    <w:rsid w:val="00A71FF8"/>
    <w:rsid w:val="00A800E6"/>
    <w:rsid w:val="00A84047"/>
    <w:rsid w:val="00A95A6F"/>
    <w:rsid w:val="00AB7858"/>
    <w:rsid w:val="00AC7726"/>
    <w:rsid w:val="00AF41B8"/>
    <w:rsid w:val="00B04AF8"/>
    <w:rsid w:val="00B26781"/>
    <w:rsid w:val="00B408E3"/>
    <w:rsid w:val="00B45D8D"/>
    <w:rsid w:val="00B517EE"/>
    <w:rsid w:val="00B61F5D"/>
    <w:rsid w:val="00B65E24"/>
    <w:rsid w:val="00B70926"/>
    <w:rsid w:val="00B8260D"/>
    <w:rsid w:val="00BC3974"/>
    <w:rsid w:val="00BD2592"/>
    <w:rsid w:val="00BE2CA1"/>
    <w:rsid w:val="00BF522E"/>
    <w:rsid w:val="00C105CD"/>
    <w:rsid w:val="00C17A7B"/>
    <w:rsid w:val="00C3123B"/>
    <w:rsid w:val="00C37D4F"/>
    <w:rsid w:val="00C458F5"/>
    <w:rsid w:val="00C63AD6"/>
    <w:rsid w:val="00C74268"/>
    <w:rsid w:val="00C91CA5"/>
    <w:rsid w:val="00CD10E1"/>
    <w:rsid w:val="00CF53A1"/>
    <w:rsid w:val="00D03F17"/>
    <w:rsid w:val="00D16B31"/>
    <w:rsid w:val="00D22CB9"/>
    <w:rsid w:val="00D32A6C"/>
    <w:rsid w:val="00D533ED"/>
    <w:rsid w:val="00D6098C"/>
    <w:rsid w:val="00D761E6"/>
    <w:rsid w:val="00D9378A"/>
    <w:rsid w:val="00D95160"/>
    <w:rsid w:val="00DA5A1E"/>
    <w:rsid w:val="00DA7BAA"/>
    <w:rsid w:val="00DA7E1E"/>
    <w:rsid w:val="00DC55D9"/>
    <w:rsid w:val="00DD12D0"/>
    <w:rsid w:val="00DD7D99"/>
    <w:rsid w:val="00DE42EE"/>
    <w:rsid w:val="00DF680C"/>
    <w:rsid w:val="00E04CA3"/>
    <w:rsid w:val="00E0569E"/>
    <w:rsid w:val="00E109B4"/>
    <w:rsid w:val="00E13892"/>
    <w:rsid w:val="00E15E67"/>
    <w:rsid w:val="00E522BF"/>
    <w:rsid w:val="00E66F54"/>
    <w:rsid w:val="00E72AAE"/>
    <w:rsid w:val="00E92129"/>
    <w:rsid w:val="00E96FFC"/>
    <w:rsid w:val="00EE5DE9"/>
    <w:rsid w:val="00F0557F"/>
    <w:rsid w:val="00F21E59"/>
    <w:rsid w:val="00F31545"/>
    <w:rsid w:val="00F37F10"/>
    <w:rsid w:val="00F561FE"/>
    <w:rsid w:val="00F6014C"/>
    <w:rsid w:val="00F61FD2"/>
    <w:rsid w:val="00F70A53"/>
    <w:rsid w:val="00F91D1D"/>
    <w:rsid w:val="00FB74CD"/>
    <w:rsid w:val="00FC0F0E"/>
    <w:rsid w:val="00FC7CEA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42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276" w:lineRule="atLeast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705C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5CD9"/>
  </w:style>
  <w:style w:type="paragraph" w:styleId="Header">
    <w:name w:val="header"/>
    <w:basedOn w:val="Normal"/>
    <w:rsid w:val="002241D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31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14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41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1E5E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5EC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C3974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903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31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315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03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3157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42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276" w:lineRule="atLeast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705C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5CD9"/>
  </w:style>
  <w:style w:type="paragraph" w:styleId="Header">
    <w:name w:val="header"/>
    <w:basedOn w:val="Normal"/>
    <w:rsid w:val="002241D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31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14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41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1E5E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5EC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C3974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903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31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315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03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315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FFB5-0D2E-48AB-8BCC-17596D3A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3500</Words>
  <Characters>16084</Characters>
  <Application>Microsoft Office Word</Application>
  <DocSecurity>0</DocSecurity>
  <Lines>134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 Sieve Analysis Example_Feb08.xls</vt:lpstr>
    </vt:vector>
  </TitlesOfParts>
  <Company>Toshiba</Company>
  <LinksUpToDate>false</LinksUpToDate>
  <CharactersWithSpaces>19545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 Sieve Analysis Example_Feb08.xls</dc:title>
  <dc:creator>edewolfe</dc:creator>
  <cp:lastModifiedBy>Roachita</cp:lastModifiedBy>
  <cp:revision>3</cp:revision>
  <cp:lastPrinted>2009-09-17T21:13:00Z</cp:lastPrinted>
  <dcterms:created xsi:type="dcterms:W3CDTF">2013-06-21T00:11:00Z</dcterms:created>
  <dcterms:modified xsi:type="dcterms:W3CDTF">2013-06-21T00:13:00Z</dcterms:modified>
</cp:coreProperties>
</file>