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7BB74" w14:textId="77777777" w:rsidR="005C7232" w:rsidRDefault="005C7232">
      <w:r>
        <w:t xml:space="preserve">Reguleringsbestemmelser som gjelder for </w:t>
      </w:r>
      <w:proofErr w:type="spellStart"/>
      <w:r>
        <w:t>Sprenåsgrenda</w:t>
      </w:r>
      <w:proofErr w:type="spellEnd"/>
      <w:r>
        <w:t xml:space="preserve">: </w:t>
      </w:r>
    </w:p>
    <w:p w14:paraId="375AAF23" w14:textId="77777777" w:rsidR="005C7232" w:rsidRDefault="005C7232">
      <w:r>
        <w:t xml:space="preserve">Fritidsbygg konsentrert (BFK) </w:t>
      </w:r>
    </w:p>
    <w:p w14:paraId="4F59ADA3" w14:textId="3A78622A" w:rsidR="005C7232" w:rsidRDefault="005C7232">
      <w:r>
        <w:t>1. Utnytting og plassering</w:t>
      </w:r>
    </w:p>
    <w:p w14:paraId="1802EB34" w14:textId="77777777" w:rsidR="005C7232" w:rsidRDefault="005C7232">
      <w:r>
        <w:t xml:space="preserve"> • Det kan samla for alle BFK-</w:t>
      </w:r>
      <w:proofErr w:type="spellStart"/>
      <w:r>
        <w:t>føremål</w:t>
      </w:r>
      <w:proofErr w:type="spellEnd"/>
      <w:r>
        <w:t xml:space="preserve"> </w:t>
      </w:r>
      <w:proofErr w:type="spellStart"/>
      <w:r>
        <w:t>byggast</w:t>
      </w:r>
      <w:proofErr w:type="spellEnd"/>
      <w:r>
        <w:t xml:space="preserve"> inntil 25 </w:t>
      </w:r>
      <w:proofErr w:type="spellStart"/>
      <w:r>
        <w:t>frittståande</w:t>
      </w:r>
      <w:proofErr w:type="spellEnd"/>
      <w:r>
        <w:t xml:space="preserve"> </w:t>
      </w:r>
      <w:proofErr w:type="spellStart"/>
      <w:r>
        <w:t>einingar</w:t>
      </w:r>
      <w:proofErr w:type="spellEnd"/>
      <w:r>
        <w:t xml:space="preserve">. Kvar tomt kan ha </w:t>
      </w:r>
      <w:proofErr w:type="spellStart"/>
      <w:r>
        <w:t>fleire</w:t>
      </w:r>
      <w:proofErr w:type="spellEnd"/>
      <w:r>
        <w:t xml:space="preserve"> fritidshus. Bygg skal </w:t>
      </w:r>
      <w:proofErr w:type="spellStart"/>
      <w:r>
        <w:t>plasserast</w:t>
      </w:r>
      <w:proofErr w:type="spellEnd"/>
      <w:r>
        <w:t xml:space="preserve"> med omsyn til terreng, og ligge mest </w:t>
      </w:r>
      <w:proofErr w:type="spellStart"/>
      <w:r>
        <w:t>mogleg</w:t>
      </w:r>
      <w:proofErr w:type="spellEnd"/>
      <w:r>
        <w:t xml:space="preserve"> i balanse mellom </w:t>
      </w:r>
      <w:proofErr w:type="spellStart"/>
      <w:r>
        <w:t>skjering</w:t>
      </w:r>
      <w:proofErr w:type="spellEnd"/>
      <w:r>
        <w:t xml:space="preserve"> og fylling. </w:t>
      </w:r>
    </w:p>
    <w:p w14:paraId="57823D59" w14:textId="77777777" w:rsidR="005C7232" w:rsidRDefault="005C7232">
      <w:r>
        <w:t>• Utnyttingsgrad samla for alle BFK-</w:t>
      </w:r>
      <w:proofErr w:type="spellStart"/>
      <w:r>
        <w:t>føremål</w:t>
      </w:r>
      <w:proofErr w:type="spellEnd"/>
      <w:r>
        <w:t xml:space="preserve"> er 3000m2 BYA. </w:t>
      </w:r>
      <w:proofErr w:type="spellStart"/>
      <w:r>
        <w:t>Innanfor</w:t>
      </w:r>
      <w:proofErr w:type="spellEnd"/>
      <w:r>
        <w:t xml:space="preserve"> dette arealet kan fritidshusa </w:t>
      </w:r>
      <w:proofErr w:type="spellStart"/>
      <w:r>
        <w:t>vere</w:t>
      </w:r>
      <w:proofErr w:type="spellEnd"/>
      <w:r>
        <w:t xml:space="preserve"> på inntil 85 m2. Det er krav om 1,5 parkeringsplass pr. eining. Kvar p-plass skal </w:t>
      </w:r>
      <w:proofErr w:type="spellStart"/>
      <w:r>
        <w:t>reknast</w:t>
      </w:r>
      <w:proofErr w:type="spellEnd"/>
      <w:r>
        <w:t xml:space="preserve"> med </w:t>
      </w:r>
      <w:proofErr w:type="spellStart"/>
      <w:r>
        <w:t>eit</w:t>
      </w:r>
      <w:proofErr w:type="spellEnd"/>
      <w:r>
        <w:t xml:space="preserve"> areal på 18m2 som vert </w:t>
      </w:r>
      <w:proofErr w:type="spellStart"/>
      <w:r>
        <w:t>rekna</w:t>
      </w:r>
      <w:proofErr w:type="spellEnd"/>
      <w:r>
        <w:t xml:space="preserve"> med i utnyttingsgraden for tomta. </w:t>
      </w:r>
    </w:p>
    <w:p w14:paraId="1B3AF1CB" w14:textId="77777777" w:rsidR="005C7232" w:rsidRDefault="005C7232">
      <w:r>
        <w:t xml:space="preserve">2. Utforming og materialbruk </w:t>
      </w:r>
    </w:p>
    <w:p w14:paraId="181A2F84" w14:textId="77777777" w:rsidR="005C7232" w:rsidRDefault="005C7232">
      <w:r>
        <w:t xml:space="preserve">• Fritidshus kan ha flatt tak, pulttak eller saltak. Maksimal gesimshøge ved flatt tak er 4 meter og ved pulttak 6 meter. Maksimal mønehøgde for saltak er 6 meter. Alle mål er målt over gjennomsnittsnivå på terreng. </w:t>
      </w:r>
    </w:p>
    <w:p w14:paraId="1AAD20CA" w14:textId="77777777" w:rsidR="005C7232" w:rsidRDefault="005C7232">
      <w:r>
        <w:t xml:space="preserve">• I fasaden på </w:t>
      </w:r>
      <w:proofErr w:type="spellStart"/>
      <w:r>
        <w:t>bygningane</w:t>
      </w:r>
      <w:proofErr w:type="spellEnd"/>
      <w:r>
        <w:t xml:space="preserve"> skal det, i tillegg til konstruksjonsmaterialet (for eksempel betong, stål) </w:t>
      </w:r>
      <w:proofErr w:type="spellStart"/>
      <w:r>
        <w:t>nyttast</w:t>
      </w:r>
      <w:proofErr w:type="spellEnd"/>
      <w:r>
        <w:t xml:space="preserve"> materiale som tre, glas og/eller stein. </w:t>
      </w:r>
    </w:p>
    <w:p w14:paraId="153BF643" w14:textId="3F9D9014" w:rsidR="00CD6B48" w:rsidRDefault="005C7232">
      <w:r>
        <w:t xml:space="preserve">• Taktekking skal </w:t>
      </w:r>
      <w:proofErr w:type="spellStart"/>
      <w:r>
        <w:t>vere</w:t>
      </w:r>
      <w:proofErr w:type="spellEnd"/>
      <w:r>
        <w:t xml:space="preserve"> jord/torvtak, tre, skifer eller papp i svart/</w:t>
      </w:r>
      <w:proofErr w:type="spellStart"/>
      <w:r>
        <w:t>gråtonar</w:t>
      </w:r>
      <w:proofErr w:type="spellEnd"/>
      <w:r>
        <w:t xml:space="preserve">. Se </w:t>
      </w:r>
      <w:proofErr w:type="gramStart"/>
      <w:r>
        <w:t>forøvrig</w:t>
      </w:r>
      <w:proofErr w:type="gramEnd"/>
      <w:r>
        <w:t xml:space="preserve"> vedlegg reguleringsbestemmelsene for </w:t>
      </w:r>
      <w:proofErr w:type="spellStart"/>
      <w:r>
        <w:t>Sprenåsen</w:t>
      </w:r>
      <w:proofErr w:type="spellEnd"/>
      <w:r>
        <w:t xml:space="preserve"> og </w:t>
      </w:r>
      <w:proofErr w:type="spellStart"/>
      <w:r>
        <w:t>Turufjell</w:t>
      </w:r>
      <w:proofErr w:type="spellEnd"/>
      <w:r>
        <w:t>.</w:t>
      </w:r>
    </w:p>
    <w:sectPr w:rsidR="00CD6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C9E"/>
    <w:rsid w:val="005C7232"/>
    <w:rsid w:val="00624C9E"/>
    <w:rsid w:val="00CD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A6378"/>
  <w15:chartTrackingRefBased/>
  <w15:docId w15:val="{188C7D56-BD30-4CA2-A5F3-C9541D9B1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8CCD02E1AFC5746853BDCD957C6A075" ma:contentTypeVersion="18" ma:contentTypeDescription="Opprett et nytt dokument." ma:contentTypeScope="" ma:versionID="426c2ce1a86fddca072c0c100843d1d6">
  <xsd:schema xmlns:xsd="http://www.w3.org/2001/XMLSchema" xmlns:xs="http://www.w3.org/2001/XMLSchema" xmlns:p="http://schemas.microsoft.com/office/2006/metadata/properties" xmlns:ns2="b6eecb6b-2808-4743-a277-de78badc67c8" xmlns:ns3="af2a9464-6218-48d7-9ef5-fa8e8bf6495e" targetNamespace="http://schemas.microsoft.com/office/2006/metadata/properties" ma:root="true" ma:fieldsID="0f34764827a6f4ddaf5dbda23ec54e98" ns2:_="" ns3:_="">
    <xsd:import namespace="b6eecb6b-2808-4743-a277-de78badc67c8"/>
    <xsd:import namespace="af2a9464-6218-48d7-9ef5-fa8e8bf6495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eecb6b-2808-4743-a277-de78badc67c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-ID-verdi" ma:description="Verdien for dokument-IDen som er tilordnet elementet." ma:internalName="_dlc_DocId" ma:readOnly="true">
      <xsd:simpleType>
        <xsd:restriction base="dms:Text"/>
      </xsd:simpleType>
    </xsd:element>
    <xsd:element name="_dlc_DocIdUrl" ma:index="9" nillable="true" ma:displayName="Dokument-ID" ma:description="Fast kobling til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4" nillable="true" ma:displayName="Taxonomy Catch All Column" ma:hidden="true" ma:list="{9d4ef34e-4445-4fd4-ba40-d7ca18096103}" ma:internalName="TaxCatchAll" ma:showField="CatchAllData" ma:web="b6eecb6b-2808-4743-a277-de78badc67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a9464-6218-48d7-9ef5-fa8e8bf64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Bildemerkelapper" ma:readOnly="false" ma:fieldId="{5cf76f15-5ced-4ddc-b409-7134ff3c332f}" ma:taxonomyMulti="true" ma:sspId="67533a5b-3c17-4287-9fef-93d8f7dba2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2a9464-6218-48d7-9ef5-fa8e8bf6495e">
      <Terms xmlns="http://schemas.microsoft.com/office/infopath/2007/PartnerControls"/>
    </lcf76f155ced4ddcb4097134ff3c332f>
    <TaxCatchAll xmlns="b6eecb6b-2808-4743-a277-de78badc67c8" xsi:nil="true"/>
    <_dlc_DocId xmlns="b6eecb6b-2808-4743-a277-de78badc67c8">DR522HVFP7AZ-2121196586-34840</_dlc_DocId>
    <_dlc_DocIdUrl xmlns="b6eecb6b-2808-4743-a277-de78badc67c8">
      <Url>https://fhgruppen.sharepoint.com/sites/CRM-Produksjon/_layouts/15/DocIdRedir.aspx?ID=DR522HVFP7AZ-2121196586-34840</Url>
      <Description>DR522HVFP7AZ-2121196586-34840</Description>
    </_dlc_DocIdUrl>
  </documentManagement>
</p:properties>
</file>

<file path=customXml/itemProps1.xml><?xml version="1.0" encoding="utf-8"?>
<ds:datastoreItem xmlns:ds="http://schemas.openxmlformats.org/officeDocument/2006/customXml" ds:itemID="{B2E42B1F-13FC-4CD8-A548-999A20328E9E}"/>
</file>

<file path=customXml/itemProps2.xml><?xml version="1.0" encoding="utf-8"?>
<ds:datastoreItem xmlns:ds="http://schemas.openxmlformats.org/officeDocument/2006/customXml" ds:itemID="{0421017A-9B9A-426D-BF72-72B1982BEB16}"/>
</file>

<file path=customXml/itemProps3.xml><?xml version="1.0" encoding="utf-8"?>
<ds:datastoreItem xmlns:ds="http://schemas.openxmlformats.org/officeDocument/2006/customXml" ds:itemID="{5DA384E7-8D93-4356-9EA4-F885419FBB39}"/>
</file>

<file path=customXml/itemProps4.xml><?xml version="1.0" encoding="utf-8"?>
<ds:datastoreItem xmlns:ds="http://schemas.openxmlformats.org/officeDocument/2006/customXml" ds:itemID="{E7138CC8-F0A3-443A-BA73-A6FC8D21F3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965</Characters>
  <Application>Microsoft Office Word</Application>
  <DocSecurity>0</DocSecurity>
  <Lines>8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Terje Lindholm</dc:creator>
  <cp:keywords/>
  <dc:description/>
  <cp:lastModifiedBy>Terje Lindholm</cp:lastModifiedBy>
  <cp:revision>2</cp:revision>
  <dcterms:created xsi:type="dcterms:W3CDTF">2022-05-13T07:01:00Z</dcterms:created>
  <dcterms:modified xsi:type="dcterms:W3CDTF">2022-05-13T07:02:00Z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0x010100B8CCD02E1AFC5746853BDCD957C6A075</vt:lpwstr>
  </property>
  <property fmtid="{D5CDD505-2E9C-101B-9397-08002B2CF9AE}" pid="3" name="_dlc_DocIdItemGuid">
    <vt:lpwstr>55dbabbf-a2c7-48f7-9e93-301f564332a5</vt:lpwstr>
  </property>
</Properties>
</file>