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F5EDE" w14:textId="77777777" w:rsidR="00D91E9C" w:rsidRPr="00D91E9C" w:rsidRDefault="00D91E9C" w:rsidP="00D91E9C">
      <w:pPr>
        <w:jc w:val="center"/>
        <w:outlineLvl w:val="0"/>
        <w:spacing w:before="60" w:after="180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36"/>
          <w:sz w:val="42"/>
          <w:szCs w:val="48"/>
          <w:lang w:eastAsia="en-IN"/>
          <w14:ligatures w14:val="none"/>
        </w:rPr>
        <w:t>Chapter 1: What, Where, How and When? -v2</w:t>
      </w:r>
    </w:p>
    <w:p w14:paraId="21974936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Source: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Our Pasts – I, Class VI History (NCERT), Pages 1–10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Class: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VI</w:t>
      </w:r>
    </w:p>
    <w:p w14:paraId="10C0AB22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1. Finding out What Happened 📜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</w:r>
    </w:p>
    <w:p w14:paraId="4A71F6D1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We can find out about events at different points in time in different ways: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252"/>
        <w:gridCol w:w="8198"/>
      </w:tblGrid>
      <w:tr w:rsidR="00D91E9C" w:rsidRPr="00D91E9C" w14:paraId="564A922F" w14:textId="77777777">
        <w:tc>
          <w:tcPr>
            <w:tcW w:w="2252" w:type="dxa"/>
            <w:hideMark/>
          </w:tcPr>
          <w:p w14:paraId="11168400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Time Frame</w:t>
            </w:r>
          </w:p>
        </w:tc>
        <w:tc>
          <w:tcPr>
            <w:tcW w:w="8198" w:type="dxa"/>
            <w:hideMark/>
          </w:tcPr>
          <w:p w14:paraId="27D29FD6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How We Find Out</w:t>
            </w:r>
          </w:p>
        </w:tc>
      </w:tr>
      <w:tr w:rsidR="00D91E9C" w:rsidRPr="00D91E9C" w14:paraId="5CDB4FA9" w14:textId="77777777">
        <w:tc>
          <w:tcPr>
            <w:tcW w:w="2252" w:type="dxa"/>
            <w:hideMark/>
          </w:tcPr>
          <w:p w14:paraId="05D6ECD2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Yesterday</w:t>
            </w:r>
          </w:p>
        </w:tc>
        <w:tc>
          <w:tcPr>
            <w:tcW w:w="8198" w:type="dxa"/>
            <w:hideMark/>
          </w:tcPr>
          <w:p w14:paraId="2147DC4E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Listen to the radio, watch television, read a newspaper</w:t>
            </w:r>
          </w:p>
        </w:tc>
      </w:tr>
      <w:tr w:rsidR="00D91E9C" w:rsidRPr="00D91E9C" w14:paraId="7EA7AA41" w14:textId="77777777">
        <w:tc>
          <w:tcPr>
            <w:tcW w:w="2252" w:type="dxa"/>
            <w:hideMark/>
          </w:tcPr>
          <w:p w14:paraId="648BF07E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Last year</w:t>
            </w:r>
          </w:p>
        </w:tc>
        <w:tc>
          <w:tcPr>
            <w:tcW w:w="8198" w:type="dxa"/>
            <w:hideMark/>
          </w:tcPr>
          <w:p w14:paraId="6795F36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Ask somebody who remembers</w:t>
            </w:r>
          </w:p>
        </w:tc>
      </w:tr>
      <w:tr w:rsidR="00D91E9C" w:rsidRPr="00D91E9C" w14:paraId="2F00331F" w14:textId="77777777">
        <w:tc>
          <w:tcPr>
            <w:tcW w:w="2252" w:type="dxa"/>
            <w:hideMark/>
          </w:tcPr>
          <w:p w14:paraId="013B78C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Long, long ago</w:t>
            </w:r>
          </w:p>
        </w:tc>
        <w:tc>
          <w:tcPr>
            <w:tcW w:w="8198" w:type="dxa"/>
            <w:hideMark/>
          </w:tcPr>
          <w:p w14:paraId="619512D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Study sources – manuscripts, inscriptions, archaeology</w:t>
            </w:r>
          </w:p>
        </w:tc>
      </w:tr>
    </w:tbl>
    <w:p w14:paraId="22E9C70F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2. What Can We Know about the Past? 📜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</w:r>
    </w:p>
    <w:p w14:paraId="7D8654ED" w14:textId="77777777" w:rsidR="00D91E9C" w:rsidRPr="00D91E9C" w:rsidRDefault="00D91E9C" w:rsidP="00D91E9C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What people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ate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, the kinds of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clothes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they wore, the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houses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in which they lived</w:t>
      </w:r>
    </w:p>
    <w:p w14:paraId="2574F712" w14:textId="77777777" w:rsidR="00D91E9C" w:rsidRPr="00D91E9C" w:rsidRDefault="00D91E9C" w:rsidP="00D91E9C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lives of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hunters, herders, farmers, rulers, merchants, priests, crafts persons, artists, musicians,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and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scientists</w:t>
      </w:r>
    </w:p>
    <w:p w14:paraId="13372178" w14:textId="77777777" w:rsidR="00D91E9C" w:rsidRPr="00D91E9C" w:rsidRDefault="00D91E9C" w:rsidP="00D91E9C">
      <w:pPr>
        <w:numPr>
          <w:ilvl w:val="0"/>
          <w:numId w:val="1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games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children played, the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stories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they heard, the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plays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they saw, the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songs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they sang</w:t>
      </w:r>
    </w:p>
    <w:p w14:paraId="6B1FE85B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3. Where Did People Live?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🌍</w:t>
      </w:r>
    </w:p>
    <w:p w14:paraId="4221E1E5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Map 1: Physical Map of the Subcontinent (Our Pasts – I, Page 2)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541"/>
        <w:gridCol w:w="7909"/>
      </w:tblGrid>
      <w:tr w:rsidR="00D91E9C" w:rsidRPr="00D91E9C" w14:paraId="6D25D658" w14:textId="77777777">
        <w:tc>
          <w:tcPr>
            <w:tcW w:w="2541" w:type="dxa"/>
            <w:hideMark/>
          </w:tcPr>
          <w:p w14:paraId="28E3EB54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Region</w:t>
            </w:r>
          </w:p>
        </w:tc>
        <w:tc>
          <w:tcPr>
            <w:tcW w:w="7909" w:type="dxa"/>
            <w:hideMark/>
          </w:tcPr>
          <w:p w14:paraId="4AC7C6E3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Happened There</w:t>
            </w:r>
          </w:p>
        </w:tc>
      </w:tr>
      <w:tr w:rsidR="00D91E9C" w:rsidRPr="00D91E9C" w14:paraId="45C3244B" w14:textId="77777777">
        <w:tc>
          <w:tcPr>
            <w:tcW w:w="2541" w:type="dxa"/>
            <w:hideMark/>
          </w:tcPr>
          <w:p w14:paraId="5F9CCCAD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Narmada valley</w:t>
            </w:r>
          </w:p>
        </w:tc>
        <w:tc>
          <w:tcPr>
            <w:tcW w:w="7909" w:type="dxa"/>
            <w:hideMark/>
          </w:tcPr>
          <w:p w14:paraId="1D64F97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People lived here for several hundred thousand years; earliest people were skilled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gatherers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collected roots, fruits, and forest produce; also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hunted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animals</w:t>
            </w:r>
          </w:p>
        </w:tc>
      </w:tr>
      <w:tr w:rsidR="00D91E9C" w:rsidRPr="00D91E9C" w14:paraId="43E5F08F" w14:textId="77777777">
        <w:tc>
          <w:tcPr>
            <w:tcW w:w="2541" w:type="dxa"/>
            <w:hideMark/>
          </w:tcPr>
          <w:p w14:paraId="6A5437D2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Sulaiman and Kirthar hills (northwest)</w:t>
            </w:r>
          </w:p>
        </w:tc>
        <w:tc>
          <w:tcPr>
            <w:tcW w:w="7909" w:type="dxa"/>
            <w:hideMark/>
          </w:tcPr>
          <w:p w14:paraId="3BEE66AE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Some of the earliest areas where women and men first began to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grow crops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wheat and barley – about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8000 years ago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; people also began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rearing animals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like sheep, goat, and cattle; lived in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villages</w:t>
            </w:r>
          </w:p>
        </w:tc>
      </w:tr>
      <w:tr w:rsidR="00D91E9C" w:rsidRPr="00D91E9C" w14:paraId="0FC86E78" w14:textId="77777777">
        <w:tc>
          <w:tcPr>
            <w:tcW w:w="2541" w:type="dxa"/>
            <w:hideMark/>
          </w:tcPr>
          <w:p w14:paraId="674A857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Garo hills (north-east) and Vindhyas (central India)</w:t>
            </w:r>
          </w:p>
        </w:tc>
        <w:tc>
          <w:tcPr>
            <w:tcW w:w="7909" w:type="dxa"/>
            <w:hideMark/>
          </w:tcPr>
          <w:p w14:paraId="30F05A6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Other areas where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agriculture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developed; places where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rice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was first grown are to the north of the Vindhyas</w:t>
            </w:r>
          </w:p>
        </w:tc>
      </w:tr>
      <w:tr w:rsidR="00D91E9C" w:rsidRPr="00D91E9C" w14:paraId="23AB06E5" w14:textId="77777777">
        <w:tc>
          <w:tcPr>
            <w:tcW w:w="2541" w:type="dxa"/>
            <w:hideMark/>
          </w:tcPr>
          <w:p w14:paraId="1742B7A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River Indus and its tributaries</w:t>
            </w:r>
          </w:p>
        </w:tc>
        <w:tc>
          <w:tcPr>
            <w:tcW w:w="7909" w:type="dxa"/>
            <w:hideMark/>
          </w:tcPr>
          <w:p w14:paraId="758C552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About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4700 years ago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, some of the earliest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cities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flourished on the banks of these rivers</w:t>
            </w:r>
          </w:p>
        </w:tc>
      </w:tr>
      <w:tr w:rsidR="00D91E9C" w:rsidRPr="00D91E9C" w14:paraId="2CDB395C" w14:textId="77777777">
        <w:tc>
          <w:tcPr>
            <w:tcW w:w="2541" w:type="dxa"/>
            <w:hideMark/>
          </w:tcPr>
          <w:p w14:paraId="7334374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Ganga valley and sea coasts</w:t>
            </w:r>
          </w:p>
        </w:tc>
        <w:tc>
          <w:tcPr>
            <w:tcW w:w="7909" w:type="dxa"/>
            <w:hideMark/>
          </w:tcPr>
          <w:p w14:paraId="353AD3C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About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2500 years ago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,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cities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developed here</w:t>
            </w:r>
          </w:p>
        </w:tc>
      </w:tr>
      <w:tr w:rsidR="00D91E9C" w:rsidRPr="00D91E9C" w14:paraId="3DE2A597" w14:textId="77777777">
        <w:tc>
          <w:tcPr>
            <w:tcW w:w="2541" w:type="dxa"/>
            <w:hideMark/>
          </w:tcPr>
          <w:p w14:paraId="71343D82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Magadha (south of Ganga, now Bihar)</w:t>
            </w:r>
          </w:p>
        </w:tc>
        <w:tc>
          <w:tcPr>
            <w:tcW w:w="7909" w:type="dxa"/>
            <w:hideMark/>
          </w:tcPr>
          <w:p w14:paraId="7C28A22D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In ancient times, its rulers were very powerful; they set up a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large kingdom</w:t>
            </w:r>
          </w:p>
        </w:tc>
      </w:tr>
    </w:tbl>
    <w:p w14:paraId="3AF75478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Tributaries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= smaller rivers that flow into a larger river </w:t>
      </w:r>
    </w:p>
    <w:p w14:paraId="17244B87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4. Why Did People Travel?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📜</w:t>
      </w:r>
    </w:p>
    <w:p w14:paraId="66724738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Hills, mountains, deserts, rivers, and seas made journeys dangerous at times, but never impossible.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321"/>
        <w:gridCol w:w="5129"/>
      </w:tblGrid>
      <w:tr w:rsidR="00D91E9C" w:rsidRPr="00D91E9C" w14:paraId="35D67CBF" w14:textId="77777777">
        <w:tc>
          <w:tcPr>
            <w:tcW w:w="5321" w:type="dxa"/>
            <w:hideMark/>
          </w:tcPr>
          <w:p w14:paraId="49230CA1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Reason for Travelling</w:t>
            </w:r>
          </w:p>
        </w:tc>
        <w:tc>
          <w:tcPr>
            <w:tcW w:w="5129" w:type="dxa"/>
            <w:hideMark/>
          </w:tcPr>
          <w:p w14:paraId="60A85BCC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Who Travelled</w:t>
            </w:r>
          </w:p>
        </w:tc>
      </w:tr>
      <w:tr w:rsidR="00D91E9C" w:rsidRPr="00D91E9C" w14:paraId="7CDBFF36" w14:textId="77777777">
        <w:tc>
          <w:tcPr>
            <w:tcW w:w="5321" w:type="dxa"/>
            <w:hideMark/>
          </w:tcPr>
          <w:p w14:paraId="007C8AD9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In search of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livelihood</w:t>
            </w:r>
          </w:p>
        </w:tc>
        <w:tc>
          <w:tcPr>
            <w:tcW w:w="5129" w:type="dxa"/>
            <w:hideMark/>
          </w:tcPr>
          <w:p w14:paraId="44E76A0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Men and women</w:t>
            </w:r>
          </w:p>
        </w:tc>
      </w:tr>
      <w:tr w:rsidR="00D91E9C" w:rsidRPr="00D91E9C" w14:paraId="27F0C6F5" w14:textId="77777777">
        <w:tc>
          <w:tcPr>
            <w:tcW w:w="5321" w:type="dxa"/>
            <w:hideMark/>
          </w:tcPr>
          <w:p w14:paraId="1EDAB06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lastRenderedPageBreak/>
              <w:t xml:space="preserve">To escape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natural disasters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like floods or droughts</w:t>
            </w:r>
          </w:p>
        </w:tc>
        <w:tc>
          <w:tcPr>
            <w:tcW w:w="5129" w:type="dxa"/>
            <w:hideMark/>
          </w:tcPr>
          <w:p w14:paraId="46AE4DF0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Men and women</w:t>
            </w:r>
          </w:p>
        </w:tc>
      </w:tr>
      <w:tr w:rsidR="00D91E9C" w:rsidRPr="00D91E9C" w14:paraId="0C42CD6D" w14:textId="77777777">
        <w:tc>
          <w:tcPr>
            <w:tcW w:w="5321" w:type="dxa"/>
            <w:hideMark/>
          </w:tcPr>
          <w:p w14:paraId="5B0D658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To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conquer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other lands</w:t>
            </w:r>
          </w:p>
        </w:tc>
        <w:tc>
          <w:tcPr>
            <w:tcW w:w="5129" w:type="dxa"/>
            <w:hideMark/>
          </w:tcPr>
          <w:p w14:paraId="2BFC61D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Men marching in armies</w:t>
            </w:r>
          </w:p>
        </w:tc>
      </w:tr>
      <w:tr w:rsidR="00D91E9C" w:rsidRPr="00D91E9C" w14:paraId="09CCACAD" w14:textId="77777777">
        <w:tc>
          <w:tcPr>
            <w:tcW w:w="5321" w:type="dxa"/>
            <w:hideMark/>
          </w:tcPr>
          <w:p w14:paraId="79CF914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To carry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valuable goods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from place to place</w:t>
            </w:r>
          </w:p>
        </w:tc>
        <w:tc>
          <w:tcPr>
            <w:tcW w:w="5129" w:type="dxa"/>
            <w:hideMark/>
          </w:tcPr>
          <w:p w14:paraId="2B056A5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Merchants with caravans or ships</w:t>
            </w:r>
          </w:p>
        </w:tc>
      </w:tr>
      <w:tr w:rsidR="00D91E9C" w:rsidRPr="00D91E9C" w14:paraId="2E4AB2CE" w14:textId="77777777">
        <w:tc>
          <w:tcPr>
            <w:tcW w:w="5321" w:type="dxa"/>
            <w:hideMark/>
          </w:tcPr>
          <w:p w14:paraId="0C091702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To offer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instruction and advice</w:t>
            </w:r>
          </w:p>
        </w:tc>
        <w:tc>
          <w:tcPr>
            <w:tcW w:w="5129" w:type="dxa"/>
            <w:hideMark/>
          </w:tcPr>
          <w:p w14:paraId="53C4570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Religious teachers walking from village to village</w:t>
            </w:r>
          </w:p>
        </w:tc>
      </w:tr>
      <w:tr w:rsidR="00D91E9C" w:rsidRPr="00D91E9C" w14:paraId="71A5937D" w14:textId="77777777">
        <w:tc>
          <w:tcPr>
            <w:tcW w:w="5321" w:type="dxa"/>
            <w:hideMark/>
          </w:tcPr>
          <w:p w14:paraId="02BA62D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Driven by a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spirit of adventure</w:t>
            </w:r>
          </w:p>
        </w:tc>
        <w:tc>
          <w:tcPr>
            <w:tcW w:w="5129" w:type="dxa"/>
            <w:hideMark/>
          </w:tcPr>
          <w:p w14:paraId="436E184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Some people wanting to discover new places</w:t>
            </w:r>
          </w:p>
        </w:tc>
      </w:tr>
    </w:tbl>
    <w:p w14:paraId="78180862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⚙️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All these movements of people led to the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sharing of ideas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between people – new ways of carving stone, composing music, and even cooking food.</w:t>
      </w:r>
    </w:p>
    <w:p w14:paraId="1236BD5C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5. Names of the Land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📜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750"/>
        <w:gridCol w:w="9700"/>
      </w:tblGrid>
      <w:tr w:rsidR="00D91E9C" w:rsidRPr="00D91E9C" w14:paraId="36F2FAAC" w14:textId="77777777">
        <w:tc>
          <w:tcPr>
            <w:tcW w:w="750" w:type="dxa"/>
            <w:hideMark/>
          </w:tcPr>
          <w:p w14:paraId="590B3375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Name</w:t>
            </w:r>
          </w:p>
        </w:tc>
        <w:tc>
          <w:tcPr>
            <w:tcW w:w="9700" w:type="dxa"/>
            <w:hideMark/>
          </w:tcPr>
          <w:p w14:paraId="1DC202D2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Origin</w:t>
            </w:r>
          </w:p>
        </w:tc>
      </w:tr>
      <w:tr w:rsidR="00D91E9C" w:rsidRPr="00D91E9C" w14:paraId="55244100" w14:textId="77777777">
        <w:tc>
          <w:tcPr>
            <w:tcW w:w="750" w:type="dxa"/>
            <w:hideMark/>
          </w:tcPr>
          <w:p w14:paraId="22875DCC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India</w:t>
            </w:r>
          </w:p>
        </w:tc>
        <w:tc>
          <w:tcPr>
            <w:tcW w:w="9700" w:type="dxa"/>
            <w:hideMark/>
          </w:tcPr>
          <w:p w14:paraId="3E260F4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Comes from the Indus, called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Sindhu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in Sanskrit; Iranians and Greeks who came through the northwest about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2500 years ago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called the river Hindos or Indos, and the land to the east of the river was called India</w:t>
            </w:r>
          </w:p>
        </w:tc>
      </w:tr>
      <w:tr w:rsidR="00D91E9C" w:rsidRPr="00D91E9C" w14:paraId="16AC238F" w14:textId="77777777">
        <w:tc>
          <w:tcPr>
            <w:tcW w:w="750" w:type="dxa"/>
            <w:hideMark/>
          </w:tcPr>
          <w:p w14:paraId="6ADE77A9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Bharat</w:t>
            </w:r>
          </w:p>
        </w:tc>
        <w:tc>
          <w:tcPr>
            <w:tcW w:w="9700" w:type="dxa"/>
            <w:hideMark/>
          </w:tcPr>
          <w:p w14:paraId="73A1865A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Used for a group of people who lived in the northwest; mentioned in the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Rigveda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the earliest composition in Sanskrit, dated to about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3500 years ago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; later used for the country</w:t>
            </w:r>
          </w:p>
        </w:tc>
      </w:tr>
    </w:tbl>
    <w:p w14:paraId="0756600D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6. Finding out about the Past – Sources 📜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</w:r>
    </w:p>
    <w:p w14:paraId="17AF781D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Historians use the word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to refer to the information found from manuscripts, inscriptions, and archaeology.</w:t>
      </w:r>
    </w:p>
    <w:p w14:paraId="419FBC83" w14:textId="77777777" w:rsidR="00D91E9C" w:rsidRPr="00D91E9C" w:rsidRDefault="00D91E9C" w:rsidP="00D91E9C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 xml:space="preserve">6.1 Manuscripts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🔑</w:t>
      </w:r>
    </w:p>
    <w:p w14:paraId="280FCE79" w14:textId="77777777" w:rsidR="00D91E9C" w:rsidRPr="00D91E9C" w:rsidRDefault="00D91E9C" w:rsidP="00D91E9C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Books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written by hand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the word comes from the Latin word </w:t>
      </w:r>
      <w:r w:rsidRPr="00D91E9C">
        <w:rPr>
          <w:rFonts w:ascii="EB Garamond" w:eastAsia="EB Garamond" w:hAnsi="EB Garamond" w:cs="EB Garamond"/>
          <w:i/>
          <w:iCs/>
          <w:color w:val="000000"/>
          <w:kern w:val="0"/>
          <w:sz w:val="26"/>
          <w:szCs w:val="24"/>
          <w:u w:val="none"/>
          <w:lang w:eastAsia="en-IN"/>
          <w14:ligatures w14:val="none"/>
        </w:rPr>
        <w:t>manu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, meaning hand</w:t>
      </w:r>
    </w:p>
    <w:p w14:paraId="0170CC7B" w14:textId="77777777" w:rsidR="00D91E9C" w:rsidRPr="00D91E9C" w:rsidRDefault="00D91E9C" w:rsidP="00D91E9C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Usually written on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palm leaf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, or on the specially prepared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bark of the birch tree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(which grows in the Himalayas)</w:t>
      </w:r>
    </w:p>
    <w:p w14:paraId="5F6139F6" w14:textId="77777777" w:rsidR="00D91E9C" w:rsidRPr="00D91E9C" w:rsidRDefault="00D91E9C" w:rsidP="00D91E9C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Over the years, many were eaten by insects or destroyed – but many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survived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, often preserved in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temples and monasteries</w:t>
      </w:r>
    </w:p>
    <w:p w14:paraId="2FF983D0" w14:textId="77777777" w:rsidR="00D91E9C" w:rsidRPr="00D91E9C" w:rsidRDefault="00D91E9C" w:rsidP="00D91E9C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Subjects covered: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religious beliefs and practices, lives of kings, medicine, science, epics, poems, plays</w:t>
      </w:r>
    </w:p>
    <w:p w14:paraId="124281A8" w14:textId="77777777" w:rsidR="00D91E9C" w:rsidRPr="00D91E9C" w:rsidRDefault="00D91E9C" w:rsidP="00D91E9C">
      <w:pPr>
        <w:numPr>
          <w:ilvl w:val="0"/>
          <w:numId w:val="2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Languages used: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Sanskrit, Prakrit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(used by ordinary people), and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Tamil</w:t>
      </w:r>
    </w:p>
    <w:p w14:paraId="1C74BB43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 page from a palm leaf manuscript (Our Pasts – I, Page 4) – written about a thousand years ago; palm leaves were cut into pages and tied together to make books</w:t>
      </w:r>
    </w:p>
    <w:p w14:paraId="4540B9C7" w14:textId="77777777" w:rsidR="00D91E9C" w:rsidRPr="00D91E9C" w:rsidRDefault="00D91E9C" w:rsidP="00D91E9C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 xml:space="preserve">6.2 Inscriptions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🔑</w:t>
      </w:r>
    </w:p>
    <w:p w14:paraId="5F23E939" w14:textId="77777777" w:rsidR="00D91E9C" w:rsidRPr="00D91E9C" w:rsidRDefault="00D91E9C" w:rsidP="00D91E9C">
      <w:pPr>
        <w:numPr>
          <w:ilvl w:val="0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Writings on relatively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hard surfaces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such as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stone or metal</w:t>
      </w:r>
    </w:p>
    <w:p w14:paraId="7FB7190D" w14:textId="77777777" w:rsidR="00D91E9C" w:rsidRPr="00D91E9C" w:rsidRDefault="00D91E9C" w:rsidP="00D91E9C">
      <w:pPr>
        <w:jc w:val="left"/>
        <w:outlineLvl w:val="2"/>
        <w:numPr>
          <w:ilvl w:val="0"/>
          <w:numId w:val="3"/>
        </w:numPr>
        <w:spacing w:before="180" w:after="6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color w:val="000000"/>
          <w:kern w:val="0"/>
          <w:sz w:val="28"/>
          <w:szCs w:val="24"/>
          <w:lang w:eastAsia="en-IN"/>
          <w14:ligatures w14:val="none"/>
        </w:rPr>
        <w:t xml:space="preserve">Two Kinds: </w:t>
      </w:r>
    </w:p>
    <w:p w14:paraId="2E4916C3" w14:textId="77777777" w:rsidR="00D91E9C" w:rsidRPr="00D91E9C" w:rsidRDefault="00D91E9C" w:rsidP="00D91E9C">
      <w:pPr>
        <w:numPr>
          <w:ilvl w:val="1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Kings got their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orders inscribed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so that people could see, read, and obey them</w:t>
      </w:r>
    </w:p>
    <w:p w14:paraId="44FB073D" w14:textId="77777777" w:rsidR="00D91E9C" w:rsidRPr="00D91E9C" w:rsidRDefault="00D91E9C" w:rsidP="00D91E9C">
      <w:pPr>
        <w:numPr>
          <w:ilvl w:val="1"/>
          <w:numId w:val="3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Men and women (including kings and queens)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recorded what they did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for example, kings kept records of victories in battle</w:t>
      </w:r>
    </w:p>
    <w:p w14:paraId="6D51852D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An old inscription from Kandahar, present-day Afghanistan (Our Pasts – I, Page 5) – dates to about 2250 years ago; inscribed on orders of a ruler named Ashoka; written in two different scripts and languages – Greek (top) and Aramaic (below)</w:t>
      </w:r>
    </w:p>
    <w:p w14:paraId="6B6EFD44" w14:textId="77777777" w:rsidR="00D91E9C" w:rsidRPr="00D91E9C" w:rsidRDefault="00D91E9C" w:rsidP="00D91E9C">
      <w:pPr>
        <w:jc w:val="left"/>
        <w:outlineLvl w:val="2"/>
        <w:spacing w:before="18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 xml:space="preserve">6.3 Archaeology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7"/>
          <w:lang w:eastAsia="en-IN"/>
          <w14:ligatures w14:val="none"/>
        </w:rPr>
        <w:t>🔑</w:t>
      </w:r>
    </w:p>
    <w:p w14:paraId="1BF70587" w14:textId="77777777" w:rsidR="00D91E9C" w:rsidRPr="00D91E9C" w:rsidRDefault="00D91E9C" w:rsidP="00D91E9C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lastRenderedPageBreak/>
        <w:t xml:space="preserve">People who study objects made and used in the past are called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archaeologists</w:t>
      </w:r>
    </w:p>
    <w:p w14:paraId="6E9BCE34" w14:textId="77777777" w:rsidR="00D91E9C" w:rsidRPr="00D91E9C" w:rsidRDefault="00D91E9C" w:rsidP="00D91E9C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They study the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remains of buildings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made of stone and brick,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paintings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, and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sculpture</w:t>
      </w:r>
    </w:p>
    <w:p w14:paraId="6A4289A3" w14:textId="77777777" w:rsidR="00D91E9C" w:rsidRPr="00D91E9C" w:rsidRDefault="00D91E9C" w:rsidP="00D91E9C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They also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excavate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(dig under the surface of the earth) to find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tools, weapons, pots, pans, ornaments,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and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coins</w:t>
      </w:r>
    </w:p>
    <w:p w14:paraId="15A73006" w14:textId="77777777" w:rsidR="00D91E9C" w:rsidRPr="00D91E9C" w:rsidRDefault="00D91E9C" w:rsidP="00D91E9C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Objects made of hard,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imperishable substances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usually survive for a long time</w:t>
      </w:r>
    </w:p>
    <w:p w14:paraId="49EA08AE" w14:textId="77777777" w:rsidR="00D91E9C" w:rsidRPr="00D91E9C" w:rsidRDefault="00D91E9C" w:rsidP="00D91E9C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Archaeologists also look for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bones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of animals, birds, and fish – to find out what people ate</w:t>
      </w:r>
    </w:p>
    <w:p w14:paraId="325BE563" w14:textId="77777777" w:rsidR="00D91E9C" w:rsidRPr="00D91E9C" w:rsidRDefault="00D91E9C" w:rsidP="00D91E9C">
      <w:pPr>
        <w:numPr>
          <w:ilvl w:val="0"/>
          <w:numId w:val="4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Plant remains survive far more rarely – if seeds of grain or pieces of wood were burnt, they survive in a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charred form</w:t>
      </w:r>
    </w:p>
    <w:p w14:paraId="0A7BC934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 pot from an old city – used about 4700 years ago (Our Pasts – I, Page 6) 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An old silver coin – in use from about 2500 years ago (Our Pasts – I, Page 6)</w:t>
      </w:r>
    </w:p>
    <w:p w14:paraId="151DD90F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7. One Past or Many?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📜</w:t>
      </w:r>
    </w:p>
    <w:p w14:paraId="351CDFC1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🔑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Historians (who study written sources) and archaeologists (who study physical objects) are both students of the past – they use sources like clues. </w:t>
      </w:r>
    </w:p>
    <w:p w14:paraId="2FC0B7A5" w14:textId="77777777" w:rsidR="00D91E9C" w:rsidRPr="00D91E9C" w:rsidRDefault="00D91E9C" w:rsidP="00D91E9C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book is titled </w:t>
      </w:r>
      <w:r w:rsidRPr="00D91E9C">
        <w:rPr>
          <w:rFonts w:ascii="EB Garamond" w:eastAsia="EB Garamond" w:hAnsi="EB Garamond" w:cs="EB Garamond"/>
          <w:i/>
          <w:i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Our </w:t>
      </w:r>
      <w:r w:rsidRPr="00D91E9C">
        <w:rPr>
          <w:rFonts w:ascii="EB Garamond" w:eastAsia="EB Garamond" w:hAnsi="EB Garamond" w:cs="EB Garamond"/>
          <w:b/>
          <w:bCs/>
          <w:i/>
          <w:iCs/>
          <w:color w:val="000000"/>
          <w:kern w:val="0"/>
          <w:sz w:val="26"/>
          <w:szCs w:val="24"/>
          <w:u w:val="none"/>
          <w:lang w:eastAsia="en-IN"/>
          <w14:ligatures w14:val="none"/>
        </w:rPr>
        <w:t>Pasts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using the word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"pasts" in plural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because the past was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different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for different groups of people</w:t>
      </w:r>
    </w:p>
    <w:p w14:paraId="0F520831" w14:textId="77777777" w:rsidR="00D91E9C" w:rsidRPr="00D91E9C" w:rsidRDefault="00D91E9C" w:rsidP="00D91E9C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lives of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herders or farmers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were different from those of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kings and queens</w:t>
      </w:r>
    </w:p>
    <w:p w14:paraId="5910EBB5" w14:textId="77777777" w:rsidR="00D91E9C" w:rsidRPr="00D91E9C" w:rsidRDefault="00D91E9C" w:rsidP="00D91E9C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The lives of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merchants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were different from those of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crafts persons</w:t>
      </w:r>
    </w:p>
    <w:p w14:paraId="792F6986" w14:textId="77777777" w:rsidR="00D91E9C" w:rsidRPr="00D91E9C" w:rsidRDefault="00D91E9C" w:rsidP="00D91E9C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People followed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different practices and customs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in different parts of the country</w:t>
      </w:r>
    </w:p>
    <w:p w14:paraId="2AF033AA" w14:textId="77777777" w:rsidR="00D91E9C" w:rsidRPr="00D91E9C" w:rsidRDefault="00D91E9C" w:rsidP="00D91E9C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Today, people living in the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Andaman Islands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get their own food by fishing, hunting, and collecting forest produce – while people in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cities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depend on others for food – such differences existed in the past too</w:t>
      </w:r>
    </w:p>
    <w:p w14:paraId="5BFACF82" w14:textId="77777777" w:rsidR="00D91E9C" w:rsidRPr="00D91E9C" w:rsidRDefault="00D91E9C" w:rsidP="00D91E9C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We know a great deal about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kings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because they kept records of their victories</w:t>
      </w:r>
    </w:p>
    <w:p w14:paraId="3FF78465" w14:textId="77777777" w:rsidR="00D91E9C" w:rsidRPr="00D91E9C" w:rsidRDefault="00D91E9C" w:rsidP="00D91E9C">
      <w:pPr>
        <w:numPr>
          <w:ilvl w:val="0"/>
          <w:numId w:val="5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Ordinary people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hunters, fishing folk, gatherers, farmers, herders – generally did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not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keep records of what they did; archaeology helps us find out about their lives, but much remains unknown</w:t>
      </w:r>
    </w:p>
    <w:p w14:paraId="0CD7AA95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8. What Do Dates Mean?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📜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775"/>
        <w:gridCol w:w="2117"/>
        <w:gridCol w:w="7558"/>
      </w:tblGrid>
      <w:tr w:rsidR="00D91E9C" w:rsidRPr="00D91E9C" w14:paraId="37695A57" w14:textId="77777777">
        <w:tc>
          <w:tcPr>
            <w:tcW w:w="775" w:type="dxa"/>
            <w:hideMark/>
          </w:tcPr>
          <w:p w14:paraId="48B7D1FF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Letters</w:t>
            </w:r>
          </w:p>
        </w:tc>
        <w:tc>
          <w:tcPr>
            <w:tcW w:w="2117" w:type="dxa"/>
            <w:hideMark/>
          </w:tcPr>
          <w:p w14:paraId="4F00027F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Full Form</w:t>
            </w:r>
          </w:p>
        </w:tc>
        <w:tc>
          <w:tcPr>
            <w:tcW w:w="7558" w:type="dxa"/>
            <w:hideMark/>
          </w:tcPr>
          <w:p w14:paraId="4E6C9A54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Meaning</w:t>
            </w:r>
          </w:p>
        </w:tc>
      </w:tr>
      <w:tr w:rsidR="00D91E9C" w:rsidRPr="00D91E9C" w14:paraId="7F963381" w14:textId="77777777">
        <w:tc>
          <w:tcPr>
            <w:tcW w:w="775" w:type="dxa"/>
            <w:hideMark/>
          </w:tcPr>
          <w:p w14:paraId="5FBB7C9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BC</w:t>
            </w:r>
          </w:p>
        </w:tc>
        <w:tc>
          <w:tcPr>
            <w:tcW w:w="2117" w:type="dxa"/>
            <w:hideMark/>
          </w:tcPr>
          <w:p w14:paraId="36A6B30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Before Christ</w:t>
            </w:r>
          </w:p>
        </w:tc>
        <w:tc>
          <w:tcPr>
            <w:tcW w:w="7558" w:type="dxa"/>
            <w:hideMark/>
          </w:tcPr>
          <w:p w14:paraId="342EB9A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Dates before the birth of Jesus Christ; counted backwards</w:t>
            </w:r>
          </w:p>
        </w:tc>
      </w:tr>
      <w:tr w:rsidR="00D91E9C" w:rsidRPr="00D91E9C" w14:paraId="2863C52E" w14:textId="77777777">
        <w:tc>
          <w:tcPr>
            <w:tcW w:w="775" w:type="dxa"/>
            <w:hideMark/>
          </w:tcPr>
          <w:p w14:paraId="4042E04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AD</w:t>
            </w:r>
          </w:p>
        </w:tc>
        <w:tc>
          <w:tcPr>
            <w:tcW w:w="2117" w:type="dxa"/>
            <w:hideMark/>
          </w:tcPr>
          <w:p w14:paraId="60A242AE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Anno Domini (Latin)</w:t>
            </w:r>
          </w:p>
        </w:tc>
        <w:tc>
          <w:tcPr>
            <w:tcW w:w="7558" w:type="dxa"/>
            <w:hideMark/>
          </w:tcPr>
          <w:p w14:paraId="4BE4ECF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"In the year of the Lord" (i.e., Christ); dates after the birth of Christ</w:t>
            </w:r>
          </w:p>
        </w:tc>
      </w:tr>
      <w:tr w:rsidR="00D91E9C" w:rsidRPr="00D91E9C" w14:paraId="69580DA5" w14:textId="77777777">
        <w:tc>
          <w:tcPr>
            <w:tcW w:w="775" w:type="dxa"/>
            <w:hideMark/>
          </w:tcPr>
          <w:p w14:paraId="16903C72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CE</w:t>
            </w:r>
          </w:p>
        </w:tc>
        <w:tc>
          <w:tcPr>
            <w:tcW w:w="2117" w:type="dxa"/>
            <w:hideMark/>
          </w:tcPr>
          <w:p w14:paraId="366BA6E0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Common Era</w:t>
            </w:r>
          </w:p>
        </w:tc>
        <w:tc>
          <w:tcPr>
            <w:tcW w:w="7558" w:type="dxa"/>
            <w:hideMark/>
          </w:tcPr>
          <w:p w14:paraId="5AEDA17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Same as AD – used because the Christian Era is now used in most countries</w:t>
            </w:r>
          </w:p>
        </w:tc>
      </w:tr>
      <w:tr w:rsidR="00D91E9C" w:rsidRPr="00D91E9C" w14:paraId="5338D787" w14:textId="77777777">
        <w:tc>
          <w:tcPr>
            <w:tcW w:w="775" w:type="dxa"/>
            <w:hideMark/>
          </w:tcPr>
          <w:p w14:paraId="721074B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BCE</w:t>
            </w:r>
          </w:p>
        </w:tc>
        <w:tc>
          <w:tcPr>
            <w:tcW w:w="2117" w:type="dxa"/>
            <w:hideMark/>
          </w:tcPr>
          <w:p w14:paraId="7C5A8165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Before Common Era</w:t>
            </w:r>
          </w:p>
        </w:tc>
        <w:tc>
          <w:tcPr>
            <w:tcW w:w="7558" w:type="dxa"/>
            <w:hideMark/>
          </w:tcPr>
          <w:p w14:paraId="3722F5B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Same as BC</w:t>
            </w:r>
          </w:p>
        </w:tc>
      </w:tr>
      <w:tr w:rsidR="00D91E9C" w:rsidRPr="00D91E9C" w14:paraId="3FA2541A" w14:textId="77777777">
        <w:tc>
          <w:tcPr>
            <w:tcW w:w="775" w:type="dxa"/>
            <w:hideMark/>
          </w:tcPr>
          <w:p w14:paraId="46B1276A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BP</w:t>
            </w:r>
          </w:p>
        </w:tc>
        <w:tc>
          <w:tcPr>
            <w:tcW w:w="2117" w:type="dxa"/>
            <w:hideMark/>
          </w:tcPr>
          <w:p w14:paraId="1541F16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Before Present</w:t>
            </w:r>
          </w:p>
        </w:tc>
        <w:tc>
          <w:tcPr>
            <w:tcW w:w="7558" w:type="dxa"/>
            <w:hideMark/>
          </w:tcPr>
          <w:p w14:paraId="1DD641AD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Another way to express dates going back from the present</w:t>
            </w:r>
          </w:p>
        </w:tc>
      </w:tr>
    </w:tbl>
    <w:p w14:paraId="51814382" w14:textId="77777777" w:rsidR="00D91E9C" w:rsidRPr="00D91E9C" w:rsidRDefault="00D91E9C" w:rsidP="00D91E9C">
      <w:pPr>
        <w:numPr>
          <w:ilvl w:val="0"/>
          <w:numId w:val="6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In India, CE/BCE dating began to be used about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two hundred years ago</w:t>
      </w:r>
    </w:p>
    <w:p w14:paraId="6707B8CD" w14:textId="77777777" w:rsidR="00D91E9C" w:rsidRPr="00D91E9C" w:rsidRDefault="00D91E9C" w:rsidP="00D91E9C">
      <w:pPr>
        <w:numPr>
          <w:ilvl w:val="0"/>
          <w:numId w:val="6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In this book, dates go back from the present, using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2000 as the starting point</w:t>
      </w:r>
    </w:p>
    <w:p w14:paraId="555484A2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9. Decipherment – The Rosetta Story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📜</w:t>
      </w:r>
    </w:p>
    <w:p w14:paraId="26712268" w14:textId="77777777" w:rsidR="00D91E9C" w:rsidRPr="00D91E9C" w:rsidRDefault="00D91E9C" w:rsidP="00D91E9C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Inscriptions are written in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scripts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(letters or signs) and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languages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both have changed over time</w:t>
      </w:r>
    </w:p>
    <w:p w14:paraId="5D41A44E" w14:textId="77777777" w:rsidR="00D91E9C" w:rsidRPr="00D91E9C" w:rsidRDefault="00D91E9C" w:rsidP="00D91E9C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Understanding old inscriptions requires a process called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decipherment</w:t>
      </w:r>
    </w:p>
    <w:p w14:paraId="3A492AD7" w14:textId="77777777" w:rsidR="00D91E9C" w:rsidRPr="00D91E9C" w:rsidRDefault="00D91E9C" w:rsidP="00D91E9C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A famous example comes from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Egypt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: at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Rosetta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, an inscribed stone was found with inscriptions in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three different languages and scripts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– Greek, and two forms of Egyptian</w:t>
      </w:r>
    </w:p>
    <w:p w14:paraId="23FD402A" w14:textId="77777777" w:rsidR="00D91E9C" w:rsidRPr="00D91E9C" w:rsidRDefault="00D91E9C" w:rsidP="00D91E9C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lastRenderedPageBreak/>
        <w:t xml:space="preserve">Scholars who could read Greek noticed that the names of kings and queens were enclosed in a little frame called a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cartouche</w:t>
      </w:r>
    </w:p>
    <w:p w14:paraId="45935EBA" w14:textId="77777777" w:rsidR="00D91E9C" w:rsidRPr="00D91E9C" w:rsidRDefault="00D91E9C" w:rsidP="00D91E9C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They placed Greek and Egyptian signs side by side and identified the sounds the Egyptian letters stood for</w:t>
      </w:r>
    </w:p>
    <w:p w14:paraId="41A5ECBF" w14:textId="77777777" w:rsidR="00D91E9C" w:rsidRPr="00D91E9C" w:rsidRDefault="00D91E9C" w:rsidP="00D91E9C">
      <w:pPr>
        <w:numPr>
          <w:ilvl w:val="0"/>
          <w:numId w:val="7"/>
        </w:numPr>
        <w:spacing w:before="60" w:after="60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This allowed them to read other inscriptions as well</w:t>
      </w:r>
    </w:p>
    <w:p w14:paraId="157839CD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📌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Egyptian hieroglyphs showing names PTOLMIS and KLIOPATRA in cartouches (Our Pasts – I, Page 8)</w:t>
      </w:r>
    </w:p>
    <w:p w14:paraId="0F8F64BF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Some Important Dates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📜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7393"/>
        <w:gridCol w:w="3057"/>
      </w:tblGrid>
      <w:tr w:rsidR="00D91E9C" w:rsidRPr="00D91E9C" w14:paraId="2C85C4FF" w14:textId="77777777">
        <w:tc>
          <w:tcPr>
            <w:tcW w:w="7393" w:type="dxa"/>
            <w:hideMark/>
          </w:tcPr>
          <w:p w14:paraId="0B18B21B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Event</w:t>
            </w:r>
          </w:p>
        </w:tc>
        <w:tc>
          <w:tcPr>
            <w:tcW w:w="3057" w:type="dxa"/>
            <w:hideMark/>
          </w:tcPr>
          <w:p w14:paraId="4D756A8F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Approximate Date</w:t>
            </w:r>
          </w:p>
        </w:tc>
      </w:tr>
      <w:tr w:rsidR="00D91E9C" w:rsidRPr="00D91E9C" w14:paraId="30D9EF92" w14:textId="77777777">
        <w:tc>
          <w:tcPr>
            <w:tcW w:w="7393" w:type="dxa"/>
            <w:hideMark/>
          </w:tcPr>
          <w:p w14:paraId="22E32455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Beginning of agriculture</w:t>
            </w:r>
          </w:p>
        </w:tc>
        <w:tc>
          <w:tcPr>
            <w:tcW w:w="3057" w:type="dxa"/>
            <w:hideMark/>
          </w:tcPr>
          <w:p w14:paraId="7EF5A57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8000 years ago</w:t>
            </w:r>
          </w:p>
        </w:tc>
      </w:tr>
      <w:tr w:rsidR="00D91E9C" w:rsidRPr="00D91E9C" w14:paraId="4199D316" w14:textId="77777777">
        <w:tc>
          <w:tcPr>
            <w:tcW w:w="7393" w:type="dxa"/>
            <w:hideMark/>
          </w:tcPr>
          <w:p w14:paraId="33C87AF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First cities on the Indus</w:t>
            </w:r>
          </w:p>
        </w:tc>
        <w:tc>
          <w:tcPr>
            <w:tcW w:w="3057" w:type="dxa"/>
            <w:hideMark/>
          </w:tcPr>
          <w:p w14:paraId="2D236300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4700 years ago</w:t>
            </w:r>
          </w:p>
        </w:tc>
      </w:tr>
      <w:tr w:rsidR="00D91E9C" w:rsidRPr="00D91E9C" w14:paraId="617CADE1" w14:textId="77777777">
        <w:tc>
          <w:tcPr>
            <w:tcW w:w="7393" w:type="dxa"/>
            <w:hideMark/>
          </w:tcPr>
          <w:p w14:paraId="4543D5E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Cities in Ganga valley; big kingdom in Magadha</w:t>
            </w:r>
          </w:p>
        </w:tc>
        <w:tc>
          <w:tcPr>
            <w:tcW w:w="3057" w:type="dxa"/>
            <w:hideMark/>
          </w:tcPr>
          <w:p w14:paraId="5671A96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2500 years ago</w:t>
            </w:r>
          </w:p>
        </w:tc>
      </w:tr>
      <w:tr w:rsidR="00D91E9C" w:rsidRPr="00D91E9C" w14:paraId="4DA8A1E0" w14:textId="77777777">
        <w:tc>
          <w:tcPr>
            <w:tcW w:w="7393" w:type="dxa"/>
            <w:hideMark/>
          </w:tcPr>
          <w:p w14:paraId="07278C4C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 present</w:t>
            </w:r>
          </w:p>
        </w:tc>
        <w:tc>
          <w:tcPr>
            <w:tcW w:w="3057" w:type="dxa"/>
            <w:hideMark/>
          </w:tcPr>
          <w:p w14:paraId="133E073E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About 2000 AD/CE</w:t>
            </w:r>
          </w:p>
        </w:tc>
      </w:tr>
    </w:tbl>
    <w:p w14:paraId="769E7192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Common Confusions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⚠️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914"/>
        <w:gridCol w:w="8536"/>
      </w:tblGrid>
      <w:tr w:rsidR="00D91E9C" w:rsidRPr="00D91E9C" w14:paraId="099D8EF2" w14:textId="77777777">
        <w:tc>
          <w:tcPr>
            <w:tcW w:w="1914" w:type="dxa"/>
            <w:hideMark/>
          </w:tcPr>
          <w:p w14:paraId="3777EBEB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Confusion</w:t>
            </w:r>
          </w:p>
        </w:tc>
        <w:tc>
          <w:tcPr>
            <w:tcW w:w="8536" w:type="dxa"/>
            <w:hideMark/>
          </w:tcPr>
          <w:p w14:paraId="0EA27635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Clarification</w:t>
            </w:r>
          </w:p>
        </w:tc>
      </w:tr>
      <w:tr w:rsidR="00D91E9C" w:rsidRPr="00D91E9C" w14:paraId="321AF24E" w14:textId="77777777">
        <w:tc>
          <w:tcPr>
            <w:tcW w:w="1914" w:type="dxa"/>
            <w:hideMark/>
          </w:tcPr>
          <w:p w14:paraId="7C819C8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Manuscript vs Inscription</w:t>
            </w:r>
          </w:p>
        </w:tc>
        <w:tc>
          <w:tcPr>
            <w:tcW w:w="8536" w:type="dxa"/>
            <w:hideMark/>
          </w:tcPr>
          <w:p w14:paraId="135EACE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manuscript is written by hand on soft material (palm leaf, birch bark). An inscription is written on a hard surface (stone or metal). Manuscripts can be destroyed; inscriptions on stone last much longer.</w:t>
            </w:r>
          </w:p>
        </w:tc>
      </w:tr>
      <w:tr w:rsidR="00D91E9C" w:rsidRPr="00D91E9C" w14:paraId="63CA15AF" w14:textId="77777777">
        <w:tc>
          <w:tcPr>
            <w:tcW w:w="1914" w:type="dxa"/>
            <w:hideMark/>
          </w:tcPr>
          <w:p w14:paraId="4ECE678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BC vs BCE</w:t>
            </w:r>
          </w:p>
        </w:tc>
        <w:tc>
          <w:tcPr>
            <w:tcW w:w="8536" w:type="dxa"/>
            <w:hideMark/>
          </w:tcPr>
          <w:p w14:paraId="5F65E9E0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They mean exactly the same thing – Before Christ and Before Common Era. BCE is the more modern, widely used form.</w:t>
            </w:r>
          </w:p>
        </w:tc>
      </w:tr>
      <w:tr w:rsidR="00D91E9C" w:rsidRPr="00D91E9C" w14:paraId="07E2637B" w14:textId="77777777">
        <w:tc>
          <w:tcPr>
            <w:tcW w:w="1914" w:type="dxa"/>
            <w:hideMark/>
          </w:tcPr>
          <w:p w14:paraId="5AAEB63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AD vs CE</w:t>
            </w:r>
          </w:p>
        </w:tc>
        <w:tc>
          <w:tcPr>
            <w:tcW w:w="8536" w:type="dxa"/>
            <w:hideMark/>
          </w:tcPr>
          <w:p w14:paraId="7B91151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They also mean the same thing – Anno Domini and Common Era. CE is preferred today.</w:t>
            </w:r>
          </w:p>
        </w:tc>
      </w:tr>
      <w:tr w:rsidR="00D91E9C" w:rsidRPr="00D91E9C" w14:paraId="5F7F82C8" w14:textId="77777777">
        <w:tc>
          <w:tcPr>
            <w:tcW w:w="1914" w:type="dxa"/>
            <w:hideMark/>
          </w:tcPr>
          <w:p w14:paraId="130F169D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Historian vs Archaeologist</w:t>
            </w:r>
          </w:p>
        </w:tc>
        <w:tc>
          <w:tcPr>
            <w:tcW w:w="8536" w:type="dxa"/>
            <w:hideMark/>
          </w:tcPr>
          <w:p w14:paraId="44E34FF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 historian studies written sources (manuscripts, inscriptions). An archaeologist studies physical objects and remains (tools, pots, buildings). Both are students of the past and use each other's findings.</w:t>
            </w:r>
          </w:p>
        </w:tc>
      </w:tr>
      <w:tr w:rsidR="00D91E9C" w:rsidRPr="00D91E9C" w14:paraId="7E197924" w14:textId="77777777">
        <w:tc>
          <w:tcPr>
            <w:tcW w:w="1914" w:type="dxa"/>
            <w:hideMark/>
          </w:tcPr>
          <w:p w14:paraId="39C91A82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Gatherers vs Farmers</w:t>
            </w:r>
          </w:p>
        </w:tc>
        <w:tc>
          <w:tcPr>
            <w:tcW w:w="8536" w:type="dxa"/>
            <w:hideMark/>
          </w:tcPr>
          <w:p w14:paraId="730ABD9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Gatherers collected food from forests (roots, fruits, forest produce) and also hunted. Farmers grew crops. Early people along the Narmada were gatherers; people near Sulaiman-Kirthar hills became among the first farmers.</w:t>
            </w:r>
          </w:p>
        </w:tc>
      </w:tr>
    </w:tbl>
    <w:p w14:paraId="405BED75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Memory Aids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💡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151"/>
        <w:gridCol w:w="7299"/>
      </w:tblGrid>
      <w:tr w:rsidR="00D91E9C" w:rsidRPr="00D91E9C" w14:paraId="108905A6" w14:textId="77777777">
        <w:tc>
          <w:tcPr>
            <w:tcW w:w="3151" w:type="dxa"/>
            <w:hideMark/>
          </w:tcPr>
          <w:p w14:paraId="21B189F5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What to Remember</w:t>
            </w:r>
          </w:p>
        </w:tc>
        <w:tc>
          <w:tcPr>
            <w:tcW w:w="7299" w:type="dxa"/>
            <w:hideMark/>
          </w:tcPr>
          <w:p w14:paraId="3306376C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Mnemonic / Trick</w:t>
            </w:r>
          </w:p>
        </w:tc>
      </w:tr>
      <w:tr w:rsidR="00D91E9C" w:rsidRPr="00D91E9C" w14:paraId="38F4BC61" w14:textId="77777777">
        <w:tc>
          <w:tcPr>
            <w:tcW w:w="3151" w:type="dxa"/>
            <w:hideMark/>
          </w:tcPr>
          <w:p w14:paraId="73AA7BD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Three main sources for studying the past</w:t>
            </w:r>
          </w:p>
        </w:tc>
        <w:tc>
          <w:tcPr>
            <w:tcW w:w="7299" w:type="dxa"/>
            <w:hideMark/>
          </w:tcPr>
          <w:p w14:paraId="6E5E767E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M-I-A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anuscripts,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nscriptions,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rchaeology – like a detective's three tools</w:t>
            </w:r>
          </w:p>
        </w:tc>
      </w:tr>
      <w:tr w:rsidR="00D91E9C" w:rsidRPr="00D91E9C" w14:paraId="6BF5ABA3" w14:textId="77777777">
        <w:tc>
          <w:tcPr>
            <w:tcW w:w="3151" w:type="dxa"/>
            <w:hideMark/>
          </w:tcPr>
          <w:p w14:paraId="1FEBB1C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Difference: manuscript vs inscription</w:t>
            </w:r>
          </w:p>
        </w:tc>
        <w:tc>
          <w:tcPr>
            <w:tcW w:w="7299" w:type="dxa"/>
            <w:hideMark/>
          </w:tcPr>
          <w:p w14:paraId="300FDF4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Manuscript = Soft (palm leaf, bark) = Fragile. Inscription = Hard (stone, metal) = Lasting.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Think: a leaf can burn, a stone cannot.</w:t>
            </w:r>
          </w:p>
        </w:tc>
      </w:tr>
      <w:tr w:rsidR="00D91E9C" w:rsidRPr="00D91E9C" w14:paraId="41192327" w14:textId="77777777">
        <w:tc>
          <w:tcPr>
            <w:tcW w:w="3151" w:type="dxa"/>
            <w:hideMark/>
          </w:tcPr>
          <w:p w14:paraId="4AC68E4A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 five letters used with dates</w:t>
            </w:r>
          </w:p>
        </w:tc>
        <w:tc>
          <w:tcPr>
            <w:tcW w:w="7299" w:type="dxa"/>
            <w:hideMark/>
          </w:tcPr>
          <w:p w14:paraId="3E4D934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"Before gets B, After gets A"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BC/BCE have B for Before; AD/CE have no B – they are After. BP = Before Present, the odd one out.</w:t>
            </w:r>
          </w:p>
        </w:tc>
      </w:tr>
      <w:tr w:rsidR="00D91E9C" w:rsidRPr="00D91E9C" w14:paraId="140110BA" w14:textId="77777777">
        <w:tc>
          <w:tcPr>
            <w:tcW w:w="3151" w:type="dxa"/>
            <w:hideMark/>
          </w:tcPr>
          <w:p w14:paraId="7C6666C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Name "India" came from Indus/Sindhu</w:t>
            </w:r>
          </w:p>
        </w:tc>
        <w:tc>
          <w:tcPr>
            <w:tcW w:w="7299" w:type="dxa"/>
            <w:hideMark/>
          </w:tcPr>
          <w:p w14:paraId="7F81074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Sindhu → Hindos → Indos → India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the name travelled just like the people did!</w:t>
            </w:r>
          </w:p>
        </w:tc>
      </w:tr>
      <w:tr w:rsidR="00D91E9C" w:rsidRPr="00D91E9C" w14:paraId="10EF368F" w14:textId="77777777">
        <w:tc>
          <w:tcPr>
            <w:tcW w:w="3151" w:type="dxa"/>
            <w:hideMark/>
          </w:tcPr>
          <w:p w14:paraId="07EB72A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lastRenderedPageBreak/>
              <w:t>Why "Pasts" is plural</w:t>
            </w:r>
          </w:p>
        </w:tc>
        <w:tc>
          <w:tcPr>
            <w:tcW w:w="7299" w:type="dxa"/>
            <w:hideMark/>
          </w:tcPr>
          <w:p w14:paraId="6E997A2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A king's past and a farmer's past were completely different stories – so we need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many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pasts, not one.</w:t>
            </w:r>
          </w:p>
        </w:tc>
      </w:tr>
      <w:tr w:rsidR="00D91E9C" w:rsidRPr="00D91E9C" w14:paraId="2E883D8C" w14:textId="77777777">
        <w:tc>
          <w:tcPr>
            <w:tcW w:w="3151" w:type="dxa"/>
            <w:hideMark/>
          </w:tcPr>
          <w:p w14:paraId="440CB51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Historians and archaeologists as students of the past</w:t>
            </w:r>
          </w:p>
        </w:tc>
        <w:tc>
          <w:tcPr>
            <w:tcW w:w="7299" w:type="dxa"/>
            <w:hideMark/>
          </w:tcPr>
          <w:p w14:paraId="368BDC1E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💡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Both are </w:t>
            </w: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detectives of the past</w:t>
            </w: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 xml:space="preserve"> – they use sources like clues to solve the mystery of how people lived long ago.</w:t>
            </w:r>
          </w:p>
        </w:tc>
      </w:tr>
    </w:tbl>
    <w:p w14:paraId="192D58C4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 xml:space="preserve">Exam Corner </w:t>
      </w: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🎯</w:t>
      </w:r>
    </w:p>
    <w:p w14:paraId="7BB327D3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>Directly from Our Pasts – I Exercise (Pages 9–10):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793"/>
        <w:gridCol w:w="2902"/>
        <w:gridCol w:w="1755"/>
      </w:tblGrid>
      <w:tr w:rsidR="00D91E9C" w:rsidRPr="00D91E9C" w14:paraId="2439B52F" w14:textId="77777777">
        <w:tc>
          <w:tcPr>
            <w:tcW w:w="5793" w:type="dxa"/>
            <w:hideMark/>
          </w:tcPr>
          <w:p w14:paraId="230BB494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Question</w:t>
            </w:r>
          </w:p>
        </w:tc>
        <w:tc>
          <w:tcPr>
            <w:tcW w:w="2902" w:type="dxa"/>
            <w:hideMark/>
          </w:tcPr>
          <w:p w14:paraId="131B4D09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Topic It Tests</w:t>
            </w:r>
          </w:p>
        </w:tc>
        <w:tc>
          <w:tcPr>
            <w:tcW w:w="1755" w:type="dxa"/>
            <w:hideMark/>
          </w:tcPr>
          <w:p w14:paraId="19671FC0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Reference</w:t>
            </w:r>
          </w:p>
        </w:tc>
      </w:tr>
      <w:tr w:rsidR="00D91E9C" w:rsidRPr="00D91E9C" w14:paraId="13633B84" w14:textId="77777777">
        <w:tc>
          <w:tcPr>
            <w:tcW w:w="5793" w:type="dxa"/>
            <w:hideMark/>
          </w:tcPr>
          <w:p w14:paraId="54E89AE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Q1: Match – Narmada Valley, Magadha, Garo hills, Indus &amp; tributaries, Ganga Valley</w:t>
            </w:r>
          </w:p>
        </w:tc>
        <w:tc>
          <w:tcPr>
            <w:tcW w:w="2902" w:type="dxa"/>
            <w:hideMark/>
          </w:tcPr>
          <w:p w14:paraId="7A8B46B0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Regions and their historical significance</w:t>
            </w:r>
          </w:p>
        </w:tc>
        <w:tc>
          <w:tcPr>
            <w:tcW w:w="1755" w:type="dxa"/>
            <w:hideMark/>
          </w:tcPr>
          <w:p w14:paraId="4C23C5AC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9, Let's Recall</w:t>
            </w:r>
          </w:p>
        </w:tc>
      </w:tr>
      <w:tr w:rsidR="00D91E9C" w:rsidRPr="00D91E9C" w14:paraId="7E7A62A4" w14:textId="77777777">
        <w:tc>
          <w:tcPr>
            <w:tcW w:w="5793" w:type="dxa"/>
            <w:hideMark/>
          </w:tcPr>
          <w:p w14:paraId="60EEFD3C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Q2: One major difference between manuscripts and inscriptions</w:t>
            </w:r>
          </w:p>
        </w:tc>
        <w:tc>
          <w:tcPr>
            <w:tcW w:w="2902" w:type="dxa"/>
            <w:hideMark/>
          </w:tcPr>
          <w:p w14:paraId="4B75CF2C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Sources – types and differences</w:t>
            </w:r>
          </w:p>
        </w:tc>
        <w:tc>
          <w:tcPr>
            <w:tcW w:w="1755" w:type="dxa"/>
            <w:hideMark/>
          </w:tcPr>
          <w:p w14:paraId="0199A5CD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9, Let's Recall</w:t>
            </w:r>
          </w:p>
        </w:tc>
      </w:tr>
      <w:tr w:rsidR="00D91E9C" w:rsidRPr="00D91E9C" w14:paraId="4B9B994A" w14:textId="77777777">
        <w:tc>
          <w:tcPr>
            <w:tcW w:w="5793" w:type="dxa"/>
            <w:hideMark/>
          </w:tcPr>
          <w:p w14:paraId="38271E1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Q3: Return to Rasheeda's question – how do we know about the past?</w:t>
            </w:r>
          </w:p>
        </w:tc>
        <w:tc>
          <w:tcPr>
            <w:tcW w:w="2902" w:type="dxa"/>
            <w:hideMark/>
          </w:tcPr>
          <w:p w14:paraId="4FBB69E5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Sources – how historians find out</w:t>
            </w:r>
          </w:p>
        </w:tc>
        <w:tc>
          <w:tcPr>
            <w:tcW w:w="1755" w:type="dxa"/>
            <w:hideMark/>
          </w:tcPr>
          <w:p w14:paraId="63DA5FD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9, Let's Discuss</w:t>
            </w:r>
          </w:p>
        </w:tc>
      </w:tr>
      <w:tr w:rsidR="00D91E9C" w:rsidRPr="00D91E9C" w14:paraId="3AF711AC" w14:textId="77777777">
        <w:tc>
          <w:tcPr>
            <w:tcW w:w="5793" w:type="dxa"/>
            <w:hideMark/>
          </w:tcPr>
          <w:p w14:paraId="2B54921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Q4: List objects archaeologists may find; which could be stone?</w:t>
            </w:r>
          </w:p>
        </w:tc>
        <w:tc>
          <w:tcPr>
            <w:tcW w:w="2902" w:type="dxa"/>
            <w:hideMark/>
          </w:tcPr>
          <w:p w14:paraId="6675268A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Archaeology – types of objects found</w:t>
            </w:r>
          </w:p>
        </w:tc>
        <w:tc>
          <w:tcPr>
            <w:tcW w:w="1755" w:type="dxa"/>
            <w:hideMark/>
          </w:tcPr>
          <w:p w14:paraId="3754601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10, Let's Discuss</w:t>
            </w:r>
          </w:p>
        </w:tc>
      </w:tr>
      <w:tr w:rsidR="00D91E9C" w:rsidRPr="00D91E9C" w14:paraId="5BBDB0E4" w14:textId="77777777">
        <w:tc>
          <w:tcPr>
            <w:tcW w:w="5793" w:type="dxa"/>
            <w:hideMark/>
          </w:tcPr>
          <w:p w14:paraId="336DB99E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Q5: Why did ordinary men and women not keep records?</w:t>
            </w:r>
          </w:p>
        </w:tc>
        <w:tc>
          <w:tcPr>
            <w:tcW w:w="2902" w:type="dxa"/>
            <w:hideMark/>
          </w:tcPr>
          <w:p w14:paraId="1376BCD7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One past or many – ordinary vs rulers</w:t>
            </w:r>
          </w:p>
        </w:tc>
        <w:tc>
          <w:tcPr>
            <w:tcW w:w="1755" w:type="dxa"/>
            <w:hideMark/>
          </w:tcPr>
          <w:p w14:paraId="4D3740CC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10, Let's Discuss</w:t>
            </w:r>
          </w:p>
        </w:tc>
      </w:tr>
      <w:tr w:rsidR="00D91E9C" w:rsidRPr="00D91E9C" w14:paraId="4BB3FB70" w14:textId="77777777">
        <w:tc>
          <w:tcPr>
            <w:tcW w:w="5793" w:type="dxa"/>
            <w:hideMark/>
          </w:tcPr>
          <w:p w14:paraId="1738126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Q6: Two ways kings' lives differed from farmers'</w:t>
            </w:r>
          </w:p>
        </w:tc>
        <w:tc>
          <w:tcPr>
            <w:tcW w:w="2902" w:type="dxa"/>
            <w:hideMark/>
          </w:tcPr>
          <w:p w14:paraId="5D27427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Comparing lives in the past</w:t>
            </w:r>
          </w:p>
        </w:tc>
        <w:tc>
          <w:tcPr>
            <w:tcW w:w="1755" w:type="dxa"/>
            <w:hideMark/>
          </w:tcPr>
          <w:p w14:paraId="462D1CB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10, Let's Discuss</w:t>
            </w:r>
          </w:p>
        </w:tc>
      </w:tr>
      <w:tr w:rsidR="00D91E9C" w:rsidRPr="00D91E9C" w14:paraId="25D72F0F" w14:textId="77777777">
        <w:tc>
          <w:tcPr>
            <w:tcW w:w="5793" w:type="dxa"/>
            <w:hideMark/>
          </w:tcPr>
          <w:p w14:paraId="52C1D8C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Q7: Find "crafts persons" – list five crafts you know today</w:t>
            </w:r>
          </w:p>
        </w:tc>
        <w:tc>
          <w:tcPr>
            <w:tcW w:w="2902" w:type="dxa"/>
            <w:hideMark/>
          </w:tcPr>
          <w:p w14:paraId="71A6CD2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Crafts and occupations</w:t>
            </w:r>
          </w:p>
        </w:tc>
        <w:tc>
          <w:tcPr>
            <w:tcW w:w="1755" w:type="dxa"/>
            <w:hideMark/>
          </w:tcPr>
          <w:p w14:paraId="2719DA4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10, Let's Do</w:t>
            </w:r>
          </w:p>
        </w:tc>
      </w:tr>
      <w:tr w:rsidR="00D91E9C" w:rsidRPr="00D91E9C" w14:paraId="54313AC2" w14:textId="77777777">
        <w:tc>
          <w:tcPr>
            <w:tcW w:w="5793" w:type="dxa"/>
            <w:hideMark/>
          </w:tcPr>
          <w:p w14:paraId="4B350972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Q8: Subjects on which books were written in the past</w:t>
            </w:r>
          </w:p>
        </w:tc>
        <w:tc>
          <w:tcPr>
            <w:tcW w:w="2902" w:type="dxa"/>
            <w:hideMark/>
          </w:tcPr>
          <w:p w14:paraId="4CB840B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Manuscripts – subjects covered</w:t>
            </w:r>
          </w:p>
        </w:tc>
        <w:tc>
          <w:tcPr>
            <w:tcW w:w="1755" w:type="dxa"/>
            <w:hideMark/>
          </w:tcPr>
          <w:p w14:paraId="53969DD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Page 10, Let's Do</w:t>
            </w:r>
          </w:p>
        </w:tc>
      </w:tr>
    </w:tbl>
    <w:p w14:paraId="7FA80A86" w14:textId="77777777" w:rsidR="00D91E9C" w:rsidRPr="00D91E9C" w:rsidRDefault="00D91E9C" w:rsidP="00D91E9C">
      <w:pPr>
        <w:jc w:val="left"/>
        <w:outlineLvl w:val="2"/>
        <w:spacing w:after="60" w:line="240" w:lineRule="auto" w:before="18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28"/>
          <w:szCs w:val="24"/>
          <w:lang w:eastAsia="en-IN"/>
          <w14:ligatures w14:val="none"/>
        </w:rPr>
        <w:t>Answers to Matching Question (Q1):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799"/>
        <w:gridCol w:w="5651"/>
      </w:tblGrid>
      <w:tr w:rsidR="00D91E9C" w:rsidRPr="00D91E9C" w14:paraId="15816C2E" w14:textId="77777777">
        <w:tc>
          <w:tcPr>
            <w:tcW w:w="4799" w:type="dxa"/>
            <w:hideMark/>
          </w:tcPr>
          <w:p w14:paraId="6CA8C604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Place</w:t>
            </w:r>
          </w:p>
        </w:tc>
        <w:tc>
          <w:tcPr>
            <w:tcW w:w="5651" w:type="dxa"/>
            <w:hideMark/>
          </w:tcPr>
          <w:p w14:paraId="21C173BA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Match</w:t>
            </w:r>
          </w:p>
        </w:tc>
      </w:tr>
      <w:tr w:rsidR="00D91E9C" w:rsidRPr="00D91E9C" w14:paraId="36152EE8" w14:textId="77777777">
        <w:tc>
          <w:tcPr>
            <w:tcW w:w="4799" w:type="dxa"/>
            <w:hideMark/>
          </w:tcPr>
          <w:p w14:paraId="211FF0BD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Narmada Valley</w:t>
            </w:r>
          </w:p>
        </w:tc>
        <w:tc>
          <w:tcPr>
            <w:tcW w:w="5651" w:type="dxa"/>
            <w:hideMark/>
          </w:tcPr>
          <w:p w14:paraId="616335D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Hunting and gathering</w:t>
            </w:r>
          </w:p>
        </w:tc>
      </w:tr>
      <w:tr w:rsidR="00D91E9C" w:rsidRPr="00D91E9C" w14:paraId="107838CD" w14:textId="77777777">
        <w:tc>
          <w:tcPr>
            <w:tcW w:w="4799" w:type="dxa"/>
            <w:hideMark/>
          </w:tcPr>
          <w:p w14:paraId="65B53DCA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Magadha</w:t>
            </w:r>
          </w:p>
        </w:tc>
        <w:tc>
          <w:tcPr>
            <w:tcW w:w="5651" w:type="dxa"/>
            <w:hideMark/>
          </w:tcPr>
          <w:p w14:paraId="7510617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 first big kingdom</w:t>
            </w:r>
          </w:p>
        </w:tc>
      </w:tr>
      <w:tr w:rsidR="00D91E9C" w:rsidRPr="00D91E9C" w14:paraId="635021A0" w14:textId="77777777">
        <w:tc>
          <w:tcPr>
            <w:tcW w:w="4799" w:type="dxa"/>
            <w:hideMark/>
          </w:tcPr>
          <w:p w14:paraId="6F27BBD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Garo hills</w:t>
            </w:r>
          </w:p>
        </w:tc>
        <w:tc>
          <w:tcPr>
            <w:tcW w:w="5651" w:type="dxa"/>
            <w:hideMark/>
          </w:tcPr>
          <w:p w14:paraId="625EA0EA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Early agriculture</w:t>
            </w:r>
          </w:p>
        </w:tc>
      </w:tr>
      <w:tr w:rsidR="00D91E9C" w:rsidRPr="00D91E9C" w14:paraId="56B1377A" w14:textId="77777777">
        <w:tc>
          <w:tcPr>
            <w:tcW w:w="4799" w:type="dxa"/>
            <w:hideMark/>
          </w:tcPr>
          <w:p w14:paraId="1426D13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Indus and its tributaries</w:t>
            </w:r>
          </w:p>
        </w:tc>
        <w:tc>
          <w:tcPr>
            <w:tcW w:w="5651" w:type="dxa"/>
            <w:hideMark/>
          </w:tcPr>
          <w:p w14:paraId="3034050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The first cities</w:t>
            </w:r>
          </w:p>
        </w:tc>
      </w:tr>
      <w:tr w:rsidR="00D91E9C" w:rsidRPr="00D91E9C" w14:paraId="1ED59665" w14:textId="77777777">
        <w:tc>
          <w:tcPr>
            <w:tcW w:w="4799" w:type="dxa"/>
            <w:hideMark/>
          </w:tcPr>
          <w:p w14:paraId="67AA3908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Ganga Valley</w:t>
            </w:r>
          </w:p>
        </w:tc>
        <w:tc>
          <w:tcPr>
            <w:tcW w:w="5651" w:type="dxa"/>
            <w:hideMark/>
          </w:tcPr>
          <w:p w14:paraId="085ACF76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Cities about 2500 years ago</w:t>
            </w:r>
          </w:p>
        </w:tc>
      </w:tr>
    </w:tbl>
    <w:p w14:paraId="674A916F" w14:textId="77777777" w:rsidR="00D91E9C" w:rsidRPr="00D91E9C" w:rsidRDefault="00D91E9C" w:rsidP="00D91E9C">
      <w:pPr>
        <w:jc w:val="center"/>
        <w:outlineLvl w:val="1"/>
        <w:spacing w:before="240" w:after="6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D91E9C">
        <w:rPr>
          <w:rFonts w:ascii="Montserrat" w:eastAsia="Montserrat" w:hAnsi="Montserrat" w:cs="Montserrat"/>
          <w:b/>
          <w:bCs/>
          <w:color w:val="000000"/>
          <w:kern w:val="0"/>
          <w:sz w:val="30"/>
          <w:szCs w:val="36"/>
          <w:lang w:eastAsia="en-IN"/>
          <w14:ligatures w14:val="none"/>
        </w:rPr>
        <w:t>Abbreviation Legend</w:t>
      </w:r>
    </w:p>
    <w:tbl>
      <w:tblPr>
        <w:tblStyle w:val="TableGrid"/>
        <w:tblW w:w="10450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249"/>
        <w:gridCol w:w="6201"/>
      </w:tblGrid>
      <w:tr w:rsidR="00D91E9C" w:rsidRPr="00D91E9C" w14:paraId="159DF877" w14:textId="77777777">
        <w:tc>
          <w:tcPr>
            <w:tcW w:w="4249" w:type="dxa"/>
            <w:hideMark/>
          </w:tcPr>
          <w:p w14:paraId="32BA4929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Abbreviation</w:t>
            </w:r>
          </w:p>
        </w:tc>
        <w:tc>
          <w:tcPr>
            <w:tcW w:w="6201" w:type="dxa"/>
            <w:hideMark/>
          </w:tcPr>
          <w:p w14:paraId="2F9581B6" w14:textId="77777777" w:rsidR="00D91E9C" w:rsidRPr="00D91E9C" w:rsidRDefault="00D91E9C" w:rsidP="00D91E9C">
            <w:pPr>
              <w:spacing w:after="80" w:line="240" w:lineRule="auto" w:before="8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b/>
                <w:bCs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Full Form</w:t>
            </w:r>
          </w:p>
        </w:tc>
      </w:tr>
      <w:tr w:rsidR="00D91E9C" w:rsidRPr="00D91E9C" w14:paraId="63EEC838" w14:textId="77777777">
        <w:tc>
          <w:tcPr>
            <w:tcW w:w="4249" w:type="dxa"/>
            <w:hideMark/>
          </w:tcPr>
          <w:p w14:paraId="68519C6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BC</w:t>
            </w:r>
          </w:p>
        </w:tc>
        <w:tc>
          <w:tcPr>
            <w:tcW w:w="6201" w:type="dxa"/>
            <w:hideMark/>
          </w:tcPr>
          <w:p w14:paraId="1DEB38CD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Before Christ</w:t>
            </w:r>
          </w:p>
        </w:tc>
      </w:tr>
      <w:tr w:rsidR="00D91E9C" w:rsidRPr="00D91E9C" w14:paraId="7433C2E7" w14:textId="77777777">
        <w:tc>
          <w:tcPr>
            <w:tcW w:w="4249" w:type="dxa"/>
            <w:hideMark/>
          </w:tcPr>
          <w:p w14:paraId="5A83EB94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AD</w:t>
            </w:r>
          </w:p>
        </w:tc>
        <w:tc>
          <w:tcPr>
            <w:tcW w:w="6201" w:type="dxa"/>
            <w:hideMark/>
          </w:tcPr>
          <w:p w14:paraId="11F16170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Anno Domini</w:t>
            </w:r>
          </w:p>
        </w:tc>
      </w:tr>
      <w:tr w:rsidR="00D91E9C" w:rsidRPr="00D91E9C" w14:paraId="463763C8" w14:textId="77777777">
        <w:tc>
          <w:tcPr>
            <w:tcW w:w="4249" w:type="dxa"/>
            <w:hideMark/>
          </w:tcPr>
          <w:p w14:paraId="00C9011F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CE</w:t>
            </w:r>
          </w:p>
        </w:tc>
        <w:tc>
          <w:tcPr>
            <w:tcW w:w="6201" w:type="dxa"/>
            <w:hideMark/>
          </w:tcPr>
          <w:p w14:paraId="3A3CB6A3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Common Era</w:t>
            </w:r>
          </w:p>
        </w:tc>
      </w:tr>
      <w:tr w:rsidR="00D91E9C" w:rsidRPr="00D91E9C" w14:paraId="1EC31AB3" w14:textId="77777777">
        <w:tc>
          <w:tcPr>
            <w:tcW w:w="4249" w:type="dxa"/>
            <w:hideMark/>
          </w:tcPr>
          <w:p w14:paraId="55FBC96B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BCE</w:t>
            </w:r>
          </w:p>
        </w:tc>
        <w:tc>
          <w:tcPr>
            <w:tcW w:w="6201" w:type="dxa"/>
            <w:hideMark/>
          </w:tcPr>
          <w:p w14:paraId="376AFEF0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Before Common Era</w:t>
            </w:r>
          </w:p>
        </w:tc>
      </w:tr>
      <w:tr w:rsidR="00D91E9C" w:rsidRPr="00D91E9C" w14:paraId="4A5A80AC" w14:textId="77777777">
        <w:tc>
          <w:tcPr>
            <w:tcW w:w="4249" w:type="dxa"/>
            <w:hideMark/>
          </w:tcPr>
          <w:p w14:paraId="3DE412E1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BP</w:t>
            </w:r>
          </w:p>
        </w:tc>
        <w:tc>
          <w:tcPr>
            <w:tcW w:w="6201" w:type="dxa"/>
            <w:hideMark/>
          </w:tcPr>
          <w:p w14:paraId="71B51102" w14:textId="77777777" w:rsidR="00D91E9C" w:rsidRPr="00D91E9C" w:rsidRDefault="00D91E9C" w:rsidP="00D91E9C">
            <w:pPr>
              <w:spacing w:after="60" w:line="240" w:lineRule="auto" w:before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91E9C">
              <w:rPr>
                <w:rFonts w:ascii="EB Garamond" w:eastAsia="EB Garamond" w:hAnsi="EB Garamond" w:cs="EB Garamond"/>
                <w:color w:val="000000"/>
                <w:kern w:val="0"/>
                <w:sz w:val="26"/>
                <w:szCs w:val="24"/>
                <w:lang w:eastAsia="en-IN"/>
                <w14:ligatures w14:val="none"/>
              </w:rPr>
              <w:t>Before Present</w:t>
            </w:r>
          </w:p>
        </w:tc>
      </w:tr>
    </w:tbl>
    <w:p w14:paraId="663918C5" w14:textId="77777777" w:rsidR="00D91E9C" w:rsidRPr="00D91E9C" w:rsidRDefault="00D91E9C" w:rsidP="00D91E9C">
      <w:pPr>
        <w:spacing w:after="60" w:line="240" w:lineRule="auto" w:before="6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Source: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Our Pasts – I, Class VI History, NCERT, Chapter 1, Pages 1–10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All content verified against PDF source. Training data: NONE used.</w:t>
      </w:r>
      <w:r w:rsidRPr="00D91E9C">
        <w:rPr>
          <w:rFonts w:ascii="EB Garamond" w:eastAsia="EB Garamond" w:hAnsi="EB Garamond" w:cs="EB Garamond"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Items marked 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>💡</w:t>
      </w:r>
      <w:r w:rsidRPr="00D91E9C">
        <w:rPr>
          <w:rFonts w:ascii="EB Garamond" w:eastAsia="EB Garamond" w:hAnsi="EB Garamond" w:cs="EB Garamond"/>
          <w:b/>
          <w:bCs/>
          <w:color w:val="000000"/>
          <w:kern w:val="0"/>
          <w:sz w:val="26"/>
          <w:szCs w:val="24"/>
          <w:u w:val="none"/>
          <w:lang w:eastAsia="en-IN"/>
          <w14:ligatures w14:val="none"/>
        </w:rPr>
        <w:t xml:space="preserve"> are original memory aids created by Claude – not from source.</w:t>
      </w:r>
    </w:p>
    <w:sectPr w:rsidR="00A0055E" w:rsidRPr="00D91E9C" w:rsidSect="00067435">
      <w:headerReference w:type="default" r:id="rId7"/>
      <w:footerReference w:type="default" r:id="rId8"/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C9CB1" w14:textId="77777777" w:rsidR="00EE34C2" w:rsidRDefault="00EE34C2" w:rsidP="003A4F0D">
      <w:pPr>
        <w:spacing w:after="0" w:line="240" w:lineRule="auto"/>
      </w:pPr>
      <w:r>
        <w:separator/>
      </w:r>
    </w:p>
  </w:endnote>
  <w:endnote w:type="continuationSeparator" w:id="0">
    <w:p w14:paraId="10F95BCE" w14:textId="77777777" w:rsidR="00EE34C2" w:rsidRDefault="00EE34C2" w:rsidP="003A4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Elephant Pro">
    <w:charset w:val="00"/>
    <w:family w:val="auto"/>
    <w:pitch w:val="variable"/>
    <w:sig w:usb0="20000287" w:usb1="00000002" w:usb2="00000000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B3905" w14:textId="77777777" w:rsidR="003A4F0D" w:rsidRPr="0005116A" w:rsidRDefault="002D6758" w:rsidP="00A85112">
    <w:pPr>
      <w:pStyle w:val="Footer"/>
      <w:ind w:right="-449"/>
      <w:rPr>
        <w:rFonts w:ascii="Montserrat" w:hAnsi="Montserrat"/>
        <w:sz w:val="17"/>
        <w:szCs w:val="17"/>
      </w:rPr>
    </w:pPr>
    <w:r>
      <w:rPr>
        <w:rFonts w:ascii="Montserrat" w:hAnsi="Montserrat"/>
        <w:noProof/>
        <w:color w:val="7F7F7F" w:themeColor="background1" w:themeShade="7F"/>
        <w:spacing w:val="60"/>
        <w:sz w:val="17"/>
        <w:szCs w:val="17"/>
      </w:rPr>
      <w:drawing>
        <wp:anchor distT="0" distB="0" distL="114300" distR="114300" simplePos="0" relativeHeight="251665408" behindDoc="0" locked="0" layoutInCell="1" allowOverlap="1" wp14:anchorId="55BB04DB" wp14:editId="03EC14A3">
          <wp:simplePos x="0" y="0"/>
          <wp:positionH relativeFrom="column">
            <wp:posOffset>4364003</wp:posOffset>
          </wp:positionH>
          <wp:positionV relativeFrom="paragraph">
            <wp:posOffset>-50800</wp:posOffset>
          </wp:positionV>
          <wp:extent cx="236855" cy="236855"/>
          <wp:effectExtent l="0" t="0" r="0" b="0"/>
          <wp:wrapNone/>
          <wp:docPr id="91090596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0CC" w:rsidRPr="00284BB7">
      <w:rPr>
        <w:rStyle w:val="Hyperlink"/>
        <w:rFonts w:ascii="Montserrat" w:hAnsi="Montserrat"/>
        <w:noProof/>
        <w:spacing w:val="60"/>
        <w:sz w:val="17"/>
        <w:szCs w:val="17"/>
      </w:rPr>
      <w:drawing>
        <wp:anchor distT="0" distB="0" distL="114300" distR="114300" simplePos="0" relativeHeight="251663360" behindDoc="0" locked="0" layoutInCell="1" allowOverlap="1" wp14:anchorId="3FEFD6A5" wp14:editId="7044C2FC">
          <wp:simplePos x="0" y="0"/>
          <wp:positionH relativeFrom="column">
            <wp:posOffset>2493645</wp:posOffset>
          </wp:positionH>
          <wp:positionV relativeFrom="page">
            <wp:posOffset>10329545</wp:posOffset>
          </wp:positionV>
          <wp:extent cx="236855" cy="236855"/>
          <wp:effectExtent l="0" t="0" r="0" b="0"/>
          <wp:wrapNone/>
          <wp:docPr id="1725368754" name="Picture 8" descr="A blue circle with a white paper plane in the midd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368754" name="Picture 8" descr="A blue circle with a white paper plane in the midd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30CC" w:rsidRPr="00284BB7">
      <w:rPr>
        <w:rStyle w:val="Hyperlink"/>
        <w:rFonts w:ascii="Montserrat" w:hAnsi="Montserrat"/>
        <w:noProof/>
        <w:spacing w:val="60"/>
        <w:sz w:val="17"/>
        <w:szCs w:val="17"/>
      </w:rPr>
      <w:drawing>
        <wp:anchor distT="0" distB="0" distL="114300" distR="114300" simplePos="0" relativeHeight="251662336" behindDoc="0" locked="0" layoutInCell="1" allowOverlap="1" wp14:anchorId="77555554" wp14:editId="18F9228E">
          <wp:simplePos x="0" y="0"/>
          <wp:positionH relativeFrom="column">
            <wp:posOffset>-138430</wp:posOffset>
          </wp:positionH>
          <wp:positionV relativeFrom="page">
            <wp:posOffset>10329545</wp:posOffset>
          </wp:positionV>
          <wp:extent cx="236855" cy="236855"/>
          <wp:effectExtent l="0" t="0" r="0" b="0"/>
          <wp:wrapNone/>
          <wp:docPr id="1231465959" name="Picture 6" descr="A red circle with a white play butt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465959" name="Picture 6" descr="A red circle with a white play button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1E6B">
      <w:rPr>
        <w:rFonts w:ascii="Montserrat" w:hAnsi="Montserrat"/>
        <w:spacing w:val="60"/>
        <w:sz w:val="17"/>
        <w:szCs w:val="17"/>
      </w:rPr>
      <w:t xml:space="preserve">  </w:t>
    </w:r>
    <w:r w:rsidR="00284BB7">
      <w:rPr>
        <w:rFonts w:ascii="Montserrat" w:hAnsi="Montserrat"/>
        <w:spacing w:val="60"/>
        <w:sz w:val="17"/>
        <w:szCs w:val="17"/>
      </w:rPr>
      <w:t xml:space="preserve"> </w:t>
    </w:r>
    <w:hyperlink r:id="rId4" w:history="1">
      <w:r w:rsidR="00260E5D" w:rsidRPr="00284BB7">
        <w:rPr>
          <w:rStyle w:val="Hyperlink"/>
          <w:rFonts w:ascii="Montserrat" w:hAnsi="Montserrat"/>
          <w:noProof/>
          <w:spacing w:val="6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FA2548" wp14:editId="26751107">
                <wp:simplePos x="0" y="0"/>
                <wp:positionH relativeFrom="page">
                  <wp:posOffset>79132</wp:posOffset>
                </wp:positionH>
                <wp:positionV relativeFrom="page">
                  <wp:posOffset>10240108</wp:posOffset>
                </wp:positionV>
                <wp:extent cx="7408984" cy="0"/>
                <wp:effectExtent l="0" t="0" r="0" b="0"/>
                <wp:wrapNone/>
                <wp:docPr id="52678085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0898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D7C87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.25pt,806.3pt" to="589.65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" strokecolor="#a5a5a5 [2092]" strokeweight=".5pt">
                <v:stroke joinstyle="miter"/>
                <w10:wrap anchorx="page" anchory="page"/>
              </v:line>
            </w:pict>
          </mc:Fallback>
        </mc:AlternateContent>
      </w:r>
      <w:r w:rsidR="00284BB7" w:rsidRPr="00284BB7">
        <w:rPr>
          <w:rStyle w:val="Hyperlink"/>
          <w:rFonts w:ascii="Montserrat" w:hAnsi="Montserrat"/>
          <w:spacing w:val="60"/>
          <w:sz w:val="17"/>
          <w:szCs w:val="17"/>
        </w:rPr>
        <w:t>youtube.com/@sgs_ias</w:t>
      </w:r>
    </w:hyperlink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|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 </w:t>
    </w:r>
    <w:hyperlink r:id="rId5" w:history="1">
      <w:r w:rsidR="00260E5D" w:rsidRPr="0005116A">
        <w:rPr>
          <w:rStyle w:val="Hyperlink"/>
          <w:rFonts w:ascii="Montserrat" w:hAnsi="Montserrat"/>
          <w:spacing w:val="60"/>
          <w:sz w:val="17"/>
          <w:szCs w:val="17"/>
        </w:rPr>
        <w:t>t.me/SGS_IAS</w:t>
      </w:r>
    </w:hyperlink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|</w:t>
    </w:r>
    <w:r w:rsid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 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hyperlink r:id="rId6" w:history="1">
      <w:r w:rsidR="00260E5D" w:rsidRPr="0005116A">
        <w:rPr>
          <w:rStyle w:val="Hyperlink"/>
          <w:rFonts w:ascii="Montserrat" w:hAnsi="Montserrat"/>
          <w:spacing w:val="60"/>
          <w:sz w:val="17"/>
          <w:szCs w:val="17"/>
        </w:rPr>
        <w:t>7678272484</w:t>
      </w:r>
    </w:hyperlink>
    <w:r w:rsidR="00A85112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A85112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| </w:t>
    </w:r>
    <w:r w:rsidR="003C1E6B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r w:rsidR="00260E5D" w:rsidRPr="0005116A">
      <w:rPr>
        <w:rFonts w:ascii="Montserrat" w:hAnsi="Montserrat"/>
        <w:color w:val="7F7F7F" w:themeColor="background1" w:themeShade="7F"/>
        <w:spacing w:val="60"/>
        <w:sz w:val="17"/>
        <w:szCs w:val="17"/>
      </w:rPr>
      <w:t>Page</w:t>
    </w:r>
    <w:r w:rsidR="00284BB7">
      <w:rPr>
        <w:rFonts w:ascii="Montserrat" w:hAnsi="Montserrat"/>
        <w:color w:val="7F7F7F" w:themeColor="background1" w:themeShade="7F"/>
        <w:spacing w:val="60"/>
        <w:sz w:val="17"/>
        <w:szCs w:val="17"/>
      </w:rPr>
      <w:t xml:space="preserve"> </w:t>
    </w:r>
    <w:sdt>
      <w:sdtPr>
        <w:rPr>
          <w:rFonts w:ascii="Montserrat" w:hAnsi="Montserrat"/>
          <w:sz w:val="17"/>
          <w:szCs w:val="17"/>
        </w:rPr>
        <w:id w:val="132701760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260E5D" w:rsidRPr="0005116A">
          <w:rPr>
            <w:rFonts w:ascii="Montserrat" w:hAnsi="Montserrat"/>
            <w:b/>
            <w:bCs/>
            <w:sz w:val="17"/>
            <w:szCs w:val="17"/>
          </w:rPr>
          <w:fldChar w:fldCharType="begin"/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instrText xml:space="preserve"> PAGE   \* MERGEFORMAT </w:instrText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fldChar w:fldCharType="separate"/>
        </w:r>
        <w:r w:rsidR="00260E5D" w:rsidRPr="0005116A">
          <w:rPr>
            <w:rFonts w:ascii="Montserrat" w:hAnsi="Montserrat"/>
            <w:b/>
            <w:bCs/>
            <w:sz w:val="17"/>
            <w:szCs w:val="17"/>
          </w:rPr>
          <w:t>1</w:t>
        </w:r>
        <w:r w:rsidR="00260E5D" w:rsidRPr="0005116A">
          <w:rPr>
            <w:rFonts w:ascii="Montserrat" w:hAnsi="Montserrat"/>
            <w:b/>
            <w:bCs/>
            <w:noProof/>
            <w:sz w:val="17"/>
            <w:szCs w:val="17"/>
          </w:rPr>
          <w:fldChar w:fldCharType="end"/>
        </w:r>
        <w:r w:rsidR="00260E5D" w:rsidRPr="0005116A">
          <w:rPr>
            <w:rFonts w:ascii="Montserrat" w:hAnsi="Montserrat"/>
            <w:sz w:val="17"/>
            <w:szCs w:val="17"/>
          </w:rPr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88A5B" w14:textId="77777777" w:rsidR="00EE34C2" w:rsidRDefault="00EE34C2" w:rsidP="003A4F0D">
      <w:pPr>
        <w:spacing w:after="0" w:line="240" w:lineRule="auto"/>
      </w:pPr>
      <w:r>
        <w:separator/>
      </w:r>
    </w:p>
  </w:footnote>
  <w:footnote w:type="continuationSeparator" w:id="0">
    <w:p w14:paraId="256C1E0B" w14:textId="77777777" w:rsidR="00EE34C2" w:rsidRDefault="00EE34C2" w:rsidP="003A4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1E48A" w14:textId="77777777" w:rsidR="003A4F0D" w:rsidRPr="00A0055E" w:rsidRDefault="00260E5D" w:rsidP="003A4F0D">
    <w:pPr>
      <w:pStyle w:val="Header"/>
      <w:jc w:val="center"/>
      <w:rPr>
        <w:rFonts w:ascii="Elephant Pro" w:hAnsi="Elephant Pro"/>
      </w:rPr>
    </w:pPr>
    <w:hyperlink r:id="rId1" w:history="1">
      <w:r w:rsidRPr="007930B4">
        <w:rPr>
          <w:rStyle w:val="Hyperlink"/>
          <w:rFonts w:ascii="Montserrat SemiBold" w:hAnsi="Montserrat SemiBold"/>
          <w:color w:val="D3822D"/>
          <w:sz w:val="24"/>
          <w:szCs w:val="22"/>
          <w:u w:val="none"/>
        </w:rPr>
        <w:t>School of General Studies</w:t>
      </w:r>
    </w:hyperlink>
    <w:r w:rsidR="003A4F0D" w:rsidRPr="00A0055E">
      <w:rPr>
        <w:rFonts w:ascii="Elephant Pro" w:hAnsi="Elephant Pro"/>
        <w:noProof/>
      </w:rPr>
      <w:drawing>
        <wp:anchor distT="0" distB="0" distL="114300" distR="114300" simplePos="0" relativeHeight="251659264" behindDoc="1" locked="0" layoutInCell="1" allowOverlap="1" wp14:anchorId="6106C95D" wp14:editId="5C67ECE5">
          <wp:simplePos x="0" y="0"/>
          <wp:positionH relativeFrom="column">
            <wp:posOffset>6629400</wp:posOffset>
          </wp:positionH>
          <wp:positionV relativeFrom="page">
            <wp:posOffset>0</wp:posOffset>
          </wp:positionV>
          <wp:extent cx="468483" cy="455605"/>
          <wp:effectExtent l="0" t="0" r="8255" b="1905"/>
          <wp:wrapNone/>
          <wp:docPr id="881829296" name="Picture 881829296" descr="A picture containing symbol, emblem, logo, cres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829296" name="Picture 881829296" descr="A picture containing symbol, emblem, logo, cres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92" t="3757" r="4835" b="8160"/>
                  <a:stretch/>
                </pic:blipFill>
                <pic:spPr bwMode="auto">
                  <a:xfrm>
                    <a:off x="0" y="0"/>
                    <a:ext cx="479287" cy="4661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D94857" w14:textId="77777777" w:rsidR="003A4F0D" w:rsidRDefault="003A4F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9C"/>
    <w:rsid w:val="00030AB4"/>
    <w:rsid w:val="0005116A"/>
    <w:rsid w:val="00067435"/>
    <w:rsid w:val="000D61E2"/>
    <w:rsid w:val="00100AEF"/>
    <w:rsid w:val="00120832"/>
    <w:rsid w:val="001230B2"/>
    <w:rsid w:val="00194872"/>
    <w:rsid w:val="00260E5D"/>
    <w:rsid w:val="00284BB7"/>
    <w:rsid w:val="002854E7"/>
    <w:rsid w:val="002D6758"/>
    <w:rsid w:val="00353E74"/>
    <w:rsid w:val="003614E4"/>
    <w:rsid w:val="003A4F0D"/>
    <w:rsid w:val="003C1E6B"/>
    <w:rsid w:val="0041395E"/>
    <w:rsid w:val="004C1767"/>
    <w:rsid w:val="00562F34"/>
    <w:rsid w:val="005C6DED"/>
    <w:rsid w:val="005E0AE4"/>
    <w:rsid w:val="00667108"/>
    <w:rsid w:val="006C65DC"/>
    <w:rsid w:val="00740B34"/>
    <w:rsid w:val="007922AE"/>
    <w:rsid w:val="00796920"/>
    <w:rsid w:val="007A7102"/>
    <w:rsid w:val="00923A44"/>
    <w:rsid w:val="0099526E"/>
    <w:rsid w:val="009A43D9"/>
    <w:rsid w:val="00A0055E"/>
    <w:rsid w:val="00A24510"/>
    <w:rsid w:val="00A75711"/>
    <w:rsid w:val="00A85112"/>
    <w:rsid w:val="00B03FF2"/>
    <w:rsid w:val="00B223C2"/>
    <w:rsid w:val="00B37934"/>
    <w:rsid w:val="00BC4BBF"/>
    <w:rsid w:val="00BD1DD3"/>
    <w:rsid w:val="00CA7A24"/>
    <w:rsid w:val="00CC6CB2"/>
    <w:rsid w:val="00D136DD"/>
    <w:rsid w:val="00D6444C"/>
    <w:rsid w:val="00D851F5"/>
    <w:rsid w:val="00D91E9C"/>
    <w:rsid w:val="00DE2563"/>
    <w:rsid w:val="00E00CAD"/>
    <w:rsid w:val="00EB2565"/>
    <w:rsid w:val="00EB5B8F"/>
    <w:rsid w:val="00ED30CC"/>
    <w:rsid w:val="00EE34C2"/>
    <w:rsid w:val="00F2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1733BB"/>
  <w15:chartTrackingRefBased/>
  <w15:docId w15:val="{7EF7811F-7F8B-470E-9CD5-D8D4A5EC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CAD"/>
    <w:rPr>
      <w:rFonts w:ascii="EB Garamond" w:hAnsi="EB Garamond" w:eastAsia="EB Garamond" w:cs="EB Garamond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1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1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1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F0D"/>
  </w:style>
  <w:style w:type="paragraph" w:styleId="Footer">
    <w:name w:val="footer"/>
    <w:basedOn w:val="Normal"/>
    <w:link w:val="FooterChar"/>
    <w:uiPriority w:val="99"/>
    <w:unhideWhenUsed/>
    <w:rsid w:val="003A4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F0D"/>
  </w:style>
  <w:style w:type="character" w:styleId="Hyperlink">
    <w:name w:val="Hyperlink"/>
    <w:basedOn w:val="DefaultParagraphFont"/>
    <w:uiPriority w:val="99"/>
    <w:unhideWhenUsed/>
    <w:rsid w:val="003A4F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BB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91E9C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91E9C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rsid w:val="00D91E9C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E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E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91E9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91E9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91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E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E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E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s://wa.me/917678272484" TargetMode="External"/><Relationship Id="rId5" Type="http://schemas.openxmlformats.org/officeDocument/2006/relationships/hyperlink" Target="https://t.me/SGS_IAS" TargetMode="External"/><Relationship Id="rId4" Type="http://schemas.openxmlformats.org/officeDocument/2006/relationships/hyperlink" Target="https://youtube.com/@sgs_ias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bit.ly/3PN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2295</Words>
  <Characters>8908</Characters>
  <Application>Microsoft Office Word</Application>
  <DocSecurity>0</DocSecurity>
  <Lines>228</Lines>
  <Paragraphs>215</Paragraphs>
  <ScaleCrop>false</ScaleCrop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Jaswinder Singh</dc:creator>
  <cp:keywords/>
  <dc:description/>
  <cp:lastModifiedBy>Jaswinder Singh</cp:lastModifiedBy>
  <cp:revision>1</cp:revision>
  <dcterms:created xsi:type="dcterms:W3CDTF">2026-08-13T10:39:00Z</dcterms:created>
  <dcterms:modified xsi:type="dcterms:W3CDTF">2026-08-13T10:40:00Z</dcterms:modified>
</cp:coreProperties>
</file>