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F89A1" w14:textId="77777777" w:rsidR="00533BD6" w:rsidRPr="00533BD6" w:rsidRDefault="00533BD6" w:rsidP="00533BD6">
      <w:pPr>
        <w:jc w:val="center"/>
        <w:outlineLvl w:val="0"/>
        <w:spacing w:before="60" w:after="18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36"/>
          <w:sz w:val="42"/>
          <w:szCs w:val="48"/>
          <w:lang w:eastAsia="en-IN"/>
          <w14:ligatures w14:val="none"/>
        </w:rPr>
        <w:t>Chapter 1: Understanding Diversity -v2</w:t>
      </w:r>
    </w:p>
    <w:p w14:paraId="722FA925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Social and Political Life – I (Class VI), NCERT, Pages 3–12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Class: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VI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Subject: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Social Science – Civics (Social and Political Life)</w:t>
      </w:r>
    </w:p>
    <w:p w14:paraId="1FD45A58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Section 1. What Is Diversity? 🏛️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309A9BF7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Diversity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means that people are different from each other in many ways – in how they look, the language they speak, their cultural backgrounds, the religious rituals they observe, and the food and clothes they prefer.</w:t>
      </w:r>
    </w:p>
    <w:p w14:paraId="365E1CD6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These differences enrich our lives and make them more fun.</w:t>
      </w:r>
    </w:p>
    <w:p w14:paraId="31D87878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Section 2. Diversity around Us – The Story of Two Samirs 🏛️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58925FDF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chapter uses the story </w:t>
      </w:r>
      <w:r w:rsidRPr="00533BD6">
        <w:rPr>
          <w:rFonts w:ascii="EB Garamond" w:eastAsia="EB Garamond" w:hAnsi="EB Garamond" w:cs="EB Garamond"/>
          <w:i/>
          <w:iCs/>
          <w:color w:val="000000"/>
          <w:kern w:val="0"/>
          <w:sz w:val="26"/>
          <w:szCs w:val="24"/>
          <w:u w:val="none"/>
          <w:lang w:eastAsia="en-IN"/>
          <w14:ligatures w14:val="none"/>
        </w:rPr>
        <w:t>The Lights Changed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by Poile Sengupta to show diversity in real life.</w:t>
      </w:r>
    </w:p>
    <w:p w14:paraId="0274C468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2.1 Who Are the Two Samirs?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412"/>
        <w:gridCol w:w="4061"/>
        <w:gridCol w:w="4977"/>
      </w:tblGrid>
      <w:tr w:rsidR="00533BD6" w:rsidRPr="00533BD6" w14:paraId="48DFF2FF" w14:textId="77777777">
        <w:tc>
          <w:tcPr>
            <w:tcW w:w="1412" w:type="dxa"/>
            <w:hideMark/>
          </w:tcPr>
          <w:p w14:paraId="549F8DD1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Feature</w:t>
            </w:r>
          </w:p>
        </w:tc>
        <w:tc>
          <w:tcPr>
            <w:tcW w:w="4061" w:type="dxa"/>
            <w:hideMark/>
          </w:tcPr>
          <w:p w14:paraId="08106213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Samir Ek</w:t>
            </w:r>
          </w:p>
        </w:tc>
        <w:tc>
          <w:tcPr>
            <w:tcW w:w="4977" w:type="dxa"/>
            <w:hideMark/>
          </w:tcPr>
          <w:p w14:paraId="778F2088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Samir Do</w:t>
            </w:r>
          </w:p>
        </w:tc>
      </w:tr>
      <w:tr w:rsidR="00533BD6" w:rsidRPr="00533BD6" w14:paraId="54D7561A" w14:textId="77777777">
        <w:tc>
          <w:tcPr>
            <w:tcW w:w="1412" w:type="dxa"/>
            <w:hideMark/>
          </w:tcPr>
          <w:p w14:paraId="527A0890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Language</w:t>
            </w:r>
          </w:p>
        </w:tc>
        <w:tc>
          <w:tcPr>
            <w:tcW w:w="4061" w:type="dxa"/>
            <w:hideMark/>
          </w:tcPr>
          <w:p w14:paraId="2EA753A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More comfortable in English</w:t>
            </w:r>
          </w:p>
        </w:tc>
        <w:tc>
          <w:tcPr>
            <w:tcW w:w="4977" w:type="dxa"/>
            <w:hideMark/>
          </w:tcPr>
          <w:p w14:paraId="64420C1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Speaks Hindi</w:t>
            </w:r>
          </w:p>
        </w:tc>
      </w:tr>
      <w:tr w:rsidR="00533BD6" w:rsidRPr="00533BD6" w14:paraId="28C05CF5" w14:textId="77777777">
        <w:tc>
          <w:tcPr>
            <w:tcW w:w="1412" w:type="dxa"/>
            <w:hideMark/>
          </w:tcPr>
          <w:p w14:paraId="640F0BA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Religion</w:t>
            </w:r>
          </w:p>
        </w:tc>
        <w:tc>
          <w:tcPr>
            <w:tcW w:w="4061" w:type="dxa"/>
            <w:hideMark/>
          </w:tcPr>
          <w:p w14:paraId="303F925D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Hindu</w:t>
            </w:r>
          </w:p>
        </w:tc>
        <w:tc>
          <w:tcPr>
            <w:tcW w:w="4977" w:type="dxa"/>
            <w:hideMark/>
          </w:tcPr>
          <w:p w14:paraId="11DEBB3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Muslim</w:t>
            </w:r>
          </w:p>
        </w:tc>
      </w:tr>
      <w:tr w:rsidR="00533BD6" w:rsidRPr="00533BD6" w14:paraId="509BEC72" w14:textId="77777777">
        <w:tc>
          <w:tcPr>
            <w:tcW w:w="1412" w:type="dxa"/>
            <w:hideMark/>
          </w:tcPr>
          <w:p w14:paraId="76BAFD2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Daily life</w:t>
            </w:r>
          </w:p>
        </w:tc>
        <w:tc>
          <w:tcPr>
            <w:tcW w:w="4061" w:type="dxa"/>
            <w:hideMark/>
          </w:tcPr>
          <w:p w14:paraId="7E8E3B9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Goes to school</w:t>
            </w:r>
          </w:p>
        </w:tc>
        <w:tc>
          <w:tcPr>
            <w:tcW w:w="4977" w:type="dxa"/>
            <w:hideMark/>
          </w:tcPr>
          <w:p w14:paraId="3192322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Sells newspapers at Janpat crossing</w:t>
            </w:r>
          </w:p>
        </w:tc>
      </w:tr>
    </w:tbl>
    <w:p w14:paraId="08CAB42C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2.2 What Their Friendship Shows</w:t>
      </w:r>
    </w:p>
    <w:p w14:paraId="636EBEE5" w14:textId="77777777" w:rsidR="00533BD6" w:rsidRPr="00533BD6" w:rsidRDefault="00533BD6" w:rsidP="00533BD6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Differences in language and religion did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not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prevent them from becoming friends.</w:t>
      </w:r>
    </w:p>
    <w:p w14:paraId="2A9E38E6" w14:textId="77777777" w:rsidR="00533BD6" w:rsidRPr="00533BD6" w:rsidRDefault="00533BD6" w:rsidP="00533BD6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They made the effort to communicate because it was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important to them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12F9A400" w14:textId="77777777" w:rsidR="00533BD6" w:rsidRPr="00533BD6" w:rsidRDefault="00533BD6" w:rsidP="00533BD6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Different religious and cultural backgrounds are an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aspect of diversity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6577560B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Section 3. Difference Vs Inequality ⚠️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2E2CE3FA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Not all differences are the same. The chapter draws a clear distinction: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453"/>
        <w:gridCol w:w="4328"/>
        <w:gridCol w:w="4669"/>
      </w:tblGrid>
      <w:tr w:rsidR="00533BD6" w:rsidRPr="00533BD6" w14:paraId="36C89B3A" w14:textId="77777777">
        <w:tc>
          <w:tcPr>
            <w:tcW w:w="1453" w:type="dxa"/>
            <w:hideMark/>
          </w:tcPr>
          <w:p w14:paraId="0B32AA97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4328" w:type="dxa"/>
            <w:hideMark/>
          </w:tcPr>
          <w:p w14:paraId="31C7223F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Diversity (Difference)</w:t>
            </w:r>
          </w:p>
        </w:tc>
        <w:tc>
          <w:tcPr>
            <w:tcW w:w="4669" w:type="dxa"/>
            <w:hideMark/>
          </w:tcPr>
          <w:p w14:paraId="3F7997FD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Inequality</w:t>
            </w:r>
          </w:p>
        </w:tc>
      </w:tr>
      <w:tr w:rsidR="00533BD6" w:rsidRPr="00533BD6" w14:paraId="12759F1C" w14:textId="77777777">
        <w:tc>
          <w:tcPr>
            <w:tcW w:w="1453" w:type="dxa"/>
            <w:hideMark/>
          </w:tcPr>
          <w:p w14:paraId="48F7E380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it means</w:t>
            </w:r>
          </w:p>
        </w:tc>
        <w:tc>
          <w:tcPr>
            <w:tcW w:w="4328" w:type="dxa"/>
            <w:hideMark/>
          </w:tcPr>
          <w:p w14:paraId="68DF80C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People are different from each other</w:t>
            </w:r>
          </w:p>
        </w:tc>
        <w:tc>
          <w:tcPr>
            <w:tcW w:w="4669" w:type="dxa"/>
            <w:hideMark/>
          </w:tcPr>
          <w:p w14:paraId="615B9BD2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person lacks resources or opportunities others have</w:t>
            </w:r>
          </w:p>
        </w:tc>
      </w:tr>
      <w:tr w:rsidR="00533BD6" w:rsidRPr="00533BD6" w14:paraId="1FDA6AAE" w14:textId="77777777">
        <w:tc>
          <w:tcPr>
            <w:tcW w:w="1453" w:type="dxa"/>
            <w:hideMark/>
          </w:tcPr>
          <w:p w14:paraId="4565A427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Example</w:t>
            </w:r>
          </w:p>
        </w:tc>
        <w:tc>
          <w:tcPr>
            <w:tcW w:w="4328" w:type="dxa"/>
            <w:hideMark/>
          </w:tcPr>
          <w:p w14:paraId="675741B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Samir Ek speaks English; Samir Do speaks Hindi</w:t>
            </w:r>
          </w:p>
        </w:tc>
        <w:tc>
          <w:tcPr>
            <w:tcW w:w="4669" w:type="dxa"/>
            <w:hideMark/>
          </w:tcPr>
          <w:p w14:paraId="1981B3C6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Samir Do cannot attend school</w:t>
            </w:r>
          </w:p>
        </w:tc>
      </w:tr>
      <w:tr w:rsidR="00533BD6" w:rsidRPr="00533BD6" w14:paraId="3BA5B5A3" w14:textId="77777777">
        <w:tc>
          <w:tcPr>
            <w:tcW w:w="1453" w:type="dxa"/>
            <w:hideMark/>
          </w:tcPr>
          <w:p w14:paraId="193B4E16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Is it a problem?</w:t>
            </w:r>
          </w:p>
        </w:tc>
        <w:tc>
          <w:tcPr>
            <w:tcW w:w="4328" w:type="dxa"/>
            <w:hideMark/>
          </w:tcPr>
          <w:p w14:paraId="132F504D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No – it enriches life</w:t>
            </w:r>
          </w:p>
        </w:tc>
        <w:tc>
          <w:tcPr>
            <w:tcW w:w="4669" w:type="dxa"/>
            <w:hideMark/>
          </w:tcPr>
          <w:p w14:paraId="19285731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Yes – it is unfair</w:t>
            </w:r>
          </w:p>
        </w:tc>
      </w:tr>
    </w:tbl>
    <w:p w14:paraId="5F3608F4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3.1 The Caste System – An Example of Inequality</w:t>
      </w:r>
    </w:p>
    <w:p w14:paraId="37025135" w14:textId="77777777" w:rsidR="00533BD6" w:rsidRPr="00533BD6" w:rsidRDefault="00533BD6" w:rsidP="00533BD6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Society was divided into groups based on the work people did; people were supposed to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stay in those groups forever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6EF22C8D" w14:textId="77777777" w:rsidR="00533BD6" w:rsidRPr="00533BD6" w:rsidRDefault="00533BD6" w:rsidP="00533BD6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If your parents were potters, you could only become a potter – this was considered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irreversible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5BA4164E" w14:textId="77777777" w:rsidR="00533BD6" w:rsidRPr="00533BD6" w:rsidRDefault="00533BD6" w:rsidP="00533BD6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This created a situation of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inequality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by denying people equal opportunities.</w:t>
      </w:r>
    </w:p>
    <w:p w14:paraId="1C9AD4D8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4. What Does Diversity Add to Our Lives?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🏛️</w:t>
      </w:r>
    </w:p>
    <w:p w14:paraId="7AE43377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Having friends from different backgrounds means eating different foods, celebrating different festivals, trying their clothes, and learning words of their languages.</w:t>
      </w:r>
    </w:p>
    <w:p w14:paraId="1F9743A2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Activity table – Different ways people in India do everyday things (Source: Social and Political Life I, Page 8, Activity Table)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192"/>
        <w:gridCol w:w="6258"/>
      </w:tblGrid>
      <w:tr w:rsidR="00533BD6" w:rsidRPr="00533BD6" w14:paraId="542A0EA7" w14:textId="77777777">
        <w:tc>
          <w:tcPr>
            <w:tcW w:w="4192" w:type="dxa"/>
            <w:hideMark/>
          </w:tcPr>
          <w:p w14:paraId="090A6ACE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Activity</w:t>
            </w:r>
          </w:p>
        </w:tc>
        <w:tc>
          <w:tcPr>
            <w:tcW w:w="6258" w:type="dxa"/>
            <w:hideMark/>
          </w:tcPr>
          <w:p w14:paraId="6FB02937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Example from Source</w:t>
            </w:r>
          </w:p>
        </w:tc>
      </w:tr>
      <w:tr w:rsidR="00533BD6" w:rsidRPr="00533BD6" w14:paraId="00D235DB" w14:textId="77777777">
        <w:tc>
          <w:tcPr>
            <w:tcW w:w="4192" w:type="dxa"/>
            <w:hideMark/>
          </w:tcPr>
          <w:p w14:paraId="6C80F741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Ways people pray</w:t>
            </w:r>
          </w:p>
        </w:tc>
        <w:tc>
          <w:tcPr>
            <w:tcW w:w="6258" w:type="dxa"/>
            <w:hideMark/>
          </w:tcPr>
          <w:p w14:paraId="2A9A699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Through singing a hymn</w:t>
            </w:r>
          </w:p>
        </w:tc>
      </w:tr>
      <w:tr w:rsidR="00533BD6" w:rsidRPr="00533BD6" w14:paraId="68224BEC" w14:textId="77777777">
        <w:tc>
          <w:tcPr>
            <w:tcW w:w="4192" w:type="dxa"/>
            <w:hideMark/>
          </w:tcPr>
          <w:p w14:paraId="1B68BE2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Ways people get married</w:t>
            </w:r>
          </w:p>
        </w:tc>
        <w:tc>
          <w:tcPr>
            <w:tcW w:w="6258" w:type="dxa"/>
            <w:hideMark/>
          </w:tcPr>
          <w:p w14:paraId="1C544686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Through signing a register in the court</w:t>
            </w:r>
          </w:p>
        </w:tc>
      </w:tr>
      <w:tr w:rsidR="00533BD6" w:rsidRPr="00533BD6" w14:paraId="1A39FD39" w14:textId="77777777">
        <w:tc>
          <w:tcPr>
            <w:tcW w:w="4192" w:type="dxa"/>
            <w:hideMark/>
          </w:tcPr>
          <w:p w14:paraId="06C778A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Ways people dress</w:t>
            </w:r>
          </w:p>
        </w:tc>
        <w:tc>
          <w:tcPr>
            <w:tcW w:w="6258" w:type="dxa"/>
            <w:hideMark/>
          </w:tcPr>
          <w:p w14:paraId="2D6BC38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In Manipur, women wear a </w:t>
            </w:r>
            <w:r w:rsidRPr="00533BD6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phanek</w:t>
            </w:r>
          </w:p>
        </w:tc>
      </w:tr>
      <w:tr w:rsidR="00533BD6" w:rsidRPr="00533BD6" w14:paraId="544F4AB5" w14:textId="77777777">
        <w:tc>
          <w:tcPr>
            <w:tcW w:w="4192" w:type="dxa"/>
            <w:hideMark/>
          </w:tcPr>
          <w:p w14:paraId="3DB436F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Ways people greet each other</w:t>
            </w:r>
          </w:p>
        </w:tc>
        <w:tc>
          <w:tcPr>
            <w:tcW w:w="6258" w:type="dxa"/>
            <w:hideMark/>
          </w:tcPr>
          <w:p w14:paraId="45AE8C75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 Jharkhand, many adivasis say "</w:t>
            </w:r>
            <w:r w:rsidRPr="00533BD6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johar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</w:t>
            </w:r>
          </w:p>
        </w:tc>
      </w:tr>
      <w:tr w:rsidR="00533BD6" w:rsidRPr="00533BD6" w14:paraId="0725E4C8" w14:textId="77777777">
        <w:tc>
          <w:tcPr>
            <w:tcW w:w="4192" w:type="dxa"/>
            <w:hideMark/>
          </w:tcPr>
          <w:p w14:paraId="00F1D24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Ways people cook rice</w:t>
            </w:r>
          </w:p>
        </w:tc>
        <w:tc>
          <w:tcPr>
            <w:tcW w:w="6258" w:type="dxa"/>
            <w:hideMark/>
          </w:tcPr>
          <w:p w14:paraId="581DB7ED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By making </w:t>
            </w:r>
            <w:r w:rsidRPr="00533BD6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Biriyani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with meat or vegetables</w:t>
            </w:r>
          </w:p>
        </w:tc>
      </w:tr>
    </w:tbl>
    <w:p w14:paraId="7FF2383F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5. Diversity in India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0A64C19A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India is a country of many diversities – different languages, food, festivals, and religions. Yet we do many similar things, just in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different ways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4F16EDBC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Section 6. How Did India's Diversity Come about? ⚙️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3DAB36AA" w14:textId="77777777" w:rsidR="00533BD6" w:rsidRPr="00533BD6" w:rsidRDefault="00533BD6" w:rsidP="00533BD6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  <w:t>Two Main Causes:</w:t>
      </w:r>
    </w:p>
    <w:p w14:paraId="6C5CEAC7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6.1 Historical Factors – People Moving and Mixing</w:t>
      </w:r>
    </w:p>
    <w:p w14:paraId="43A7B806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People travelled more than two hundred years ago by ship, horse, camel, or on foot – to find new lands, trade, escape famines or wars, or search for work.</w:t>
      </w:r>
    </w:p>
    <w:p w14:paraId="144B8F08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Step 1: People moved to new places ↓ Step 2: Languages, food, music, and religions mixed with local ways ↓ Result: Something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new and different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emerged from this inter-mixing of cultures</w:t>
      </w:r>
    </w:p>
    <w:p w14:paraId="31BAD902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Regions became diverse because of their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unique histories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6823F6EB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6.2 Geographical Factors – Adapting to the Land</w:t>
      </w:r>
    </w:p>
    <w:p w14:paraId="46C4835E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People adapt their lives to the geographical area they live in – living near the sea is very different from living in mountains, affecting food, clothes, and work.</w:t>
      </w:r>
    </w:p>
    <w:p w14:paraId="537200DC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7. Kerala and Ladakh – Two Case Studies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5797DE59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7.1 Ladakh</w:t>
      </w:r>
    </w:p>
    <w:p w14:paraId="7839E1C8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Photo: The dry barren landscape of the mountainous desert of Ladakh (Source: Social and Political Life I, Page 9) 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Photo: Woman weaving a pashmina shawl (Source: Social and Political Life I, Page 10)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686"/>
        <w:gridCol w:w="8764"/>
      </w:tblGrid>
      <w:tr w:rsidR="00533BD6" w:rsidRPr="00533BD6" w14:paraId="741C39C2" w14:textId="77777777">
        <w:tc>
          <w:tcPr>
            <w:tcW w:w="1686" w:type="dxa"/>
            <w:hideMark/>
          </w:tcPr>
          <w:p w14:paraId="5F97B39C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Feature</w:t>
            </w:r>
          </w:p>
        </w:tc>
        <w:tc>
          <w:tcPr>
            <w:tcW w:w="8764" w:type="dxa"/>
            <w:hideMark/>
          </w:tcPr>
          <w:p w14:paraId="59D24E8C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Detail</w:t>
            </w:r>
          </w:p>
        </w:tc>
      </w:tr>
      <w:tr w:rsidR="00533BD6" w:rsidRPr="00533BD6" w14:paraId="488CC1CC" w14:textId="77777777">
        <w:tc>
          <w:tcPr>
            <w:tcW w:w="1686" w:type="dxa"/>
            <w:hideMark/>
          </w:tcPr>
          <w:p w14:paraId="79E0ACB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Location</w:t>
            </w:r>
          </w:p>
        </w:tc>
        <w:tc>
          <w:tcPr>
            <w:tcW w:w="8764" w:type="dxa"/>
            <w:hideMark/>
          </w:tcPr>
          <w:p w14:paraId="3B4E5E8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Desert in the mountains, east of Jammu and Kashmir</w:t>
            </w:r>
          </w:p>
        </w:tc>
      </w:tr>
      <w:tr w:rsidR="00533BD6" w:rsidRPr="00533BD6" w14:paraId="657BAA57" w14:textId="77777777">
        <w:tc>
          <w:tcPr>
            <w:tcW w:w="1686" w:type="dxa"/>
            <w:hideMark/>
          </w:tcPr>
          <w:p w14:paraId="5AF392C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Climate</w:t>
            </w:r>
          </w:p>
        </w:tc>
        <w:tc>
          <w:tcPr>
            <w:tcW w:w="8764" w:type="dxa"/>
            <w:hideMark/>
          </w:tcPr>
          <w:p w14:paraId="4D523302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No rain; snow-covered most of the year; drinking water from melting snow</w:t>
            </w:r>
          </w:p>
        </w:tc>
      </w:tr>
      <w:tr w:rsidR="00533BD6" w:rsidRPr="00533BD6" w14:paraId="3DE26EB7" w14:textId="77777777">
        <w:tc>
          <w:tcPr>
            <w:tcW w:w="1686" w:type="dxa"/>
            <w:hideMark/>
          </w:tcPr>
          <w:p w14:paraId="5442CAE8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Animals &amp; food</w:t>
            </w:r>
          </w:p>
        </w:tc>
        <w:tc>
          <w:tcPr>
            <w:tcW w:w="8764" w:type="dxa"/>
            <w:hideMark/>
          </w:tcPr>
          <w:p w14:paraId="216F176D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Sheep, goats, cows, dzos (yak-cows); eat meat, cheese, butter</w:t>
            </w:r>
          </w:p>
        </w:tc>
      </w:tr>
      <w:tr w:rsidR="00533BD6" w:rsidRPr="00533BD6" w14:paraId="1DC584C4" w14:textId="77777777">
        <w:tc>
          <w:tcPr>
            <w:tcW w:w="1686" w:type="dxa"/>
            <w:hideMark/>
          </w:tcPr>
          <w:p w14:paraId="32BE2C36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lastRenderedPageBreak/>
              <w:t>Special product</w:t>
            </w:r>
          </w:p>
        </w:tc>
        <w:tc>
          <w:tcPr>
            <w:tcW w:w="8764" w:type="dxa"/>
            <w:hideMark/>
          </w:tcPr>
          <w:p w14:paraId="44B2E34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Pashmina wool – collected from goats, sold to Kashmir traders; shawls woven in Kashmir</w:t>
            </w:r>
          </w:p>
        </w:tc>
      </w:tr>
      <w:tr w:rsidR="00533BD6" w:rsidRPr="00533BD6" w14:paraId="0F9FD40A" w14:textId="77777777">
        <w:tc>
          <w:tcPr>
            <w:tcW w:w="1686" w:type="dxa"/>
            <w:hideMark/>
          </w:tcPr>
          <w:p w14:paraId="3D831D9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Trade history</w:t>
            </w:r>
          </w:p>
        </w:tc>
        <w:tc>
          <w:tcPr>
            <w:tcW w:w="8764" w:type="dxa"/>
            <w:hideMark/>
          </w:tcPr>
          <w:p w14:paraId="6A13AB4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Good trade route; caravans carried textiles, spices, raw silk, carpets to Tibet</w:t>
            </w:r>
          </w:p>
        </w:tc>
      </w:tr>
      <w:tr w:rsidR="00533BD6" w:rsidRPr="00533BD6" w14:paraId="4B10E576" w14:textId="77777777">
        <w:tc>
          <w:tcPr>
            <w:tcW w:w="1686" w:type="dxa"/>
            <w:hideMark/>
          </w:tcPr>
          <w:p w14:paraId="01962B0D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Religions</w:t>
            </w:r>
          </w:p>
        </w:tc>
        <w:tc>
          <w:tcPr>
            <w:tcW w:w="8764" w:type="dxa"/>
            <w:hideMark/>
          </w:tcPr>
          <w:p w14:paraId="78FE33A9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Buddhism (also called Little Tibet); Islam introduced 400+ years ago</w:t>
            </w:r>
          </w:p>
        </w:tc>
      </w:tr>
      <w:tr w:rsidR="00533BD6" w:rsidRPr="00533BD6" w14:paraId="04F92928" w14:textId="77777777">
        <w:tc>
          <w:tcPr>
            <w:tcW w:w="1686" w:type="dxa"/>
            <w:hideMark/>
          </w:tcPr>
          <w:p w14:paraId="623FCA0A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Cultural tradition</w:t>
            </w:r>
          </w:p>
        </w:tc>
        <w:tc>
          <w:tcPr>
            <w:tcW w:w="8764" w:type="dxa"/>
            <w:hideMark/>
          </w:tcPr>
          <w:p w14:paraId="4436CA3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Rich oral tradition; </w:t>
            </w:r>
            <w:r w:rsidRPr="00533BD6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Kesar Saga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(Tibetan epic) sung by both Muslims and Buddhists</w:t>
            </w:r>
          </w:p>
        </w:tc>
      </w:tr>
    </w:tbl>
    <w:p w14:paraId="65AC9056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7.2 Kerala</w:t>
      </w:r>
    </w:p>
    <w:p w14:paraId="282A24E9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Photo: Chinese Fishing Nets, Kerala (Source: Social and Political Life I, Page 10) 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Photo: Boat race at Onam festival, Kerala (Source: Social and Political Life I, Page 10)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810"/>
        <w:gridCol w:w="8640"/>
      </w:tblGrid>
      <w:tr w:rsidR="00533BD6" w:rsidRPr="00533BD6" w14:paraId="56528590" w14:textId="77777777">
        <w:tc>
          <w:tcPr>
            <w:tcW w:w="1810" w:type="dxa"/>
            <w:hideMark/>
          </w:tcPr>
          <w:p w14:paraId="73D6C72C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Feature</w:t>
            </w:r>
          </w:p>
        </w:tc>
        <w:tc>
          <w:tcPr>
            <w:tcW w:w="8640" w:type="dxa"/>
            <w:hideMark/>
          </w:tcPr>
          <w:p w14:paraId="11A3DC99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Detail</w:t>
            </w:r>
          </w:p>
        </w:tc>
      </w:tr>
      <w:tr w:rsidR="00533BD6" w:rsidRPr="00533BD6" w14:paraId="318B609E" w14:textId="77777777">
        <w:tc>
          <w:tcPr>
            <w:tcW w:w="1810" w:type="dxa"/>
            <w:hideMark/>
          </w:tcPr>
          <w:p w14:paraId="36DAD70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Location</w:t>
            </w:r>
          </w:p>
        </w:tc>
        <w:tc>
          <w:tcPr>
            <w:tcW w:w="8640" w:type="dxa"/>
            <w:hideMark/>
          </w:tcPr>
          <w:p w14:paraId="04790397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South-west corner of India; sea on one side, hills on the other</w:t>
            </w:r>
          </w:p>
        </w:tc>
      </w:tr>
      <w:tr w:rsidR="00533BD6" w:rsidRPr="00533BD6" w14:paraId="552EEF44" w14:textId="77777777">
        <w:tc>
          <w:tcPr>
            <w:tcW w:w="1810" w:type="dxa"/>
            <w:hideMark/>
          </w:tcPr>
          <w:p w14:paraId="4B06600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Main crops &amp; food</w:t>
            </w:r>
          </w:p>
        </w:tc>
        <w:tc>
          <w:tcPr>
            <w:tcW w:w="8640" w:type="dxa"/>
            <w:hideMark/>
          </w:tcPr>
          <w:p w14:paraId="4E9F6D3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Spices – pepper, cloves, cardamoms; majority eat rice, fish, vegetables</w:t>
            </w:r>
          </w:p>
        </w:tc>
      </w:tr>
      <w:tr w:rsidR="00533BD6" w:rsidRPr="00533BD6" w14:paraId="08373D76" w14:textId="77777777">
        <w:tc>
          <w:tcPr>
            <w:tcW w:w="1810" w:type="dxa"/>
            <w:hideMark/>
          </w:tcPr>
          <w:p w14:paraId="049DD45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First traders</w:t>
            </w:r>
          </w:p>
        </w:tc>
        <w:tc>
          <w:tcPr>
            <w:tcW w:w="8640" w:type="dxa"/>
            <w:hideMark/>
          </w:tcPr>
          <w:p w14:paraId="35E75F1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Jewish and Arab traders</w:t>
            </w:r>
          </w:p>
        </w:tc>
      </w:tr>
      <w:tr w:rsidR="00533BD6" w:rsidRPr="00533BD6" w14:paraId="288BFD33" w14:textId="77777777">
        <w:tc>
          <w:tcPr>
            <w:tcW w:w="1810" w:type="dxa"/>
            <w:hideMark/>
          </w:tcPr>
          <w:p w14:paraId="4A3D9E60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Christianity</w:t>
            </w:r>
          </w:p>
        </w:tc>
        <w:tc>
          <w:tcPr>
            <w:tcW w:w="8640" w:type="dxa"/>
            <w:hideMark/>
          </w:tcPr>
          <w:p w14:paraId="38F19FC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St. Thomas believed to have arrived ~2000 years ago; credited with bringing Christianity to India</w:t>
            </w:r>
          </w:p>
        </w:tc>
      </w:tr>
      <w:tr w:rsidR="00533BD6" w:rsidRPr="00533BD6" w14:paraId="2DF0F7B6" w14:textId="77777777">
        <w:tc>
          <w:tcPr>
            <w:tcW w:w="1810" w:type="dxa"/>
            <w:hideMark/>
          </w:tcPr>
          <w:p w14:paraId="1D7D47D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Arab traveller</w:t>
            </w:r>
          </w:p>
        </w:tc>
        <w:tc>
          <w:tcPr>
            <w:tcW w:w="8640" w:type="dxa"/>
            <w:hideMark/>
          </w:tcPr>
          <w:p w14:paraId="6A39294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Ibn Battuta (~700 years ago) described Muslims here as a highly respected community</w:t>
            </w:r>
          </w:p>
        </w:tc>
      </w:tr>
      <w:tr w:rsidR="00533BD6" w:rsidRPr="00533BD6" w14:paraId="5215A76A" w14:textId="77777777">
        <w:tc>
          <w:tcPr>
            <w:tcW w:w="1810" w:type="dxa"/>
            <w:hideMark/>
          </w:tcPr>
          <w:p w14:paraId="105BCB1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Portuguese</w:t>
            </w:r>
          </w:p>
        </w:tc>
        <w:tc>
          <w:tcPr>
            <w:tcW w:w="8640" w:type="dxa"/>
            <w:hideMark/>
          </w:tcPr>
          <w:p w14:paraId="2C8A5618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Vasco da Gama landed here; Portuguese discovered the sea route from Europe to India</w:t>
            </w:r>
          </w:p>
        </w:tc>
      </w:tr>
      <w:tr w:rsidR="00533BD6" w:rsidRPr="00533BD6" w14:paraId="0A082DA9" w14:textId="77777777">
        <w:tc>
          <w:tcPr>
            <w:tcW w:w="1810" w:type="dxa"/>
            <w:hideMark/>
          </w:tcPr>
          <w:p w14:paraId="23C47F67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Religions practised</w:t>
            </w:r>
          </w:p>
        </w:tc>
        <w:tc>
          <w:tcPr>
            <w:tcW w:w="8640" w:type="dxa"/>
            <w:hideMark/>
          </w:tcPr>
          <w:p w14:paraId="4458497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Judaism, Islam, Christianity, Hinduism, Buddhism</w:t>
            </w:r>
          </w:p>
        </w:tc>
      </w:tr>
      <w:tr w:rsidR="00533BD6" w:rsidRPr="00533BD6" w14:paraId="55CCE35E" w14:textId="77777777">
        <w:tc>
          <w:tcPr>
            <w:tcW w:w="1810" w:type="dxa"/>
            <w:hideMark/>
          </w:tcPr>
          <w:p w14:paraId="76CC596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Chinese influence</w:t>
            </w:r>
          </w:p>
        </w:tc>
        <w:tc>
          <w:tcPr>
            <w:tcW w:w="8640" w:type="dxa"/>
            <w:hideMark/>
          </w:tcPr>
          <w:p w14:paraId="188F8AC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Fishing nets (</w:t>
            </w:r>
            <w:r w:rsidRPr="00533BD6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cheena-vala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) and frying utensil (</w:t>
            </w:r>
            <w:r w:rsidRPr="00533BD6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cheenachatti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) believed to derive from China</w:t>
            </w:r>
          </w:p>
        </w:tc>
      </w:tr>
    </w:tbl>
    <w:p w14:paraId="303B6185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7.3 Kerala and Ladakh Together</w:t>
      </w:r>
    </w:p>
    <w:p w14:paraId="7118F305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History and geography are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tied together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in the cultural life of a region.</w:t>
      </w:r>
    </w:p>
    <w:p w14:paraId="6530007F" w14:textId="77777777" w:rsidR="00533BD6" w:rsidRPr="00533BD6" w:rsidRDefault="00533BD6" w:rsidP="00533BD6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Both Kerala and Ladakh were influenced by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Chinese and Arab traders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7D9007BC" w14:textId="77777777" w:rsidR="00533BD6" w:rsidRPr="00533BD6" w:rsidRDefault="00533BD6" w:rsidP="00533BD6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Kerala's geography enabled spice cultivation → drew traders by sea.</w:t>
      </w:r>
    </w:p>
    <w:p w14:paraId="1985C451" w14:textId="77777777" w:rsidR="00533BD6" w:rsidRPr="00533BD6" w:rsidRDefault="00533BD6" w:rsidP="00533BD6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Ladakh's location and wool → drew caravans through mountain passes.</w:t>
      </w:r>
    </w:p>
    <w:p w14:paraId="29D99B6C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8. Unity in Diversity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🏛️</w:t>
      </w:r>
    </w:p>
    <w:p w14:paraId="1C2C378F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India's diversity has always been recognised as a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 of strength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675C1AB3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8.1 The Freedom Movement</w:t>
      </w:r>
    </w:p>
    <w:p w14:paraId="5379363E" w14:textId="77777777" w:rsidR="00533BD6" w:rsidRPr="00533BD6" w:rsidRDefault="00533BD6" w:rsidP="00533BD6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Men and women from different cultural, religious, and regional backgrounds came together to oppose British rule.</w:t>
      </w:r>
    </w:p>
    <w:p w14:paraId="6C22D3F8" w14:textId="77777777" w:rsidR="00533BD6" w:rsidRPr="00533BD6" w:rsidRDefault="00533BD6" w:rsidP="00533BD6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They decided joint actions, went to jail together, and found different ways to resist.</w:t>
      </w:r>
    </w:p>
    <w:p w14:paraId="0F2ABD12" w14:textId="77777777" w:rsidR="00533BD6" w:rsidRPr="00533BD6" w:rsidRDefault="00533BD6" w:rsidP="00533BD6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British believed India's diversity would let them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divide and rule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but diverse Indians united against them.</w:t>
      </w:r>
    </w:p>
    <w:p w14:paraId="75A40545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8.2 Jallianwala Bagh</w:t>
      </w:r>
    </w:p>
    <w:p w14:paraId="306B2EF0" w14:textId="77777777" w:rsidR="00533BD6" w:rsidRPr="00533BD6" w:rsidRDefault="00533BD6" w:rsidP="00533BD6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A British general opened fire on unarmed, peaceful people in Amritsar.</w:t>
      </w:r>
    </w:p>
    <w:p w14:paraId="1AF4853B" w14:textId="77777777" w:rsidR="00533BD6" w:rsidRPr="00533BD6" w:rsidRDefault="00533BD6" w:rsidP="00533BD6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Hindus, Sikhs, Muslims, rich and poor – all had gathered together to protest.</w:t>
      </w:r>
    </w:p>
    <w:p w14:paraId="31A7EC52" w14:textId="77777777" w:rsidR="00533BD6" w:rsidRPr="00533BD6" w:rsidRDefault="00533BD6" w:rsidP="00533BD6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lastRenderedPageBreak/>
        <w:t xml:space="preserve">The IPTA song composed to honour them contains the line: </w:t>
      </w:r>
      <w:r w:rsidRPr="00533BD6">
        <w:rPr>
          <w:rFonts w:ascii="EB Garamond" w:eastAsia="EB Garamond" w:hAnsi="EB Garamond" w:cs="EB Garamond"/>
          <w:i/>
          <w:iCs/>
          <w:color w:val="000000"/>
          <w:kern w:val="0"/>
          <w:sz w:val="26"/>
          <w:szCs w:val="24"/>
          <w:u w:val="none"/>
          <w:lang w:eastAsia="en-IN"/>
          <w14:ligatures w14:val="none"/>
        </w:rPr>
        <w:t>"The blood of Hindus and Muslims flows together today"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reflecting India's essential unity.</w:t>
      </w:r>
    </w:p>
    <w:p w14:paraId="1221CEFF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8.3 Nehru's Idea – Unity in Diversity</w:t>
      </w:r>
    </w:p>
    <w:p w14:paraId="360ED1DF" w14:textId="77777777" w:rsidR="00533BD6" w:rsidRPr="00533BD6" w:rsidRDefault="00533BD6" w:rsidP="00533BD6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 </w:t>
      </w:r>
      <w:r w:rsidRPr="00533BD6">
        <w:rPr>
          <w:rFonts w:ascii="EB Garamond" w:eastAsia="EB Garamond" w:hAnsi="EB Garamond" w:cs="EB Garamond"/>
          <w:i/>
          <w:iCs/>
          <w:color w:val="000000"/>
          <w:kern w:val="0"/>
          <w:sz w:val="26"/>
          <w:szCs w:val="24"/>
          <w:u w:val="none"/>
          <w:lang w:eastAsia="en-IN"/>
          <w14:ligatures w14:val="none"/>
        </w:rPr>
        <w:t>The Discovery of India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Nehru wrote that Indian unity was not imposed from outside – it was something deeper, with the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widest tolerance of belief and custom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71962B8E" w14:textId="77777777" w:rsidR="00533BD6" w:rsidRPr="00533BD6" w:rsidRDefault="00533BD6" w:rsidP="00533BD6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Nehru coined the phrase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"unity in diversity"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to describe India.</w:t>
      </w:r>
    </w:p>
    <w:p w14:paraId="2911D4BB" w14:textId="77777777" w:rsidR="00533BD6" w:rsidRPr="00533BD6" w:rsidRDefault="00533BD6" w:rsidP="00533BD6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8.4 The National Anthem</w:t>
      </w:r>
    </w:p>
    <w:p w14:paraId="2C1AE460" w14:textId="77777777" w:rsidR="00533BD6" w:rsidRPr="00533BD6" w:rsidRDefault="00533BD6" w:rsidP="00533BD6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Composed by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Rabindranath Tagore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; translated by him from Bengali to English in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February 1919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at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Madanapalle, Chittoor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1EB7F392" w14:textId="77777777" w:rsidR="00533BD6" w:rsidRPr="00533BD6" w:rsidRDefault="00533BD6" w:rsidP="00533BD6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Names different regions (Punjab, Sindh, Gujarat, Maratha, Dravida, Odisha, Bengal) – expressing unity across diversity.</w:t>
      </w:r>
    </w:p>
    <w:p w14:paraId="533AE017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Common Confusions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⚠️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336"/>
        <w:gridCol w:w="7114"/>
      </w:tblGrid>
      <w:tr w:rsidR="00533BD6" w:rsidRPr="00533BD6" w14:paraId="4A0827D1" w14:textId="77777777">
        <w:tc>
          <w:tcPr>
            <w:tcW w:w="3336" w:type="dxa"/>
            <w:hideMark/>
          </w:tcPr>
          <w:p w14:paraId="14B3A84D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Confusion</w:t>
            </w:r>
          </w:p>
        </w:tc>
        <w:tc>
          <w:tcPr>
            <w:tcW w:w="7114" w:type="dxa"/>
            <w:hideMark/>
          </w:tcPr>
          <w:p w14:paraId="4B4C528F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Clarification</w:t>
            </w:r>
          </w:p>
        </w:tc>
      </w:tr>
      <w:tr w:rsidR="00533BD6" w:rsidRPr="00533BD6" w14:paraId="015D802A" w14:textId="77777777">
        <w:tc>
          <w:tcPr>
            <w:tcW w:w="3336" w:type="dxa"/>
            <w:hideMark/>
          </w:tcPr>
          <w:p w14:paraId="35EC5E09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Diversity and inequality mean the same thing</w:t>
            </w:r>
          </w:p>
        </w:tc>
        <w:tc>
          <w:tcPr>
            <w:tcW w:w="7114" w:type="dxa"/>
            <w:hideMark/>
          </w:tcPr>
          <w:p w14:paraId="47E04255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Diversity = people being different. Inequality = someone lacking resources or opportunities others have.</w:t>
            </w:r>
          </w:p>
        </w:tc>
      </w:tr>
      <w:tr w:rsidR="00533BD6" w:rsidRPr="00533BD6" w14:paraId="04D79DED" w14:textId="77777777">
        <w:tc>
          <w:tcPr>
            <w:tcW w:w="3336" w:type="dxa"/>
            <w:hideMark/>
          </w:tcPr>
          <w:p w14:paraId="7B0A7118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Being poor is a kind of diversity</w:t>
            </w:r>
          </w:p>
        </w:tc>
        <w:tc>
          <w:tcPr>
            <w:tcW w:w="7114" w:type="dxa"/>
            <w:hideMark/>
          </w:tcPr>
          <w:p w14:paraId="5AA19B82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Poverty is inequality – it means a person lacks what others have, not merely that they are different.</w:t>
            </w:r>
          </w:p>
        </w:tc>
      </w:tr>
      <w:tr w:rsidR="00533BD6" w:rsidRPr="00533BD6" w14:paraId="5E22074E" w14:textId="77777777">
        <w:tc>
          <w:tcPr>
            <w:tcW w:w="3336" w:type="dxa"/>
            <w:hideMark/>
          </w:tcPr>
          <w:p w14:paraId="5ED23C7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India's unity means everyone is the same</w:t>
            </w:r>
          </w:p>
        </w:tc>
        <w:tc>
          <w:tcPr>
            <w:tcW w:w="7114" w:type="dxa"/>
            <w:hideMark/>
          </w:tcPr>
          <w:p w14:paraId="42660030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Unity means people from very different backgrounds can work and stand together – difference and unity are not opposites.</w:t>
            </w:r>
          </w:p>
        </w:tc>
      </w:tr>
      <w:tr w:rsidR="00533BD6" w:rsidRPr="00533BD6" w14:paraId="365F513E" w14:textId="77777777">
        <w:tc>
          <w:tcPr>
            <w:tcW w:w="3336" w:type="dxa"/>
            <w:hideMark/>
          </w:tcPr>
          <w:p w14:paraId="5A7F1B51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Historical and geographical factors are the same cause</w:t>
            </w:r>
          </w:p>
        </w:tc>
        <w:tc>
          <w:tcPr>
            <w:tcW w:w="7114" w:type="dxa"/>
            <w:hideMark/>
          </w:tcPr>
          <w:p w14:paraId="5947E66A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Historical = migration and cultural mixing over time. Geographical = adapting to the physical environment. Two separate causes.</w:t>
            </w:r>
          </w:p>
        </w:tc>
      </w:tr>
      <w:tr w:rsidR="00533BD6" w:rsidRPr="00533BD6" w14:paraId="7AE709FE" w14:textId="77777777">
        <w:tc>
          <w:tcPr>
            <w:tcW w:w="3336" w:type="dxa"/>
            <w:hideMark/>
          </w:tcPr>
          <w:p w14:paraId="01BC7E1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caste system is an example of diversity</w:t>
            </w:r>
          </w:p>
        </w:tc>
        <w:tc>
          <w:tcPr>
            <w:tcW w:w="7114" w:type="dxa"/>
            <w:hideMark/>
          </w:tcPr>
          <w:p w14:paraId="373EAFB2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The chapter treats it as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inequality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it denied equal opportunities based on birth, not merely created difference.</w:t>
            </w:r>
          </w:p>
        </w:tc>
      </w:tr>
    </w:tbl>
    <w:p w14:paraId="57DDA93D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Memory Aids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💡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835"/>
        <w:gridCol w:w="7615"/>
      </w:tblGrid>
      <w:tr w:rsidR="00533BD6" w:rsidRPr="00533BD6" w14:paraId="61821A8F" w14:textId="77777777">
        <w:tc>
          <w:tcPr>
            <w:tcW w:w="2835" w:type="dxa"/>
            <w:hideMark/>
          </w:tcPr>
          <w:p w14:paraId="6DB26552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to Remember</w:t>
            </w:r>
          </w:p>
        </w:tc>
        <w:tc>
          <w:tcPr>
            <w:tcW w:w="7615" w:type="dxa"/>
            <w:hideMark/>
          </w:tcPr>
          <w:p w14:paraId="6FE5E4A9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Mnemonic / Trick</w:t>
            </w:r>
          </w:p>
        </w:tc>
      </w:tr>
      <w:tr w:rsidR="00533BD6" w:rsidRPr="00533BD6" w14:paraId="6C2A7032" w14:textId="77777777">
        <w:tc>
          <w:tcPr>
            <w:tcW w:w="2835" w:type="dxa"/>
            <w:hideMark/>
          </w:tcPr>
          <w:p w14:paraId="5741C0D5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Two causes of India's diversity</w:t>
            </w:r>
          </w:p>
        </w:tc>
        <w:tc>
          <w:tcPr>
            <w:tcW w:w="7615" w:type="dxa"/>
            <w:hideMark/>
          </w:tcPr>
          <w:p w14:paraId="108F7FE7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H-G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: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istory (people moved and mixed) +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eography (people adapted to land).</w:t>
            </w:r>
          </w:p>
        </w:tc>
      </w:tr>
      <w:tr w:rsidR="00533BD6" w:rsidRPr="00533BD6" w14:paraId="10839DF6" w14:textId="77777777">
        <w:tc>
          <w:tcPr>
            <w:tcW w:w="2835" w:type="dxa"/>
            <w:hideMark/>
          </w:tcPr>
          <w:p w14:paraId="331F1F9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Diversity vs Inequality</w:t>
            </w:r>
          </w:p>
        </w:tc>
        <w:tc>
          <w:tcPr>
            <w:tcW w:w="7615" w:type="dxa"/>
            <w:hideMark/>
          </w:tcPr>
          <w:p w14:paraId="4C0C5772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Diversity = "We are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different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." Inequality = "We are not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equal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." Different is fine; unequal is unfair.</w:t>
            </w:r>
          </w:p>
        </w:tc>
      </w:tr>
      <w:tr w:rsidR="00533BD6" w:rsidRPr="00533BD6" w14:paraId="4FBB1C32" w14:textId="77777777">
        <w:tc>
          <w:tcPr>
            <w:tcW w:w="2835" w:type="dxa"/>
            <w:hideMark/>
          </w:tcPr>
          <w:p w14:paraId="244FAF46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Kerala and Ladakh – common thread</w:t>
            </w:r>
          </w:p>
        </w:tc>
        <w:tc>
          <w:tcPr>
            <w:tcW w:w="7615" w:type="dxa"/>
            <w:hideMark/>
          </w:tcPr>
          <w:p w14:paraId="2003E028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Both had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Chinese and Arab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visitors – one by sea for spices, one by mountain passes for wool.</w:t>
            </w:r>
          </w:p>
        </w:tc>
      </w:tr>
      <w:tr w:rsidR="00533BD6" w:rsidRPr="00533BD6" w14:paraId="3B16C137" w14:textId="77777777">
        <w:tc>
          <w:tcPr>
            <w:tcW w:w="2835" w:type="dxa"/>
            <w:hideMark/>
          </w:tcPr>
          <w:p w14:paraId="583596C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Nehru's phrase</w:t>
            </w:r>
          </w:p>
        </w:tc>
        <w:tc>
          <w:tcPr>
            <w:tcW w:w="7615" w:type="dxa"/>
            <w:hideMark/>
          </w:tcPr>
          <w:p w14:paraId="1AE76B9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"Unity IN Diversity"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diversity is not the problem; it is the very thing unity lives inside.</w:t>
            </w:r>
          </w:p>
        </w:tc>
      </w:tr>
      <w:tr w:rsidR="00533BD6" w:rsidRPr="00533BD6" w14:paraId="49C97F99" w14:textId="77777777">
        <w:tc>
          <w:tcPr>
            <w:tcW w:w="2835" w:type="dxa"/>
            <w:hideMark/>
          </w:tcPr>
          <w:p w14:paraId="72FF3A8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Religions in Kerala</w:t>
            </w:r>
          </w:p>
        </w:tc>
        <w:tc>
          <w:tcPr>
            <w:tcW w:w="7615" w:type="dxa"/>
            <w:hideMark/>
          </w:tcPr>
          <w:p w14:paraId="4474A422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J-I-C-H-B</w:t>
            </w: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→ Judaism, Islam, Christianity, Hinduism, Buddhism – five religions from five waves of traders.</w:t>
            </w:r>
          </w:p>
        </w:tc>
      </w:tr>
    </w:tbl>
    <w:p w14:paraId="387BAFF8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Exam Corner </w:t>
      </w: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🎯</w:t>
      </w:r>
    </w:p>
    <w:p w14:paraId="7C1A90B6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Directly from Social and Political Life – I, Chapter 1 Exercise (Page 12):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6298"/>
        <w:gridCol w:w="2984"/>
        <w:gridCol w:w="1168"/>
      </w:tblGrid>
      <w:tr w:rsidR="00533BD6" w:rsidRPr="00533BD6" w14:paraId="2A44473C" w14:textId="77777777">
        <w:tc>
          <w:tcPr>
            <w:tcW w:w="6298" w:type="dxa"/>
            <w:hideMark/>
          </w:tcPr>
          <w:p w14:paraId="222E8B3B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Question</w:t>
            </w:r>
          </w:p>
        </w:tc>
        <w:tc>
          <w:tcPr>
            <w:tcW w:w="2984" w:type="dxa"/>
            <w:hideMark/>
          </w:tcPr>
          <w:p w14:paraId="6EA02CAC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Topic Tested</w:t>
            </w:r>
          </w:p>
        </w:tc>
        <w:tc>
          <w:tcPr>
            <w:tcW w:w="1168" w:type="dxa"/>
            <w:hideMark/>
          </w:tcPr>
          <w:p w14:paraId="11DEC550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Reference</w:t>
            </w:r>
          </w:p>
        </w:tc>
      </w:tr>
      <w:tr w:rsidR="00533BD6" w:rsidRPr="00533BD6" w14:paraId="766C4667" w14:textId="77777777">
        <w:tc>
          <w:tcPr>
            <w:tcW w:w="6298" w:type="dxa"/>
            <w:hideMark/>
          </w:tcPr>
          <w:p w14:paraId="186D92F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Q1. List festivals in your locality. Which are shared across communities?</w:t>
            </w:r>
          </w:p>
        </w:tc>
        <w:tc>
          <w:tcPr>
            <w:tcW w:w="2984" w:type="dxa"/>
            <w:hideMark/>
          </w:tcPr>
          <w:p w14:paraId="3EAC53EB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Diversity in daily life; unity</w:t>
            </w:r>
          </w:p>
        </w:tc>
        <w:tc>
          <w:tcPr>
            <w:tcW w:w="1168" w:type="dxa"/>
            <w:hideMark/>
          </w:tcPr>
          <w:p w14:paraId="741C22B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12, Q1</w:t>
            </w:r>
          </w:p>
        </w:tc>
      </w:tr>
      <w:tr w:rsidR="00533BD6" w:rsidRPr="00533BD6" w14:paraId="46655EF1" w14:textId="77777777">
        <w:tc>
          <w:tcPr>
            <w:tcW w:w="6298" w:type="dxa"/>
            <w:hideMark/>
          </w:tcPr>
          <w:p w14:paraId="32D5D6BA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Q2. What does India's diversity add to your life?</w:t>
            </w:r>
          </w:p>
        </w:tc>
        <w:tc>
          <w:tcPr>
            <w:tcW w:w="2984" w:type="dxa"/>
            <w:hideMark/>
          </w:tcPr>
          <w:p w14:paraId="509B7A68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Value of diversity</w:t>
            </w:r>
          </w:p>
        </w:tc>
        <w:tc>
          <w:tcPr>
            <w:tcW w:w="1168" w:type="dxa"/>
            <w:hideMark/>
          </w:tcPr>
          <w:p w14:paraId="77B3C3A4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12, Q2</w:t>
            </w:r>
          </w:p>
        </w:tc>
      </w:tr>
      <w:tr w:rsidR="00533BD6" w:rsidRPr="00533BD6" w14:paraId="501E57F4" w14:textId="77777777">
        <w:tc>
          <w:tcPr>
            <w:tcW w:w="6298" w:type="dxa"/>
            <w:hideMark/>
          </w:tcPr>
          <w:p w14:paraId="39F820D6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Q3. Is "unity in diversity" appropriate for India? What is Nehru saying?</w:t>
            </w:r>
          </w:p>
        </w:tc>
        <w:tc>
          <w:tcPr>
            <w:tcW w:w="2984" w:type="dxa"/>
            <w:hideMark/>
          </w:tcPr>
          <w:p w14:paraId="7F10910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Unity in diversity; Nehru's idea</w:t>
            </w:r>
          </w:p>
        </w:tc>
        <w:tc>
          <w:tcPr>
            <w:tcW w:w="1168" w:type="dxa"/>
            <w:hideMark/>
          </w:tcPr>
          <w:p w14:paraId="39997B5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12, Q3</w:t>
            </w:r>
          </w:p>
        </w:tc>
      </w:tr>
      <w:tr w:rsidR="00533BD6" w:rsidRPr="00533BD6" w14:paraId="65CE5C70" w14:textId="77777777">
        <w:tc>
          <w:tcPr>
            <w:tcW w:w="6298" w:type="dxa"/>
            <w:hideMark/>
          </w:tcPr>
          <w:p w14:paraId="37211C2F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Q4. Underline the line in the IPTA poem reflecting India's essential unity.</w:t>
            </w:r>
          </w:p>
        </w:tc>
        <w:tc>
          <w:tcPr>
            <w:tcW w:w="2984" w:type="dxa"/>
            <w:hideMark/>
          </w:tcPr>
          <w:p w14:paraId="0C430A2C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Jallianwala Bagh; freedom movement</w:t>
            </w:r>
          </w:p>
        </w:tc>
        <w:tc>
          <w:tcPr>
            <w:tcW w:w="1168" w:type="dxa"/>
            <w:hideMark/>
          </w:tcPr>
          <w:p w14:paraId="02E9FE53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12, Q4</w:t>
            </w:r>
          </w:p>
        </w:tc>
      </w:tr>
      <w:tr w:rsidR="00533BD6" w:rsidRPr="00533BD6" w14:paraId="16D53DA2" w14:textId="77777777">
        <w:tc>
          <w:tcPr>
            <w:tcW w:w="6298" w:type="dxa"/>
            <w:hideMark/>
          </w:tcPr>
          <w:p w14:paraId="38BD2DED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Q5. Study historical and geographical factors in another region. Are they connected?</w:t>
            </w:r>
          </w:p>
        </w:tc>
        <w:tc>
          <w:tcPr>
            <w:tcW w:w="2984" w:type="dxa"/>
            <w:hideMark/>
          </w:tcPr>
          <w:p w14:paraId="4C97A388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Application of causes of diversity</w:t>
            </w:r>
          </w:p>
        </w:tc>
        <w:tc>
          <w:tcPr>
            <w:tcW w:w="1168" w:type="dxa"/>
            <w:hideMark/>
          </w:tcPr>
          <w:p w14:paraId="7069685A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12, Q5</w:t>
            </w:r>
          </w:p>
        </w:tc>
      </w:tr>
    </w:tbl>
    <w:p w14:paraId="541713CE" w14:textId="77777777" w:rsidR="00533BD6" w:rsidRPr="00533BD6" w:rsidRDefault="00533BD6" w:rsidP="00533BD6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533BD6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Abbreviation Legend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148"/>
        <w:gridCol w:w="8302"/>
      </w:tblGrid>
      <w:tr w:rsidR="00533BD6" w:rsidRPr="00533BD6" w14:paraId="783BFABF" w14:textId="77777777">
        <w:tc>
          <w:tcPr>
            <w:tcW w:w="2148" w:type="dxa"/>
            <w:hideMark/>
          </w:tcPr>
          <w:p w14:paraId="145FB435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Abbreviation</w:t>
            </w:r>
          </w:p>
        </w:tc>
        <w:tc>
          <w:tcPr>
            <w:tcW w:w="8302" w:type="dxa"/>
            <w:hideMark/>
          </w:tcPr>
          <w:p w14:paraId="36911E16" w14:textId="77777777" w:rsidR="00533BD6" w:rsidRPr="00533BD6" w:rsidRDefault="00533BD6" w:rsidP="00533BD6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Full Form</w:t>
            </w:r>
          </w:p>
        </w:tc>
      </w:tr>
      <w:tr w:rsidR="00533BD6" w:rsidRPr="00533BD6" w14:paraId="65353045" w14:textId="77777777">
        <w:tc>
          <w:tcPr>
            <w:tcW w:w="2148" w:type="dxa"/>
            <w:hideMark/>
          </w:tcPr>
          <w:p w14:paraId="300F598A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IPTA</w:t>
            </w:r>
          </w:p>
        </w:tc>
        <w:tc>
          <w:tcPr>
            <w:tcW w:w="8302" w:type="dxa"/>
            <w:hideMark/>
          </w:tcPr>
          <w:p w14:paraId="57EAC931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Indian People's Theatre Association</w:t>
            </w:r>
          </w:p>
        </w:tc>
      </w:tr>
      <w:tr w:rsidR="00533BD6" w:rsidRPr="00533BD6" w14:paraId="03BCCB92" w14:textId="77777777">
        <w:tc>
          <w:tcPr>
            <w:tcW w:w="2148" w:type="dxa"/>
            <w:hideMark/>
          </w:tcPr>
          <w:p w14:paraId="4489AE3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NCERT</w:t>
            </w:r>
          </w:p>
        </w:tc>
        <w:tc>
          <w:tcPr>
            <w:tcW w:w="8302" w:type="dxa"/>
            <w:hideMark/>
          </w:tcPr>
          <w:p w14:paraId="70EE5EEE" w14:textId="77777777" w:rsidR="00533BD6" w:rsidRPr="00533BD6" w:rsidRDefault="00533BD6" w:rsidP="00533BD6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33BD6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National Council of Educational Research and Training</w:t>
            </w:r>
          </w:p>
        </w:tc>
      </w:tr>
    </w:tbl>
    <w:p w14:paraId="6146A3A7" w14:textId="77777777" w:rsidR="00533BD6" w:rsidRPr="00533BD6" w:rsidRDefault="00533BD6" w:rsidP="00533BD6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Social and Political Life – I (Class VI), NCERT, Pages 3–12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All content verified against PDF source. Training data: NONE used.</w:t>
      </w:r>
      <w:r w:rsidRPr="00533BD6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Items marked 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💡</w:t>
      </w:r>
      <w:r w:rsidRPr="00533BD6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are original memory aids created by Claude – not from source.</w:t>
      </w:r>
    </w:p>
    <w:sectPr w:rsidR="00A0055E" w:rsidRPr="00533BD6" w:rsidSect="00067435">
      <w:headerReference w:type="default" r:id="rId7"/>
      <w:footerReference w:type="default" r:id="rId8"/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7C27" w14:textId="77777777" w:rsidR="00E8511B" w:rsidRDefault="00E8511B" w:rsidP="003A4F0D">
      <w:pPr>
        <w:spacing w:after="0" w:line="240" w:lineRule="auto"/>
      </w:pPr>
      <w:r>
        <w:separator/>
      </w:r>
    </w:p>
  </w:endnote>
  <w:endnote w:type="continuationSeparator" w:id="0">
    <w:p w14:paraId="2793B78A" w14:textId="77777777" w:rsidR="00E8511B" w:rsidRDefault="00E8511B" w:rsidP="003A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85A2" w14:textId="77777777" w:rsidR="003A4F0D" w:rsidRPr="0005116A" w:rsidRDefault="002D6758" w:rsidP="00A85112">
    <w:pPr>
      <w:pStyle w:val="Footer"/>
      <w:ind w:right="-449"/>
      <w:rPr>
        <w:rFonts w:ascii="Montserrat" w:hAnsi="Montserrat"/>
        <w:sz w:val="17"/>
        <w:szCs w:val="17"/>
      </w:rPr>
    </w:pPr>
    <w:r>
      <w:rPr>
        <w:rFonts w:ascii="Montserrat" w:hAnsi="Montserrat"/>
        <w:noProof/>
        <w:color w:val="7F7F7F" w:themeColor="background1" w:themeShade="7F"/>
        <w:spacing w:val="60"/>
        <w:sz w:val="17"/>
        <w:szCs w:val="17"/>
      </w:rPr>
      <w:drawing>
        <wp:anchor distT="0" distB="0" distL="114300" distR="114300" simplePos="0" relativeHeight="251665408" behindDoc="0" locked="0" layoutInCell="1" allowOverlap="1" wp14:anchorId="55BB04DB" wp14:editId="03EC14A3">
          <wp:simplePos x="0" y="0"/>
          <wp:positionH relativeFrom="column">
            <wp:posOffset>4364003</wp:posOffset>
          </wp:positionH>
          <wp:positionV relativeFrom="paragraph">
            <wp:posOffset>-50800</wp:posOffset>
          </wp:positionV>
          <wp:extent cx="236855" cy="236855"/>
          <wp:effectExtent l="0" t="0" r="0" b="0"/>
          <wp:wrapNone/>
          <wp:docPr id="9109059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3360" behindDoc="0" locked="0" layoutInCell="1" allowOverlap="1" wp14:anchorId="3FEFD6A5" wp14:editId="7044C2FC">
          <wp:simplePos x="0" y="0"/>
          <wp:positionH relativeFrom="column">
            <wp:posOffset>2493645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725368754" name="Picture 8" descr="A blue circle with a white paper plane in the midd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368754" name="Picture 8" descr="A blue circle with a white paper plane in the midd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2336" behindDoc="0" locked="0" layoutInCell="1" allowOverlap="1" wp14:anchorId="77555554" wp14:editId="18F9228E">
          <wp:simplePos x="0" y="0"/>
          <wp:positionH relativeFrom="column">
            <wp:posOffset>-138430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231465959" name="Picture 6" descr="A red circle with a white play butt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465959" name="Picture 6" descr="A red circle with a white play butto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E6B">
      <w:rPr>
        <w:rFonts w:ascii="Montserrat" w:hAnsi="Montserrat"/>
        <w:spacing w:val="60"/>
        <w:sz w:val="17"/>
        <w:szCs w:val="17"/>
      </w:rPr>
      <w:t xml:space="preserve">  </w:t>
    </w:r>
    <w:r w:rsidR="00284BB7">
      <w:rPr>
        <w:rFonts w:ascii="Montserrat" w:hAnsi="Montserrat"/>
        <w:spacing w:val="60"/>
        <w:sz w:val="17"/>
        <w:szCs w:val="17"/>
      </w:rPr>
      <w:t xml:space="preserve"> </w:t>
    </w:r>
    <w:hyperlink r:id="rId4" w:history="1">
      <w:r w:rsidR="00260E5D" w:rsidRPr="00284BB7">
        <w:rPr>
          <w:rStyle w:val="Hyperlink"/>
          <w:rFonts w:ascii="Montserrat" w:hAnsi="Montserrat"/>
          <w:noProof/>
          <w:spacing w:val="6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A2548" wp14:editId="26751107">
                <wp:simplePos x="0" y="0"/>
                <wp:positionH relativeFrom="page">
                  <wp:posOffset>79132</wp:posOffset>
                </wp:positionH>
                <wp:positionV relativeFrom="page">
                  <wp:posOffset>10240108</wp:posOffset>
                </wp:positionV>
                <wp:extent cx="7408984" cy="0"/>
                <wp:effectExtent l="0" t="0" r="0" b="0"/>
                <wp:wrapNone/>
                <wp:docPr id="52678085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0898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9EF155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.25pt,806.3pt" to="589.65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" strokecolor="#a5a5a5 [2092]" strokeweight=".5pt">
                <v:stroke joinstyle="miter"/>
                <w10:wrap anchorx="page" anchory="page"/>
              </v:line>
            </w:pict>
          </mc:Fallback>
        </mc:AlternateContent>
      </w:r>
      <w:r w:rsidR="00284BB7" w:rsidRPr="00284BB7">
        <w:rPr>
          <w:rStyle w:val="Hyperlink"/>
          <w:rFonts w:ascii="Montserrat" w:hAnsi="Montserrat"/>
          <w:spacing w:val="60"/>
          <w:sz w:val="17"/>
          <w:szCs w:val="17"/>
        </w:rPr>
        <w:t>youtube.com/@sgs_ias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 </w:t>
    </w:r>
    <w:hyperlink r:id="rId5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t.me/SGS_IAS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hyperlink r:id="rId6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7678272484</w:t>
      </w:r>
    </w:hyperlink>
    <w:r w:rsidR="00A85112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A85112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|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Page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sdt>
      <w:sdtPr>
        <w:rPr>
          <w:rFonts w:ascii="Montserrat" w:hAnsi="Montserrat"/>
          <w:sz w:val="17"/>
          <w:szCs w:val="17"/>
        </w:rPr>
        <w:id w:val="132701760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begin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instrText xml:space="preserve"> PAGE   \* MERGEFORMAT </w:instrText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separate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t>1</w:t>
        </w:r>
        <w:r w:rsidR="00260E5D" w:rsidRPr="0005116A">
          <w:rPr>
            <w:rFonts w:ascii="Montserrat" w:hAnsi="Montserrat"/>
            <w:b/>
            <w:bCs/>
            <w:noProof/>
            <w:sz w:val="17"/>
            <w:szCs w:val="17"/>
          </w:rPr>
          <w:fldChar w:fldCharType="end"/>
        </w:r>
        <w:r w:rsidR="00260E5D" w:rsidRPr="0005116A">
          <w:rPr>
            <w:rFonts w:ascii="Montserrat" w:hAnsi="Montserrat"/>
            <w:sz w:val="17"/>
            <w:szCs w:val="17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971B" w14:textId="77777777" w:rsidR="00E8511B" w:rsidRDefault="00E8511B" w:rsidP="003A4F0D">
      <w:pPr>
        <w:spacing w:after="0" w:line="240" w:lineRule="auto"/>
      </w:pPr>
      <w:r>
        <w:separator/>
      </w:r>
    </w:p>
  </w:footnote>
  <w:footnote w:type="continuationSeparator" w:id="0">
    <w:p w14:paraId="58946ACA" w14:textId="77777777" w:rsidR="00E8511B" w:rsidRDefault="00E8511B" w:rsidP="003A4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9E02D" w14:textId="77777777" w:rsidR="003A4F0D" w:rsidRPr="00A0055E" w:rsidRDefault="00260E5D" w:rsidP="003A4F0D">
    <w:pPr>
      <w:pStyle w:val="Header"/>
      <w:jc w:val="center"/>
      <w:rPr>
        <w:rFonts w:ascii="Elephant Pro" w:hAnsi="Elephant Pro"/>
      </w:rPr>
    </w:pPr>
    <w:hyperlink r:id="rId1" w:history="1">
      <w:r w:rsidRPr="007930B4">
        <w:rPr>
          <w:rStyle w:val="Hyperlink"/>
          <w:rFonts w:ascii="Montserrat SemiBold" w:hAnsi="Montserrat SemiBold"/>
          <w:color w:val="D3822D"/>
          <w:sz w:val="24"/>
          <w:szCs w:val="22"/>
          <w:u w:val="none"/>
        </w:rPr>
        <w:t>School of General Studies</w:t>
      </w:r>
    </w:hyperlink>
    <w:r w:rsidR="003A4F0D" w:rsidRPr="00A0055E">
      <w:rPr>
        <w:rFonts w:ascii="Elephant Pro" w:hAnsi="Elephant Pro"/>
        <w:noProof/>
      </w:rPr>
      <w:drawing>
        <wp:anchor distT="0" distB="0" distL="114300" distR="114300" simplePos="0" relativeHeight="251659264" behindDoc="1" locked="0" layoutInCell="1" allowOverlap="1" wp14:anchorId="6106C95D" wp14:editId="5C67ECE5">
          <wp:simplePos x="0" y="0"/>
          <wp:positionH relativeFrom="column">
            <wp:posOffset>6629400</wp:posOffset>
          </wp:positionH>
          <wp:positionV relativeFrom="page">
            <wp:posOffset>0</wp:posOffset>
          </wp:positionV>
          <wp:extent cx="468483" cy="455605"/>
          <wp:effectExtent l="0" t="0" r="8255" b="1905"/>
          <wp:wrapNone/>
          <wp:docPr id="881829296" name="Picture 881829296" descr="A picture containing symbol, emblem, logo, cres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829296" name="Picture 881829296" descr="A picture containing symbol, emblem, logo, cres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92" t="3757" r="4835" b="8160"/>
                  <a:stretch/>
                </pic:blipFill>
                <pic:spPr bwMode="auto">
                  <a:xfrm>
                    <a:off x="0" y="0"/>
                    <a:ext cx="479287" cy="4661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A9F1F8" w14:textId="77777777" w:rsidR="003A4F0D" w:rsidRDefault="003A4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D6"/>
    <w:rsid w:val="00030AB4"/>
    <w:rsid w:val="0005116A"/>
    <w:rsid w:val="00067435"/>
    <w:rsid w:val="000D61E2"/>
    <w:rsid w:val="00100AEF"/>
    <w:rsid w:val="00120832"/>
    <w:rsid w:val="001230B2"/>
    <w:rsid w:val="00194872"/>
    <w:rsid w:val="00260E5D"/>
    <w:rsid w:val="00284BB7"/>
    <w:rsid w:val="002854E7"/>
    <w:rsid w:val="002D6758"/>
    <w:rsid w:val="00353E74"/>
    <w:rsid w:val="003614E4"/>
    <w:rsid w:val="003A4F0D"/>
    <w:rsid w:val="003C1E6B"/>
    <w:rsid w:val="0041395E"/>
    <w:rsid w:val="004C1767"/>
    <w:rsid w:val="00533BD6"/>
    <w:rsid w:val="00562F34"/>
    <w:rsid w:val="005C6DED"/>
    <w:rsid w:val="005E0AE4"/>
    <w:rsid w:val="00667108"/>
    <w:rsid w:val="006C65DC"/>
    <w:rsid w:val="00740B34"/>
    <w:rsid w:val="00796920"/>
    <w:rsid w:val="007A7102"/>
    <w:rsid w:val="00923A44"/>
    <w:rsid w:val="0099526E"/>
    <w:rsid w:val="009A43D9"/>
    <w:rsid w:val="00A0055E"/>
    <w:rsid w:val="00A24510"/>
    <w:rsid w:val="00A75711"/>
    <w:rsid w:val="00A85112"/>
    <w:rsid w:val="00B03FF2"/>
    <w:rsid w:val="00B223C2"/>
    <w:rsid w:val="00B37934"/>
    <w:rsid w:val="00BC4BBF"/>
    <w:rsid w:val="00BD1DD3"/>
    <w:rsid w:val="00CA7A24"/>
    <w:rsid w:val="00CC6CB2"/>
    <w:rsid w:val="00D01A3A"/>
    <w:rsid w:val="00D136DD"/>
    <w:rsid w:val="00D6444C"/>
    <w:rsid w:val="00D851F5"/>
    <w:rsid w:val="00DE2563"/>
    <w:rsid w:val="00E00CAD"/>
    <w:rsid w:val="00E8511B"/>
    <w:rsid w:val="00EB2565"/>
    <w:rsid w:val="00EB5B8F"/>
    <w:rsid w:val="00ED30CC"/>
    <w:rsid w:val="00F2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9D964"/>
  <w15:chartTrackingRefBased/>
  <w15:docId w15:val="{2F81C0D1-0CF3-42EA-8122-33D31802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CAD"/>
    <w:rPr>
      <w:rFonts w:ascii="EB Garamond" w:hAnsi="EB Garamond" w:eastAsia="EB Garamond" w:cs="EB Garamond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3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3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3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F0D"/>
  </w:style>
  <w:style w:type="paragraph" w:styleId="Footer">
    <w:name w:val="footer"/>
    <w:basedOn w:val="Normal"/>
    <w:link w:val="Foot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F0D"/>
  </w:style>
  <w:style w:type="character" w:styleId="Hyperlink">
    <w:name w:val="Hyperlink"/>
    <w:basedOn w:val="DefaultParagraphFont"/>
    <w:uiPriority w:val="99"/>
    <w:unhideWhenUsed/>
    <w:rsid w:val="003A4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BB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33BD6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33BD6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533BD6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B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B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533BD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533BD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533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B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B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B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wa.me/917678272484" TargetMode="External"/><Relationship Id="rId5" Type="http://schemas.openxmlformats.org/officeDocument/2006/relationships/hyperlink" Target="https://t.me/SGS_IAS" TargetMode="External"/><Relationship Id="rId4" Type="http://schemas.openxmlformats.org/officeDocument/2006/relationships/hyperlink" Target="https://youtube.com/@sgs_ias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bit.ly/3PN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1403</Words>
  <Characters>7999</Characters>
  <Application>Microsoft Office Word</Application>
  <DocSecurity>0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Jaswinder Singh</dc:creator>
  <cp:keywords/>
  <dc:description/>
  <cp:lastModifiedBy>Jaswinder Singh</cp:lastModifiedBy>
  <cp:revision>1</cp:revision>
  <dcterms:created xsi:type="dcterms:W3CDTF">2026-08-13T11:02:00Z</dcterms:created>
  <dcterms:modified xsi:type="dcterms:W3CDTF">2026-08-13T11:02:00Z</dcterms:modified>
</cp:coreProperties>
</file>