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DABB" w14:textId="50E28399" w:rsidR="00EF564E" w:rsidRPr="007612DC" w:rsidRDefault="00A2032A" w:rsidP="00FC24E7">
      <w:pPr>
        <w:pStyle w:val="Title"/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89875010"/>
      <w:r w:rsidRPr="007612DC">
        <w:rPr>
          <w:rFonts w:asciiTheme="minorHAnsi" w:hAnsiTheme="minorHAnsi" w:cstheme="minorHAnsi"/>
          <w:b/>
          <w:bCs/>
          <w:sz w:val="32"/>
          <w:szCs w:val="32"/>
        </w:rPr>
        <w:t>Privacy</w:t>
      </w:r>
      <w:r w:rsidR="0062111E" w:rsidRPr="007612DC">
        <w:rPr>
          <w:rFonts w:asciiTheme="minorHAnsi" w:hAnsiTheme="minorHAnsi" w:cstheme="minorHAnsi"/>
          <w:b/>
          <w:bCs/>
          <w:sz w:val="32"/>
          <w:szCs w:val="32"/>
        </w:rPr>
        <w:t xml:space="preserve"> Policy</w:t>
      </w:r>
    </w:p>
    <w:p w14:paraId="57BE407D" w14:textId="3AE396E0" w:rsidR="00994F1F" w:rsidRPr="007612DC" w:rsidRDefault="00405494" w:rsidP="007612DC">
      <w:pPr>
        <w:pStyle w:val="Heading1"/>
        <w:ind w:left="567" w:hanging="567"/>
        <w:rPr>
          <w:sz w:val="24"/>
          <w:szCs w:val="24"/>
          <w:lang w:val="en-NZ"/>
        </w:rPr>
      </w:pPr>
      <w:bookmarkStart w:id="1" w:name="_GoBack"/>
      <w:r>
        <w:rPr>
          <w:sz w:val="24"/>
          <w:szCs w:val="24"/>
          <w:lang w:val="en-NZ"/>
        </w:rPr>
        <w:t>Policy Statement</w:t>
      </w:r>
    </w:p>
    <w:bookmarkEnd w:id="1"/>
    <w:p w14:paraId="3DEAB801" w14:textId="256B55F8" w:rsidR="009D6C0D" w:rsidRPr="0088314D" w:rsidRDefault="009D6C0D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Personal privacy is important to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942BC3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320E54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320E54" w:rsidRPr="0088314D">
        <w:rPr>
          <w:rFonts w:eastAsiaTheme="minorHAnsi" w:cs="Arial"/>
          <w:bCs/>
          <w:kern w:val="32"/>
          <w:sz w:val="21"/>
          <w:szCs w:val="21"/>
          <w:lang w:val="en-NZ"/>
        </w:rPr>
        <w:t>is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committed to ensuring </w:t>
      </w:r>
      <w:r w:rsidR="0093708F">
        <w:rPr>
          <w:rFonts w:eastAsiaTheme="minorHAnsi" w:cs="Arial"/>
          <w:bCs/>
          <w:kern w:val="32"/>
          <w:sz w:val="21"/>
          <w:szCs w:val="21"/>
          <w:lang w:val="en-NZ"/>
        </w:rPr>
        <w:t>staff’s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privacy</w:t>
      </w:r>
      <w:r w:rsidR="00595A45">
        <w:rPr>
          <w:rFonts w:eastAsiaTheme="minorHAnsi" w:cs="Arial"/>
          <w:bCs/>
          <w:kern w:val="32"/>
          <w:sz w:val="21"/>
          <w:szCs w:val="21"/>
          <w:lang w:val="en-NZ"/>
        </w:rPr>
        <w:t xml:space="preserve">, and the privacy of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93708F">
        <w:rPr>
          <w:rFonts w:eastAsiaTheme="minorHAnsi" w:cs="Arial"/>
          <w:bCs/>
          <w:kern w:val="32"/>
          <w:sz w:val="21"/>
          <w:szCs w:val="21"/>
          <w:lang w:val="en-NZ"/>
        </w:rPr>
        <w:t xml:space="preserve">’s </w:t>
      </w:r>
      <w:r w:rsidR="00595A45">
        <w:rPr>
          <w:rFonts w:eastAsiaTheme="minorHAnsi" w:cs="Arial"/>
          <w:bCs/>
          <w:kern w:val="32"/>
          <w:sz w:val="21"/>
          <w:szCs w:val="21"/>
          <w:lang w:val="en-NZ"/>
        </w:rPr>
        <w:t>clients,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is protected and only used </w:t>
      </w:r>
      <w:r w:rsidR="005A604C">
        <w:rPr>
          <w:rFonts w:eastAsiaTheme="minorHAnsi" w:cs="Arial"/>
          <w:bCs/>
          <w:kern w:val="32"/>
          <w:sz w:val="21"/>
          <w:szCs w:val="21"/>
          <w:lang w:val="en-NZ"/>
        </w:rPr>
        <w:t>for appropriate purposes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2284792A" w14:textId="30DCC15A" w:rsidR="00377E71" w:rsidRPr="0088314D" w:rsidRDefault="001E50A9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This policy aims to</w:t>
      </w:r>
      <w:r w:rsidR="00A435A1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help people </w:t>
      </w:r>
      <w:r w:rsidR="00B6048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working </w:t>
      </w:r>
      <w:r w:rsidR="00571A5A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with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BF1240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A435A1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understand </w:t>
      </w:r>
      <w:r w:rsidR="002275BF" w:rsidRPr="0088314D">
        <w:rPr>
          <w:rFonts w:eastAsiaTheme="minorHAnsi" w:cs="Arial"/>
          <w:bCs/>
          <w:kern w:val="32"/>
          <w:sz w:val="21"/>
          <w:szCs w:val="21"/>
          <w:lang w:val="en-NZ"/>
        </w:rPr>
        <w:t>how personal information may be used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, </w:t>
      </w:r>
      <w:r w:rsidR="002275B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stored 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and shared </w:t>
      </w:r>
      <w:r w:rsidR="007C46C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by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</w:p>
    <w:p w14:paraId="415220DA" w14:textId="77777777" w:rsidR="00B96186" w:rsidRPr="007612DC" w:rsidRDefault="00B96186" w:rsidP="007612DC">
      <w:pPr>
        <w:pStyle w:val="Heading1"/>
        <w:ind w:left="567" w:hanging="567"/>
        <w:rPr>
          <w:sz w:val="24"/>
          <w:szCs w:val="24"/>
          <w:lang w:val="en-NZ"/>
        </w:rPr>
      </w:pPr>
      <w:r w:rsidRPr="007612DC">
        <w:rPr>
          <w:sz w:val="24"/>
          <w:szCs w:val="24"/>
          <w:lang w:val="en-NZ"/>
        </w:rPr>
        <w:t>Application</w:t>
      </w:r>
      <w:r w:rsidR="00F26707" w:rsidRPr="007612DC">
        <w:rPr>
          <w:sz w:val="24"/>
          <w:szCs w:val="24"/>
          <w:lang w:val="en-NZ"/>
        </w:rPr>
        <w:t xml:space="preserve"> </w:t>
      </w:r>
    </w:p>
    <w:bookmarkEnd w:id="0"/>
    <w:p w14:paraId="0766822C" w14:textId="6E715666" w:rsidR="0002424C" w:rsidRPr="0002424C" w:rsidRDefault="0002424C" w:rsidP="0002424C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02424C">
        <w:rPr>
          <w:rFonts w:eastAsiaTheme="minorHAnsi" w:cs="Arial"/>
          <w:bCs/>
          <w:kern w:val="32"/>
          <w:sz w:val="21"/>
          <w:szCs w:val="21"/>
          <w:lang w:val="en-NZ"/>
        </w:rPr>
        <w:t xml:space="preserve">This policy applies to all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Pr="0002424C">
        <w:rPr>
          <w:rFonts w:eastAsiaTheme="minorHAnsi" w:cs="Arial"/>
          <w:bCs/>
          <w:kern w:val="32"/>
          <w:sz w:val="21"/>
          <w:szCs w:val="21"/>
          <w:lang w:val="en-NZ"/>
        </w:rPr>
        <w:t>employees and contractors. In applying this policy ‘employee’ or ‘staff’ includ</w:t>
      </w:r>
      <w:r w:rsidR="00C651CD">
        <w:rPr>
          <w:rFonts w:eastAsiaTheme="minorHAnsi" w:cs="Arial"/>
          <w:bCs/>
          <w:kern w:val="32"/>
          <w:sz w:val="21"/>
          <w:szCs w:val="21"/>
          <w:lang w:val="en-NZ"/>
        </w:rPr>
        <w:t>es</w:t>
      </w:r>
      <w:r w:rsidRPr="0002424C">
        <w:rPr>
          <w:rFonts w:eastAsiaTheme="minorHAnsi" w:cs="Arial"/>
          <w:bCs/>
          <w:kern w:val="32"/>
          <w:sz w:val="21"/>
          <w:szCs w:val="21"/>
          <w:lang w:val="en-NZ"/>
        </w:rPr>
        <w:t xml:space="preserve"> contractors. </w:t>
      </w:r>
    </w:p>
    <w:p w14:paraId="497A35E6" w14:textId="77777777" w:rsidR="00AA4BF7" w:rsidRDefault="008B3EB5" w:rsidP="007612DC">
      <w:pPr>
        <w:pStyle w:val="Heading1"/>
        <w:spacing w:after="0"/>
        <w:ind w:left="567" w:hanging="567"/>
        <w:rPr>
          <w:sz w:val="24"/>
          <w:szCs w:val="24"/>
          <w:lang w:val="en-NZ"/>
        </w:rPr>
      </w:pPr>
      <w:r w:rsidRPr="007612DC">
        <w:rPr>
          <w:sz w:val="24"/>
          <w:szCs w:val="24"/>
          <w:lang w:val="en-NZ"/>
        </w:rPr>
        <w:t xml:space="preserve">Collection, </w:t>
      </w:r>
      <w:r w:rsidR="00AA4BF7" w:rsidRPr="007612DC">
        <w:rPr>
          <w:sz w:val="24"/>
          <w:szCs w:val="24"/>
          <w:lang w:val="en-NZ"/>
        </w:rPr>
        <w:t>Use and Storage of</w:t>
      </w:r>
      <w:r w:rsidR="00B7776B" w:rsidRPr="007612DC">
        <w:rPr>
          <w:sz w:val="24"/>
          <w:szCs w:val="24"/>
          <w:lang w:val="en-NZ"/>
        </w:rPr>
        <w:t xml:space="preserve"> Personal</w:t>
      </w:r>
      <w:r w:rsidR="00AA4BF7" w:rsidRPr="007612DC">
        <w:rPr>
          <w:sz w:val="24"/>
          <w:szCs w:val="24"/>
          <w:lang w:val="en-NZ"/>
        </w:rPr>
        <w:t xml:space="preserve"> Information</w:t>
      </w:r>
    </w:p>
    <w:p w14:paraId="10C61B6E" w14:textId="27141BC6" w:rsidR="00AA4BF7" w:rsidRPr="007263BB" w:rsidRDefault="00AA4BF7" w:rsidP="00B575D0">
      <w:pPr>
        <w:pStyle w:val="Heading1"/>
        <w:numPr>
          <w:ilvl w:val="0"/>
          <w:numId w:val="0"/>
        </w:numPr>
        <w:spacing w:after="0"/>
        <w:ind w:left="567"/>
        <w:rPr>
          <w:b w:val="0"/>
          <w:bCs w:val="0"/>
          <w:lang w:val="en-NZ"/>
        </w:rPr>
      </w:pPr>
      <w:r w:rsidRPr="007612DC">
        <w:rPr>
          <w:lang w:val="en-NZ"/>
        </w:rPr>
        <w:t xml:space="preserve">Collecting Personal </w:t>
      </w:r>
      <w:r w:rsidRPr="007263BB">
        <w:rPr>
          <w:lang w:val="en-NZ"/>
        </w:rPr>
        <w:t>Information</w:t>
      </w:r>
    </w:p>
    <w:p w14:paraId="519F39D2" w14:textId="696DF573" w:rsidR="003A0C3A" w:rsidRPr="0088314D" w:rsidRDefault="00354F47" w:rsidP="7174ECE3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rPr>
          <w:rFonts w:eastAsiaTheme="minorEastAsia" w:cs="Arial"/>
          <w:kern w:val="32"/>
          <w:sz w:val="21"/>
          <w:szCs w:val="21"/>
          <w:lang w:val="en-NZ"/>
        </w:rPr>
      </w:pPr>
      <w:r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Personal information is any information about an identifiable individual, </w:t>
      </w:r>
      <w:r w:rsidR="00567011"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it includes things such as </w:t>
      </w:r>
      <w:r w:rsidR="00603DB5" w:rsidRPr="7174ECE3">
        <w:rPr>
          <w:rFonts w:eastAsiaTheme="minorEastAsia" w:cs="Arial"/>
          <w:kern w:val="32"/>
          <w:sz w:val="21"/>
          <w:szCs w:val="21"/>
          <w:lang w:val="en-NZ"/>
        </w:rPr>
        <w:t>a person’s</w:t>
      </w:r>
      <w:r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 </w:t>
      </w:r>
      <w:r w:rsidR="00603DB5" w:rsidRPr="7174ECE3">
        <w:rPr>
          <w:rFonts w:eastAsiaTheme="minorEastAsia" w:cs="Arial"/>
          <w:kern w:val="32"/>
          <w:sz w:val="21"/>
          <w:szCs w:val="21"/>
          <w:lang w:val="en-NZ"/>
        </w:rPr>
        <w:t>name</w:t>
      </w:r>
      <w:r w:rsidR="3866F986" w:rsidRPr="7174ECE3">
        <w:rPr>
          <w:rFonts w:eastAsiaTheme="minorEastAsia" w:cs="Arial"/>
          <w:kern w:val="32"/>
          <w:sz w:val="21"/>
          <w:szCs w:val="21"/>
          <w:lang w:val="en-NZ"/>
        </w:rPr>
        <w:t>,</w:t>
      </w:r>
      <w:r w:rsidR="00603DB5"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 </w:t>
      </w:r>
      <w:r w:rsidRPr="7174ECE3">
        <w:rPr>
          <w:rFonts w:eastAsiaTheme="minorEastAsia" w:cs="Arial"/>
          <w:kern w:val="32"/>
          <w:sz w:val="21"/>
          <w:szCs w:val="21"/>
          <w:lang w:val="en-NZ"/>
        </w:rPr>
        <w:t>contact details</w:t>
      </w:r>
      <w:r w:rsidR="2F8EAEA3"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 and any other information about an individual</w:t>
      </w:r>
      <w:r w:rsidRPr="7174ECE3">
        <w:rPr>
          <w:rFonts w:eastAsiaTheme="minorEastAsia" w:cs="Arial"/>
          <w:kern w:val="32"/>
          <w:sz w:val="21"/>
          <w:szCs w:val="21"/>
          <w:lang w:val="en-NZ"/>
        </w:rPr>
        <w:t xml:space="preserve">. </w:t>
      </w:r>
    </w:p>
    <w:p w14:paraId="2D0455E6" w14:textId="565BF198" w:rsidR="00462F50" w:rsidRPr="0088314D" w:rsidRDefault="00AA4BF7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When </w:t>
      </w:r>
      <w:r w:rsidR="0093708F">
        <w:rPr>
          <w:rFonts w:eastAsiaTheme="minorHAnsi" w:cs="Arial"/>
          <w:bCs/>
          <w:kern w:val="32"/>
          <w:sz w:val="21"/>
          <w:szCs w:val="21"/>
          <w:lang w:val="en-NZ"/>
        </w:rPr>
        <w:t>becoming a staff member</w:t>
      </w:r>
      <w:r w:rsidR="00EB431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EB431B" w:rsidRPr="007B2268">
        <w:rPr>
          <w:rFonts w:eastAsiaTheme="minorHAnsi" w:cs="Arial"/>
          <w:bCs/>
          <w:kern w:val="32"/>
          <w:sz w:val="21"/>
          <w:szCs w:val="21"/>
          <w:lang w:val="en-NZ"/>
        </w:rPr>
        <w:t>of</w:t>
      </w:r>
      <w:r w:rsidR="00F50133" w:rsidRPr="007B2268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EB431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,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8E66BC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E118C1" w:rsidRPr="0088314D">
        <w:rPr>
          <w:rFonts w:eastAsiaTheme="minorHAnsi" w:cs="Arial"/>
          <w:bCs/>
          <w:kern w:val="32"/>
          <w:sz w:val="21"/>
          <w:szCs w:val="21"/>
          <w:lang w:val="en-NZ"/>
        </w:rPr>
        <w:t>will need to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collect</w:t>
      </w:r>
      <w:r w:rsidR="00756DF1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personal information</w:t>
      </w:r>
      <w:r w:rsidR="0022146D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.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9961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F56FE1" w:rsidRPr="0088314D">
        <w:rPr>
          <w:rFonts w:eastAsiaTheme="minorHAnsi" w:cs="Arial"/>
          <w:bCs/>
          <w:kern w:val="32"/>
          <w:sz w:val="21"/>
          <w:szCs w:val="21"/>
          <w:lang w:val="en-NZ"/>
        </w:rPr>
        <w:t>may also collect</w:t>
      </w:r>
      <w:r w:rsidR="002F62B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other information </w:t>
      </w:r>
      <w:r w:rsidR="00813BA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needed to perform </w:t>
      </w:r>
      <w:r w:rsidR="00CE5A8F">
        <w:rPr>
          <w:rFonts w:eastAsiaTheme="minorHAnsi" w:cs="Arial"/>
          <w:bCs/>
          <w:kern w:val="32"/>
          <w:sz w:val="21"/>
          <w:szCs w:val="21"/>
          <w:lang w:val="en-NZ"/>
        </w:rPr>
        <w:t>their</w:t>
      </w:r>
      <w:r w:rsidR="00A9196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functions, or where required by law</w:t>
      </w:r>
      <w:r w:rsidR="00F314A1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080271AD" w14:textId="3DDBB471" w:rsidR="00842565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BF1240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BF124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will </w:t>
      </w:r>
      <w:r w:rsidR="00842565" w:rsidRPr="0088314D">
        <w:rPr>
          <w:rFonts w:eastAsiaTheme="minorHAnsi" w:cs="Arial"/>
          <w:bCs/>
          <w:kern w:val="32"/>
          <w:sz w:val="21"/>
          <w:szCs w:val="21"/>
          <w:lang w:val="en-NZ"/>
        </w:rPr>
        <w:t>collect personal information in the following ways:</w:t>
      </w:r>
    </w:p>
    <w:p w14:paraId="185AF332" w14:textId="6979779E" w:rsidR="00842565" w:rsidRPr="00C61246" w:rsidRDefault="00842565" w:rsidP="00C61246">
      <w:pPr>
        <w:pStyle w:val="ListParagraph"/>
        <w:numPr>
          <w:ilvl w:val="0"/>
          <w:numId w:val="16"/>
        </w:numPr>
        <w:spacing w:before="120" w:after="120" w:line="240" w:lineRule="auto"/>
        <w:rPr>
          <w:sz w:val="21"/>
          <w:szCs w:val="21"/>
        </w:rPr>
      </w:pPr>
      <w:r w:rsidRPr="7174ECE3">
        <w:rPr>
          <w:sz w:val="21"/>
          <w:szCs w:val="21"/>
        </w:rPr>
        <w:t xml:space="preserve">Directly from </w:t>
      </w:r>
      <w:r w:rsidR="00462F50" w:rsidRPr="7174ECE3">
        <w:rPr>
          <w:sz w:val="21"/>
          <w:szCs w:val="21"/>
        </w:rPr>
        <w:t xml:space="preserve">the </w:t>
      </w:r>
      <w:r w:rsidRPr="7174ECE3">
        <w:rPr>
          <w:sz w:val="21"/>
          <w:szCs w:val="21"/>
        </w:rPr>
        <w:t>individual</w:t>
      </w:r>
      <w:r w:rsidR="00083ACC" w:rsidRPr="7174ECE3">
        <w:rPr>
          <w:sz w:val="21"/>
          <w:szCs w:val="21"/>
        </w:rPr>
        <w:t xml:space="preserve">s </w:t>
      </w:r>
      <w:r w:rsidR="00462F50" w:rsidRPr="7174ECE3">
        <w:rPr>
          <w:sz w:val="21"/>
          <w:szCs w:val="21"/>
        </w:rPr>
        <w:t xml:space="preserve">whom </w:t>
      </w:r>
      <w:r w:rsidR="00083ACC" w:rsidRPr="7174ECE3">
        <w:rPr>
          <w:sz w:val="21"/>
          <w:szCs w:val="21"/>
        </w:rPr>
        <w:t xml:space="preserve">the personal information relates to or from third parties acting on the individual’s authority who </w:t>
      </w:r>
      <w:r w:rsidR="00575D1C">
        <w:rPr>
          <w:sz w:val="21"/>
          <w:szCs w:val="21"/>
        </w:rPr>
        <w:t>approve</w:t>
      </w:r>
      <w:r w:rsidR="00083ACC" w:rsidRPr="7174ECE3">
        <w:rPr>
          <w:sz w:val="21"/>
          <w:szCs w:val="21"/>
        </w:rPr>
        <w:t xml:space="preserve"> </w:t>
      </w:r>
      <w:r w:rsidR="00E5368E" w:rsidRPr="7174ECE3">
        <w:rPr>
          <w:sz w:val="21"/>
          <w:szCs w:val="21"/>
          <w:highlight w:val="yellow"/>
        </w:rPr>
        <w:t>[Insert Company Name]</w:t>
      </w:r>
      <w:r w:rsidR="00083ACC" w:rsidRPr="7174ECE3">
        <w:rPr>
          <w:sz w:val="21"/>
          <w:szCs w:val="21"/>
          <w:highlight w:val="yellow"/>
        </w:rPr>
        <w:t xml:space="preserve"> </w:t>
      </w:r>
      <w:r w:rsidR="00083ACC" w:rsidRPr="7174ECE3">
        <w:rPr>
          <w:sz w:val="21"/>
          <w:szCs w:val="21"/>
        </w:rPr>
        <w:t>to contact the individual, including:</w:t>
      </w:r>
    </w:p>
    <w:p w14:paraId="5EB41BD8" w14:textId="79EC028E" w:rsidR="00083ACC" w:rsidRPr="009132D3" w:rsidRDefault="00C40F11" w:rsidP="009132D3">
      <w:pPr>
        <w:pStyle w:val="ListParagraph"/>
        <w:numPr>
          <w:ilvl w:val="1"/>
          <w:numId w:val="16"/>
        </w:numPr>
        <w:spacing w:before="120" w:after="120" w:line="240" w:lineRule="auto"/>
        <w:ind w:left="1134" w:hanging="283"/>
        <w:contextualSpacing w:val="0"/>
        <w:rPr>
          <w:sz w:val="21"/>
          <w:szCs w:val="21"/>
        </w:rPr>
      </w:pPr>
      <w:r>
        <w:rPr>
          <w:sz w:val="21"/>
          <w:szCs w:val="21"/>
        </w:rPr>
        <w:t>w</w:t>
      </w:r>
      <w:r w:rsidR="00083ACC" w:rsidRPr="009132D3">
        <w:rPr>
          <w:sz w:val="21"/>
          <w:szCs w:val="21"/>
        </w:rPr>
        <w:t xml:space="preserve">hen people contact </w:t>
      </w:r>
      <w:r w:rsidR="00E5368E" w:rsidRPr="00E5368E">
        <w:rPr>
          <w:sz w:val="21"/>
          <w:szCs w:val="21"/>
          <w:highlight w:val="yellow"/>
        </w:rPr>
        <w:t>[Insert Company Name]</w:t>
      </w:r>
      <w:r w:rsidR="00083ACC" w:rsidRPr="00E5368E">
        <w:rPr>
          <w:sz w:val="21"/>
          <w:szCs w:val="21"/>
          <w:highlight w:val="yellow"/>
        </w:rPr>
        <w:t xml:space="preserve"> </w:t>
      </w:r>
      <w:r w:rsidR="00083ACC" w:rsidRPr="009132D3">
        <w:rPr>
          <w:sz w:val="21"/>
          <w:szCs w:val="21"/>
        </w:rPr>
        <w:t xml:space="preserve">seeking information from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083ACC" w:rsidRPr="009132D3">
        <w:rPr>
          <w:sz w:val="21"/>
          <w:szCs w:val="21"/>
        </w:rPr>
        <w:t>, products or services;</w:t>
      </w:r>
    </w:p>
    <w:p w14:paraId="520892B0" w14:textId="36505EA8" w:rsidR="00083ACC" w:rsidRPr="009132D3" w:rsidRDefault="00575D1C" w:rsidP="009132D3">
      <w:pPr>
        <w:pStyle w:val="ListParagraph"/>
        <w:numPr>
          <w:ilvl w:val="1"/>
          <w:numId w:val="16"/>
        </w:numPr>
        <w:spacing w:before="120" w:after="120" w:line="240" w:lineRule="auto"/>
        <w:ind w:left="1134" w:hanging="283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when </w:t>
      </w:r>
      <w:r w:rsidR="00C10AD0" w:rsidRPr="009132D3">
        <w:rPr>
          <w:sz w:val="21"/>
          <w:szCs w:val="21"/>
        </w:rPr>
        <w:t>conducting client enquiries;</w:t>
      </w:r>
    </w:p>
    <w:p w14:paraId="724BBF59" w14:textId="6BBF6039" w:rsidR="00C10AD0" w:rsidRPr="009132D3" w:rsidRDefault="00575D1C" w:rsidP="009132D3">
      <w:pPr>
        <w:pStyle w:val="ListParagraph"/>
        <w:numPr>
          <w:ilvl w:val="1"/>
          <w:numId w:val="16"/>
        </w:numPr>
        <w:spacing w:before="120" w:after="120" w:line="240" w:lineRule="auto"/>
        <w:ind w:left="1134" w:hanging="283"/>
        <w:contextualSpacing w:val="0"/>
        <w:rPr>
          <w:sz w:val="21"/>
          <w:szCs w:val="21"/>
        </w:rPr>
      </w:pPr>
      <w:r>
        <w:rPr>
          <w:sz w:val="21"/>
          <w:szCs w:val="21"/>
        </w:rPr>
        <w:t>when</w:t>
      </w:r>
      <w:r w:rsidR="00C10AD0" w:rsidRPr="009132D3">
        <w:rPr>
          <w:sz w:val="21"/>
          <w:szCs w:val="21"/>
        </w:rPr>
        <w:t xml:space="preserve"> providing products and services;</w:t>
      </w:r>
    </w:p>
    <w:p w14:paraId="1F6CD29C" w14:textId="00137509" w:rsidR="00C10AD0" w:rsidRPr="009132D3" w:rsidRDefault="00C40F11" w:rsidP="009132D3">
      <w:pPr>
        <w:pStyle w:val="ListParagraph"/>
        <w:numPr>
          <w:ilvl w:val="1"/>
          <w:numId w:val="16"/>
        </w:numPr>
        <w:spacing w:before="120" w:after="120" w:line="240" w:lineRule="auto"/>
        <w:ind w:left="1134" w:hanging="283"/>
        <w:contextualSpacing w:val="0"/>
        <w:rPr>
          <w:sz w:val="21"/>
          <w:szCs w:val="21"/>
        </w:rPr>
      </w:pPr>
      <w:r>
        <w:rPr>
          <w:sz w:val="21"/>
          <w:szCs w:val="21"/>
        </w:rPr>
        <w:t>w</w:t>
      </w:r>
      <w:r w:rsidR="00C10AD0" w:rsidRPr="009132D3">
        <w:rPr>
          <w:sz w:val="21"/>
          <w:szCs w:val="21"/>
        </w:rPr>
        <w:t xml:space="preserve">hen people apply to work at </w:t>
      </w:r>
      <w:r w:rsidR="00E5368E" w:rsidRPr="00E5368E">
        <w:rPr>
          <w:sz w:val="21"/>
          <w:szCs w:val="21"/>
          <w:highlight w:val="yellow"/>
        </w:rPr>
        <w:t>[Insert Company Name]</w:t>
      </w:r>
      <w:r w:rsidR="00C10AD0" w:rsidRPr="009132D3">
        <w:rPr>
          <w:sz w:val="21"/>
          <w:szCs w:val="21"/>
        </w:rPr>
        <w:t>; or</w:t>
      </w:r>
    </w:p>
    <w:p w14:paraId="721579B1" w14:textId="3EE710B6" w:rsidR="00C10AD0" w:rsidRPr="009132D3" w:rsidRDefault="00C40F11" w:rsidP="009132D3">
      <w:pPr>
        <w:pStyle w:val="ListParagraph"/>
        <w:numPr>
          <w:ilvl w:val="1"/>
          <w:numId w:val="16"/>
        </w:numPr>
        <w:spacing w:before="120" w:after="120" w:line="240" w:lineRule="auto"/>
        <w:ind w:left="1134" w:hanging="283"/>
        <w:contextualSpacing w:val="0"/>
        <w:rPr>
          <w:sz w:val="21"/>
          <w:szCs w:val="21"/>
        </w:rPr>
      </w:pPr>
      <w:r>
        <w:rPr>
          <w:sz w:val="21"/>
          <w:szCs w:val="21"/>
        </w:rPr>
        <w:t>a</w:t>
      </w:r>
      <w:r w:rsidR="00C10AD0" w:rsidRPr="009132D3">
        <w:rPr>
          <w:sz w:val="21"/>
          <w:szCs w:val="21"/>
        </w:rPr>
        <w:t xml:space="preserve">s part of people’s employment with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C10AD0" w:rsidRPr="009132D3">
        <w:rPr>
          <w:sz w:val="21"/>
          <w:szCs w:val="21"/>
        </w:rPr>
        <w:t>.</w:t>
      </w:r>
    </w:p>
    <w:p w14:paraId="6A95F0B5" w14:textId="5944807C" w:rsidR="00083ACC" w:rsidRPr="009132D3" w:rsidRDefault="00C10AD0" w:rsidP="009132D3">
      <w:pPr>
        <w:pStyle w:val="ListParagraph"/>
        <w:numPr>
          <w:ilvl w:val="0"/>
          <w:numId w:val="16"/>
        </w:numPr>
        <w:spacing w:before="120" w:after="120" w:line="240" w:lineRule="auto"/>
        <w:ind w:left="851"/>
        <w:contextualSpacing w:val="0"/>
        <w:rPr>
          <w:sz w:val="21"/>
          <w:szCs w:val="21"/>
        </w:rPr>
      </w:pPr>
      <w:r w:rsidRPr="009132D3">
        <w:rPr>
          <w:sz w:val="21"/>
          <w:szCs w:val="21"/>
        </w:rPr>
        <w:lastRenderedPageBreak/>
        <w:t xml:space="preserve">Through publicly available information searched as part of the provision of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7E3CA9" w:rsidRPr="0088314D">
        <w:rPr>
          <w:rFonts w:eastAsiaTheme="minorHAnsi" w:cs="Arial"/>
          <w:bCs/>
          <w:kern w:val="32"/>
          <w:sz w:val="21"/>
          <w:szCs w:val="21"/>
        </w:rPr>
        <w:t xml:space="preserve"> </w:t>
      </w:r>
      <w:r w:rsidRPr="009132D3">
        <w:rPr>
          <w:sz w:val="21"/>
          <w:szCs w:val="21"/>
        </w:rPr>
        <w:t>products or services to clients;</w:t>
      </w:r>
    </w:p>
    <w:p w14:paraId="641E5F41" w14:textId="49502AF9" w:rsidR="00C10AD0" w:rsidRPr="009132D3" w:rsidRDefault="00C10AD0" w:rsidP="009132D3">
      <w:pPr>
        <w:pStyle w:val="ListParagraph"/>
        <w:numPr>
          <w:ilvl w:val="0"/>
          <w:numId w:val="16"/>
        </w:numPr>
        <w:spacing w:before="120" w:after="120" w:line="240" w:lineRule="auto"/>
        <w:ind w:left="851"/>
        <w:contextualSpacing w:val="0"/>
        <w:rPr>
          <w:sz w:val="21"/>
          <w:szCs w:val="21"/>
        </w:rPr>
      </w:pPr>
      <w:r w:rsidRPr="009132D3">
        <w:rPr>
          <w:sz w:val="21"/>
          <w:szCs w:val="21"/>
        </w:rPr>
        <w:t xml:space="preserve">Indirectly through public use of </w:t>
      </w:r>
      <w:r w:rsidR="007E3CA9">
        <w:rPr>
          <w:sz w:val="21"/>
          <w:szCs w:val="21"/>
        </w:rPr>
        <w:t xml:space="preserve">the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Pr="009132D3">
        <w:rPr>
          <w:sz w:val="21"/>
          <w:szCs w:val="21"/>
        </w:rPr>
        <w:t xml:space="preserve"> website and the services and functionality offered through it;</w:t>
      </w:r>
    </w:p>
    <w:p w14:paraId="2FF2E6AB" w14:textId="03A00FDD" w:rsidR="00C10AD0" w:rsidRPr="009132D3" w:rsidRDefault="00C10AD0" w:rsidP="009132D3">
      <w:pPr>
        <w:pStyle w:val="ListParagraph"/>
        <w:numPr>
          <w:ilvl w:val="0"/>
          <w:numId w:val="16"/>
        </w:numPr>
        <w:spacing w:before="120" w:after="120" w:line="240" w:lineRule="auto"/>
        <w:ind w:left="851"/>
        <w:contextualSpacing w:val="0"/>
        <w:rPr>
          <w:sz w:val="21"/>
          <w:szCs w:val="21"/>
        </w:rPr>
      </w:pPr>
      <w:r w:rsidRPr="009132D3">
        <w:rPr>
          <w:sz w:val="21"/>
          <w:szCs w:val="21"/>
        </w:rPr>
        <w:t xml:space="preserve">Through agents and service providers that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7E3CA9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 xml:space="preserve"> </w:t>
      </w:r>
      <w:r w:rsidRPr="009132D3">
        <w:rPr>
          <w:sz w:val="21"/>
          <w:szCs w:val="21"/>
        </w:rPr>
        <w:t>may engage to assist with fulfilling any of the purposes recorded in this policy</w:t>
      </w:r>
      <w:r w:rsidR="00A14903" w:rsidRPr="009132D3">
        <w:rPr>
          <w:sz w:val="21"/>
          <w:szCs w:val="21"/>
        </w:rPr>
        <w:t>;</w:t>
      </w:r>
      <w:r w:rsidR="00F333E7">
        <w:rPr>
          <w:sz w:val="21"/>
          <w:szCs w:val="21"/>
        </w:rPr>
        <w:t xml:space="preserve"> or </w:t>
      </w:r>
    </w:p>
    <w:p w14:paraId="2711302F" w14:textId="26DDE77D" w:rsidR="001F161B" w:rsidRPr="009132D3" w:rsidRDefault="00A14903" w:rsidP="009132D3">
      <w:pPr>
        <w:pStyle w:val="ListParagraph"/>
        <w:numPr>
          <w:ilvl w:val="0"/>
          <w:numId w:val="16"/>
        </w:numPr>
        <w:spacing w:before="120" w:after="120" w:line="240" w:lineRule="auto"/>
        <w:ind w:left="851"/>
        <w:contextualSpacing w:val="0"/>
        <w:rPr>
          <w:sz w:val="21"/>
          <w:szCs w:val="21"/>
        </w:rPr>
      </w:pPr>
      <w:r w:rsidRPr="009132D3">
        <w:rPr>
          <w:sz w:val="21"/>
          <w:szCs w:val="21"/>
        </w:rPr>
        <w:t>Through third parties connected with the substance of the matter(s)/purpose(s) for which clients have engaged</w:t>
      </w:r>
      <w:r w:rsidR="007E3CA9">
        <w:rPr>
          <w:sz w:val="21"/>
          <w:szCs w:val="21"/>
        </w:rPr>
        <w:t xml:space="preserve">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7E3CA9">
        <w:rPr>
          <w:rFonts w:eastAsiaTheme="minorHAnsi" w:cs="Arial"/>
          <w:bCs/>
          <w:kern w:val="32"/>
          <w:sz w:val="21"/>
          <w:szCs w:val="21"/>
        </w:rPr>
        <w:t xml:space="preserve">, </w:t>
      </w:r>
      <w:r w:rsidRPr="009132D3">
        <w:rPr>
          <w:sz w:val="21"/>
          <w:szCs w:val="21"/>
        </w:rPr>
        <w:t xml:space="preserve">or contact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>[Insert Company Name]</w:t>
      </w:r>
      <w:r w:rsidR="007E3CA9" w:rsidRPr="00E5368E">
        <w:rPr>
          <w:rFonts w:eastAsiaTheme="minorHAnsi" w:cs="Arial"/>
          <w:bCs/>
          <w:kern w:val="32"/>
          <w:sz w:val="21"/>
          <w:szCs w:val="21"/>
          <w:highlight w:val="yellow"/>
        </w:rPr>
        <w:t xml:space="preserve"> </w:t>
      </w:r>
      <w:r w:rsidRPr="009132D3">
        <w:rPr>
          <w:sz w:val="21"/>
          <w:szCs w:val="21"/>
        </w:rPr>
        <w:t xml:space="preserve">in respect of. </w:t>
      </w:r>
    </w:p>
    <w:p w14:paraId="6F1D293A" w14:textId="52E49ABD" w:rsidR="00AA4BF7" w:rsidRPr="007263BB" w:rsidRDefault="00AA4BF7" w:rsidP="00B575D0">
      <w:pPr>
        <w:pStyle w:val="Heading1"/>
        <w:numPr>
          <w:ilvl w:val="0"/>
          <w:numId w:val="0"/>
        </w:numPr>
        <w:spacing w:after="0"/>
        <w:ind w:left="567"/>
        <w:rPr>
          <w:b w:val="0"/>
          <w:bCs w:val="0"/>
          <w:lang w:val="en-NZ"/>
        </w:rPr>
      </w:pPr>
      <w:r w:rsidRPr="007612DC">
        <w:rPr>
          <w:lang w:val="en-NZ"/>
        </w:rPr>
        <w:t>Using Personal Information</w:t>
      </w:r>
    </w:p>
    <w:p w14:paraId="4F7364DE" w14:textId="512EC593" w:rsidR="00354F47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9F4D4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will never sell </w:t>
      </w:r>
      <w:r w:rsidR="007E3CA9">
        <w:rPr>
          <w:rFonts w:eastAsiaTheme="minorHAnsi" w:cs="Arial"/>
          <w:bCs/>
          <w:kern w:val="32"/>
          <w:sz w:val="21"/>
          <w:szCs w:val="21"/>
          <w:lang w:val="en-NZ"/>
        </w:rPr>
        <w:t>any</w:t>
      </w:r>
      <w:r w:rsidR="00D15545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9F4D40" w:rsidRPr="0088314D">
        <w:rPr>
          <w:rFonts w:eastAsiaTheme="minorHAnsi" w:cs="Arial"/>
          <w:bCs/>
          <w:kern w:val="32"/>
          <w:sz w:val="21"/>
          <w:szCs w:val="21"/>
          <w:lang w:val="en-NZ"/>
        </w:rPr>
        <w:t>personal information.</w:t>
      </w:r>
    </w:p>
    <w:p w14:paraId="79758EF5" w14:textId="6670CDC0" w:rsidR="00D1753B" w:rsidRPr="0088314D" w:rsidRDefault="00354F47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Employees</w:t>
      </w:r>
      <w:r w:rsidR="0025329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of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may have access to personal information to do their work. This access is limited to what is necessary.</w:t>
      </w:r>
    </w:p>
    <w:p w14:paraId="519D843E" w14:textId="53B71D22" w:rsidR="00D1753B" w:rsidRPr="0088314D" w:rsidRDefault="00E42683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Agents and subcontractors of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DA4CA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may </w:t>
      </w:r>
      <w:r w:rsidR="00A039B0" w:rsidRPr="0088314D">
        <w:rPr>
          <w:rFonts w:eastAsiaTheme="minorHAnsi" w:cs="Arial"/>
          <w:bCs/>
          <w:kern w:val="32"/>
          <w:sz w:val="21"/>
          <w:szCs w:val="21"/>
          <w:lang w:val="en-NZ"/>
        </w:rPr>
        <w:t>have</w:t>
      </w:r>
      <w:r w:rsidR="00DA4CA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039B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access to personal information needed to </w:t>
      </w:r>
      <w:r w:rsidR="00AF663A" w:rsidRPr="0088314D">
        <w:rPr>
          <w:rFonts w:eastAsiaTheme="minorHAnsi" w:cs="Arial"/>
          <w:bCs/>
          <w:kern w:val="32"/>
          <w:sz w:val="21"/>
          <w:szCs w:val="21"/>
          <w:lang w:val="en-NZ"/>
        </w:rPr>
        <w:t>do their work</w:t>
      </w:r>
      <w:r w:rsidR="00A039B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but may not use it for </w:t>
      </w:r>
      <w:r w:rsidR="004C19A4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any </w:t>
      </w:r>
      <w:r w:rsidR="00A039B0" w:rsidRPr="0088314D">
        <w:rPr>
          <w:rFonts w:eastAsiaTheme="minorHAnsi" w:cs="Arial"/>
          <w:bCs/>
          <w:kern w:val="32"/>
          <w:sz w:val="21"/>
          <w:szCs w:val="21"/>
          <w:lang w:val="en-NZ"/>
        </w:rPr>
        <w:t>other purposes.</w:t>
      </w:r>
    </w:p>
    <w:p w14:paraId="4E58DED6" w14:textId="14ACCA46" w:rsidR="00B7776B" w:rsidRPr="0088314D" w:rsidRDefault="007E3CA9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>
        <w:rPr>
          <w:rFonts w:eastAsiaTheme="minorHAnsi" w:cs="Arial"/>
          <w:bCs/>
          <w:kern w:val="32"/>
          <w:sz w:val="21"/>
          <w:szCs w:val="21"/>
          <w:lang w:val="en-NZ"/>
        </w:rPr>
        <w:t>P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ersonal information may be used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>:</w:t>
      </w:r>
    </w:p>
    <w:p w14:paraId="65D92465" w14:textId="77777777" w:rsidR="00D236A2" w:rsidRPr="00D236A2" w:rsidRDefault="003A0C3A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F</w:t>
      </w:r>
      <w:r w:rsidR="00601FC1" w:rsidRPr="00D236A2">
        <w:rPr>
          <w:sz w:val="21"/>
          <w:szCs w:val="21"/>
        </w:rPr>
        <w:t>or</w:t>
      </w:r>
      <w:r w:rsidRPr="00D236A2">
        <w:rPr>
          <w:sz w:val="21"/>
          <w:szCs w:val="21"/>
        </w:rPr>
        <w:t xml:space="preserve"> the provision of</w:t>
      </w:r>
      <w:r w:rsidR="00601FC1" w:rsidRPr="00D236A2">
        <w:rPr>
          <w:sz w:val="21"/>
          <w:szCs w:val="21"/>
        </w:rPr>
        <w:t xml:space="preserve"> </w:t>
      </w:r>
      <w:r w:rsidR="00E5368E" w:rsidRPr="00D236A2">
        <w:rPr>
          <w:sz w:val="21"/>
          <w:szCs w:val="21"/>
          <w:highlight w:val="yellow"/>
        </w:rPr>
        <w:t>[Insert Company Name]</w:t>
      </w:r>
      <w:r w:rsidR="00320E54" w:rsidRPr="00D236A2">
        <w:rPr>
          <w:sz w:val="21"/>
          <w:szCs w:val="21"/>
        </w:rPr>
        <w:t>’s</w:t>
      </w:r>
      <w:r w:rsidR="00B364DA" w:rsidRPr="00D236A2">
        <w:rPr>
          <w:sz w:val="21"/>
          <w:szCs w:val="21"/>
        </w:rPr>
        <w:t xml:space="preserve"> </w:t>
      </w:r>
      <w:r w:rsidRPr="00D236A2">
        <w:rPr>
          <w:sz w:val="21"/>
          <w:szCs w:val="21"/>
        </w:rPr>
        <w:t>products and services</w:t>
      </w:r>
      <w:r w:rsidR="00B7776B" w:rsidRPr="00D236A2">
        <w:rPr>
          <w:sz w:val="21"/>
          <w:szCs w:val="21"/>
        </w:rPr>
        <w:t>;</w:t>
      </w:r>
    </w:p>
    <w:p w14:paraId="20D052A9" w14:textId="0D85ECC6" w:rsidR="00D236A2" w:rsidRPr="00D236A2" w:rsidRDefault="00354F4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T</w:t>
      </w:r>
      <w:r w:rsidR="00AA4BF7" w:rsidRPr="00D236A2">
        <w:rPr>
          <w:sz w:val="21"/>
          <w:szCs w:val="21"/>
        </w:rPr>
        <w:t xml:space="preserve">o consider an </w:t>
      </w:r>
      <w:r w:rsidR="00B7776B" w:rsidRPr="00D236A2">
        <w:rPr>
          <w:sz w:val="21"/>
          <w:szCs w:val="21"/>
        </w:rPr>
        <w:t>employment</w:t>
      </w:r>
      <w:r w:rsidR="002812C3" w:rsidRPr="00D236A2">
        <w:rPr>
          <w:sz w:val="21"/>
          <w:szCs w:val="21"/>
        </w:rPr>
        <w:t xml:space="preserve"> </w:t>
      </w:r>
      <w:r w:rsidR="00AA4BF7" w:rsidRPr="00D236A2">
        <w:rPr>
          <w:sz w:val="21"/>
          <w:szCs w:val="21"/>
        </w:rPr>
        <w:t>application</w:t>
      </w:r>
      <w:r w:rsidR="00B7776B" w:rsidRPr="00D236A2">
        <w:rPr>
          <w:sz w:val="21"/>
          <w:szCs w:val="21"/>
        </w:rPr>
        <w:t>;</w:t>
      </w:r>
    </w:p>
    <w:p w14:paraId="1308A17B" w14:textId="3CEE661E" w:rsidR="008559AC" w:rsidRPr="00D236A2" w:rsidRDefault="00354F4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T</w:t>
      </w:r>
      <w:r w:rsidR="00AA4BF7" w:rsidRPr="00D236A2">
        <w:rPr>
          <w:sz w:val="21"/>
          <w:szCs w:val="21"/>
        </w:rPr>
        <w:t>o amend records to remove or update personal information</w:t>
      </w:r>
      <w:r w:rsidR="00B7776B" w:rsidRPr="00D236A2">
        <w:rPr>
          <w:sz w:val="21"/>
          <w:szCs w:val="21"/>
        </w:rPr>
        <w:t>;</w:t>
      </w:r>
      <w:r w:rsidR="00AA4BF7" w:rsidRPr="00D236A2">
        <w:rPr>
          <w:sz w:val="21"/>
          <w:szCs w:val="21"/>
        </w:rPr>
        <w:t xml:space="preserve"> </w:t>
      </w:r>
    </w:p>
    <w:p w14:paraId="4ACA0095" w14:textId="09C62F13" w:rsidR="008559AC" w:rsidRPr="00D236A2" w:rsidRDefault="35F5450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For employment related decisions and actions;</w:t>
      </w:r>
    </w:p>
    <w:p w14:paraId="537F161A" w14:textId="76F9088D" w:rsidR="008559AC" w:rsidRPr="00D236A2" w:rsidRDefault="00354F4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F</w:t>
      </w:r>
      <w:r w:rsidR="00AA4BF7" w:rsidRPr="00D236A2">
        <w:rPr>
          <w:sz w:val="21"/>
          <w:szCs w:val="21"/>
        </w:rPr>
        <w:t>or other everyday business purposes that involve use of personal information</w:t>
      </w:r>
      <w:r w:rsidR="00ED407A" w:rsidRPr="00D236A2">
        <w:rPr>
          <w:sz w:val="21"/>
          <w:szCs w:val="21"/>
        </w:rPr>
        <w:t>;</w:t>
      </w:r>
    </w:p>
    <w:p w14:paraId="1366D27B" w14:textId="77777777" w:rsidR="00D236A2" w:rsidRPr="00D236A2" w:rsidRDefault="00354F4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>T</w:t>
      </w:r>
      <w:r w:rsidR="00DA23A4" w:rsidRPr="00D236A2">
        <w:rPr>
          <w:sz w:val="21"/>
          <w:szCs w:val="21"/>
        </w:rPr>
        <w:t xml:space="preserve">o comply with the law; </w:t>
      </w:r>
      <w:r w:rsidR="00F333E7" w:rsidRPr="00D236A2">
        <w:rPr>
          <w:sz w:val="21"/>
          <w:szCs w:val="21"/>
        </w:rPr>
        <w:t xml:space="preserve">or </w:t>
      </w:r>
    </w:p>
    <w:p w14:paraId="13640ADF" w14:textId="6C8A5EE1" w:rsidR="00A641BC" w:rsidRPr="00D236A2" w:rsidRDefault="00567557" w:rsidP="00DA26DE">
      <w:pPr>
        <w:pStyle w:val="ListParagraph"/>
        <w:numPr>
          <w:ilvl w:val="0"/>
          <w:numId w:val="21"/>
        </w:numPr>
        <w:spacing w:before="120" w:after="120" w:line="240" w:lineRule="auto"/>
        <w:rPr>
          <w:sz w:val="21"/>
          <w:szCs w:val="21"/>
        </w:rPr>
      </w:pPr>
      <w:r w:rsidRPr="00D236A2">
        <w:rPr>
          <w:sz w:val="21"/>
          <w:szCs w:val="21"/>
        </w:rPr>
        <w:t xml:space="preserve">To </w:t>
      </w:r>
      <w:r w:rsidR="00DA23A4" w:rsidRPr="00D236A2">
        <w:rPr>
          <w:sz w:val="21"/>
          <w:szCs w:val="21"/>
        </w:rPr>
        <w:t xml:space="preserve">protect </w:t>
      </w:r>
      <w:r w:rsidR="002A5433" w:rsidRPr="00D236A2">
        <w:rPr>
          <w:sz w:val="21"/>
          <w:szCs w:val="21"/>
        </w:rPr>
        <w:t>their</w:t>
      </w:r>
      <w:r w:rsidR="0000208C" w:rsidRPr="00D236A2">
        <w:rPr>
          <w:sz w:val="21"/>
          <w:szCs w:val="21"/>
        </w:rPr>
        <w:t xml:space="preserve"> </w:t>
      </w:r>
      <w:r w:rsidR="00DA23A4" w:rsidRPr="00D236A2">
        <w:rPr>
          <w:sz w:val="21"/>
          <w:szCs w:val="21"/>
        </w:rPr>
        <w:t xml:space="preserve">rights, property, or safety, or that of </w:t>
      </w:r>
      <w:r w:rsidR="00E5368E" w:rsidRPr="00D236A2">
        <w:rPr>
          <w:rFonts w:eastAsiaTheme="minorEastAsia" w:cs="Arial"/>
          <w:kern w:val="32"/>
          <w:sz w:val="21"/>
          <w:szCs w:val="21"/>
          <w:highlight w:val="yellow"/>
        </w:rPr>
        <w:t>[Insert Company Name]</w:t>
      </w:r>
      <w:r w:rsidR="007E3CA9" w:rsidRPr="00D236A2">
        <w:rPr>
          <w:rFonts w:eastAsiaTheme="minorEastAsia" w:cs="Arial"/>
          <w:kern w:val="32"/>
          <w:sz w:val="21"/>
          <w:szCs w:val="21"/>
        </w:rPr>
        <w:t xml:space="preserve"> </w:t>
      </w:r>
      <w:r w:rsidR="00354F47" w:rsidRPr="00D236A2">
        <w:rPr>
          <w:sz w:val="21"/>
          <w:szCs w:val="21"/>
        </w:rPr>
        <w:t>staff</w:t>
      </w:r>
      <w:r w:rsidR="00DA23A4" w:rsidRPr="00D236A2">
        <w:rPr>
          <w:sz w:val="21"/>
          <w:szCs w:val="21"/>
        </w:rPr>
        <w:t>, or others.</w:t>
      </w:r>
    </w:p>
    <w:p w14:paraId="6DE082C4" w14:textId="38FBE270" w:rsidR="00AA4BF7" w:rsidRPr="007263BB" w:rsidRDefault="00AA4BF7" w:rsidP="00B575D0">
      <w:pPr>
        <w:pStyle w:val="Heading1"/>
        <w:numPr>
          <w:ilvl w:val="0"/>
          <w:numId w:val="0"/>
        </w:numPr>
        <w:spacing w:after="0"/>
        <w:ind w:left="567"/>
        <w:rPr>
          <w:b w:val="0"/>
          <w:bCs w:val="0"/>
          <w:lang w:val="en-NZ"/>
        </w:rPr>
      </w:pPr>
      <w:r w:rsidRPr="007263BB">
        <w:rPr>
          <w:lang w:val="en-NZ"/>
        </w:rPr>
        <w:t>Stor</w:t>
      </w:r>
      <w:r w:rsidR="00704CB7" w:rsidRPr="007263BB">
        <w:rPr>
          <w:lang w:val="en-NZ"/>
        </w:rPr>
        <w:t>age</w:t>
      </w:r>
      <w:r w:rsidRPr="007263BB">
        <w:rPr>
          <w:lang w:val="en-NZ"/>
        </w:rPr>
        <w:t xml:space="preserve"> and Disclos</w:t>
      </w:r>
      <w:r w:rsidR="00704CB7" w:rsidRPr="007263BB">
        <w:rPr>
          <w:lang w:val="en-NZ"/>
        </w:rPr>
        <w:t>ure of</w:t>
      </w:r>
      <w:r w:rsidRPr="007263BB">
        <w:rPr>
          <w:lang w:val="en-NZ"/>
        </w:rPr>
        <w:t xml:space="preserve"> Personal Information</w:t>
      </w:r>
    </w:p>
    <w:p w14:paraId="6E6939FC" w14:textId="3080E2CE" w:rsidR="00AA4BF7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will maintain all reasonable </w:t>
      </w:r>
      <w:r w:rsidR="00813BA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protections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against the loss, misuse</w:t>
      </w:r>
      <w:r w:rsidR="00AB41DB" w:rsidRPr="0088314D">
        <w:rPr>
          <w:rFonts w:eastAsiaTheme="minorHAnsi" w:cs="Arial"/>
          <w:bCs/>
          <w:kern w:val="32"/>
          <w:sz w:val="21"/>
          <w:szCs w:val="21"/>
          <w:lang w:val="en-NZ"/>
        </w:rPr>
        <w:t>,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or inappropriate disclosure of</w:t>
      </w:r>
      <w:r w:rsidR="00B7423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personal information, and maintain</w:t>
      </w:r>
      <w:r w:rsidR="00B7423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processes to prevent unauthorised use or access to that information. </w:t>
      </w:r>
    </w:p>
    <w:p w14:paraId="72BF5CD9" w14:textId="31AA648A" w:rsidR="000F7058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704CB7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may store personal information in different forms, including hardcopy and electronic. </w:t>
      </w: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will keep</w:t>
      </w:r>
      <w:r w:rsidR="00B7423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all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physical documents secure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>, both inside</w:t>
      </w:r>
      <w:r w:rsidR="00DC2DA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and outside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its premises.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</w:p>
    <w:p w14:paraId="25A00E05" w14:textId="52A88370" w:rsidR="00B7776B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will keep electronic personal information secure by </w:t>
      </w:r>
      <w:r w:rsidR="003E4442" w:rsidRPr="0088314D">
        <w:rPr>
          <w:rFonts w:eastAsiaTheme="minorHAnsi" w:cs="Arial"/>
          <w:bCs/>
          <w:kern w:val="32"/>
          <w:sz w:val="21"/>
          <w:szCs w:val="21"/>
          <w:lang w:val="en-NZ"/>
        </w:rPr>
        <w:t>making sure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its data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storage is protected from external sources, maintaining regular back up</w:t>
      </w:r>
      <w:r w:rsidR="00F333E7">
        <w:rPr>
          <w:rFonts w:eastAsiaTheme="minorHAnsi" w:cs="Arial"/>
          <w:bCs/>
          <w:kern w:val="32"/>
          <w:sz w:val="21"/>
          <w:szCs w:val="21"/>
          <w:lang w:val="en-NZ"/>
        </w:rPr>
        <w:t>,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and applying good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FF5545" w:rsidRPr="0088314D">
        <w:rPr>
          <w:rFonts w:eastAsiaTheme="minorHAnsi" w:cs="Arial"/>
          <w:bCs/>
          <w:kern w:val="32"/>
          <w:sz w:val="21"/>
          <w:szCs w:val="21"/>
          <w:lang w:val="en-NZ"/>
        </w:rPr>
        <w:t>security practices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1AE56CE5" w14:textId="7E4C1C1E" w:rsidR="005E5C0E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may use cloud computing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>. W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>here used,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B7776B" w:rsidRPr="0088314D">
        <w:rPr>
          <w:rFonts w:eastAsiaTheme="minorHAnsi" w:cs="Arial"/>
          <w:bCs/>
          <w:kern w:val="32"/>
          <w:sz w:val="21"/>
          <w:szCs w:val="21"/>
          <w:lang w:val="en-NZ"/>
        </w:rPr>
        <w:t>w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ill ensure that cloud computing solutions meet </w:t>
      </w:r>
      <w:r w:rsidR="001A640E" w:rsidRPr="0088314D">
        <w:rPr>
          <w:rFonts w:eastAsiaTheme="minorHAnsi" w:cs="Arial"/>
          <w:bCs/>
          <w:kern w:val="32"/>
          <w:sz w:val="21"/>
          <w:szCs w:val="21"/>
          <w:lang w:val="en-NZ"/>
        </w:rPr>
        <w:t>good practice</w:t>
      </w:r>
      <w:r w:rsidR="00AA4BF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security requirements</w:t>
      </w:r>
      <w:r w:rsidR="00F314A1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6535AB3E" w14:textId="48438FBA" w:rsidR="005E5C0E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9063A3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lastRenderedPageBreak/>
        <w:t>[Insert Company Name]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will </w:t>
      </w:r>
      <w:r w:rsidR="00606D12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not 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disclose personal information to people other than </w:t>
      </w:r>
      <w:r w:rsidR="00C80302">
        <w:rPr>
          <w:rFonts w:eastAsiaTheme="minorHAnsi" w:cs="Arial"/>
          <w:bCs/>
          <w:kern w:val="32"/>
          <w:sz w:val="21"/>
          <w:szCs w:val="21"/>
          <w:lang w:val="en-NZ"/>
        </w:rPr>
        <w:t>the person whose information it is,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3E7FDC">
        <w:rPr>
          <w:rFonts w:eastAsiaTheme="minorHAnsi" w:cs="Arial"/>
          <w:bCs/>
          <w:kern w:val="32"/>
          <w:sz w:val="21"/>
          <w:szCs w:val="21"/>
          <w:lang w:val="en-NZ"/>
        </w:rPr>
        <w:t>unless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C80302">
        <w:rPr>
          <w:rFonts w:eastAsiaTheme="minorHAnsi" w:cs="Arial"/>
          <w:bCs/>
          <w:kern w:val="32"/>
          <w:sz w:val="21"/>
          <w:szCs w:val="21"/>
          <w:lang w:val="en-NZ"/>
        </w:rPr>
        <w:t>they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have authori</w:t>
      </w:r>
      <w:r w:rsidR="00670BFB" w:rsidRPr="0088314D">
        <w:rPr>
          <w:rFonts w:eastAsiaTheme="minorHAnsi" w:cs="Arial"/>
          <w:bCs/>
          <w:kern w:val="32"/>
          <w:sz w:val="21"/>
          <w:szCs w:val="21"/>
          <w:lang w:val="en-NZ"/>
        </w:rPr>
        <w:t>s</w:t>
      </w:r>
      <w:r w:rsidR="00704CB7" w:rsidRPr="0088314D">
        <w:rPr>
          <w:rFonts w:eastAsiaTheme="minorHAnsi" w:cs="Arial"/>
          <w:bCs/>
          <w:kern w:val="32"/>
          <w:sz w:val="21"/>
          <w:szCs w:val="21"/>
          <w:lang w:val="en-NZ"/>
        </w:rPr>
        <w:t>ed such disclosure or if such a disclosure is permitted under the Privacy Act 2020.</w:t>
      </w:r>
    </w:p>
    <w:p w14:paraId="0D357E98" w14:textId="51D3F723" w:rsidR="00AA4BF7" w:rsidRPr="009132D3" w:rsidRDefault="00E5368E" w:rsidP="009132D3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183EEF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will not retain personal information for longer than is necessary. </w:t>
      </w:r>
    </w:p>
    <w:p w14:paraId="584633BB" w14:textId="4EB835C8" w:rsidR="00AA4BF7" w:rsidRPr="007263BB" w:rsidRDefault="00AA4BF7" w:rsidP="007612DC">
      <w:pPr>
        <w:pStyle w:val="Heading1"/>
        <w:ind w:left="567" w:hanging="567"/>
        <w:rPr>
          <w:b w:val="0"/>
          <w:bCs w:val="0"/>
          <w:lang w:val="en-NZ"/>
        </w:rPr>
      </w:pPr>
      <w:r w:rsidRPr="007612DC">
        <w:rPr>
          <w:sz w:val="24"/>
          <w:szCs w:val="24"/>
          <w:lang w:val="en-NZ"/>
        </w:rPr>
        <w:t>Requests for Personal Information</w:t>
      </w:r>
    </w:p>
    <w:p w14:paraId="5FEEE50D" w14:textId="265A5CC5" w:rsidR="008428BC" w:rsidRPr="0088314D" w:rsidRDefault="003E7FD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BA3076" w:rsidRPr="0088314D">
        <w:rPr>
          <w:rFonts w:eastAsiaTheme="minorHAnsi" w:cs="Arial"/>
          <w:bCs/>
          <w:kern w:val="32"/>
          <w:sz w:val="21"/>
          <w:szCs w:val="21"/>
          <w:lang w:val="en-NZ"/>
        </w:rPr>
        <w:t>have rights</w:t>
      </w:r>
      <w:r w:rsidR="00496ABA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to access and correct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their</w:t>
      </w:r>
      <w:r w:rsidR="008A1F1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496ABA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personal information </w:t>
      </w:r>
      <w:r w:rsidR="00415851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in accordance with the Privacy Act </w:t>
      </w:r>
      <w:r w:rsidR="00813BAF" w:rsidRPr="0088314D">
        <w:rPr>
          <w:rFonts w:eastAsiaTheme="minorHAnsi" w:cs="Arial"/>
          <w:bCs/>
          <w:kern w:val="32"/>
          <w:sz w:val="21"/>
          <w:szCs w:val="21"/>
          <w:lang w:val="en-NZ"/>
        </w:rPr>
        <w:t>2020</w:t>
      </w:r>
      <w:r w:rsidR="002A7E1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. </w:t>
      </w:r>
      <w:r w:rsidR="000E3FB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If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="000E3FB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want to access or correct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their</w:t>
      </w:r>
      <w:r w:rsidR="000E3FB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personal information</w:t>
      </w:r>
      <w:r w:rsidR="008B518A">
        <w:rPr>
          <w:rFonts w:eastAsiaTheme="minorHAnsi" w:cs="Arial"/>
          <w:bCs/>
          <w:kern w:val="32"/>
          <w:sz w:val="21"/>
          <w:szCs w:val="21"/>
          <w:lang w:val="en-NZ"/>
        </w:rPr>
        <w:t>,</w:t>
      </w:r>
      <w:r w:rsidR="000E3FB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please contact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671D05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’s </w:t>
      </w:r>
      <w:r w:rsidR="00940F65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Privacy Officer. </w:t>
      </w:r>
    </w:p>
    <w:p w14:paraId="5AE72368" w14:textId="21D805D0" w:rsidR="004C1AD2" w:rsidRPr="0088314D" w:rsidRDefault="008428B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When receiving such a request </w:t>
      </w:r>
      <w:r w:rsidR="00E5368E" w:rsidRPr="007A30B1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will consider whether it is appropriate and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81544D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will communicate with the person whose personal information the request concerns about it.</w:t>
      </w:r>
    </w:p>
    <w:p w14:paraId="0532D14E" w14:textId="371CC4C1" w:rsidR="006E7D38" w:rsidRPr="0088314D" w:rsidRDefault="004C1AD2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Any questions about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320E54" w:rsidRPr="0088314D">
        <w:rPr>
          <w:rFonts w:eastAsiaTheme="minorHAnsi" w:cs="Arial"/>
          <w:bCs/>
          <w:kern w:val="32"/>
          <w:sz w:val="21"/>
          <w:szCs w:val="21"/>
          <w:lang w:val="en-NZ"/>
        </w:rPr>
        <w:t>’s</w:t>
      </w:r>
      <w:r w:rsidR="00940F65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B24514" w:rsidRPr="0088314D">
        <w:rPr>
          <w:rFonts w:eastAsiaTheme="minorHAnsi" w:cs="Arial"/>
          <w:bCs/>
          <w:kern w:val="32"/>
          <w:sz w:val="21"/>
          <w:szCs w:val="21"/>
          <w:lang w:val="en-NZ"/>
        </w:rPr>
        <w:t>c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ompliance with the Privacy Act should be referred to the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D67309" w:rsidRPr="0088314D">
        <w:rPr>
          <w:rFonts w:eastAsiaTheme="minorHAnsi" w:cs="Arial"/>
          <w:bCs/>
          <w:kern w:val="32"/>
          <w:sz w:val="21"/>
          <w:szCs w:val="21"/>
          <w:lang w:val="en-NZ"/>
        </w:rPr>
        <w:t>’</w:t>
      </w:r>
      <w:r w:rsidR="00E17220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s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Privacy Officer</w:t>
      </w:r>
      <w:r w:rsidR="00082B3E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. </w:t>
      </w:r>
      <w:r w:rsidR="003E7FDC"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="00913E6D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can also call the Privacy Commissioner’s hotline, 0800 803 909, or visit the website, </w:t>
      </w:r>
      <w:hyperlink r:id="rId11" w:history="1">
        <w:r w:rsidR="006E7D38" w:rsidRPr="0088314D">
          <w:rPr>
            <w:rFonts w:eastAsiaTheme="minorHAnsi" w:cs="Arial"/>
            <w:bCs/>
            <w:kern w:val="32"/>
            <w:sz w:val="21"/>
            <w:szCs w:val="21"/>
            <w:lang w:val="en-NZ"/>
          </w:rPr>
          <w:t>www.privacy.org.nz</w:t>
        </w:r>
      </w:hyperlink>
      <w:r w:rsidR="00913E6D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31A000E5" w14:textId="44B49414" w:rsidR="006E7D38" w:rsidRPr="007612DC" w:rsidRDefault="006E7D38" w:rsidP="007612DC">
      <w:pPr>
        <w:pStyle w:val="Heading1"/>
        <w:ind w:left="567" w:hanging="567"/>
        <w:rPr>
          <w:sz w:val="24"/>
          <w:szCs w:val="24"/>
          <w:lang w:val="en-NZ"/>
        </w:rPr>
      </w:pPr>
      <w:r w:rsidRPr="007612DC">
        <w:rPr>
          <w:sz w:val="24"/>
          <w:szCs w:val="24"/>
          <w:lang w:val="en-NZ"/>
        </w:rPr>
        <w:t>Protecting the privacy of others</w:t>
      </w:r>
    </w:p>
    <w:p w14:paraId="788F934D" w14:textId="35F4FB7C" w:rsidR="00463DD6" w:rsidRPr="0088314D" w:rsidRDefault="003E7FD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must respect the security and confidentiality of personal information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has about </w:t>
      </w:r>
      <w:r w:rsidR="001D51A2">
        <w:rPr>
          <w:rFonts w:eastAsiaTheme="minorHAnsi" w:cs="Arial"/>
          <w:bCs/>
          <w:kern w:val="32"/>
          <w:sz w:val="21"/>
          <w:szCs w:val="21"/>
          <w:lang w:val="en-NZ"/>
        </w:rPr>
        <w:t>any other person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.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775A76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3255CB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may 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take the unauthorised disclosure of personal information about a colleague or client very seriously, and this may result in a disciplinary process.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775A76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 xml:space="preserve"> </w:t>
      </w:r>
      <w:r w:rsidR="00775A76" w:rsidRPr="00E5368E">
        <w:rPr>
          <w:rFonts w:eastAsiaTheme="minorHAnsi" w:cs="Arial"/>
          <w:bCs/>
          <w:kern w:val="32"/>
          <w:sz w:val="21"/>
          <w:szCs w:val="21"/>
          <w:lang w:val="en-NZ"/>
        </w:rPr>
        <w:t xml:space="preserve">is </w:t>
      </w:r>
      <w:r w:rsidR="00463DD6" w:rsidRPr="00E5368E">
        <w:rPr>
          <w:rFonts w:eastAsiaTheme="minorHAnsi" w:cs="Arial"/>
          <w:bCs/>
          <w:kern w:val="32"/>
          <w:sz w:val="21"/>
          <w:szCs w:val="21"/>
          <w:lang w:val="en-NZ"/>
        </w:rPr>
        <w:t xml:space="preserve">also very serious about the careless use of personal information, such as 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leaving private material open and unsecured on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staff’s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desk, or on organisation computers or laptops. 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="00463DD6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must secure all confidential information.</w:t>
      </w:r>
    </w:p>
    <w:p w14:paraId="5EA1ACC3" w14:textId="14976D14" w:rsidR="006E7D38" w:rsidRPr="0088314D" w:rsidRDefault="00463DD6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An official agency with the legal authority to require personal information may be provided with information (e.g. IRD).  All such requests should be checked with </w:t>
      </w:r>
      <w:r w:rsidR="00951CB1">
        <w:rPr>
          <w:rFonts w:eastAsiaTheme="minorHAnsi" w:cs="Arial"/>
          <w:bCs/>
          <w:kern w:val="32"/>
          <w:sz w:val="21"/>
          <w:szCs w:val="21"/>
          <w:lang w:val="en-NZ"/>
        </w:rPr>
        <w:t>a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Manager.</w:t>
      </w:r>
    </w:p>
    <w:p w14:paraId="32C73416" w14:textId="2EAA7ED4" w:rsidR="00CA2F0C" w:rsidRPr="007612DC" w:rsidRDefault="00CA2F0C" w:rsidP="007612DC">
      <w:pPr>
        <w:pStyle w:val="Heading1"/>
        <w:ind w:left="567" w:hanging="567"/>
        <w:rPr>
          <w:sz w:val="24"/>
          <w:szCs w:val="24"/>
          <w:lang w:val="en-NZ"/>
        </w:rPr>
      </w:pPr>
      <w:r w:rsidRPr="007612DC">
        <w:rPr>
          <w:sz w:val="24"/>
          <w:szCs w:val="24"/>
          <w:lang w:val="en-NZ"/>
        </w:rPr>
        <w:t>References or acting as a referee</w:t>
      </w:r>
    </w:p>
    <w:p w14:paraId="606D8CBD" w14:textId="40F4BED7" w:rsidR="00177FB2" w:rsidRPr="0088314D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CA2F0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has a policy of providing former employees with a certificate of service rather than a detailed reference.  Only a </w:t>
      </w:r>
      <w:r w:rsidR="0065073D" w:rsidRPr="0088314D">
        <w:rPr>
          <w:rFonts w:eastAsiaTheme="minorHAnsi" w:cs="Arial"/>
          <w:bCs/>
          <w:kern w:val="32"/>
          <w:sz w:val="21"/>
          <w:szCs w:val="21"/>
          <w:lang w:val="en-NZ"/>
        </w:rPr>
        <w:t>Manager</w:t>
      </w:r>
      <w:r w:rsidR="00CA2F0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may give a reference on behalf of </w:t>
      </w:r>
      <w:r>
        <w:rPr>
          <w:rFonts w:eastAsiaTheme="minorHAnsi" w:cs="Arial"/>
          <w:bCs/>
          <w:kern w:val="32"/>
          <w:sz w:val="21"/>
          <w:szCs w:val="21"/>
          <w:lang w:val="en-NZ"/>
        </w:rPr>
        <w:t>[</w:t>
      </w: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Insert Company Name]</w:t>
      </w:r>
      <w:r w:rsidR="00CA2F0C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.</w:t>
      </w:r>
      <w:r w:rsidR="00CA2F0C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 </w:t>
      </w:r>
    </w:p>
    <w:p w14:paraId="5E2FF8A2" w14:textId="194BB7E6" w:rsidR="00177FB2" w:rsidRPr="0088314D" w:rsidRDefault="00CA2F0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Other staff may give personal references, but not on </w:t>
      </w:r>
      <w:r w:rsidR="00E5368E">
        <w:rPr>
          <w:rFonts w:eastAsiaTheme="minorHAnsi" w:cs="Arial"/>
          <w:bCs/>
          <w:kern w:val="32"/>
          <w:sz w:val="21"/>
          <w:szCs w:val="21"/>
          <w:lang w:val="en-NZ"/>
        </w:rPr>
        <w:t>[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letterhead. The express consent of a current or former employee of </w:t>
      </w:r>
      <w:r w:rsidR="00E5368E" w:rsidRPr="00A81C41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F50133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is required whenever a reference is requested by a potential employer.  </w:t>
      </w:r>
    </w:p>
    <w:p w14:paraId="5DD05964" w14:textId="2914DBC8" w:rsidR="00CA2F0C" w:rsidRPr="0088314D" w:rsidRDefault="00CA2F0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Managers seeking information about prospective employees must have the express consent of the person concerned before approaching anyone for a reference.</w:t>
      </w:r>
    </w:p>
    <w:p w14:paraId="78E01E41" w14:textId="104A3551" w:rsidR="009A2759" w:rsidRPr="007612DC" w:rsidRDefault="009A2759" w:rsidP="007612DC">
      <w:pPr>
        <w:pStyle w:val="Heading1"/>
        <w:ind w:left="567" w:hanging="567"/>
        <w:rPr>
          <w:sz w:val="24"/>
          <w:szCs w:val="24"/>
          <w:lang w:val="en-NZ"/>
        </w:rPr>
      </w:pPr>
      <w:r w:rsidRPr="007612DC">
        <w:rPr>
          <w:sz w:val="24"/>
          <w:szCs w:val="24"/>
          <w:lang w:val="en-NZ"/>
        </w:rPr>
        <w:lastRenderedPageBreak/>
        <w:t>Breach</w:t>
      </w:r>
    </w:p>
    <w:p w14:paraId="4DC816E9" w14:textId="47A3724D" w:rsidR="00CE1212" w:rsidRPr="0088314D" w:rsidRDefault="009A2759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>Breaches of this policy include</w:t>
      </w:r>
      <w:r w:rsidR="00DB270A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BE6571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breaches of any of the Privacy Principles under the Privacy Act </w:t>
      </w:r>
      <w:r w:rsidR="0076613B" w:rsidRPr="0088314D">
        <w:rPr>
          <w:rFonts w:eastAsiaTheme="minorHAnsi" w:cs="Arial"/>
          <w:bCs/>
          <w:kern w:val="32"/>
          <w:sz w:val="21"/>
          <w:szCs w:val="21"/>
          <w:lang w:val="en-NZ"/>
        </w:rPr>
        <w:t>2020</w:t>
      </w:r>
      <w:r w:rsidR="00BE6571" w:rsidRPr="0088314D">
        <w:rPr>
          <w:rFonts w:eastAsiaTheme="minorHAnsi" w:cs="Arial"/>
          <w:bCs/>
          <w:kern w:val="32"/>
          <w:sz w:val="21"/>
          <w:szCs w:val="21"/>
          <w:lang w:val="en-NZ"/>
        </w:rPr>
        <w:t>.</w:t>
      </w:r>
    </w:p>
    <w:p w14:paraId="01D345B6" w14:textId="3B5130BA" w:rsidR="00B826DC" w:rsidRPr="007263BB" w:rsidRDefault="00CE1212" w:rsidP="007612DC">
      <w:pPr>
        <w:pStyle w:val="Heading1"/>
        <w:ind w:left="567" w:hanging="567"/>
        <w:rPr>
          <w:lang w:val="en-NZ"/>
        </w:rPr>
      </w:pPr>
      <w:r w:rsidRPr="007263BB">
        <w:rPr>
          <w:lang w:val="en-NZ"/>
        </w:rPr>
        <w:t xml:space="preserve"> </w:t>
      </w:r>
      <w:r w:rsidRPr="007612DC">
        <w:rPr>
          <w:sz w:val="24"/>
          <w:szCs w:val="24"/>
          <w:lang w:val="en-NZ"/>
        </w:rPr>
        <w:t>Reporting a Breach</w:t>
      </w:r>
      <w:r w:rsidRPr="007263BB">
        <w:rPr>
          <w:lang w:val="en-NZ"/>
        </w:rPr>
        <w:t xml:space="preserve"> </w:t>
      </w:r>
    </w:p>
    <w:p w14:paraId="2984E793" w14:textId="0FA0F813" w:rsidR="00E85BFC" w:rsidRPr="0088314D" w:rsidRDefault="00B826DC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Where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becomes aware of a privacy breach that has caused or is likely to cause serious harm, it will notify the Privacy Commissioner as soon as is practicable. </w:t>
      </w:r>
    </w:p>
    <w:p w14:paraId="3E0D97D7" w14:textId="66BB641A" w:rsidR="009A0417" w:rsidRPr="0088314D" w:rsidRDefault="00EC30F5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If </w:t>
      </w:r>
      <w:r w:rsidR="00951CB1">
        <w:rPr>
          <w:rFonts w:eastAsiaTheme="minorHAnsi" w:cs="Arial"/>
          <w:bCs/>
          <w:kern w:val="32"/>
          <w:sz w:val="21"/>
          <w:szCs w:val="21"/>
          <w:lang w:val="en-NZ"/>
        </w:rPr>
        <w:t>staff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have any questions or concerns about any collection, use or disclosure of personal information about </w:t>
      </w:r>
      <w:r w:rsidR="00951CB1">
        <w:rPr>
          <w:rFonts w:eastAsiaTheme="minorHAnsi" w:cs="Arial"/>
          <w:bCs/>
          <w:kern w:val="32"/>
          <w:sz w:val="21"/>
          <w:szCs w:val="21"/>
          <w:lang w:val="en-NZ"/>
        </w:rPr>
        <w:t>themself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 or anyone close, talk to a Manager or </w:t>
      </w:r>
      <w:r w:rsidR="00E5368E"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320E54"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’s </w:t>
      </w:r>
      <w:r w:rsidRPr="0088314D">
        <w:rPr>
          <w:rFonts w:eastAsiaTheme="minorHAnsi" w:cs="Arial"/>
          <w:bCs/>
          <w:kern w:val="32"/>
          <w:sz w:val="21"/>
          <w:szCs w:val="21"/>
          <w:lang w:val="en-NZ"/>
        </w:rPr>
        <w:t xml:space="preserve">Privacy Officer. </w:t>
      </w:r>
    </w:p>
    <w:p w14:paraId="34A5A504" w14:textId="132777C3" w:rsidR="00E85BFC" w:rsidRPr="007612DC" w:rsidRDefault="00BF3488" w:rsidP="007612DC">
      <w:pPr>
        <w:pStyle w:val="Heading1"/>
        <w:ind w:left="567" w:hanging="567"/>
        <w:rPr>
          <w:sz w:val="24"/>
          <w:szCs w:val="24"/>
          <w:lang w:val="en-NZ"/>
        </w:rPr>
      </w:pPr>
      <w:commentRangeStart w:id="2"/>
      <w:r>
        <w:rPr>
          <w:sz w:val="24"/>
          <w:szCs w:val="24"/>
          <w:lang w:val="en-NZ"/>
        </w:rPr>
        <w:t>General</w:t>
      </w:r>
      <w:r w:rsidR="00D6294F" w:rsidRPr="007612DC">
        <w:rPr>
          <w:sz w:val="24"/>
          <w:szCs w:val="24"/>
          <w:lang w:val="en-NZ"/>
        </w:rPr>
        <w:t xml:space="preserve"> Data Protections </w:t>
      </w:r>
      <w:r>
        <w:rPr>
          <w:sz w:val="24"/>
          <w:szCs w:val="24"/>
          <w:lang w:val="en-NZ"/>
        </w:rPr>
        <w:t>Regulations</w:t>
      </w:r>
      <w:commentRangeEnd w:id="2"/>
      <w:r w:rsidR="001E2089">
        <w:rPr>
          <w:rStyle w:val="CommentReference"/>
          <w:rFonts w:ascii="Calibri" w:hAnsi="Calibri"/>
          <w:b w:val="0"/>
          <w:bCs w:val="0"/>
          <w:szCs w:val="20"/>
          <w:lang w:val="en-SG" w:eastAsia="en-SG"/>
        </w:rPr>
        <w:commentReference w:id="2"/>
      </w:r>
    </w:p>
    <w:p w14:paraId="71F497A0" w14:textId="0CF7EC9D" w:rsidR="00CE13C6" w:rsidRPr="009132D3" w:rsidRDefault="00E5368E" w:rsidP="009132D3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D6294F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will ensure compliance with the </w:t>
      </w:r>
      <w:r w:rsidR="003F255D" w:rsidRPr="009132D3">
        <w:rPr>
          <w:rFonts w:eastAsiaTheme="minorHAnsi" w:cs="Arial"/>
          <w:bCs/>
          <w:kern w:val="32"/>
          <w:sz w:val="21"/>
          <w:szCs w:val="21"/>
          <w:lang w:val="en-NZ"/>
        </w:rPr>
        <w:t>G</w:t>
      </w:r>
      <w:r w:rsidR="003F255D">
        <w:rPr>
          <w:rFonts w:eastAsiaTheme="minorHAnsi" w:cs="Arial"/>
          <w:bCs/>
          <w:kern w:val="32"/>
          <w:sz w:val="21"/>
          <w:szCs w:val="21"/>
          <w:lang w:val="en-NZ"/>
        </w:rPr>
        <w:t>eneral</w:t>
      </w:r>
      <w:r w:rsidR="00FA3A81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D6294F" w:rsidRPr="009132D3">
        <w:rPr>
          <w:rFonts w:eastAsiaTheme="minorHAnsi" w:cs="Arial"/>
          <w:bCs/>
          <w:kern w:val="32"/>
          <w:sz w:val="21"/>
          <w:szCs w:val="21"/>
          <w:lang w:val="en-NZ"/>
        </w:rPr>
        <w:t>Data Protection</w:t>
      </w:r>
      <w:r w:rsidR="00E50D70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 </w:t>
      </w:r>
      <w:r w:rsidR="00E12440">
        <w:rPr>
          <w:rFonts w:eastAsiaTheme="minorHAnsi" w:cs="Arial"/>
          <w:bCs/>
          <w:kern w:val="32"/>
          <w:sz w:val="21"/>
          <w:szCs w:val="21"/>
          <w:lang w:val="en-NZ"/>
        </w:rPr>
        <w:t>Regulation</w:t>
      </w:r>
      <w:r w:rsidR="00D6294F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 (</w:t>
      </w:r>
      <w:r w:rsidR="00D6294F" w:rsidRPr="00BF3488">
        <w:rPr>
          <w:rFonts w:eastAsiaTheme="minorHAnsi" w:cs="Arial"/>
          <w:b/>
          <w:kern w:val="32"/>
          <w:sz w:val="21"/>
          <w:szCs w:val="21"/>
          <w:lang w:val="en-NZ"/>
        </w:rPr>
        <w:t>GDPR</w:t>
      </w:r>
      <w:r w:rsidR="00D6294F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) </w:t>
      </w:r>
      <w:r w:rsidR="000562C1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as part of their </w:t>
      </w:r>
      <w:r w:rsidR="00CE13C6" w:rsidRPr="009132D3">
        <w:rPr>
          <w:rFonts w:eastAsiaTheme="minorHAnsi" w:cs="Arial"/>
          <w:bCs/>
          <w:kern w:val="32"/>
          <w:sz w:val="21"/>
          <w:szCs w:val="21"/>
          <w:lang w:val="en-NZ"/>
        </w:rPr>
        <w:t>role providing goods or services to customers in the European Union.</w:t>
      </w:r>
    </w:p>
    <w:p w14:paraId="25F6B9A2" w14:textId="2536E0D7" w:rsidR="00CE13C6" w:rsidRPr="009132D3" w:rsidRDefault="00E5368E" w:rsidP="0088314D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bCs/>
          <w:kern w:val="32"/>
          <w:sz w:val="21"/>
          <w:szCs w:val="21"/>
          <w:lang w:val="en-NZ"/>
        </w:rPr>
      </w:pPr>
      <w:r w:rsidRPr="00E5368E">
        <w:rPr>
          <w:rFonts w:eastAsiaTheme="minorHAnsi" w:cs="Arial"/>
          <w:bCs/>
          <w:kern w:val="32"/>
          <w:sz w:val="21"/>
          <w:szCs w:val="21"/>
          <w:highlight w:val="yellow"/>
          <w:lang w:val="en-NZ"/>
        </w:rPr>
        <w:t>[Insert Company Name]</w:t>
      </w:r>
      <w:r w:rsidR="00297A0B" w:rsidRPr="009132D3">
        <w:rPr>
          <w:rFonts w:eastAsiaTheme="minorHAnsi" w:cs="Arial"/>
          <w:bCs/>
          <w:kern w:val="32"/>
          <w:sz w:val="21"/>
          <w:szCs w:val="21"/>
          <w:lang w:val="en-NZ"/>
        </w:rPr>
        <w:t xml:space="preserve"> will comply with the general principles of the GDPR</w:t>
      </w:r>
      <w:r w:rsidR="008538B8" w:rsidRPr="009132D3">
        <w:rPr>
          <w:rFonts w:eastAsiaTheme="minorHAnsi" w:cs="Arial"/>
          <w:bCs/>
          <w:kern w:val="32"/>
          <w:sz w:val="21"/>
          <w:szCs w:val="21"/>
          <w:lang w:val="en-NZ"/>
        </w:rPr>
        <w:t>, these are</w:t>
      </w:r>
      <w:r w:rsidR="002F7480" w:rsidRPr="009132D3">
        <w:rPr>
          <w:rFonts w:eastAsiaTheme="minorHAnsi" w:cs="Arial"/>
          <w:bCs/>
          <w:kern w:val="32"/>
          <w:sz w:val="21"/>
          <w:szCs w:val="21"/>
          <w:lang w:val="en-NZ"/>
        </w:rPr>
        <w:t>:</w:t>
      </w:r>
    </w:p>
    <w:p w14:paraId="76D9319A" w14:textId="3CFFDB9E" w:rsidR="008538B8" w:rsidRPr="00C61246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  <w:r w:rsidRPr="00C61246">
        <w:rPr>
          <w:sz w:val="21"/>
          <w:szCs w:val="21"/>
        </w:rPr>
        <w:t>Lawfulness, fairness, and transparency of data processing</w:t>
      </w:r>
      <w:r w:rsidR="00050ADE" w:rsidRPr="00C61246">
        <w:rPr>
          <w:rFonts w:asciiTheme="minorHAnsi" w:hAnsiTheme="minorHAnsi" w:cstheme="minorHAnsi"/>
          <w:sz w:val="21"/>
          <w:szCs w:val="21"/>
        </w:rPr>
        <w:t>.</w:t>
      </w:r>
    </w:p>
    <w:p w14:paraId="0550CBF2" w14:textId="7A0F426C" w:rsidR="008538B8" w:rsidRPr="0002424C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791E4B">
        <w:rPr>
          <w:sz w:val="21"/>
          <w:szCs w:val="21"/>
        </w:rPr>
        <w:t xml:space="preserve">Purpose limitation: personal data should be collected for </w:t>
      </w:r>
      <w:r w:rsidRPr="0002424C">
        <w:rPr>
          <w:rFonts w:asciiTheme="minorHAnsi" w:hAnsiTheme="minorHAnsi" w:cstheme="minorHAnsi"/>
          <w:sz w:val="21"/>
          <w:szCs w:val="21"/>
        </w:rPr>
        <w:t>specific, explicit and legitimate purposes</w:t>
      </w:r>
      <w:r w:rsidR="00050ADE">
        <w:rPr>
          <w:rFonts w:asciiTheme="minorHAnsi" w:hAnsiTheme="minorHAnsi" w:cstheme="minorHAnsi"/>
          <w:sz w:val="21"/>
          <w:szCs w:val="21"/>
        </w:rPr>
        <w:t>.</w:t>
      </w:r>
    </w:p>
    <w:p w14:paraId="0A1152A8" w14:textId="1D83F7B9" w:rsidR="008538B8" w:rsidRPr="0002424C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791E4B">
        <w:rPr>
          <w:sz w:val="21"/>
          <w:szCs w:val="21"/>
        </w:rPr>
        <w:t xml:space="preserve">Data </w:t>
      </w:r>
      <w:r w:rsidRPr="00F1001E">
        <w:rPr>
          <w:sz w:val="21"/>
          <w:szCs w:val="21"/>
        </w:rPr>
        <w:t>minim</w:t>
      </w:r>
      <w:r w:rsidRPr="00F1001E">
        <w:rPr>
          <w:rFonts w:asciiTheme="minorHAnsi" w:hAnsiTheme="minorHAnsi" w:cstheme="minorHAnsi"/>
          <w:sz w:val="21"/>
          <w:szCs w:val="21"/>
        </w:rPr>
        <w:t>isation:</w:t>
      </w:r>
      <w:r w:rsidRPr="0002424C">
        <w:rPr>
          <w:rFonts w:asciiTheme="minorHAnsi" w:hAnsiTheme="minorHAnsi" w:cstheme="minorHAnsi"/>
          <w:sz w:val="21"/>
          <w:szCs w:val="21"/>
        </w:rPr>
        <w:t xml:space="preserve"> only personal data relevant to the specific purpose should be saved and processed</w:t>
      </w:r>
      <w:r w:rsidR="00050ADE">
        <w:rPr>
          <w:rFonts w:asciiTheme="minorHAnsi" w:hAnsiTheme="minorHAnsi" w:cstheme="minorHAnsi"/>
          <w:sz w:val="21"/>
          <w:szCs w:val="21"/>
        </w:rPr>
        <w:t>.</w:t>
      </w:r>
      <w:r w:rsidR="00B12604" w:rsidRPr="0002424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E4534B" w14:textId="58A08A42" w:rsidR="008538B8" w:rsidRPr="0002424C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791E4B">
        <w:rPr>
          <w:sz w:val="21"/>
          <w:szCs w:val="21"/>
        </w:rPr>
        <w:t xml:space="preserve">Accuracy of data: any inaccurate personal data should be corrected or deleted. </w:t>
      </w:r>
      <w:r w:rsidRPr="00F1001E">
        <w:rPr>
          <w:sz w:val="21"/>
          <w:szCs w:val="21"/>
        </w:rPr>
        <w:t>Wher</w:t>
      </w:r>
      <w:r w:rsidR="000624C7" w:rsidRPr="00F1001E">
        <w:rPr>
          <w:rFonts w:asciiTheme="minorHAnsi" w:hAnsiTheme="minorHAnsi" w:cstheme="minorHAnsi"/>
          <w:sz w:val="21"/>
          <w:szCs w:val="21"/>
        </w:rPr>
        <w:t xml:space="preserve">e </w:t>
      </w:r>
      <w:r w:rsidRPr="00F1001E">
        <w:rPr>
          <w:rFonts w:asciiTheme="minorHAnsi" w:hAnsiTheme="minorHAnsi" w:cstheme="minorHAnsi"/>
          <w:sz w:val="21"/>
          <w:szCs w:val="21"/>
        </w:rPr>
        <w:t>necessary</w:t>
      </w:r>
      <w:r w:rsidRPr="0002424C">
        <w:rPr>
          <w:rFonts w:asciiTheme="minorHAnsi" w:hAnsiTheme="minorHAnsi" w:cstheme="minorHAnsi"/>
          <w:sz w:val="21"/>
          <w:szCs w:val="21"/>
        </w:rPr>
        <w:t>, data must be kept up to date</w:t>
      </w:r>
      <w:r w:rsidR="00050ADE">
        <w:rPr>
          <w:rFonts w:asciiTheme="minorHAnsi" w:hAnsiTheme="minorHAnsi" w:cstheme="minorHAnsi"/>
          <w:sz w:val="21"/>
          <w:szCs w:val="21"/>
        </w:rPr>
        <w:t>.</w:t>
      </w:r>
    </w:p>
    <w:p w14:paraId="535C56A9" w14:textId="526DD689" w:rsidR="008538B8" w:rsidRPr="0002424C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791E4B">
        <w:rPr>
          <w:sz w:val="21"/>
          <w:szCs w:val="21"/>
        </w:rPr>
        <w:t xml:space="preserve">Retention of data: data must be </w:t>
      </w:r>
      <w:r w:rsidRPr="0002424C">
        <w:rPr>
          <w:rFonts w:asciiTheme="minorHAnsi" w:hAnsiTheme="minorHAnsi" w:cstheme="minorHAnsi"/>
          <w:sz w:val="21"/>
          <w:szCs w:val="21"/>
        </w:rPr>
        <w:t>kept in an identifiable format and no longer than necessary</w:t>
      </w:r>
      <w:r w:rsidR="00050ADE">
        <w:rPr>
          <w:rFonts w:asciiTheme="minorHAnsi" w:hAnsiTheme="minorHAnsi" w:cstheme="minorHAnsi"/>
          <w:sz w:val="21"/>
          <w:szCs w:val="21"/>
        </w:rPr>
        <w:t>.</w:t>
      </w:r>
    </w:p>
    <w:p w14:paraId="5893D781" w14:textId="3D8D5593" w:rsidR="00AE2FAE" w:rsidRPr="009132D3" w:rsidRDefault="008538B8" w:rsidP="003A315C">
      <w:pPr>
        <w:pStyle w:val="ListParagraph"/>
        <w:numPr>
          <w:ilvl w:val="0"/>
          <w:numId w:val="22"/>
        </w:numPr>
        <w:spacing w:before="120" w:after="120" w:line="240" w:lineRule="auto"/>
        <w:contextualSpacing w:val="0"/>
        <w:rPr>
          <w:sz w:val="21"/>
          <w:szCs w:val="21"/>
        </w:rPr>
      </w:pPr>
      <w:r w:rsidRPr="00791E4B">
        <w:rPr>
          <w:sz w:val="21"/>
          <w:szCs w:val="21"/>
        </w:rPr>
        <w:t>Integrity and confidentiality: data must be kept secure</w:t>
      </w:r>
      <w:r w:rsidR="000624C7" w:rsidRPr="00791E4B">
        <w:rPr>
          <w:sz w:val="21"/>
          <w:szCs w:val="21"/>
        </w:rPr>
        <w:t xml:space="preserve">. </w:t>
      </w:r>
    </w:p>
    <w:p w14:paraId="5B9D2BEF" w14:textId="02C92DEA" w:rsidR="00AE2FAE" w:rsidRPr="00791E4B" w:rsidRDefault="001D319A" w:rsidP="00791E4B">
      <w:pPr>
        <w:pStyle w:val="Heading2"/>
        <w:numPr>
          <w:ilvl w:val="1"/>
          <w:numId w:val="14"/>
        </w:numPr>
        <w:spacing w:before="120" w:after="120" w:line="259" w:lineRule="auto"/>
        <w:ind w:left="567" w:hanging="567"/>
        <w:contextualSpacing w:val="0"/>
        <w:rPr>
          <w:rFonts w:eastAsiaTheme="minorHAnsi" w:cs="Arial"/>
          <w:kern w:val="32"/>
          <w:sz w:val="21"/>
          <w:szCs w:val="21"/>
          <w:lang w:val="en-NZ"/>
        </w:rPr>
      </w:pPr>
      <w:r w:rsidRPr="00791E4B">
        <w:rPr>
          <w:rFonts w:eastAsiaTheme="minorHAnsi" w:cs="Arial"/>
          <w:kern w:val="32"/>
          <w:sz w:val="21"/>
          <w:szCs w:val="21"/>
          <w:lang w:val="en-NZ"/>
        </w:rPr>
        <w:t xml:space="preserve">Under the GDPR </w:t>
      </w:r>
      <w:r w:rsidR="00E5368E">
        <w:rPr>
          <w:rFonts w:eastAsiaTheme="minorHAnsi" w:cs="Arial"/>
          <w:kern w:val="32"/>
          <w:sz w:val="21"/>
          <w:szCs w:val="21"/>
          <w:lang w:val="en-NZ"/>
        </w:rPr>
        <w:t>[</w:t>
      </w:r>
      <w:r w:rsidR="00E5368E" w:rsidRPr="00E5368E">
        <w:rPr>
          <w:rFonts w:eastAsiaTheme="minorHAnsi" w:cs="Arial"/>
          <w:kern w:val="32"/>
          <w:sz w:val="21"/>
          <w:szCs w:val="21"/>
          <w:highlight w:val="yellow"/>
          <w:lang w:val="en-NZ"/>
        </w:rPr>
        <w:t>Insert Company Name]</w:t>
      </w:r>
      <w:r w:rsidR="000624C7" w:rsidRPr="00791E4B">
        <w:rPr>
          <w:rFonts w:eastAsiaTheme="minorHAnsi" w:cs="Arial"/>
          <w:kern w:val="32"/>
          <w:sz w:val="21"/>
          <w:szCs w:val="21"/>
          <w:lang w:val="en-NZ"/>
        </w:rPr>
        <w:t xml:space="preserve"> will </w:t>
      </w:r>
      <w:r w:rsidR="00F41737" w:rsidRPr="00791E4B">
        <w:rPr>
          <w:rFonts w:eastAsiaTheme="minorHAnsi" w:cs="Arial"/>
          <w:kern w:val="32"/>
          <w:sz w:val="21"/>
          <w:szCs w:val="21"/>
          <w:lang w:val="en-NZ"/>
        </w:rPr>
        <w:t>only process data when one of the following conditions applies:</w:t>
      </w:r>
    </w:p>
    <w:p w14:paraId="08F85CC1" w14:textId="2292194E" w:rsidR="00F41737" w:rsidRPr="00C61246" w:rsidRDefault="00EF3C53" w:rsidP="0095525A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sz w:val="21"/>
          <w:szCs w:val="21"/>
        </w:rPr>
      </w:pPr>
      <w:r w:rsidRPr="00C61246">
        <w:rPr>
          <w:rFonts w:asciiTheme="minorHAnsi" w:hAnsiTheme="minorHAnsi" w:cstheme="minorHAnsi"/>
          <w:sz w:val="21"/>
          <w:szCs w:val="21"/>
        </w:rPr>
        <w:t>c</w:t>
      </w:r>
      <w:r w:rsidR="00F41737" w:rsidRPr="00C61246">
        <w:rPr>
          <w:rFonts w:asciiTheme="minorHAnsi" w:hAnsiTheme="minorHAnsi" w:cstheme="minorHAnsi"/>
          <w:sz w:val="21"/>
          <w:szCs w:val="21"/>
        </w:rPr>
        <w:t>onsent is given by the individual</w:t>
      </w:r>
      <w:r w:rsidR="00995847" w:rsidRPr="00C61246">
        <w:rPr>
          <w:rFonts w:asciiTheme="minorHAnsi" w:hAnsiTheme="minorHAnsi" w:cstheme="minorHAnsi"/>
          <w:sz w:val="21"/>
          <w:szCs w:val="21"/>
        </w:rPr>
        <w:t>;</w:t>
      </w:r>
    </w:p>
    <w:p w14:paraId="3B0B1C39" w14:textId="24E4747F" w:rsidR="00F41737" w:rsidRPr="0002424C" w:rsidRDefault="00EF3C53" w:rsidP="0095525A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d</w:t>
      </w:r>
      <w:r w:rsidR="00F41737" w:rsidRPr="00791E4B">
        <w:rPr>
          <w:sz w:val="21"/>
          <w:szCs w:val="21"/>
        </w:rPr>
        <w:t>ata processing is necessary for the performance of the contract;</w:t>
      </w:r>
    </w:p>
    <w:p w14:paraId="344694D1" w14:textId="7C6AC8CC" w:rsidR="00F41737" w:rsidRPr="0002424C" w:rsidRDefault="00EF3C53" w:rsidP="0095525A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le</w:t>
      </w:r>
      <w:r w:rsidR="00F41737" w:rsidRPr="00791E4B">
        <w:rPr>
          <w:sz w:val="21"/>
          <w:szCs w:val="21"/>
        </w:rPr>
        <w:t>gal obligations;</w:t>
      </w:r>
    </w:p>
    <w:p w14:paraId="12C7F52A" w14:textId="2EFB221B" w:rsidR="00F41737" w:rsidRPr="0002424C" w:rsidRDefault="00EF3C53" w:rsidP="0095525A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v</w:t>
      </w:r>
      <w:r w:rsidR="00F41737" w:rsidRPr="00791E4B">
        <w:rPr>
          <w:sz w:val="21"/>
          <w:szCs w:val="21"/>
        </w:rPr>
        <w:t>ital interests, for instance processing needed for medical emergencies;</w:t>
      </w:r>
    </w:p>
    <w:p w14:paraId="1C14FA91" w14:textId="17362707" w:rsidR="00F41737" w:rsidRPr="0002424C" w:rsidRDefault="00EF3C53" w:rsidP="0095525A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p</w:t>
      </w:r>
      <w:r w:rsidR="00F41737" w:rsidRPr="00791E4B">
        <w:rPr>
          <w:sz w:val="21"/>
          <w:szCs w:val="21"/>
        </w:rPr>
        <w:t>ublic function or interest; and</w:t>
      </w:r>
    </w:p>
    <w:p w14:paraId="32DCFD05" w14:textId="2A8C9171" w:rsidR="00186A25" w:rsidRPr="00636BBC" w:rsidRDefault="00F41737" w:rsidP="0095525A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1"/>
          <w:szCs w:val="21"/>
        </w:rPr>
      </w:pPr>
      <w:r w:rsidRPr="0002424C">
        <w:rPr>
          <w:rFonts w:asciiTheme="minorHAnsi" w:hAnsiTheme="minorHAnsi" w:cstheme="minorHAnsi"/>
          <w:sz w:val="21"/>
          <w:szCs w:val="21"/>
        </w:rPr>
        <w:t>processing is necessary for the purposes of the legitimate interests pursued by the controller or a third party.</w:t>
      </w:r>
    </w:p>
    <w:sectPr w:rsidR="00186A25" w:rsidRPr="00636BBC" w:rsidSect="001B2B42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283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Paddy Miller" w:date="2023-05-18T17:19:00Z" w:initials="PM">
    <w:p w14:paraId="5445CC94" w14:textId="77777777" w:rsidR="001E2089" w:rsidRDefault="001E2089">
      <w:pPr>
        <w:pStyle w:val="CommentText"/>
      </w:pPr>
      <w:r>
        <w:rPr>
          <w:rStyle w:val="CommentReference"/>
        </w:rPr>
        <w:annotationRef/>
      </w:r>
      <w:r>
        <w:t>These regulations apply if your organisation</w:t>
      </w:r>
      <w:r w:rsidR="00B43731">
        <w:t xml:space="preserve"> operates in the EU </w:t>
      </w:r>
      <w:r w:rsidR="00405CAF" w:rsidRPr="00405CAF">
        <w:t xml:space="preserve">(for example, who have staff living and working in the EU) </w:t>
      </w:r>
      <w:r w:rsidR="00B43731">
        <w:t xml:space="preserve">or operates </w:t>
      </w:r>
      <w:r w:rsidR="00B43731" w:rsidRPr="00B43731">
        <w:t xml:space="preserve">outside of the EU </w:t>
      </w:r>
      <w:r w:rsidR="00B43731">
        <w:t>and the organisation</w:t>
      </w:r>
      <w:r w:rsidR="00B43731" w:rsidRPr="00B43731">
        <w:t xml:space="preserve"> offer</w:t>
      </w:r>
      <w:r w:rsidR="00B43731">
        <w:t>s</w:t>
      </w:r>
      <w:r w:rsidR="00B43731" w:rsidRPr="00B43731">
        <w:t xml:space="preserve"> goods or services to the EU or monitor the behaviour of EU residents.</w:t>
      </w:r>
    </w:p>
    <w:p w14:paraId="0EFD923F" w14:textId="77777777" w:rsidR="00405CAF" w:rsidRDefault="00405CAF">
      <w:pPr>
        <w:pStyle w:val="CommentText"/>
      </w:pPr>
    </w:p>
    <w:p w14:paraId="77D562A1" w14:textId="02BC6B81" w:rsidR="00405CAF" w:rsidRDefault="00405CAF">
      <w:pPr>
        <w:pStyle w:val="CommentText"/>
      </w:pPr>
      <w:r>
        <w:t xml:space="preserve">Remove this whole section is this does not apply to your organisation.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D562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0DC8A" w16cex:dateUtc="2023-05-18T0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562A1" w16cid:durableId="2810DC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B897" w14:textId="77777777" w:rsidR="00BF7D91" w:rsidRDefault="00BF7D91" w:rsidP="00B168E1">
      <w:pPr>
        <w:spacing w:after="0" w:line="240" w:lineRule="auto"/>
      </w:pPr>
      <w:r>
        <w:separator/>
      </w:r>
    </w:p>
  </w:endnote>
  <w:endnote w:type="continuationSeparator" w:id="0">
    <w:p w14:paraId="31901CC5" w14:textId="77777777" w:rsidR="00BF7D91" w:rsidRDefault="00BF7D91" w:rsidP="00B168E1">
      <w:pPr>
        <w:spacing w:after="0" w:line="240" w:lineRule="auto"/>
      </w:pPr>
      <w:r>
        <w:continuationSeparator/>
      </w:r>
    </w:p>
  </w:endnote>
  <w:endnote w:type="continuationNotice" w:id="1">
    <w:p w14:paraId="76336909" w14:textId="77777777" w:rsidR="00BF7D91" w:rsidRDefault="00BF7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6039" w14:textId="03C94BEB" w:rsidR="00B168E1" w:rsidRDefault="001B2B42" w:rsidP="001B2B42">
    <w:pPr>
      <w:pStyle w:val="Footer"/>
      <w:ind w:right="-138"/>
    </w:pPr>
    <w:r>
      <w:rPr>
        <w:noProof/>
      </w:rPr>
      <w:drawing>
        <wp:inline distT="0" distB="0" distL="0" distR="0" wp14:anchorId="03445EB6" wp14:editId="70F22A9B">
          <wp:extent cx="1303699" cy="1705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_Horizontal_BL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508" cy="1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B168E1">
      <w:fldChar w:fldCharType="begin"/>
    </w:r>
    <w:r w:rsidR="00B168E1">
      <w:instrText xml:space="preserve"> PAGE   \* MERGEFORMAT </w:instrText>
    </w:r>
    <w:r w:rsidR="00B168E1">
      <w:fldChar w:fldCharType="separate"/>
    </w:r>
    <w:r w:rsidR="00B168E1">
      <w:rPr>
        <w:noProof/>
      </w:rPr>
      <w:t>2</w:t>
    </w:r>
    <w:r w:rsidR="00B168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C848" w14:textId="77777777" w:rsidR="00BF7D91" w:rsidRDefault="00BF7D91" w:rsidP="00B168E1">
      <w:pPr>
        <w:spacing w:after="0" w:line="240" w:lineRule="auto"/>
      </w:pPr>
      <w:r>
        <w:separator/>
      </w:r>
    </w:p>
  </w:footnote>
  <w:footnote w:type="continuationSeparator" w:id="0">
    <w:p w14:paraId="239A156C" w14:textId="77777777" w:rsidR="00BF7D91" w:rsidRDefault="00BF7D91" w:rsidP="00B168E1">
      <w:pPr>
        <w:spacing w:after="0" w:line="240" w:lineRule="auto"/>
      </w:pPr>
      <w:r>
        <w:continuationSeparator/>
      </w:r>
    </w:p>
  </w:footnote>
  <w:footnote w:type="continuationNotice" w:id="1">
    <w:p w14:paraId="23AFB51D" w14:textId="77777777" w:rsidR="00BF7D91" w:rsidRDefault="00BF7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E5B7" w14:textId="0625B772" w:rsidR="006E15F1" w:rsidRPr="00096091" w:rsidRDefault="006E15F1" w:rsidP="00096091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37D8" w14:textId="5D4B531D" w:rsidR="00096091" w:rsidRPr="007612DC" w:rsidRDefault="001B2B42" w:rsidP="001B2B42">
    <w:pPr>
      <w:pStyle w:val="Header"/>
      <w:ind w:left="-1440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2DC067E9" wp14:editId="20D36096">
          <wp:extent cx="7560000" cy="1066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6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49A"/>
    <w:multiLevelType w:val="multilevel"/>
    <w:tmpl w:val="46AEE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8F26B24"/>
    <w:multiLevelType w:val="hybridMultilevel"/>
    <w:tmpl w:val="145A124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0C2EE5"/>
    <w:multiLevelType w:val="hybridMultilevel"/>
    <w:tmpl w:val="7D3026EA"/>
    <w:lvl w:ilvl="0" w:tplc="29121EEC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A277D7"/>
    <w:multiLevelType w:val="multilevel"/>
    <w:tmpl w:val="92763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4C87EF9"/>
    <w:multiLevelType w:val="hybridMultilevel"/>
    <w:tmpl w:val="4668559C"/>
    <w:lvl w:ilvl="0" w:tplc="B62C405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F80D0D"/>
    <w:multiLevelType w:val="hybridMultilevel"/>
    <w:tmpl w:val="B130F41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000CD4"/>
    <w:multiLevelType w:val="multilevel"/>
    <w:tmpl w:val="9170E7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sz w:val="22"/>
      </w:rPr>
    </w:lvl>
  </w:abstractNum>
  <w:abstractNum w:abstractNumId="7" w15:restartNumberingAfterBreak="0">
    <w:nsid w:val="29D3485A"/>
    <w:multiLevelType w:val="multilevel"/>
    <w:tmpl w:val="C81A3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35A54B48"/>
    <w:multiLevelType w:val="multilevel"/>
    <w:tmpl w:val="968265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2BB41BB"/>
    <w:multiLevelType w:val="multilevel"/>
    <w:tmpl w:val="775A38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2FE3CF8"/>
    <w:multiLevelType w:val="hybridMultilevel"/>
    <w:tmpl w:val="5170C0A6"/>
    <w:lvl w:ilvl="0" w:tplc="189EE73A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14090001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A250C4"/>
    <w:multiLevelType w:val="multilevel"/>
    <w:tmpl w:val="5BD45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565709C5"/>
    <w:multiLevelType w:val="hybridMultilevel"/>
    <w:tmpl w:val="E132D908"/>
    <w:lvl w:ilvl="0" w:tplc="189EE73A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CB6340"/>
    <w:multiLevelType w:val="hybridMultilevel"/>
    <w:tmpl w:val="B3C07D3C"/>
    <w:lvl w:ilvl="0" w:tplc="D612FBCC">
      <w:start w:val="1"/>
      <w:numFmt w:val="lowerLetter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E18040E"/>
    <w:multiLevelType w:val="hybridMultilevel"/>
    <w:tmpl w:val="D3EA31C6"/>
    <w:lvl w:ilvl="0" w:tplc="C0E0F042">
      <w:start w:val="1"/>
      <w:numFmt w:val="low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06C5186"/>
    <w:multiLevelType w:val="multilevel"/>
    <w:tmpl w:val="7EA61A6E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cs="Times New Roman" w:hint="default"/>
      </w:rPr>
    </w:lvl>
  </w:abstractNum>
  <w:abstractNum w:abstractNumId="16" w15:restartNumberingAfterBreak="0">
    <w:nsid w:val="635B53F0"/>
    <w:multiLevelType w:val="multilevel"/>
    <w:tmpl w:val="9ECA55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7" w15:restartNumberingAfterBreak="0">
    <w:nsid w:val="6DC85E10"/>
    <w:multiLevelType w:val="multilevel"/>
    <w:tmpl w:val="CB868C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504523"/>
    <w:multiLevelType w:val="multilevel"/>
    <w:tmpl w:val="1E54F3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79D94667"/>
    <w:multiLevelType w:val="multilevel"/>
    <w:tmpl w:val="DF7AF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CD54A1A"/>
    <w:multiLevelType w:val="hybridMultilevel"/>
    <w:tmpl w:val="0DD4D7B8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E81D40"/>
    <w:multiLevelType w:val="multilevel"/>
    <w:tmpl w:val="D11CCE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6"/>
  </w:num>
  <w:num w:numId="5">
    <w:abstractNumId w:val="21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3"/>
  </w:num>
  <w:num w:numId="12">
    <w:abstractNumId w:val="17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2"/>
  </w:num>
  <w:num w:numId="19">
    <w:abstractNumId w:val="13"/>
  </w:num>
  <w:num w:numId="20">
    <w:abstractNumId w:val="12"/>
  </w:num>
  <w:num w:numId="21">
    <w:abstractNumId w:val="20"/>
  </w:num>
  <w:num w:numId="22">
    <w:abstractNumId w:val="5"/>
  </w:num>
  <w:num w:numId="23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ddy Miller">
    <w15:presenceInfo w15:providerId="AD" w15:userId="S::Paddy@ddelaw.co.nz::ccb9c667-8e3f-4579-9a11-b93f07dc8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E"/>
    <w:rsid w:val="00001029"/>
    <w:rsid w:val="0000208C"/>
    <w:rsid w:val="000032EC"/>
    <w:rsid w:val="00013FC9"/>
    <w:rsid w:val="00014498"/>
    <w:rsid w:val="0002384F"/>
    <w:rsid w:val="0002424C"/>
    <w:rsid w:val="00035C56"/>
    <w:rsid w:val="000403AC"/>
    <w:rsid w:val="00041BC5"/>
    <w:rsid w:val="000441D8"/>
    <w:rsid w:val="00050ADE"/>
    <w:rsid w:val="000527AD"/>
    <w:rsid w:val="000562C1"/>
    <w:rsid w:val="000579C0"/>
    <w:rsid w:val="000623F5"/>
    <w:rsid w:val="000624C7"/>
    <w:rsid w:val="00063249"/>
    <w:rsid w:val="00067087"/>
    <w:rsid w:val="00080361"/>
    <w:rsid w:val="00082B3E"/>
    <w:rsid w:val="00083ACC"/>
    <w:rsid w:val="00087358"/>
    <w:rsid w:val="00096091"/>
    <w:rsid w:val="000C03F6"/>
    <w:rsid w:val="000C0511"/>
    <w:rsid w:val="000C1FC6"/>
    <w:rsid w:val="000D17DE"/>
    <w:rsid w:val="000E0F65"/>
    <w:rsid w:val="000E2CD0"/>
    <w:rsid w:val="000E3FBE"/>
    <w:rsid w:val="000F0DB4"/>
    <w:rsid w:val="000F29EB"/>
    <w:rsid w:val="000F2B77"/>
    <w:rsid w:val="000F5AE8"/>
    <w:rsid w:val="000F5CBA"/>
    <w:rsid w:val="000F6FEB"/>
    <w:rsid w:val="000F7058"/>
    <w:rsid w:val="0010035C"/>
    <w:rsid w:val="00102614"/>
    <w:rsid w:val="00107B1D"/>
    <w:rsid w:val="00111130"/>
    <w:rsid w:val="00111E74"/>
    <w:rsid w:val="00114CA5"/>
    <w:rsid w:val="00114F25"/>
    <w:rsid w:val="001153C2"/>
    <w:rsid w:val="001162C8"/>
    <w:rsid w:val="00133AB6"/>
    <w:rsid w:val="00136D0E"/>
    <w:rsid w:val="00137EAA"/>
    <w:rsid w:val="00141041"/>
    <w:rsid w:val="0014190A"/>
    <w:rsid w:val="00143A5C"/>
    <w:rsid w:val="00144244"/>
    <w:rsid w:val="00154826"/>
    <w:rsid w:val="001554DA"/>
    <w:rsid w:val="00163C62"/>
    <w:rsid w:val="00165F16"/>
    <w:rsid w:val="001771D2"/>
    <w:rsid w:val="00177FB2"/>
    <w:rsid w:val="00180878"/>
    <w:rsid w:val="00183EEF"/>
    <w:rsid w:val="001858B7"/>
    <w:rsid w:val="00186A25"/>
    <w:rsid w:val="00194861"/>
    <w:rsid w:val="001A640E"/>
    <w:rsid w:val="001B0AD9"/>
    <w:rsid w:val="001B2B42"/>
    <w:rsid w:val="001C3D64"/>
    <w:rsid w:val="001C61CA"/>
    <w:rsid w:val="001D15F1"/>
    <w:rsid w:val="001D2D08"/>
    <w:rsid w:val="001D319A"/>
    <w:rsid w:val="001D51A2"/>
    <w:rsid w:val="001D6181"/>
    <w:rsid w:val="001E2089"/>
    <w:rsid w:val="001E43B0"/>
    <w:rsid w:val="001E472F"/>
    <w:rsid w:val="001E50A9"/>
    <w:rsid w:val="001E5CC1"/>
    <w:rsid w:val="001E6385"/>
    <w:rsid w:val="001F161B"/>
    <w:rsid w:val="001F29A0"/>
    <w:rsid w:val="001F6282"/>
    <w:rsid w:val="00206E54"/>
    <w:rsid w:val="0022146D"/>
    <w:rsid w:val="002268C9"/>
    <w:rsid w:val="002275BF"/>
    <w:rsid w:val="00230ADE"/>
    <w:rsid w:val="00233BE6"/>
    <w:rsid w:val="00235DA5"/>
    <w:rsid w:val="00247A6D"/>
    <w:rsid w:val="0025329E"/>
    <w:rsid w:val="002543B1"/>
    <w:rsid w:val="00264801"/>
    <w:rsid w:val="00265EA2"/>
    <w:rsid w:val="00281178"/>
    <w:rsid w:val="002812C3"/>
    <w:rsid w:val="00281ECF"/>
    <w:rsid w:val="0028495A"/>
    <w:rsid w:val="00297A0B"/>
    <w:rsid w:val="002A0DB5"/>
    <w:rsid w:val="002A0E14"/>
    <w:rsid w:val="002A5433"/>
    <w:rsid w:val="002A7E1B"/>
    <w:rsid w:val="002B3B43"/>
    <w:rsid w:val="002D0685"/>
    <w:rsid w:val="002E1168"/>
    <w:rsid w:val="002E3CC9"/>
    <w:rsid w:val="002E4FFF"/>
    <w:rsid w:val="002E6606"/>
    <w:rsid w:val="002F23E0"/>
    <w:rsid w:val="002F6057"/>
    <w:rsid w:val="002F62B3"/>
    <w:rsid w:val="002F70EB"/>
    <w:rsid w:val="002F7480"/>
    <w:rsid w:val="0030138A"/>
    <w:rsid w:val="00317B7E"/>
    <w:rsid w:val="00320E54"/>
    <w:rsid w:val="00321A61"/>
    <w:rsid w:val="00323C72"/>
    <w:rsid w:val="003255CB"/>
    <w:rsid w:val="00326181"/>
    <w:rsid w:val="00335FBF"/>
    <w:rsid w:val="00354F47"/>
    <w:rsid w:val="003765E8"/>
    <w:rsid w:val="00377E71"/>
    <w:rsid w:val="0038334E"/>
    <w:rsid w:val="003924A5"/>
    <w:rsid w:val="003A0C3A"/>
    <w:rsid w:val="003A315C"/>
    <w:rsid w:val="003A7E68"/>
    <w:rsid w:val="003B02BA"/>
    <w:rsid w:val="003C4316"/>
    <w:rsid w:val="003E17E0"/>
    <w:rsid w:val="003E4442"/>
    <w:rsid w:val="003E4CC8"/>
    <w:rsid w:val="003E7FDC"/>
    <w:rsid w:val="003F255D"/>
    <w:rsid w:val="003F4DED"/>
    <w:rsid w:val="003F5E3E"/>
    <w:rsid w:val="004010C2"/>
    <w:rsid w:val="00402F59"/>
    <w:rsid w:val="00405181"/>
    <w:rsid w:val="00405494"/>
    <w:rsid w:val="00405CAF"/>
    <w:rsid w:val="00415851"/>
    <w:rsid w:val="00420997"/>
    <w:rsid w:val="00421CA0"/>
    <w:rsid w:val="00422042"/>
    <w:rsid w:val="004236C0"/>
    <w:rsid w:val="0042570B"/>
    <w:rsid w:val="00426A23"/>
    <w:rsid w:val="00431884"/>
    <w:rsid w:val="0044581E"/>
    <w:rsid w:val="00462D63"/>
    <w:rsid w:val="00462F50"/>
    <w:rsid w:val="00463DD6"/>
    <w:rsid w:val="00465C5C"/>
    <w:rsid w:val="004678CD"/>
    <w:rsid w:val="00473039"/>
    <w:rsid w:val="00476057"/>
    <w:rsid w:val="00482B41"/>
    <w:rsid w:val="00487342"/>
    <w:rsid w:val="00487748"/>
    <w:rsid w:val="0049079E"/>
    <w:rsid w:val="004967BD"/>
    <w:rsid w:val="00496ABA"/>
    <w:rsid w:val="004A107A"/>
    <w:rsid w:val="004A5907"/>
    <w:rsid w:val="004A7C18"/>
    <w:rsid w:val="004B0ADD"/>
    <w:rsid w:val="004B2C52"/>
    <w:rsid w:val="004B4691"/>
    <w:rsid w:val="004B64D1"/>
    <w:rsid w:val="004C19A4"/>
    <w:rsid w:val="004C1AD2"/>
    <w:rsid w:val="004C3F1C"/>
    <w:rsid w:val="004C649E"/>
    <w:rsid w:val="004C7CA5"/>
    <w:rsid w:val="004D2B6A"/>
    <w:rsid w:val="004D5FCE"/>
    <w:rsid w:val="004E1CDC"/>
    <w:rsid w:val="004E202B"/>
    <w:rsid w:val="004E4EF9"/>
    <w:rsid w:val="004F717A"/>
    <w:rsid w:val="0051084B"/>
    <w:rsid w:val="005123C9"/>
    <w:rsid w:val="00513AA6"/>
    <w:rsid w:val="00513E64"/>
    <w:rsid w:val="005144A1"/>
    <w:rsid w:val="0052324F"/>
    <w:rsid w:val="00523F9B"/>
    <w:rsid w:val="0054390F"/>
    <w:rsid w:val="00547123"/>
    <w:rsid w:val="00555FF3"/>
    <w:rsid w:val="0056564A"/>
    <w:rsid w:val="00567011"/>
    <w:rsid w:val="00567557"/>
    <w:rsid w:val="00571A5A"/>
    <w:rsid w:val="005751A3"/>
    <w:rsid w:val="00575D1C"/>
    <w:rsid w:val="00580665"/>
    <w:rsid w:val="00584EF3"/>
    <w:rsid w:val="00595A45"/>
    <w:rsid w:val="00596212"/>
    <w:rsid w:val="005A0363"/>
    <w:rsid w:val="005A1169"/>
    <w:rsid w:val="005A4869"/>
    <w:rsid w:val="005A5293"/>
    <w:rsid w:val="005A604C"/>
    <w:rsid w:val="005A7AEF"/>
    <w:rsid w:val="005B60C9"/>
    <w:rsid w:val="005B6438"/>
    <w:rsid w:val="005C6F3A"/>
    <w:rsid w:val="005C7896"/>
    <w:rsid w:val="005E20C1"/>
    <w:rsid w:val="005E5C0E"/>
    <w:rsid w:val="005E7F2C"/>
    <w:rsid w:val="005F33B8"/>
    <w:rsid w:val="00601FA8"/>
    <w:rsid w:val="00601FC1"/>
    <w:rsid w:val="00603DB5"/>
    <w:rsid w:val="00606D12"/>
    <w:rsid w:val="00612910"/>
    <w:rsid w:val="006138B1"/>
    <w:rsid w:val="0062111E"/>
    <w:rsid w:val="00624A6A"/>
    <w:rsid w:val="00632803"/>
    <w:rsid w:val="0063438A"/>
    <w:rsid w:val="00636BBC"/>
    <w:rsid w:val="006408EC"/>
    <w:rsid w:val="0065073D"/>
    <w:rsid w:val="006543F8"/>
    <w:rsid w:val="006621CB"/>
    <w:rsid w:val="00670BFB"/>
    <w:rsid w:val="00671D05"/>
    <w:rsid w:val="00672BA4"/>
    <w:rsid w:val="00677EDE"/>
    <w:rsid w:val="00687DB3"/>
    <w:rsid w:val="00693947"/>
    <w:rsid w:val="006979EC"/>
    <w:rsid w:val="006A6F6C"/>
    <w:rsid w:val="006A7390"/>
    <w:rsid w:val="006C2557"/>
    <w:rsid w:val="006C4637"/>
    <w:rsid w:val="006C6A08"/>
    <w:rsid w:val="006C6CDA"/>
    <w:rsid w:val="006D10EB"/>
    <w:rsid w:val="006D6DEB"/>
    <w:rsid w:val="006E15F1"/>
    <w:rsid w:val="006E3349"/>
    <w:rsid w:val="006E7D38"/>
    <w:rsid w:val="006F1FF7"/>
    <w:rsid w:val="006F4FFF"/>
    <w:rsid w:val="00703667"/>
    <w:rsid w:val="00704CB7"/>
    <w:rsid w:val="007054E4"/>
    <w:rsid w:val="00705B43"/>
    <w:rsid w:val="00707858"/>
    <w:rsid w:val="00711CD8"/>
    <w:rsid w:val="007263BB"/>
    <w:rsid w:val="00737653"/>
    <w:rsid w:val="0074509A"/>
    <w:rsid w:val="007452A6"/>
    <w:rsid w:val="00745DB0"/>
    <w:rsid w:val="007540C8"/>
    <w:rsid w:val="00756DF1"/>
    <w:rsid w:val="007612DC"/>
    <w:rsid w:val="0076613B"/>
    <w:rsid w:val="00770AE0"/>
    <w:rsid w:val="0077506D"/>
    <w:rsid w:val="00775A76"/>
    <w:rsid w:val="007803CB"/>
    <w:rsid w:val="00782005"/>
    <w:rsid w:val="00784526"/>
    <w:rsid w:val="00787320"/>
    <w:rsid w:val="00790D9F"/>
    <w:rsid w:val="00791E4B"/>
    <w:rsid w:val="007A07C3"/>
    <w:rsid w:val="007A30B1"/>
    <w:rsid w:val="007A3AB2"/>
    <w:rsid w:val="007B2268"/>
    <w:rsid w:val="007C46CE"/>
    <w:rsid w:val="007C576E"/>
    <w:rsid w:val="007C5E98"/>
    <w:rsid w:val="007D2F71"/>
    <w:rsid w:val="007E3307"/>
    <w:rsid w:val="007E3783"/>
    <w:rsid w:val="007E3CA9"/>
    <w:rsid w:val="007F2166"/>
    <w:rsid w:val="00801B79"/>
    <w:rsid w:val="00805238"/>
    <w:rsid w:val="00813ADF"/>
    <w:rsid w:val="00813BAF"/>
    <w:rsid w:val="00814234"/>
    <w:rsid w:val="0081544D"/>
    <w:rsid w:val="00831026"/>
    <w:rsid w:val="00832771"/>
    <w:rsid w:val="008327CF"/>
    <w:rsid w:val="0083366F"/>
    <w:rsid w:val="00842565"/>
    <w:rsid w:val="008428BC"/>
    <w:rsid w:val="00843203"/>
    <w:rsid w:val="00843DCC"/>
    <w:rsid w:val="00846E3A"/>
    <w:rsid w:val="008538B8"/>
    <w:rsid w:val="0085563B"/>
    <w:rsid w:val="008559AC"/>
    <w:rsid w:val="00857CA6"/>
    <w:rsid w:val="008632F9"/>
    <w:rsid w:val="00865ACF"/>
    <w:rsid w:val="00880AFC"/>
    <w:rsid w:val="0088314D"/>
    <w:rsid w:val="008856DB"/>
    <w:rsid w:val="00886B4F"/>
    <w:rsid w:val="008973F8"/>
    <w:rsid w:val="00897DB4"/>
    <w:rsid w:val="008A1F1C"/>
    <w:rsid w:val="008B2066"/>
    <w:rsid w:val="008B3EB5"/>
    <w:rsid w:val="008B518A"/>
    <w:rsid w:val="008B5593"/>
    <w:rsid w:val="008D5354"/>
    <w:rsid w:val="008E3FCD"/>
    <w:rsid w:val="008E66BC"/>
    <w:rsid w:val="008F097B"/>
    <w:rsid w:val="008F537A"/>
    <w:rsid w:val="008F5DBC"/>
    <w:rsid w:val="0090125C"/>
    <w:rsid w:val="009063A3"/>
    <w:rsid w:val="009063FE"/>
    <w:rsid w:val="0091111F"/>
    <w:rsid w:val="009132D3"/>
    <w:rsid w:val="00913E6D"/>
    <w:rsid w:val="00923037"/>
    <w:rsid w:val="00924144"/>
    <w:rsid w:val="009330A8"/>
    <w:rsid w:val="0093708F"/>
    <w:rsid w:val="00940F65"/>
    <w:rsid w:val="00942BC3"/>
    <w:rsid w:val="00943FC9"/>
    <w:rsid w:val="0094624B"/>
    <w:rsid w:val="0095166A"/>
    <w:rsid w:val="00951CB1"/>
    <w:rsid w:val="00951EFC"/>
    <w:rsid w:val="009527EA"/>
    <w:rsid w:val="0095430D"/>
    <w:rsid w:val="0095525A"/>
    <w:rsid w:val="009663C0"/>
    <w:rsid w:val="00970C0C"/>
    <w:rsid w:val="00974A2D"/>
    <w:rsid w:val="009810B9"/>
    <w:rsid w:val="00985AE9"/>
    <w:rsid w:val="0099153B"/>
    <w:rsid w:val="0099179B"/>
    <w:rsid w:val="00994F1F"/>
    <w:rsid w:val="00995847"/>
    <w:rsid w:val="0099618E"/>
    <w:rsid w:val="00996530"/>
    <w:rsid w:val="009A0417"/>
    <w:rsid w:val="009A1265"/>
    <w:rsid w:val="009A2759"/>
    <w:rsid w:val="009A56AB"/>
    <w:rsid w:val="009B1067"/>
    <w:rsid w:val="009B426F"/>
    <w:rsid w:val="009C2665"/>
    <w:rsid w:val="009D0F7B"/>
    <w:rsid w:val="009D6C0D"/>
    <w:rsid w:val="009E12F2"/>
    <w:rsid w:val="009E5335"/>
    <w:rsid w:val="009E5E1C"/>
    <w:rsid w:val="009E6869"/>
    <w:rsid w:val="009E7DB0"/>
    <w:rsid w:val="009F4D40"/>
    <w:rsid w:val="009F65F4"/>
    <w:rsid w:val="009F7DE7"/>
    <w:rsid w:val="00A039B0"/>
    <w:rsid w:val="00A124C9"/>
    <w:rsid w:val="00A13DDD"/>
    <w:rsid w:val="00A14903"/>
    <w:rsid w:val="00A16A72"/>
    <w:rsid w:val="00A2032A"/>
    <w:rsid w:val="00A26D45"/>
    <w:rsid w:val="00A31711"/>
    <w:rsid w:val="00A33E1A"/>
    <w:rsid w:val="00A3738F"/>
    <w:rsid w:val="00A435A1"/>
    <w:rsid w:val="00A472E9"/>
    <w:rsid w:val="00A51BFC"/>
    <w:rsid w:val="00A60847"/>
    <w:rsid w:val="00A641BC"/>
    <w:rsid w:val="00A72937"/>
    <w:rsid w:val="00A7679D"/>
    <w:rsid w:val="00A81C41"/>
    <w:rsid w:val="00A878AF"/>
    <w:rsid w:val="00A9196C"/>
    <w:rsid w:val="00A94C20"/>
    <w:rsid w:val="00A9587B"/>
    <w:rsid w:val="00AA4BF7"/>
    <w:rsid w:val="00AA62F4"/>
    <w:rsid w:val="00AB3D6B"/>
    <w:rsid w:val="00AB41DB"/>
    <w:rsid w:val="00AC5E0A"/>
    <w:rsid w:val="00AE232E"/>
    <w:rsid w:val="00AE2FAE"/>
    <w:rsid w:val="00AE30AD"/>
    <w:rsid w:val="00AE61A7"/>
    <w:rsid w:val="00AF3C8F"/>
    <w:rsid w:val="00AF663A"/>
    <w:rsid w:val="00AF6B12"/>
    <w:rsid w:val="00B00800"/>
    <w:rsid w:val="00B051E2"/>
    <w:rsid w:val="00B12604"/>
    <w:rsid w:val="00B15A59"/>
    <w:rsid w:val="00B168E1"/>
    <w:rsid w:val="00B2053F"/>
    <w:rsid w:val="00B23716"/>
    <w:rsid w:val="00B24514"/>
    <w:rsid w:val="00B27D47"/>
    <w:rsid w:val="00B32429"/>
    <w:rsid w:val="00B3531F"/>
    <w:rsid w:val="00B358DD"/>
    <w:rsid w:val="00B364DA"/>
    <w:rsid w:val="00B43731"/>
    <w:rsid w:val="00B460BB"/>
    <w:rsid w:val="00B462E7"/>
    <w:rsid w:val="00B50446"/>
    <w:rsid w:val="00B575D0"/>
    <w:rsid w:val="00B60480"/>
    <w:rsid w:val="00B66257"/>
    <w:rsid w:val="00B7423E"/>
    <w:rsid w:val="00B775E4"/>
    <w:rsid w:val="00B7776B"/>
    <w:rsid w:val="00B8155E"/>
    <w:rsid w:val="00B826DC"/>
    <w:rsid w:val="00B92434"/>
    <w:rsid w:val="00B935E2"/>
    <w:rsid w:val="00B93C2A"/>
    <w:rsid w:val="00B96186"/>
    <w:rsid w:val="00BA19EE"/>
    <w:rsid w:val="00BA3076"/>
    <w:rsid w:val="00BA5FA8"/>
    <w:rsid w:val="00BB1381"/>
    <w:rsid w:val="00BD3927"/>
    <w:rsid w:val="00BE6571"/>
    <w:rsid w:val="00BF0985"/>
    <w:rsid w:val="00BF1240"/>
    <w:rsid w:val="00BF3488"/>
    <w:rsid w:val="00BF7D91"/>
    <w:rsid w:val="00C00407"/>
    <w:rsid w:val="00C00A8F"/>
    <w:rsid w:val="00C10AD0"/>
    <w:rsid w:val="00C11B2D"/>
    <w:rsid w:val="00C12342"/>
    <w:rsid w:val="00C2000F"/>
    <w:rsid w:val="00C27D38"/>
    <w:rsid w:val="00C31DA9"/>
    <w:rsid w:val="00C40F11"/>
    <w:rsid w:val="00C43732"/>
    <w:rsid w:val="00C61246"/>
    <w:rsid w:val="00C651CD"/>
    <w:rsid w:val="00C730AE"/>
    <w:rsid w:val="00C73D68"/>
    <w:rsid w:val="00C74B73"/>
    <w:rsid w:val="00C80302"/>
    <w:rsid w:val="00C84356"/>
    <w:rsid w:val="00C8712B"/>
    <w:rsid w:val="00C923AA"/>
    <w:rsid w:val="00C93725"/>
    <w:rsid w:val="00C953F9"/>
    <w:rsid w:val="00CA0940"/>
    <w:rsid w:val="00CA0F88"/>
    <w:rsid w:val="00CA2890"/>
    <w:rsid w:val="00CA2F0C"/>
    <w:rsid w:val="00CA34A0"/>
    <w:rsid w:val="00CA4454"/>
    <w:rsid w:val="00CA7078"/>
    <w:rsid w:val="00CC379F"/>
    <w:rsid w:val="00CE1212"/>
    <w:rsid w:val="00CE13C6"/>
    <w:rsid w:val="00CE5A8F"/>
    <w:rsid w:val="00CE6A54"/>
    <w:rsid w:val="00CF063F"/>
    <w:rsid w:val="00CF2B75"/>
    <w:rsid w:val="00CF4D44"/>
    <w:rsid w:val="00D0099A"/>
    <w:rsid w:val="00D02D77"/>
    <w:rsid w:val="00D04528"/>
    <w:rsid w:val="00D04EEB"/>
    <w:rsid w:val="00D06EF0"/>
    <w:rsid w:val="00D0776D"/>
    <w:rsid w:val="00D15545"/>
    <w:rsid w:val="00D160B7"/>
    <w:rsid w:val="00D1753B"/>
    <w:rsid w:val="00D20A9A"/>
    <w:rsid w:val="00D236A2"/>
    <w:rsid w:val="00D25220"/>
    <w:rsid w:val="00D32E22"/>
    <w:rsid w:val="00D33BEB"/>
    <w:rsid w:val="00D45E1A"/>
    <w:rsid w:val="00D61993"/>
    <w:rsid w:val="00D6294F"/>
    <w:rsid w:val="00D67309"/>
    <w:rsid w:val="00D706C3"/>
    <w:rsid w:val="00D83681"/>
    <w:rsid w:val="00D86E17"/>
    <w:rsid w:val="00D97C50"/>
    <w:rsid w:val="00DA23A4"/>
    <w:rsid w:val="00DA26DE"/>
    <w:rsid w:val="00DA4CAF"/>
    <w:rsid w:val="00DA4E7B"/>
    <w:rsid w:val="00DB13CB"/>
    <w:rsid w:val="00DB270A"/>
    <w:rsid w:val="00DB5D71"/>
    <w:rsid w:val="00DB626D"/>
    <w:rsid w:val="00DC2DA3"/>
    <w:rsid w:val="00DD2D9E"/>
    <w:rsid w:val="00DD452A"/>
    <w:rsid w:val="00DD614F"/>
    <w:rsid w:val="00DE260F"/>
    <w:rsid w:val="00DE6095"/>
    <w:rsid w:val="00DE7F14"/>
    <w:rsid w:val="00DF7935"/>
    <w:rsid w:val="00E0176A"/>
    <w:rsid w:val="00E1054B"/>
    <w:rsid w:val="00E118C1"/>
    <w:rsid w:val="00E12440"/>
    <w:rsid w:val="00E15EF0"/>
    <w:rsid w:val="00E17220"/>
    <w:rsid w:val="00E23C08"/>
    <w:rsid w:val="00E35CEE"/>
    <w:rsid w:val="00E42683"/>
    <w:rsid w:val="00E42D3A"/>
    <w:rsid w:val="00E50D70"/>
    <w:rsid w:val="00E5368E"/>
    <w:rsid w:val="00E542F4"/>
    <w:rsid w:val="00E70560"/>
    <w:rsid w:val="00E71E00"/>
    <w:rsid w:val="00E75BFA"/>
    <w:rsid w:val="00E81ED7"/>
    <w:rsid w:val="00E85BFC"/>
    <w:rsid w:val="00E9684A"/>
    <w:rsid w:val="00EA0969"/>
    <w:rsid w:val="00EA0ACD"/>
    <w:rsid w:val="00EA76D6"/>
    <w:rsid w:val="00EB431B"/>
    <w:rsid w:val="00EC10FE"/>
    <w:rsid w:val="00EC289D"/>
    <w:rsid w:val="00EC30F5"/>
    <w:rsid w:val="00EC74A3"/>
    <w:rsid w:val="00ED407A"/>
    <w:rsid w:val="00EE7740"/>
    <w:rsid w:val="00EE7D23"/>
    <w:rsid w:val="00EF3C53"/>
    <w:rsid w:val="00EF564E"/>
    <w:rsid w:val="00EF568A"/>
    <w:rsid w:val="00EF6165"/>
    <w:rsid w:val="00F00CB8"/>
    <w:rsid w:val="00F0582B"/>
    <w:rsid w:val="00F059A6"/>
    <w:rsid w:val="00F05BEC"/>
    <w:rsid w:val="00F068BC"/>
    <w:rsid w:val="00F1001E"/>
    <w:rsid w:val="00F1087E"/>
    <w:rsid w:val="00F125A7"/>
    <w:rsid w:val="00F20582"/>
    <w:rsid w:val="00F26707"/>
    <w:rsid w:val="00F270E1"/>
    <w:rsid w:val="00F27770"/>
    <w:rsid w:val="00F314A1"/>
    <w:rsid w:val="00F333E7"/>
    <w:rsid w:val="00F41737"/>
    <w:rsid w:val="00F50133"/>
    <w:rsid w:val="00F5021C"/>
    <w:rsid w:val="00F55F17"/>
    <w:rsid w:val="00F56FE1"/>
    <w:rsid w:val="00F57F09"/>
    <w:rsid w:val="00F62E9B"/>
    <w:rsid w:val="00F63815"/>
    <w:rsid w:val="00F7393A"/>
    <w:rsid w:val="00F81510"/>
    <w:rsid w:val="00F977A4"/>
    <w:rsid w:val="00FA0737"/>
    <w:rsid w:val="00FA3241"/>
    <w:rsid w:val="00FA3A81"/>
    <w:rsid w:val="00FB3140"/>
    <w:rsid w:val="00FB4598"/>
    <w:rsid w:val="00FB4D91"/>
    <w:rsid w:val="00FB703D"/>
    <w:rsid w:val="00FC24E7"/>
    <w:rsid w:val="00FC7F0C"/>
    <w:rsid w:val="00FD6FDD"/>
    <w:rsid w:val="00FD7CD7"/>
    <w:rsid w:val="00FE1562"/>
    <w:rsid w:val="00FE75E1"/>
    <w:rsid w:val="00FF5545"/>
    <w:rsid w:val="00FF5F0D"/>
    <w:rsid w:val="00FF6207"/>
    <w:rsid w:val="0C15772F"/>
    <w:rsid w:val="2EA0561D"/>
    <w:rsid w:val="2F8EAEA3"/>
    <w:rsid w:val="35F54507"/>
    <w:rsid w:val="3866F986"/>
    <w:rsid w:val="70CEDEFA"/>
    <w:rsid w:val="7174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2990B7"/>
  <w14:defaultImageDpi w14:val="96"/>
  <w15:docId w15:val="{7CEA6FFD-9E54-4199-9596-95DA7B6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n-SG" w:eastAsia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D38"/>
    <w:pPr>
      <w:keepNext/>
      <w:keepLines/>
      <w:numPr>
        <w:numId w:val="14"/>
      </w:numPr>
      <w:spacing w:before="240" w:after="240" w:line="240" w:lineRule="auto"/>
      <w:jc w:val="both"/>
      <w:outlineLvl w:val="0"/>
    </w:pPr>
    <w:rPr>
      <w:rFonts w:asciiTheme="minorHAnsi" w:hAnsiTheme="minorHAnsi" w:cstheme="minorHAnsi"/>
      <w:b/>
      <w:bCs/>
      <w:lang w:val="en-US"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37EAA"/>
    <w:pPr>
      <w:spacing w:after="0" w:line="240" w:lineRule="auto"/>
      <w:ind w:left="0"/>
      <w:jc w:val="both"/>
      <w:outlineLvl w:val="1"/>
    </w:pPr>
    <w:rPr>
      <w:rFonts w:asciiTheme="minorHAnsi" w:hAnsiTheme="minorHAnsi" w:cstheme="minorHAnsi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09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09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6C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6C0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6C0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6C0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6C0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E7D38"/>
    <w:rPr>
      <w:rFonts w:asciiTheme="minorHAnsi" w:hAnsiTheme="minorHAnsi" w:cstheme="minorHAnsi"/>
      <w:b/>
      <w:bCs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137EAA"/>
    <w:rPr>
      <w:rFonts w:asciiTheme="minorHAnsi" w:hAnsiTheme="minorHAnsi" w:cstheme="minorHAns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locked/>
    <w:rsid w:val="00F57F09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F57F09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F564E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EF564E"/>
    <w:pPr>
      <w:ind w:left="720"/>
      <w:contextualSpacing/>
    </w:pPr>
    <w:rPr>
      <w:lang w:val="en-NZ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564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n-NZ" w:eastAsia="en-US"/>
    </w:rPr>
  </w:style>
  <w:style w:type="character" w:customStyle="1" w:styleId="TitleChar">
    <w:name w:val="Title Char"/>
    <w:link w:val="Title"/>
    <w:uiPriority w:val="10"/>
    <w:locked/>
    <w:rsid w:val="00EF564E"/>
    <w:rPr>
      <w:rFonts w:ascii="Calibri Light" w:hAnsi="Calibri Light" w:cs="Times New Roman"/>
      <w:spacing w:val="-10"/>
      <w:kern w:val="28"/>
      <w:sz w:val="56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EF5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F564E"/>
    <w:rPr>
      <w:rFonts w:cs="Times New Roman"/>
      <w:b/>
    </w:rPr>
  </w:style>
  <w:style w:type="table" w:styleId="TableGrid">
    <w:name w:val="Table Grid"/>
    <w:basedOn w:val="TableNormal"/>
    <w:uiPriority w:val="39"/>
    <w:rsid w:val="002E11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C3D64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character" w:styleId="Hyperlink">
    <w:name w:val="Hyperlink"/>
    <w:uiPriority w:val="99"/>
    <w:unhideWhenUsed/>
    <w:rsid w:val="0028495A"/>
    <w:rPr>
      <w:rFonts w:cs="Times New Roman"/>
      <w:color w:val="0000FF"/>
      <w:u w:val="single"/>
    </w:rPr>
  </w:style>
  <w:style w:type="paragraph" w:customStyle="1" w:styleId="description">
    <w:name w:val="description"/>
    <w:basedOn w:val="Normal"/>
    <w:rsid w:val="00284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49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8495A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495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8495A"/>
    <w:rPr>
      <w:rFonts w:ascii="Arial" w:hAnsi="Arial" w:cs="Times New Roman"/>
      <w:vanish/>
      <w:sz w:val="16"/>
    </w:rPr>
  </w:style>
  <w:style w:type="character" w:styleId="CommentReference">
    <w:name w:val="annotation reference"/>
    <w:uiPriority w:val="99"/>
    <w:semiHidden/>
    <w:unhideWhenUsed/>
    <w:rsid w:val="00B815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155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155E"/>
    <w:rPr>
      <w:rFonts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B168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168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168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168E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1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A0E14"/>
    <w:rPr>
      <w:rFonts w:cs="Times New Roman"/>
      <w:lang w:val="en-SG" w:eastAsia="en-SG"/>
    </w:rPr>
  </w:style>
  <w:style w:type="character" w:styleId="FootnoteReference">
    <w:name w:val="footnote reference"/>
    <w:uiPriority w:val="99"/>
    <w:semiHidden/>
    <w:unhideWhenUsed/>
    <w:rsid w:val="002A0E14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F2166"/>
    <w:rPr>
      <w:rFonts w:cs="Times New Roman"/>
      <w:sz w:val="22"/>
      <w:szCs w:val="22"/>
      <w:lang w:val="en-SG" w:eastAsia="en-SG"/>
    </w:rPr>
  </w:style>
  <w:style w:type="character" w:styleId="UnresolvedMention">
    <w:name w:val="Unresolved Mention"/>
    <w:uiPriority w:val="99"/>
    <w:semiHidden/>
    <w:unhideWhenUsed/>
    <w:rsid w:val="0041585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6C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SG" w:eastAsia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6C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SG" w:eastAsia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6C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SG" w:eastAsia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6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 w:eastAsia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6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  <w:divsChild>
            <w:div w:id="390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508">
          <w:marLeft w:val="0"/>
          <w:marRight w:val="0"/>
          <w:marTop w:val="100"/>
          <w:marBottom w:val="10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2516">
              <w:marLeft w:val="0"/>
              <w:marRight w:val="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2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506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acy.org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2b00a-85fb-42f6-9301-609915fd3e5c" xsi:nil="true"/>
    <hyperlink xmlns="b5508068-1f4b-421b-ae9b-ccf095dd7690">
      <Url xsi:nil="true"/>
      <Description xsi:nil="true"/>
    </hyperlink>
    <lcf76f155ced4ddcb4097134ff3c332f xmlns="b5508068-1f4b-421b-ae9b-ccf095dd76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CF0827DAAFA49AD9EB5FC91E107AA" ma:contentTypeVersion="17" ma:contentTypeDescription="Create a new document." ma:contentTypeScope="" ma:versionID="ada8ccefbb1d8e8205e4a74f873d6c8c">
  <xsd:schema xmlns:xsd="http://www.w3.org/2001/XMLSchema" xmlns:xs="http://www.w3.org/2001/XMLSchema" xmlns:p="http://schemas.microsoft.com/office/2006/metadata/properties" xmlns:ns2="4fd2b00a-85fb-42f6-9301-609915fd3e5c" xmlns:ns3="b5508068-1f4b-421b-ae9b-ccf095dd7690" targetNamespace="http://schemas.microsoft.com/office/2006/metadata/properties" ma:root="true" ma:fieldsID="f421120452a8fa8cee71990dc7e2b761" ns2:_="" ns3:_="">
    <xsd:import namespace="4fd2b00a-85fb-42f6-9301-609915fd3e5c"/>
    <xsd:import namespace="b5508068-1f4b-421b-ae9b-ccf095dd7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hyperlin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b00a-85fb-42f6-9301-609915fd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e64896-59d4-4459-b2f9-3f4c7f411941}" ma:internalName="TaxCatchAll" ma:showField="CatchAllData" ma:web="4fd2b00a-85fb-42f6-9301-609915fd3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8068-1f4b-421b-ae9b-ccf095dd7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defb6f-4ad3-42e0-a469-cfb491e41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448E-4831-40AC-9680-7B74B0F48503}">
  <ds:schemaRefs>
    <ds:schemaRef ds:uri="http://schemas.microsoft.com/office/2006/metadata/properties"/>
    <ds:schemaRef ds:uri="http://schemas.microsoft.com/office/infopath/2007/PartnerControls"/>
    <ds:schemaRef ds:uri="4fd2b00a-85fb-42f6-9301-609915fd3e5c"/>
    <ds:schemaRef ds:uri="b5508068-1f4b-421b-ae9b-ccf095dd7690"/>
  </ds:schemaRefs>
</ds:datastoreItem>
</file>

<file path=customXml/itemProps2.xml><?xml version="1.0" encoding="utf-8"?>
<ds:datastoreItem xmlns:ds="http://schemas.openxmlformats.org/officeDocument/2006/customXml" ds:itemID="{E89FA816-088F-4290-BC41-E985891E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2b00a-85fb-42f6-9301-609915fd3e5c"/>
    <ds:schemaRef ds:uri="b5508068-1f4b-421b-ae9b-ccf095dd7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B15DD-723B-454B-90F8-A03115B13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FBE49-878E-2148-9275-D6D40F2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1257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Aleisha McNatty</dc:creator>
  <cp:keywords/>
  <dc:description/>
  <cp:lastModifiedBy>Microsoft Office User</cp:lastModifiedBy>
  <cp:revision>22</cp:revision>
  <cp:lastPrinted>2020-08-28T04:31:00Z</cp:lastPrinted>
  <dcterms:created xsi:type="dcterms:W3CDTF">2022-01-24T23:16:00Z</dcterms:created>
  <dcterms:modified xsi:type="dcterms:W3CDTF">2023-06-30T01:13:00Z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0x0101005D3CF0827DAAFA49AD9EB5FC91E107AA</vt:lpwstr>
  </property>
  <property fmtid="{D5CDD505-2E9C-101B-9397-08002B2CF9AE}" pid="3" name="MediaServiceImageTags">
    <vt:lpwstr/>
  </property>
</Properties>
</file>