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8" w:before="288" w:line="240"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Cultural and Racial Diversity Policy</w:t>
      </w:r>
    </w:p>
    <w:p w:rsidR="00000000" w:rsidDel="00000000" w:rsidP="00000000" w:rsidRDefault="00000000" w:rsidRPr="00000000" w14:paraId="00000002">
      <w:pPr>
        <w:pStyle w:val="Heading1"/>
        <w:numPr>
          <w:ilvl w:val="0"/>
          <w:numId w:val="2"/>
        </w:numPr>
        <w:ind w:left="709" w:hanging="709"/>
        <w:rPr/>
      </w:pPr>
      <w:r w:rsidDel="00000000" w:rsidR="00000000" w:rsidRPr="00000000">
        <w:rPr>
          <w:rtl w:val="0"/>
        </w:rPr>
        <w:t xml:space="preserve">Commitment to Te Tiriti o Waitangi</w:t>
      </w:r>
    </w:p>
    <w:p w:rsidR="00000000" w:rsidDel="00000000" w:rsidP="00000000" w:rsidRDefault="00000000" w:rsidRPr="00000000" w14:paraId="00000003">
      <w:pPr>
        <w:pStyle w:val="Heading2"/>
        <w:numPr>
          <w:ilvl w:val="1"/>
          <w:numId w:val="2"/>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recognises Te Tiriti o Waitangi as Aotearoa New Zealand’s founding document.  [</w:t>
      </w:r>
      <w:r w:rsidDel="00000000" w:rsidR="00000000" w:rsidRPr="00000000">
        <w:rPr>
          <w:highlight w:val="yellow"/>
          <w:rtl w:val="0"/>
        </w:rPr>
        <w:t xml:space="preserve">Insert Company Name</w:t>
      </w:r>
      <w:r w:rsidDel="00000000" w:rsidR="00000000" w:rsidRPr="00000000">
        <w:rPr>
          <w:rtl w:val="0"/>
        </w:rPr>
        <w:t xml:space="preserve">] is committed to upholding the mana of Te Tiriti o Waitangi and the principles of Partnership, Protection and Participation.    </w:t>
      </w:r>
    </w:p>
    <w:p w:rsidR="00000000" w:rsidDel="00000000" w:rsidP="00000000" w:rsidRDefault="00000000" w:rsidRPr="00000000" w14:paraId="00000004">
      <w:pPr>
        <w:pStyle w:val="Heading1"/>
        <w:numPr>
          <w:ilvl w:val="0"/>
          <w:numId w:val="2"/>
        </w:numPr>
        <w:ind w:left="709" w:hanging="709"/>
        <w:rPr/>
      </w:pPr>
      <w:r w:rsidDel="00000000" w:rsidR="00000000" w:rsidRPr="00000000">
        <w:rPr>
          <w:rtl w:val="0"/>
        </w:rPr>
        <w:t xml:space="preserve">Values</w:t>
      </w:r>
    </w:p>
    <w:p w:rsidR="00000000" w:rsidDel="00000000" w:rsidP="00000000" w:rsidRDefault="00000000" w:rsidRPr="00000000" w14:paraId="00000005">
      <w:pPr>
        <w:pStyle w:val="Heading2"/>
        <w:numPr>
          <w:ilvl w:val="1"/>
          <w:numId w:val="2"/>
        </w:numPr>
        <w:spacing w:before="288" w:lineRule="auto"/>
        <w:ind w:left="709" w:hanging="709"/>
        <w:rPr/>
      </w:pPr>
      <w:r w:rsidDel="00000000" w:rsidR="00000000" w:rsidRPr="00000000">
        <w:rPr>
          <w:rtl w:val="0"/>
        </w:rPr>
        <w:t xml:space="preserve">As [</w:t>
      </w:r>
      <w:r w:rsidDel="00000000" w:rsidR="00000000" w:rsidRPr="00000000">
        <w:rPr>
          <w:highlight w:val="yellow"/>
          <w:rtl w:val="0"/>
        </w:rPr>
        <w:t xml:space="preserve">Insert Company Name</w:t>
      </w:r>
      <w:r w:rsidDel="00000000" w:rsidR="00000000" w:rsidRPr="00000000">
        <w:rPr>
          <w:rtl w:val="0"/>
        </w:rPr>
        <w:t xml:space="preserve">] staff, we are expected to do our best to treat each other with respect and comply with our policies and rules.</w:t>
      </w:r>
    </w:p>
    <w:p w:rsidR="00000000" w:rsidDel="00000000" w:rsidP="00000000" w:rsidRDefault="00000000" w:rsidRPr="00000000" w14:paraId="00000006">
      <w:pPr>
        <w:pStyle w:val="Heading2"/>
        <w:numPr>
          <w:ilvl w:val="1"/>
          <w:numId w:val="2"/>
        </w:numPr>
        <w:spacing w:before="288" w:lineRule="auto"/>
        <w:ind w:left="709" w:hanging="709"/>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seeks to create a culture that encourages understanding, appreciation and acceptance of all people in the workplace.</w:t>
      </w:r>
    </w:p>
    <w:p w:rsidR="00000000" w:rsidDel="00000000" w:rsidP="00000000" w:rsidRDefault="00000000" w:rsidRPr="00000000" w14:paraId="00000007">
      <w:pPr>
        <w:pStyle w:val="Heading2"/>
        <w:numPr>
          <w:ilvl w:val="1"/>
          <w:numId w:val="2"/>
        </w:numPr>
        <w:spacing w:before="288" w:lineRule="auto"/>
        <w:ind w:left="709" w:hanging="709"/>
        <w:rPr/>
      </w:pPr>
      <w:bookmarkStart w:colFirst="0" w:colLast="0" w:name="_heading=h.30j0zll" w:id="1"/>
      <w:bookmarkEnd w:id="1"/>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is committed to welcoming, celebrating and including people of all cultures, in line with the concept of manaakitanga (the process of showing respect and care for others).</w:t>
      </w:r>
    </w:p>
    <w:p w:rsidR="00000000" w:rsidDel="00000000" w:rsidP="00000000" w:rsidRDefault="00000000" w:rsidRPr="00000000" w14:paraId="00000008">
      <w:pPr>
        <w:pStyle w:val="Heading1"/>
        <w:numPr>
          <w:ilvl w:val="0"/>
          <w:numId w:val="2"/>
        </w:numPr>
        <w:ind w:left="709" w:hanging="709"/>
        <w:rPr/>
      </w:pPr>
      <w:r w:rsidDel="00000000" w:rsidR="00000000" w:rsidRPr="00000000">
        <w:rPr>
          <w:rtl w:val="0"/>
        </w:rPr>
        <w:t xml:space="preserve">Purpose of this policy</w:t>
      </w:r>
    </w:p>
    <w:p w:rsidR="00000000" w:rsidDel="00000000" w:rsidP="00000000" w:rsidRDefault="00000000" w:rsidRPr="00000000" w14:paraId="00000009">
      <w:pPr>
        <w:pStyle w:val="Heading2"/>
        <w:numPr>
          <w:ilvl w:val="1"/>
          <w:numId w:val="2"/>
        </w:numPr>
        <w:spacing w:before="288" w:lineRule="auto"/>
        <w:ind w:left="709" w:hanging="709"/>
        <w:rPr/>
      </w:pPr>
      <w:r w:rsidDel="00000000" w:rsidR="00000000" w:rsidRPr="00000000">
        <w:rPr>
          <w:rtl w:val="0"/>
        </w:rPr>
        <w:t xml:space="preserve">Aotearoa New Zealand is a country of people from many cultures, beliefs and backgrounds. We want to let people know we are a welcoming, accessible, safe place for all people. [</w:t>
      </w:r>
      <w:r w:rsidDel="00000000" w:rsidR="00000000" w:rsidRPr="00000000">
        <w:rPr>
          <w:highlight w:val="yellow"/>
          <w:rtl w:val="0"/>
        </w:rPr>
        <w:t xml:space="preserve">Insert Company Name</w:t>
      </w:r>
      <w:r w:rsidDel="00000000" w:rsidR="00000000" w:rsidRPr="00000000">
        <w:rPr>
          <w:rtl w:val="0"/>
        </w:rPr>
        <w:t xml:space="preserve">] is committed to including and celebrating diversity and people from all backgrounds.</w:t>
      </w:r>
    </w:p>
    <w:p w:rsidR="00000000" w:rsidDel="00000000" w:rsidP="00000000" w:rsidRDefault="00000000" w:rsidRPr="00000000" w14:paraId="0000000A">
      <w:pPr>
        <w:pStyle w:val="Heading2"/>
        <w:numPr>
          <w:ilvl w:val="1"/>
          <w:numId w:val="2"/>
        </w:numPr>
        <w:spacing w:before="288" w:lineRule="auto"/>
        <w:ind w:left="709" w:hanging="709"/>
        <w:rPr/>
      </w:pPr>
      <w:r w:rsidDel="00000000" w:rsidR="00000000" w:rsidRPr="00000000">
        <w:rPr>
          <w:rtl w:val="0"/>
        </w:rPr>
        <w:t xml:space="preserve">Everyone involved at [</w:t>
      </w:r>
      <w:r w:rsidDel="00000000" w:rsidR="00000000" w:rsidRPr="00000000">
        <w:rPr>
          <w:highlight w:val="yellow"/>
          <w:rtl w:val="0"/>
        </w:rPr>
        <w:t xml:space="preserve">Insert Company Name</w:t>
      </w:r>
      <w:r w:rsidDel="00000000" w:rsidR="00000000" w:rsidRPr="00000000">
        <w:rPr>
          <w:rtl w:val="0"/>
        </w:rPr>
        <w:t xml:space="preserve">] need to play their part to make our workplace a safe, welcoming space for everyone and to encourage participation by as many people as possible.  </w:t>
      </w:r>
    </w:p>
    <w:p w:rsidR="00000000" w:rsidDel="00000000" w:rsidP="00000000" w:rsidRDefault="00000000" w:rsidRPr="00000000" w14:paraId="0000000B">
      <w:pPr>
        <w:pStyle w:val="Heading1"/>
        <w:numPr>
          <w:ilvl w:val="0"/>
          <w:numId w:val="2"/>
        </w:numPr>
        <w:ind w:left="709" w:hanging="709"/>
        <w:rPr/>
      </w:pPr>
      <w:r w:rsidDel="00000000" w:rsidR="00000000" w:rsidRPr="00000000">
        <w:rPr>
          <w:rtl w:val="0"/>
        </w:rPr>
        <w:t xml:space="preserve">Inclusion</w:t>
      </w:r>
    </w:p>
    <w:p w:rsidR="00000000" w:rsidDel="00000000" w:rsidP="00000000" w:rsidRDefault="00000000" w:rsidRPr="00000000" w14:paraId="0000000C">
      <w:pPr>
        <w:pStyle w:val="Heading2"/>
        <w:numPr>
          <w:ilvl w:val="1"/>
          <w:numId w:val="2"/>
        </w:numPr>
        <w:spacing w:before="288" w:lineRule="auto"/>
        <w:ind w:left="709" w:hanging="709"/>
        <w:rPr/>
      </w:pPr>
      <w:r w:rsidDel="00000000" w:rsidR="00000000" w:rsidRPr="00000000">
        <w:rPr>
          <w:rtl w:val="0"/>
        </w:rPr>
        <w:t xml:space="preserve">We know there are different ways of thinking, doing things, working and feeling connected that may differ from our own. It is ok to be different in the same place.  </w:t>
      </w:r>
    </w:p>
    <w:p w:rsidR="00000000" w:rsidDel="00000000" w:rsidP="00000000" w:rsidRDefault="00000000" w:rsidRPr="00000000" w14:paraId="0000000D">
      <w:pPr>
        <w:pStyle w:val="Heading2"/>
        <w:numPr>
          <w:ilvl w:val="1"/>
          <w:numId w:val="2"/>
        </w:numPr>
        <w:spacing w:before="288" w:lineRule="auto"/>
        <w:ind w:left="709" w:hanging="709"/>
        <w:rPr/>
      </w:pPr>
      <w:r w:rsidDel="00000000" w:rsidR="00000000" w:rsidRPr="00000000">
        <w:rPr>
          <w:rtl w:val="0"/>
        </w:rPr>
        <w:t xml:space="preserve">We want to enable everybody to bring their whole self to [</w:t>
      </w:r>
      <w:r w:rsidDel="00000000" w:rsidR="00000000" w:rsidRPr="00000000">
        <w:rPr>
          <w:highlight w:val="yellow"/>
          <w:rtl w:val="0"/>
        </w:rPr>
        <w:t xml:space="preserve">Insert Company Name</w:t>
      </w:r>
      <w:r w:rsidDel="00000000" w:rsidR="00000000" w:rsidRPr="00000000">
        <w:rPr>
          <w:rtl w:val="0"/>
        </w:rPr>
        <w:t xml:space="preserve">] and engage positively.</w:t>
      </w:r>
    </w:p>
    <w:p w:rsidR="00000000" w:rsidDel="00000000" w:rsidP="00000000" w:rsidRDefault="00000000" w:rsidRPr="00000000" w14:paraId="0000000E">
      <w:pPr>
        <w:pStyle w:val="Heading2"/>
        <w:numPr>
          <w:ilvl w:val="1"/>
          <w:numId w:val="2"/>
        </w:numPr>
        <w:spacing w:before="288" w:lineRule="auto"/>
        <w:ind w:left="709" w:hanging="709"/>
        <w:rPr/>
      </w:pPr>
      <w:r w:rsidDel="00000000" w:rsidR="00000000" w:rsidRPr="00000000">
        <w:rPr>
          <w:rtl w:val="0"/>
        </w:rPr>
        <w:t xml:space="preserve">Everybody has the right to participate within an inclusive and safe space and to be treated with respect, care and a positive attitude.  </w:t>
      </w:r>
    </w:p>
    <w:p w:rsidR="00000000" w:rsidDel="00000000" w:rsidP="00000000" w:rsidRDefault="00000000" w:rsidRPr="00000000" w14:paraId="0000000F">
      <w:pPr>
        <w:pStyle w:val="Heading2"/>
        <w:numPr>
          <w:ilvl w:val="1"/>
          <w:numId w:val="2"/>
        </w:numPr>
        <w:spacing w:before="288" w:lineRule="auto"/>
        <w:ind w:left="709" w:hanging="709"/>
        <w:rPr/>
      </w:pPr>
      <w:r w:rsidDel="00000000" w:rsidR="00000000" w:rsidRPr="00000000">
        <w:rPr>
          <w:rtl w:val="0"/>
        </w:rPr>
        <w:t xml:space="preserve">We believe inclusion is simple: no one is left out. That means more than saying everyone is welcome. It means taking action to include people in opportunities and that people feel they belong. This involves talking, listening and following the lead of people from different cultures and backgrounds about ways [</w:t>
      </w:r>
      <w:r w:rsidDel="00000000" w:rsidR="00000000" w:rsidRPr="00000000">
        <w:rPr>
          <w:highlight w:val="yellow"/>
          <w:rtl w:val="0"/>
        </w:rPr>
        <w:t xml:space="preserve">Insert Company Name</w:t>
      </w:r>
      <w:r w:rsidDel="00000000" w:rsidR="00000000" w:rsidRPr="00000000">
        <w:rPr>
          <w:rtl w:val="0"/>
        </w:rPr>
        <w:t xml:space="preserve">] can be made safe and suitable for them. There should be no set way about how we do things. We will be flexible, instead of expecting people to adapt to how we think things should be done.</w:t>
      </w:r>
      <w:r w:rsidDel="00000000" w:rsidR="00000000" w:rsidRPr="00000000">
        <w:rPr>
          <w:rtl w:val="0"/>
        </w:rPr>
      </w:r>
    </w:p>
    <w:p w:rsidR="00000000" w:rsidDel="00000000" w:rsidP="00000000" w:rsidRDefault="00000000" w:rsidRPr="00000000" w14:paraId="00000010">
      <w:pPr>
        <w:pStyle w:val="Heading1"/>
        <w:numPr>
          <w:ilvl w:val="0"/>
          <w:numId w:val="2"/>
        </w:numPr>
        <w:ind w:left="709" w:hanging="709"/>
        <w:rPr/>
      </w:pPr>
      <w:r w:rsidDel="00000000" w:rsidR="00000000" w:rsidRPr="00000000">
        <w:rPr>
          <w:rtl w:val="0"/>
        </w:rPr>
        <w:t xml:space="preserve">Diversity</w:t>
      </w:r>
    </w:p>
    <w:p w:rsidR="00000000" w:rsidDel="00000000" w:rsidP="00000000" w:rsidRDefault="00000000" w:rsidRPr="00000000" w14:paraId="00000011">
      <w:pPr>
        <w:pStyle w:val="Heading2"/>
        <w:numPr>
          <w:ilvl w:val="1"/>
          <w:numId w:val="2"/>
        </w:numPr>
        <w:spacing w:before="288" w:lineRule="auto"/>
        <w:ind w:left="709" w:hanging="709"/>
        <w:rPr/>
      </w:pPr>
      <w:r w:rsidDel="00000000" w:rsidR="00000000" w:rsidRPr="00000000">
        <w:rPr>
          <w:rtl w:val="0"/>
        </w:rPr>
        <w:t xml:space="preserve">We believe there is strength in diversity.  We welcome people of all races, cultural, ethnic, religious and socio-economic backgrounds. We encourage people from all cultures and backgrounds to be involved at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12">
      <w:pPr>
        <w:pStyle w:val="Heading1"/>
        <w:numPr>
          <w:ilvl w:val="0"/>
          <w:numId w:val="2"/>
        </w:numPr>
        <w:ind w:left="709" w:hanging="709"/>
        <w:rPr/>
      </w:pPr>
      <w:r w:rsidDel="00000000" w:rsidR="00000000" w:rsidRPr="00000000">
        <w:rPr>
          <w:rtl w:val="0"/>
        </w:rPr>
        <w:t xml:space="preserve">Change</w:t>
      </w:r>
    </w:p>
    <w:p w:rsidR="00000000" w:rsidDel="00000000" w:rsidP="00000000" w:rsidRDefault="00000000" w:rsidRPr="00000000" w14:paraId="00000013">
      <w:pPr>
        <w:pStyle w:val="Heading2"/>
        <w:numPr>
          <w:ilvl w:val="1"/>
          <w:numId w:val="2"/>
        </w:numPr>
        <w:spacing w:before="288" w:lineRule="auto"/>
        <w:ind w:left="709" w:hanging="709"/>
        <w:rPr/>
      </w:pPr>
      <w:r w:rsidDel="00000000" w:rsidR="00000000" w:rsidRPr="00000000">
        <w:rPr>
          <w:rtl w:val="0"/>
        </w:rPr>
        <w:t xml:space="preserve">We will not always get it right. But we will try. With your help we can get it right. </w:t>
      </w:r>
    </w:p>
    <w:p w:rsidR="00000000" w:rsidDel="00000000" w:rsidP="00000000" w:rsidRDefault="00000000" w:rsidRPr="00000000" w14:paraId="00000014">
      <w:pPr>
        <w:pStyle w:val="Heading2"/>
        <w:numPr>
          <w:ilvl w:val="1"/>
          <w:numId w:val="2"/>
        </w:numPr>
        <w:spacing w:before="288" w:lineRule="auto"/>
        <w:ind w:left="709" w:hanging="709"/>
        <w:rPr/>
      </w:pPr>
      <w:r w:rsidDel="00000000" w:rsidR="00000000" w:rsidRPr="00000000">
        <w:rPr>
          <w:rtl w:val="0"/>
        </w:rPr>
        <w:t xml:space="preserve">Our place can be everybody’s place with your help. We welcome your suggestions to change, improve your experience and make our place your place too.  </w:t>
      </w:r>
    </w:p>
    <w:p w:rsidR="00000000" w:rsidDel="00000000" w:rsidP="00000000" w:rsidRDefault="00000000" w:rsidRPr="00000000" w14:paraId="00000015">
      <w:pPr>
        <w:pStyle w:val="Heading2"/>
        <w:numPr>
          <w:ilvl w:val="1"/>
          <w:numId w:val="2"/>
        </w:numPr>
        <w:spacing w:before="288" w:lineRule="auto"/>
        <w:ind w:left="709" w:hanging="709"/>
        <w:rPr/>
      </w:pPr>
      <w:r w:rsidDel="00000000" w:rsidR="00000000" w:rsidRPr="00000000">
        <w:rPr>
          <w:rtl w:val="0"/>
        </w:rPr>
        <w:t xml:space="preserve">We have a process for change.  We ask that you complete the </w:t>
      </w:r>
      <w:r w:rsidDel="00000000" w:rsidR="00000000" w:rsidRPr="00000000">
        <w:rPr>
          <w:b w:val="1"/>
          <w:rtl w:val="0"/>
        </w:rPr>
        <w:t xml:space="preserve">Change Form</w:t>
      </w:r>
      <w:r w:rsidDel="00000000" w:rsidR="00000000" w:rsidRPr="00000000">
        <w:rPr>
          <w:rtl w:val="0"/>
        </w:rPr>
        <w:t xml:space="preserve"> and give it to </w:t>
      </w:r>
      <w:r w:rsidDel="00000000" w:rsidR="00000000" w:rsidRPr="00000000">
        <w:rPr>
          <w:highlight w:val="yellow"/>
          <w:rtl w:val="0"/>
        </w:rPr>
        <w:t xml:space="preserve">[name a position]</w:t>
      </w:r>
      <w:r w:rsidDel="00000000" w:rsidR="00000000" w:rsidRPr="00000000">
        <w:rPr>
          <w:rtl w:val="0"/>
        </w:rPr>
        <w:t xml:space="preserve"> at [</w:t>
      </w:r>
      <w:r w:rsidDel="00000000" w:rsidR="00000000" w:rsidRPr="00000000">
        <w:rPr>
          <w:highlight w:val="yellow"/>
          <w:rtl w:val="0"/>
        </w:rPr>
        <w:t xml:space="preserve">Insert Company Name</w:t>
      </w:r>
      <w:r w:rsidDel="00000000" w:rsidR="00000000" w:rsidRPr="00000000">
        <w:rPr>
          <w:rtl w:val="0"/>
        </w:rPr>
        <w:t xml:space="preserve">].</w:t>
      </w:r>
    </w:p>
    <w:p w:rsidR="00000000" w:rsidDel="00000000" w:rsidP="00000000" w:rsidRDefault="00000000" w:rsidRPr="00000000" w14:paraId="00000016">
      <w:pPr>
        <w:pStyle w:val="Heading2"/>
        <w:numPr>
          <w:ilvl w:val="1"/>
          <w:numId w:val="2"/>
        </w:numPr>
        <w:spacing w:before="288" w:lineRule="auto"/>
        <w:ind w:left="709" w:hanging="709"/>
        <w:rPr/>
      </w:pPr>
      <w:r w:rsidDel="00000000" w:rsidR="00000000" w:rsidRPr="00000000">
        <w:rPr>
          <w:rtl w:val="0"/>
        </w:rPr>
        <w:t xml:space="preserve">Please contact us in a way you feel comfortable and we can work through your request together.  </w:t>
      </w:r>
    </w:p>
    <w:p w:rsidR="00000000" w:rsidDel="00000000" w:rsidP="00000000" w:rsidRDefault="00000000" w:rsidRPr="00000000" w14:paraId="00000017">
      <w:pPr>
        <w:pStyle w:val="Heading2"/>
        <w:numPr>
          <w:ilvl w:val="1"/>
          <w:numId w:val="2"/>
        </w:numPr>
        <w:spacing w:before="288" w:lineRule="auto"/>
        <w:ind w:left="709" w:hanging="709"/>
        <w:rPr/>
      </w:pPr>
      <w:r w:rsidDel="00000000" w:rsidR="00000000" w:rsidRPr="00000000">
        <w:rPr>
          <w:rtl w:val="0"/>
        </w:rPr>
        <w:t xml:space="preserve">You are welcome to have a support person and/or translator present. </w:t>
      </w:r>
    </w:p>
    <w:p w:rsidR="00000000" w:rsidDel="00000000" w:rsidP="00000000" w:rsidRDefault="00000000" w:rsidRPr="00000000" w14:paraId="00000018">
      <w:pPr>
        <w:pStyle w:val="Heading2"/>
        <w:numPr>
          <w:ilvl w:val="1"/>
          <w:numId w:val="2"/>
        </w:numPr>
        <w:spacing w:before="288" w:lineRule="auto"/>
        <w:ind w:left="709" w:hanging="709"/>
        <w:rPr/>
      </w:pPr>
      <w:r w:rsidDel="00000000" w:rsidR="00000000" w:rsidRPr="00000000">
        <w:rPr>
          <w:rtl w:val="0"/>
        </w:rPr>
        <w:t xml:space="preserve">We will respond to your change request within </w:t>
      </w:r>
      <w:r w:rsidDel="00000000" w:rsidR="00000000" w:rsidRPr="00000000">
        <w:rPr>
          <w:highlight w:val="yellow"/>
          <w:rtl w:val="0"/>
        </w:rPr>
        <w:t xml:space="preserve">[insert days for example “7 working days”]</w:t>
      </w:r>
      <w:r w:rsidDel="00000000" w:rsidR="00000000" w:rsidRPr="00000000">
        <w:rPr>
          <w:rtl w:val="0"/>
        </w:rPr>
        <w:t xml:space="preserve">.  Our response will let you know what we are going to do and why.    </w:t>
      </w:r>
    </w:p>
    <w:p w:rsidR="00000000" w:rsidDel="00000000" w:rsidP="00000000" w:rsidRDefault="00000000" w:rsidRPr="00000000" w14:paraId="00000019">
      <w:pPr>
        <w:pStyle w:val="Heading1"/>
        <w:numPr>
          <w:ilvl w:val="0"/>
          <w:numId w:val="2"/>
        </w:numPr>
        <w:ind w:left="709" w:hanging="709"/>
        <w:rPr/>
      </w:pPr>
      <w:r w:rsidDel="00000000" w:rsidR="00000000" w:rsidRPr="00000000">
        <w:rPr>
          <w:rtl w:val="0"/>
        </w:rPr>
        <w:t xml:space="preserve">Discrimination</w:t>
      </w:r>
    </w:p>
    <w:p w:rsidR="00000000" w:rsidDel="00000000" w:rsidP="00000000" w:rsidRDefault="00000000" w:rsidRPr="00000000" w14:paraId="0000001A">
      <w:pPr>
        <w:pStyle w:val="Heading2"/>
        <w:numPr>
          <w:ilvl w:val="1"/>
          <w:numId w:val="2"/>
        </w:numPr>
        <w:spacing w:before="288" w:lineRule="auto"/>
        <w:ind w:left="709" w:hanging="709"/>
        <w:rPr/>
      </w:pPr>
      <w:r w:rsidDel="00000000" w:rsidR="00000000" w:rsidRPr="00000000">
        <w:rPr>
          <w:rtl w:val="0"/>
        </w:rPr>
        <w:t xml:space="preserve">Despite our best efforts, sometimes people are not inclusive, and do not respect the diversity of others. </w:t>
      </w:r>
    </w:p>
    <w:p w:rsidR="00000000" w:rsidDel="00000000" w:rsidP="00000000" w:rsidRDefault="00000000" w:rsidRPr="00000000" w14:paraId="0000001B">
      <w:pPr>
        <w:pStyle w:val="Heading2"/>
        <w:numPr>
          <w:ilvl w:val="1"/>
          <w:numId w:val="2"/>
        </w:numPr>
        <w:spacing w:before="288" w:lineRule="auto"/>
        <w:ind w:left="709" w:hanging="709"/>
        <w:rPr/>
      </w:pPr>
      <w:r w:rsidDel="00000000" w:rsidR="00000000" w:rsidRPr="00000000">
        <w:rPr>
          <w:rtl w:val="0"/>
        </w:rPr>
        <w:t xml:space="preserve">Discrimination is unacceptable and unlawful. [</w:t>
      </w:r>
      <w:r w:rsidDel="00000000" w:rsidR="00000000" w:rsidRPr="00000000">
        <w:rPr>
          <w:highlight w:val="yellow"/>
          <w:rtl w:val="0"/>
        </w:rPr>
        <w:t xml:space="preserve">Insert Company Name</w:t>
      </w:r>
      <w:r w:rsidDel="00000000" w:rsidR="00000000" w:rsidRPr="00000000">
        <w:rPr>
          <w:rtl w:val="0"/>
        </w:rPr>
        <w:t xml:space="preserve">] will not tolerate discrimination against those involved in its services. If you have been or are being discriminated against, our </w:t>
      </w:r>
      <w:r w:rsidDel="00000000" w:rsidR="00000000" w:rsidRPr="00000000">
        <w:rPr>
          <w:b w:val="1"/>
          <w:rtl w:val="0"/>
        </w:rPr>
        <w:t xml:space="preserve">Discrimination Policy</w:t>
      </w:r>
      <w:r w:rsidDel="00000000" w:rsidR="00000000" w:rsidRPr="00000000">
        <w:rPr>
          <w:rtl w:val="0"/>
        </w:rPr>
        <w:t xml:space="preserve"> outlines the steps you should take.</w:t>
      </w:r>
    </w:p>
    <w:p w:rsidR="00000000" w:rsidDel="00000000" w:rsidP="00000000" w:rsidRDefault="00000000" w:rsidRPr="00000000" w14:paraId="0000001C">
      <w:pPr>
        <w:spacing w:after="0" w:line="259"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59"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59" w:lineRule="auto"/>
        <w:ind w:left="108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59"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Cultural Diversity and Inclusion </w:t>
      </w:r>
    </w:p>
    <w:p w:rsidR="00000000" w:rsidDel="00000000" w:rsidP="00000000" w:rsidRDefault="00000000" w:rsidRPr="00000000" w14:paraId="00000021">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We have been working on increasing cultural diversity and being more inclusive.  </w:t>
      </w:r>
    </w:p>
    <w:p w:rsidR="00000000" w:rsidDel="00000000" w:rsidP="00000000" w:rsidRDefault="00000000" w:rsidRPr="00000000" w14:paraId="00000022">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For example, we have [list what is being done to increase diversity and inclusion at your organisation] [the following are only examples, not an exhaustive list and will need to reflect what your organisation is doing]. </w:t>
      </w:r>
    </w:p>
    <w:p w:rsidR="00000000" w:rsidDel="00000000" w:rsidP="00000000" w:rsidRDefault="00000000" w:rsidRPr="00000000" w14:paraId="00000023">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For example:</w:t>
      </w:r>
    </w:p>
    <w:p w:rsidR="00000000" w:rsidDel="00000000" w:rsidP="00000000" w:rsidRDefault="00000000" w:rsidRPr="00000000" w14:paraId="00000024">
      <w:pPr>
        <w:numPr>
          <w:ilvl w:val="0"/>
          <w:numId w:val="1"/>
        </w:numPr>
        <w:spacing w:after="0" w:line="259" w:lineRule="auto"/>
        <w:ind w:left="1843" w:hanging="720"/>
        <w:jc w:val="both"/>
        <w:rPr>
          <w:rFonts w:ascii="Calibri" w:cs="Calibri" w:eastAsia="Calibri" w:hAnsi="Calibri"/>
        </w:rPr>
      </w:pPr>
      <w:r w:rsidDel="00000000" w:rsidR="00000000" w:rsidRPr="00000000">
        <w:rPr>
          <w:rFonts w:ascii="Calibri" w:cs="Calibri" w:eastAsia="Calibri" w:hAnsi="Calibri"/>
          <w:rtl w:val="0"/>
        </w:rPr>
        <w:t xml:space="preserve">Doors on the showers for greater sense of privacy and safety.</w:t>
      </w:r>
    </w:p>
    <w:p w:rsidR="00000000" w:rsidDel="00000000" w:rsidP="00000000" w:rsidRDefault="00000000" w:rsidRPr="00000000" w14:paraId="00000025">
      <w:pPr>
        <w:numPr>
          <w:ilvl w:val="0"/>
          <w:numId w:val="1"/>
        </w:numPr>
        <w:spacing w:after="0" w:line="259" w:lineRule="auto"/>
        <w:ind w:left="1843" w:hanging="720"/>
        <w:jc w:val="both"/>
        <w:rPr>
          <w:rFonts w:ascii="Calibri" w:cs="Calibri" w:eastAsia="Calibri" w:hAnsi="Calibri"/>
        </w:rPr>
      </w:pPr>
      <w:r w:rsidDel="00000000" w:rsidR="00000000" w:rsidRPr="00000000">
        <w:rPr>
          <w:rFonts w:ascii="Calibri" w:cs="Calibri" w:eastAsia="Calibri" w:hAnsi="Calibri"/>
          <w:rtl w:val="0"/>
        </w:rPr>
        <w:t xml:space="preserve">Introduced female only and male only use periods through the day </w:t>
      </w:r>
    </w:p>
    <w:p w:rsidR="00000000" w:rsidDel="00000000" w:rsidP="00000000" w:rsidRDefault="00000000" w:rsidRPr="00000000" w14:paraId="00000026">
      <w:pPr>
        <w:numPr>
          <w:ilvl w:val="0"/>
          <w:numId w:val="1"/>
        </w:numPr>
        <w:spacing w:after="0" w:line="259" w:lineRule="auto"/>
        <w:ind w:left="1843" w:hanging="720"/>
        <w:jc w:val="both"/>
        <w:rPr>
          <w:rFonts w:ascii="Calibri" w:cs="Calibri" w:eastAsia="Calibri" w:hAnsi="Calibri"/>
        </w:rPr>
      </w:pPr>
      <w:r w:rsidDel="00000000" w:rsidR="00000000" w:rsidRPr="00000000">
        <w:rPr>
          <w:rFonts w:ascii="Calibri" w:cs="Calibri" w:eastAsia="Calibri" w:hAnsi="Calibri"/>
          <w:rtl w:val="0"/>
        </w:rPr>
        <w:t xml:space="preserve">Ensuring unisex toilets are available</w:t>
      </w:r>
    </w:p>
    <w:p w:rsidR="00000000" w:rsidDel="00000000" w:rsidP="00000000" w:rsidRDefault="00000000" w:rsidRPr="00000000" w14:paraId="00000027">
      <w:pPr>
        <w:numPr>
          <w:ilvl w:val="0"/>
          <w:numId w:val="1"/>
        </w:numPr>
        <w:spacing w:after="0" w:line="259" w:lineRule="auto"/>
        <w:ind w:left="1843" w:hanging="720"/>
        <w:jc w:val="both"/>
        <w:rPr>
          <w:rFonts w:ascii="Calibri" w:cs="Calibri" w:eastAsia="Calibri" w:hAnsi="Calibri"/>
        </w:rPr>
      </w:pPr>
      <w:r w:rsidDel="00000000" w:rsidR="00000000" w:rsidRPr="00000000">
        <w:rPr>
          <w:rFonts w:ascii="Calibri" w:cs="Calibri" w:eastAsia="Calibri" w:hAnsi="Calibri"/>
          <w:rtl w:val="0"/>
        </w:rPr>
        <w:t xml:space="preserve">Allowed greater flexibility of uniform wearing</w:t>
      </w:r>
    </w:p>
    <w:p w:rsidR="00000000" w:rsidDel="00000000" w:rsidP="00000000" w:rsidRDefault="00000000" w:rsidRPr="00000000" w14:paraId="00000028">
      <w:pPr>
        <w:numPr>
          <w:ilvl w:val="0"/>
          <w:numId w:val="1"/>
        </w:numPr>
        <w:spacing w:after="0" w:line="259" w:lineRule="auto"/>
        <w:ind w:left="1843" w:hanging="720"/>
        <w:jc w:val="both"/>
        <w:rPr>
          <w:rFonts w:ascii="Calibri" w:cs="Calibri" w:eastAsia="Calibri" w:hAnsi="Calibri"/>
        </w:rPr>
      </w:pPr>
      <w:r w:rsidDel="00000000" w:rsidR="00000000" w:rsidRPr="00000000">
        <w:rPr>
          <w:rFonts w:ascii="Calibri" w:cs="Calibri" w:eastAsia="Calibri" w:hAnsi="Calibri"/>
          <w:rtl w:val="0"/>
        </w:rPr>
        <w:t xml:space="preserve">Key signage in English, Te reo Maori and […]</w:t>
      </w:r>
    </w:p>
    <w:p w:rsidR="00000000" w:rsidDel="00000000" w:rsidP="00000000" w:rsidRDefault="00000000" w:rsidRPr="00000000" w14:paraId="00000029">
      <w:pPr>
        <w:spacing w:after="0" w:line="259"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160" w:line="259" w:lineRule="auto"/>
        <w:jc w:val="center"/>
        <w:rPr>
          <w:rFonts w:ascii="Calibri" w:cs="Calibri" w:eastAsia="Calibri" w:hAnsi="Calibri"/>
          <w:b w:val="1"/>
          <w:sz w:val="36"/>
          <w:szCs w:val="36"/>
        </w:rPr>
      </w:pPr>
      <w:r w:rsidDel="00000000" w:rsidR="00000000" w:rsidRPr="00000000">
        <w:rPr>
          <w:b w:val="1"/>
          <w:sz w:val="28"/>
          <w:szCs w:val="28"/>
          <w:rtl w:val="0"/>
        </w:rPr>
        <w:t xml:space="preserve">[</w:t>
      </w:r>
      <w:r w:rsidDel="00000000" w:rsidR="00000000" w:rsidRPr="00000000">
        <w:rPr>
          <w:b w:val="1"/>
          <w:sz w:val="28"/>
          <w:szCs w:val="28"/>
          <w:highlight w:val="yellow"/>
          <w:rtl w:val="0"/>
        </w:rPr>
        <w:t xml:space="preserve">Insert Company Name</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2C">
      <w:pPr>
        <w:spacing w:after="160" w:line="259"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Change Request Form</w:t>
      </w:r>
      <w:r w:rsidDel="00000000" w:rsidR="00000000" w:rsidRPr="00000000">
        <w:rPr>
          <w:rtl w:val="0"/>
        </w:rPr>
      </w:r>
    </w:p>
    <w:p w:rsidR="00000000" w:rsidDel="00000000" w:rsidP="00000000" w:rsidRDefault="00000000" w:rsidRPr="00000000" w14:paraId="0000002D">
      <w:pPr>
        <w:spacing w:after="160" w:line="259" w:lineRule="auto"/>
        <w:rPr>
          <w:rFonts w:ascii="Calibri" w:cs="Calibri" w:eastAsia="Calibri" w:hAnsi="Calibri"/>
        </w:rPr>
      </w:pPr>
      <w:r w:rsidDel="00000000" w:rsidR="00000000" w:rsidRPr="00000000">
        <w:rPr>
          <w:rtl w:val="0"/>
        </w:rPr>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231"/>
        <w:tblGridChange w:id="0">
          <w:tblGrid>
            <w:gridCol w:w="2785"/>
            <w:gridCol w:w="6231"/>
          </w:tblGrid>
        </w:tblGridChange>
      </w:tblGrid>
      <w:tr>
        <w:trPr>
          <w:cantSplit w:val="0"/>
          <w:tblHeader w:val="0"/>
        </w:trPr>
        <w:tc>
          <w:tcPr/>
          <w:p w:rsidR="00000000" w:rsidDel="00000000" w:rsidP="00000000" w:rsidRDefault="00000000" w:rsidRPr="00000000" w14:paraId="0000002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w:t>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c>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37">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 of proposed change</w:t>
            </w:r>
          </w:p>
        </w:tc>
        <w:tc>
          <w:tcPr/>
          <w:p w:rsidR="00000000" w:rsidDel="00000000" w:rsidP="00000000" w:rsidRDefault="00000000" w:rsidRPr="00000000" w14:paraId="0000003A">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B">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C">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D">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E">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F">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0">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1">
            <w:pPr>
              <w:spacing w:after="0" w:line="240" w:lineRule="auto"/>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0" w:line="240" w:lineRule="auto"/>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rtl w:val="0"/>
              </w:rPr>
              <w:t xml:space="preserve">How will this change help you?</w:t>
            </w:r>
          </w:p>
        </w:tc>
        <w:tc>
          <w:tcPr/>
          <w:p w:rsidR="00000000" w:rsidDel="00000000" w:rsidP="00000000" w:rsidRDefault="00000000" w:rsidRPr="00000000" w14:paraId="00000043">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4">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5">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6">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7">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8">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9">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A">
            <w:pPr>
              <w:spacing w:after="0" w:line="240" w:lineRule="auto"/>
              <w:rPr>
                <w:rFonts w:ascii="MS Gothic" w:cs="MS Gothic" w:eastAsia="MS Gothic" w:hAnsi="MS Gothic"/>
              </w:rPr>
            </w:pPr>
            <w:r w:rsidDel="00000000" w:rsidR="00000000" w:rsidRPr="00000000">
              <w:rPr>
                <w:rtl w:val="0"/>
              </w:rPr>
            </w:r>
          </w:p>
        </w:tc>
      </w:tr>
      <w:tr>
        <w:trPr>
          <w:cantSplit w:val="0"/>
          <w:tblHeader w:val="0"/>
        </w:trPr>
        <w:tc>
          <w:tcPr>
            <w:gridSpan w:val="2"/>
            <w:shd w:fill="d0cece" w:val="clear"/>
          </w:tcPr>
          <w:p w:rsidR="00000000" w:rsidDel="00000000" w:rsidP="00000000" w:rsidRDefault="00000000" w:rsidRPr="00000000" w14:paraId="0000004B">
            <w:pPr>
              <w:spacing w:after="0" w:line="240" w:lineRule="auto"/>
              <w:jc w:val="center"/>
              <w:rPr>
                <w:rFonts w:ascii="MS Gothic" w:cs="MS Gothic" w:eastAsia="MS Gothic" w:hAnsi="MS Gothic"/>
              </w:rPr>
            </w:pPr>
            <w:r w:rsidDel="00000000" w:rsidR="00000000" w:rsidRPr="00000000">
              <w:rPr>
                <w:rtl w:val="0"/>
              </w:rPr>
              <w:t xml:space="preserve">[</w:t>
            </w:r>
            <w:r w:rsidDel="00000000" w:rsidR="00000000" w:rsidRPr="00000000">
              <w:rPr>
                <w:highlight w:val="yellow"/>
                <w:rtl w:val="0"/>
              </w:rPr>
              <w:t xml:space="preserve">Insert Company Name</w:t>
            </w:r>
            <w:r w:rsidDel="00000000" w:rsidR="00000000" w:rsidRPr="00000000">
              <w:rPr>
                <w:rtl w:val="0"/>
              </w:rPr>
              <w:t xml:space="preserve">] </w:t>
            </w:r>
            <w:r w:rsidDel="00000000" w:rsidR="00000000" w:rsidRPr="00000000">
              <w:rPr>
                <w:rFonts w:ascii="Calibri" w:cs="Calibri" w:eastAsia="Calibri" w:hAnsi="Calibri"/>
                <w:b w:val="1"/>
                <w:rtl w:val="0"/>
              </w:rPr>
              <w:t xml:space="preserve">to complete</w:t>
            </w:r>
            <w:r w:rsidDel="00000000" w:rsidR="00000000" w:rsidRPr="00000000">
              <w:rPr>
                <w:rtl w:val="0"/>
              </w:rPr>
            </w:r>
          </w:p>
        </w:tc>
      </w:tr>
      <w:tr>
        <w:trPr>
          <w:cantSplit w:val="0"/>
          <w:tblHeader w:val="0"/>
        </w:trPr>
        <w:tc>
          <w:tcPr/>
          <w:p w:rsidR="00000000" w:rsidDel="00000000" w:rsidP="00000000" w:rsidRDefault="00000000" w:rsidRPr="00000000" w14:paraId="0000004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received</w:t>
            </w:r>
          </w:p>
        </w:tc>
        <w:tc>
          <w:tcPr/>
          <w:p w:rsidR="00000000" w:rsidDel="00000000" w:rsidP="00000000" w:rsidRDefault="00000000" w:rsidRPr="00000000" w14:paraId="0000004E">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4F">
            <w:pPr>
              <w:spacing w:after="0" w:line="240" w:lineRule="auto"/>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Received by</w:t>
            </w:r>
          </w:p>
        </w:tc>
        <w:tc>
          <w:tcPr/>
          <w:p w:rsidR="00000000" w:rsidDel="00000000" w:rsidP="00000000" w:rsidRDefault="00000000" w:rsidRPr="00000000" w14:paraId="00000051">
            <w:pPr>
              <w:spacing w:after="0" w:line="24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52">
            <w:pPr>
              <w:spacing w:after="0" w:line="240" w:lineRule="auto"/>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Can this change be accommodated?</w:t>
            </w:r>
          </w:p>
        </w:tc>
        <w:tc>
          <w:tcPr/>
          <w:p w:rsidR="00000000" w:rsidDel="00000000" w:rsidP="00000000" w:rsidRDefault="00000000" w:rsidRPr="00000000" w14:paraId="00000054">
            <w:pPr>
              <w:spacing w:after="0" w:line="240" w:lineRule="auto"/>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Yes</w:t>
            </w:r>
          </w:p>
          <w:p w:rsidR="00000000" w:rsidDel="00000000" w:rsidP="00000000" w:rsidRDefault="00000000" w:rsidRPr="00000000" w14:paraId="00000055">
            <w:pPr>
              <w:spacing w:after="0" w:line="240" w:lineRule="auto"/>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w:t>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If no, why not?</w:t>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Provide this Change Request form to the </w:t>
      </w:r>
      <w:r w:rsidDel="00000000" w:rsidR="00000000" w:rsidRPr="00000000">
        <w:rPr>
          <w:rFonts w:ascii="Calibri" w:cs="Calibri" w:eastAsia="Calibri" w:hAnsi="Calibri"/>
          <w:highlight w:val="yellow"/>
          <w:rtl w:val="0"/>
        </w:rPr>
        <w:t xml:space="preserve">[e.g. Chief Executive]</w:t>
      </w:r>
      <w:r w:rsidDel="00000000" w:rsidR="00000000" w:rsidRPr="00000000">
        <w:rPr>
          <w:rtl w:val="0"/>
        </w:rPr>
      </w:r>
    </w:p>
    <w:p w:rsidR="00000000" w:rsidDel="00000000" w:rsidP="00000000" w:rsidRDefault="00000000" w:rsidRPr="00000000" w14:paraId="00000060">
      <w:pPr>
        <w:spacing w:after="127.99999999999997" w:line="259"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88" w:before="127.99999999999997" w:line="240"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1440" w:left="1440" w:right="1440" w:header="288"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35203" cy="1747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5203" cy="174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ab/>
    </w:r>
    <w:r w:rsidDel="00000000" w:rsidR="00000000" w:rsidRPr="00000000">
      <w:rPr>
        <w:sz w:val="21"/>
        <w:szCs w:val="21"/>
        <w:rtl w:val="0"/>
      </w:rPr>
      <w:t xml:space="preserve">Page | </w:t>
    </w:r>
    <w:r w:rsidDel="00000000" w:rsidR="00000000" w:rsidRPr="00000000">
      <w:rPr>
        <w:sz w:val="21"/>
        <w:szCs w:val="2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06707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07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09" w:hanging="709"/>
      </w:pPr>
      <w:rPr>
        <w:rFonts w:ascii="Calibri" w:cs="Calibri" w:eastAsia="Calibri" w:hAnsi="Calibri"/>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8" w:before="288" w:line="240" w:lineRule="auto"/>
      <w:ind w:left="709" w:hanging="709"/>
      <w:jc w:val="both"/>
    </w:pPr>
    <w:rPr>
      <w:rFonts w:ascii="Calibri" w:cs="Calibri" w:eastAsia="Calibri" w:hAnsi="Calibri"/>
      <w:b w:val="1"/>
      <w:sz w:val="24"/>
      <w:szCs w:val="24"/>
    </w:rPr>
  </w:style>
  <w:style w:type="paragraph" w:styleId="Heading2">
    <w:name w:val="heading 2"/>
    <w:basedOn w:val="Normal"/>
    <w:next w:val="Normal"/>
    <w:pPr>
      <w:keepNext w:val="0"/>
      <w:spacing w:after="288" w:before="0" w:line="280" w:lineRule="auto"/>
      <w:ind w:left="709" w:hanging="709"/>
      <w:jc w:val="both"/>
    </w:pPr>
    <w:rPr>
      <w:rFonts w:ascii="Calibri" w:cs="Calibri" w:eastAsia="Calibri" w:hAnsi="Calibri"/>
      <w:b w:val="0"/>
      <w:sz w:val="21"/>
      <w:szCs w:val="21"/>
    </w:rPr>
  </w:style>
  <w:style w:type="paragraph" w:styleId="Heading3">
    <w:name w:val="heading 3"/>
    <w:basedOn w:val="Normal"/>
    <w:next w:val="Normal"/>
    <w:pPr>
      <w:keepNext w:val="0"/>
      <w:spacing w:after="288" w:before="0" w:line="280" w:lineRule="auto"/>
      <w:ind w:left="709" w:hanging="709"/>
      <w:jc w:val="both"/>
    </w:pPr>
    <w:rPr>
      <w:rFonts w:ascii="Calibri" w:cs="Calibri" w:eastAsia="Calibri" w:hAnsi="Calibri"/>
      <w:b w:val="0"/>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240" w:lineRule="auto"/>
      <w:ind w:left="0" w:firstLine="0"/>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240" w:lineRule="auto"/>
      <w:ind w:left="0" w:firstLine="0"/>
    </w:pPr>
    <w:rPr>
      <w:rFonts w:ascii="Cambria" w:cs="Cambria" w:eastAsia="Cambria" w:hAnsi="Cambria"/>
      <w:i w:val="1"/>
      <w:color w:val="243f6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2F9B"/>
    <w:pPr>
      <w:spacing w:after="200" w:line="276" w:lineRule="auto"/>
    </w:pPr>
  </w:style>
  <w:style w:type="paragraph" w:styleId="Heading1">
    <w:name w:val="heading 1"/>
    <w:basedOn w:val="Normal"/>
    <w:next w:val="Normal"/>
    <w:link w:val="Heading1Char"/>
    <w:uiPriority w:val="9"/>
    <w:qFormat w:val="1"/>
    <w:rsid w:val="002154B2"/>
    <w:pPr>
      <w:keepNext w:val="1"/>
      <w:numPr>
        <w:numId w:val="16"/>
      </w:numPr>
      <w:spacing w:after="288" w:afterLines="120" w:before="288" w:beforeLines="120" w:line="240" w:lineRule="auto"/>
      <w:jc w:val="both"/>
      <w:outlineLvl w:val="0"/>
    </w:pPr>
    <w:rPr>
      <w:rFonts w:ascii="Calibri" w:cs="Arial" w:eastAsia="Times New Roman" w:hAnsi="Calibri"/>
      <w:b w:val="1"/>
      <w:bCs w:val="1"/>
      <w:kern w:val="32"/>
      <w:sz w:val="24"/>
      <w:szCs w:val="24"/>
    </w:rPr>
  </w:style>
  <w:style w:type="paragraph" w:styleId="Heading2">
    <w:name w:val="heading 2"/>
    <w:basedOn w:val="Heading1"/>
    <w:link w:val="Heading2Char"/>
    <w:uiPriority w:val="9"/>
    <w:unhideWhenUsed w:val="1"/>
    <w:qFormat w:val="1"/>
    <w:rsid w:val="0030295D"/>
    <w:pPr>
      <w:keepNext w:val="0"/>
      <w:numPr>
        <w:ilvl w:val="1"/>
      </w:numPr>
      <w:spacing w:before="0" w:line="280" w:lineRule="exact"/>
      <w:outlineLvl w:val="1"/>
    </w:pPr>
    <w:rPr>
      <w:b w:val="0"/>
      <w:sz w:val="21"/>
      <w:szCs w:val="21"/>
    </w:rPr>
  </w:style>
  <w:style w:type="paragraph" w:styleId="Heading3">
    <w:name w:val="heading 3"/>
    <w:basedOn w:val="Heading2"/>
    <w:link w:val="Heading3Char"/>
    <w:uiPriority w:val="9"/>
    <w:unhideWhenUsed w:val="1"/>
    <w:qFormat w:val="1"/>
    <w:rsid w:val="0030295D"/>
    <w:pPr>
      <w:numPr>
        <w:ilvl w:val="2"/>
      </w:numPr>
      <w:outlineLvl w:val="2"/>
    </w:pPr>
    <w:rPr>
      <w:iCs w:val="1"/>
      <w:szCs w:val="26"/>
    </w:rPr>
  </w:style>
  <w:style w:type="paragraph" w:styleId="Heading5">
    <w:name w:val="heading 5"/>
    <w:basedOn w:val="Normal"/>
    <w:next w:val="Normal"/>
    <w:link w:val="Heading5Char"/>
    <w:uiPriority w:val="9"/>
    <w:semiHidden w:val="1"/>
    <w:unhideWhenUsed w:val="1"/>
    <w:rsid w:val="0030295D"/>
    <w:pPr>
      <w:keepNext w:val="1"/>
      <w:keepLines w:val="1"/>
      <w:numPr>
        <w:ilvl w:val="4"/>
        <w:numId w:val="16"/>
      </w:numPr>
      <w:tabs>
        <w:tab w:val="num" w:pos="360"/>
      </w:tabs>
      <w:spacing w:after="0" w:before="200" w:line="240" w:lineRule="auto"/>
      <w:ind w:left="0" w:firstLine="0"/>
      <w:outlineLvl w:val="4"/>
    </w:pPr>
    <w:rPr>
      <w:rFonts w:ascii="Cambria" w:cs="Times New Roman" w:eastAsia="Times New Roman" w:hAnsi="Cambria"/>
      <w:color w:val="243f60"/>
      <w:sz w:val="24"/>
      <w:szCs w:val="20"/>
      <w:lang w:val="en-AU"/>
    </w:rPr>
  </w:style>
  <w:style w:type="paragraph" w:styleId="Heading6">
    <w:name w:val="heading 6"/>
    <w:basedOn w:val="Normal"/>
    <w:next w:val="Normal"/>
    <w:link w:val="Heading6Char"/>
    <w:uiPriority w:val="9"/>
    <w:semiHidden w:val="1"/>
    <w:unhideWhenUsed w:val="1"/>
    <w:qFormat w:val="1"/>
    <w:rsid w:val="0030295D"/>
    <w:pPr>
      <w:keepNext w:val="1"/>
      <w:keepLines w:val="1"/>
      <w:numPr>
        <w:ilvl w:val="5"/>
        <w:numId w:val="16"/>
      </w:numPr>
      <w:tabs>
        <w:tab w:val="num" w:pos="360"/>
      </w:tabs>
      <w:spacing w:after="0" w:before="200" w:line="240" w:lineRule="auto"/>
      <w:ind w:left="0" w:firstLine="0"/>
      <w:outlineLvl w:val="5"/>
    </w:pPr>
    <w:rPr>
      <w:rFonts w:ascii="Cambria" w:cs="Times New Roman" w:eastAsia="Times New Roman" w:hAnsi="Cambria"/>
      <w:i w:val="1"/>
      <w:iCs w:val="1"/>
      <w:color w:val="243f60"/>
      <w:sz w:val="24"/>
      <w:szCs w:val="20"/>
      <w:lang w:val="en-AU"/>
    </w:rPr>
  </w:style>
  <w:style w:type="paragraph" w:styleId="Heading7">
    <w:name w:val="heading 7"/>
    <w:basedOn w:val="Normal"/>
    <w:next w:val="Normal"/>
    <w:link w:val="Heading7Char"/>
    <w:uiPriority w:val="9"/>
    <w:semiHidden w:val="1"/>
    <w:unhideWhenUsed w:val="1"/>
    <w:qFormat w:val="1"/>
    <w:rsid w:val="0030295D"/>
    <w:pPr>
      <w:keepNext w:val="1"/>
      <w:keepLines w:val="1"/>
      <w:numPr>
        <w:ilvl w:val="6"/>
        <w:numId w:val="16"/>
      </w:numPr>
      <w:tabs>
        <w:tab w:val="num" w:pos="360"/>
      </w:tabs>
      <w:spacing w:after="0" w:before="200" w:line="240" w:lineRule="auto"/>
      <w:ind w:left="0" w:firstLine="0"/>
      <w:outlineLvl w:val="6"/>
    </w:pPr>
    <w:rPr>
      <w:rFonts w:ascii="Cambria" w:cs="Times New Roman" w:eastAsia="Times New Roman" w:hAnsi="Cambria"/>
      <w:i w:val="1"/>
      <w:iCs w:val="1"/>
      <w:color w:val="404040"/>
      <w:sz w:val="24"/>
      <w:szCs w:val="20"/>
      <w:lang w:val="en-AU"/>
    </w:rPr>
  </w:style>
  <w:style w:type="paragraph" w:styleId="Heading8">
    <w:name w:val="heading 8"/>
    <w:basedOn w:val="Normal"/>
    <w:next w:val="Normal"/>
    <w:link w:val="Heading8Char"/>
    <w:uiPriority w:val="9"/>
    <w:semiHidden w:val="1"/>
    <w:unhideWhenUsed w:val="1"/>
    <w:qFormat w:val="1"/>
    <w:rsid w:val="0030295D"/>
    <w:pPr>
      <w:keepNext w:val="1"/>
      <w:keepLines w:val="1"/>
      <w:numPr>
        <w:ilvl w:val="7"/>
        <w:numId w:val="16"/>
      </w:numPr>
      <w:tabs>
        <w:tab w:val="num" w:pos="360"/>
      </w:tabs>
      <w:spacing w:after="0" w:before="200" w:line="240" w:lineRule="auto"/>
      <w:ind w:left="0" w:firstLine="0"/>
      <w:outlineLvl w:val="7"/>
    </w:pPr>
    <w:rPr>
      <w:rFonts w:ascii="Cambria" w:cs="Times New Roman" w:eastAsia="Times New Roman" w:hAnsi="Cambria"/>
      <w:color w:val="404040"/>
      <w:sz w:val="24"/>
      <w:szCs w:val="20"/>
      <w:lang w:val="en-AU"/>
    </w:rPr>
  </w:style>
  <w:style w:type="paragraph" w:styleId="Heading9">
    <w:name w:val="heading 9"/>
    <w:basedOn w:val="Normal"/>
    <w:next w:val="Normal"/>
    <w:link w:val="Heading9Char"/>
    <w:uiPriority w:val="9"/>
    <w:semiHidden w:val="1"/>
    <w:unhideWhenUsed w:val="1"/>
    <w:qFormat w:val="1"/>
    <w:rsid w:val="0030295D"/>
    <w:pPr>
      <w:keepNext w:val="1"/>
      <w:keepLines w:val="1"/>
      <w:numPr>
        <w:ilvl w:val="8"/>
        <w:numId w:val="16"/>
      </w:numPr>
      <w:tabs>
        <w:tab w:val="num" w:pos="360"/>
      </w:tabs>
      <w:spacing w:after="0" w:before="200" w:line="240" w:lineRule="auto"/>
      <w:ind w:left="0" w:firstLine="0"/>
      <w:outlineLvl w:val="8"/>
    </w:pPr>
    <w:rPr>
      <w:rFonts w:ascii="Cambria" w:cs="Times New Roman" w:eastAsia="Times New Roman" w:hAnsi="Cambria"/>
      <w:i w:val="1"/>
      <w:iCs w:val="1"/>
      <w:color w:val="404040"/>
      <w:sz w:val="24"/>
      <w:szCs w:val="20"/>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A52F9B"/>
    <w:pPr>
      <w:ind w:left="720"/>
      <w:contextualSpacing w:val="1"/>
    </w:pPr>
  </w:style>
  <w:style w:type="paragraph" w:styleId="Header">
    <w:name w:val="header"/>
    <w:basedOn w:val="Normal"/>
    <w:link w:val="HeaderChar"/>
    <w:uiPriority w:val="99"/>
    <w:unhideWhenUsed w:val="1"/>
    <w:rsid w:val="00C014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14E3"/>
  </w:style>
  <w:style w:type="paragraph" w:styleId="Footer">
    <w:name w:val="footer"/>
    <w:basedOn w:val="Normal"/>
    <w:link w:val="FooterChar"/>
    <w:uiPriority w:val="99"/>
    <w:unhideWhenUsed w:val="1"/>
    <w:rsid w:val="00C014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14E3"/>
  </w:style>
  <w:style w:type="character" w:styleId="Heading1Char" w:customStyle="1">
    <w:name w:val="Heading 1 Char"/>
    <w:basedOn w:val="DefaultParagraphFont"/>
    <w:link w:val="Heading1"/>
    <w:uiPriority w:val="9"/>
    <w:rsid w:val="002154B2"/>
    <w:rPr>
      <w:rFonts w:ascii="Calibri" w:cs="Arial" w:eastAsia="Times New Roman" w:hAnsi="Calibri"/>
      <w:b w:val="1"/>
      <w:bCs w:val="1"/>
      <w:kern w:val="32"/>
      <w:sz w:val="24"/>
      <w:szCs w:val="24"/>
    </w:rPr>
  </w:style>
  <w:style w:type="character" w:styleId="Heading2Char" w:customStyle="1">
    <w:name w:val="Heading 2 Char"/>
    <w:basedOn w:val="DefaultParagraphFont"/>
    <w:link w:val="Heading2"/>
    <w:uiPriority w:val="9"/>
    <w:rsid w:val="0030295D"/>
    <w:rPr>
      <w:rFonts w:ascii="Calibri" w:cs="Arial" w:eastAsia="Times New Roman" w:hAnsi="Calibri"/>
      <w:bCs w:val="1"/>
      <w:kern w:val="32"/>
      <w:sz w:val="21"/>
      <w:szCs w:val="21"/>
      <w:lang w:val="en-AU"/>
    </w:rPr>
  </w:style>
  <w:style w:type="character" w:styleId="Heading3Char" w:customStyle="1">
    <w:name w:val="Heading 3 Char"/>
    <w:basedOn w:val="DefaultParagraphFont"/>
    <w:link w:val="Heading3"/>
    <w:uiPriority w:val="9"/>
    <w:rsid w:val="0030295D"/>
    <w:rPr>
      <w:rFonts w:ascii="Calibri" w:cs="Arial" w:eastAsia="Times New Roman" w:hAnsi="Calibri"/>
      <w:bCs w:val="1"/>
      <w:iCs w:val="1"/>
      <w:kern w:val="32"/>
      <w:sz w:val="21"/>
      <w:szCs w:val="26"/>
      <w:lang w:val="en-AU"/>
    </w:rPr>
  </w:style>
  <w:style w:type="character" w:styleId="Heading5Char" w:customStyle="1">
    <w:name w:val="Heading 5 Char"/>
    <w:basedOn w:val="DefaultParagraphFont"/>
    <w:link w:val="Heading5"/>
    <w:uiPriority w:val="9"/>
    <w:semiHidden w:val="1"/>
    <w:rsid w:val="0030295D"/>
    <w:rPr>
      <w:rFonts w:ascii="Cambria" w:cs="Times New Roman" w:eastAsia="Times New Roman" w:hAnsi="Cambria"/>
      <w:color w:val="243f60"/>
      <w:sz w:val="24"/>
      <w:szCs w:val="20"/>
      <w:lang w:val="en-AU"/>
    </w:rPr>
  </w:style>
  <w:style w:type="character" w:styleId="Heading6Char" w:customStyle="1">
    <w:name w:val="Heading 6 Char"/>
    <w:basedOn w:val="DefaultParagraphFont"/>
    <w:link w:val="Heading6"/>
    <w:uiPriority w:val="9"/>
    <w:semiHidden w:val="1"/>
    <w:rsid w:val="0030295D"/>
    <w:rPr>
      <w:rFonts w:ascii="Cambria" w:cs="Times New Roman" w:eastAsia="Times New Roman" w:hAnsi="Cambria"/>
      <w:i w:val="1"/>
      <w:iCs w:val="1"/>
      <w:color w:val="243f60"/>
      <w:sz w:val="24"/>
      <w:szCs w:val="20"/>
      <w:lang w:val="en-AU"/>
    </w:rPr>
  </w:style>
  <w:style w:type="character" w:styleId="Heading7Char" w:customStyle="1">
    <w:name w:val="Heading 7 Char"/>
    <w:basedOn w:val="DefaultParagraphFont"/>
    <w:link w:val="Heading7"/>
    <w:uiPriority w:val="9"/>
    <w:semiHidden w:val="1"/>
    <w:rsid w:val="0030295D"/>
    <w:rPr>
      <w:rFonts w:ascii="Cambria" w:cs="Times New Roman" w:eastAsia="Times New Roman" w:hAnsi="Cambria"/>
      <w:i w:val="1"/>
      <w:iCs w:val="1"/>
      <w:color w:val="404040"/>
      <w:sz w:val="24"/>
      <w:szCs w:val="20"/>
      <w:lang w:val="en-AU"/>
    </w:rPr>
  </w:style>
  <w:style w:type="character" w:styleId="Heading8Char" w:customStyle="1">
    <w:name w:val="Heading 8 Char"/>
    <w:basedOn w:val="DefaultParagraphFont"/>
    <w:link w:val="Heading8"/>
    <w:uiPriority w:val="9"/>
    <w:semiHidden w:val="1"/>
    <w:rsid w:val="0030295D"/>
    <w:rPr>
      <w:rFonts w:ascii="Cambria" w:cs="Times New Roman" w:eastAsia="Times New Roman" w:hAnsi="Cambria"/>
      <w:color w:val="404040"/>
      <w:sz w:val="24"/>
      <w:szCs w:val="20"/>
      <w:lang w:val="en-AU"/>
    </w:rPr>
  </w:style>
  <w:style w:type="character" w:styleId="Heading9Char" w:customStyle="1">
    <w:name w:val="Heading 9 Char"/>
    <w:basedOn w:val="DefaultParagraphFont"/>
    <w:link w:val="Heading9"/>
    <w:uiPriority w:val="9"/>
    <w:semiHidden w:val="1"/>
    <w:rsid w:val="0030295D"/>
    <w:rPr>
      <w:rFonts w:ascii="Cambria" w:cs="Times New Roman" w:eastAsia="Times New Roman" w:hAnsi="Cambria"/>
      <w:i w:val="1"/>
      <w:iCs w:val="1"/>
      <w:color w:val="404040"/>
      <w:sz w:val="24"/>
      <w:szCs w:val="20"/>
      <w:lang w:val="en-AU"/>
    </w:rPr>
  </w:style>
  <w:style w:type="paragraph" w:styleId="iAaBbCc" w:customStyle="1">
    <w:name w:val="i. AaBbCc"/>
    <w:basedOn w:val="Heading3"/>
    <w:qFormat w:val="1"/>
    <w:rsid w:val="0030295D"/>
    <w:pPr>
      <w:numPr>
        <w:ilvl w:val="3"/>
      </w:numPr>
    </w:pPr>
  </w:style>
  <w:style w:type="character" w:styleId="CommentReference">
    <w:name w:val="annotation reference"/>
    <w:basedOn w:val="DefaultParagraphFont"/>
    <w:uiPriority w:val="99"/>
    <w:semiHidden w:val="1"/>
    <w:unhideWhenUsed w:val="1"/>
    <w:rsid w:val="009A77C3"/>
    <w:rPr>
      <w:sz w:val="16"/>
      <w:szCs w:val="16"/>
    </w:rPr>
  </w:style>
  <w:style w:type="paragraph" w:styleId="CommentText">
    <w:name w:val="annotation text"/>
    <w:basedOn w:val="Normal"/>
    <w:link w:val="CommentTextChar"/>
    <w:uiPriority w:val="99"/>
    <w:semiHidden w:val="1"/>
    <w:unhideWhenUsed w:val="1"/>
    <w:rsid w:val="009A77C3"/>
    <w:pPr>
      <w:spacing w:line="240" w:lineRule="auto"/>
    </w:pPr>
    <w:rPr>
      <w:sz w:val="20"/>
      <w:szCs w:val="20"/>
    </w:rPr>
  </w:style>
  <w:style w:type="character" w:styleId="CommentTextChar" w:customStyle="1">
    <w:name w:val="Comment Text Char"/>
    <w:basedOn w:val="DefaultParagraphFont"/>
    <w:link w:val="CommentText"/>
    <w:uiPriority w:val="99"/>
    <w:semiHidden w:val="1"/>
    <w:rsid w:val="009A77C3"/>
    <w:rPr>
      <w:sz w:val="20"/>
      <w:szCs w:val="20"/>
    </w:rPr>
  </w:style>
  <w:style w:type="paragraph" w:styleId="CommentSubject">
    <w:name w:val="annotation subject"/>
    <w:basedOn w:val="CommentText"/>
    <w:next w:val="CommentText"/>
    <w:link w:val="CommentSubjectChar"/>
    <w:uiPriority w:val="99"/>
    <w:semiHidden w:val="1"/>
    <w:unhideWhenUsed w:val="1"/>
    <w:rsid w:val="009A77C3"/>
    <w:rPr>
      <w:b w:val="1"/>
      <w:bCs w:val="1"/>
    </w:rPr>
  </w:style>
  <w:style w:type="character" w:styleId="CommentSubjectChar" w:customStyle="1">
    <w:name w:val="Comment Subject Char"/>
    <w:basedOn w:val="CommentTextChar"/>
    <w:link w:val="CommentSubject"/>
    <w:uiPriority w:val="99"/>
    <w:semiHidden w:val="1"/>
    <w:rsid w:val="009A77C3"/>
    <w:rPr>
      <w:b w:val="1"/>
      <w:bCs w:val="1"/>
      <w:sz w:val="20"/>
      <w:szCs w:val="20"/>
    </w:rPr>
  </w:style>
  <w:style w:type="paragraph" w:styleId="BalloonText">
    <w:name w:val="Balloon Text"/>
    <w:basedOn w:val="Normal"/>
    <w:link w:val="BalloonTextChar"/>
    <w:uiPriority w:val="99"/>
    <w:semiHidden w:val="1"/>
    <w:unhideWhenUsed w:val="1"/>
    <w:rsid w:val="006139D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39D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koZ4La6VjAnbl+Z6R1utk0AuEw==">CgMxLjAaMAoBMBIrCikIB0IlChFRdWF0dHJvY2VudG8gU2FucxIQQXJpYWwgVW5pY29kZSBNUxowCgExEisKKQgHQiUKEVF1YXR0cm9jZW50byBTYW5zEhBBcmlhbCBVbmljb2RlIE1TMghoLmdqZGd4czIJaC4zMGowemxsMgloLjFmb2I5dGU4AHIhMU5nUUVUOXhuTmI0S050eEcxcmpJWmpDbVhSZ21CSlFR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2022-03-14T02:59:00Z</dcterms:created>
  <dc:creator>Jordan Boyle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