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iagrams/data3.xml" ContentType="application/vnd.openxmlformats-officedocument.drawingml.diagramData+xml"/>
  <Override PartName="/word/diagrams/data4.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0318" w14:textId="4D4FF747" w:rsidR="008F26DD" w:rsidRDefault="004228AF" w:rsidP="008F26DD">
      <w:pPr>
        <w:autoSpaceDE w:val="0"/>
        <w:autoSpaceDN w:val="0"/>
        <w:adjustRightInd w:val="0"/>
        <w:spacing w:after="0" w:line="240" w:lineRule="auto"/>
        <w:rPr>
          <w:rFonts w:ascii="HelveticaNeueLTStd-Bd" w:hAnsi="HelveticaNeueLTStd-Bd" w:cs="HelveticaNeueLTStd-Bd"/>
          <w:color w:val="0082C7"/>
          <w:sz w:val="26"/>
          <w:szCs w:val="26"/>
        </w:rPr>
      </w:pPr>
      <w:bookmarkStart w:id="0" w:name="_GoBack"/>
      <w:bookmarkEnd w:id="0"/>
      <w:r w:rsidRPr="000D0E4C">
        <w:rPr>
          <w:noProof/>
          <w:color w:val="0081C6"/>
          <w:sz w:val="40"/>
          <w:lang w:eastAsia="en-NZ"/>
        </w:rPr>
        <w:drawing>
          <wp:anchor distT="0" distB="0" distL="114300" distR="114300" simplePos="0" relativeHeight="251657216" behindDoc="1" locked="0" layoutInCell="0" allowOverlap="0" wp14:anchorId="5F101885" wp14:editId="4FDDEB6E">
            <wp:simplePos x="0" y="0"/>
            <wp:positionH relativeFrom="margin">
              <wp:align>right</wp:align>
            </wp:positionH>
            <wp:positionV relativeFrom="page">
              <wp:posOffset>464820</wp:posOffset>
            </wp:positionV>
            <wp:extent cx="2179320" cy="557530"/>
            <wp:effectExtent l="0" t="0" r="0"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C5014" w14:textId="77777777" w:rsidR="00EF2EDF" w:rsidRDefault="00EF2EDF" w:rsidP="004228AF">
      <w:pPr>
        <w:autoSpaceDE w:val="0"/>
        <w:autoSpaceDN w:val="0"/>
        <w:adjustRightInd w:val="0"/>
        <w:spacing w:after="0" w:line="240" w:lineRule="auto"/>
        <w:rPr>
          <w:rFonts w:ascii="Arial Nova Light" w:hAnsi="Arial Nova Light" w:cs="HelveticaNeueLTStd-Lt"/>
          <w:color w:val="007EC4"/>
          <w:sz w:val="36"/>
          <w:szCs w:val="36"/>
        </w:rPr>
      </w:pPr>
    </w:p>
    <w:p w14:paraId="1DFABF0F" w14:textId="256E4C4B" w:rsidR="004228AF" w:rsidRPr="00A73261" w:rsidRDefault="00A264C3" w:rsidP="004228AF">
      <w:pPr>
        <w:autoSpaceDE w:val="0"/>
        <w:autoSpaceDN w:val="0"/>
        <w:adjustRightInd w:val="0"/>
        <w:spacing w:after="0" w:line="240" w:lineRule="auto"/>
        <w:rPr>
          <w:rFonts w:ascii="Arial Nova Light" w:hAnsi="Arial Nova Light" w:cs="HelveticaNeueLTStd-Lt"/>
          <w:color w:val="007EC4"/>
          <w:sz w:val="36"/>
          <w:szCs w:val="36"/>
        </w:rPr>
      </w:pPr>
      <w:r w:rsidRPr="00A73261">
        <w:rPr>
          <w:rFonts w:ascii="Arial Nova Light" w:hAnsi="Arial Nova Light" w:cs="HelveticaNeueLTStd-Lt"/>
          <w:color w:val="007EC4"/>
          <w:sz w:val="36"/>
          <w:szCs w:val="36"/>
        </w:rPr>
        <w:t xml:space="preserve">APF Facilitators’ Network </w:t>
      </w:r>
      <w:r w:rsidR="004228AF" w:rsidRPr="00A73261">
        <w:rPr>
          <w:rFonts w:ascii="Arial Nova Light" w:hAnsi="Arial Nova Light" w:cs="HelveticaNeueLTStd-Lt"/>
          <w:color w:val="007EC4"/>
          <w:sz w:val="36"/>
          <w:szCs w:val="36"/>
        </w:rPr>
        <w:t>(AFN)</w:t>
      </w:r>
    </w:p>
    <w:p w14:paraId="330BFC34" w14:textId="1E1EC866" w:rsidR="00C218AB" w:rsidRPr="00A73261" w:rsidRDefault="00A264C3" w:rsidP="004228AF">
      <w:pPr>
        <w:autoSpaceDE w:val="0"/>
        <w:autoSpaceDN w:val="0"/>
        <w:adjustRightInd w:val="0"/>
        <w:spacing w:after="0" w:line="240" w:lineRule="auto"/>
        <w:rPr>
          <w:rFonts w:ascii="Arial Nova Light" w:hAnsi="Arial Nova Light" w:cs="HelveticaNeueLTStd-Lt"/>
          <w:b/>
          <w:color w:val="007EC4"/>
          <w:sz w:val="48"/>
          <w:szCs w:val="48"/>
        </w:rPr>
      </w:pPr>
      <w:r w:rsidRPr="00A73261">
        <w:rPr>
          <w:rFonts w:ascii="Arial Nova Light" w:hAnsi="Arial Nova Light" w:cs="HelveticaNeueLTStd-Lt"/>
          <w:b/>
          <w:color w:val="007EC4"/>
          <w:sz w:val="48"/>
          <w:szCs w:val="48"/>
        </w:rPr>
        <w:t>Jakarta Guidelines for Human Rights Facilitation</w:t>
      </w:r>
    </w:p>
    <w:p w14:paraId="358D4124" w14:textId="77777777" w:rsidR="004228AF" w:rsidRDefault="004228AF" w:rsidP="008F26DD">
      <w:pPr>
        <w:autoSpaceDE w:val="0"/>
        <w:autoSpaceDN w:val="0"/>
        <w:adjustRightInd w:val="0"/>
        <w:spacing w:after="0" w:line="240" w:lineRule="auto"/>
        <w:rPr>
          <w:rFonts w:ascii="HelveticaNeueLTStd-Lt" w:hAnsi="HelveticaNeueLTStd-Lt" w:cs="HelveticaNeueLTStd-Lt"/>
          <w:sz w:val="28"/>
          <w:szCs w:val="28"/>
          <w:highlight w:val="yellow"/>
        </w:rPr>
      </w:pPr>
    </w:p>
    <w:p w14:paraId="2BCA9AF4" w14:textId="3F42F3B5" w:rsidR="004228AF" w:rsidRPr="00EC54FD" w:rsidRDefault="005C75DF" w:rsidP="00536A71">
      <w:pPr>
        <w:autoSpaceDE w:val="0"/>
        <w:autoSpaceDN w:val="0"/>
        <w:adjustRightInd w:val="0"/>
        <w:spacing w:after="0" w:line="276" w:lineRule="auto"/>
        <w:rPr>
          <w:rFonts w:ascii="Arial Nova Light" w:hAnsi="Arial Nova Light" w:cs="Arial"/>
          <w:color w:val="007EC4"/>
          <w:sz w:val="28"/>
          <w:szCs w:val="28"/>
        </w:rPr>
      </w:pPr>
      <w:r>
        <w:rPr>
          <w:rFonts w:ascii="Arial Nova Light" w:hAnsi="Arial Nova Light" w:cs="Arial"/>
          <w:color w:val="007EC4"/>
          <w:sz w:val="28"/>
          <w:szCs w:val="28"/>
        </w:rPr>
        <w:t>Preamble</w:t>
      </w:r>
    </w:p>
    <w:p w14:paraId="39BE9E0E" w14:textId="1EFC2CBE" w:rsidR="009627BD" w:rsidRPr="00C70991" w:rsidRDefault="009627BD" w:rsidP="00CD21D4">
      <w:pPr>
        <w:autoSpaceDE w:val="0"/>
        <w:autoSpaceDN w:val="0"/>
        <w:adjustRightInd w:val="0"/>
        <w:spacing w:before="120" w:after="0" w:line="264" w:lineRule="auto"/>
        <w:jc w:val="both"/>
        <w:rPr>
          <w:rFonts w:ascii="Arial Nova Light" w:hAnsi="Arial Nova Light" w:cs="Arial"/>
          <w:color w:val="000000"/>
        </w:rPr>
      </w:pPr>
      <w:r w:rsidRPr="00C70991">
        <w:rPr>
          <w:rFonts w:ascii="Arial Nova Light" w:hAnsi="Arial Nova Light" w:cs="Arial"/>
          <w:color w:val="000000"/>
        </w:rPr>
        <w:t xml:space="preserve">In </w:t>
      </w:r>
      <w:r w:rsidR="00EC54FD" w:rsidRPr="00C70991">
        <w:rPr>
          <w:rFonts w:ascii="Arial Nova Light" w:hAnsi="Arial Nova Light" w:cs="Arial"/>
          <w:color w:val="000000"/>
        </w:rPr>
        <w:t>2017</w:t>
      </w:r>
      <w:r w:rsidR="00C70991">
        <w:rPr>
          <w:rFonts w:ascii="Arial Nova Light" w:hAnsi="Arial Nova Light" w:cs="Arial"/>
          <w:color w:val="000000"/>
        </w:rPr>
        <w:t>, and as a result of feedback from its members,</w:t>
      </w:r>
      <w:r w:rsidR="00EC54FD" w:rsidRPr="00C70991">
        <w:rPr>
          <w:rFonts w:ascii="Arial Nova Light" w:hAnsi="Arial Nova Light" w:cs="Arial"/>
          <w:color w:val="000000"/>
        </w:rPr>
        <w:t xml:space="preserve"> </w:t>
      </w:r>
      <w:r w:rsidRPr="00C70991">
        <w:rPr>
          <w:rFonts w:ascii="Arial Nova Light" w:hAnsi="Arial Nova Light" w:cs="Arial"/>
          <w:color w:val="000000"/>
        </w:rPr>
        <w:t>the A</w:t>
      </w:r>
      <w:r w:rsidR="00EC54FD" w:rsidRPr="00C70991">
        <w:rPr>
          <w:rFonts w:ascii="Arial Nova Light" w:hAnsi="Arial Nova Light" w:cs="Arial"/>
          <w:color w:val="000000"/>
        </w:rPr>
        <w:t xml:space="preserve">sia Pacific Forum of National Human Rights Institutions </w:t>
      </w:r>
      <w:r w:rsidR="00C70991">
        <w:rPr>
          <w:rFonts w:ascii="Arial Nova Light" w:hAnsi="Arial Nova Light" w:cs="Arial"/>
          <w:color w:val="000000"/>
        </w:rPr>
        <w:t xml:space="preserve">(APF) </w:t>
      </w:r>
      <w:r w:rsidRPr="00C70991">
        <w:rPr>
          <w:rFonts w:ascii="Arial Nova Light" w:hAnsi="Arial Nova Light" w:cs="Arial"/>
          <w:color w:val="000000"/>
        </w:rPr>
        <w:t xml:space="preserve">initiated a programme to establish the APF Facilitators Network (AFN). </w:t>
      </w:r>
      <w:r w:rsidR="00C70991">
        <w:rPr>
          <w:rFonts w:ascii="Arial Nova Light" w:hAnsi="Arial Nova Light" w:cs="Arial"/>
          <w:color w:val="000000"/>
        </w:rPr>
        <w:t>It was envisaged that the AFN would build facilitation capacity and capability within NHRIs</w:t>
      </w:r>
      <w:r w:rsidR="004C7C9E">
        <w:rPr>
          <w:rFonts w:ascii="Arial Nova Light" w:hAnsi="Arial Nova Light" w:cs="Arial"/>
          <w:color w:val="000000"/>
        </w:rPr>
        <w:t xml:space="preserve"> and across the region.</w:t>
      </w:r>
    </w:p>
    <w:p w14:paraId="60C25BEC" w14:textId="77777777" w:rsidR="009627BD" w:rsidRPr="00C70991" w:rsidRDefault="009627BD" w:rsidP="00655972">
      <w:pPr>
        <w:autoSpaceDE w:val="0"/>
        <w:autoSpaceDN w:val="0"/>
        <w:adjustRightInd w:val="0"/>
        <w:spacing w:after="0" w:line="264" w:lineRule="auto"/>
        <w:jc w:val="both"/>
        <w:rPr>
          <w:rFonts w:ascii="Arial Nova Light" w:hAnsi="Arial Nova Light" w:cs="Arial"/>
          <w:color w:val="000000"/>
        </w:rPr>
      </w:pPr>
    </w:p>
    <w:p w14:paraId="7FB81A21" w14:textId="6B7B98F4" w:rsidR="00DF2C84" w:rsidRDefault="00427483" w:rsidP="00655972">
      <w:pPr>
        <w:spacing w:after="0" w:line="264" w:lineRule="auto"/>
        <w:jc w:val="both"/>
        <w:rPr>
          <w:rFonts w:ascii="Arial Nova Light" w:hAnsi="Arial Nova Light" w:cs="Arial"/>
          <w:color w:val="000000"/>
        </w:rPr>
      </w:pPr>
      <w:r>
        <w:rPr>
          <w:rFonts w:ascii="Arial Nova Light" w:hAnsi="Arial Nova Light" w:cs="Arial"/>
          <w:color w:val="000000"/>
        </w:rPr>
        <w:t>As a first step</w:t>
      </w:r>
      <w:r w:rsidR="00470358">
        <w:rPr>
          <w:rFonts w:ascii="Arial Nova Light" w:hAnsi="Arial Nova Light" w:cs="Arial"/>
          <w:color w:val="000000"/>
        </w:rPr>
        <w:t>, 20</w:t>
      </w:r>
      <w:r w:rsidR="00E4510A">
        <w:rPr>
          <w:rFonts w:ascii="Arial Nova Light" w:hAnsi="Arial Nova Light" w:cs="Arial"/>
          <w:color w:val="000000"/>
        </w:rPr>
        <w:t xml:space="preserve"> </w:t>
      </w:r>
      <w:r w:rsidR="00EF7FBF">
        <w:rPr>
          <w:rFonts w:ascii="Arial Nova Light" w:hAnsi="Arial Nova Light" w:cs="Arial"/>
          <w:color w:val="000000"/>
        </w:rPr>
        <w:t>NHRIs took part in a blended learning programme</w:t>
      </w:r>
      <w:r w:rsidR="003F3860">
        <w:rPr>
          <w:rFonts w:ascii="Arial Nova Light" w:hAnsi="Arial Nova Light" w:cs="Arial"/>
          <w:color w:val="000000"/>
        </w:rPr>
        <w:t xml:space="preserve"> involving both online and</w:t>
      </w:r>
      <w:r w:rsidR="0019298C">
        <w:rPr>
          <w:rFonts w:ascii="Arial Nova Light" w:hAnsi="Arial Nova Light" w:cs="Arial"/>
          <w:color w:val="000000"/>
        </w:rPr>
        <w:t xml:space="preserve"> </w:t>
      </w:r>
      <w:r w:rsidR="003F3860">
        <w:rPr>
          <w:rFonts w:ascii="Arial Nova Light" w:hAnsi="Arial Nova Light" w:cs="Arial"/>
          <w:color w:val="000000"/>
        </w:rPr>
        <w:t>face-to-face development. The programme</w:t>
      </w:r>
      <w:r w:rsidR="004709D2">
        <w:rPr>
          <w:rFonts w:ascii="Arial Nova Light" w:hAnsi="Arial Nova Light" w:cs="Arial"/>
          <w:color w:val="000000"/>
        </w:rPr>
        <w:t xml:space="preserve"> aimed </w:t>
      </w:r>
      <w:r w:rsidR="00DF2C84">
        <w:rPr>
          <w:rFonts w:ascii="Arial Nova Light" w:hAnsi="Arial Nova Light" w:cs="Arial"/>
          <w:color w:val="000000"/>
        </w:rPr>
        <w:t>to:</w:t>
      </w:r>
    </w:p>
    <w:p w14:paraId="007962B6" w14:textId="4E2A7079" w:rsidR="00DF2C84" w:rsidRDefault="00E44E0E" w:rsidP="00775B85">
      <w:pPr>
        <w:pStyle w:val="ListParagraph"/>
        <w:numPr>
          <w:ilvl w:val="0"/>
          <w:numId w:val="1"/>
        </w:numPr>
        <w:spacing w:after="0" w:line="264" w:lineRule="auto"/>
        <w:jc w:val="both"/>
        <w:rPr>
          <w:rFonts w:ascii="Arial Nova Light" w:hAnsi="Arial Nova Light" w:cs="Arial"/>
          <w:color w:val="000000"/>
        </w:rPr>
      </w:pPr>
      <w:r>
        <w:rPr>
          <w:rFonts w:ascii="Arial Nova Light" w:hAnsi="Arial Nova Light" w:cs="Arial"/>
          <w:color w:val="000000"/>
        </w:rPr>
        <w:t>b</w:t>
      </w:r>
      <w:r w:rsidR="00FD170F">
        <w:rPr>
          <w:rFonts w:ascii="Arial Nova Light" w:hAnsi="Arial Nova Light" w:cs="Arial"/>
          <w:color w:val="000000"/>
        </w:rPr>
        <w:t xml:space="preserve">uild </w:t>
      </w:r>
      <w:r w:rsidR="004709D2" w:rsidRPr="00DF2C84">
        <w:rPr>
          <w:rFonts w:ascii="Arial Nova Light" w:hAnsi="Arial Nova Light" w:cs="Arial"/>
          <w:color w:val="000000"/>
        </w:rPr>
        <w:t>participants’ understanding and practice of facilitation as it relate</w:t>
      </w:r>
      <w:r w:rsidR="00DF2C84" w:rsidRPr="00DF2C84">
        <w:rPr>
          <w:rFonts w:ascii="Arial Nova Light" w:hAnsi="Arial Nova Light" w:cs="Arial"/>
          <w:color w:val="000000"/>
        </w:rPr>
        <w:t>d</w:t>
      </w:r>
      <w:r w:rsidR="004709D2" w:rsidRPr="00DF2C84">
        <w:rPr>
          <w:rFonts w:ascii="Arial Nova Light" w:hAnsi="Arial Nova Light" w:cs="Arial"/>
          <w:color w:val="000000"/>
        </w:rPr>
        <w:t xml:space="preserve"> to adult-centred learning and human rights education</w:t>
      </w:r>
      <w:r w:rsidR="00FD170F">
        <w:rPr>
          <w:rFonts w:ascii="Arial Nova Light" w:hAnsi="Arial Nova Light" w:cs="Arial"/>
          <w:color w:val="000000"/>
        </w:rPr>
        <w:t>, and</w:t>
      </w:r>
      <w:r w:rsidR="009054A9" w:rsidRPr="00DF2C84">
        <w:rPr>
          <w:rFonts w:ascii="Arial Nova Light" w:hAnsi="Arial Nova Light" w:cs="Arial"/>
          <w:color w:val="000000"/>
        </w:rPr>
        <w:t xml:space="preserve"> </w:t>
      </w:r>
    </w:p>
    <w:p w14:paraId="1832672C" w14:textId="52D23FC4" w:rsidR="00470358" w:rsidRPr="00DF2C84" w:rsidRDefault="00D65A5E" w:rsidP="00775B85">
      <w:pPr>
        <w:pStyle w:val="ListParagraph"/>
        <w:numPr>
          <w:ilvl w:val="0"/>
          <w:numId w:val="1"/>
        </w:numPr>
        <w:spacing w:after="0" w:line="264" w:lineRule="auto"/>
        <w:jc w:val="both"/>
        <w:rPr>
          <w:rFonts w:ascii="Arial Nova Light" w:hAnsi="Arial Nova Light" w:cs="Arial"/>
          <w:color w:val="000000"/>
        </w:rPr>
      </w:pPr>
      <w:r>
        <w:rPr>
          <w:rFonts w:ascii="Arial Nova Light" w:hAnsi="Arial Nova Light" w:cs="Arial"/>
          <w:color w:val="000000"/>
        </w:rPr>
        <w:t>initiate</w:t>
      </w:r>
      <w:r w:rsidR="003B5FC0" w:rsidRPr="00DF2C84">
        <w:rPr>
          <w:rFonts w:ascii="Arial Nova Light" w:hAnsi="Arial Nova Light" w:cs="Arial"/>
          <w:color w:val="000000"/>
        </w:rPr>
        <w:t xml:space="preserve"> a region-wide network</w:t>
      </w:r>
      <w:r>
        <w:rPr>
          <w:rFonts w:ascii="Arial Nova Light" w:hAnsi="Arial Nova Light" w:cs="Arial"/>
          <w:color w:val="000000"/>
        </w:rPr>
        <w:t xml:space="preserve"> of human rights facilitators</w:t>
      </w:r>
      <w:r w:rsidR="003B5FC0" w:rsidRPr="00DF2C84">
        <w:rPr>
          <w:rFonts w:ascii="Arial Nova Light" w:hAnsi="Arial Nova Light" w:cs="Arial"/>
          <w:color w:val="000000"/>
        </w:rPr>
        <w:t xml:space="preserve">. </w:t>
      </w:r>
      <w:r w:rsidR="00470358" w:rsidRPr="00DF2C84">
        <w:rPr>
          <w:rFonts w:ascii="Arial Nova Light" w:hAnsi="Arial Nova Light" w:cs="Arial"/>
          <w:color w:val="000000"/>
        </w:rPr>
        <w:t xml:space="preserve"> </w:t>
      </w:r>
    </w:p>
    <w:p w14:paraId="5F870004" w14:textId="152953B7" w:rsidR="00470358" w:rsidRDefault="00470358" w:rsidP="00655972">
      <w:pPr>
        <w:spacing w:after="0" w:line="264" w:lineRule="auto"/>
        <w:jc w:val="both"/>
        <w:rPr>
          <w:rFonts w:ascii="Arial Nova Light" w:hAnsi="Arial Nova Light" w:cs="Arial"/>
          <w:color w:val="000000"/>
        </w:rPr>
      </w:pPr>
    </w:p>
    <w:p w14:paraId="68E5B327" w14:textId="39D524E2" w:rsidR="00E4510A" w:rsidRDefault="003D6DEE" w:rsidP="00655972">
      <w:pPr>
        <w:spacing w:after="0" w:line="264" w:lineRule="auto"/>
        <w:jc w:val="both"/>
        <w:rPr>
          <w:rFonts w:ascii="Arial Nova Light" w:hAnsi="Arial Nova Light" w:cs="Arial"/>
          <w:color w:val="000000"/>
        </w:rPr>
      </w:pPr>
      <w:r>
        <w:rPr>
          <w:rFonts w:ascii="Arial Nova Light" w:hAnsi="Arial Nova Light" w:cs="Arial"/>
          <w:color w:val="000000"/>
        </w:rPr>
        <w:t xml:space="preserve">The </w:t>
      </w:r>
      <w:r w:rsidR="00E4510A">
        <w:rPr>
          <w:rFonts w:ascii="Arial Nova Light" w:hAnsi="Arial Nova Light" w:cs="Arial"/>
          <w:color w:val="000000"/>
        </w:rPr>
        <w:t xml:space="preserve">face-to-face </w:t>
      </w:r>
      <w:r w:rsidR="00CC470B">
        <w:rPr>
          <w:rFonts w:ascii="Arial Nova Light" w:hAnsi="Arial Nova Light" w:cs="Arial"/>
          <w:color w:val="000000"/>
        </w:rPr>
        <w:t xml:space="preserve">workshop </w:t>
      </w:r>
      <w:r>
        <w:rPr>
          <w:rFonts w:ascii="Arial Nova Light" w:hAnsi="Arial Nova Light" w:cs="Arial"/>
          <w:color w:val="000000"/>
        </w:rPr>
        <w:t xml:space="preserve">component of the programme was held in </w:t>
      </w:r>
      <w:r w:rsidR="00E4510A">
        <w:rPr>
          <w:rFonts w:ascii="Arial Nova Light" w:hAnsi="Arial Nova Light" w:cs="Arial"/>
          <w:color w:val="000000"/>
        </w:rPr>
        <w:t xml:space="preserve">Jakarta </w:t>
      </w:r>
      <w:r w:rsidR="00165E59">
        <w:rPr>
          <w:rFonts w:ascii="Arial Nova Light" w:hAnsi="Arial Nova Light" w:cs="Arial"/>
          <w:color w:val="000000"/>
        </w:rPr>
        <w:t>in December 2017</w:t>
      </w:r>
      <w:r>
        <w:rPr>
          <w:rFonts w:ascii="Arial Nova Light" w:hAnsi="Arial Nova Light" w:cs="Arial"/>
          <w:color w:val="000000"/>
        </w:rPr>
        <w:t xml:space="preserve">.  At this </w:t>
      </w:r>
      <w:r w:rsidR="00CC470B">
        <w:rPr>
          <w:rFonts w:ascii="Arial Nova Light" w:hAnsi="Arial Nova Light" w:cs="Arial"/>
          <w:color w:val="000000"/>
        </w:rPr>
        <w:t xml:space="preserve">workshop </w:t>
      </w:r>
      <w:r w:rsidR="00470358">
        <w:rPr>
          <w:rFonts w:ascii="Arial Nova Light" w:hAnsi="Arial Nova Light" w:cs="Arial"/>
          <w:color w:val="000000"/>
        </w:rPr>
        <w:t>facilitators began</w:t>
      </w:r>
      <w:r w:rsidR="00E67B2C">
        <w:rPr>
          <w:rFonts w:ascii="Arial Nova Light" w:hAnsi="Arial Nova Light" w:cs="Arial"/>
          <w:color w:val="000000"/>
        </w:rPr>
        <w:t xml:space="preserve"> to identify the elements of facilitation and to develop a set of guiding principles for effective human rights facilitation. </w:t>
      </w:r>
      <w:bookmarkStart w:id="1" w:name="_Hlk7786627"/>
      <w:r w:rsidR="006E6809">
        <w:rPr>
          <w:rFonts w:ascii="Arial Nova Light" w:hAnsi="Arial Nova Light" w:cs="Arial"/>
          <w:color w:val="000000"/>
        </w:rPr>
        <w:t>.</w:t>
      </w:r>
      <w:r w:rsidR="00470358">
        <w:rPr>
          <w:rFonts w:ascii="Arial Nova Light" w:hAnsi="Arial Nova Light" w:cs="Arial"/>
          <w:color w:val="000000"/>
        </w:rPr>
        <w:t xml:space="preserve"> </w:t>
      </w:r>
      <w:bookmarkEnd w:id="1"/>
      <w:r w:rsidR="00470358">
        <w:rPr>
          <w:rFonts w:ascii="Arial Nova Light" w:hAnsi="Arial Nova Light" w:cs="Arial"/>
          <w:color w:val="000000"/>
        </w:rPr>
        <w:t xml:space="preserve">This was the beginning of the </w:t>
      </w:r>
      <w:r w:rsidR="00470358" w:rsidRPr="008E2278">
        <w:rPr>
          <w:rFonts w:ascii="Arial Nova Light" w:hAnsi="Arial Nova Light" w:cs="Arial"/>
          <w:i/>
          <w:color w:val="000000"/>
        </w:rPr>
        <w:t xml:space="preserve">Jakarta Guidelines for Human Rights </w:t>
      </w:r>
      <w:r w:rsidR="00D36D97">
        <w:rPr>
          <w:rFonts w:ascii="Arial Nova Light" w:hAnsi="Arial Nova Light" w:cs="Arial"/>
          <w:i/>
          <w:color w:val="000000"/>
        </w:rPr>
        <w:t>Facilitation</w:t>
      </w:r>
      <w:r w:rsidR="004631AA">
        <w:rPr>
          <w:rFonts w:ascii="Arial Nova Light" w:hAnsi="Arial Nova Light" w:cs="Arial"/>
          <w:i/>
          <w:color w:val="000000"/>
        </w:rPr>
        <w:t xml:space="preserve"> (the Guidelines)</w:t>
      </w:r>
      <w:r w:rsidR="008E2278">
        <w:rPr>
          <w:rFonts w:ascii="Arial Nova Light" w:hAnsi="Arial Nova Light" w:cs="Arial"/>
          <w:color w:val="000000"/>
        </w:rPr>
        <w:t>.</w:t>
      </w:r>
    </w:p>
    <w:p w14:paraId="38061968" w14:textId="77777777" w:rsidR="00E4510A" w:rsidRDefault="00E4510A" w:rsidP="00655972">
      <w:pPr>
        <w:spacing w:after="0" w:line="264" w:lineRule="auto"/>
        <w:jc w:val="both"/>
        <w:rPr>
          <w:rFonts w:ascii="Arial Nova Light" w:hAnsi="Arial Nova Light" w:cs="Arial"/>
          <w:color w:val="000000"/>
        </w:rPr>
      </w:pPr>
    </w:p>
    <w:p w14:paraId="18396636" w14:textId="1372E34C" w:rsidR="00E4510A" w:rsidRDefault="004568E7" w:rsidP="00655972">
      <w:pPr>
        <w:spacing w:after="0" w:line="264" w:lineRule="auto"/>
        <w:jc w:val="both"/>
        <w:rPr>
          <w:rFonts w:ascii="Arial Nova Light" w:hAnsi="Arial Nova Light" w:cs="Arial"/>
          <w:color w:val="000000"/>
        </w:rPr>
      </w:pPr>
      <w:r>
        <w:rPr>
          <w:rFonts w:ascii="Arial Nova Light" w:hAnsi="Arial Nova Light" w:cs="Arial"/>
          <w:color w:val="000000"/>
        </w:rPr>
        <w:t>Since th</w:t>
      </w:r>
      <w:r w:rsidR="008E2278">
        <w:rPr>
          <w:rFonts w:ascii="Arial Nova Light" w:hAnsi="Arial Nova Light" w:cs="Arial"/>
          <w:color w:val="000000"/>
        </w:rPr>
        <w:t>is</w:t>
      </w:r>
      <w:r>
        <w:rPr>
          <w:rFonts w:ascii="Arial Nova Light" w:hAnsi="Arial Nova Light" w:cs="Arial"/>
          <w:color w:val="000000"/>
        </w:rPr>
        <w:t xml:space="preserve"> </w:t>
      </w:r>
      <w:r w:rsidR="00A36D20">
        <w:rPr>
          <w:rFonts w:ascii="Arial Nova Light" w:hAnsi="Arial Nova Light" w:cs="Arial"/>
          <w:color w:val="000000"/>
        </w:rPr>
        <w:t xml:space="preserve">initial </w:t>
      </w:r>
      <w:r>
        <w:rPr>
          <w:rFonts w:ascii="Arial Nova Light" w:hAnsi="Arial Nova Light" w:cs="Arial"/>
          <w:color w:val="000000"/>
        </w:rPr>
        <w:t>programme</w:t>
      </w:r>
      <w:r w:rsidR="00A36D20">
        <w:rPr>
          <w:rFonts w:ascii="Arial Nova Light" w:hAnsi="Arial Nova Light" w:cs="Arial"/>
          <w:color w:val="000000"/>
        </w:rPr>
        <w:t xml:space="preserve">, </w:t>
      </w:r>
      <w:r>
        <w:rPr>
          <w:rFonts w:ascii="Arial Nova Light" w:hAnsi="Arial Nova Light" w:cs="Arial"/>
          <w:color w:val="000000"/>
        </w:rPr>
        <w:t xml:space="preserve">facilitators have </w:t>
      </w:r>
      <w:r w:rsidR="00C95618">
        <w:rPr>
          <w:rFonts w:ascii="Arial Nova Light" w:hAnsi="Arial Nova Light" w:cs="Arial"/>
          <w:color w:val="000000"/>
        </w:rPr>
        <w:t>deliver</w:t>
      </w:r>
      <w:r w:rsidR="00C53670">
        <w:rPr>
          <w:rFonts w:ascii="Arial Nova Light" w:hAnsi="Arial Nova Light" w:cs="Arial"/>
          <w:color w:val="000000"/>
        </w:rPr>
        <w:t>ed</w:t>
      </w:r>
      <w:r w:rsidR="00C95618">
        <w:rPr>
          <w:rFonts w:ascii="Arial Nova Light" w:hAnsi="Arial Nova Light" w:cs="Arial"/>
          <w:color w:val="000000"/>
        </w:rPr>
        <w:t xml:space="preserve"> initiatives </w:t>
      </w:r>
      <w:r>
        <w:rPr>
          <w:rFonts w:ascii="Arial Nova Light" w:hAnsi="Arial Nova Light" w:cs="Arial"/>
          <w:color w:val="000000"/>
        </w:rPr>
        <w:t>in their own NHRIs</w:t>
      </w:r>
      <w:r w:rsidR="001C07A1">
        <w:rPr>
          <w:rFonts w:ascii="Arial Nova Light" w:hAnsi="Arial Nova Light" w:cs="Arial"/>
          <w:color w:val="000000"/>
        </w:rPr>
        <w:t xml:space="preserve"> and countries</w:t>
      </w:r>
      <w:r w:rsidR="00BD3DF9">
        <w:rPr>
          <w:rFonts w:ascii="Arial Nova Light" w:hAnsi="Arial Nova Light" w:cs="Arial"/>
          <w:color w:val="000000"/>
        </w:rPr>
        <w:t xml:space="preserve">. Experiences and resources </w:t>
      </w:r>
      <w:r w:rsidR="00422BEC">
        <w:rPr>
          <w:rFonts w:ascii="Arial Nova Light" w:hAnsi="Arial Nova Light" w:cs="Arial"/>
          <w:color w:val="000000"/>
        </w:rPr>
        <w:t>have been</w:t>
      </w:r>
      <w:r w:rsidR="00BD3DF9">
        <w:rPr>
          <w:rFonts w:ascii="Arial Nova Light" w:hAnsi="Arial Nova Light" w:cs="Arial"/>
          <w:color w:val="000000"/>
        </w:rPr>
        <w:t xml:space="preserve"> </w:t>
      </w:r>
      <w:r w:rsidR="00A36D20">
        <w:rPr>
          <w:rFonts w:ascii="Arial Nova Light" w:hAnsi="Arial Nova Light" w:cs="Arial"/>
          <w:color w:val="000000"/>
        </w:rPr>
        <w:t>shar</w:t>
      </w:r>
      <w:r w:rsidR="00BD3DF9">
        <w:rPr>
          <w:rFonts w:ascii="Arial Nova Light" w:hAnsi="Arial Nova Light" w:cs="Arial"/>
          <w:color w:val="000000"/>
        </w:rPr>
        <w:t>ed</w:t>
      </w:r>
      <w:r w:rsidR="00A36D20">
        <w:rPr>
          <w:rFonts w:ascii="Arial Nova Light" w:hAnsi="Arial Nova Light" w:cs="Arial"/>
          <w:color w:val="000000"/>
        </w:rPr>
        <w:t xml:space="preserve"> online </w:t>
      </w:r>
      <w:r w:rsidR="00212CE8">
        <w:rPr>
          <w:rFonts w:ascii="Arial Nova Light" w:hAnsi="Arial Nova Light" w:cs="Arial"/>
          <w:color w:val="000000"/>
        </w:rPr>
        <w:t>in the APF Learning Community</w:t>
      </w:r>
      <w:r w:rsidR="00B25774">
        <w:rPr>
          <w:rFonts w:ascii="Arial Nova Light" w:hAnsi="Arial Nova Light" w:cs="Arial"/>
          <w:color w:val="000000"/>
        </w:rPr>
        <w:t>,</w:t>
      </w:r>
      <w:r w:rsidR="00A36D20">
        <w:rPr>
          <w:rFonts w:ascii="Arial Nova Light" w:hAnsi="Arial Nova Light" w:cs="Arial"/>
          <w:color w:val="000000"/>
        </w:rPr>
        <w:t xml:space="preserve"> and </w:t>
      </w:r>
      <w:r w:rsidR="008E2278">
        <w:rPr>
          <w:rFonts w:ascii="Arial Nova Light" w:hAnsi="Arial Nova Light" w:cs="Arial"/>
          <w:color w:val="000000"/>
        </w:rPr>
        <w:t>a</w:t>
      </w:r>
      <w:r w:rsidR="00A36D20">
        <w:rPr>
          <w:rFonts w:ascii="Arial Nova Light" w:hAnsi="Arial Nova Light" w:cs="Arial"/>
          <w:color w:val="000000"/>
        </w:rPr>
        <w:t>t</w:t>
      </w:r>
      <w:r w:rsidR="008E2278">
        <w:rPr>
          <w:rFonts w:ascii="Arial Nova Light" w:hAnsi="Arial Nova Light" w:cs="Arial"/>
          <w:color w:val="000000"/>
        </w:rPr>
        <w:t xml:space="preserve"> </w:t>
      </w:r>
      <w:r w:rsidR="00422BEC">
        <w:rPr>
          <w:rFonts w:ascii="Arial Nova Light" w:hAnsi="Arial Nova Light" w:cs="Arial"/>
          <w:color w:val="000000"/>
        </w:rPr>
        <w:t xml:space="preserve">a </w:t>
      </w:r>
      <w:r w:rsidR="006935C7">
        <w:rPr>
          <w:rFonts w:ascii="Arial Nova Light" w:hAnsi="Arial Nova Light" w:cs="Arial"/>
          <w:color w:val="000000"/>
        </w:rPr>
        <w:t>face-to-face</w:t>
      </w:r>
      <w:r w:rsidR="008E2278">
        <w:rPr>
          <w:rFonts w:ascii="Arial Nova Light" w:hAnsi="Arial Nova Light" w:cs="Arial"/>
          <w:color w:val="000000"/>
        </w:rPr>
        <w:t xml:space="preserve"> network</w:t>
      </w:r>
      <w:r w:rsidR="000301A4">
        <w:rPr>
          <w:rFonts w:ascii="Arial Nova Light" w:hAnsi="Arial Nova Light" w:cs="Arial"/>
          <w:color w:val="000000"/>
        </w:rPr>
        <w:t xml:space="preserve"> </w:t>
      </w:r>
      <w:r w:rsidR="00A36D20">
        <w:rPr>
          <w:rFonts w:ascii="Arial Nova Light" w:hAnsi="Arial Nova Light" w:cs="Arial"/>
          <w:color w:val="000000"/>
        </w:rPr>
        <w:t>meeting</w:t>
      </w:r>
      <w:r w:rsidR="00422BEC">
        <w:rPr>
          <w:rFonts w:ascii="Arial Nova Light" w:hAnsi="Arial Nova Light" w:cs="Arial"/>
          <w:color w:val="000000"/>
        </w:rPr>
        <w:t xml:space="preserve"> in Bangkok</w:t>
      </w:r>
      <w:r w:rsidR="008E2278">
        <w:rPr>
          <w:rFonts w:ascii="Arial Nova Light" w:hAnsi="Arial Nova Light" w:cs="Arial"/>
          <w:color w:val="000000"/>
        </w:rPr>
        <w:t xml:space="preserve">. </w:t>
      </w:r>
      <w:r w:rsidR="00422BEC">
        <w:rPr>
          <w:rFonts w:ascii="Arial Nova Light" w:hAnsi="Arial Nova Light" w:cs="Arial"/>
          <w:color w:val="000000"/>
        </w:rPr>
        <w:t xml:space="preserve"> </w:t>
      </w:r>
      <w:r w:rsidR="008E2278">
        <w:rPr>
          <w:rFonts w:ascii="Arial Nova Light" w:hAnsi="Arial Nova Light" w:cs="Arial"/>
          <w:color w:val="000000"/>
        </w:rPr>
        <w:t>The Guidelines</w:t>
      </w:r>
      <w:r w:rsidR="004631AA">
        <w:rPr>
          <w:rFonts w:ascii="Arial Nova Light" w:hAnsi="Arial Nova Light" w:cs="Arial"/>
          <w:color w:val="000000"/>
        </w:rPr>
        <w:t xml:space="preserve"> </w:t>
      </w:r>
      <w:r w:rsidR="00EE32C1">
        <w:rPr>
          <w:rFonts w:ascii="Arial Nova Light" w:hAnsi="Arial Nova Light" w:cs="Arial"/>
          <w:color w:val="000000"/>
        </w:rPr>
        <w:t>have been</w:t>
      </w:r>
      <w:r w:rsidR="005E06CF">
        <w:rPr>
          <w:rFonts w:ascii="Arial Nova Light" w:hAnsi="Arial Nova Light" w:cs="Arial"/>
          <w:color w:val="000000"/>
        </w:rPr>
        <w:t xml:space="preserve"> </w:t>
      </w:r>
      <w:r w:rsidR="004631AA">
        <w:rPr>
          <w:rFonts w:ascii="Arial Nova Light" w:hAnsi="Arial Nova Light" w:cs="Arial"/>
          <w:color w:val="000000"/>
        </w:rPr>
        <w:t>further</w:t>
      </w:r>
      <w:r w:rsidR="008E2278">
        <w:rPr>
          <w:rFonts w:ascii="Arial Nova Light" w:hAnsi="Arial Nova Light" w:cs="Arial"/>
          <w:color w:val="000000"/>
        </w:rPr>
        <w:t xml:space="preserve"> </w:t>
      </w:r>
      <w:r w:rsidR="005E06CF">
        <w:rPr>
          <w:rFonts w:ascii="Arial Nova Light" w:hAnsi="Arial Nova Light" w:cs="Arial"/>
          <w:color w:val="000000"/>
        </w:rPr>
        <w:t xml:space="preserve">developed </w:t>
      </w:r>
      <w:r w:rsidR="000301A4">
        <w:rPr>
          <w:rFonts w:ascii="Arial Nova Light" w:hAnsi="Arial Nova Light" w:cs="Arial"/>
          <w:color w:val="000000"/>
        </w:rPr>
        <w:t xml:space="preserve">at the Bangkok meeting and through </w:t>
      </w:r>
      <w:r w:rsidR="0072371E">
        <w:rPr>
          <w:rFonts w:ascii="Arial Nova Light" w:hAnsi="Arial Nova Light" w:cs="Arial"/>
          <w:color w:val="000000"/>
        </w:rPr>
        <w:t xml:space="preserve">subsequent </w:t>
      </w:r>
      <w:r w:rsidR="005C75DF">
        <w:rPr>
          <w:rFonts w:ascii="Arial Nova Light" w:hAnsi="Arial Nova Light" w:cs="Arial"/>
          <w:color w:val="000000"/>
        </w:rPr>
        <w:t xml:space="preserve">sub-regional </w:t>
      </w:r>
      <w:r w:rsidR="000301A4">
        <w:rPr>
          <w:rFonts w:ascii="Arial Nova Light" w:hAnsi="Arial Nova Light" w:cs="Arial"/>
          <w:color w:val="000000"/>
        </w:rPr>
        <w:t>contributions</w:t>
      </w:r>
      <w:r w:rsidR="005C75DF">
        <w:rPr>
          <w:rFonts w:ascii="Arial Nova Light" w:hAnsi="Arial Nova Light" w:cs="Arial"/>
          <w:color w:val="000000"/>
        </w:rPr>
        <w:t>.</w:t>
      </w:r>
      <w:r w:rsidR="000301A4">
        <w:rPr>
          <w:rFonts w:ascii="Arial Nova Light" w:hAnsi="Arial Nova Light" w:cs="Arial"/>
          <w:color w:val="000000"/>
        </w:rPr>
        <w:t xml:space="preserve"> </w:t>
      </w:r>
      <w:r w:rsidR="00412DBE">
        <w:rPr>
          <w:rFonts w:ascii="Arial Nova Light" w:hAnsi="Arial Nova Light" w:cs="Arial"/>
          <w:color w:val="000000"/>
        </w:rPr>
        <w:t>They are a work in progress.</w:t>
      </w:r>
      <w:r>
        <w:rPr>
          <w:rFonts w:ascii="Arial Nova Light" w:hAnsi="Arial Nova Light" w:cs="Arial"/>
          <w:color w:val="000000"/>
        </w:rPr>
        <w:t xml:space="preserve">  </w:t>
      </w:r>
    </w:p>
    <w:p w14:paraId="39A11666" w14:textId="77777777" w:rsidR="004568E7" w:rsidRDefault="004568E7" w:rsidP="00EF2EDF">
      <w:pPr>
        <w:spacing w:after="0" w:line="264" w:lineRule="auto"/>
        <w:jc w:val="both"/>
        <w:rPr>
          <w:rFonts w:ascii="Arial Nova Light" w:hAnsi="Arial Nova Light" w:cs="Arial"/>
          <w:color w:val="000000"/>
        </w:rPr>
      </w:pPr>
    </w:p>
    <w:p w14:paraId="2EF5F19A" w14:textId="77777777" w:rsidR="005B734B" w:rsidRPr="0059605D" w:rsidRDefault="005B734B" w:rsidP="005B734B">
      <w:pPr>
        <w:autoSpaceDE w:val="0"/>
        <w:autoSpaceDN w:val="0"/>
        <w:adjustRightInd w:val="0"/>
        <w:spacing w:after="0" w:line="264" w:lineRule="auto"/>
        <w:rPr>
          <w:rFonts w:ascii="Arial Nova Light" w:hAnsi="Arial Nova Light" w:cs="Arial"/>
          <w:color w:val="000000" w:themeColor="text1"/>
        </w:rPr>
      </w:pPr>
      <w:r>
        <w:rPr>
          <w:rFonts w:ascii="Arial Nova Light" w:hAnsi="Arial Nova Light" w:cs="Arial"/>
          <w:color w:val="007EC4"/>
          <w:sz w:val="28"/>
          <w:szCs w:val="28"/>
        </w:rPr>
        <w:t xml:space="preserve">Defining human rights facilitation </w:t>
      </w:r>
    </w:p>
    <w:p w14:paraId="0CFD333D" w14:textId="77777777" w:rsidR="005B734B" w:rsidRPr="005649BB" w:rsidRDefault="005B734B" w:rsidP="00CD21D4">
      <w:pPr>
        <w:spacing w:before="120" w:after="0" w:line="264" w:lineRule="auto"/>
        <w:jc w:val="both"/>
        <w:rPr>
          <w:rFonts w:ascii="Arial Nova Light" w:hAnsi="Arial Nova Light" w:cs="Arial"/>
        </w:rPr>
      </w:pPr>
      <w:r>
        <w:rPr>
          <w:rFonts w:ascii="Arial Nova Light" w:hAnsi="Arial Nova Light" w:cs="Arial"/>
        </w:rPr>
        <w:t>E</w:t>
      </w:r>
      <w:r w:rsidRPr="005649BB">
        <w:rPr>
          <w:rFonts w:ascii="Arial Nova Light" w:hAnsi="Arial Nova Light" w:cs="Arial"/>
        </w:rPr>
        <w:t>ffective facilitation seek</w:t>
      </w:r>
      <w:r>
        <w:rPr>
          <w:rFonts w:ascii="Arial Nova Light" w:hAnsi="Arial Nova Light" w:cs="Arial"/>
        </w:rPr>
        <w:t>s</w:t>
      </w:r>
      <w:r w:rsidRPr="005649BB">
        <w:rPr>
          <w:rFonts w:ascii="Arial Nova Light" w:hAnsi="Arial Nova Light" w:cs="Arial"/>
        </w:rPr>
        <w:t xml:space="preserve"> to promote genuine and sustained </w:t>
      </w:r>
      <w:r>
        <w:rPr>
          <w:rFonts w:ascii="Arial Nova Light" w:hAnsi="Arial Nova Light" w:cs="Arial"/>
        </w:rPr>
        <w:t>transformation</w:t>
      </w:r>
      <w:r w:rsidRPr="005649BB">
        <w:rPr>
          <w:rFonts w:ascii="Arial Nova Light" w:hAnsi="Arial Nova Light" w:cs="Arial"/>
        </w:rPr>
        <w:t xml:space="preserve"> in the way people think, form opinions, make decisions and act. This process is most likely to occur when participants at the centre of the learning process. </w:t>
      </w:r>
    </w:p>
    <w:p w14:paraId="67BF8BD1" w14:textId="77777777" w:rsidR="00CD21D4" w:rsidRDefault="00CD21D4" w:rsidP="005B734B">
      <w:pPr>
        <w:autoSpaceDE w:val="0"/>
        <w:autoSpaceDN w:val="0"/>
        <w:adjustRightInd w:val="0"/>
        <w:spacing w:after="0" w:line="264" w:lineRule="auto"/>
        <w:jc w:val="both"/>
        <w:rPr>
          <w:rFonts w:ascii="Arial Nova Light" w:hAnsi="Arial Nova Light" w:cs="Arial"/>
          <w:color w:val="000000" w:themeColor="text1"/>
        </w:rPr>
      </w:pPr>
    </w:p>
    <w:p w14:paraId="68A3741A" w14:textId="77777777" w:rsidR="005B734B" w:rsidRDefault="005B734B" w:rsidP="005B734B">
      <w:pPr>
        <w:autoSpaceDE w:val="0"/>
        <w:autoSpaceDN w:val="0"/>
        <w:adjustRightInd w:val="0"/>
        <w:spacing w:after="0" w:line="264" w:lineRule="auto"/>
        <w:jc w:val="both"/>
        <w:rPr>
          <w:rFonts w:ascii="Arial Nova Light" w:hAnsi="Arial Nova Light" w:cs="Arial"/>
          <w:color w:val="000000" w:themeColor="text1"/>
        </w:rPr>
      </w:pPr>
      <w:r>
        <w:rPr>
          <w:rFonts w:ascii="Arial Nova Light" w:hAnsi="Arial Nova Light" w:cs="Arial"/>
          <w:color w:val="000000" w:themeColor="text1"/>
        </w:rPr>
        <w:t>H</w:t>
      </w:r>
      <w:r w:rsidRPr="0059605D">
        <w:rPr>
          <w:rFonts w:ascii="Arial Nova Light" w:hAnsi="Arial Nova Light" w:cs="Arial"/>
          <w:color w:val="000000" w:themeColor="text1"/>
        </w:rPr>
        <w:t xml:space="preserve">uman rights </w:t>
      </w:r>
      <w:r>
        <w:rPr>
          <w:rFonts w:ascii="Arial Nova Light" w:hAnsi="Arial Nova Light" w:cs="Arial"/>
          <w:color w:val="000000" w:themeColor="text1"/>
        </w:rPr>
        <w:t>facilitation therefore is a participant-centred practice that encourages an understanding of human rights norms, principles, values and mechanisms; develops attitudes and values that uphold human rights and encourages action toward human rights outcomes.</w:t>
      </w:r>
    </w:p>
    <w:p w14:paraId="454E43AB" w14:textId="77777777" w:rsidR="00EF2EDF" w:rsidRPr="00CC4CCB" w:rsidRDefault="00EF2EDF" w:rsidP="00EF2EDF">
      <w:pPr>
        <w:autoSpaceDE w:val="0"/>
        <w:autoSpaceDN w:val="0"/>
        <w:adjustRightInd w:val="0"/>
        <w:spacing w:after="0" w:line="264" w:lineRule="auto"/>
        <w:rPr>
          <w:rFonts w:ascii="Arial Nova Light" w:hAnsi="Arial Nova Light" w:cs="Arial"/>
          <w:color w:val="007EC4"/>
        </w:rPr>
      </w:pPr>
    </w:p>
    <w:p w14:paraId="42D5A7AE" w14:textId="77777777" w:rsidR="00EF2EDF" w:rsidRDefault="00025BCB" w:rsidP="00EF2EDF">
      <w:pPr>
        <w:autoSpaceDE w:val="0"/>
        <w:autoSpaceDN w:val="0"/>
        <w:adjustRightInd w:val="0"/>
        <w:spacing w:after="0" w:line="264" w:lineRule="auto"/>
        <w:rPr>
          <w:rFonts w:ascii="Arial Nova Light" w:hAnsi="Arial Nova Light" w:cs="Arial"/>
          <w:color w:val="007EC4"/>
          <w:sz w:val="28"/>
          <w:szCs w:val="28"/>
        </w:rPr>
      </w:pPr>
      <w:r>
        <w:rPr>
          <w:rFonts w:ascii="Arial Nova Light" w:hAnsi="Arial Nova Light" w:cs="Arial"/>
          <w:color w:val="007EC4"/>
          <w:sz w:val="28"/>
          <w:szCs w:val="28"/>
        </w:rPr>
        <w:t>Purpose of</w:t>
      </w:r>
      <w:r w:rsidR="004D3A7F">
        <w:rPr>
          <w:rFonts w:ascii="Arial Nova Light" w:hAnsi="Arial Nova Light" w:cs="Arial"/>
          <w:color w:val="007EC4"/>
          <w:sz w:val="28"/>
          <w:szCs w:val="28"/>
        </w:rPr>
        <w:t xml:space="preserve"> h</w:t>
      </w:r>
      <w:r w:rsidR="0084438F">
        <w:rPr>
          <w:rFonts w:ascii="Arial Nova Light" w:hAnsi="Arial Nova Light" w:cs="Arial"/>
          <w:color w:val="007EC4"/>
          <w:sz w:val="28"/>
          <w:szCs w:val="28"/>
        </w:rPr>
        <w:t xml:space="preserve">uman rights facilitation </w:t>
      </w:r>
    </w:p>
    <w:p w14:paraId="10F7D314" w14:textId="198EA8B0" w:rsidR="008D76F8" w:rsidRDefault="00BD73D1" w:rsidP="00CD21D4">
      <w:pPr>
        <w:autoSpaceDE w:val="0"/>
        <w:autoSpaceDN w:val="0"/>
        <w:adjustRightInd w:val="0"/>
        <w:spacing w:before="120" w:after="0" w:line="264" w:lineRule="auto"/>
        <w:rPr>
          <w:rFonts w:ascii="Arial Nova Light" w:hAnsi="Arial Nova Light" w:cs="Arial"/>
        </w:rPr>
      </w:pPr>
      <w:r w:rsidRPr="00BD73D1">
        <w:rPr>
          <w:rFonts w:ascii="Arial Nova Light" w:hAnsi="Arial Nova Light" w:cs="Arial"/>
        </w:rPr>
        <w:lastRenderedPageBreak/>
        <w:t>The Paris Principles</w:t>
      </w:r>
      <w:r w:rsidR="008D76F8">
        <w:rPr>
          <w:rFonts w:ascii="Arial Nova Light" w:hAnsi="Arial Nova Light" w:cs="Arial"/>
        </w:rPr>
        <w:t xml:space="preserve"> </w:t>
      </w:r>
      <w:r w:rsidR="003F3185">
        <w:rPr>
          <w:rFonts w:ascii="Arial Nova Light" w:hAnsi="Arial Nova Light" w:cs="Arial"/>
        </w:rPr>
        <w:t>for</w:t>
      </w:r>
      <w:r w:rsidR="008D76F8">
        <w:rPr>
          <w:rFonts w:ascii="Arial Nova Light" w:hAnsi="Arial Nova Light" w:cs="Arial"/>
        </w:rPr>
        <w:t xml:space="preserve"> National Human Rights Institutions</w:t>
      </w:r>
      <w:r w:rsidR="0083596A">
        <w:rPr>
          <w:rStyle w:val="FootnoteReference"/>
          <w:rFonts w:ascii="Arial Nova Light" w:hAnsi="Arial Nova Light" w:cs="Arial"/>
        </w:rPr>
        <w:footnoteReference w:id="1"/>
      </w:r>
      <w:r w:rsidRPr="00BD73D1">
        <w:rPr>
          <w:rFonts w:ascii="Arial Nova Light" w:hAnsi="Arial Nova Light" w:cs="Arial"/>
        </w:rPr>
        <w:t xml:space="preserve"> </w:t>
      </w:r>
      <w:r w:rsidR="00685544">
        <w:rPr>
          <w:rFonts w:ascii="Arial Nova Light" w:hAnsi="Arial Nova Light" w:cs="Arial"/>
        </w:rPr>
        <w:t>establish that NHRIs must</w:t>
      </w:r>
      <w:r w:rsidR="00E429A4">
        <w:rPr>
          <w:rFonts w:ascii="Arial Nova Light" w:hAnsi="Arial Nova Light" w:cs="Arial"/>
        </w:rPr>
        <w:t xml:space="preserve"> protect and promote human rights</w:t>
      </w:r>
      <w:r w:rsidR="0083596A">
        <w:rPr>
          <w:rFonts w:ascii="Arial Nova Light" w:hAnsi="Arial Nova Light" w:cs="Arial"/>
        </w:rPr>
        <w:t xml:space="preserve">. </w:t>
      </w:r>
      <w:r w:rsidR="000439BD">
        <w:rPr>
          <w:rFonts w:ascii="Arial Nova Light" w:hAnsi="Arial Nova Light" w:cs="Arial"/>
        </w:rPr>
        <w:t xml:space="preserve"> </w:t>
      </w:r>
      <w:r w:rsidR="008D76F8">
        <w:rPr>
          <w:rFonts w:ascii="Arial Nova Light" w:hAnsi="Arial Nova Light" w:cs="Arial"/>
        </w:rPr>
        <w:t xml:space="preserve">As </w:t>
      </w:r>
      <w:r w:rsidR="00A03C47">
        <w:rPr>
          <w:rFonts w:ascii="Arial Nova Light" w:hAnsi="Arial Nova Light" w:cs="Arial"/>
        </w:rPr>
        <w:t>it relates</w:t>
      </w:r>
      <w:r w:rsidR="008D76F8">
        <w:rPr>
          <w:rFonts w:ascii="Arial Nova Light" w:hAnsi="Arial Nova Light" w:cs="Arial"/>
        </w:rPr>
        <w:t xml:space="preserve"> to the promotion of human rights</w:t>
      </w:r>
      <w:r w:rsidR="00A03C47">
        <w:rPr>
          <w:rFonts w:ascii="Arial Nova Light" w:hAnsi="Arial Nova Light" w:cs="Arial"/>
        </w:rPr>
        <w:t>,</w:t>
      </w:r>
      <w:r w:rsidR="00AA4446">
        <w:rPr>
          <w:rFonts w:ascii="Arial Nova Light" w:hAnsi="Arial Nova Light" w:cs="Arial"/>
        </w:rPr>
        <w:t xml:space="preserve"> NHRIs are responsible for</w:t>
      </w:r>
      <w:r w:rsidR="008D76F8">
        <w:rPr>
          <w:rFonts w:ascii="Arial Nova Light" w:hAnsi="Arial Nova Light" w:cs="Arial"/>
        </w:rPr>
        <w:t>:</w:t>
      </w:r>
    </w:p>
    <w:p w14:paraId="30F45CA6" w14:textId="165C9E0F" w:rsidR="00FD1012" w:rsidRDefault="008D76F8" w:rsidP="00775B85">
      <w:pPr>
        <w:pStyle w:val="ListParagraph"/>
        <w:numPr>
          <w:ilvl w:val="0"/>
          <w:numId w:val="2"/>
        </w:numPr>
        <w:autoSpaceDE w:val="0"/>
        <w:autoSpaceDN w:val="0"/>
        <w:adjustRightInd w:val="0"/>
        <w:spacing w:before="60" w:after="60" w:line="264" w:lineRule="auto"/>
        <w:ind w:left="777" w:hanging="357"/>
        <w:contextualSpacing w:val="0"/>
        <w:jc w:val="both"/>
        <w:rPr>
          <w:rFonts w:ascii="Arial Nova Light" w:hAnsi="Arial Nova Light" w:cs="Arial"/>
        </w:rPr>
      </w:pPr>
      <w:r>
        <w:rPr>
          <w:rFonts w:ascii="Arial Nova Light" w:hAnsi="Arial Nova Light" w:cs="Arial"/>
        </w:rPr>
        <w:t>inform</w:t>
      </w:r>
      <w:r w:rsidR="00AA4446">
        <w:rPr>
          <w:rFonts w:ascii="Arial Nova Light" w:hAnsi="Arial Nova Light" w:cs="Arial"/>
        </w:rPr>
        <w:t xml:space="preserve">ing </w:t>
      </w:r>
      <w:r>
        <w:rPr>
          <w:rFonts w:ascii="Arial Nova Light" w:hAnsi="Arial Nova Light" w:cs="Arial"/>
        </w:rPr>
        <w:t>and educat</w:t>
      </w:r>
      <w:r w:rsidR="00AA4446">
        <w:rPr>
          <w:rFonts w:ascii="Arial Nova Light" w:hAnsi="Arial Nova Light" w:cs="Arial"/>
        </w:rPr>
        <w:t>ing</w:t>
      </w:r>
      <w:r>
        <w:rPr>
          <w:rFonts w:ascii="Arial Nova Light" w:hAnsi="Arial Nova Light" w:cs="Arial"/>
        </w:rPr>
        <w:t xml:space="preserve"> about human rights</w:t>
      </w:r>
    </w:p>
    <w:p w14:paraId="135ADEBB" w14:textId="18457C0F" w:rsidR="008D76F8" w:rsidRDefault="008D76F8" w:rsidP="00775B85">
      <w:pPr>
        <w:pStyle w:val="ListParagraph"/>
        <w:numPr>
          <w:ilvl w:val="0"/>
          <w:numId w:val="2"/>
        </w:numPr>
        <w:autoSpaceDE w:val="0"/>
        <w:autoSpaceDN w:val="0"/>
        <w:adjustRightInd w:val="0"/>
        <w:spacing w:before="60" w:after="60" w:line="264" w:lineRule="auto"/>
        <w:ind w:left="777" w:hanging="357"/>
        <w:contextualSpacing w:val="0"/>
        <w:jc w:val="both"/>
        <w:rPr>
          <w:rFonts w:ascii="Arial Nova Light" w:hAnsi="Arial Nova Light" w:cs="Arial"/>
        </w:rPr>
      </w:pPr>
      <w:r>
        <w:rPr>
          <w:rFonts w:ascii="Arial Nova Light" w:hAnsi="Arial Nova Light" w:cs="Arial"/>
        </w:rPr>
        <w:t>foster</w:t>
      </w:r>
      <w:r w:rsidR="00AA4446">
        <w:rPr>
          <w:rFonts w:ascii="Arial Nova Light" w:hAnsi="Arial Nova Light" w:cs="Arial"/>
        </w:rPr>
        <w:t>ing</w:t>
      </w:r>
      <w:r>
        <w:rPr>
          <w:rFonts w:ascii="Arial Nova Light" w:hAnsi="Arial Nova Light" w:cs="Arial"/>
        </w:rPr>
        <w:t xml:space="preserve"> the development of </w:t>
      </w:r>
      <w:r w:rsidR="00A03C47">
        <w:rPr>
          <w:rFonts w:ascii="Arial Nova Light" w:hAnsi="Arial Nova Light" w:cs="Arial"/>
        </w:rPr>
        <w:t xml:space="preserve">values and attitudes which uphold </w:t>
      </w:r>
      <w:r>
        <w:rPr>
          <w:rFonts w:ascii="Arial Nova Light" w:hAnsi="Arial Nova Light" w:cs="Arial"/>
        </w:rPr>
        <w:t>human rights</w:t>
      </w:r>
    </w:p>
    <w:p w14:paraId="36FFAECD" w14:textId="1E5D4E03" w:rsidR="008D76F8" w:rsidRPr="008D76F8" w:rsidRDefault="008D76F8" w:rsidP="00775B85">
      <w:pPr>
        <w:pStyle w:val="ListParagraph"/>
        <w:numPr>
          <w:ilvl w:val="0"/>
          <w:numId w:val="2"/>
        </w:numPr>
        <w:autoSpaceDE w:val="0"/>
        <w:autoSpaceDN w:val="0"/>
        <w:adjustRightInd w:val="0"/>
        <w:spacing w:before="60" w:after="0" w:line="264" w:lineRule="auto"/>
        <w:ind w:left="777" w:hanging="357"/>
        <w:contextualSpacing w:val="0"/>
        <w:jc w:val="both"/>
        <w:rPr>
          <w:rFonts w:ascii="Arial Nova Light" w:hAnsi="Arial Nova Light" w:cs="Arial"/>
        </w:rPr>
      </w:pPr>
      <w:r>
        <w:rPr>
          <w:rFonts w:ascii="Arial Nova Light" w:hAnsi="Arial Nova Light" w:cs="Arial"/>
        </w:rPr>
        <w:t>encourag</w:t>
      </w:r>
      <w:r w:rsidR="00AA4446">
        <w:rPr>
          <w:rFonts w:ascii="Arial Nova Light" w:hAnsi="Arial Nova Light" w:cs="Arial"/>
        </w:rPr>
        <w:t>ing</w:t>
      </w:r>
      <w:r>
        <w:rPr>
          <w:rFonts w:ascii="Arial Nova Light" w:hAnsi="Arial Nova Light" w:cs="Arial"/>
        </w:rPr>
        <w:t xml:space="preserve"> act</w:t>
      </w:r>
      <w:r w:rsidR="00E429A4">
        <w:rPr>
          <w:rFonts w:ascii="Arial Nova Light" w:hAnsi="Arial Nova Light" w:cs="Arial"/>
        </w:rPr>
        <w:t>i</w:t>
      </w:r>
      <w:r>
        <w:rPr>
          <w:rFonts w:ascii="Arial Nova Light" w:hAnsi="Arial Nova Light" w:cs="Arial"/>
        </w:rPr>
        <w:t>on aimed at defending human rights from violation</w:t>
      </w:r>
      <w:r w:rsidR="00A03C47">
        <w:rPr>
          <w:rFonts w:ascii="Arial Nova Light" w:hAnsi="Arial Nova Light" w:cs="Arial"/>
        </w:rPr>
        <w:t>.</w:t>
      </w:r>
    </w:p>
    <w:p w14:paraId="78367E44" w14:textId="77777777" w:rsidR="008D76F8" w:rsidRPr="0084438F" w:rsidRDefault="008D76F8" w:rsidP="00655972">
      <w:pPr>
        <w:autoSpaceDE w:val="0"/>
        <w:autoSpaceDN w:val="0"/>
        <w:adjustRightInd w:val="0"/>
        <w:spacing w:after="0" w:line="264" w:lineRule="auto"/>
        <w:jc w:val="both"/>
        <w:rPr>
          <w:rFonts w:ascii="Arial Nova Light" w:hAnsi="Arial Nova Light" w:cs="Arial"/>
        </w:rPr>
      </w:pPr>
    </w:p>
    <w:p w14:paraId="0CA9D0F0" w14:textId="1FF03D38" w:rsidR="00FD1012" w:rsidRDefault="00761D3A" w:rsidP="006F5FAD">
      <w:pPr>
        <w:autoSpaceDE w:val="0"/>
        <w:autoSpaceDN w:val="0"/>
        <w:adjustRightInd w:val="0"/>
        <w:spacing w:after="0" w:line="264" w:lineRule="auto"/>
        <w:jc w:val="both"/>
        <w:rPr>
          <w:rFonts w:ascii="Arial Nova Light" w:hAnsi="Arial Nova Light" w:cs="Arial"/>
        </w:rPr>
      </w:pPr>
      <w:r>
        <w:rPr>
          <w:rFonts w:ascii="Arial Nova Light" w:hAnsi="Arial Nova Light" w:cs="Arial"/>
        </w:rPr>
        <w:t xml:space="preserve">Paris Principles-compliant </w:t>
      </w:r>
      <w:r w:rsidR="00AA4446">
        <w:rPr>
          <w:rFonts w:ascii="Arial Nova Light" w:hAnsi="Arial Nova Light" w:cs="Arial"/>
        </w:rPr>
        <w:t xml:space="preserve">NHRIs </w:t>
      </w:r>
      <w:r>
        <w:rPr>
          <w:rFonts w:ascii="Arial Nova Light" w:hAnsi="Arial Nova Light" w:cs="Arial"/>
        </w:rPr>
        <w:t>play</w:t>
      </w:r>
      <w:r w:rsidR="00AA4446">
        <w:rPr>
          <w:rFonts w:ascii="Arial Nova Light" w:hAnsi="Arial Nova Light" w:cs="Arial"/>
        </w:rPr>
        <w:t xml:space="preserve"> a critical role in promoting the </w:t>
      </w:r>
      <w:r>
        <w:rPr>
          <w:rFonts w:ascii="Arial Nova Light" w:hAnsi="Arial Nova Light" w:cs="Arial"/>
        </w:rPr>
        <w:t xml:space="preserve">effective </w:t>
      </w:r>
      <w:r w:rsidR="00AA4446">
        <w:rPr>
          <w:rFonts w:ascii="Arial Nova Light" w:hAnsi="Arial Nova Light" w:cs="Arial"/>
        </w:rPr>
        <w:t>implementation of human rights standards at</w:t>
      </w:r>
      <w:r w:rsidR="00A12391">
        <w:rPr>
          <w:rFonts w:ascii="Arial Nova Light" w:hAnsi="Arial Nova Light" w:cs="Arial"/>
        </w:rPr>
        <w:t xml:space="preserve"> </w:t>
      </w:r>
      <w:r w:rsidR="00AA4446">
        <w:rPr>
          <w:rFonts w:ascii="Arial Nova Light" w:hAnsi="Arial Nova Light" w:cs="Arial"/>
        </w:rPr>
        <w:t>national</w:t>
      </w:r>
      <w:r w:rsidR="00585963">
        <w:rPr>
          <w:rFonts w:ascii="Arial Nova Light" w:hAnsi="Arial Nova Light" w:cs="Arial"/>
        </w:rPr>
        <w:t>, regional, community, organisational and individual levels</w:t>
      </w:r>
      <w:r w:rsidR="00AA4446">
        <w:rPr>
          <w:rFonts w:ascii="Arial Nova Light" w:hAnsi="Arial Nova Light" w:cs="Arial"/>
        </w:rPr>
        <w:t xml:space="preserve">. </w:t>
      </w:r>
      <w:r w:rsidR="00957800">
        <w:rPr>
          <w:rFonts w:ascii="Arial Nova Light" w:hAnsi="Arial Nova Light" w:cs="Arial"/>
        </w:rPr>
        <w:t>They</w:t>
      </w:r>
      <w:r w:rsidR="0066166A">
        <w:rPr>
          <w:rFonts w:ascii="Arial Nova Light" w:hAnsi="Arial Nova Light" w:cs="Arial"/>
        </w:rPr>
        <w:t xml:space="preserve"> </w:t>
      </w:r>
      <w:r w:rsidR="00D86FAE">
        <w:rPr>
          <w:rFonts w:ascii="Arial Nova Light" w:hAnsi="Arial Nova Light" w:cs="Arial"/>
        </w:rPr>
        <w:t xml:space="preserve">do this through </w:t>
      </w:r>
      <w:r w:rsidR="00534F2E">
        <w:rPr>
          <w:rFonts w:ascii="Arial Nova Light" w:hAnsi="Arial Nova Light" w:cs="Arial"/>
        </w:rPr>
        <w:t xml:space="preserve">the provision of </w:t>
      </w:r>
      <w:r w:rsidR="00D86FAE">
        <w:rPr>
          <w:rFonts w:ascii="Arial Nova Light" w:hAnsi="Arial Nova Light" w:cs="Arial"/>
        </w:rPr>
        <w:t>human rights education</w:t>
      </w:r>
      <w:r w:rsidR="00681B8D">
        <w:rPr>
          <w:rFonts w:ascii="Arial Nova Light" w:hAnsi="Arial Nova Light" w:cs="Arial"/>
        </w:rPr>
        <w:t xml:space="preserve"> activities</w:t>
      </w:r>
      <w:r w:rsidR="00D86FAE">
        <w:rPr>
          <w:rFonts w:ascii="Arial Nova Light" w:hAnsi="Arial Nova Light" w:cs="Arial"/>
        </w:rPr>
        <w:t>.</w:t>
      </w:r>
    </w:p>
    <w:p w14:paraId="7BB070DA" w14:textId="77777777" w:rsidR="005C22F9" w:rsidRPr="0084438F" w:rsidRDefault="005C22F9" w:rsidP="006F5FAD">
      <w:pPr>
        <w:autoSpaceDE w:val="0"/>
        <w:autoSpaceDN w:val="0"/>
        <w:adjustRightInd w:val="0"/>
        <w:spacing w:after="0" w:line="264" w:lineRule="auto"/>
        <w:jc w:val="both"/>
        <w:rPr>
          <w:rFonts w:ascii="Arial Nova Light" w:hAnsi="Arial Nova Light" w:cs="Arial"/>
        </w:rPr>
      </w:pPr>
    </w:p>
    <w:p w14:paraId="1B19344E" w14:textId="14189DAA" w:rsidR="00D66E87" w:rsidRDefault="006D69E4" w:rsidP="006F5FAD">
      <w:pPr>
        <w:pStyle w:val="NormalWeb"/>
        <w:spacing w:before="0" w:beforeAutospacing="0" w:after="0" w:afterAutospacing="0" w:line="264" w:lineRule="auto"/>
        <w:jc w:val="both"/>
        <w:textAlignment w:val="baseline"/>
        <w:rPr>
          <w:rFonts w:ascii="Arial Nova Light" w:hAnsi="Arial Nova Light" w:cs="Arial"/>
          <w:color w:val="000000"/>
          <w:sz w:val="22"/>
          <w:szCs w:val="22"/>
        </w:rPr>
      </w:pPr>
      <w:r>
        <w:rPr>
          <w:rFonts w:ascii="Arial Nova Light" w:hAnsi="Arial Nova Light" w:cs="Arial"/>
          <w:sz w:val="22"/>
          <w:szCs w:val="22"/>
        </w:rPr>
        <w:t>The</w:t>
      </w:r>
      <w:r w:rsidR="003E4E92" w:rsidRPr="00655972">
        <w:rPr>
          <w:rFonts w:ascii="Arial Nova Light" w:hAnsi="Arial Nova Light" w:cs="Arial"/>
          <w:sz w:val="22"/>
          <w:szCs w:val="22"/>
        </w:rPr>
        <w:t xml:space="preserve"> APF </w:t>
      </w:r>
      <w:r w:rsidR="003E4E92">
        <w:rPr>
          <w:rFonts w:ascii="Arial Nova Light" w:hAnsi="Arial Nova Light" w:cs="Arial"/>
          <w:sz w:val="22"/>
          <w:szCs w:val="22"/>
        </w:rPr>
        <w:t>is</w:t>
      </w:r>
      <w:r w:rsidR="003E4E92" w:rsidRPr="00655972">
        <w:rPr>
          <w:rFonts w:ascii="Arial Nova Light" w:hAnsi="Arial Nova Light" w:cs="Arial"/>
          <w:sz w:val="22"/>
          <w:szCs w:val="22"/>
        </w:rPr>
        <w:t xml:space="preserve"> aiming to </w:t>
      </w:r>
      <w:r w:rsidR="003E4E92">
        <w:rPr>
          <w:rFonts w:ascii="Arial Nova Light" w:hAnsi="Arial Nova Light" w:cs="Arial"/>
          <w:sz w:val="22"/>
          <w:szCs w:val="22"/>
        </w:rPr>
        <w:t xml:space="preserve">increase the effectiveness of human rights education </w:t>
      </w:r>
      <w:r w:rsidR="004A337D">
        <w:rPr>
          <w:rFonts w:ascii="Arial Nova Light" w:hAnsi="Arial Nova Light" w:cs="Arial"/>
          <w:sz w:val="22"/>
          <w:szCs w:val="22"/>
        </w:rPr>
        <w:t xml:space="preserve">provision </w:t>
      </w:r>
      <w:r w:rsidR="003E4E92">
        <w:rPr>
          <w:rFonts w:ascii="Arial Nova Light" w:hAnsi="Arial Nova Light" w:cs="Arial"/>
          <w:sz w:val="22"/>
          <w:szCs w:val="22"/>
        </w:rPr>
        <w:t xml:space="preserve">by </w:t>
      </w:r>
      <w:r w:rsidR="0085670A">
        <w:rPr>
          <w:rFonts w:ascii="Arial Nova Light" w:hAnsi="Arial Nova Light" w:cs="Arial"/>
          <w:color w:val="000000"/>
          <w:sz w:val="22"/>
          <w:szCs w:val="22"/>
        </w:rPr>
        <w:t>strengthening</w:t>
      </w:r>
      <w:r w:rsidR="006D0373" w:rsidRPr="00655972">
        <w:rPr>
          <w:rFonts w:ascii="Arial Nova Light" w:hAnsi="Arial Nova Light" w:cs="Arial"/>
          <w:color w:val="000000"/>
          <w:sz w:val="22"/>
          <w:szCs w:val="22"/>
        </w:rPr>
        <w:t xml:space="preserve"> </w:t>
      </w:r>
      <w:r w:rsidR="0085670A">
        <w:rPr>
          <w:rFonts w:ascii="Arial Nova Light" w:hAnsi="Arial Nova Light" w:cs="Arial"/>
          <w:color w:val="000000"/>
          <w:sz w:val="22"/>
          <w:szCs w:val="22"/>
        </w:rPr>
        <w:t>the practice of</w:t>
      </w:r>
      <w:r w:rsidR="0015218C">
        <w:rPr>
          <w:rFonts w:ascii="Arial Nova Light" w:hAnsi="Arial Nova Light" w:cs="Arial"/>
          <w:color w:val="000000"/>
          <w:sz w:val="22"/>
          <w:szCs w:val="22"/>
        </w:rPr>
        <w:t xml:space="preserve"> </w:t>
      </w:r>
      <w:r w:rsidR="00EF42A8">
        <w:rPr>
          <w:rFonts w:ascii="Arial Nova Light" w:hAnsi="Arial Nova Light" w:cs="Arial"/>
          <w:color w:val="000000"/>
          <w:sz w:val="22"/>
          <w:szCs w:val="22"/>
        </w:rPr>
        <w:t>facilitation in the region. The key focus is on</w:t>
      </w:r>
      <w:r w:rsidR="004A337D">
        <w:rPr>
          <w:rFonts w:ascii="Arial Nova Light" w:hAnsi="Arial Nova Light" w:cs="Arial"/>
          <w:color w:val="000000"/>
          <w:sz w:val="22"/>
          <w:szCs w:val="22"/>
        </w:rPr>
        <w:t xml:space="preserve">, </w:t>
      </w:r>
      <w:r w:rsidR="003D0658">
        <w:rPr>
          <w:rFonts w:ascii="Arial Nova Light" w:hAnsi="Arial Nova Light" w:cs="Arial"/>
          <w:color w:val="000000"/>
          <w:sz w:val="22"/>
          <w:szCs w:val="22"/>
        </w:rPr>
        <w:t>‘</w:t>
      </w:r>
      <w:r w:rsidR="00240C2E">
        <w:rPr>
          <w:rFonts w:ascii="Arial Nova Light" w:hAnsi="Arial Nova Light" w:cs="Arial"/>
          <w:color w:val="000000"/>
          <w:sz w:val="22"/>
          <w:szCs w:val="22"/>
        </w:rPr>
        <w:t>participant-centred</w:t>
      </w:r>
      <w:r w:rsidR="003D0658">
        <w:rPr>
          <w:rFonts w:ascii="Arial Nova Light" w:hAnsi="Arial Nova Light" w:cs="Arial"/>
          <w:color w:val="000000"/>
          <w:sz w:val="22"/>
          <w:szCs w:val="22"/>
        </w:rPr>
        <w:t>’</w:t>
      </w:r>
      <w:r w:rsidR="006D0373" w:rsidRPr="00655972">
        <w:rPr>
          <w:rFonts w:ascii="Arial Nova Light" w:hAnsi="Arial Nova Light" w:cs="Arial"/>
          <w:color w:val="000000"/>
          <w:sz w:val="22"/>
          <w:szCs w:val="22"/>
        </w:rPr>
        <w:t xml:space="preserve"> human rights capacity development</w:t>
      </w:r>
      <w:r w:rsidR="00EF42A8">
        <w:rPr>
          <w:rFonts w:ascii="Arial Nova Light" w:hAnsi="Arial Nova Light" w:cs="Arial"/>
          <w:color w:val="000000"/>
          <w:sz w:val="22"/>
          <w:szCs w:val="22"/>
        </w:rPr>
        <w:t>,</w:t>
      </w:r>
      <w:r w:rsidR="006D0373" w:rsidRPr="00655972">
        <w:rPr>
          <w:rFonts w:ascii="Arial Nova Light" w:hAnsi="Arial Nova Light" w:cs="Arial"/>
          <w:color w:val="000000"/>
          <w:sz w:val="22"/>
          <w:szCs w:val="22"/>
        </w:rPr>
        <w:t xml:space="preserve"> </w:t>
      </w:r>
      <w:r w:rsidR="00D249DF">
        <w:rPr>
          <w:rFonts w:ascii="Arial Nova Light" w:hAnsi="Arial Nova Light" w:cs="Arial"/>
          <w:color w:val="000000"/>
          <w:sz w:val="22"/>
          <w:szCs w:val="22"/>
        </w:rPr>
        <w:t>rather than</w:t>
      </w:r>
      <w:r w:rsidR="006D0373" w:rsidRPr="00655972">
        <w:rPr>
          <w:rFonts w:ascii="Arial Nova Light" w:hAnsi="Arial Nova Light" w:cs="Arial"/>
          <w:color w:val="000000"/>
          <w:sz w:val="22"/>
          <w:szCs w:val="22"/>
        </w:rPr>
        <w:t xml:space="preserve"> </w:t>
      </w:r>
      <w:r w:rsidR="003D0658">
        <w:rPr>
          <w:rFonts w:ascii="Arial Nova Light" w:hAnsi="Arial Nova Light" w:cs="Arial"/>
          <w:color w:val="000000"/>
          <w:sz w:val="22"/>
          <w:szCs w:val="22"/>
        </w:rPr>
        <w:t>‘</w:t>
      </w:r>
      <w:r w:rsidR="006D0373" w:rsidRPr="00655972">
        <w:rPr>
          <w:rFonts w:ascii="Arial Nova Light" w:hAnsi="Arial Nova Light" w:cs="Arial"/>
          <w:color w:val="000000"/>
          <w:sz w:val="22"/>
          <w:szCs w:val="22"/>
        </w:rPr>
        <w:t>teacher/trainer-centred</w:t>
      </w:r>
      <w:r w:rsidR="003D0658">
        <w:rPr>
          <w:rFonts w:ascii="Arial Nova Light" w:hAnsi="Arial Nova Light" w:cs="Arial"/>
          <w:color w:val="000000"/>
          <w:sz w:val="22"/>
          <w:szCs w:val="22"/>
        </w:rPr>
        <w:t>’</w:t>
      </w:r>
      <w:r w:rsidR="006D0373" w:rsidRPr="00655972">
        <w:rPr>
          <w:rFonts w:ascii="Arial Nova Light" w:hAnsi="Arial Nova Light" w:cs="Arial"/>
          <w:color w:val="000000"/>
          <w:sz w:val="22"/>
          <w:szCs w:val="22"/>
        </w:rPr>
        <w:t xml:space="preserve"> instruction on human rights.</w:t>
      </w:r>
      <w:r w:rsidRPr="006D69E4">
        <w:rPr>
          <w:rFonts w:ascii="Arial Nova Light" w:hAnsi="Arial Nova Light" w:cs="Arial"/>
          <w:color w:val="000000"/>
          <w:sz w:val="22"/>
          <w:szCs w:val="22"/>
        </w:rPr>
        <w:t xml:space="preserve"> </w:t>
      </w:r>
    </w:p>
    <w:p w14:paraId="42D046BD" w14:textId="77777777" w:rsidR="00D66E87" w:rsidRDefault="00D66E87" w:rsidP="006F5FAD">
      <w:pPr>
        <w:pStyle w:val="NormalWeb"/>
        <w:spacing w:before="0" w:beforeAutospacing="0" w:after="0" w:afterAutospacing="0" w:line="264" w:lineRule="auto"/>
        <w:jc w:val="both"/>
        <w:textAlignment w:val="baseline"/>
        <w:rPr>
          <w:rFonts w:ascii="Arial Nova Light" w:hAnsi="Arial Nova Light" w:cs="Arial"/>
          <w:color w:val="000000"/>
          <w:sz w:val="22"/>
          <w:szCs w:val="22"/>
        </w:rPr>
      </w:pPr>
    </w:p>
    <w:p w14:paraId="578A690E" w14:textId="3B40FEBB" w:rsidR="006D69E4" w:rsidRDefault="006D69E4" w:rsidP="006F5FAD">
      <w:pPr>
        <w:pStyle w:val="NormalWeb"/>
        <w:spacing w:before="0" w:beforeAutospacing="0" w:after="0" w:afterAutospacing="0" w:line="264" w:lineRule="auto"/>
        <w:jc w:val="both"/>
        <w:textAlignment w:val="baseline"/>
        <w:rPr>
          <w:rFonts w:ascii="Arial Nova Light" w:hAnsi="Arial Nova Light" w:cs="Arial"/>
          <w:sz w:val="22"/>
          <w:szCs w:val="22"/>
        </w:rPr>
      </w:pPr>
      <w:r w:rsidRPr="00655972">
        <w:rPr>
          <w:rFonts w:ascii="Arial Nova Light" w:hAnsi="Arial Nova Light" w:cs="Arial"/>
          <w:color w:val="000000"/>
          <w:sz w:val="22"/>
          <w:szCs w:val="22"/>
        </w:rPr>
        <w:t xml:space="preserve">The AFN </w:t>
      </w:r>
      <w:r>
        <w:rPr>
          <w:rFonts w:ascii="Arial Nova Light" w:hAnsi="Arial Nova Light" w:cs="Arial"/>
          <w:color w:val="000000"/>
          <w:sz w:val="22"/>
          <w:szCs w:val="22"/>
        </w:rPr>
        <w:t>support</w:t>
      </w:r>
      <w:r w:rsidR="004F3D14">
        <w:rPr>
          <w:rFonts w:ascii="Arial Nova Light" w:hAnsi="Arial Nova Light" w:cs="Arial"/>
          <w:color w:val="000000"/>
          <w:sz w:val="22"/>
          <w:szCs w:val="22"/>
        </w:rPr>
        <w:t>s</w:t>
      </w:r>
      <w:r w:rsidRPr="00655972">
        <w:rPr>
          <w:rFonts w:ascii="Arial Nova Light" w:hAnsi="Arial Nova Light" w:cs="Arial"/>
          <w:sz w:val="22"/>
          <w:szCs w:val="22"/>
        </w:rPr>
        <w:t xml:space="preserve"> </w:t>
      </w:r>
      <w:r w:rsidR="00A6235D">
        <w:rPr>
          <w:rFonts w:ascii="Arial Nova Light" w:hAnsi="Arial Nova Light" w:cs="Arial"/>
          <w:sz w:val="22"/>
          <w:szCs w:val="22"/>
        </w:rPr>
        <w:t>NHRIs to develop confident and effective facilitation practitioners</w:t>
      </w:r>
      <w:r w:rsidR="00BE11E8">
        <w:rPr>
          <w:rFonts w:ascii="Arial Nova Light" w:hAnsi="Arial Nova Light" w:cs="Arial"/>
          <w:color w:val="000000"/>
          <w:sz w:val="22"/>
          <w:szCs w:val="22"/>
        </w:rPr>
        <w:t>. It anticipates that effective</w:t>
      </w:r>
      <w:r w:rsidR="00B56F64">
        <w:rPr>
          <w:rFonts w:ascii="Arial Nova Light" w:hAnsi="Arial Nova Light" w:cs="Arial"/>
          <w:color w:val="000000"/>
          <w:sz w:val="22"/>
          <w:szCs w:val="22"/>
        </w:rPr>
        <w:t xml:space="preserve"> facilitation wi</w:t>
      </w:r>
      <w:r w:rsidR="00386614">
        <w:rPr>
          <w:rFonts w:ascii="Arial Nova Light" w:hAnsi="Arial Nova Light" w:cs="Arial"/>
          <w:color w:val="000000"/>
          <w:sz w:val="22"/>
          <w:szCs w:val="22"/>
        </w:rPr>
        <w:t>ll</w:t>
      </w:r>
      <w:r w:rsidR="00B56F64">
        <w:rPr>
          <w:rFonts w:ascii="Arial Nova Light" w:hAnsi="Arial Nova Light" w:cs="Arial"/>
          <w:color w:val="000000"/>
          <w:sz w:val="22"/>
          <w:szCs w:val="22"/>
        </w:rPr>
        <w:t xml:space="preserve"> be </w:t>
      </w:r>
      <w:r w:rsidR="00BE11E8">
        <w:rPr>
          <w:rFonts w:ascii="Arial Nova Light" w:hAnsi="Arial Nova Light" w:cs="Arial"/>
          <w:color w:val="000000"/>
          <w:sz w:val="22"/>
          <w:szCs w:val="22"/>
        </w:rPr>
        <w:t>transformati</w:t>
      </w:r>
      <w:r w:rsidR="00B56F64">
        <w:rPr>
          <w:rFonts w:ascii="Arial Nova Light" w:hAnsi="Arial Nova Light" w:cs="Arial"/>
          <w:color w:val="000000"/>
          <w:sz w:val="22"/>
          <w:szCs w:val="22"/>
        </w:rPr>
        <w:t xml:space="preserve">ve, </w:t>
      </w:r>
      <w:r w:rsidR="009131F2">
        <w:rPr>
          <w:rFonts w:ascii="Arial Nova Light" w:hAnsi="Arial Nova Light" w:cs="Arial"/>
          <w:color w:val="000000"/>
          <w:sz w:val="22"/>
          <w:szCs w:val="22"/>
        </w:rPr>
        <w:t>result</w:t>
      </w:r>
      <w:r w:rsidR="00B56F64">
        <w:rPr>
          <w:rFonts w:ascii="Arial Nova Light" w:hAnsi="Arial Nova Light" w:cs="Arial"/>
          <w:color w:val="000000"/>
          <w:sz w:val="22"/>
          <w:szCs w:val="22"/>
        </w:rPr>
        <w:t>ing</w:t>
      </w:r>
      <w:r w:rsidR="009131F2">
        <w:rPr>
          <w:rFonts w:ascii="Arial Nova Light" w:hAnsi="Arial Nova Light" w:cs="Arial"/>
          <w:color w:val="000000"/>
          <w:sz w:val="22"/>
          <w:szCs w:val="22"/>
        </w:rPr>
        <w:t xml:space="preserve"> in </w:t>
      </w:r>
      <w:r w:rsidR="00CE6E66">
        <w:rPr>
          <w:rFonts w:ascii="Arial Nova Light" w:hAnsi="Arial Nova Light" w:cs="Arial"/>
          <w:color w:val="000000"/>
          <w:sz w:val="22"/>
          <w:szCs w:val="22"/>
        </w:rPr>
        <w:t xml:space="preserve">participant </w:t>
      </w:r>
      <w:r w:rsidRPr="00655972">
        <w:rPr>
          <w:rFonts w:ascii="Arial Nova Light" w:hAnsi="Arial Nova Light" w:cs="Arial"/>
          <w:color w:val="000000"/>
          <w:sz w:val="22"/>
          <w:szCs w:val="22"/>
        </w:rPr>
        <w:t>engagement with, and commitment to, human rights principles and practices</w:t>
      </w:r>
      <w:r w:rsidRPr="00655972">
        <w:rPr>
          <w:rFonts w:ascii="Arial Nova Light" w:hAnsi="Arial Nova Light" w:cs="Arial"/>
          <w:sz w:val="22"/>
          <w:szCs w:val="22"/>
        </w:rPr>
        <w:t xml:space="preserve">. </w:t>
      </w:r>
    </w:p>
    <w:p w14:paraId="527A09D8" w14:textId="77777777" w:rsidR="006F5FAD" w:rsidRDefault="006F5FAD" w:rsidP="006F5FAD">
      <w:pPr>
        <w:pStyle w:val="NormalWeb"/>
        <w:spacing w:before="0" w:beforeAutospacing="0" w:after="0" w:afterAutospacing="0" w:line="264" w:lineRule="auto"/>
        <w:jc w:val="both"/>
        <w:textAlignment w:val="baseline"/>
        <w:rPr>
          <w:rFonts w:ascii="Arial Nova Light" w:hAnsi="Arial Nova Light" w:cs="Arial"/>
          <w:sz w:val="22"/>
          <w:szCs w:val="22"/>
        </w:rPr>
      </w:pPr>
    </w:p>
    <w:p w14:paraId="5F4C53D3" w14:textId="0D4C12DF" w:rsidR="00725AB7" w:rsidRDefault="00507C98" w:rsidP="00725AB7">
      <w:pPr>
        <w:spacing w:after="0" w:line="264" w:lineRule="auto"/>
        <w:jc w:val="both"/>
        <w:rPr>
          <w:rFonts w:ascii="Arial Nova Light" w:hAnsi="Arial Nova Light"/>
        </w:rPr>
      </w:pPr>
      <w:r>
        <w:rPr>
          <w:rFonts w:ascii="Arial Nova Light" w:hAnsi="Arial Nova Light"/>
        </w:rPr>
        <w:t xml:space="preserve">The purpose of </w:t>
      </w:r>
      <w:r w:rsidR="0069737E">
        <w:rPr>
          <w:rFonts w:ascii="Arial Nova Light" w:hAnsi="Arial Nova Light"/>
        </w:rPr>
        <w:t>human rights facilitation</w:t>
      </w:r>
      <w:r w:rsidR="005C6477">
        <w:rPr>
          <w:rFonts w:ascii="Arial Nova Light" w:hAnsi="Arial Nova Light"/>
        </w:rPr>
        <w:t xml:space="preserve"> i</w:t>
      </w:r>
      <w:r w:rsidR="00A22240">
        <w:rPr>
          <w:rFonts w:ascii="Arial Nova Light" w:hAnsi="Arial Nova Light"/>
        </w:rPr>
        <w:t xml:space="preserve">s to </w:t>
      </w:r>
      <w:r w:rsidR="00D049F0">
        <w:rPr>
          <w:rFonts w:ascii="Arial Nova Light" w:hAnsi="Arial Nova Light"/>
        </w:rPr>
        <w:t xml:space="preserve">develop </w:t>
      </w:r>
      <w:r w:rsidR="00A22240">
        <w:rPr>
          <w:rFonts w:ascii="Arial Nova Light" w:hAnsi="Arial Nova Light"/>
        </w:rPr>
        <w:t>participants</w:t>
      </w:r>
      <w:r w:rsidR="00761F33">
        <w:rPr>
          <w:rFonts w:ascii="Arial Nova Light" w:hAnsi="Arial Nova Light"/>
        </w:rPr>
        <w:t>’</w:t>
      </w:r>
      <w:r w:rsidR="00813932">
        <w:rPr>
          <w:rFonts w:ascii="Arial Nova Light" w:hAnsi="Arial Nova Light"/>
        </w:rPr>
        <w:t>:</w:t>
      </w:r>
      <w:r w:rsidR="00A22240">
        <w:rPr>
          <w:rFonts w:ascii="Arial Nova Light" w:hAnsi="Arial Nova Light"/>
        </w:rPr>
        <w:t xml:space="preserve"> </w:t>
      </w:r>
      <w:r w:rsidR="0069737E">
        <w:rPr>
          <w:rFonts w:ascii="Arial Nova Light" w:hAnsi="Arial Nova Light"/>
        </w:rPr>
        <w:t xml:space="preserve"> </w:t>
      </w:r>
    </w:p>
    <w:p w14:paraId="4F168697" w14:textId="6317878F" w:rsidR="00725AB7" w:rsidRDefault="00CF3659" w:rsidP="00775B85">
      <w:pPr>
        <w:pStyle w:val="ListParagraph"/>
        <w:numPr>
          <w:ilvl w:val="0"/>
          <w:numId w:val="3"/>
        </w:numPr>
        <w:autoSpaceDE w:val="0"/>
        <w:autoSpaceDN w:val="0"/>
        <w:adjustRightInd w:val="0"/>
        <w:spacing w:before="60" w:after="60" w:line="264" w:lineRule="auto"/>
        <w:ind w:left="777" w:hanging="357"/>
        <w:contextualSpacing w:val="0"/>
        <w:jc w:val="both"/>
        <w:rPr>
          <w:rFonts w:ascii="Arial Nova Light" w:hAnsi="Arial Nova Light" w:cs="Arial"/>
          <w:color w:val="000000" w:themeColor="text1"/>
        </w:rPr>
      </w:pPr>
      <w:r>
        <w:rPr>
          <w:rFonts w:ascii="Arial Nova Light" w:hAnsi="Arial Nova Light" w:cs="Arial"/>
          <w:color w:val="000000" w:themeColor="text1"/>
        </w:rPr>
        <w:t>understand</w:t>
      </w:r>
      <w:r w:rsidR="00CD23B8">
        <w:rPr>
          <w:rFonts w:ascii="Arial Nova Light" w:hAnsi="Arial Nova Light" w:cs="Arial"/>
          <w:color w:val="000000" w:themeColor="text1"/>
        </w:rPr>
        <w:t>ing of</w:t>
      </w:r>
      <w:r w:rsidR="00725AB7">
        <w:rPr>
          <w:rFonts w:ascii="Arial Nova Light" w:hAnsi="Arial Nova Light" w:cs="Arial"/>
          <w:color w:val="000000" w:themeColor="text1"/>
        </w:rPr>
        <w:t xml:space="preserve"> human rights  </w:t>
      </w:r>
    </w:p>
    <w:p w14:paraId="2E36349C" w14:textId="3DF1DFD8" w:rsidR="00725AB7" w:rsidRDefault="009A319D" w:rsidP="00775B85">
      <w:pPr>
        <w:pStyle w:val="ListParagraph"/>
        <w:numPr>
          <w:ilvl w:val="0"/>
          <w:numId w:val="3"/>
        </w:numPr>
        <w:autoSpaceDE w:val="0"/>
        <w:autoSpaceDN w:val="0"/>
        <w:adjustRightInd w:val="0"/>
        <w:spacing w:before="60" w:after="60" w:line="264" w:lineRule="auto"/>
        <w:ind w:left="777" w:hanging="357"/>
        <w:contextualSpacing w:val="0"/>
        <w:jc w:val="both"/>
        <w:rPr>
          <w:rFonts w:ascii="Arial Nova Light" w:hAnsi="Arial Nova Light" w:cs="Arial"/>
          <w:color w:val="000000" w:themeColor="text1"/>
        </w:rPr>
      </w:pPr>
      <w:r>
        <w:rPr>
          <w:rFonts w:ascii="Arial Nova Light" w:hAnsi="Arial Nova Light" w:cs="Arial"/>
          <w:color w:val="000000" w:themeColor="text1"/>
        </w:rPr>
        <w:t xml:space="preserve">ability to </w:t>
      </w:r>
      <w:r w:rsidR="00725AB7" w:rsidRPr="009D1250">
        <w:rPr>
          <w:rFonts w:ascii="Arial Nova Light" w:hAnsi="Arial Nova Light" w:cs="Arial"/>
          <w:color w:val="000000" w:themeColor="text1"/>
        </w:rPr>
        <w:t>appl</w:t>
      </w:r>
      <w:r>
        <w:rPr>
          <w:rFonts w:ascii="Arial Nova Light" w:hAnsi="Arial Nova Light" w:cs="Arial"/>
          <w:color w:val="000000" w:themeColor="text1"/>
        </w:rPr>
        <w:t>y</w:t>
      </w:r>
      <w:r w:rsidR="00725AB7" w:rsidRPr="009D1250">
        <w:rPr>
          <w:rFonts w:ascii="Arial Nova Light" w:hAnsi="Arial Nova Light" w:cs="Arial"/>
          <w:color w:val="000000" w:themeColor="text1"/>
        </w:rPr>
        <w:t xml:space="preserve"> this understanding to their lives and experiences </w:t>
      </w:r>
    </w:p>
    <w:p w14:paraId="708D11C5" w14:textId="7B3147CD" w:rsidR="00725AB7" w:rsidRDefault="009A319D" w:rsidP="00775B85">
      <w:pPr>
        <w:pStyle w:val="ListParagraph"/>
        <w:numPr>
          <w:ilvl w:val="0"/>
          <w:numId w:val="3"/>
        </w:numPr>
        <w:autoSpaceDE w:val="0"/>
        <w:autoSpaceDN w:val="0"/>
        <w:adjustRightInd w:val="0"/>
        <w:spacing w:before="60" w:after="60" w:line="264" w:lineRule="auto"/>
        <w:ind w:left="777" w:hanging="357"/>
        <w:contextualSpacing w:val="0"/>
        <w:jc w:val="both"/>
        <w:rPr>
          <w:rFonts w:ascii="Arial Nova Light" w:hAnsi="Arial Nova Light" w:cs="Arial"/>
          <w:color w:val="000000" w:themeColor="text1"/>
        </w:rPr>
      </w:pPr>
      <w:r>
        <w:rPr>
          <w:rFonts w:ascii="Arial Nova Light" w:hAnsi="Arial Nova Light" w:cs="Arial"/>
          <w:color w:val="000000" w:themeColor="text1"/>
        </w:rPr>
        <w:t xml:space="preserve">ability to identify </w:t>
      </w:r>
      <w:r w:rsidR="00725AB7" w:rsidRPr="009D1250">
        <w:rPr>
          <w:rFonts w:ascii="Arial Nova Light" w:hAnsi="Arial Nova Light" w:cs="Arial"/>
          <w:color w:val="000000" w:themeColor="text1"/>
        </w:rPr>
        <w:t xml:space="preserve">the human rights issues that impact on them and on others </w:t>
      </w:r>
    </w:p>
    <w:p w14:paraId="6EEFAF3F" w14:textId="333F675E" w:rsidR="00725AB7" w:rsidRPr="009D1250" w:rsidRDefault="003D285F" w:rsidP="00775B85">
      <w:pPr>
        <w:pStyle w:val="ListParagraph"/>
        <w:numPr>
          <w:ilvl w:val="0"/>
          <w:numId w:val="3"/>
        </w:numPr>
        <w:autoSpaceDE w:val="0"/>
        <w:autoSpaceDN w:val="0"/>
        <w:adjustRightInd w:val="0"/>
        <w:spacing w:before="60" w:after="0" w:line="264" w:lineRule="auto"/>
        <w:ind w:left="777" w:hanging="357"/>
        <w:contextualSpacing w:val="0"/>
        <w:jc w:val="both"/>
        <w:rPr>
          <w:rFonts w:ascii="Arial Nova Light" w:hAnsi="Arial Nova Light" w:cs="Arial"/>
          <w:color w:val="000000" w:themeColor="text1"/>
        </w:rPr>
      </w:pPr>
      <w:r>
        <w:rPr>
          <w:rFonts w:ascii="Arial Nova Light" w:hAnsi="Arial Nova Light" w:cs="Arial"/>
          <w:color w:val="000000" w:themeColor="text1"/>
        </w:rPr>
        <w:t>ability and commitment</w:t>
      </w:r>
      <w:r w:rsidR="0064125C">
        <w:rPr>
          <w:rFonts w:ascii="Arial Nova Light" w:hAnsi="Arial Nova Light" w:cs="Arial"/>
          <w:color w:val="000000" w:themeColor="text1"/>
        </w:rPr>
        <w:t xml:space="preserve"> to</w:t>
      </w:r>
      <w:r w:rsidR="00725AB7" w:rsidRPr="009D1250">
        <w:rPr>
          <w:rFonts w:ascii="Arial Nova Light" w:hAnsi="Arial Nova Light" w:cs="Arial"/>
          <w:color w:val="000000" w:themeColor="text1"/>
        </w:rPr>
        <w:t xml:space="preserve"> </w:t>
      </w:r>
      <w:r w:rsidR="001C7FD3">
        <w:rPr>
          <w:rFonts w:ascii="Arial Nova Light" w:hAnsi="Arial Nova Light" w:cs="Arial"/>
          <w:color w:val="000000" w:themeColor="text1"/>
        </w:rPr>
        <w:t>address</w:t>
      </w:r>
      <w:r w:rsidR="00DA2FC6">
        <w:rPr>
          <w:rFonts w:ascii="Arial Nova Light" w:hAnsi="Arial Nova Light" w:cs="Arial"/>
          <w:color w:val="000000" w:themeColor="text1"/>
        </w:rPr>
        <w:t xml:space="preserve"> </w:t>
      </w:r>
      <w:r w:rsidR="001C7FD3">
        <w:rPr>
          <w:rFonts w:ascii="Arial Nova Light" w:hAnsi="Arial Nova Light" w:cs="Arial"/>
          <w:color w:val="000000" w:themeColor="text1"/>
        </w:rPr>
        <w:t xml:space="preserve">these issues and </w:t>
      </w:r>
      <w:r w:rsidR="00725AB7" w:rsidRPr="009D1250">
        <w:rPr>
          <w:rFonts w:ascii="Arial Nova Light" w:hAnsi="Arial Nova Light" w:cs="Arial"/>
          <w:color w:val="000000" w:themeColor="text1"/>
        </w:rPr>
        <w:t xml:space="preserve">progress the realisation of human rights. </w:t>
      </w:r>
    </w:p>
    <w:p w14:paraId="7147B868" w14:textId="77777777" w:rsidR="00884C91" w:rsidRDefault="00884C91" w:rsidP="00381019">
      <w:pPr>
        <w:pStyle w:val="NormalWeb"/>
        <w:spacing w:before="0" w:beforeAutospacing="0" w:after="0" w:afterAutospacing="0" w:line="264" w:lineRule="auto"/>
        <w:jc w:val="both"/>
        <w:textAlignment w:val="baseline"/>
        <w:rPr>
          <w:rFonts w:ascii="Arial Nova Light" w:hAnsi="Arial Nova Light" w:cs="Arial"/>
          <w:sz w:val="22"/>
          <w:szCs w:val="22"/>
        </w:rPr>
      </w:pPr>
    </w:p>
    <w:p w14:paraId="1AC0BAAC" w14:textId="039EAF72" w:rsidR="00805E04" w:rsidRPr="006F5FAD" w:rsidRDefault="007C2D60" w:rsidP="006F5FAD">
      <w:pPr>
        <w:pStyle w:val="NormalWeb"/>
        <w:spacing w:before="0" w:beforeAutospacing="0" w:after="0" w:afterAutospacing="0" w:line="264" w:lineRule="auto"/>
        <w:jc w:val="both"/>
        <w:textAlignment w:val="baseline"/>
        <w:rPr>
          <w:rFonts w:ascii="Arial Nova Light" w:hAnsi="Arial Nova Light" w:cs="Arial"/>
          <w:sz w:val="22"/>
          <w:szCs w:val="22"/>
        </w:rPr>
      </w:pPr>
      <w:r w:rsidRPr="006F5FAD">
        <w:rPr>
          <w:rFonts w:ascii="Arial Nova Light" w:hAnsi="Arial Nova Light" w:cs="Arial"/>
          <w:sz w:val="22"/>
          <w:szCs w:val="22"/>
        </w:rPr>
        <w:t xml:space="preserve">Human rights facilitation is </w:t>
      </w:r>
      <w:r w:rsidR="00D5445A">
        <w:rPr>
          <w:rFonts w:ascii="Arial Nova Light" w:hAnsi="Arial Nova Light" w:cs="Arial"/>
          <w:sz w:val="22"/>
          <w:szCs w:val="22"/>
        </w:rPr>
        <w:t xml:space="preserve">therefore </w:t>
      </w:r>
      <w:r w:rsidRPr="006F5FAD">
        <w:rPr>
          <w:rFonts w:ascii="Arial Nova Light" w:hAnsi="Arial Nova Light" w:cs="Arial"/>
          <w:sz w:val="22"/>
          <w:szCs w:val="22"/>
        </w:rPr>
        <w:t>both an obligation on NHRIs, and good practice</w:t>
      </w:r>
      <w:r w:rsidR="006F5FAD">
        <w:rPr>
          <w:rFonts w:ascii="Arial Nova Light" w:hAnsi="Arial Nova Light" w:cs="Arial"/>
          <w:sz w:val="22"/>
          <w:szCs w:val="22"/>
        </w:rPr>
        <w:t>.</w:t>
      </w:r>
    </w:p>
    <w:p w14:paraId="3D45A589" w14:textId="77777777" w:rsidR="003C2501" w:rsidRDefault="003C2501" w:rsidP="006F5FAD">
      <w:pPr>
        <w:autoSpaceDE w:val="0"/>
        <w:autoSpaceDN w:val="0"/>
        <w:adjustRightInd w:val="0"/>
        <w:spacing w:before="120" w:after="0" w:line="264" w:lineRule="auto"/>
        <w:rPr>
          <w:rFonts w:ascii="Arial Nova Light" w:hAnsi="Arial Nova Light" w:cs="Arial"/>
          <w:color w:val="007EC4"/>
          <w:sz w:val="28"/>
          <w:szCs w:val="28"/>
        </w:rPr>
      </w:pPr>
    </w:p>
    <w:p w14:paraId="3B83A038" w14:textId="3F665202" w:rsidR="0087593D" w:rsidRPr="00F878E4" w:rsidRDefault="00971855" w:rsidP="005649BB">
      <w:pPr>
        <w:spacing w:line="264" w:lineRule="auto"/>
        <w:rPr>
          <w:rFonts w:ascii="Arial Nova Light" w:hAnsi="Arial Nova Light" w:cs="Arial"/>
          <w:color w:val="007EC4"/>
          <w:sz w:val="28"/>
          <w:szCs w:val="28"/>
        </w:rPr>
      </w:pPr>
      <w:r>
        <w:rPr>
          <w:rFonts w:ascii="Arial Nova Light" w:hAnsi="Arial Nova Light" w:cs="Arial"/>
          <w:color w:val="007EC4"/>
          <w:sz w:val="28"/>
          <w:szCs w:val="28"/>
        </w:rPr>
        <w:t>Guiding principles for</w:t>
      </w:r>
      <w:r w:rsidR="00AE16C8" w:rsidRPr="00F878E4">
        <w:rPr>
          <w:rFonts w:ascii="Arial Nova Light" w:hAnsi="Arial Nova Light" w:cs="Arial"/>
          <w:color w:val="007EC4"/>
          <w:sz w:val="28"/>
          <w:szCs w:val="28"/>
        </w:rPr>
        <w:t xml:space="preserve"> human rights facilitation </w:t>
      </w:r>
    </w:p>
    <w:p w14:paraId="39ED9CAF" w14:textId="5AAE45D5" w:rsidR="00874F7F" w:rsidRDefault="00874F7F" w:rsidP="00874F7F">
      <w:pPr>
        <w:spacing w:after="0" w:line="264" w:lineRule="auto"/>
        <w:jc w:val="both"/>
        <w:rPr>
          <w:rFonts w:ascii="Arial Nova Light" w:hAnsi="Arial Nova Light"/>
        </w:rPr>
      </w:pPr>
      <w:r w:rsidRPr="00F16A90">
        <w:rPr>
          <w:rFonts w:ascii="Arial Nova Light" w:hAnsi="Arial Nova Light"/>
        </w:rPr>
        <w:t xml:space="preserve">The practice of human rights </w:t>
      </w:r>
      <w:r>
        <w:rPr>
          <w:rFonts w:ascii="Arial Nova Light" w:hAnsi="Arial Nova Light"/>
        </w:rPr>
        <w:t>facilitation</w:t>
      </w:r>
      <w:r w:rsidRPr="00F16A90">
        <w:rPr>
          <w:rFonts w:ascii="Arial Nova Light" w:hAnsi="Arial Nova Light"/>
        </w:rPr>
        <w:t xml:space="preserve"> is consistent with, and guided by, human rights and </w:t>
      </w:r>
      <w:r>
        <w:rPr>
          <w:rFonts w:ascii="Arial Nova Light" w:hAnsi="Arial Nova Light"/>
        </w:rPr>
        <w:t>adult-</w:t>
      </w:r>
      <w:r w:rsidRPr="00F16A90">
        <w:rPr>
          <w:rFonts w:ascii="Arial Nova Light" w:hAnsi="Arial Nova Light"/>
        </w:rPr>
        <w:t xml:space="preserve">education principles. As a result, the activity of human rights </w:t>
      </w:r>
      <w:r>
        <w:rPr>
          <w:rFonts w:ascii="Arial Nova Light" w:hAnsi="Arial Nova Light"/>
        </w:rPr>
        <w:t>facilitation</w:t>
      </w:r>
      <w:r w:rsidRPr="00F16A90">
        <w:rPr>
          <w:rFonts w:ascii="Arial Nova Light" w:hAnsi="Arial Nova Light"/>
        </w:rPr>
        <w:t xml:space="preserve"> focuses on strengthening respect for the human rights and dignity of participants and enabling their full and active participation in the learning process. </w:t>
      </w:r>
    </w:p>
    <w:p w14:paraId="6AB9F2EA" w14:textId="77777777" w:rsidR="0091382C" w:rsidRDefault="0091382C" w:rsidP="00874F7F">
      <w:pPr>
        <w:spacing w:after="0" w:line="264" w:lineRule="auto"/>
        <w:jc w:val="both"/>
        <w:rPr>
          <w:rFonts w:ascii="Arial Nova Light" w:hAnsi="Arial Nova Light"/>
        </w:rPr>
      </w:pPr>
    </w:p>
    <w:p w14:paraId="4768FE13" w14:textId="77777777" w:rsidR="007013AC" w:rsidRDefault="009D1D17" w:rsidP="003159F5">
      <w:pPr>
        <w:spacing w:after="0" w:line="264" w:lineRule="auto"/>
        <w:jc w:val="both"/>
        <w:rPr>
          <w:rFonts w:ascii="Arial Nova Light" w:hAnsi="Arial Nova Light"/>
        </w:rPr>
      </w:pPr>
      <w:r w:rsidRPr="009D1D17">
        <w:rPr>
          <w:rFonts w:ascii="Arial Nova Light" w:hAnsi="Arial Nova Light"/>
        </w:rPr>
        <w:t xml:space="preserve">For human rights education to work toward freedom, justice and peace, it must challenge the conditions that allow and perpetuate violations of human rights. </w:t>
      </w:r>
      <w:r w:rsidR="004E014F">
        <w:rPr>
          <w:rFonts w:ascii="Arial Nova Light" w:hAnsi="Arial Nova Light"/>
        </w:rPr>
        <w:t xml:space="preserve">If </w:t>
      </w:r>
      <w:r>
        <w:rPr>
          <w:rFonts w:ascii="Arial Nova Light" w:hAnsi="Arial Nova Light"/>
        </w:rPr>
        <w:t>h</w:t>
      </w:r>
      <w:r w:rsidRPr="009D1D17">
        <w:rPr>
          <w:rFonts w:ascii="Arial Nova Light" w:hAnsi="Arial Nova Light"/>
        </w:rPr>
        <w:t xml:space="preserve">uman rights </w:t>
      </w:r>
      <w:r>
        <w:rPr>
          <w:rFonts w:ascii="Arial Nova Light" w:hAnsi="Arial Nova Light"/>
        </w:rPr>
        <w:t xml:space="preserve">education </w:t>
      </w:r>
      <w:r w:rsidR="004E014F">
        <w:rPr>
          <w:rFonts w:ascii="Arial Nova Light" w:hAnsi="Arial Nova Light"/>
        </w:rPr>
        <w:t xml:space="preserve">is to </w:t>
      </w:r>
      <w:r w:rsidR="00194F6A">
        <w:rPr>
          <w:rFonts w:ascii="Arial Nova Light" w:hAnsi="Arial Nova Light"/>
        </w:rPr>
        <w:t>be</w:t>
      </w:r>
      <w:r w:rsidRPr="009D1D17">
        <w:rPr>
          <w:rFonts w:ascii="Arial Nova Light" w:hAnsi="Arial Nova Light"/>
        </w:rPr>
        <w:t xml:space="preserve"> transformati</w:t>
      </w:r>
      <w:r w:rsidR="00194F6A">
        <w:rPr>
          <w:rFonts w:ascii="Arial Nova Light" w:hAnsi="Arial Nova Light"/>
        </w:rPr>
        <w:t>ve</w:t>
      </w:r>
      <w:r w:rsidRPr="009D1D17">
        <w:rPr>
          <w:rFonts w:ascii="Arial Nova Light" w:hAnsi="Arial Nova Light"/>
        </w:rPr>
        <w:t xml:space="preserve"> across all sectors and levels of society</w:t>
      </w:r>
      <w:r w:rsidR="004E014F">
        <w:rPr>
          <w:rFonts w:ascii="Arial Nova Light" w:hAnsi="Arial Nova Light"/>
        </w:rPr>
        <w:t xml:space="preserve">, the act of facilitating human rights education must also </w:t>
      </w:r>
      <w:r w:rsidR="004314A3">
        <w:rPr>
          <w:rFonts w:ascii="Arial Nova Light" w:hAnsi="Arial Nova Light"/>
        </w:rPr>
        <w:t>be</w:t>
      </w:r>
      <w:r w:rsidR="004E014F">
        <w:rPr>
          <w:rFonts w:ascii="Arial Nova Light" w:hAnsi="Arial Nova Light"/>
        </w:rPr>
        <w:t xml:space="preserve"> transformati</w:t>
      </w:r>
      <w:r w:rsidR="004314A3">
        <w:rPr>
          <w:rFonts w:ascii="Arial Nova Light" w:hAnsi="Arial Nova Light"/>
        </w:rPr>
        <w:t xml:space="preserve">ve. </w:t>
      </w:r>
      <w:r w:rsidR="004E014F">
        <w:rPr>
          <w:rFonts w:ascii="Arial Nova Light" w:hAnsi="Arial Nova Light"/>
        </w:rPr>
        <w:t xml:space="preserve"> </w:t>
      </w:r>
    </w:p>
    <w:p w14:paraId="3E690C06" w14:textId="77777777" w:rsidR="0097448F" w:rsidRDefault="0097448F" w:rsidP="003159F5">
      <w:pPr>
        <w:spacing w:after="0" w:line="264" w:lineRule="auto"/>
        <w:jc w:val="both"/>
        <w:rPr>
          <w:rFonts w:ascii="Arial Nova Light" w:hAnsi="Arial Nova Light"/>
          <w:i/>
        </w:rPr>
      </w:pPr>
    </w:p>
    <w:p w14:paraId="33580CC8" w14:textId="5EBAC6CA" w:rsidR="009D1D17" w:rsidRPr="00041252" w:rsidRDefault="007013AC" w:rsidP="003159F5">
      <w:pPr>
        <w:spacing w:after="0" w:line="264" w:lineRule="auto"/>
        <w:jc w:val="both"/>
        <w:rPr>
          <w:rFonts w:ascii="Arial Nova Light" w:hAnsi="Arial Nova Light"/>
          <w:i/>
        </w:rPr>
      </w:pPr>
      <w:r w:rsidRPr="00041252">
        <w:rPr>
          <w:rFonts w:ascii="Arial Nova Light" w:hAnsi="Arial Nova Light"/>
          <w:i/>
        </w:rPr>
        <w:t>Human rights facilitation will:</w:t>
      </w:r>
    </w:p>
    <w:p w14:paraId="2F2EEB23" w14:textId="00FC4299" w:rsidR="003E5D60" w:rsidRDefault="003E5D60" w:rsidP="00775B85">
      <w:pPr>
        <w:pStyle w:val="ListBullet"/>
        <w:numPr>
          <w:ilvl w:val="0"/>
          <w:numId w:val="4"/>
        </w:numPr>
        <w:spacing w:before="60" w:after="60" w:line="264" w:lineRule="auto"/>
        <w:ind w:left="714" w:hanging="357"/>
        <w:jc w:val="both"/>
        <w:rPr>
          <w:rFonts w:ascii="Arial Nova Light" w:hAnsi="Arial Nova Light"/>
        </w:rPr>
      </w:pPr>
      <w:r w:rsidRPr="00F16A90">
        <w:rPr>
          <w:rFonts w:ascii="Arial Nova Light" w:hAnsi="Arial Nova Light"/>
        </w:rPr>
        <w:lastRenderedPageBreak/>
        <w:t xml:space="preserve">demonstrate human rights principles of equality, human dignity, inclusion and non-discrimination </w:t>
      </w:r>
    </w:p>
    <w:p w14:paraId="14AB2125" w14:textId="158B377C" w:rsidR="000B545E" w:rsidRDefault="000B545E" w:rsidP="00775B85">
      <w:pPr>
        <w:pStyle w:val="ListBullet"/>
        <w:numPr>
          <w:ilvl w:val="0"/>
          <w:numId w:val="4"/>
        </w:numPr>
        <w:spacing w:before="60" w:after="60" w:line="264" w:lineRule="auto"/>
        <w:ind w:left="714" w:hanging="357"/>
        <w:jc w:val="both"/>
        <w:rPr>
          <w:rFonts w:ascii="Arial Nova Light" w:hAnsi="Arial Nova Light"/>
        </w:rPr>
      </w:pPr>
      <w:r w:rsidRPr="00F16A90">
        <w:rPr>
          <w:rFonts w:ascii="Arial Nova Light" w:hAnsi="Arial Nova Light"/>
        </w:rPr>
        <w:t>prioriti</w:t>
      </w:r>
      <w:r>
        <w:rPr>
          <w:rFonts w:ascii="Arial Nova Light" w:hAnsi="Arial Nova Light"/>
        </w:rPr>
        <w:t>s</w:t>
      </w:r>
      <w:r w:rsidRPr="00F16A90">
        <w:rPr>
          <w:rFonts w:ascii="Arial Nova Light" w:hAnsi="Arial Nova Light"/>
        </w:rPr>
        <w:t xml:space="preserve">e the specific challenges and barriers faced by, and the needs and expectations of, people who experience human rights violations because of the situations they live in or how they identify </w:t>
      </w:r>
    </w:p>
    <w:p w14:paraId="13770DE8" w14:textId="111AE933" w:rsidR="004E78E7" w:rsidRDefault="004E78E7"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 xml:space="preserve">support those most disadvantaged to use human rights to take action, and those in power to respect, promote and fulfil the rights of others.  </w:t>
      </w:r>
    </w:p>
    <w:p w14:paraId="5934FB6A" w14:textId="7CA8DE3C" w:rsidR="006E14A8" w:rsidRDefault="006E14A8"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encourage attitudinal and behaviour</w:t>
      </w:r>
      <w:r w:rsidR="00FF3099">
        <w:rPr>
          <w:rFonts w:ascii="Arial Nova Light" w:hAnsi="Arial Nova Light"/>
        </w:rPr>
        <w:t>al</w:t>
      </w:r>
      <w:r>
        <w:rPr>
          <w:rFonts w:ascii="Arial Nova Light" w:hAnsi="Arial Nova Light"/>
        </w:rPr>
        <w:t xml:space="preserve"> change </w:t>
      </w:r>
      <w:r w:rsidR="003D2B68">
        <w:rPr>
          <w:rFonts w:ascii="Arial Nova Light" w:hAnsi="Arial Nova Light"/>
        </w:rPr>
        <w:t>toward</w:t>
      </w:r>
      <w:r>
        <w:rPr>
          <w:rFonts w:ascii="Arial Nova Light" w:hAnsi="Arial Nova Light"/>
        </w:rPr>
        <w:t xml:space="preserve"> human rights </w:t>
      </w:r>
      <w:r w:rsidR="003D2B68">
        <w:rPr>
          <w:rFonts w:ascii="Arial Nova Light" w:hAnsi="Arial Nova Light"/>
        </w:rPr>
        <w:t>outcomes</w:t>
      </w:r>
    </w:p>
    <w:p w14:paraId="7A99B3FC" w14:textId="262AF63B" w:rsidR="00366761" w:rsidRPr="00F16A90" w:rsidRDefault="00366761"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be</w:t>
      </w:r>
      <w:r w:rsidRPr="00F16A90">
        <w:rPr>
          <w:rFonts w:ascii="Arial Nova Light" w:hAnsi="Arial Nova Light"/>
        </w:rPr>
        <w:t xml:space="preserve"> enriched by the diversity of participants</w:t>
      </w:r>
    </w:p>
    <w:p w14:paraId="6850AFA8" w14:textId="7C54A3C1" w:rsidR="00C9115B" w:rsidRPr="00F16A90" w:rsidRDefault="008C577E"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acknowledge</w:t>
      </w:r>
      <w:r w:rsidR="008235CF">
        <w:rPr>
          <w:rFonts w:ascii="Arial Nova Light" w:hAnsi="Arial Nova Light"/>
        </w:rPr>
        <w:t xml:space="preserve"> </w:t>
      </w:r>
      <w:r w:rsidR="00C9115B" w:rsidRPr="00F16A90">
        <w:rPr>
          <w:rFonts w:ascii="Arial Nova Light" w:hAnsi="Arial Nova Light"/>
        </w:rPr>
        <w:t>lived experience through a human rights viewpoint</w:t>
      </w:r>
    </w:p>
    <w:p w14:paraId="097AB9F8" w14:textId="454F304A" w:rsidR="000B545E" w:rsidRDefault="00C9115B" w:rsidP="00775B85">
      <w:pPr>
        <w:pStyle w:val="ListBullet"/>
        <w:numPr>
          <w:ilvl w:val="0"/>
          <w:numId w:val="4"/>
        </w:numPr>
        <w:spacing w:before="60" w:after="60" w:line="264" w:lineRule="auto"/>
        <w:jc w:val="both"/>
        <w:rPr>
          <w:rFonts w:ascii="Arial Nova Light" w:hAnsi="Arial Nova Light"/>
        </w:rPr>
      </w:pPr>
      <w:r w:rsidRPr="00F16A90">
        <w:rPr>
          <w:rFonts w:ascii="Arial Nova Light" w:hAnsi="Arial Nova Light"/>
        </w:rPr>
        <w:t>take into account wider national and international human rights circumstances, while promoting local initiatives</w:t>
      </w:r>
      <w:r w:rsidR="008B274C">
        <w:rPr>
          <w:rFonts w:ascii="Arial Nova Light" w:hAnsi="Arial Nova Light"/>
        </w:rPr>
        <w:t>.</w:t>
      </w:r>
    </w:p>
    <w:p w14:paraId="3F449CB7" w14:textId="77777777" w:rsidR="00C9115B" w:rsidRDefault="00C9115B" w:rsidP="00510555">
      <w:pPr>
        <w:spacing w:after="0" w:line="264" w:lineRule="auto"/>
        <w:rPr>
          <w:rFonts w:ascii="Arial Nova Light" w:hAnsi="Arial Nova Light" w:cs="Arial"/>
          <w:color w:val="000000" w:themeColor="text1"/>
        </w:rPr>
      </w:pPr>
    </w:p>
    <w:p w14:paraId="62F01A05" w14:textId="3566B3D2" w:rsidR="00510555" w:rsidRPr="00041252" w:rsidRDefault="00E30C06" w:rsidP="00510555">
      <w:pPr>
        <w:spacing w:after="0" w:line="264" w:lineRule="auto"/>
        <w:rPr>
          <w:rFonts w:ascii="Arial Nova Light" w:hAnsi="Arial Nova Light" w:cs="Arial"/>
          <w:i/>
          <w:color w:val="000000" w:themeColor="text1"/>
        </w:rPr>
      </w:pPr>
      <w:r w:rsidRPr="00041252">
        <w:rPr>
          <w:rFonts w:ascii="Arial Nova Light" w:hAnsi="Arial Nova Light" w:cs="Arial"/>
          <w:i/>
          <w:color w:val="000000" w:themeColor="text1"/>
        </w:rPr>
        <w:t>The h</w:t>
      </w:r>
      <w:r w:rsidR="00510555" w:rsidRPr="00041252">
        <w:rPr>
          <w:rFonts w:ascii="Arial Nova Light" w:hAnsi="Arial Nova Light" w:cs="Arial"/>
          <w:i/>
          <w:color w:val="000000" w:themeColor="text1"/>
        </w:rPr>
        <w:t>uman rights facilitat</w:t>
      </w:r>
      <w:r w:rsidRPr="00041252">
        <w:rPr>
          <w:rFonts w:ascii="Arial Nova Light" w:hAnsi="Arial Nova Light" w:cs="Arial"/>
          <w:i/>
          <w:color w:val="000000" w:themeColor="text1"/>
        </w:rPr>
        <w:t>or</w:t>
      </w:r>
      <w:r w:rsidR="00C9115B" w:rsidRPr="00041252">
        <w:rPr>
          <w:rFonts w:ascii="Arial Nova Light" w:hAnsi="Arial Nova Light" w:cs="Arial"/>
          <w:i/>
          <w:color w:val="000000" w:themeColor="text1"/>
        </w:rPr>
        <w:t xml:space="preserve"> will</w:t>
      </w:r>
      <w:r w:rsidR="00510555" w:rsidRPr="00041252">
        <w:rPr>
          <w:rFonts w:ascii="Arial Nova Light" w:hAnsi="Arial Nova Light" w:cs="Arial"/>
          <w:i/>
          <w:color w:val="000000" w:themeColor="text1"/>
        </w:rPr>
        <w:t>:</w:t>
      </w:r>
    </w:p>
    <w:p w14:paraId="5ED9FA69" w14:textId="1E88F36C" w:rsidR="00961090" w:rsidRDefault="00C43393"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use</w:t>
      </w:r>
      <w:r w:rsidRPr="00033BC1">
        <w:rPr>
          <w:rFonts w:ascii="Arial Nova Light" w:hAnsi="Arial Nova Light"/>
        </w:rPr>
        <w:t xml:space="preserve"> </w:t>
      </w:r>
      <w:r w:rsidR="003E5D60" w:rsidRPr="00033BC1">
        <w:rPr>
          <w:rFonts w:ascii="Arial Nova Light" w:hAnsi="Arial Nova Light"/>
        </w:rPr>
        <w:t xml:space="preserve">participatory methods, processes, tools and techniques </w:t>
      </w:r>
      <w:r w:rsidR="00961090">
        <w:rPr>
          <w:rFonts w:ascii="Arial Nova Light" w:hAnsi="Arial Nova Light"/>
        </w:rPr>
        <w:t>throughout the planning, implementation, monitoring and evaluation of a human rights activity / programme</w:t>
      </w:r>
    </w:p>
    <w:p w14:paraId="41D8FF8C" w14:textId="100B260D" w:rsidR="00AB416C" w:rsidRPr="00033BC1" w:rsidRDefault="00AB416C" w:rsidP="00775B85">
      <w:pPr>
        <w:pStyle w:val="ListBullet"/>
        <w:numPr>
          <w:ilvl w:val="0"/>
          <w:numId w:val="4"/>
        </w:numPr>
        <w:spacing w:before="60" w:after="60" w:line="264" w:lineRule="auto"/>
        <w:ind w:left="714" w:hanging="357"/>
        <w:jc w:val="both"/>
        <w:rPr>
          <w:rFonts w:ascii="Arial Nova Light" w:hAnsi="Arial Nova Light"/>
        </w:rPr>
      </w:pPr>
      <w:r w:rsidRPr="00033BC1">
        <w:rPr>
          <w:rFonts w:ascii="Arial Nova Light" w:hAnsi="Arial Nova Light"/>
        </w:rPr>
        <w:t xml:space="preserve">encourage </w:t>
      </w:r>
      <w:r w:rsidR="009D1332" w:rsidRPr="00033BC1">
        <w:rPr>
          <w:rFonts w:ascii="Arial Nova Light" w:hAnsi="Arial Nova Light"/>
        </w:rPr>
        <w:t xml:space="preserve">active participant </w:t>
      </w:r>
      <w:r w:rsidRPr="00033BC1">
        <w:rPr>
          <w:rFonts w:ascii="Arial Nova Light" w:hAnsi="Arial Nova Light"/>
        </w:rPr>
        <w:t>engagement in the learning process</w:t>
      </w:r>
    </w:p>
    <w:p w14:paraId="201C87FE" w14:textId="2032399D" w:rsidR="003E5D60" w:rsidRPr="00F16A90" w:rsidRDefault="00C9115B"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be</w:t>
      </w:r>
      <w:r w:rsidR="003E5D60" w:rsidRPr="00F16A90">
        <w:rPr>
          <w:rFonts w:ascii="Arial Nova Light" w:hAnsi="Arial Nova Light"/>
        </w:rPr>
        <w:t xml:space="preserve"> participant-centred</w:t>
      </w:r>
    </w:p>
    <w:p w14:paraId="0D691325" w14:textId="0AFC0547" w:rsidR="00DE2867" w:rsidRPr="00327D2C" w:rsidRDefault="00DE2867" w:rsidP="00775B85">
      <w:pPr>
        <w:pStyle w:val="ListBullet"/>
        <w:numPr>
          <w:ilvl w:val="0"/>
          <w:numId w:val="4"/>
        </w:numPr>
        <w:spacing w:before="60" w:after="60" w:line="264" w:lineRule="auto"/>
        <w:jc w:val="both"/>
        <w:rPr>
          <w:rFonts w:ascii="Arial Nova Light" w:hAnsi="Arial Nova Light"/>
        </w:rPr>
      </w:pPr>
      <w:r w:rsidRPr="00327D2C">
        <w:rPr>
          <w:rFonts w:ascii="Arial Nova Light" w:hAnsi="Arial Nova Light"/>
        </w:rPr>
        <w:t xml:space="preserve">act as a supporter of learning and </w:t>
      </w:r>
      <w:r w:rsidR="00C43393">
        <w:rPr>
          <w:rFonts w:ascii="Arial Nova Light" w:hAnsi="Arial Nova Light"/>
        </w:rPr>
        <w:t xml:space="preserve">as </w:t>
      </w:r>
      <w:r w:rsidR="00203DAE">
        <w:rPr>
          <w:rFonts w:ascii="Arial Nova Light" w:hAnsi="Arial Nova Light"/>
        </w:rPr>
        <w:t xml:space="preserve">a </w:t>
      </w:r>
      <w:r w:rsidRPr="00327D2C">
        <w:rPr>
          <w:rFonts w:ascii="Arial Nova Light" w:hAnsi="Arial Nova Light"/>
        </w:rPr>
        <w:t>co-learner, rather than a transmitter of knowledge</w:t>
      </w:r>
      <w:r w:rsidR="00E76943">
        <w:rPr>
          <w:rFonts w:ascii="Arial Nova Light" w:hAnsi="Arial Nova Light"/>
        </w:rPr>
        <w:t>,</w:t>
      </w:r>
      <w:r w:rsidRPr="00327D2C">
        <w:rPr>
          <w:rFonts w:ascii="Arial Nova Light" w:hAnsi="Arial Nova Light"/>
        </w:rPr>
        <w:t xml:space="preserve"> by </w:t>
      </w:r>
      <w:r w:rsidRPr="00D94673">
        <w:rPr>
          <w:rFonts w:ascii="Arial Nova Light" w:hAnsi="Arial Nova Light" w:cs="Arial"/>
        </w:rPr>
        <w:t>encourag</w:t>
      </w:r>
      <w:r>
        <w:rPr>
          <w:rFonts w:ascii="Arial Nova Light" w:hAnsi="Arial Nova Light" w:cs="Arial"/>
        </w:rPr>
        <w:t>ing</w:t>
      </w:r>
      <w:r w:rsidRPr="00D94673">
        <w:rPr>
          <w:rFonts w:ascii="Arial Nova Light" w:hAnsi="Arial Nova Light" w:cs="Arial"/>
        </w:rPr>
        <w:t>, advoca</w:t>
      </w:r>
      <w:r w:rsidRPr="00327D2C">
        <w:rPr>
          <w:rFonts w:ascii="Arial Nova Light" w:hAnsi="Arial Nova Light" w:cs="Arial"/>
        </w:rPr>
        <w:t>t</w:t>
      </w:r>
      <w:r>
        <w:rPr>
          <w:rFonts w:ascii="Arial Nova Light" w:hAnsi="Arial Nova Light" w:cs="Arial"/>
        </w:rPr>
        <w:t>ing</w:t>
      </w:r>
      <w:r w:rsidRPr="00D94673">
        <w:rPr>
          <w:rFonts w:ascii="Arial Nova Light" w:hAnsi="Arial Nova Light" w:cs="Arial"/>
        </w:rPr>
        <w:t xml:space="preserve">, </w:t>
      </w:r>
      <w:r w:rsidRPr="00327D2C">
        <w:rPr>
          <w:rFonts w:ascii="Arial Nova Light" w:hAnsi="Arial Nova Light" w:cs="Arial"/>
        </w:rPr>
        <w:t>listen</w:t>
      </w:r>
      <w:r>
        <w:rPr>
          <w:rFonts w:ascii="Arial Nova Light" w:hAnsi="Arial Nova Light" w:cs="Arial"/>
        </w:rPr>
        <w:t>ing</w:t>
      </w:r>
      <w:r w:rsidRPr="00327D2C">
        <w:rPr>
          <w:rFonts w:ascii="Arial Nova Light" w:hAnsi="Arial Nova Light" w:cs="Arial"/>
        </w:rPr>
        <w:t xml:space="preserve">, </w:t>
      </w:r>
      <w:r w:rsidRPr="00D94673">
        <w:rPr>
          <w:rFonts w:ascii="Arial Nova Light" w:hAnsi="Arial Nova Light" w:cs="Arial"/>
        </w:rPr>
        <w:t>discuss</w:t>
      </w:r>
      <w:r>
        <w:rPr>
          <w:rFonts w:ascii="Arial Nova Light" w:hAnsi="Arial Nova Light" w:cs="Arial"/>
        </w:rPr>
        <w:t>ing</w:t>
      </w:r>
      <w:r w:rsidRPr="00327D2C">
        <w:rPr>
          <w:rFonts w:ascii="Arial Nova Light" w:hAnsi="Arial Nova Light" w:cs="Arial"/>
        </w:rPr>
        <w:t>, enabl</w:t>
      </w:r>
      <w:r>
        <w:rPr>
          <w:rFonts w:ascii="Arial Nova Light" w:hAnsi="Arial Nova Light" w:cs="Arial"/>
        </w:rPr>
        <w:t>ing</w:t>
      </w:r>
      <w:r w:rsidRPr="00327D2C">
        <w:rPr>
          <w:rFonts w:ascii="Arial Nova Light" w:hAnsi="Arial Nova Light" w:cs="Arial"/>
        </w:rPr>
        <w:t xml:space="preserve">, </w:t>
      </w:r>
      <w:r w:rsidR="00C24B99">
        <w:rPr>
          <w:rFonts w:ascii="Arial Nova Light" w:hAnsi="Arial Nova Light" w:cs="Arial"/>
        </w:rPr>
        <w:t xml:space="preserve">and </w:t>
      </w:r>
      <w:r>
        <w:rPr>
          <w:rFonts w:ascii="Arial Nova Light" w:hAnsi="Arial Nova Light" w:cs="Arial"/>
        </w:rPr>
        <w:t xml:space="preserve">ensuring respectful </w:t>
      </w:r>
      <w:r w:rsidR="00C24B99">
        <w:rPr>
          <w:rFonts w:ascii="Arial Nova Light" w:hAnsi="Arial Nova Light" w:cs="Arial"/>
        </w:rPr>
        <w:t xml:space="preserve">learning </w:t>
      </w:r>
      <w:r>
        <w:rPr>
          <w:rFonts w:ascii="Arial Nova Light" w:hAnsi="Arial Nova Light" w:cs="Arial"/>
        </w:rPr>
        <w:t xml:space="preserve">environments </w:t>
      </w:r>
    </w:p>
    <w:p w14:paraId="42F34A53" w14:textId="77777777" w:rsidR="00835B92" w:rsidRDefault="00835B92"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 xml:space="preserve">apply a gender lens and ensure gender equality across all processes of the human rights activity / programme  </w:t>
      </w:r>
    </w:p>
    <w:p w14:paraId="2FC74585" w14:textId="3D6F55C5" w:rsidR="008B274C" w:rsidRDefault="00F06CF6"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cs="Arial"/>
        </w:rPr>
        <w:t>manage</w:t>
      </w:r>
      <w:r w:rsidRPr="00327D2C">
        <w:rPr>
          <w:rFonts w:ascii="Arial Nova Light" w:hAnsi="Arial Nova Light" w:cs="Arial"/>
        </w:rPr>
        <w:t xml:space="preserve"> differing viewpoints</w:t>
      </w:r>
      <w:r>
        <w:rPr>
          <w:rFonts w:ascii="Arial Nova Light" w:hAnsi="Arial Nova Light"/>
        </w:rPr>
        <w:t xml:space="preserve"> by </w:t>
      </w:r>
      <w:r w:rsidR="008B274C">
        <w:rPr>
          <w:rFonts w:ascii="Arial Nova Light" w:hAnsi="Arial Nova Light"/>
        </w:rPr>
        <w:t>work</w:t>
      </w:r>
      <w:r w:rsidR="00E52126">
        <w:rPr>
          <w:rFonts w:ascii="Arial Nova Light" w:hAnsi="Arial Nova Light"/>
        </w:rPr>
        <w:t>ing</w:t>
      </w:r>
      <w:r w:rsidR="008B274C">
        <w:rPr>
          <w:rFonts w:ascii="Arial Nova Light" w:hAnsi="Arial Nova Light"/>
        </w:rPr>
        <w:t xml:space="preserve"> toward shared human rights outcomes </w:t>
      </w:r>
    </w:p>
    <w:p w14:paraId="045E3045" w14:textId="504A327F" w:rsidR="003E5D60" w:rsidRPr="00F16A90" w:rsidRDefault="00851B27"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 xml:space="preserve">ensure </w:t>
      </w:r>
      <w:r w:rsidR="003E5D60" w:rsidRPr="00F16A90">
        <w:rPr>
          <w:rFonts w:ascii="Arial Nova Light" w:hAnsi="Arial Nova Light"/>
        </w:rPr>
        <w:t>relevan</w:t>
      </w:r>
      <w:r>
        <w:rPr>
          <w:rFonts w:ascii="Arial Nova Light" w:hAnsi="Arial Nova Light"/>
        </w:rPr>
        <w:t>ce</w:t>
      </w:r>
      <w:r w:rsidR="003E5D60" w:rsidRPr="00F16A90">
        <w:rPr>
          <w:rFonts w:ascii="Arial Nova Light" w:hAnsi="Arial Nova Light"/>
        </w:rPr>
        <w:t xml:space="preserve"> to the physical, emotional, social, intellectual, spiritual and cultural contexts of participants </w:t>
      </w:r>
    </w:p>
    <w:p w14:paraId="75222630" w14:textId="77777777" w:rsidR="00835B92" w:rsidRPr="00F16A90" w:rsidRDefault="00835B92" w:rsidP="00775B85">
      <w:pPr>
        <w:pStyle w:val="ListBullet"/>
        <w:numPr>
          <w:ilvl w:val="0"/>
          <w:numId w:val="4"/>
        </w:numPr>
        <w:spacing w:before="60" w:after="60" w:line="264" w:lineRule="auto"/>
        <w:ind w:left="714" w:hanging="357"/>
        <w:jc w:val="both"/>
        <w:rPr>
          <w:rFonts w:ascii="Arial Nova Light" w:hAnsi="Arial Nova Light"/>
        </w:rPr>
      </w:pPr>
      <w:r>
        <w:rPr>
          <w:rFonts w:ascii="Arial Nova Light" w:hAnsi="Arial Nova Light"/>
        </w:rPr>
        <w:t>be</w:t>
      </w:r>
      <w:r w:rsidRPr="00F16A90">
        <w:rPr>
          <w:rFonts w:ascii="Arial Nova Light" w:hAnsi="Arial Nova Light"/>
        </w:rPr>
        <w:t xml:space="preserve"> innovative and adaptable to a wide range of environments</w:t>
      </w:r>
    </w:p>
    <w:p w14:paraId="729F2A6F" w14:textId="2903F3F1" w:rsidR="003E5D60" w:rsidRPr="00F16A90" w:rsidRDefault="003E5D60" w:rsidP="00775B85">
      <w:pPr>
        <w:pStyle w:val="ListBullet"/>
        <w:numPr>
          <w:ilvl w:val="0"/>
          <w:numId w:val="4"/>
        </w:numPr>
        <w:spacing w:before="60" w:after="60" w:line="264" w:lineRule="auto"/>
        <w:ind w:left="714" w:hanging="357"/>
        <w:jc w:val="both"/>
        <w:rPr>
          <w:rFonts w:ascii="Arial Nova Light" w:hAnsi="Arial Nova Light"/>
        </w:rPr>
      </w:pPr>
      <w:r w:rsidRPr="00F16A90">
        <w:rPr>
          <w:rFonts w:ascii="Arial Nova Light" w:hAnsi="Arial Nova Light"/>
        </w:rPr>
        <w:t>encourage critical thinking and problem solving</w:t>
      </w:r>
    </w:p>
    <w:p w14:paraId="7CD0AF9E" w14:textId="3B1B4DF4" w:rsidR="00AB416C" w:rsidRPr="005649BB" w:rsidRDefault="00AB416C" w:rsidP="00775B85">
      <w:pPr>
        <w:pStyle w:val="ListBullet"/>
        <w:numPr>
          <w:ilvl w:val="0"/>
          <w:numId w:val="4"/>
        </w:numPr>
        <w:spacing w:line="264" w:lineRule="auto"/>
        <w:jc w:val="both"/>
        <w:rPr>
          <w:rFonts w:ascii="Arial Nova Light" w:hAnsi="Arial Nova Light"/>
        </w:rPr>
      </w:pPr>
      <w:r w:rsidRPr="005649BB">
        <w:rPr>
          <w:rFonts w:ascii="Arial Nova Light" w:hAnsi="Arial Nova Light"/>
        </w:rPr>
        <w:t>creat</w:t>
      </w:r>
      <w:r w:rsidR="00474744">
        <w:rPr>
          <w:rFonts w:ascii="Arial Nova Light" w:hAnsi="Arial Nova Light"/>
        </w:rPr>
        <w:t>e</w:t>
      </w:r>
      <w:r w:rsidRPr="005649BB">
        <w:rPr>
          <w:rFonts w:ascii="Arial Nova Light" w:hAnsi="Arial Nova Light"/>
        </w:rPr>
        <w:t xml:space="preserve"> a respectful and effective learning environment </w:t>
      </w:r>
      <w:r w:rsidR="002039A9">
        <w:rPr>
          <w:rFonts w:ascii="Arial Nova Light" w:hAnsi="Arial Nova Light"/>
        </w:rPr>
        <w:t xml:space="preserve">where human rights </w:t>
      </w:r>
      <w:r w:rsidR="00792C40">
        <w:rPr>
          <w:rFonts w:ascii="Arial Nova Light" w:hAnsi="Arial Nova Light"/>
        </w:rPr>
        <w:t>are demonstrated</w:t>
      </w:r>
    </w:p>
    <w:p w14:paraId="40063280" w14:textId="0A01BAE9" w:rsidR="001172B9" w:rsidRDefault="002440D8" w:rsidP="00775B85">
      <w:pPr>
        <w:pStyle w:val="ListBullet"/>
        <w:numPr>
          <w:ilvl w:val="0"/>
          <w:numId w:val="4"/>
        </w:numPr>
        <w:spacing w:line="264" w:lineRule="auto"/>
        <w:jc w:val="both"/>
        <w:rPr>
          <w:rFonts w:ascii="Arial Nova Light" w:hAnsi="Arial Nova Light"/>
        </w:rPr>
      </w:pPr>
      <w:r w:rsidRPr="005649BB">
        <w:rPr>
          <w:rFonts w:ascii="Arial Nova Light" w:hAnsi="Arial Nova Light"/>
        </w:rPr>
        <w:t>promot</w:t>
      </w:r>
      <w:r>
        <w:rPr>
          <w:rFonts w:ascii="Arial Nova Light" w:hAnsi="Arial Nova Light"/>
        </w:rPr>
        <w:t>e</w:t>
      </w:r>
      <w:r w:rsidRPr="005649BB">
        <w:rPr>
          <w:rFonts w:ascii="Arial Nova Light" w:hAnsi="Arial Nova Light"/>
        </w:rPr>
        <w:t xml:space="preserve"> communication and dialogue </w:t>
      </w:r>
      <w:r>
        <w:rPr>
          <w:rFonts w:ascii="Arial Nova Light" w:hAnsi="Arial Nova Light"/>
        </w:rPr>
        <w:t>among</w:t>
      </w:r>
      <w:r w:rsidRPr="005649BB">
        <w:rPr>
          <w:rFonts w:ascii="Arial Nova Light" w:hAnsi="Arial Nova Light"/>
        </w:rPr>
        <w:t xml:space="preserve"> participants</w:t>
      </w:r>
      <w:r w:rsidR="00AB7887">
        <w:rPr>
          <w:rFonts w:ascii="Arial Nova Light" w:hAnsi="Arial Nova Light"/>
        </w:rPr>
        <w:t>.</w:t>
      </w:r>
      <w:r w:rsidRPr="005649BB">
        <w:rPr>
          <w:rFonts w:ascii="Arial Nova Light" w:hAnsi="Arial Nova Light"/>
        </w:rPr>
        <w:t xml:space="preserve"> </w:t>
      </w:r>
    </w:p>
    <w:p w14:paraId="067CE22D" w14:textId="6B83A6B9" w:rsidR="00D53B9F" w:rsidRDefault="00515830" w:rsidP="00691C30">
      <w:pPr>
        <w:spacing w:after="0" w:line="264" w:lineRule="auto"/>
        <w:jc w:val="both"/>
        <w:rPr>
          <w:rFonts w:ascii="Arial Nova Light" w:hAnsi="Arial Nova Light"/>
        </w:rPr>
      </w:pPr>
      <w:r>
        <w:rPr>
          <w:rFonts w:ascii="Arial Nova Light" w:hAnsi="Arial Nova Light"/>
        </w:rPr>
        <w:t xml:space="preserve">Refer </w:t>
      </w:r>
      <w:r w:rsidR="00A3653F">
        <w:rPr>
          <w:rFonts w:ascii="Arial Nova Light" w:hAnsi="Arial Nova Light"/>
        </w:rPr>
        <w:t xml:space="preserve">Annex 1 of these Guidelines and </w:t>
      </w:r>
      <w:r>
        <w:rPr>
          <w:rFonts w:ascii="Arial Nova Light" w:hAnsi="Arial Nova Light"/>
        </w:rPr>
        <w:t xml:space="preserve">to the </w:t>
      </w:r>
      <w:r w:rsidRPr="00515830">
        <w:rPr>
          <w:rFonts w:ascii="Arial Nova Light" w:hAnsi="Arial Nova Light"/>
          <w:i/>
        </w:rPr>
        <w:t>AFN Competency Framework for Human Rights Facilitators</w:t>
      </w:r>
      <w:r w:rsidR="00D07F7E">
        <w:rPr>
          <w:rStyle w:val="FootnoteReference"/>
          <w:rFonts w:ascii="Arial Nova Light" w:hAnsi="Arial Nova Light"/>
          <w:i/>
        </w:rPr>
        <w:footnoteReference w:id="2"/>
      </w:r>
      <w:r>
        <w:rPr>
          <w:rFonts w:ascii="Arial Nova Light" w:hAnsi="Arial Nova Light"/>
        </w:rPr>
        <w:t xml:space="preserve"> </w:t>
      </w:r>
      <w:r w:rsidR="009F0017">
        <w:rPr>
          <w:rFonts w:ascii="Arial Nova Light" w:hAnsi="Arial Nova Light"/>
        </w:rPr>
        <w:t xml:space="preserve"> </w:t>
      </w:r>
      <w:r w:rsidR="00CD5664">
        <w:rPr>
          <w:rFonts w:ascii="Arial Nova Light" w:hAnsi="Arial Nova Light"/>
        </w:rPr>
        <w:t>for a breakdown of facilitator abilities.</w:t>
      </w:r>
    </w:p>
    <w:p w14:paraId="6413085A" w14:textId="77777777" w:rsidR="00515830" w:rsidRDefault="00515830" w:rsidP="00691C30">
      <w:pPr>
        <w:spacing w:after="0" w:line="264" w:lineRule="auto"/>
        <w:jc w:val="both"/>
        <w:rPr>
          <w:rFonts w:ascii="Arial Nova Light" w:hAnsi="Arial Nova Light"/>
        </w:rPr>
      </w:pPr>
    </w:p>
    <w:p w14:paraId="4956C15C" w14:textId="57036147" w:rsidR="003F06D2" w:rsidRDefault="00EF2EDF" w:rsidP="00691C30">
      <w:pPr>
        <w:spacing w:after="0" w:line="264" w:lineRule="auto"/>
        <w:jc w:val="both"/>
        <w:rPr>
          <w:rFonts w:ascii="Arial Nova Light" w:hAnsi="Arial Nova Light"/>
        </w:rPr>
      </w:pPr>
      <w:r>
        <w:rPr>
          <w:rFonts w:ascii="Arial Nova Light" w:hAnsi="Arial Nova Light"/>
        </w:rPr>
        <w:t>The Learning</w:t>
      </w:r>
      <w:r w:rsidR="008742F7">
        <w:rPr>
          <w:rFonts w:ascii="Arial Nova Light" w:hAnsi="Arial Nova Light"/>
        </w:rPr>
        <w:t xml:space="preserve"> Pyramid below</w:t>
      </w:r>
      <w:r w:rsidR="007858FD">
        <w:rPr>
          <w:rFonts w:ascii="Arial Nova Light" w:hAnsi="Arial Nova Light"/>
        </w:rPr>
        <w:t xml:space="preserve"> demonstrates that </w:t>
      </w:r>
      <w:r w:rsidR="000D5389">
        <w:rPr>
          <w:rFonts w:ascii="Arial Nova Light" w:hAnsi="Arial Nova Light"/>
        </w:rPr>
        <w:t>learning is</w:t>
      </w:r>
      <w:r w:rsidR="003F06D2" w:rsidRPr="003F06D2">
        <w:rPr>
          <w:rFonts w:ascii="Arial Nova Light" w:hAnsi="Arial Nova Light"/>
        </w:rPr>
        <w:t xml:space="preserve"> accomplished through facilitated group dialogue, advocating open-minded appreciation and inclusion of differences. </w:t>
      </w:r>
      <w:r w:rsidR="00E13C27">
        <w:rPr>
          <w:rFonts w:ascii="Arial Nova Light" w:hAnsi="Arial Nova Light"/>
        </w:rPr>
        <w:t>It also shows that l</w:t>
      </w:r>
      <w:r w:rsidR="003F06D2" w:rsidRPr="003F06D2">
        <w:rPr>
          <w:rFonts w:ascii="Arial Nova Light" w:hAnsi="Arial Nova Light"/>
        </w:rPr>
        <w:t xml:space="preserve">earning </w:t>
      </w:r>
      <w:r w:rsidR="003F06D2" w:rsidRPr="004C3825">
        <w:rPr>
          <w:rFonts w:ascii="Arial Nova Light" w:hAnsi="Arial Nova Light"/>
          <w:iCs/>
        </w:rPr>
        <w:t>by experience</w:t>
      </w:r>
      <w:r w:rsidR="003F06D2" w:rsidRPr="004C3825">
        <w:rPr>
          <w:rFonts w:ascii="Arial Nova Light" w:hAnsi="Arial Nova Light"/>
        </w:rPr>
        <w:t xml:space="preserve">, rather than </w:t>
      </w:r>
      <w:r w:rsidR="003F06D2" w:rsidRPr="004C3825">
        <w:rPr>
          <w:rFonts w:ascii="Arial Nova Light" w:hAnsi="Arial Nova Light"/>
          <w:iCs/>
        </w:rPr>
        <w:t>by absorbing information</w:t>
      </w:r>
      <w:r w:rsidR="003F06D2" w:rsidRPr="004C3825">
        <w:rPr>
          <w:rFonts w:ascii="Arial Nova Light" w:hAnsi="Arial Nova Light"/>
        </w:rPr>
        <w:t>,</w:t>
      </w:r>
      <w:r w:rsidR="003F06D2" w:rsidRPr="003F06D2">
        <w:rPr>
          <w:rFonts w:ascii="Arial Nova Light" w:hAnsi="Arial Nova Light"/>
        </w:rPr>
        <w:t xml:space="preserve"> such as listening to a lecture or reading</w:t>
      </w:r>
      <w:r w:rsidR="004C3825">
        <w:rPr>
          <w:rFonts w:ascii="Arial Nova Light" w:hAnsi="Arial Nova Light"/>
        </w:rPr>
        <w:t xml:space="preserve"> resource material</w:t>
      </w:r>
      <w:r w:rsidR="003F06D2" w:rsidRPr="003F06D2">
        <w:rPr>
          <w:rFonts w:ascii="Arial Nova Light" w:hAnsi="Arial Nova Light"/>
        </w:rPr>
        <w:t xml:space="preserve">, </w:t>
      </w:r>
      <w:r w:rsidR="00357FFD">
        <w:rPr>
          <w:rFonts w:ascii="Arial Nova Light" w:hAnsi="Arial Nova Light"/>
        </w:rPr>
        <w:t>i</w:t>
      </w:r>
      <w:r w:rsidR="003F06D2" w:rsidRPr="003F06D2">
        <w:rPr>
          <w:rFonts w:ascii="Arial Nova Light" w:hAnsi="Arial Nova Light"/>
        </w:rPr>
        <w:t xml:space="preserve">s the most ideal </w:t>
      </w:r>
      <w:r w:rsidR="004C3825">
        <w:rPr>
          <w:rFonts w:ascii="Arial Nova Light" w:hAnsi="Arial Nova Light"/>
        </w:rPr>
        <w:t>approach</w:t>
      </w:r>
      <w:r w:rsidR="003F06D2" w:rsidRPr="003F06D2">
        <w:rPr>
          <w:rFonts w:ascii="Arial Nova Light" w:hAnsi="Arial Nova Light"/>
        </w:rPr>
        <w:t xml:space="preserve"> for changing behaviours.</w:t>
      </w:r>
      <w:r w:rsidR="00F94395">
        <w:rPr>
          <w:rStyle w:val="FootnoteReference"/>
          <w:rFonts w:ascii="Arial Nova Light" w:hAnsi="Arial Nova Light"/>
        </w:rPr>
        <w:footnoteReference w:id="3"/>
      </w:r>
    </w:p>
    <w:p w14:paraId="31E3FA36" w14:textId="77777777" w:rsidR="00EF2EDF" w:rsidRDefault="00EF2EDF" w:rsidP="00691C30">
      <w:pPr>
        <w:spacing w:after="0" w:line="264" w:lineRule="auto"/>
        <w:jc w:val="both"/>
        <w:rPr>
          <w:rFonts w:ascii="Arial Nova Light" w:hAnsi="Arial Nova Light"/>
        </w:rPr>
      </w:pPr>
    </w:p>
    <w:p w14:paraId="0873DD4F" w14:textId="43E09DAF" w:rsidR="003F06D2" w:rsidRPr="003F06D2" w:rsidRDefault="00857CD9" w:rsidP="00691C30">
      <w:pPr>
        <w:spacing w:after="0" w:line="264" w:lineRule="auto"/>
        <w:jc w:val="both"/>
        <w:rPr>
          <w:rFonts w:ascii="Arial Nova Light" w:hAnsi="Arial Nova Light"/>
        </w:rPr>
      </w:pPr>
      <w:r>
        <w:rPr>
          <w:rFonts w:ascii="Arial Nova Light" w:hAnsi="Arial Nova Light"/>
        </w:rPr>
        <w:lastRenderedPageBreak/>
        <w:t xml:space="preserve">Linked to the model </w:t>
      </w:r>
      <w:r w:rsidR="00DD2361">
        <w:rPr>
          <w:rFonts w:ascii="Arial Nova Light" w:hAnsi="Arial Nova Light"/>
        </w:rPr>
        <w:t>is</w:t>
      </w:r>
      <w:r>
        <w:rPr>
          <w:rFonts w:ascii="Arial Nova Light" w:hAnsi="Arial Nova Light"/>
        </w:rPr>
        <w:t xml:space="preserve"> </w:t>
      </w:r>
      <w:r w:rsidR="00F811AC">
        <w:rPr>
          <w:rFonts w:ascii="Arial Nova Light" w:hAnsi="Arial Nova Light"/>
        </w:rPr>
        <w:t>a continuum of outcomes</w:t>
      </w:r>
      <w:r w:rsidR="009F6755">
        <w:rPr>
          <w:rFonts w:ascii="Arial Nova Light" w:hAnsi="Arial Nova Light"/>
        </w:rPr>
        <w:t xml:space="preserve"> </w:t>
      </w:r>
      <w:r w:rsidR="00080B46">
        <w:rPr>
          <w:rFonts w:ascii="Arial Nova Light" w:hAnsi="Arial Nova Light"/>
        </w:rPr>
        <w:t>that are the</w:t>
      </w:r>
      <w:r w:rsidR="00B946E2">
        <w:rPr>
          <w:rFonts w:ascii="Arial Nova Light" w:hAnsi="Arial Nova Light"/>
        </w:rPr>
        <w:t xml:space="preserve"> result of </w:t>
      </w:r>
      <w:r w:rsidR="009F6755">
        <w:rPr>
          <w:rFonts w:ascii="Arial Nova Light" w:hAnsi="Arial Nova Light"/>
        </w:rPr>
        <w:t xml:space="preserve">three models of </w:t>
      </w:r>
      <w:r w:rsidR="005A5679">
        <w:rPr>
          <w:rFonts w:ascii="Arial Nova Light" w:hAnsi="Arial Nova Light"/>
        </w:rPr>
        <w:t xml:space="preserve">education </w:t>
      </w:r>
      <w:r w:rsidR="00D50E8F">
        <w:rPr>
          <w:rFonts w:ascii="Arial Nova Light" w:hAnsi="Arial Nova Light"/>
        </w:rPr>
        <w:t>and training</w:t>
      </w:r>
      <w:r w:rsidR="003F06D2" w:rsidRPr="003F06D2">
        <w:rPr>
          <w:rFonts w:ascii="Arial Nova Light" w:hAnsi="Arial Nova Light"/>
        </w:rPr>
        <w:t>.</w:t>
      </w:r>
      <w:r w:rsidR="009F6755">
        <w:rPr>
          <w:rStyle w:val="FootnoteReference"/>
          <w:rFonts w:ascii="Arial Nova Light" w:hAnsi="Arial Nova Light"/>
        </w:rPr>
        <w:footnoteReference w:id="4"/>
      </w:r>
    </w:p>
    <w:p w14:paraId="7FDF89C2" w14:textId="7F6C41F3" w:rsidR="00E73A8E" w:rsidRDefault="007F2F7E" w:rsidP="00775B85">
      <w:pPr>
        <w:pStyle w:val="ListParagraph"/>
        <w:numPr>
          <w:ilvl w:val="0"/>
          <w:numId w:val="9"/>
        </w:numPr>
        <w:spacing w:after="0" w:line="264" w:lineRule="auto"/>
        <w:ind w:left="567" w:hanging="357"/>
        <w:contextualSpacing w:val="0"/>
        <w:jc w:val="both"/>
        <w:rPr>
          <w:rFonts w:ascii="Arial Nova Light" w:hAnsi="Arial Nova Light"/>
        </w:rPr>
      </w:pPr>
      <w:r w:rsidRPr="007F2F7E">
        <w:rPr>
          <w:rFonts w:ascii="Arial Nova Light" w:hAnsi="Arial Nova Light"/>
        </w:rPr>
        <w:t xml:space="preserve">Transmission </w:t>
      </w:r>
      <w:r w:rsidR="00AB7EE4">
        <w:rPr>
          <w:rFonts w:ascii="Arial Nova Light" w:hAnsi="Arial Nova Light"/>
        </w:rPr>
        <w:t xml:space="preserve">(or ‘banking </w:t>
      </w:r>
      <w:r w:rsidR="003B6036">
        <w:rPr>
          <w:rFonts w:ascii="Arial Nova Light" w:hAnsi="Arial Nova Light"/>
        </w:rPr>
        <w:t>‘approach</w:t>
      </w:r>
      <w:r w:rsidR="00AB7EE4">
        <w:rPr>
          <w:rFonts w:ascii="Arial Nova Light" w:hAnsi="Arial Nova Light"/>
        </w:rPr>
        <w:t xml:space="preserve">) </w:t>
      </w:r>
      <w:r w:rsidRPr="007F2F7E">
        <w:rPr>
          <w:rFonts w:ascii="Arial Nova Light" w:hAnsi="Arial Nova Light"/>
        </w:rPr>
        <w:t>–</w:t>
      </w:r>
      <w:r>
        <w:rPr>
          <w:rFonts w:ascii="Arial Nova Light" w:hAnsi="Arial Nova Light"/>
        </w:rPr>
        <w:t xml:space="preserve"> </w:t>
      </w:r>
      <w:r w:rsidRPr="007F2F7E">
        <w:rPr>
          <w:rFonts w:ascii="Arial Nova Light" w:hAnsi="Arial Nova Light"/>
        </w:rPr>
        <w:t xml:space="preserve">information </w:t>
      </w:r>
      <w:r w:rsidR="00AB7EE4">
        <w:rPr>
          <w:rFonts w:ascii="Arial Nova Light" w:hAnsi="Arial Nova Light"/>
        </w:rPr>
        <w:t>is</w:t>
      </w:r>
      <w:r>
        <w:rPr>
          <w:rFonts w:ascii="Arial Nova Light" w:hAnsi="Arial Nova Light"/>
        </w:rPr>
        <w:t xml:space="preserve"> passed on</w:t>
      </w:r>
      <w:r w:rsidR="00AB7887">
        <w:rPr>
          <w:rFonts w:ascii="Arial Nova Light" w:hAnsi="Arial Nova Light"/>
        </w:rPr>
        <w:t>.</w:t>
      </w:r>
    </w:p>
    <w:p w14:paraId="3392BC98" w14:textId="772B0827" w:rsidR="007F2F7E" w:rsidRDefault="007F2F7E" w:rsidP="00775B85">
      <w:pPr>
        <w:pStyle w:val="ListParagraph"/>
        <w:numPr>
          <w:ilvl w:val="0"/>
          <w:numId w:val="9"/>
        </w:numPr>
        <w:spacing w:after="0" w:line="264" w:lineRule="auto"/>
        <w:ind w:left="567" w:hanging="357"/>
        <w:contextualSpacing w:val="0"/>
        <w:jc w:val="both"/>
        <w:rPr>
          <w:rFonts w:ascii="Arial Nova Light" w:hAnsi="Arial Nova Light"/>
        </w:rPr>
      </w:pPr>
      <w:r>
        <w:rPr>
          <w:rFonts w:ascii="Arial Nova Light" w:hAnsi="Arial Nova Light"/>
        </w:rPr>
        <w:t>Generation – new ideas have been developed</w:t>
      </w:r>
      <w:r w:rsidR="00AB7887">
        <w:rPr>
          <w:rFonts w:ascii="Arial Nova Light" w:hAnsi="Arial Nova Light"/>
        </w:rPr>
        <w:t>.</w:t>
      </w:r>
      <w:r>
        <w:rPr>
          <w:rFonts w:ascii="Arial Nova Light" w:hAnsi="Arial Nova Light"/>
        </w:rPr>
        <w:t xml:space="preserve"> </w:t>
      </w:r>
    </w:p>
    <w:p w14:paraId="0A73537C" w14:textId="48E4AA31" w:rsidR="007F2F7E" w:rsidRPr="007F2F7E" w:rsidRDefault="007F2F7E" w:rsidP="00775B85">
      <w:pPr>
        <w:pStyle w:val="ListParagraph"/>
        <w:numPr>
          <w:ilvl w:val="0"/>
          <w:numId w:val="9"/>
        </w:numPr>
        <w:spacing w:after="0" w:line="264" w:lineRule="auto"/>
        <w:ind w:left="567" w:hanging="357"/>
        <w:contextualSpacing w:val="0"/>
        <w:jc w:val="both"/>
        <w:rPr>
          <w:rFonts w:ascii="Arial Nova Light" w:hAnsi="Arial Nova Light"/>
        </w:rPr>
      </w:pPr>
      <w:r>
        <w:rPr>
          <w:rFonts w:ascii="Arial Nova Light" w:hAnsi="Arial Nova Light"/>
        </w:rPr>
        <w:t xml:space="preserve">Transformation </w:t>
      </w:r>
      <w:r w:rsidR="00BF00E3">
        <w:rPr>
          <w:rFonts w:ascii="Arial Nova Light" w:hAnsi="Arial Nova Light"/>
        </w:rPr>
        <w:t>–</w:t>
      </w:r>
      <w:r>
        <w:rPr>
          <w:rFonts w:ascii="Arial Nova Light" w:hAnsi="Arial Nova Light"/>
        </w:rPr>
        <w:t xml:space="preserve"> </w:t>
      </w:r>
      <w:r w:rsidR="00BF00E3">
        <w:rPr>
          <w:rFonts w:ascii="Arial Nova Light" w:hAnsi="Arial Nova Light"/>
        </w:rPr>
        <w:t>situations have been changed</w:t>
      </w:r>
      <w:r w:rsidR="00AB7887">
        <w:rPr>
          <w:rFonts w:ascii="Arial Nova Light" w:hAnsi="Arial Nova Light"/>
        </w:rPr>
        <w:t>.</w:t>
      </w:r>
      <w:r w:rsidR="00BF00E3">
        <w:rPr>
          <w:rFonts w:ascii="Arial Nova Light" w:hAnsi="Arial Nova Light"/>
        </w:rPr>
        <w:t xml:space="preserve"> </w:t>
      </w:r>
    </w:p>
    <w:p w14:paraId="67E1C7A9" w14:textId="77777777" w:rsidR="00691C30" w:rsidRDefault="00691C30" w:rsidP="00691C30">
      <w:pPr>
        <w:spacing w:after="0" w:line="264" w:lineRule="auto"/>
        <w:jc w:val="both"/>
        <w:rPr>
          <w:rFonts w:ascii="Arial Nova Light" w:hAnsi="Arial Nova Light"/>
        </w:rPr>
      </w:pPr>
    </w:p>
    <w:p w14:paraId="26BFBD3F" w14:textId="0F5C38C8" w:rsidR="003F06D2" w:rsidRPr="003F06D2" w:rsidRDefault="003F06D2" w:rsidP="00691C30">
      <w:pPr>
        <w:spacing w:after="0" w:line="264" w:lineRule="auto"/>
        <w:jc w:val="both"/>
        <w:rPr>
          <w:rFonts w:ascii="Arial Nova Light" w:hAnsi="Arial Nova Light"/>
        </w:rPr>
      </w:pPr>
      <w:r w:rsidRPr="003F06D2">
        <w:rPr>
          <w:rFonts w:ascii="Arial Nova Light" w:hAnsi="Arial Nova Light"/>
        </w:rPr>
        <w:t xml:space="preserve">The </w:t>
      </w:r>
      <w:r w:rsidR="001C671A">
        <w:rPr>
          <w:rFonts w:ascii="Arial Nova Light" w:hAnsi="Arial Nova Light"/>
        </w:rPr>
        <w:t>model</w:t>
      </w:r>
      <w:r w:rsidRPr="003F06D2">
        <w:rPr>
          <w:rFonts w:ascii="Arial Nova Light" w:hAnsi="Arial Nova Light"/>
        </w:rPr>
        <w:t xml:space="preserve"> </w:t>
      </w:r>
      <w:r w:rsidR="00F14CDB">
        <w:rPr>
          <w:rFonts w:ascii="Arial Nova Light" w:hAnsi="Arial Nova Light"/>
        </w:rPr>
        <w:t xml:space="preserve">encourages </w:t>
      </w:r>
      <w:r w:rsidRPr="003F06D2">
        <w:rPr>
          <w:rFonts w:ascii="Arial Nova Light" w:hAnsi="Arial Nova Light"/>
        </w:rPr>
        <w:t xml:space="preserve">the human rights </w:t>
      </w:r>
      <w:r w:rsidR="00EE7E26">
        <w:rPr>
          <w:rFonts w:ascii="Arial Nova Light" w:hAnsi="Arial Nova Light"/>
        </w:rPr>
        <w:t>facilitat</w:t>
      </w:r>
      <w:r w:rsidR="00A9172B">
        <w:rPr>
          <w:rFonts w:ascii="Arial Nova Light" w:hAnsi="Arial Nova Light"/>
        </w:rPr>
        <w:t xml:space="preserve">or to ensure approaches that are </w:t>
      </w:r>
      <w:r w:rsidR="000B0D16">
        <w:rPr>
          <w:rFonts w:ascii="Arial Nova Light" w:hAnsi="Arial Nova Light"/>
        </w:rPr>
        <w:t xml:space="preserve">experiential and participatory in order to achieve </w:t>
      </w:r>
      <w:r w:rsidRPr="003F06D2">
        <w:rPr>
          <w:rFonts w:ascii="Arial Nova Light" w:hAnsi="Arial Nova Light"/>
        </w:rPr>
        <w:t xml:space="preserve">transformative and sustainable outcomes. </w:t>
      </w:r>
    </w:p>
    <w:p w14:paraId="4E38EFC8" w14:textId="77777777" w:rsidR="00DD685E" w:rsidRDefault="00DD685E" w:rsidP="005649BB">
      <w:pPr>
        <w:spacing w:line="264" w:lineRule="auto"/>
        <w:rPr>
          <w:rFonts w:ascii="Arial Nova Light" w:hAnsi="Arial Nova Light" w:cs="Arial"/>
        </w:rPr>
      </w:pPr>
    </w:p>
    <w:p w14:paraId="7EAA7D7B" w14:textId="3A176C79" w:rsidR="00304419" w:rsidRDefault="00A0229E" w:rsidP="005649BB">
      <w:pPr>
        <w:spacing w:line="264" w:lineRule="auto"/>
        <w:rPr>
          <w:rFonts w:ascii="Arial Nova Light" w:hAnsi="Arial Nova Light" w:cs="Arial"/>
        </w:rPr>
      </w:pPr>
      <w:r>
        <w:rPr>
          <w:rFonts w:ascii="Arial Nova Light" w:hAnsi="Arial Nova Light" w:cs="Arial"/>
          <w:noProof/>
          <w:lang w:eastAsia="en-NZ"/>
        </w:rPr>
        <mc:AlternateContent>
          <mc:Choice Requires="wpg">
            <w:drawing>
              <wp:anchor distT="0" distB="0" distL="114300" distR="114300" simplePos="0" relativeHeight="251670528" behindDoc="0" locked="0" layoutInCell="1" allowOverlap="1" wp14:anchorId="55B6F033" wp14:editId="4A00E221">
                <wp:simplePos x="0" y="0"/>
                <wp:positionH relativeFrom="column">
                  <wp:posOffset>-198120</wp:posOffset>
                </wp:positionH>
                <wp:positionV relativeFrom="paragraph">
                  <wp:posOffset>335280</wp:posOffset>
                </wp:positionV>
                <wp:extent cx="5431790" cy="3604260"/>
                <wp:effectExtent l="0" t="0" r="0" b="0"/>
                <wp:wrapNone/>
                <wp:docPr id="14" name="Group 14"/>
                <wp:cNvGraphicFramePr/>
                <a:graphic xmlns:a="http://schemas.openxmlformats.org/drawingml/2006/main">
                  <a:graphicData uri="http://schemas.microsoft.com/office/word/2010/wordprocessingGroup">
                    <wpg:wgp>
                      <wpg:cNvGrpSpPr/>
                      <wpg:grpSpPr>
                        <a:xfrm>
                          <a:off x="0" y="0"/>
                          <a:ext cx="5431790" cy="3604260"/>
                          <a:chOff x="0" y="0"/>
                          <a:chExt cx="5431790" cy="3604260"/>
                        </a:xfrm>
                      </wpg:grpSpPr>
                      <wpg:grpSp>
                        <wpg:cNvPr id="10" name="Group 10"/>
                        <wpg:cNvGrpSpPr/>
                        <wpg:grpSpPr>
                          <a:xfrm>
                            <a:off x="0" y="0"/>
                            <a:ext cx="5431790" cy="3604260"/>
                            <a:chOff x="0" y="0"/>
                            <a:chExt cx="5431790" cy="3604260"/>
                          </a:xfrm>
                        </wpg:grpSpPr>
                        <wps:wsp>
                          <wps:cNvPr id="217" name="Text Box 2"/>
                          <wps:cNvSpPr txBox="1">
                            <a:spLocks noChangeArrowheads="1"/>
                          </wps:cNvSpPr>
                          <wps:spPr bwMode="auto">
                            <a:xfrm>
                              <a:off x="1783080" y="0"/>
                              <a:ext cx="3648710" cy="3558540"/>
                            </a:xfrm>
                            <a:prstGeom prst="rect">
                              <a:avLst/>
                            </a:prstGeom>
                            <a:noFill/>
                            <a:ln w="9525">
                              <a:noFill/>
                              <a:miter lim="800000"/>
                              <a:headEnd/>
                              <a:tailEnd/>
                            </a:ln>
                          </wps:spPr>
                          <wps:txbx>
                            <w:txbxContent>
                              <w:p w14:paraId="5C7DAE42" w14:textId="0517E310" w:rsidR="00BB2D3C" w:rsidRDefault="00BB2D3C">
                                <w:r>
                                  <w:rPr>
                                    <w:rFonts w:ascii="Arial Nova Light" w:hAnsi="Arial Nova Light" w:cs="Arial"/>
                                    <w:i/>
                                    <w:noProof/>
                                    <w:sz w:val="24"/>
                                    <w:szCs w:val="24"/>
                                    <w:lang w:eastAsia="en-NZ"/>
                                  </w:rPr>
                                  <w:drawing>
                                    <wp:inline distT="0" distB="0" distL="0" distR="0" wp14:anchorId="300A3049" wp14:editId="28D1248A">
                                      <wp:extent cx="3535680" cy="287655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vert="horz" wrap="square" lIns="91440" tIns="45720" rIns="91440" bIns="45720" anchor="t" anchorCtr="0">
                            <a:noAutofit/>
                          </wps:bodyPr>
                        </wps:wsp>
                        <wps:wsp>
                          <wps:cNvPr id="5" name="Text Box 2"/>
                          <wps:cNvSpPr txBox="1">
                            <a:spLocks noChangeArrowheads="1"/>
                          </wps:cNvSpPr>
                          <wps:spPr bwMode="auto">
                            <a:xfrm>
                              <a:off x="0" y="45720"/>
                              <a:ext cx="3648710" cy="3558540"/>
                            </a:xfrm>
                            <a:prstGeom prst="rect">
                              <a:avLst/>
                            </a:prstGeom>
                            <a:noFill/>
                            <a:ln w="9525">
                              <a:noFill/>
                              <a:miter lim="800000"/>
                              <a:headEnd/>
                              <a:tailEnd/>
                            </a:ln>
                          </wps:spPr>
                          <wps:txbx>
                            <w:txbxContent>
                              <w:p w14:paraId="39AD1637" w14:textId="1EEFED53" w:rsidR="00BB2D3C" w:rsidRDefault="00BB2D3C" w:rsidP="004E7011">
                                <w:r>
                                  <w:rPr>
                                    <w:rFonts w:ascii="Arial Nova Light" w:hAnsi="Arial Nova Light" w:cs="Arial"/>
                                    <w:i/>
                                    <w:noProof/>
                                    <w:sz w:val="24"/>
                                    <w:szCs w:val="24"/>
                                    <w:lang w:eastAsia="en-NZ"/>
                                  </w:rPr>
                                  <w:drawing>
                                    <wp:inline distT="0" distB="0" distL="0" distR="0" wp14:anchorId="0FBD06F4" wp14:editId="5729B6BE">
                                      <wp:extent cx="3535680" cy="2876550"/>
                                      <wp:effectExtent l="0" t="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5703AC0" w14:textId="77777777" w:rsidR="00BB2D3C" w:rsidRDefault="00BB2D3C" w:rsidP="004E7011"/>
                            </w:txbxContent>
                          </wps:txbx>
                          <wps:bodyPr rot="0" vert="horz" wrap="square" lIns="91440" tIns="45720" rIns="91440" bIns="45720" anchor="t" anchorCtr="0">
                            <a:noAutofit/>
                          </wps:bodyPr>
                        </wps:wsp>
                      </wpg:grpSp>
                      <wps:wsp>
                        <wps:cNvPr id="11" name="Straight Arrow Connector 11"/>
                        <wps:cNvCnPr/>
                        <wps:spPr>
                          <a:xfrm flipV="1">
                            <a:off x="2019300" y="190500"/>
                            <a:ext cx="1363980" cy="2705100"/>
                          </a:xfrm>
                          <a:prstGeom prst="straightConnector1">
                            <a:avLst/>
                          </a:prstGeom>
                          <a:ln w="38100">
                            <a:solidFill>
                              <a:schemeClr val="accent6">
                                <a:lumMod val="75000"/>
                              </a:schemeClr>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Text Box 2"/>
                        <wps:cNvSpPr txBox="1">
                          <a:spLocks noChangeArrowheads="1"/>
                        </wps:cNvSpPr>
                        <wps:spPr bwMode="auto">
                          <a:xfrm>
                            <a:off x="2133600" y="167640"/>
                            <a:ext cx="1089660" cy="243840"/>
                          </a:xfrm>
                          <a:prstGeom prst="rect">
                            <a:avLst/>
                          </a:prstGeom>
                          <a:noFill/>
                          <a:ln w="9525">
                            <a:noFill/>
                            <a:miter lim="800000"/>
                            <a:headEnd/>
                            <a:tailEnd/>
                          </a:ln>
                        </wps:spPr>
                        <wps:txbx>
                          <w:txbxContent>
                            <w:p w14:paraId="2B139EFB" w14:textId="70F13B21" w:rsidR="00BB2D3C" w:rsidRPr="00304419" w:rsidRDefault="00BB2D3C">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Passive Methods</w:t>
                              </w:r>
                            </w:p>
                          </w:txbxContent>
                        </wps:txbx>
                        <wps:bodyPr rot="0" vert="horz" wrap="square" lIns="91440" tIns="45720" rIns="91440" bIns="45720" anchor="t" anchorCtr="0">
                          <a:noAutofit/>
                        </wps:bodyPr>
                      </wps:wsp>
                      <wps:wsp>
                        <wps:cNvPr id="13" name="Text Box 2"/>
                        <wps:cNvSpPr txBox="1">
                          <a:spLocks noChangeArrowheads="1"/>
                        </wps:cNvSpPr>
                        <wps:spPr bwMode="auto">
                          <a:xfrm>
                            <a:off x="2209800" y="2651760"/>
                            <a:ext cx="1402080" cy="236220"/>
                          </a:xfrm>
                          <a:prstGeom prst="rect">
                            <a:avLst/>
                          </a:prstGeom>
                          <a:noFill/>
                          <a:ln w="9525">
                            <a:noFill/>
                            <a:miter lim="800000"/>
                            <a:headEnd/>
                            <a:tailEnd/>
                          </a:ln>
                        </wps:spPr>
                        <wps:txbx>
                          <w:txbxContent>
                            <w:p w14:paraId="4F5E158C" w14:textId="60D67A11" w:rsidR="00BB2D3C" w:rsidRPr="00304419" w:rsidRDefault="00BB2D3C" w:rsidP="00304419">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w:t>
                              </w:r>
                              <w:r>
                                <w:rPr>
                                  <w:rFonts w:ascii="Arial Nova Light" w:hAnsi="Arial Nova Light"/>
                                  <w:b/>
                                  <w:color w:val="385623" w:themeColor="accent6" w:themeShade="80"/>
                                  <w:sz w:val="18"/>
                                  <w:szCs w:val="18"/>
                                </w:rPr>
                                <w:t>rticipatory</w:t>
                              </w:r>
                              <w:r w:rsidRPr="00304419">
                                <w:rPr>
                                  <w:rFonts w:ascii="Arial Nova Light" w:hAnsi="Arial Nova Light"/>
                                  <w:b/>
                                  <w:color w:val="385623" w:themeColor="accent6" w:themeShade="80"/>
                                  <w:sz w:val="18"/>
                                  <w:szCs w:val="18"/>
                                </w:rPr>
                                <w:t xml:space="preserve"> Methods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B6F033" id="Group 14" o:spid="_x0000_s1026" style="position:absolute;margin-left:-15.6pt;margin-top:26.4pt;width:427.7pt;height:283.8pt;z-index:251670528;mso-width-relative:margin;mso-height-relative:margin" coordsize="54317,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">
                <v:group id="Group 10" o:spid="_x0000_s1027" style="position:absolute;width:54317;height:36042" coordsize="54317,36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2" o:spid="_x0000_s1028" type="#_x0000_t202" style="position:absolute;left:17830;width:36487;height:35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C7DAE42" w14:textId="0517E310" w:rsidR="00BB2D3C" w:rsidRDefault="00BB2D3C">
                          <w:r>
                            <w:rPr>
                              <w:rFonts w:ascii="Arial Nova Light" w:hAnsi="Arial Nova Light" w:cs="Arial"/>
                              <w:i/>
                              <w:noProof/>
                              <w:sz w:val="24"/>
                              <w:szCs w:val="24"/>
                              <w:lang w:eastAsia="en-NZ"/>
                            </w:rPr>
                            <w:drawing>
                              <wp:inline distT="0" distB="0" distL="0" distR="0" wp14:anchorId="300A3049" wp14:editId="28D1248A">
                                <wp:extent cx="3535680" cy="287655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xbxContent>
                    </v:textbox>
                  </v:shape>
                  <v:shape id="Text Box 2" o:spid="_x0000_s1029" type="#_x0000_t202" style="position:absolute;top:457;width:36487;height:35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9AD1637" w14:textId="1EEFED53" w:rsidR="00BB2D3C" w:rsidRDefault="00BB2D3C" w:rsidP="004E7011">
                          <w:r>
                            <w:rPr>
                              <w:rFonts w:ascii="Arial Nova Light" w:hAnsi="Arial Nova Light" w:cs="Arial"/>
                              <w:i/>
                              <w:noProof/>
                              <w:sz w:val="24"/>
                              <w:szCs w:val="24"/>
                              <w:lang w:eastAsia="en-NZ"/>
                            </w:rPr>
                            <w:drawing>
                              <wp:inline distT="0" distB="0" distL="0" distR="0" wp14:anchorId="0FBD06F4" wp14:editId="5729B6BE">
                                <wp:extent cx="3535680" cy="2876550"/>
                                <wp:effectExtent l="0" t="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5703AC0" w14:textId="77777777" w:rsidR="00BB2D3C" w:rsidRDefault="00BB2D3C" w:rsidP="004E7011"/>
                      </w:txbxContent>
                    </v:textbox>
                  </v:shape>
                </v:group>
                <v:shapetype id="_x0000_t32" coordsize="21600,21600" o:spt="32" o:oned="t" path="m,l21600,21600e" filled="f">
                  <v:path arrowok="t" fillok="f" o:connecttype="none"/>
                  <o:lock v:ext="edit" shapetype="t"/>
                </v:shapetype>
                <v:shape id="Straight Arrow Connector 11" o:spid="_x0000_s1030" type="#_x0000_t32" style="position:absolute;left:20193;top:1905;width:13639;height:270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hamMAAAADbAAAADwAAAGRycy9kb3ducmV2LnhtbERPS4vCMBC+C/6HMMLeNNXDotUo4osF&#10;EdwqgrehGdtiMylNrN1/bwRhb/PxPWe2aE0pGqpdYVnBcBCBIE6tLjhTcD5t+2MQziNrLC2Tgj9y&#10;sJh3OzOMtX3yLzWJz0QIYRejgtz7KpbSpTkZdANbEQfuZmuDPsA6k7rGZwg3pRxF0bc0WHBoyLGi&#10;VU7pPXkYBXyyZ94di+wyadb75L66HuTmqtRXr11OQXhq/b/44/7RYf4Q3r+E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YWpjAAAAA2wAAAA8AAAAAAAAAAAAAAAAA&#10;oQIAAGRycy9kb3ducmV2LnhtbFBLBQYAAAAABAAEAPkAAACOAwAAAAA=&#10;" strokecolor="#538135 [2409]" strokeweight="3pt">
                  <v:stroke startarrow="block" endarrow="block" joinstyle="miter"/>
                </v:shape>
                <v:shape id="Text Box 2" o:spid="_x0000_s1031" type="#_x0000_t202" style="position:absolute;left:21336;top:1676;width:1089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2B139EFB" w14:textId="70F13B21" w:rsidR="00BB2D3C" w:rsidRPr="00304419" w:rsidRDefault="00BB2D3C">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Passive Methods</w:t>
                        </w:r>
                      </w:p>
                    </w:txbxContent>
                  </v:textbox>
                </v:shape>
                <v:shape id="Text Box 2" o:spid="_x0000_s1032" type="#_x0000_t202" style="position:absolute;left:22098;top:26517;width:1402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F5E158C" w14:textId="60D67A11" w:rsidR="00BB2D3C" w:rsidRPr="00304419" w:rsidRDefault="00BB2D3C" w:rsidP="00304419">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w:t>
                        </w:r>
                        <w:r>
                          <w:rPr>
                            <w:rFonts w:ascii="Arial Nova Light" w:hAnsi="Arial Nova Light"/>
                            <w:b/>
                            <w:color w:val="385623" w:themeColor="accent6" w:themeShade="80"/>
                            <w:sz w:val="18"/>
                            <w:szCs w:val="18"/>
                          </w:rPr>
                          <w:t>rticipatory</w:t>
                        </w:r>
                        <w:r w:rsidRPr="00304419">
                          <w:rPr>
                            <w:rFonts w:ascii="Arial Nova Light" w:hAnsi="Arial Nova Light"/>
                            <w:b/>
                            <w:color w:val="385623" w:themeColor="accent6" w:themeShade="80"/>
                            <w:sz w:val="18"/>
                            <w:szCs w:val="18"/>
                          </w:rPr>
                          <w:t xml:space="preserve"> Methods</w:t>
                        </w:r>
                      </w:p>
                    </w:txbxContent>
                  </v:textbox>
                </v:shape>
              </v:group>
            </w:pict>
          </mc:Fallback>
        </mc:AlternateContent>
      </w:r>
      <w:r w:rsidR="00087C27" w:rsidRPr="00087C27">
        <w:rPr>
          <w:rFonts w:ascii="Arial Nova Light" w:hAnsi="Arial Nova Light" w:cs="Arial"/>
        </w:rPr>
        <w:t xml:space="preserve">Fig: The </w:t>
      </w:r>
      <w:r w:rsidR="0036503A">
        <w:rPr>
          <w:rFonts w:ascii="Arial Nova Light" w:hAnsi="Arial Nova Light" w:cs="Arial"/>
        </w:rPr>
        <w:t xml:space="preserve">Learning </w:t>
      </w:r>
      <w:r w:rsidR="00087C27" w:rsidRPr="00087C27">
        <w:rPr>
          <w:rFonts w:ascii="Arial Nova Light" w:hAnsi="Arial Nova Light" w:cs="Arial"/>
        </w:rPr>
        <w:t>Pyramid</w:t>
      </w:r>
    </w:p>
    <w:p w14:paraId="1DD7DE1B" w14:textId="6BBD1FB8" w:rsidR="000345C3" w:rsidRPr="000F456A" w:rsidRDefault="000345C3" w:rsidP="005649BB">
      <w:pPr>
        <w:spacing w:line="264" w:lineRule="auto"/>
        <w:rPr>
          <w:rFonts w:ascii="Arial Nova Light" w:hAnsi="Arial Nova Light" w:cs="Arial"/>
        </w:rPr>
      </w:pPr>
    </w:p>
    <w:p w14:paraId="579524B5" w14:textId="73ED1773" w:rsidR="00485D7F" w:rsidRDefault="00485D7F" w:rsidP="005649BB">
      <w:pPr>
        <w:spacing w:line="264" w:lineRule="auto"/>
        <w:rPr>
          <w:rFonts w:ascii="Arial Nova Light" w:hAnsi="Arial Nova Light" w:cs="Arial"/>
          <w:i/>
          <w:sz w:val="24"/>
          <w:szCs w:val="24"/>
        </w:rPr>
      </w:pPr>
    </w:p>
    <w:p w14:paraId="4F9EB7D8" w14:textId="7673F819" w:rsidR="00485D7F" w:rsidRDefault="00485D7F" w:rsidP="005649BB">
      <w:pPr>
        <w:spacing w:line="264" w:lineRule="auto"/>
        <w:rPr>
          <w:rFonts w:ascii="Arial Nova Light" w:hAnsi="Arial Nova Light" w:cs="Arial"/>
          <w:i/>
          <w:sz w:val="24"/>
          <w:szCs w:val="24"/>
        </w:rPr>
      </w:pPr>
    </w:p>
    <w:p w14:paraId="6C7A3941" w14:textId="55C92D6D" w:rsidR="00485D7F" w:rsidRDefault="00485D7F" w:rsidP="005649BB">
      <w:pPr>
        <w:spacing w:line="264" w:lineRule="auto"/>
        <w:rPr>
          <w:rFonts w:ascii="Arial Nova Light" w:hAnsi="Arial Nova Light" w:cs="Arial"/>
          <w:i/>
          <w:sz w:val="24"/>
          <w:szCs w:val="24"/>
        </w:rPr>
      </w:pPr>
    </w:p>
    <w:p w14:paraId="21E08E49" w14:textId="1FB7D59B" w:rsidR="00CD591D" w:rsidRDefault="00CD591D" w:rsidP="005649BB">
      <w:pPr>
        <w:spacing w:line="264" w:lineRule="auto"/>
        <w:rPr>
          <w:rFonts w:ascii="Arial Nova Light" w:hAnsi="Arial Nova Light" w:cs="Arial"/>
          <w:i/>
          <w:sz w:val="24"/>
          <w:szCs w:val="24"/>
        </w:rPr>
      </w:pPr>
    </w:p>
    <w:p w14:paraId="6A8A60EA" w14:textId="59B4E765" w:rsidR="00CD591D" w:rsidRDefault="00CD591D" w:rsidP="005649BB">
      <w:pPr>
        <w:spacing w:line="264" w:lineRule="auto"/>
        <w:rPr>
          <w:rFonts w:ascii="Arial Nova Light" w:hAnsi="Arial Nova Light" w:cs="Arial"/>
          <w:i/>
          <w:sz w:val="24"/>
          <w:szCs w:val="24"/>
        </w:rPr>
      </w:pPr>
    </w:p>
    <w:p w14:paraId="0C1DE73C" w14:textId="723C9E98" w:rsidR="00CD591D" w:rsidRDefault="00CD591D" w:rsidP="005649BB">
      <w:pPr>
        <w:spacing w:line="264" w:lineRule="auto"/>
        <w:rPr>
          <w:rFonts w:ascii="Arial Nova Light" w:hAnsi="Arial Nova Light" w:cs="Arial"/>
          <w:i/>
          <w:sz w:val="24"/>
          <w:szCs w:val="24"/>
        </w:rPr>
      </w:pPr>
    </w:p>
    <w:p w14:paraId="1A9D1718" w14:textId="178BC086" w:rsidR="00CD591D" w:rsidRDefault="00CD591D" w:rsidP="005649BB">
      <w:pPr>
        <w:spacing w:line="264" w:lineRule="auto"/>
        <w:rPr>
          <w:rFonts w:ascii="Arial Nova Light" w:hAnsi="Arial Nova Light" w:cs="Arial"/>
          <w:i/>
          <w:sz w:val="24"/>
          <w:szCs w:val="24"/>
        </w:rPr>
      </w:pPr>
    </w:p>
    <w:p w14:paraId="67658F1F" w14:textId="3E308C2D" w:rsidR="00CD591D" w:rsidRDefault="00CD591D" w:rsidP="005649BB">
      <w:pPr>
        <w:spacing w:line="264" w:lineRule="auto"/>
        <w:rPr>
          <w:rFonts w:ascii="Arial Nova Light" w:hAnsi="Arial Nova Light" w:cs="Arial"/>
          <w:i/>
          <w:sz w:val="24"/>
          <w:szCs w:val="24"/>
        </w:rPr>
      </w:pPr>
    </w:p>
    <w:p w14:paraId="677E741C" w14:textId="77777777" w:rsidR="00CD591D" w:rsidRDefault="00CD591D" w:rsidP="005649BB">
      <w:pPr>
        <w:spacing w:line="264" w:lineRule="auto"/>
        <w:rPr>
          <w:rFonts w:ascii="Arial Nova Light" w:hAnsi="Arial Nova Light" w:cs="Arial"/>
          <w:i/>
          <w:sz w:val="24"/>
          <w:szCs w:val="24"/>
        </w:rPr>
      </w:pPr>
    </w:p>
    <w:p w14:paraId="3F5806D1" w14:textId="647BC4F0" w:rsidR="00485D7F" w:rsidRDefault="00485D7F" w:rsidP="005649BB">
      <w:pPr>
        <w:spacing w:line="264" w:lineRule="auto"/>
        <w:rPr>
          <w:rFonts w:ascii="Arial Nova Light" w:hAnsi="Arial Nova Light" w:cs="Arial"/>
          <w:i/>
          <w:sz w:val="24"/>
          <w:szCs w:val="24"/>
        </w:rPr>
      </w:pPr>
    </w:p>
    <w:p w14:paraId="03F5AD19" w14:textId="77777777" w:rsidR="00A7048C" w:rsidRDefault="00A7048C" w:rsidP="008C7BA6">
      <w:pPr>
        <w:spacing w:after="0" w:line="264" w:lineRule="auto"/>
        <w:jc w:val="both"/>
        <w:rPr>
          <w:rFonts w:ascii="Arial Nova Light" w:hAnsi="Arial Nova Light" w:cs="Arial"/>
          <w:i/>
          <w:sz w:val="24"/>
          <w:szCs w:val="24"/>
        </w:rPr>
      </w:pPr>
    </w:p>
    <w:p w14:paraId="6D6D9B2D" w14:textId="6D8AE164" w:rsidR="00395781" w:rsidRDefault="00395781" w:rsidP="008C7BA6">
      <w:pPr>
        <w:spacing w:after="0" w:line="264" w:lineRule="auto"/>
        <w:jc w:val="both"/>
        <w:rPr>
          <w:rFonts w:ascii="Arial Nova Light" w:hAnsi="Arial Nova Light" w:cs="Arial"/>
          <w:i/>
          <w:sz w:val="24"/>
          <w:szCs w:val="24"/>
        </w:rPr>
      </w:pPr>
      <w:r w:rsidRPr="009402BE">
        <w:rPr>
          <w:rFonts w:ascii="Arial Nova Light" w:hAnsi="Arial Nova Light" w:cs="Arial"/>
          <w:i/>
          <w:sz w:val="24"/>
          <w:szCs w:val="24"/>
        </w:rPr>
        <w:t xml:space="preserve">Human rights facilitation is aimed at: </w:t>
      </w:r>
    </w:p>
    <w:p w14:paraId="7ED0693C" w14:textId="5C10E981" w:rsidR="00691C30" w:rsidRPr="00691C30" w:rsidRDefault="00691C30" w:rsidP="008C7BA6">
      <w:pPr>
        <w:spacing w:before="60" w:after="0" w:line="264" w:lineRule="auto"/>
        <w:jc w:val="both"/>
        <w:rPr>
          <w:rFonts w:ascii="Arial Nova Light" w:hAnsi="Arial Nova Light" w:cs="Arial"/>
        </w:rPr>
      </w:pPr>
      <w:r w:rsidRPr="00691C30">
        <w:rPr>
          <w:rFonts w:ascii="Arial Nova Light" w:hAnsi="Arial Nova Light" w:cs="Arial"/>
        </w:rPr>
        <w:t>Everyone</w:t>
      </w:r>
      <w:r w:rsidR="00D51514">
        <w:rPr>
          <w:rFonts w:ascii="Arial Nova Light" w:hAnsi="Arial Nova Light" w:cs="Arial"/>
        </w:rPr>
        <w:t xml:space="preserve"> - </w:t>
      </w:r>
      <w:r w:rsidR="005A4233">
        <w:rPr>
          <w:rFonts w:ascii="Arial Nova Light" w:hAnsi="Arial Nova Light" w:cs="Arial"/>
        </w:rPr>
        <w:t>all levels, sectors, groups, roles</w:t>
      </w:r>
      <w:r w:rsidR="001C3E01">
        <w:rPr>
          <w:rFonts w:ascii="Arial Nova Light" w:hAnsi="Arial Nova Light" w:cs="Arial"/>
        </w:rPr>
        <w:t>, positions</w:t>
      </w:r>
      <w:r w:rsidR="005A4233">
        <w:rPr>
          <w:rFonts w:ascii="Arial Nova Light" w:hAnsi="Arial Nova Light" w:cs="Arial"/>
        </w:rPr>
        <w:t xml:space="preserve"> in society</w:t>
      </w:r>
      <w:r w:rsidR="008742F7">
        <w:rPr>
          <w:rFonts w:ascii="Arial Nova Light" w:hAnsi="Arial Nova Light" w:cs="Arial"/>
        </w:rPr>
        <w:t>.</w:t>
      </w:r>
      <w:r w:rsidRPr="00691C30">
        <w:rPr>
          <w:rFonts w:ascii="Arial Nova Light" w:hAnsi="Arial Nova Light" w:cs="Arial"/>
        </w:rPr>
        <w:t xml:space="preserve"> </w:t>
      </w:r>
    </w:p>
    <w:p w14:paraId="52C2E544" w14:textId="0761F48B" w:rsidR="00BC232F" w:rsidRPr="005A4233" w:rsidRDefault="00BC232F" w:rsidP="00775B85">
      <w:pPr>
        <w:pStyle w:val="ListParagraph"/>
        <w:numPr>
          <w:ilvl w:val="0"/>
          <w:numId w:val="10"/>
        </w:numPr>
        <w:spacing w:before="60" w:after="60" w:line="264" w:lineRule="auto"/>
        <w:jc w:val="both"/>
        <w:rPr>
          <w:rFonts w:ascii="Arial Nova Light" w:hAnsi="Arial Nova Light" w:cs="Arial"/>
        </w:rPr>
      </w:pPr>
      <w:r w:rsidRPr="005A4233">
        <w:rPr>
          <w:rFonts w:ascii="Arial Nova Light" w:hAnsi="Arial Nova Light" w:cs="Arial"/>
        </w:rPr>
        <w:t>Rights holders – those most vulnerable to human rights violations</w:t>
      </w:r>
      <w:r w:rsidR="00AB7887">
        <w:rPr>
          <w:rFonts w:ascii="Arial Nova Light" w:hAnsi="Arial Nova Light" w:cs="Arial"/>
        </w:rPr>
        <w:t>.</w:t>
      </w:r>
      <w:r w:rsidR="00796A76" w:rsidRPr="005A4233">
        <w:rPr>
          <w:rFonts w:ascii="Arial Nova Light" w:hAnsi="Arial Nova Light" w:cs="Arial"/>
        </w:rPr>
        <w:t xml:space="preserve"> </w:t>
      </w:r>
    </w:p>
    <w:p w14:paraId="0BF70165" w14:textId="53EF2AB2" w:rsidR="00BC232F" w:rsidRPr="005A4233" w:rsidRDefault="00BC232F" w:rsidP="00775B85">
      <w:pPr>
        <w:pStyle w:val="ListParagraph"/>
        <w:numPr>
          <w:ilvl w:val="0"/>
          <w:numId w:val="10"/>
        </w:numPr>
        <w:spacing w:before="60" w:after="60" w:line="264" w:lineRule="auto"/>
        <w:jc w:val="both"/>
        <w:rPr>
          <w:rFonts w:ascii="Arial Nova Light" w:hAnsi="Arial Nova Light" w:cs="Arial"/>
        </w:rPr>
      </w:pPr>
      <w:r w:rsidRPr="005A4233">
        <w:rPr>
          <w:rFonts w:ascii="Arial Nova Light" w:hAnsi="Arial Nova Light" w:cs="Arial"/>
        </w:rPr>
        <w:t>Duty bearers – those most able to defend to violate human rights</w:t>
      </w:r>
      <w:r w:rsidR="00AB7887">
        <w:rPr>
          <w:rFonts w:ascii="Arial Nova Light" w:hAnsi="Arial Nova Light" w:cs="Arial"/>
        </w:rPr>
        <w:t>.</w:t>
      </w:r>
    </w:p>
    <w:p w14:paraId="0C320874" w14:textId="1945E355" w:rsidR="00BC232F" w:rsidRPr="005A4233" w:rsidRDefault="00BC232F" w:rsidP="00775B85">
      <w:pPr>
        <w:pStyle w:val="ListParagraph"/>
        <w:numPr>
          <w:ilvl w:val="0"/>
          <w:numId w:val="10"/>
        </w:numPr>
        <w:spacing w:before="60" w:after="0" w:line="264" w:lineRule="auto"/>
        <w:ind w:left="714" w:hanging="357"/>
        <w:contextualSpacing w:val="0"/>
        <w:jc w:val="both"/>
        <w:rPr>
          <w:rFonts w:ascii="Arial Nova Light" w:hAnsi="Arial Nova Light" w:cs="Arial"/>
        </w:rPr>
      </w:pPr>
      <w:r w:rsidRPr="005A4233">
        <w:rPr>
          <w:rFonts w:ascii="Arial Nova Light" w:hAnsi="Arial Nova Light" w:cs="Arial"/>
        </w:rPr>
        <w:t>Influencers – those most able to influences others’ opinions and actions</w:t>
      </w:r>
      <w:r w:rsidR="00AB7887">
        <w:rPr>
          <w:rFonts w:ascii="Arial Nova Light" w:hAnsi="Arial Nova Light" w:cs="Arial"/>
        </w:rPr>
        <w:t>.</w:t>
      </w:r>
      <w:r w:rsidRPr="005A4233">
        <w:rPr>
          <w:rFonts w:ascii="Arial Nova Light" w:hAnsi="Arial Nova Light" w:cs="Arial"/>
        </w:rPr>
        <w:t xml:space="preserve"> </w:t>
      </w:r>
    </w:p>
    <w:p w14:paraId="7619BE89" w14:textId="77777777" w:rsidR="008C7BA6" w:rsidRDefault="008C7BA6" w:rsidP="008C7BA6">
      <w:pPr>
        <w:spacing w:after="0" w:line="264" w:lineRule="auto"/>
        <w:jc w:val="both"/>
        <w:rPr>
          <w:rFonts w:ascii="Arial Nova Light" w:hAnsi="Arial Nova Light" w:cs="Arial"/>
        </w:rPr>
      </w:pPr>
    </w:p>
    <w:p w14:paraId="3B33593F" w14:textId="511F990C" w:rsidR="008C121A" w:rsidRDefault="008C7BA6" w:rsidP="008C121A">
      <w:pPr>
        <w:spacing w:after="0" w:line="264" w:lineRule="auto"/>
        <w:jc w:val="both"/>
        <w:rPr>
          <w:rFonts w:ascii="Arial Nova Light" w:hAnsi="Arial Nova Light" w:cs="Arial"/>
        </w:rPr>
      </w:pPr>
      <w:r>
        <w:rPr>
          <w:rFonts w:ascii="Arial Nova Light" w:hAnsi="Arial Nova Light" w:cs="Arial"/>
        </w:rPr>
        <w:t xml:space="preserve">Potentially everyone is a rights holder, a duty bearer and an influencer. In a particular context however, there is usually a set of dynamics that </w:t>
      </w:r>
      <w:r w:rsidR="008C121A">
        <w:rPr>
          <w:rFonts w:ascii="Arial Nova Light" w:hAnsi="Arial Nova Light" w:cs="Arial"/>
        </w:rPr>
        <w:t>will</w:t>
      </w:r>
      <w:r>
        <w:rPr>
          <w:rFonts w:ascii="Arial Nova Light" w:hAnsi="Arial Nova Light" w:cs="Arial"/>
        </w:rPr>
        <w:t xml:space="preserve"> </w:t>
      </w:r>
      <w:r w:rsidR="008C121A">
        <w:rPr>
          <w:rFonts w:ascii="Arial Nova Light" w:hAnsi="Arial Nova Light" w:cs="Arial"/>
        </w:rPr>
        <w:t>identify</w:t>
      </w:r>
      <w:r>
        <w:rPr>
          <w:rFonts w:ascii="Arial Nova Light" w:hAnsi="Arial Nova Light" w:cs="Arial"/>
        </w:rPr>
        <w:t xml:space="preserve"> the specific position that each person or group occupies</w:t>
      </w:r>
      <w:r w:rsidR="008C121A">
        <w:rPr>
          <w:rFonts w:ascii="Arial Nova Light" w:hAnsi="Arial Nova Light" w:cs="Arial"/>
        </w:rPr>
        <w:t xml:space="preserve">. </w:t>
      </w:r>
    </w:p>
    <w:p w14:paraId="3E202A45" w14:textId="77777777" w:rsidR="008C121A" w:rsidRDefault="008C121A" w:rsidP="008C121A">
      <w:pPr>
        <w:spacing w:after="0" w:line="264" w:lineRule="auto"/>
        <w:jc w:val="both"/>
        <w:rPr>
          <w:rFonts w:ascii="Arial Nova Light" w:hAnsi="Arial Nova Light" w:cs="Arial"/>
        </w:rPr>
      </w:pPr>
    </w:p>
    <w:p w14:paraId="3A942277" w14:textId="4FDEE3D6" w:rsidR="008C121A" w:rsidRDefault="00014B44" w:rsidP="008C121A">
      <w:pPr>
        <w:spacing w:after="0" w:line="264" w:lineRule="auto"/>
        <w:jc w:val="both"/>
        <w:rPr>
          <w:rFonts w:ascii="Arial Nova Light" w:hAnsi="Arial Nova Light" w:cs="Arial"/>
        </w:rPr>
      </w:pPr>
      <w:r>
        <w:rPr>
          <w:rFonts w:ascii="Arial Nova Light" w:hAnsi="Arial Nova Light" w:cs="Arial"/>
        </w:rPr>
        <w:t>These factors</w:t>
      </w:r>
      <w:r w:rsidR="00844943">
        <w:rPr>
          <w:rFonts w:ascii="Arial Nova Light" w:hAnsi="Arial Nova Light" w:cs="Arial"/>
        </w:rPr>
        <w:t>,</w:t>
      </w:r>
      <w:r>
        <w:rPr>
          <w:rFonts w:ascii="Arial Nova Light" w:hAnsi="Arial Nova Light" w:cs="Arial"/>
        </w:rPr>
        <w:t xml:space="preserve"> as well as others such as identity</w:t>
      </w:r>
      <w:r w:rsidR="003A5EEF">
        <w:rPr>
          <w:rFonts w:ascii="Arial Nova Light" w:hAnsi="Arial Nova Light" w:cs="Arial"/>
        </w:rPr>
        <w:t xml:space="preserve"> and </w:t>
      </w:r>
      <w:r w:rsidR="00741864">
        <w:rPr>
          <w:rFonts w:ascii="Arial Nova Light" w:hAnsi="Arial Nova Light" w:cs="Arial"/>
        </w:rPr>
        <w:t xml:space="preserve">context, will influence </w:t>
      </w:r>
      <w:r>
        <w:rPr>
          <w:rFonts w:ascii="Arial Nova Light" w:hAnsi="Arial Nova Light" w:cs="Arial"/>
        </w:rPr>
        <w:t>how f</w:t>
      </w:r>
      <w:r w:rsidR="008C121A">
        <w:rPr>
          <w:rFonts w:ascii="Arial Nova Light" w:hAnsi="Arial Nova Light" w:cs="Arial"/>
        </w:rPr>
        <w:t xml:space="preserve">acilitators </w:t>
      </w:r>
      <w:r w:rsidR="00FE6056">
        <w:rPr>
          <w:rFonts w:ascii="Arial Nova Light" w:hAnsi="Arial Nova Light" w:cs="Arial"/>
        </w:rPr>
        <w:t>decide the</w:t>
      </w:r>
      <w:r w:rsidR="008C121A">
        <w:rPr>
          <w:rFonts w:ascii="Arial Nova Light" w:hAnsi="Arial Nova Light" w:cs="Arial"/>
        </w:rPr>
        <w:t xml:space="preserve"> </w:t>
      </w:r>
      <w:r w:rsidR="00630003">
        <w:rPr>
          <w:rFonts w:ascii="Arial Nova Light" w:hAnsi="Arial Nova Light" w:cs="Arial"/>
        </w:rPr>
        <w:t>approach</w:t>
      </w:r>
      <w:r w:rsidR="006A0222">
        <w:rPr>
          <w:rFonts w:ascii="Arial Nova Light" w:hAnsi="Arial Nova Light" w:cs="Arial"/>
        </w:rPr>
        <w:t>/es</w:t>
      </w:r>
      <w:r w:rsidR="00630003">
        <w:rPr>
          <w:rFonts w:ascii="Arial Nova Light" w:hAnsi="Arial Nova Light" w:cs="Arial"/>
        </w:rPr>
        <w:t xml:space="preserve"> </w:t>
      </w:r>
      <w:r w:rsidR="008C121A">
        <w:rPr>
          <w:rFonts w:ascii="Arial Nova Light" w:hAnsi="Arial Nova Light" w:cs="Arial"/>
        </w:rPr>
        <w:t xml:space="preserve">they </w:t>
      </w:r>
      <w:r w:rsidR="00FE6056">
        <w:rPr>
          <w:rFonts w:ascii="Arial Nova Light" w:hAnsi="Arial Nova Light" w:cs="Arial"/>
        </w:rPr>
        <w:t>will</w:t>
      </w:r>
      <w:r w:rsidR="00630003">
        <w:rPr>
          <w:rFonts w:ascii="Arial Nova Light" w:hAnsi="Arial Nova Light" w:cs="Arial"/>
        </w:rPr>
        <w:t xml:space="preserve"> </w:t>
      </w:r>
      <w:r w:rsidR="006A0222">
        <w:rPr>
          <w:rFonts w:ascii="Arial Nova Light" w:hAnsi="Arial Nova Light" w:cs="Arial"/>
        </w:rPr>
        <w:t>use in</w:t>
      </w:r>
      <w:r w:rsidR="0010402A">
        <w:rPr>
          <w:rFonts w:ascii="Arial Nova Light" w:hAnsi="Arial Nova Light" w:cs="Arial"/>
        </w:rPr>
        <w:t xml:space="preserve"> their practice.</w:t>
      </w:r>
      <w:r w:rsidR="008C121A">
        <w:rPr>
          <w:rFonts w:ascii="Arial Nova Light" w:hAnsi="Arial Nova Light" w:cs="Arial"/>
        </w:rPr>
        <w:t xml:space="preserve">   </w:t>
      </w:r>
    </w:p>
    <w:p w14:paraId="066F3AE0" w14:textId="602E5860" w:rsidR="00D96D21" w:rsidRPr="00BC232F" w:rsidRDefault="00D96D21" w:rsidP="008C7BA6">
      <w:pPr>
        <w:spacing w:after="0" w:line="264" w:lineRule="auto"/>
        <w:jc w:val="both"/>
        <w:rPr>
          <w:rFonts w:ascii="Arial Nova Light" w:hAnsi="Arial Nova Light" w:cs="Arial"/>
        </w:rPr>
      </w:pPr>
    </w:p>
    <w:p w14:paraId="1B3A5236" w14:textId="26AEB056" w:rsidR="00620285" w:rsidRPr="00F32C49" w:rsidRDefault="00620285" w:rsidP="007C4E57">
      <w:pPr>
        <w:tabs>
          <w:tab w:val="left" w:pos="924"/>
        </w:tabs>
        <w:spacing w:after="0" w:line="264" w:lineRule="auto"/>
        <w:rPr>
          <w:rFonts w:ascii="Arial Nova Light" w:hAnsi="Arial Nova Light" w:cs="Arial"/>
          <w:color w:val="007EC4"/>
          <w:sz w:val="24"/>
          <w:szCs w:val="24"/>
        </w:rPr>
      </w:pPr>
      <w:bookmarkStart w:id="2" w:name="_Hlk7783691"/>
      <w:r w:rsidRPr="00F32C49">
        <w:rPr>
          <w:rFonts w:ascii="Arial Nova Light" w:hAnsi="Arial Nova Light" w:cs="Arial"/>
          <w:color w:val="007EC4"/>
          <w:sz w:val="24"/>
          <w:szCs w:val="24"/>
        </w:rPr>
        <w:t xml:space="preserve">Gender and human rights facilitation </w:t>
      </w:r>
    </w:p>
    <w:bookmarkEnd w:id="2"/>
    <w:p w14:paraId="647AA2F3" w14:textId="77777777" w:rsidR="0001539D" w:rsidRDefault="0001539D" w:rsidP="00792FA2">
      <w:pPr>
        <w:autoSpaceDE w:val="0"/>
        <w:autoSpaceDN w:val="0"/>
        <w:adjustRightInd w:val="0"/>
        <w:spacing w:after="0" w:line="264" w:lineRule="auto"/>
        <w:jc w:val="both"/>
        <w:rPr>
          <w:rFonts w:ascii="Arial Nova Light" w:hAnsi="Arial Nova Light" w:cs="Arial"/>
        </w:rPr>
      </w:pPr>
    </w:p>
    <w:p w14:paraId="0411D057" w14:textId="77777777" w:rsidR="008742F7" w:rsidRDefault="00620285" w:rsidP="00792FA2">
      <w:pPr>
        <w:autoSpaceDE w:val="0"/>
        <w:autoSpaceDN w:val="0"/>
        <w:adjustRightInd w:val="0"/>
        <w:spacing w:after="0" w:line="264" w:lineRule="auto"/>
        <w:jc w:val="both"/>
        <w:rPr>
          <w:rFonts w:ascii="Arial Nova Light" w:hAnsi="Arial Nova Light" w:cs="Arial"/>
        </w:rPr>
      </w:pPr>
      <w:r w:rsidRPr="00DF7579">
        <w:rPr>
          <w:rFonts w:ascii="Arial Nova Light" w:hAnsi="Arial Nova Light" w:cs="Arial"/>
        </w:rPr>
        <w:t xml:space="preserve">Gender equality and gender mainstreaming is a priority </w:t>
      </w:r>
      <w:r w:rsidR="006A0222">
        <w:rPr>
          <w:rFonts w:ascii="Arial Nova Light" w:hAnsi="Arial Nova Light" w:cs="Arial"/>
        </w:rPr>
        <w:t>for</w:t>
      </w:r>
      <w:r w:rsidRPr="00DF7579">
        <w:rPr>
          <w:rFonts w:ascii="Arial Nova Light" w:hAnsi="Arial Nova Light" w:cs="Arial"/>
        </w:rPr>
        <w:t xml:space="preserve"> the APF membership, recognising that gender equality is vital in achieving substantive equality for all. </w:t>
      </w:r>
    </w:p>
    <w:p w14:paraId="4DE451B9" w14:textId="77777777" w:rsidR="008742F7" w:rsidRDefault="008742F7" w:rsidP="00792FA2">
      <w:pPr>
        <w:autoSpaceDE w:val="0"/>
        <w:autoSpaceDN w:val="0"/>
        <w:adjustRightInd w:val="0"/>
        <w:spacing w:after="0" w:line="264" w:lineRule="auto"/>
        <w:jc w:val="both"/>
        <w:rPr>
          <w:rFonts w:ascii="Arial Nova Light" w:hAnsi="Arial Nova Light" w:cs="Arial"/>
        </w:rPr>
      </w:pPr>
    </w:p>
    <w:p w14:paraId="71C3B502" w14:textId="43B8E679" w:rsidR="00F21F51" w:rsidRDefault="008742F7" w:rsidP="00792FA2">
      <w:pPr>
        <w:autoSpaceDE w:val="0"/>
        <w:autoSpaceDN w:val="0"/>
        <w:adjustRightInd w:val="0"/>
        <w:spacing w:after="0" w:line="264" w:lineRule="auto"/>
        <w:jc w:val="both"/>
        <w:rPr>
          <w:rFonts w:ascii="Arial Nova Light" w:hAnsi="Arial Nova Light" w:cs="Arial"/>
        </w:rPr>
      </w:pPr>
      <w:r>
        <w:rPr>
          <w:rFonts w:ascii="Arial Nova Light" w:hAnsi="Arial Nova Light" w:cs="Arial"/>
        </w:rPr>
        <w:t xml:space="preserve">Considering that women and girls have historically been discriminated against owing to patriarchal norms and power structures, gender mainstreaming practices have a strong focus on advancing gender equality between women/girls and men/boys including cis and trans gender. </w:t>
      </w:r>
      <w:r w:rsidR="00620285" w:rsidRPr="00DF7579">
        <w:rPr>
          <w:rFonts w:ascii="Arial Nova Light" w:hAnsi="Arial Nova Light" w:cs="Arial"/>
        </w:rPr>
        <w:t xml:space="preserve"> </w:t>
      </w:r>
    </w:p>
    <w:p w14:paraId="02588EA0" w14:textId="77777777" w:rsidR="00BB2D3C" w:rsidRDefault="00BB2D3C" w:rsidP="00792FA2">
      <w:pPr>
        <w:autoSpaceDE w:val="0"/>
        <w:autoSpaceDN w:val="0"/>
        <w:adjustRightInd w:val="0"/>
        <w:spacing w:after="0" w:line="264" w:lineRule="auto"/>
        <w:jc w:val="both"/>
        <w:rPr>
          <w:rFonts w:ascii="Arial Nova Light" w:hAnsi="Arial Nova Light" w:cs="Arial"/>
        </w:rPr>
      </w:pPr>
    </w:p>
    <w:p w14:paraId="1A6445ED" w14:textId="558E6BEE" w:rsidR="00BB2D3C" w:rsidRDefault="00BB2D3C" w:rsidP="00792FA2">
      <w:pPr>
        <w:autoSpaceDE w:val="0"/>
        <w:autoSpaceDN w:val="0"/>
        <w:adjustRightInd w:val="0"/>
        <w:spacing w:after="0" w:line="264" w:lineRule="auto"/>
        <w:jc w:val="both"/>
        <w:rPr>
          <w:rFonts w:ascii="Arial Nova Light" w:hAnsi="Arial Nova Light" w:cs="Arial"/>
        </w:rPr>
      </w:pPr>
      <w:r>
        <w:rPr>
          <w:rFonts w:ascii="Arial Nova Light" w:hAnsi="Arial Nova Light" w:cs="Arial"/>
        </w:rPr>
        <w:t>Gender mainstreaming also includes working toward equality for gender diverse people, those who identify as neither female nor male but a third or alternative gender, or a combination of genders, or no gender.</w:t>
      </w:r>
    </w:p>
    <w:p w14:paraId="19952DA0" w14:textId="77777777" w:rsidR="00F21F51" w:rsidRDefault="00F21F51" w:rsidP="00F418DB">
      <w:pPr>
        <w:autoSpaceDE w:val="0"/>
        <w:autoSpaceDN w:val="0"/>
        <w:adjustRightInd w:val="0"/>
        <w:spacing w:after="0" w:line="264" w:lineRule="auto"/>
        <w:jc w:val="both"/>
        <w:rPr>
          <w:rFonts w:ascii="Arial Nova Light" w:hAnsi="Arial Nova Light" w:cs="Arial"/>
        </w:rPr>
      </w:pPr>
    </w:p>
    <w:p w14:paraId="5D7700F2" w14:textId="05F8A6C9" w:rsidR="009B6042" w:rsidRDefault="009B6042" w:rsidP="00F418DB">
      <w:pPr>
        <w:autoSpaceDE w:val="0"/>
        <w:autoSpaceDN w:val="0"/>
        <w:adjustRightInd w:val="0"/>
        <w:spacing w:after="0" w:line="264" w:lineRule="auto"/>
        <w:jc w:val="both"/>
        <w:rPr>
          <w:rFonts w:ascii="Arial Nova Light" w:hAnsi="Arial Nova Light" w:cs="Arial"/>
        </w:rPr>
      </w:pPr>
      <w:r>
        <w:rPr>
          <w:rFonts w:ascii="Arial Nova Light" w:hAnsi="Arial Nova Light" w:cs="Arial"/>
        </w:rPr>
        <w:t>Applying a</w:t>
      </w:r>
      <w:r w:rsidR="00620285" w:rsidRPr="00DF7579">
        <w:rPr>
          <w:rFonts w:ascii="Arial Nova Light" w:hAnsi="Arial Nova Light" w:cs="Arial"/>
        </w:rPr>
        <w:t xml:space="preserve"> gender-neutral approach</w:t>
      </w:r>
      <w:r>
        <w:rPr>
          <w:rFonts w:ascii="Arial Nova Light" w:hAnsi="Arial Nova Light" w:cs="Arial"/>
        </w:rPr>
        <w:t xml:space="preserve"> </w:t>
      </w:r>
      <w:r w:rsidR="00620285" w:rsidRPr="00DF7579">
        <w:rPr>
          <w:rFonts w:ascii="Arial Nova Light" w:hAnsi="Arial Nova Light" w:cs="Arial"/>
        </w:rPr>
        <w:t>that does not make explicit the distinct and differential situation of women and girls or the specific inequalities arising across genders, prevent</w:t>
      </w:r>
      <w:r>
        <w:rPr>
          <w:rFonts w:ascii="Arial Nova Light" w:hAnsi="Arial Nova Light" w:cs="Arial"/>
        </w:rPr>
        <w:t>s</w:t>
      </w:r>
      <w:r w:rsidR="00620285" w:rsidRPr="00DF7579">
        <w:rPr>
          <w:rFonts w:ascii="Arial Nova Light" w:hAnsi="Arial Nova Light" w:cs="Arial"/>
        </w:rPr>
        <w:t xml:space="preserve"> </w:t>
      </w:r>
      <w:r>
        <w:rPr>
          <w:rFonts w:ascii="Arial Nova Light" w:hAnsi="Arial Nova Light" w:cs="Arial"/>
        </w:rPr>
        <w:t xml:space="preserve">the visibility </w:t>
      </w:r>
      <w:r w:rsidR="00B234A9">
        <w:rPr>
          <w:rFonts w:ascii="Arial Nova Light" w:hAnsi="Arial Nova Light" w:cs="Arial"/>
        </w:rPr>
        <w:t xml:space="preserve">of </w:t>
      </w:r>
      <w:r w:rsidR="00620285" w:rsidRPr="00DF7579">
        <w:rPr>
          <w:rFonts w:ascii="Arial Nova Light" w:hAnsi="Arial Nova Light" w:cs="Arial"/>
        </w:rPr>
        <w:t>issues for women and girls</w:t>
      </w:r>
      <w:r w:rsidR="00B234A9">
        <w:rPr>
          <w:rFonts w:ascii="Arial Nova Light" w:hAnsi="Arial Nova Light" w:cs="Arial"/>
        </w:rPr>
        <w:t xml:space="preserve"> and </w:t>
      </w:r>
      <w:r w:rsidR="000128A6">
        <w:rPr>
          <w:rFonts w:ascii="Arial Nova Light" w:hAnsi="Arial Nova Light" w:cs="Arial"/>
        </w:rPr>
        <w:t>diverse</w:t>
      </w:r>
      <w:r w:rsidR="00B234A9">
        <w:rPr>
          <w:rFonts w:ascii="Arial Nova Light" w:hAnsi="Arial Nova Light" w:cs="Arial"/>
        </w:rPr>
        <w:t xml:space="preserve"> </w:t>
      </w:r>
      <w:r w:rsidR="00E85B26">
        <w:rPr>
          <w:rFonts w:ascii="Arial Nova Light" w:hAnsi="Arial Nova Light" w:cs="Arial"/>
        </w:rPr>
        <w:t xml:space="preserve">gender </w:t>
      </w:r>
      <w:r w:rsidR="00B234A9">
        <w:rPr>
          <w:rFonts w:ascii="Arial Nova Light" w:hAnsi="Arial Nova Light" w:cs="Arial"/>
        </w:rPr>
        <w:t>identities</w:t>
      </w:r>
      <w:r w:rsidR="00620285" w:rsidRPr="00DF7579">
        <w:rPr>
          <w:rFonts w:ascii="Arial Nova Light" w:hAnsi="Arial Nova Light" w:cs="Arial"/>
        </w:rPr>
        <w:t xml:space="preserve">. </w:t>
      </w:r>
    </w:p>
    <w:p w14:paraId="088C8F70" w14:textId="77777777" w:rsidR="009B6042" w:rsidRDefault="009B6042" w:rsidP="00F418DB">
      <w:pPr>
        <w:autoSpaceDE w:val="0"/>
        <w:autoSpaceDN w:val="0"/>
        <w:adjustRightInd w:val="0"/>
        <w:spacing w:after="0" w:line="264" w:lineRule="auto"/>
        <w:jc w:val="both"/>
        <w:rPr>
          <w:rFonts w:ascii="Arial Nova Light" w:hAnsi="Arial Nova Light" w:cs="Arial"/>
        </w:rPr>
      </w:pPr>
    </w:p>
    <w:p w14:paraId="27709804" w14:textId="0AEC3C6F" w:rsidR="00620285" w:rsidRPr="00DF7579" w:rsidRDefault="00620285" w:rsidP="00F418DB">
      <w:pPr>
        <w:autoSpaceDE w:val="0"/>
        <w:autoSpaceDN w:val="0"/>
        <w:adjustRightInd w:val="0"/>
        <w:spacing w:after="0" w:line="264" w:lineRule="auto"/>
        <w:jc w:val="both"/>
        <w:rPr>
          <w:rFonts w:ascii="Arial Nova Light" w:hAnsi="Arial Nova Light" w:cs="Arial"/>
        </w:rPr>
      </w:pPr>
      <w:r w:rsidRPr="00DF7579">
        <w:rPr>
          <w:rFonts w:ascii="Arial Nova Light" w:hAnsi="Arial Nova Light" w:cs="Arial"/>
        </w:rPr>
        <w:t>If women</w:t>
      </w:r>
      <w:r w:rsidR="00E85B26">
        <w:rPr>
          <w:rFonts w:ascii="Arial Nova Light" w:hAnsi="Arial Nova Light" w:cs="Arial"/>
        </w:rPr>
        <w:t xml:space="preserve">, </w:t>
      </w:r>
      <w:r w:rsidRPr="00DF7579">
        <w:rPr>
          <w:rFonts w:ascii="Arial Nova Light" w:hAnsi="Arial Nova Light" w:cs="Arial"/>
        </w:rPr>
        <w:t>girls</w:t>
      </w:r>
      <w:r w:rsidR="00597005">
        <w:rPr>
          <w:rFonts w:ascii="Arial Nova Light" w:hAnsi="Arial Nova Light" w:cs="Arial"/>
        </w:rPr>
        <w:t xml:space="preserve"> and </w:t>
      </w:r>
      <w:r w:rsidR="00E85B26">
        <w:rPr>
          <w:rFonts w:ascii="Arial Nova Light" w:hAnsi="Arial Nova Light" w:cs="Arial"/>
        </w:rPr>
        <w:t xml:space="preserve">gender </w:t>
      </w:r>
      <w:r w:rsidR="000128A6">
        <w:rPr>
          <w:rFonts w:ascii="Arial Nova Light" w:hAnsi="Arial Nova Light" w:cs="Arial"/>
        </w:rPr>
        <w:t xml:space="preserve">diverse </w:t>
      </w:r>
      <w:r w:rsidR="00597005">
        <w:rPr>
          <w:rFonts w:ascii="Arial Nova Light" w:hAnsi="Arial Nova Light" w:cs="Arial"/>
        </w:rPr>
        <w:t>identities are not actively included</w:t>
      </w:r>
      <w:r w:rsidR="004212D8">
        <w:rPr>
          <w:rFonts w:ascii="Arial Nova Light" w:hAnsi="Arial Nova Light" w:cs="Arial"/>
        </w:rPr>
        <w:t xml:space="preserve"> in human rights facilitation practices</w:t>
      </w:r>
      <w:r w:rsidRPr="00DF7579">
        <w:rPr>
          <w:rFonts w:ascii="Arial Nova Light" w:hAnsi="Arial Nova Light" w:cs="Arial"/>
        </w:rPr>
        <w:t xml:space="preserve">, </w:t>
      </w:r>
      <w:r w:rsidR="00F04452">
        <w:rPr>
          <w:rFonts w:ascii="Arial Nova Light" w:hAnsi="Arial Nova Light" w:cs="Arial"/>
        </w:rPr>
        <w:t xml:space="preserve">they may be </w:t>
      </w:r>
      <w:r w:rsidRPr="00DF7579">
        <w:rPr>
          <w:rFonts w:ascii="Arial Nova Light" w:hAnsi="Arial Nova Light" w:cs="Arial"/>
        </w:rPr>
        <w:t>unintentionally exclude</w:t>
      </w:r>
      <w:r w:rsidR="00F04452">
        <w:rPr>
          <w:rFonts w:ascii="Arial Nova Light" w:hAnsi="Arial Nova Light" w:cs="Arial"/>
        </w:rPr>
        <w:t xml:space="preserve">d. </w:t>
      </w:r>
      <w:r w:rsidRPr="00DF7579">
        <w:rPr>
          <w:rFonts w:ascii="Arial Nova Light" w:hAnsi="Arial Nova Light" w:cs="Arial"/>
        </w:rPr>
        <w:t xml:space="preserve"> This means that </w:t>
      </w:r>
      <w:r w:rsidR="001614E7">
        <w:rPr>
          <w:rFonts w:ascii="Arial Nova Light" w:hAnsi="Arial Nova Light" w:cs="Arial"/>
        </w:rPr>
        <w:t xml:space="preserve">achieving substantive gender equality </w:t>
      </w:r>
      <w:r w:rsidRPr="00DF7579">
        <w:rPr>
          <w:rFonts w:ascii="Arial Nova Light" w:hAnsi="Arial Nova Light" w:cs="Arial"/>
        </w:rPr>
        <w:t xml:space="preserve">when facilitating a human rights activity goes beyond the </w:t>
      </w:r>
      <w:r w:rsidR="00C7202A">
        <w:rPr>
          <w:rFonts w:ascii="Arial Nova Light" w:hAnsi="Arial Nova Light" w:cs="Arial"/>
        </w:rPr>
        <w:t xml:space="preserve">number of </w:t>
      </w:r>
      <w:r w:rsidRPr="00DF7579">
        <w:rPr>
          <w:rFonts w:ascii="Arial Nova Light" w:hAnsi="Arial Nova Light" w:cs="Arial"/>
        </w:rPr>
        <w:t>male and female participants</w:t>
      </w:r>
      <w:r w:rsidR="003E3EF1">
        <w:rPr>
          <w:rFonts w:ascii="Arial Nova Light" w:hAnsi="Arial Nova Light" w:cs="Arial"/>
        </w:rPr>
        <w:t>, to a</w:t>
      </w:r>
      <w:r w:rsidR="00C7202A">
        <w:rPr>
          <w:rFonts w:ascii="Arial Nova Light" w:hAnsi="Arial Nova Light" w:cs="Arial"/>
        </w:rPr>
        <w:t xml:space="preserve">pplying a gender lens to all stages of </w:t>
      </w:r>
      <w:r w:rsidR="00BF6172">
        <w:rPr>
          <w:rFonts w:ascii="Arial Nova Light" w:hAnsi="Arial Nova Light" w:cs="Arial"/>
        </w:rPr>
        <w:t xml:space="preserve"> the</w:t>
      </w:r>
      <w:r w:rsidR="00C7202A" w:rsidRPr="00DF7579">
        <w:rPr>
          <w:rFonts w:ascii="Arial Nova Light" w:hAnsi="Arial Nova Light" w:cs="Arial"/>
        </w:rPr>
        <w:t xml:space="preserve"> activity</w:t>
      </w:r>
      <w:r w:rsidR="003E3EF1">
        <w:rPr>
          <w:rFonts w:ascii="Arial Nova Light" w:hAnsi="Arial Nova Light" w:cs="Arial"/>
        </w:rPr>
        <w:t>.</w:t>
      </w:r>
      <w:r w:rsidRPr="00DF7579">
        <w:rPr>
          <w:rFonts w:ascii="Arial Nova Light" w:hAnsi="Arial Nova Light" w:cs="Arial"/>
          <w:vertAlign w:val="superscript"/>
        </w:rPr>
        <w:footnoteReference w:id="5"/>
      </w:r>
      <w:r w:rsidR="003E3EF1" w:rsidRPr="003E3EF1">
        <w:rPr>
          <w:rFonts w:ascii="Arial Nova Light" w:hAnsi="Arial Nova Light" w:cs="Arial"/>
        </w:rPr>
        <w:t xml:space="preserve"> </w:t>
      </w:r>
      <w:r w:rsidR="003E3EF1">
        <w:rPr>
          <w:rFonts w:ascii="Arial Nova Light" w:hAnsi="Arial Nova Light" w:cs="Arial"/>
        </w:rPr>
        <w:t xml:space="preserve"> </w:t>
      </w:r>
    </w:p>
    <w:p w14:paraId="2584A659" w14:textId="77777777" w:rsidR="00620285" w:rsidRPr="00DF7579" w:rsidRDefault="00620285" w:rsidP="00F418DB">
      <w:pPr>
        <w:autoSpaceDE w:val="0"/>
        <w:autoSpaceDN w:val="0"/>
        <w:adjustRightInd w:val="0"/>
        <w:spacing w:after="0" w:line="264" w:lineRule="auto"/>
        <w:jc w:val="both"/>
        <w:rPr>
          <w:rFonts w:ascii="Arial Nova Light" w:hAnsi="Arial Nova Light" w:cs="Arial"/>
        </w:rPr>
      </w:pPr>
    </w:p>
    <w:p w14:paraId="6CEE7673" w14:textId="70F075B1" w:rsidR="00620285" w:rsidRPr="00DF7579" w:rsidRDefault="001F1865" w:rsidP="00F418DB">
      <w:pPr>
        <w:tabs>
          <w:tab w:val="left" w:pos="924"/>
        </w:tabs>
        <w:spacing w:after="0" w:line="264" w:lineRule="auto"/>
        <w:jc w:val="both"/>
        <w:rPr>
          <w:rFonts w:ascii="Arial Nova Light" w:hAnsi="Arial Nova Light" w:cs="Arial"/>
        </w:rPr>
      </w:pPr>
      <w:r>
        <w:rPr>
          <w:rFonts w:ascii="Arial Nova Light" w:hAnsi="Arial Nova Light" w:cs="Arial"/>
        </w:rPr>
        <w:t xml:space="preserve">A facilitator will </w:t>
      </w:r>
      <w:r w:rsidRPr="00DF7579">
        <w:rPr>
          <w:rFonts w:ascii="Arial Nova Light" w:hAnsi="Arial Nova Light" w:cs="Arial"/>
        </w:rPr>
        <w:t>consider</w:t>
      </w:r>
      <w:r>
        <w:rPr>
          <w:rFonts w:ascii="Arial Nova Light" w:hAnsi="Arial Nova Light" w:cs="Arial"/>
        </w:rPr>
        <w:t xml:space="preserve"> the following wh</w:t>
      </w:r>
      <w:r w:rsidR="00D85A71">
        <w:rPr>
          <w:rFonts w:ascii="Arial Nova Light" w:hAnsi="Arial Nova Light" w:cs="Arial"/>
        </w:rPr>
        <w:t xml:space="preserve">en applying a gender lens to the facilitation of a </w:t>
      </w:r>
      <w:r w:rsidR="00620285" w:rsidRPr="00DF7579">
        <w:rPr>
          <w:rFonts w:ascii="Arial Nova Light" w:hAnsi="Arial Nova Light" w:cs="Arial"/>
        </w:rPr>
        <w:t>human rights activity</w:t>
      </w:r>
      <w:r w:rsidR="009D2C13">
        <w:rPr>
          <w:rFonts w:ascii="Arial Nova Light" w:hAnsi="Arial Nova Light" w:cs="Arial"/>
        </w:rPr>
        <w:t>:</w:t>
      </w:r>
    </w:p>
    <w:p w14:paraId="7F48F98D" w14:textId="77777777" w:rsidR="00377B6A" w:rsidRPr="00DF7579" w:rsidRDefault="00377B6A"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noProof/>
          <w:lang w:eastAsia="en-AU"/>
        </w:rPr>
        <w:t>d</w:t>
      </w:r>
      <w:r w:rsidRPr="00DF7579">
        <w:rPr>
          <w:rFonts w:ascii="Arial Nova Light" w:hAnsi="Arial Nova Light"/>
          <w:noProof/>
          <w:lang w:eastAsia="en-AU"/>
        </w:rPr>
        <w:t>evelop</w:t>
      </w:r>
      <w:r>
        <w:rPr>
          <w:rFonts w:ascii="Arial Nova Light" w:hAnsi="Arial Nova Light"/>
          <w:noProof/>
          <w:lang w:eastAsia="en-AU"/>
        </w:rPr>
        <w:t>ing</w:t>
      </w:r>
      <w:r w:rsidRPr="00DF7579">
        <w:rPr>
          <w:rFonts w:ascii="Arial Nova Light" w:hAnsi="Arial Nova Light"/>
          <w:noProof/>
          <w:lang w:eastAsia="en-AU"/>
        </w:rPr>
        <w:t xml:space="preserve"> a gender strateg</w:t>
      </w:r>
      <w:r>
        <w:rPr>
          <w:rFonts w:ascii="Arial Nova Light" w:hAnsi="Arial Nova Light"/>
          <w:noProof/>
          <w:lang w:eastAsia="en-AU"/>
        </w:rPr>
        <w:t>y</w:t>
      </w:r>
    </w:p>
    <w:p w14:paraId="1008E95B" w14:textId="0FBC353D" w:rsidR="003F7E55" w:rsidRDefault="007A3000"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cs="Arial"/>
        </w:rPr>
        <w:t>involving</w:t>
      </w:r>
      <w:r w:rsidR="009D2C13">
        <w:rPr>
          <w:rFonts w:ascii="Arial Nova Light" w:hAnsi="Arial Nova Light" w:cs="Arial"/>
        </w:rPr>
        <w:t xml:space="preserve"> </w:t>
      </w:r>
      <w:r w:rsidR="003F7E55">
        <w:rPr>
          <w:rFonts w:ascii="Arial Nova Light" w:hAnsi="Arial Nova Light" w:cs="Arial"/>
        </w:rPr>
        <w:t>diverse genders in the planning, implementation, monitoring and evaluation of an activity</w:t>
      </w:r>
    </w:p>
    <w:p w14:paraId="13431CFB" w14:textId="50AD146B" w:rsidR="00620285" w:rsidRPr="00DF7579" w:rsidRDefault="00B10443"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cs="Arial"/>
        </w:rPr>
        <w:t xml:space="preserve">ensuring a </w:t>
      </w:r>
      <w:r w:rsidR="009D2C13">
        <w:rPr>
          <w:rFonts w:ascii="Arial Nova Light" w:hAnsi="Arial Nova Light" w:cs="Arial"/>
        </w:rPr>
        <w:t>g</w:t>
      </w:r>
      <w:r w:rsidR="00620285" w:rsidRPr="00DF7579">
        <w:rPr>
          <w:rFonts w:ascii="Arial Nova Light" w:hAnsi="Arial Nova Light" w:cs="Arial"/>
        </w:rPr>
        <w:t xml:space="preserve">ender balance </w:t>
      </w:r>
      <w:r w:rsidR="00667084">
        <w:rPr>
          <w:rFonts w:ascii="Arial Nova Light" w:hAnsi="Arial Nova Light" w:cs="Arial"/>
        </w:rPr>
        <w:t xml:space="preserve">among </w:t>
      </w:r>
      <w:r w:rsidR="00620285" w:rsidRPr="00DF7579">
        <w:rPr>
          <w:rFonts w:ascii="Arial Nova Light" w:hAnsi="Arial Nova Light" w:cs="Arial"/>
        </w:rPr>
        <w:t>facilitators</w:t>
      </w:r>
    </w:p>
    <w:p w14:paraId="10BB7EC3" w14:textId="0FBC1CA8" w:rsidR="00620285" w:rsidRPr="00DF7579" w:rsidRDefault="00667084"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cs="Arial"/>
        </w:rPr>
        <w:t xml:space="preserve">using </w:t>
      </w:r>
      <w:r w:rsidR="00AC2F57">
        <w:rPr>
          <w:rFonts w:ascii="Arial Nova Light" w:hAnsi="Arial Nova Light" w:cs="Arial"/>
        </w:rPr>
        <w:t xml:space="preserve">inclusive </w:t>
      </w:r>
      <w:r w:rsidR="009D2C13">
        <w:rPr>
          <w:rFonts w:ascii="Arial Nova Light" w:hAnsi="Arial Nova Light" w:cs="Arial"/>
        </w:rPr>
        <w:t>f</w:t>
      </w:r>
      <w:r w:rsidR="00620285" w:rsidRPr="00DF7579">
        <w:rPr>
          <w:rFonts w:ascii="Arial Nova Light" w:hAnsi="Arial Nova Light" w:cs="Arial"/>
        </w:rPr>
        <w:t xml:space="preserve">acilitation practices </w:t>
      </w:r>
    </w:p>
    <w:p w14:paraId="1A6AA028" w14:textId="212C4202" w:rsidR="00B76E6F" w:rsidRPr="00B76E6F" w:rsidRDefault="00667084"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noProof/>
          <w:lang w:eastAsia="en-AU"/>
        </w:rPr>
        <w:t xml:space="preserve">creating gender </w:t>
      </w:r>
      <w:r w:rsidR="009D2C13">
        <w:rPr>
          <w:rFonts w:ascii="Arial Nova Light" w:hAnsi="Arial Nova Light"/>
          <w:noProof/>
          <w:lang w:eastAsia="en-AU"/>
        </w:rPr>
        <w:t>s</w:t>
      </w:r>
      <w:r w:rsidR="00620285" w:rsidRPr="00DF7579">
        <w:rPr>
          <w:rFonts w:ascii="Arial Nova Light" w:hAnsi="Arial Nova Light"/>
          <w:noProof/>
          <w:lang w:eastAsia="en-AU"/>
        </w:rPr>
        <w:t>afe, respectful, non discriminating and inclusive environment</w:t>
      </w:r>
      <w:r w:rsidR="00BB3C98">
        <w:rPr>
          <w:rFonts w:ascii="Arial Nova Light" w:hAnsi="Arial Nova Light"/>
          <w:noProof/>
          <w:lang w:eastAsia="en-AU"/>
        </w:rPr>
        <w:t xml:space="preserve">s </w:t>
      </w:r>
    </w:p>
    <w:p w14:paraId="42DCC781" w14:textId="23D733C9" w:rsidR="00620285" w:rsidRPr="00004AE5" w:rsidRDefault="001905BC"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noProof/>
          <w:lang w:eastAsia="en-AU"/>
        </w:rPr>
        <w:t xml:space="preserve">recognising </w:t>
      </w:r>
      <w:r w:rsidR="00B76E6F">
        <w:rPr>
          <w:rFonts w:ascii="Arial Nova Light" w:hAnsi="Arial Nova Light"/>
          <w:noProof/>
          <w:lang w:eastAsia="en-AU"/>
        </w:rPr>
        <w:t xml:space="preserve">the </w:t>
      </w:r>
      <w:r w:rsidR="00620285" w:rsidRPr="00004AE5">
        <w:rPr>
          <w:rFonts w:ascii="Arial Nova Light" w:hAnsi="Arial Nova Light"/>
          <w:noProof/>
          <w:lang w:eastAsia="en-AU"/>
        </w:rPr>
        <w:t xml:space="preserve">gender implications across </w:t>
      </w:r>
      <w:r w:rsidR="00B76E6F">
        <w:rPr>
          <w:rFonts w:ascii="Arial Nova Light" w:hAnsi="Arial Nova Light"/>
          <w:noProof/>
          <w:lang w:eastAsia="en-AU"/>
        </w:rPr>
        <w:t xml:space="preserve">intersecting and </w:t>
      </w:r>
      <w:r w:rsidR="00620285" w:rsidRPr="00004AE5">
        <w:rPr>
          <w:rFonts w:ascii="Arial Nova Light" w:hAnsi="Arial Nova Light"/>
          <w:noProof/>
          <w:lang w:eastAsia="en-AU"/>
        </w:rPr>
        <w:t xml:space="preserve">diverse </w:t>
      </w:r>
      <w:r w:rsidR="00B76E6F">
        <w:rPr>
          <w:rFonts w:ascii="Arial Nova Light" w:hAnsi="Arial Nova Light"/>
          <w:noProof/>
          <w:lang w:eastAsia="en-AU"/>
        </w:rPr>
        <w:t>identities</w:t>
      </w:r>
      <w:r w:rsidR="00B76E6F" w:rsidRPr="00B76E6F">
        <w:rPr>
          <w:rFonts w:ascii="Arial Nova Light" w:hAnsi="Arial Nova Light" w:cs="Arial"/>
        </w:rPr>
        <w:t xml:space="preserve"> includ</w:t>
      </w:r>
      <w:r w:rsidR="00B76E6F">
        <w:rPr>
          <w:rFonts w:ascii="Arial Nova Light" w:hAnsi="Arial Nova Light" w:cs="Arial"/>
        </w:rPr>
        <w:t>ing</w:t>
      </w:r>
      <w:r w:rsidR="00B76E6F" w:rsidRPr="00B76E6F">
        <w:rPr>
          <w:rFonts w:ascii="Arial Nova Light" w:hAnsi="Arial Nova Light" w:cs="Arial"/>
        </w:rPr>
        <w:t xml:space="preserve"> race, disability, age, socio economic status/class, caste, indigeneity, sexual orientation, sex characteristics, rurality, migrant and refugee status</w:t>
      </w:r>
    </w:p>
    <w:p w14:paraId="33C4A201" w14:textId="5E7F729B" w:rsidR="00620285" w:rsidRPr="00DF7579" w:rsidRDefault="00A863E7"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noProof/>
          <w:lang w:eastAsia="en-AU"/>
        </w:rPr>
        <w:t>ensuring</w:t>
      </w:r>
      <w:r w:rsidR="001905BC">
        <w:rPr>
          <w:rFonts w:ascii="Arial Nova Light" w:hAnsi="Arial Nova Light"/>
          <w:noProof/>
          <w:lang w:eastAsia="en-AU"/>
        </w:rPr>
        <w:t xml:space="preserve"> </w:t>
      </w:r>
      <w:r w:rsidR="00620285" w:rsidRPr="00DF7579">
        <w:rPr>
          <w:rFonts w:ascii="Arial Nova Light" w:hAnsi="Arial Nova Light"/>
          <w:noProof/>
          <w:lang w:eastAsia="en-AU"/>
        </w:rPr>
        <w:t>part</w:t>
      </w:r>
      <w:r w:rsidR="00C925E5">
        <w:rPr>
          <w:rFonts w:ascii="Arial Nova Light" w:hAnsi="Arial Nova Light"/>
          <w:noProof/>
          <w:lang w:eastAsia="en-AU"/>
        </w:rPr>
        <w:t>i</w:t>
      </w:r>
      <w:r w:rsidR="00620285" w:rsidRPr="00DF7579">
        <w:rPr>
          <w:rFonts w:ascii="Arial Nova Light" w:hAnsi="Arial Nova Light"/>
          <w:noProof/>
          <w:lang w:eastAsia="en-AU"/>
        </w:rPr>
        <w:t xml:space="preserve">cipation </w:t>
      </w:r>
      <w:r w:rsidR="00BD4D42">
        <w:rPr>
          <w:rFonts w:ascii="Arial Nova Light" w:hAnsi="Arial Nova Light"/>
          <w:noProof/>
          <w:lang w:eastAsia="en-AU"/>
        </w:rPr>
        <w:t xml:space="preserve">of all genders </w:t>
      </w:r>
      <w:r w:rsidR="00620285" w:rsidRPr="00DF7579">
        <w:rPr>
          <w:rFonts w:ascii="Arial Nova Light" w:hAnsi="Arial Nova Light"/>
          <w:noProof/>
          <w:lang w:eastAsia="en-AU"/>
        </w:rPr>
        <w:t xml:space="preserve">through relevant methods and approaches </w:t>
      </w:r>
    </w:p>
    <w:p w14:paraId="1987CAD8" w14:textId="47761E6A" w:rsidR="00620285" w:rsidRPr="00DF7579" w:rsidRDefault="009D2C13" w:rsidP="00775B85">
      <w:pPr>
        <w:numPr>
          <w:ilvl w:val="0"/>
          <w:numId w:val="8"/>
        </w:numPr>
        <w:spacing w:before="120" w:after="120" w:line="264" w:lineRule="auto"/>
        <w:ind w:left="714" w:hanging="357"/>
        <w:jc w:val="both"/>
        <w:rPr>
          <w:rFonts w:ascii="Arial Nova Light" w:hAnsi="Arial Nova Light" w:cs="Arial"/>
        </w:rPr>
      </w:pPr>
      <w:r>
        <w:rPr>
          <w:rFonts w:ascii="Arial Nova Light" w:hAnsi="Arial Nova Light"/>
          <w:noProof/>
          <w:lang w:eastAsia="en-AU"/>
        </w:rPr>
        <w:t>r</w:t>
      </w:r>
      <w:r w:rsidR="00620285" w:rsidRPr="00DF7579">
        <w:rPr>
          <w:rFonts w:ascii="Arial Nova Light" w:hAnsi="Arial Nova Light"/>
          <w:noProof/>
          <w:lang w:eastAsia="en-AU"/>
        </w:rPr>
        <w:t>ecognis</w:t>
      </w:r>
      <w:r w:rsidR="00E238BD">
        <w:rPr>
          <w:rFonts w:ascii="Arial Nova Light" w:hAnsi="Arial Nova Light"/>
          <w:noProof/>
          <w:lang w:eastAsia="en-AU"/>
        </w:rPr>
        <w:t>ing</w:t>
      </w:r>
      <w:r w:rsidR="00620285" w:rsidRPr="00DF7579">
        <w:rPr>
          <w:rFonts w:ascii="Arial Nova Light" w:hAnsi="Arial Nova Light"/>
          <w:noProof/>
          <w:lang w:eastAsia="en-AU"/>
        </w:rPr>
        <w:t xml:space="preserve"> that </w:t>
      </w:r>
      <w:r w:rsidR="00BB4642">
        <w:rPr>
          <w:rFonts w:ascii="Arial Nova Light" w:hAnsi="Arial Nova Light"/>
          <w:noProof/>
          <w:lang w:eastAsia="en-AU"/>
        </w:rPr>
        <w:t xml:space="preserve">gender </w:t>
      </w:r>
      <w:r w:rsidR="00620285" w:rsidRPr="00DF7579">
        <w:rPr>
          <w:rFonts w:ascii="Arial Nova Light" w:hAnsi="Arial Nova Light"/>
          <w:noProof/>
          <w:lang w:eastAsia="en-AU"/>
        </w:rPr>
        <w:t>eq</w:t>
      </w:r>
      <w:r w:rsidR="00BB4642">
        <w:rPr>
          <w:rFonts w:ascii="Arial Nova Light" w:hAnsi="Arial Nova Light"/>
          <w:noProof/>
          <w:lang w:eastAsia="en-AU"/>
        </w:rPr>
        <w:t>uality</w:t>
      </w:r>
      <w:r w:rsidR="00620285" w:rsidRPr="00DF7579">
        <w:rPr>
          <w:rFonts w:ascii="Arial Nova Light" w:hAnsi="Arial Nova Light"/>
          <w:noProof/>
          <w:lang w:eastAsia="en-AU"/>
        </w:rPr>
        <w:t xml:space="preserve"> does not mean t</w:t>
      </w:r>
      <w:r w:rsidR="00BB4642">
        <w:rPr>
          <w:rFonts w:ascii="Arial Nova Light" w:hAnsi="Arial Nova Light"/>
          <w:noProof/>
          <w:lang w:eastAsia="en-AU"/>
        </w:rPr>
        <w:t>reating people the same</w:t>
      </w:r>
      <w:r w:rsidR="00620285" w:rsidRPr="00DF7579">
        <w:rPr>
          <w:rFonts w:ascii="Arial Nova Light" w:hAnsi="Arial Nova Light"/>
          <w:noProof/>
          <w:lang w:eastAsia="en-AU"/>
        </w:rPr>
        <w:t xml:space="preserve"> – women/girls</w:t>
      </w:r>
      <w:r w:rsidR="003861C6">
        <w:rPr>
          <w:rFonts w:ascii="Arial Nova Light" w:hAnsi="Arial Nova Light"/>
          <w:noProof/>
          <w:lang w:eastAsia="en-AU"/>
        </w:rPr>
        <w:t xml:space="preserve">, </w:t>
      </w:r>
      <w:r w:rsidR="000E1201">
        <w:rPr>
          <w:rFonts w:ascii="Arial Nova Light" w:hAnsi="Arial Nova Light"/>
          <w:noProof/>
          <w:lang w:eastAsia="en-AU"/>
        </w:rPr>
        <w:t>people of diverse gender</w:t>
      </w:r>
      <w:r w:rsidR="003861C6">
        <w:rPr>
          <w:rFonts w:ascii="Arial Nova Light" w:hAnsi="Arial Nova Light"/>
          <w:noProof/>
          <w:lang w:eastAsia="en-AU"/>
        </w:rPr>
        <w:t xml:space="preserve"> identities</w:t>
      </w:r>
      <w:r w:rsidR="00620285" w:rsidRPr="00DF7579">
        <w:rPr>
          <w:rFonts w:ascii="Arial Nova Light" w:hAnsi="Arial Nova Light"/>
          <w:noProof/>
          <w:lang w:eastAsia="en-AU"/>
        </w:rPr>
        <w:t xml:space="preserve"> may need more support than </w:t>
      </w:r>
      <w:r w:rsidR="003861C6">
        <w:rPr>
          <w:rFonts w:ascii="Arial Nova Light" w:hAnsi="Arial Nova Light"/>
          <w:noProof/>
          <w:lang w:eastAsia="en-AU"/>
        </w:rPr>
        <w:t>others</w:t>
      </w:r>
      <w:r w:rsidR="00620285" w:rsidRPr="00DF7579">
        <w:rPr>
          <w:rFonts w:ascii="Arial Nova Light" w:hAnsi="Arial Nova Light"/>
          <w:noProof/>
          <w:lang w:eastAsia="en-AU"/>
        </w:rPr>
        <w:t xml:space="preserve"> to </w:t>
      </w:r>
      <w:r w:rsidR="00813622">
        <w:rPr>
          <w:rFonts w:ascii="Arial Nova Light" w:hAnsi="Arial Nova Light"/>
          <w:noProof/>
          <w:lang w:eastAsia="en-AU"/>
        </w:rPr>
        <w:t>achieve equality. Special measures may need to be taken to achieve this.</w:t>
      </w:r>
    </w:p>
    <w:p w14:paraId="4DF52653" w14:textId="77777777" w:rsidR="00C4436F" w:rsidRDefault="00C4436F" w:rsidP="00F850A4">
      <w:pPr>
        <w:spacing w:after="0" w:line="264" w:lineRule="auto"/>
        <w:rPr>
          <w:rFonts w:ascii="Arial Nova Light" w:hAnsi="Arial Nova Light" w:cs="Arial"/>
          <w:color w:val="007EC4"/>
          <w:sz w:val="28"/>
          <w:szCs w:val="28"/>
        </w:rPr>
      </w:pPr>
    </w:p>
    <w:p w14:paraId="3FF13D5D" w14:textId="1BCC1A22" w:rsidR="00F850A4" w:rsidRPr="00F32C49" w:rsidRDefault="00F850A4" w:rsidP="00F850A4">
      <w:pPr>
        <w:spacing w:after="0" w:line="264" w:lineRule="auto"/>
        <w:rPr>
          <w:rFonts w:ascii="Arial Nova Light" w:hAnsi="Arial Nova Light" w:cs="Arial"/>
          <w:color w:val="007EC4"/>
          <w:sz w:val="24"/>
          <w:szCs w:val="24"/>
        </w:rPr>
      </w:pPr>
      <w:r w:rsidRPr="00F32C49">
        <w:rPr>
          <w:rFonts w:ascii="Arial Nova Light" w:hAnsi="Arial Nova Light" w:cs="Arial"/>
          <w:color w:val="007EC4"/>
          <w:sz w:val="24"/>
          <w:szCs w:val="24"/>
        </w:rPr>
        <w:t>Working with diverse groups (such as religious or indigenous groups)</w:t>
      </w:r>
    </w:p>
    <w:p w14:paraId="20F8A070" w14:textId="77777777" w:rsidR="00F850A4" w:rsidRDefault="00F850A4" w:rsidP="00F850A4">
      <w:pPr>
        <w:tabs>
          <w:tab w:val="left" w:pos="924"/>
        </w:tabs>
        <w:spacing w:after="0" w:line="264" w:lineRule="auto"/>
        <w:jc w:val="both"/>
        <w:rPr>
          <w:rFonts w:ascii="Arial Nova Light" w:hAnsi="Arial Nova Light" w:cs="Arial"/>
        </w:rPr>
      </w:pPr>
    </w:p>
    <w:p w14:paraId="54FB0D68" w14:textId="180C0A6C" w:rsidR="00F850A4" w:rsidRPr="00DF7579" w:rsidRDefault="00F850A4" w:rsidP="00F850A4">
      <w:pPr>
        <w:tabs>
          <w:tab w:val="left" w:pos="924"/>
        </w:tabs>
        <w:spacing w:line="264" w:lineRule="auto"/>
        <w:jc w:val="both"/>
        <w:rPr>
          <w:rFonts w:ascii="Arial Nova Light" w:hAnsi="Arial Nova Light" w:cs="Arial"/>
        </w:rPr>
      </w:pPr>
      <w:r>
        <w:rPr>
          <w:rFonts w:ascii="Arial Nova Light" w:hAnsi="Arial Nova Light" w:cs="Arial"/>
        </w:rPr>
        <w:t xml:space="preserve">When </w:t>
      </w:r>
      <w:r w:rsidRPr="00DF7579">
        <w:rPr>
          <w:rFonts w:ascii="Arial Nova Light" w:hAnsi="Arial Nova Light" w:cs="Arial"/>
        </w:rPr>
        <w:t>working with diverse groups facilitating a human rights activity, you might consider;</w:t>
      </w:r>
    </w:p>
    <w:p w14:paraId="3E3E2540" w14:textId="77777777" w:rsidR="00F850A4" w:rsidRPr="00DF7579" w:rsidRDefault="00F850A4" w:rsidP="00F850A4">
      <w:pPr>
        <w:numPr>
          <w:ilvl w:val="0"/>
          <w:numId w:val="5"/>
        </w:numPr>
        <w:tabs>
          <w:tab w:val="left" w:pos="924"/>
        </w:tabs>
        <w:spacing w:line="264" w:lineRule="auto"/>
        <w:contextualSpacing/>
        <w:rPr>
          <w:rFonts w:ascii="Arial Nova Light" w:hAnsi="Arial Nova Light" w:cs="Arial"/>
        </w:rPr>
      </w:pPr>
      <w:r w:rsidRPr="00DF7579">
        <w:rPr>
          <w:rFonts w:ascii="Arial Nova Light" w:hAnsi="Arial Nova Light" w:cs="Arial"/>
        </w:rPr>
        <w:lastRenderedPageBreak/>
        <w:t>Identifying local influencers (leaders, doctors, teachers etc.) and involving them in the activity so that they can be part of the process;</w:t>
      </w:r>
    </w:p>
    <w:p w14:paraId="7127D340" w14:textId="77777777" w:rsidR="00F850A4" w:rsidRPr="00DF7579" w:rsidRDefault="00F850A4" w:rsidP="00F850A4">
      <w:pPr>
        <w:numPr>
          <w:ilvl w:val="1"/>
          <w:numId w:val="5"/>
        </w:numPr>
        <w:tabs>
          <w:tab w:val="left" w:pos="924"/>
        </w:tabs>
        <w:spacing w:line="264" w:lineRule="auto"/>
        <w:contextualSpacing/>
        <w:rPr>
          <w:rFonts w:ascii="Arial Nova Light" w:hAnsi="Arial Nova Light" w:cs="Arial"/>
        </w:rPr>
      </w:pPr>
      <w:r>
        <w:rPr>
          <w:rFonts w:ascii="Arial Nova Light" w:hAnsi="Arial Nova Light" w:cs="Arial"/>
        </w:rPr>
        <w:t>c</w:t>
      </w:r>
      <w:r w:rsidRPr="00DF7579">
        <w:rPr>
          <w:rFonts w:ascii="Arial Nova Light" w:hAnsi="Arial Nova Light" w:cs="Arial"/>
        </w:rPr>
        <w:t>onsult them on the planning stage</w:t>
      </w:r>
    </w:p>
    <w:p w14:paraId="1FE037A3" w14:textId="77777777" w:rsidR="00F850A4" w:rsidRPr="00DF7579" w:rsidRDefault="00F850A4" w:rsidP="00F850A4">
      <w:pPr>
        <w:numPr>
          <w:ilvl w:val="1"/>
          <w:numId w:val="5"/>
        </w:numPr>
        <w:tabs>
          <w:tab w:val="left" w:pos="924"/>
        </w:tabs>
        <w:spacing w:line="264" w:lineRule="auto"/>
        <w:contextualSpacing/>
        <w:rPr>
          <w:rFonts w:ascii="Arial Nova Light" w:hAnsi="Arial Nova Light" w:cs="Arial"/>
        </w:rPr>
      </w:pPr>
      <w:r>
        <w:rPr>
          <w:rFonts w:ascii="Arial Nova Light" w:hAnsi="Arial Nova Light" w:cs="Arial"/>
        </w:rPr>
        <w:t>i</w:t>
      </w:r>
      <w:r w:rsidRPr="00DF7579">
        <w:rPr>
          <w:rFonts w:ascii="Arial Nova Light" w:hAnsi="Arial Nova Light" w:cs="Arial"/>
        </w:rPr>
        <w:t>nvite them to contribute to reaching the outcomes of the activity</w:t>
      </w:r>
    </w:p>
    <w:p w14:paraId="77C32594" w14:textId="77777777" w:rsidR="00F850A4" w:rsidRPr="00DF7579" w:rsidRDefault="00F850A4" w:rsidP="00F850A4">
      <w:pPr>
        <w:numPr>
          <w:ilvl w:val="1"/>
          <w:numId w:val="5"/>
        </w:numPr>
        <w:tabs>
          <w:tab w:val="left" w:pos="924"/>
        </w:tabs>
        <w:spacing w:after="120" w:line="264" w:lineRule="auto"/>
        <w:ind w:left="1434" w:hanging="357"/>
        <w:rPr>
          <w:rFonts w:ascii="Arial Nova Light" w:hAnsi="Arial Nova Light" w:cs="Arial"/>
        </w:rPr>
      </w:pPr>
      <w:r>
        <w:rPr>
          <w:rFonts w:ascii="Arial Nova Light" w:hAnsi="Arial Nova Light" w:cs="Arial"/>
        </w:rPr>
        <w:t>i</w:t>
      </w:r>
      <w:r w:rsidRPr="00DF7579">
        <w:rPr>
          <w:rFonts w:ascii="Arial Nova Light" w:hAnsi="Arial Nova Light" w:cs="Arial"/>
        </w:rPr>
        <w:t>nvite them to participate/host or support the activity</w:t>
      </w:r>
    </w:p>
    <w:p w14:paraId="148595E8" w14:textId="77777777" w:rsidR="00F850A4" w:rsidRPr="00DF7579" w:rsidRDefault="00F850A4" w:rsidP="00F850A4">
      <w:pPr>
        <w:numPr>
          <w:ilvl w:val="0"/>
          <w:numId w:val="5"/>
        </w:numPr>
        <w:tabs>
          <w:tab w:val="left" w:pos="924"/>
        </w:tabs>
        <w:spacing w:before="120" w:after="120" w:line="264" w:lineRule="auto"/>
        <w:ind w:left="714" w:hanging="357"/>
        <w:rPr>
          <w:rFonts w:ascii="Arial Nova Light" w:hAnsi="Arial Nova Light" w:cs="Arial"/>
        </w:rPr>
      </w:pPr>
      <w:r w:rsidRPr="00DF7579">
        <w:rPr>
          <w:rFonts w:ascii="Arial Nova Light" w:hAnsi="Arial Nova Light" w:cs="Arial"/>
        </w:rPr>
        <w:t>Give participants a safe space to have their voice</w:t>
      </w:r>
    </w:p>
    <w:p w14:paraId="63D49190" w14:textId="77777777" w:rsidR="00F850A4" w:rsidRPr="00DF7579" w:rsidRDefault="00F850A4" w:rsidP="00F850A4">
      <w:pPr>
        <w:numPr>
          <w:ilvl w:val="0"/>
          <w:numId w:val="5"/>
        </w:numPr>
        <w:tabs>
          <w:tab w:val="left" w:pos="924"/>
        </w:tabs>
        <w:spacing w:before="120" w:after="120" w:line="264" w:lineRule="auto"/>
        <w:ind w:left="714" w:hanging="357"/>
        <w:rPr>
          <w:rFonts w:ascii="Arial Nova Light" w:hAnsi="Arial Nova Light" w:cs="Arial"/>
        </w:rPr>
      </w:pPr>
      <w:r w:rsidRPr="00DF7579">
        <w:rPr>
          <w:rFonts w:ascii="Arial Nova Light" w:hAnsi="Arial Nova Light" w:cs="Arial"/>
        </w:rPr>
        <w:t xml:space="preserve">Acknowledge the importance of the activity with a formal open or closing or acknowledgement of space or land </w:t>
      </w:r>
    </w:p>
    <w:p w14:paraId="6CE12890" w14:textId="77777777" w:rsidR="00F850A4" w:rsidRPr="00DF7579" w:rsidRDefault="00F850A4" w:rsidP="00F850A4">
      <w:pPr>
        <w:numPr>
          <w:ilvl w:val="0"/>
          <w:numId w:val="5"/>
        </w:numPr>
        <w:tabs>
          <w:tab w:val="left" w:pos="924"/>
        </w:tabs>
        <w:spacing w:before="120" w:after="120" w:line="264" w:lineRule="auto"/>
        <w:ind w:left="714" w:hanging="357"/>
        <w:rPr>
          <w:rFonts w:ascii="Arial Nova Light" w:hAnsi="Arial Nova Light" w:cs="Arial"/>
        </w:rPr>
      </w:pPr>
      <w:r w:rsidRPr="00DF7579">
        <w:rPr>
          <w:rFonts w:ascii="Arial Nova Light" w:hAnsi="Arial Nova Light" w:cs="Arial"/>
        </w:rPr>
        <w:t>Avoid using ‘loaded terms’ or names that have a significant negative meaning</w:t>
      </w:r>
    </w:p>
    <w:p w14:paraId="14DE01B2" w14:textId="11EA681C" w:rsidR="00F850A4" w:rsidRPr="00DF7579" w:rsidRDefault="00F850A4" w:rsidP="00F850A4">
      <w:pPr>
        <w:numPr>
          <w:ilvl w:val="0"/>
          <w:numId w:val="5"/>
        </w:numPr>
        <w:tabs>
          <w:tab w:val="left" w:pos="924"/>
        </w:tabs>
        <w:spacing w:line="264" w:lineRule="auto"/>
        <w:contextualSpacing/>
        <w:rPr>
          <w:rFonts w:ascii="Arial Nova Light" w:hAnsi="Arial Nova Light" w:cs="Arial"/>
        </w:rPr>
      </w:pPr>
      <w:r w:rsidRPr="00DF7579">
        <w:rPr>
          <w:rFonts w:ascii="Arial Nova Light" w:hAnsi="Arial Nova Light" w:cs="Arial"/>
        </w:rPr>
        <w:t>Do some research to better understand</w:t>
      </w:r>
      <w:r w:rsidR="00232D9D">
        <w:rPr>
          <w:rFonts w:ascii="Arial Nova Light" w:hAnsi="Arial Nova Light" w:cs="Arial"/>
        </w:rPr>
        <w:t>:</w:t>
      </w:r>
    </w:p>
    <w:p w14:paraId="23F3B400" w14:textId="68A8B596" w:rsidR="00F850A4" w:rsidRPr="00DF7579" w:rsidRDefault="00232D9D" w:rsidP="00F850A4">
      <w:pPr>
        <w:numPr>
          <w:ilvl w:val="1"/>
          <w:numId w:val="5"/>
        </w:numPr>
        <w:tabs>
          <w:tab w:val="left" w:pos="924"/>
        </w:tabs>
        <w:spacing w:line="264" w:lineRule="auto"/>
        <w:contextualSpacing/>
        <w:rPr>
          <w:rFonts w:ascii="Arial Nova Light" w:hAnsi="Arial Nova Light" w:cs="Arial"/>
        </w:rPr>
      </w:pPr>
      <w:r>
        <w:rPr>
          <w:rFonts w:ascii="Arial Nova Light" w:hAnsi="Arial Nova Light" w:cs="Arial"/>
        </w:rPr>
        <w:t>h</w:t>
      </w:r>
      <w:r w:rsidRPr="00DF7579">
        <w:rPr>
          <w:rFonts w:ascii="Arial Nova Light" w:hAnsi="Arial Nova Light" w:cs="Arial"/>
        </w:rPr>
        <w:t>istory</w:t>
      </w:r>
    </w:p>
    <w:p w14:paraId="574D2F87" w14:textId="2B4B3D45" w:rsidR="00F850A4" w:rsidRPr="00DF7579" w:rsidRDefault="00232D9D" w:rsidP="00F850A4">
      <w:pPr>
        <w:numPr>
          <w:ilvl w:val="1"/>
          <w:numId w:val="5"/>
        </w:numPr>
        <w:tabs>
          <w:tab w:val="left" w:pos="924"/>
        </w:tabs>
        <w:spacing w:line="264" w:lineRule="auto"/>
        <w:contextualSpacing/>
        <w:rPr>
          <w:rFonts w:ascii="Arial Nova Light" w:hAnsi="Arial Nova Light" w:cs="Arial"/>
        </w:rPr>
      </w:pPr>
      <w:r>
        <w:rPr>
          <w:rFonts w:ascii="Arial Nova Light" w:hAnsi="Arial Nova Light" w:cs="Arial"/>
        </w:rPr>
        <w:t>c</w:t>
      </w:r>
      <w:r w:rsidRPr="00DF7579">
        <w:rPr>
          <w:rFonts w:ascii="Arial Nova Light" w:hAnsi="Arial Nova Light" w:cs="Arial"/>
        </w:rPr>
        <w:t xml:space="preserve">urrent </w:t>
      </w:r>
      <w:r w:rsidR="00F850A4" w:rsidRPr="00DF7579">
        <w:rPr>
          <w:rFonts w:ascii="Arial Nova Light" w:hAnsi="Arial Nova Light" w:cs="Arial"/>
        </w:rPr>
        <w:t>political climate</w:t>
      </w:r>
    </w:p>
    <w:p w14:paraId="47252B7A" w14:textId="007A4AA0" w:rsidR="00F850A4" w:rsidRPr="00DF7579" w:rsidRDefault="00232D9D" w:rsidP="00F850A4">
      <w:pPr>
        <w:numPr>
          <w:ilvl w:val="1"/>
          <w:numId w:val="5"/>
        </w:numPr>
        <w:tabs>
          <w:tab w:val="left" w:pos="924"/>
        </w:tabs>
        <w:spacing w:after="120" w:line="264" w:lineRule="auto"/>
        <w:ind w:left="1434" w:hanging="357"/>
        <w:rPr>
          <w:rFonts w:ascii="Arial Nova Light" w:hAnsi="Arial Nova Light" w:cs="Arial"/>
        </w:rPr>
      </w:pPr>
      <w:r>
        <w:rPr>
          <w:rFonts w:ascii="Arial Nova Light" w:hAnsi="Arial Nova Light" w:cs="Arial"/>
        </w:rPr>
        <w:t>t</w:t>
      </w:r>
      <w:r w:rsidRPr="00DF7579">
        <w:rPr>
          <w:rFonts w:ascii="Arial Nova Light" w:hAnsi="Arial Nova Light" w:cs="Arial"/>
        </w:rPr>
        <w:t xml:space="preserve">heir </w:t>
      </w:r>
      <w:r w:rsidR="00F850A4" w:rsidRPr="00DF7579">
        <w:rPr>
          <w:rFonts w:ascii="Arial Nova Light" w:hAnsi="Arial Nova Light" w:cs="Arial"/>
        </w:rPr>
        <w:t>context</w:t>
      </w:r>
      <w:r>
        <w:rPr>
          <w:rFonts w:ascii="Arial Nova Light" w:hAnsi="Arial Nova Light" w:cs="Arial"/>
        </w:rPr>
        <w:t>.</w:t>
      </w:r>
    </w:p>
    <w:p w14:paraId="7801D490" w14:textId="77777777" w:rsidR="00F850A4" w:rsidRPr="00DF7579" w:rsidRDefault="00F850A4" w:rsidP="00F850A4">
      <w:pPr>
        <w:numPr>
          <w:ilvl w:val="0"/>
          <w:numId w:val="5"/>
        </w:numPr>
        <w:tabs>
          <w:tab w:val="left" w:pos="924"/>
        </w:tabs>
        <w:spacing w:before="120" w:after="120" w:line="264" w:lineRule="auto"/>
        <w:ind w:left="714" w:hanging="357"/>
        <w:rPr>
          <w:rFonts w:ascii="Arial Nova Light" w:hAnsi="Arial Nova Light" w:cs="Arial"/>
        </w:rPr>
      </w:pPr>
      <w:r w:rsidRPr="00DF7579">
        <w:rPr>
          <w:rFonts w:ascii="Arial Nova Light" w:hAnsi="Arial Nova Light" w:cs="Arial"/>
        </w:rPr>
        <w:t>Meet them in their space, in their terms while building relationships</w:t>
      </w:r>
    </w:p>
    <w:p w14:paraId="79449211" w14:textId="77777777" w:rsidR="00F850A4" w:rsidRPr="00DF7579" w:rsidRDefault="00F850A4" w:rsidP="00F850A4">
      <w:pPr>
        <w:numPr>
          <w:ilvl w:val="0"/>
          <w:numId w:val="5"/>
        </w:numPr>
        <w:tabs>
          <w:tab w:val="left" w:pos="924"/>
        </w:tabs>
        <w:spacing w:line="264" w:lineRule="auto"/>
        <w:contextualSpacing/>
        <w:rPr>
          <w:rFonts w:ascii="Arial Nova Light" w:hAnsi="Arial Nova Light" w:cs="Arial"/>
        </w:rPr>
      </w:pPr>
      <w:r w:rsidRPr="00DF7579">
        <w:rPr>
          <w:rFonts w:ascii="Arial Nova Light" w:hAnsi="Arial Nova Light" w:cs="Arial"/>
        </w:rPr>
        <w:t xml:space="preserve">Ensure equal participation by diversifying your tools and methods. For example, having multiple ways of presenting ideas, videos, infographics, readings, provide materials in different formats i.e. visually impaired </w:t>
      </w:r>
    </w:p>
    <w:p w14:paraId="7A7DBCE8" w14:textId="77777777" w:rsidR="00F850A4" w:rsidRDefault="00F850A4" w:rsidP="00536A71">
      <w:pPr>
        <w:autoSpaceDE w:val="0"/>
        <w:autoSpaceDN w:val="0"/>
        <w:adjustRightInd w:val="0"/>
        <w:spacing w:after="0" w:line="276" w:lineRule="auto"/>
        <w:rPr>
          <w:rFonts w:ascii="Arial Nova Light" w:hAnsi="Arial Nova Light" w:cs="Arial"/>
          <w:color w:val="007EC4"/>
          <w:sz w:val="28"/>
          <w:szCs w:val="28"/>
        </w:rPr>
      </w:pPr>
    </w:p>
    <w:p w14:paraId="085F2B1A" w14:textId="55F67CBD" w:rsidR="00F850A4" w:rsidRPr="00F32C49" w:rsidRDefault="00232D9D" w:rsidP="00F850A4">
      <w:pPr>
        <w:tabs>
          <w:tab w:val="left" w:pos="924"/>
        </w:tabs>
        <w:spacing w:line="264" w:lineRule="auto"/>
        <w:rPr>
          <w:rFonts w:ascii="Arial Nova Light" w:hAnsi="Arial Nova Light" w:cs="Arial"/>
          <w:color w:val="000000" w:themeColor="text1"/>
          <w:sz w:val="24"/>
          <w:szCs w:val="24"/>
        </w:rPr>
      </w:pPr>
      <w:r w:rsidRPr="00F32C49">
        <w:rPr>
          <w:rFonts w:ascii="Arial Nova Light" w:hAnsi="Arial Nova Light" w:cs="Arial"/>
          <w:color w:val="007EC4"/>
          <w:sz w:val="24"/>
          <w:szCs w:val="24"/>
        </w:rPr>
        <w:t xml:space="preserve">Planning your human rights activity </w:t>
      </w:r>
    </w:p>
    <w:p w14:paraId="460533E0" w14:textId="77777777" w:rsidR="00F850A4" w:rsidRPr="00DF7579" w:rsidRDefault="00F850A4" w:rsidP="00F850A4">
      <w:pPr>
        <w:tabs>
          <w:tab w:val="left" w:pos="924"/>
        </w:tabs>
        <w:spacing w:line="264" w:lineRule="auto"/>
        <w:jc w:val="both"/>
        <w:rPr>
          <w:rFonts w:ascii="Arial Nova Light" w:hAnsi="Arial Nova Light" w:cs="Arial"/>
        </w:rPr>
      </w:pPr>
      <w:r w:rsidRPr="00DF7579">
        <w:rPr>
          <w:rFonts w:ascii="Arial Nova Light" w:hAnsi="Arial Nova Light" w:cs="Arial"/>
        </w:rPr>
        <w:t>Planning for your activity, although time intensive, is crucial to achieving your outcomes and supporting you in your facilitation practice. By investing in planning, you are better prepared when unexpected challenges arise and are better positioned to apply the guiding principles above. In planning a human rights activity, you might consider;</w:t>
      </w:r>
    </w:p>
    <w:p w14:paraId="50A3F164" w14:textId="77777777" w:rsidR="00F850A4" w:rsidRPr="00DF7579" w:rsidRDefault="00F850A4" w:rsidP="00F850A4">
      <w:pPr>
        <w:numPr>
          <w:ilvl w:val="0"/>
          <w:numId w:val="6"/>
        </w:numPr>
        <w:tabs>
          <w:tab w:val="left" w:pos="924"/>
        </w:tabs>
        <w:spacing w:after="120" w:line="264" w:lineRule="auto"/>
        <w:ind w:left="714" w:hanging="357"/>
        <w:jc w:val="both"/>
        <w:rPr>
          <w:rFonts w:ascii="Arial Nova Light" w:hAnsi="Arial Nova Light" w:cs="Arial"/>
        </w:rPr>
      </w:pPr>
      <w:r w:rsidRPr="00DF7579">
        <w:rPr>
          <w:rFonts w:ascii="Arial Nova Light" w:hAnsi="Arial Nova Light" w:cs="Arial"/>
        </w:rPr>
        <w:t xml:space="preserve">Seek cooperation where you can for example non-government organisations – who has the subject matter expertise that can support you? Generally, NHRIs have limited resources, so partnerships where possible can help to fill resource gaps. </w:t>
      </w:r>
    </w:p>
    <w:p w14:paraId="3C705B13" w14:textId="77777777" w:rsidR="00F850A4" w:rsidRPr="00DF7579" w:rsidRDefault="00F850A4" w:rsidP="00F850A4">
      <w:pPr>
        <w:numPr>
          <w:ilvl w:val="0"/>
          <w:numId w:val="6"/>
        </w:numPr>
        <w:tabs>
          <w:tab w:val="left" w:pos="924"/>
        </w:tabs>
        <w:spacing w:before="120" w:after="120" w:line="264" w:lineRule="auto"/>
        <w:ind w:left="714" w:hanging="357"/>
        <w:jc w:val="both"/>
        <w:rPr>
          <w:rFonts w:ascii="Arial Nova Light" w:hAnsi="Arial Nova Light" w:cs="Arial"/>
        </w:rPr>
      </w:pPr>
      <w:r w:rsidRPr="00DF7579">
        <w:rPr>
          <w:rFonts w:ascii="Arial Nova Light" w:hAnsi="Arial Nova Light" w:cs="Arial"/>
        </w:rPr>
        <w:t>Involve your stakeholders in the activity, what are their expectations? What are their needs? What do they think of the outcomes you have proposed?</w:t>
      </w:r>
    </w:p>
    <w:p w14:paraId="3D62C843" w14:textId="77777777" w:rsidR="00F850A4" w:rsidRPr="00DF7579" w:rsidRDefault="00F850A4" w:rsidP="00F850A4">
      <w:pPr>
        <w:numPr>
          <w:ilvl w:val="0"/>
          <w:numId w:val="6"/>
        </w:numPr>
        <w:tabs>
          <w:tab w:val="left" w:pos="924"/>
        </w:tabs>
        <w:spacing w:line="264" w:lineRule="auto"/>
        <w:contextualSpacing/>
        <w:jc w:val="both"/>
        <w:rPr>
          <w:rFonts w:ascii="Arial Nova Light" w:hAnsi="Arial Nova Light" w:cs="Arial"/>
        </w:rPr>
      </w:pPr>
      <w:r w:rsidRPr="00DF7579">
        <w:rPr>
          <w:rFonts w:ascii="Arial Nova Light" w:hAnsi="Arial Nova Light" w:cs="Arial"/>
        </w:rPr>
        <w:t xml:space="preserve">Be flexible and always have an alternative plan. Invest time to plan what you are intending to do and what to avoid. Prepare additional questions, activities and materials to generate discussion if required. </w:t>
      </w:r>
    </w:p>
    <w:p w14:paraId="11A97C72" w14:textId="77777777" w:rsidR="00F850A4" w:rsidRPr="00DF7579" w:rsidRDefault="00F850A4" w:rsidP="00F850A4">
      <w:pPr>
        <w:numPr>
          <w:ilvl w:val="0"/>
          <w:numId w:val="6"/>
        </w:numPr>
        <w:tabs>
          <w:tab w:val="left" w:pos="924"/>
        </w:tabs>
        <w:spacing w:line="264" w:lineRule="auto"/>
        <w:contextualSpacing/>
        <w:rPr>
          <w:rFonts w:ascii="Arial Nova Light" w:hAnsi="Arial Nova Light" w:cs="Arial"/>
        </w:rPr>
      </w:pPr>
      <w:r w:rsidRPr="00DF7579">
        <w:rPr>
          <w:rFonts w:ascii="Arial Nova Light" w:hAnsi="Arial Nova Light" w:cs="Arial"/>
        </w:rPr>
        <w:t>Remember the scope and outcomes. If the discussions go off topic, use tools like a Parking Space to bring the discussion back to focus. You might be restricted on time, so be sure that your outcomes are realistic for the time allocated.</w:t>
      </w:r>
    </w:p>
    <w:p w14:paraId="6700B5F3" w14:textId="77777777" w:rsidR="00F850A4" w:rsidRDefault="00F850A4" w:rsidP="00F850A4">
      <w:pPr>
        <w:tabs>
          <w:tab w:val="left" w:pos="924"/>
        </w:tabs>
        <w:spacing w:line="264" w:lineRule="auto"/>
        <w:rPr>
          <w:rFonts w:ascii="Arial Nova Light" w:hAnsi="Arial Nova Light" w:cs="Arial"/>
          <w:b/>
        </w:rPr>
      </w:pPr>
    </w:p>
    <w:p w14:paraId="747CF36D" w14:textId="10940513" w:rsidR="00BB25BD" w:rsidRPr="00F32C49" w:rsidRDefault="00BB25BD" w:rsidP="00BB25BD">
      <w:pPr>
        <w:tabs>
          <w:tab w:val="left" w:pos="924"/>
        </w:tabs>
        <w:spacing w:line="264" w:lineRule="auto"/>
        <w:rPr>
          <w:rFonts w:ascii="Arial Nova Light" w:hAnsi="Arial Nova Light" w:cs="Arial"/>
          <w:color w:val="000000" w:themeColor="text1"/>
          <w:sz w:val="24"/>
          <w:szCs w:val="24"/>
        </w:rPr>
      </w:pPr>
      <w:r w:rsidRPr="00F32C49">
        <w:rPr>
          <w:rFonts w:ascii="Arial Nova Light" w:hAnsi="Arial Nova Light" w:cs="Arial"/>
          <w:color w:val="007EC4"/>
          <w:sz w:val="24"/>
          <w:szCs w:val="24"/>
        </w:rPr>
        <w:t xml:space="preserve">Working with Duty Bearers </w:t>
      </w:r>
    </w:p>
    <w:p w14:paraId="3FF596C4" w14:textId="77777777" w:rsidR="00F850A4" w:rsidRPr="00DF7579" w:rsidRDefault="00F850A4" w:rsidP="00F850A4">
      <w:pPr>
        <w:tabs>
          <w:tab w:val="left" w:pos="924"/>
        </w:tabs>
        <w:spacing w:line="264" w:lineRule="auto"/>
        <w:jc w:val="both"/>
        <w:rPr>
          <w:rFonts w:ascii="Arial Nova Light" w:hAnsi="Arial Nova Light" w:cs="Arial"/>
        </w:rPr>
      </w:pPr>
      <w:r w:rsidRPr="00DF7579">
        <w:rPr>
          <w:rFonts w:ascii="Arial Nova Light" w:hAnsi="Arial Nova Light" w:cs="Arial"/>
        </w:rPr>
        <w:t>In working with duty bearers facilitating a human rights activity, you might consider;</w:t>
      </w:r>
    </w:p>
    <w:p w14:paraId="4BA5A13D" w14:textId="77777777" w:rsidR="00F850A4" w:rsidRPr="00DF7579" w:rsidRDefault="00F850A4" w:rsidP="00F850A4">
      <w:pPr>
        <w:numPr>
          <w:ilvl w:val="0"/>
          <w:numId w:val="7"/>
        </w:numPr>
        <w:tabs>
          <w:tab w:val="left" w:pos="924"/>
        </w:tabs>
        <w:spacing w:line="264" w:lineRule="auto"/>
        <w:contextualSpacing/>
        <w:rPr>
          <w:rFonts w:ascii="Arial Nova Light" w:hAnsi="Arial Nova Light" w:cs="Arial"/>
        </w:rPr>
      </w:pPr>
      <w:r w:rsidRPr="00DF7579">
        <w:rPr>
          <w:rFonts w:ascii="Arial Nova Light" w:hAnsi="Arial Nova Light" w:cs="Arial"/>
        </w:rPr>
        <w:t>Duty bearers may not be fully aware of their obligations</w:t>
      </w:r>
    </w:p>
    <w:p w14:paraId="2C27784E" w14:textId="77777777" w:rsidR="00F850A4" w:rsidRPr="00DF7579" w:rsidRDefault="00F850A4" w:rsidP="00F850A4">
      <w:pPr>
        <w:numPr>
          <w:ilvl w:val="0"/>
          <w:numId w:val="7"/>
        </w:numPr>
        <w:tabs>
          <w:tab w:val="left" w:pos="924"/>
        </w:tabs>
        <w:spacing w:line="264" w:lineRule="auto"/>
        <w:contextualSpacing/>
        <w:rPr>
          <w:rFonts w:ascii="Arial Nova Light" w:hAnsi="Arial Nova Light" w:cs="Arial"/>
        </w:rPr>
      </w:pPr>
      <w:r w:rsidRPr="00DF7579">
        <w:rPr>
          <w:rFonts w:ascii="Arial Nova Light" w:hAnsi="Arial Nova Light" w:cs="Arial"/>
        </w:rPr>
        <w:t>Use your NHRI mandate to work with duty bearers – it can be quite powerful</w:t>
      </w:r>
    </w:p>
    <w:p w14:paraId="013F0555" w14:textId="77777777" w:rsidR="00F850A4" w:rsidRPr="00DF7579" w:rsidRDefault="00F850A4" w:rsidP="00F850A4">
      <w:pPr>
        <w:numPr>
          <w:ilvl w:val="0"/>
          <w:numId w:val="7"/>
        </w:numPr>
        <w:tabs>
          <w:tab w:val="left" w:pos="924"/>
        </w:tabs>
        <w:spacing w:line="264" w:lineRule="auto"/>
        <w:contextualSpacing/>
        <w:rPr>
          <w:rFonts w:ascii="Arial Nova Light" w:hAnsi="Arial Nova Light" w:cs="Arial"/>
        </w:rPr>
      </w:pPr>
      <w:r w:rsidRPr="00DF7579">
        <w:rPr>
          <w:rFonts w:ascii="Arial Nova Light" w:hAnsi="Arial Nova Light" w:cs="Arial"/>
        </w:rPr>
        <w:t>Involve duty bearers on seeking their own outcomes – ask them what their issues and expectations are</w:t>
      </w:r>
    </w:p>
    <w:p w14:paraId="69BC3BCF" w14:textId="77777777" w:rsidR="00F850A4" w:rsidRPr="00DF7579" w:rsidRDefault="00F850A4" w:rsidP="00F850A4">
      <w:pPr>
        <w:numPr>
          <w:ilvl w:val="0"/>
          <w:numId w:val="7"/>
        </w:numPr>
        <w:tabs>
          <w:tab w:val="left" w:pos="924"/>
        </w:tabs>
        <w:spacing w:line="264" w:lineRule="auto"/>
        <w:contextualSpacing/>
        <w:rPr>
          <w:rFonts w:ascii="Arial Nova Light" w:hAnsi="Arial Nova Light" w:cs="Arial"/>
        </w:rPr>
      </w:pPr>
      <w:r w:rsidRPr="00DF7579">
        <w:rPr>
          <w:rFonts w:ascii="Arial Nova Light" w:hAnsi="Arial Nova Light" w:cs="Arial"/>
        </w:rPr>
        <w:lastRenderedPageBreak/>
        <w:t>Find out what their motivations are</w:t>
      </w:r>
    </w:p>
    <w:p w14:paraId="3D2030EC" w14:textId="77777777" w:rsidR="00130EC4" w:rsidRDefault="00130EC4" w:rsidP="00130EC4">
      <w:pPr>
        <w:rPr>
          <w:rFonts w:ascii="Arial Nova Light" w:hAnsi="Arial Nova Light" w:cs="Arial"/>
          <w:color w:val="007EC4"/>
          <w:sz w:val="28"/>
          <w:szCs w:val="28"/>
        </w:rPr>
      </w:pPr>
    </w:p>
    <w:p w14:paraId="26AB4249" w14:textId="77777777" w:rsidR="00906AE5" w:rsidRDefault="00906AE5">
      <w:pPr>
        <w:rPr>
          <w:rFonts w:ascii="Arial Nova Light" w:hAnsi="Arial Nova Light" w:cs="Arial"/>
          <w:color w:val="007EC4"/>
          <w:sz w:val="28"/>
          <w:szCs w:val="28"/>
        </w:rPr>
      </w:pPr>
      <w:r>
        <w:rPr>
          <w:rFonts w:ascii="Arial Nova Light" w:hAnsi="Arial Nova Light" w:cs="Arial"/>
          <w:color w:val="007EC4"/>
          <w:sz w:val="28"/>
          <w:szCs w:val="28"/>
        </w:rPr>
        <w:br w:type="page"/>
      </w:r>
    </w:p>
    <w:p w14:paraId="68D29BBA" w14:textId="360631A4" w:rsidR="0073441C" w:rsidRPr="001C07A1" w:rsidRDefault="00C74A7C" w:rsidP="00906AE5">
      <w:pPr>
        <w:spacing w:after="0"/>
        <w:rPr>
          <w:rFonts w:ascii="Arial Nova Light" w:hAnsi="Arial Nova Light" w:cs="Arial"/>
          <w:color w:val="1F4E79" w:themeColor="accent5" w:themeShade="80"/>
          <w:sz w:val="28"/>
          <w:szCs w:val="28"/>
        </w:rPr>
      </w:pPr>
      <w:r>
        <w:rPr>
          <w:rFonts w:ascii="Arial Nova Light" w:hAnsi="Arial Nova Light" w:cs="Arial"/>
          <w:color w:val="007EC4"/>
          <w:sz w:val="28"/>
          <w:szCs w:val="28"/>
        </w:rPr>
        <w:lastRenderedPageBreak/>
        <w:t>ANNEX</w:t>
      </w:r>
      <w:r w:rsidR="00076209">
        <w:rPr>
          <w:rFonts w:ascii="Arial Nova Light" w:hAnsi="Arial Nova Light" w:cs="Arial"/>
          <w:color w:val="007EC4"/>
          <w:sz w:val="28"/>
          <w:szCs w:val="28"/>
        </w:rPr>
        <w:t xml:space="preserve"> 1</w:t>
      </w:r>
      <w:r>
        <w:rPr>
          <w:rFonts w:ascii="Arial Nova Light" w:hAnsi="Arial Nova Light" w:cs="Arial"/>
          <w:color w:val="007EC4"/>
          <w:sz w:val="28"/>
          <w:szCs w:val="28"/>
        </w:rPr>
        <w:t xml:space="preserve">: </w:t>
      </w:r>
      <w:r w:rsidR="00536A71" w:rsidRPr="003D6376">
        <w:rPr>
          <w:rFonts w:ascii="Arial Nova Light" w:hAnsi="Arial Nova Light" w:cs="Arial"/>
          <w:color w:val="007EC4"/>
          <w:sz w:val="28"/>
          <w:szCs w:val="28"/>
        </w:rPr>
        <w:t xml:space="preserve">Core Competences of a Human Rights Facilitator </w:t>
      </w:r>
    </w:p>
    <w:p w14:paraId="14B3B778" w14:textId="219FECED" w:rsidR="003D6376" w:rsidRDefault="003D6376" w:rsidP="00E03319">
      <w:pPr>
        <w:autoSpaceDE w:val="0"/>
        <w:autoSpaceDN w:val="0"/>
        <w:adjustRightInd w:val="0"/>
        <w:spacing w:after="0" w:line="240" w:lineRule="auto"/>
        <w:ind w:firstLine="720"/>
        <w:rPr>
          <w:rFonts w:ascii="Arial Nova Light" w:hAnsi="Arial Nova Light" w:cs="Arial"/>
          <w:color w:val="1F4E79" w:themeColor="accent5" w:themeShade="80"/>
          <w:sz w:val="28"/>
          <w:szCs w:val="28"/>
        </w:rPr>
      </w:pPr>
    </w:p>
    <w:p w14:paraId="23010F2A" w14:textId="26DF5781" w:rsidR="007428F1" w:rsidRDefault="00E03319" w:rsidP="00B178BC">
      <w:pPr>
        <w:jc w:val="both"/>
        <w:rPr>
          <w:rFonts w:ascii="Arial Nova Light" w:hAnsi="Arial Nova Light" w:cs="Arial"/>
        </w:rPr>
      </w:pPr>
      <w:r w:rsidRPr="008B6860">
        <w:rPr>
          <w:rFonts w:ascii="Arial Nova Light" w:hAnsi="Arial Nova Light" w:cs="Arial"/>
          <w:color w:val="000000" w:themeColor="text1"/>
        </w:rPr>
        <w:t xml:space="preserve">Being an effective </w:t>
      </w:r>
      <w:r>
        <w:rPr>
          <w:rFonts w:ascii="Arial Nova Light" w:hAnsi="Arial Nova Light" w:cs="Arial"/>
          <w:color w:val="000000" w:themeColor="text1"/>
        </w:rPr>
        <w:t>human rights</w:t>
      </w:r>
      <w:r w:rsidRPr="008B6860">
        <w:rPr>
          <w:rFonts w:ascii="Arial Nova Light" w:hAnsi="Arial Nova Light" w:cs="Arial"/>
          <w:color w:val="000000" w:themeColor="text1"/>
        </w:rPr>
        <w:t xml:space="preserve"> facilitator involves having the appropriate knowledge, skills and personal attributes to effectively plan, deliver, monitor and evaluate </w:t>
      </w:r>
      <w:r>
        <w:rPr>
          <w:rFonts w:ascii="Arial Nova Light" w:hAnsi="Arial Nova Light" w:cs="Arial"/>
          <w:color w:val="000000" w:themeColor="text1"/>
        </w:rPr>
        <w:t>an education activity</w:t>
      </w:r>
      <w:r w:rsidRPr="008B6860">
        <w:rPr>
          <w:rFonts w:ascii="Arial Nova Light" w:hAnsi="Arial Nova Light" w:cs="Arial"/>
          <w:color w:val="000000" w:themeColor="text1"/>
        </w:rPr>
        <w:t xml:space="preserve">. </w:t>
      </w:r>
      <w:bookmarkStart w:id="3" w:name="_Hlk7694872"/>
      <w:r>
        <w:rPr>
          <w:rFonts w:ascii="Arial Nova Light" w:hAnsi="Arial Nova Light" w:cs="Arial"/>
        </w:rPr>
        <w:t xml:space="preserve">The following table identifies the core competencies </w:t>
      </w:r>
      <w:r w:rsidR="00937C25">
        <w:rPr>
          <w:rFonts w:ascii="Arial Nova Light" w:hAnsi="Arial Nova Light" w:cs="Arial"/>
        </w:rPr>
        <w:t>required</w:t>
      </w:r>
      <w:r w:rsidR="007428F1">
        <w:rPr>
          <w:rFonts w:ascii="Arial Nova Light" w:hAnsi="Arial Nova Light" w:cs="Arial"/>
        </w:rPr>
        <w:t xml:space="preserve"> for an effective facilitator and the performance indicators that demonstrate achievement of the competencies.</w:t>
      </w:r>
      <w:r>
        <w:rPr>
          <w:rFonts w:ascii="Arial Nova Light" w:hAnsi="Arial Nova Light" w:cs="Arial"/>
        </w:rPr>
        <w:t xml:space="preserve"> </w:t>
      </w:r>
    </w:p>
    <w:p w14:paraId="2B60AB87" w14:textId="749CBF51" w:rsidR="00B178BC" w:rsidRPr="00E50E7E" w:rsidRDefault="007E212A" w:rsidP="00B178BC">
      <w:pPr>
        <w:jc w:val="both"/>
        <w:rPr>
          <w:rFonts w:ascii="Arial Nova Light" w:hAnsi="Arial Nova Light" w:cs="Arial"/>
          <w:color w:val="000000" w:themeColor="text1"/>
        </w:rPr>
      </w:pPr>
      <w:r>
        <w:rPr>
          <w:rFonts w:ascii="Arial Nova Light" w:hAnsi="Arial Nova Light" w:cs="Arial"/>
        </w:rPr>
        <w:t xml:space="preserve">The </w:t>
      </w:r>
      <w:r w:rsidRPr="007E212A">
        <w:rPr>
          <w:rFonts w:ascii="Arial Nova Light" w:hAnsi="Arial Nova Light" w:cs="Arial"/>
          <w:i/>
        </w:rPr>
        <w:t>AFN Human Rights Facilitator Competency Framework</w:t>
      </w:r>
      <w:r w:rsidR="00CE7A22">
        <w:rPr>
          <w:rStyle w:val="FootnoteReference"/>
          <w:rFonts w:ascii="Arial Nova Light" w:hAnsi="Arial Nova Light" w:cs="Arial"/>
          <w:i/>
        </w:rPr>
        <w:footnoteReference w:id="6"/>
      </w:r>
      <w:r>
        <w:rPr>
          <w:rFonts w:ascii="Arial Nova Light" w:hAnsi="Arial Nova Light" w:cs="Arial"/>
        </w:rPr>
        <w:t xml:space="preserve"> </w:t>
      </w:r>
      <w:r w:rsidR="00CC7DD6">
        <w:rPr>
          <w:rFonts w:ascii="Arial Nova Light" w:hAnsi="Arial Nova Light" w:cs="Arial"/>
        </w:rPr>
        <w:t xml:space="preserve">has been developed by the AFN facilitators </w:t>
      </w:r>
      <w:r w:rsidR="00B178BC">
        <w:rPr>
          <w:rFonts w:ascii="Arial Nova Light" w:hAnsi="Arial Nova Light" w:cs="Arial"/>
        </w:rPr>
        <w:t xml:space="preserve">and will continue to evolve as </w:t>
      </w:r>
      <w:r w:rsidR="00225C3C">
        <w:rPr>
          <w:rFonts w:ascii="Arial Nova Light" w:hAnsi="Arial Nova Light" w:cs="Arial"/>
        </w:rPr>
        <w:t>it is implemented, monitored and evaluated</w:t>
      </w:r>
      <w:r w:rsidR="00CC7DD6">
        <w:rPr>
          <w:rFonts w:ascii="Arial Nova Light" w:hAnsi="Arial Nova Light" w:cs="Arial"/>
        </w:rPr>
        <w:t>.</w:t>
      </w:r>
    </w:p>
    <w:bookmarkEnd w:id="3"/>
    <w:p w14:paraId="31AD3081" w14:textId="77777777" w:rsidR="00E03319" w:rsidRDefault="00E03319" w:rsidP="00E03319">
      <w:pPr>
        <w:autoSpaceDE w:val="0"/>
        <w:autoSpaceDN w:val="0"/>
        <w:adjustRightInd w:val="0"/>
        <w:spacing w:after="0" w:line="240" w:lineRule="auto"/>
        <w:ind w:firstLine="720"/>
        <w:rPr>
          <w:rFonts w:ascii="Arial Nova Light" w:hAnsi="Arial Nova Light" w:cs="Arial"/>
          <w:color w:val="1F4E79" w:themeColor="accent5" w:themeShade="80"/>
          <w:sz w:val="28"/>
          <w:szCs w:val="28"/>
        </w:rPr>
      </w:pPr>
    </w:p>
    <w:tbl>
      <w:tblPr>
        <w:tblStyle w:val="GridTable1Light-Accent6"/>
        <w:tblW w:w="9029" w:type="dxa"/>
        <w:tblLook w:val="04A0" w:firstRow="1" w:lastRow="0" w:firstColumn="1" w:lastColumn="0" w:noHBand="0" w:noVBand="1"/>
      </w:tblPr>
      <w:tblGrid>
        <w:gridCol w:w="645"/>
        <w:gridCol w:w="2119"/>
        <w:gridCol w:w="6249"/>
        <w:gridCol w:w="16"/>
      </w:tblGrid>
      <w:tr w:rsidR="00E03319" w14:paraId="09D8758E" w14:textId="77777777" w:rsidTr="00B257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4" w:type="dxa"/>
            <w:gridSpan w:val="2"/>
            <w:shd w:val="clear" w:color="auto" w:fill="C5E0B3" w:themeFill="accent6" w:themeFillTint="66"/>
          </w:tcPr>
          <w:p w14:paraId="5906EF26" w14:textId="77777777" w:rsidR="00E03319" w:rsidRPr="00051762" w:rsidRDefault="00E03319" w:rsidP="00B25774">
            <w:pPr>
              <w:spacing w:before="120" w:after="120" w:line="264" w:lineRule="auto"/>
              <w:jc w:val="center"/>
              <w:rPr>
                <w:rFonts w:ascii="Arial Nova Light" w:hAnsi="Arial Nova Light" w:cs="Arial"/>
                <w:sz w:val="24"/>
                <w:szCs w:val="24"/>
              </w:rPr>
            </w:pPr>
            <w:r>
              <w:rPr>
                <w:rFonts w:ascii="Arial Nova Light" w:hAnsi="Arial Nova Light" w:cs="Arial"/>
                <w:sz w:val="24"/>
                <w:szCs w:val="24"/>
              </w:rPr>
              <w:t>COMPETENCY</w:t>
            </w:r>
          </w:p>
        </w:tc>
        <w:tc>
          <w:tcPr>
            <w:tcW w:w="6265" w:type="dxa"/>
            <w:gridSpan w:val="2"/>
            <w:shd w:val="clear" w:color="auto" w:fill="C5E0B3" w:themeFill="accent6" w:themeFillTint="66"/>
          </w:tcPr>
          <w:p w14:paraId="7A116EE6" w14:textId="77777777" w:rsidR="00E03319" w:rsidRPr="00051762" w:rsidRDefault="00E03319" w:rsidP="00B25774">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sz w:val="24"/>
                <w:szCs w:val="24"/>
              </w:rPr>
            </w:pPr>
            <w:r>
              <w:rPr>
                <w:rFonts w:ascii="Arial Nova Light" w:hAnsi="Arial Nova Light" w:cs="Arial"/>
                <w:sz w:val="24"/>
                <w:szCs w:val="24"/>
              </w:rPr>
              <w:t>PERFORMANCE INDICATORS</w:t>
            </w:r>
          </w:p>
        </w:tc>
      </w:tr>
      <w:tr w:rsidR="00E03319" w14:paraId="7153EF5D"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shd w:val="clear" w:color="auto" w:fill="E2EFD9" w:themeFill="accent6" w:themeFillTint="33"/>
          </w:tcPr>
          <w:p w14:paraId="50226FC6" w14:textId="77777777" w:rsidR="00E03319" w:rsidRPr="00283771" w:rsidRDefault="00E03319" w:rsidP="00B25774">
            <w:pPr>
              <w:autoSpaceDE w:val="0"/>
              <w:autoSpaceDN w:val="0"/>
              <w:adjustRightInd w:val="0"/>
              <w:spacing w:before="60" w:after="60" w:line="264" w:lineRule="auto"/>
              <w:rPr>
                <w:rFonts w:ascii="Arial Nova Light" w:hAnsi="Arial Nova Light" w:cs="Arial"/>
                <w:b w:val="0"/>
                <w:bCs w:val="0"/>
                <w:sz w:val="24"/>
                <w:szCs w:val="24"/>
              </w:rPr>
            </w:pPr>
            <w:r w:rsidRPr="00283771">
              <w:rPr>
                <w:rFonts w:ascii="Arial Nova Light" w:hAnsi="Arial Nova Light" w:cs="Arial"/>
                <w:b w:val="0"/>
                <w:bCs w:val="0"/>
                <w:sz w:val="24"/>
                <w:szCs w:val="24"/>
              </w:rPr>
              <w:t>1</w:t>
            </w:r>
            <w:r>
              <w:rPr>
                <w:rFonts w:ascii="Arial Nova Light" w:hAnsi="Arial Nova Light" w:cs="Arial"/>
                <w:b w:val="0"/>
                <w:bCs w:val="0"/>
                <w:sz w:val="24"/>
                <w:szCs w:val="24"/>
              </w:rPr>
              <w:t>.0</w:t>
            </w:r>
          </w:p>
        </w:tc>
        <w:tc>
          <w:tcPr>
            <w:tcW w:w="8368" w:type="dxa"/>
            <w:gridSpan w:val="2"/>
            <w:shd w:val="clear" w:color="auto" w:fill="E2EFD9" w:themeFill="accent6" w:themeFillTint="33"/>
          </w:tcPr>
          <w:p w14:paraId="5426D8B1" w14:textId="77777777" w:rsidR="00E03319" w:rsidRPr="00283771" w:rsidRDefault="00E03319" w:rsidP="00B25774">
            <w:pPr>
              <w:autoSpaceDE w:val="0"/>
              <w:autoSpaceDN w:val="0"/>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Arial Nova Light" w:hAnsi="Arial Nova Light" w:cs="Arial"/>
                <w:bCs/>
                <w:sz w:val="24"/>
                <w:szCs w:val="24"/>
              </w:rPr>
            </w:pPr>
            <w:r w:rsidRPr="00283771">
              <w:rPr>
                <w:rFonts w:ascii="Arial Nova Light" w:hAnsi="Arial Nova Light" w:cs="Arial"/>
                <w:bCs/>
                <w:sz w:val="24"/>
                <w:szCs w:val="24"/>
              </w:rPr>
              <w:t>Knowledge competencies – what the facilitator needs to know about.</w:t>
            </w:r>
          </w:p>
        </w:tc>
      </w:tr>
      <w:tr w:rsidR="00E03319" w14:paraId="2119D9A2"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3C12C6A9"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1.1</w:t>
            </w:r>
          </w:p>
        </w:tc>
        <w:tc>
          <w:tcPr>
            <w:tcW w:w="2119" w:type="dxa"/>
          </w:tcPr>
          <w:p w14:paraId="375C0F3F" w14:textId="77777777" w:rsidR="00E03319" w:rsidRPr="0076782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76782F">
              <w:rPr>
                <w:rFonts w:ascii="Arial Nova Light" w:hAnsi="Arial Nova Light" w:cs="Arial"/>
              </w:rPr>
              <w:t xml:space="preserve">Knowledge of human rights  </w:t>
            </w:r>
          </w:p>
        </w:tc>
        <w:tc>
          <w:tcPr>
            <w:tcW w:w="6249" w:type="dxa"/>
          </w:tcPr>
          <w:p w14:paraId="61C1B329"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Applies an in-depth knowledge and understanding of:</w:t>
            </w:r>
          </w:p>
          <w:p w14:paraId="5F030C7A" w14:textId="43D2ECFC" w:rsidR="00E03319" w:rsidRDefault="00E03319" w:rsidP="00775B85">
            <w:pPr>
              <w:pStyle w:val="ListParagraph"/>
              <w:numPr>
                <w:ilvl w:val="0"/>
                <w:numId w:val="12"/>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human rights in general and issues specific to the country</w:t>
            </w:r>
            <w:r w:rsidR="00B92A28">
              <w:rPr>
                <w:rFonts w:ascii="Arial Nova Light" w:hAnsi="Arial Nova Light" w:cs="Arial"/>
              </w:rPr>
              <w:t>, the Asia Pacific region and its sub-regions</w:t>
            </w:r>
          </w:p>
          <w:p w14:paraId="13028355" w14:textId="77777777" w:rsidR="00E03319" w:rsidRDefault="00E03319" w:rsidP="00775B85">
            <w:pPr>
              <w:pStyle w:val="ListParagraph"/>
              <w:numPr>
                <w:ilvl w:val="0"/>
                <w:numId w:val="12"/>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international and domestic human rights frameworks and legislation</w:t>
            </w:r>
          </w:p>
          <w:p w14:paraId="627513A4" w14:textId="11E1F0D6" w:rsidR="00E03319" w:rsidRDefault="00E03319" w:rsidP="00775B85">
            <w:pPr>
              <w:pStyle w:val="ListParagraph"/>
              <w:numPr>
                <w:ilvl w:val="0"/>
                <w:numId w:val="12"/>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role of a national human rights institution</w:t>
            </w:r>
            <w:r w:rsidR="00C76BA6">
              <w:rPr>
                <w:rFonts w:ascii="Arial Nova Light" w:hAnsi="Arial Nova Light" w:cs="Arial"/>
              </w:rPr>
              <w:t xml:space="preserve"> (NHRI)</w:t>
            </w:r>
          </w:p>
          <w:p w14:paraId="407F6A85" w14:textId="77777777" w:rsidR="00E03319" w:rsidRDefault="00E03319" w:rsidP="00775B85">
            <w:pPr>
              <w:pStyle w:val="ListParagraph"/>
              <w:numPr>
                <w:ilvl w:val="0"/>
                <w:numId w:val="12"/>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priorities and strategic direction of their own NHRI</w:t>
            </w:r>
          </w:p>
          <w:p w14:paraId="73265864" w14:textId="47267F1E" w:rsidR="00E03319" w:rsidRPr="00BD0C8A" w:rsidRDefault="00E03319" w:rsidP="00775B85">
            <w:pPr>
              <w:pStyle w:val="ListParagraph"/>
              <w:numPr>
                <w:ilvl w:val="0"/>
                <w:numId w:val="12"/>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mechanisms for addressing human rights grievances</w:t>
            </w:r>
            <w:r w:rsidR="00EF0C29">
              <w:rPr>
                <w:rFonts w:ascii="Arial Nova Light" w:hAnsi="Arial Nova Light" w:cs="Arial"/>
              </w:rPr>
              <w:t>.</w:t>
            </w:r>
          </w:p>
        </w:tc>
      </w:tr>
      <w:tr w:rsidR="00E03319" w14:paraId="6D19B41B"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val="restart"/>
          </w:tcPr>
          <w:p w14:paraId="77BEE581"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1.2</w:t>
            </w:r>
          </w:p>
        </w:tc>
        <w:tc>
          <w:tcPr>
            <w:tcW w:w="2119" w:type="dxa"/>
            <w:vMerge w:val="restart"/>
          </w:tcPr>
          <w:p w14:paraId="717774E8" w14:textId="77777777" w:rsidR="00E03319" w:rsidRPr="0076782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76782F">
              <w:rPr>
                <w:rFonts w:ascii="Arial Nova Light" w:hAnsi="Arial Nova Light" w:cs="Arial"/>
              </w:rPr>
              <w:t xml:space="preserve">Knowledge of facilitation </w:t>
            </w:r>
          </w:p>
        </w:tc>
        <w:tc>
          <w:tcPr>
            <w:tcW w:w="6249" w:type="dxa"/>
          </w:tcPr>
          <w:p w14:paraId="0ECCC99E"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Understands the theories and principles of facilitation in general, and human rights facilitation specifically and applies appropriately to facilitation processes including:</w:t>
            </w:r>
          </w:p>
          <w:p w14:paraId="615F6413" w14:textId="77777777" w:rsidR="00E03319" w:rsidRDefault="00E03319" w:rsidP="00775B85">
            <w:pPr>
              <w:pStyle w:val="ListParagraph"/>
              <w:numPr>
                <w:ilvl w:val="0"/>
                <w:numId w:val="11"/>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w:t>
            </w:r>
            <w:r w:rsidRPr="00DE4EE3">
              <w:rPr>
                <w:rFonts w:ascii="Arial Nova Light" w:hAnsi="Arial Nova Light" w:cs="Arial"/>
              </w:rPr>
              <w:t>lanning</w:t>
            </w:r>
          </w:p>
          <w:p w14:paraId="238F1727" w14:textId="77777777" w:rsidR="00E03319" w:rsidRDefault="00E03319" w:rsidP="00775B85">
            <w:pPr>
              <w:pStyle w:val="ListParagraph"/>
              <w:numPr>
                <w:ilvl w:val="0"/>
                <w:numId w:val="11"/>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implementation and monitoring </w:t>
            </w:r>
          </w:p>
          <w:p w14:paraId="4377FC5F" w14:textId="77777777" w:rsidR="00E03319" w:rsidRPr="00DE4EE3" w:rsidRDefault="00E03319" w:rsidP="00775B85">
            <w:pPr>
              <w:pStyle w:val="ListParagraph"/>
              <w:numPr>
                <w:ilvl w:val="0"/>
                <w:numId w:val="11"/>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monitoring and evaluation.</w:t>
            </w:r>
          </w:p>
        </w:tc>
      </w:tr>
      <w:tr w:rsidR="00E03319" w14:paraId="7C01DC84"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tcPr>
          <w:p w14:paraId="0E1F69B8" w14:textId="77777777" w:rsidR="00E03319" w:rsidRDefault="00E03319" w:rsidP="00B25774">
            <w:pPr>
              <w:spacing w:before="120" w:after="120" w:line="264" w:lineRule="auto"/>
              <w:rPr>
                <w:rFonts w:ascii="Arial Nova Light" w:hAnsi="Arial Nova Light" w:cs="Arial"/>
                <w:b w:val="0"/>
              </w:rPr>
            </w:pPr>
          </w:p>
        </w:tc>
        <w:tc>
          <w:tcPr>
            <w:tcW w:w="2119" w:type="dxa"/>
            <w:vMerge/>
          </w:tcPr>
          <w:p w14:paraId="66277FB3" w14:textId="77777777" w:rsidR="00E03319" w:rsidRPr="0076782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145AD74A" w14:textId="3E869F51"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Knows about a variety of facilitation methodologies, processes and tools and </w:t>
            </w:r>
            <w:r w:rsidR="0065024B">
              <w:rPr>
                <w:rFonts w:ascii="Arial Nova Light" w:hAnsi="Arial Nova Light" w:cs="Arial"/>
              </w:rPr>
              <w:t>can</w:t>
            </w:r>
            <w:r>
              <w:rPr>
                <w:rFonts w:ascii="Arial Nova Light" w:hAnsi="Arial Nova Light" w:cs="Arial"/>
              </w:rPr>
              <w:t xml:space="preserve"> apply these appropriately to diverse environments</w:t>
            </w:r>
            <w:r w:rsidR="00EF0C29">
              <w:rPr>
                <w:rFonts w:ascii="Arial Nova Light" w:hAnsi="Arial Nova Light" w:cs="Arial"/>
              </w:rPr>
              <w:t>.</w:t>
            </w:r>
            <w:r>
              <w:rPr>
                <w:rFonts w:ascii="Arial Nova Light" w:hAnsi="Arial Nova Light" w:cs="Arial"/>
              </w:rPr>
              <w:t xml:space="preserve"> </w:t>
            </w:r>
          </w:p>
        </w:tc>
      </w:tr>
      <w:tr w:rsidR="00E03319" w14:paraId="130D9E8C"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shd w:val="clear" w:color="auto" w:fill="E2EFD9" w:themeFill="accent6" w:themeFillTint="33"/>
          </w:tcPr>
          <w:p w14:paraId="6E759B5A" w14:textId="77777777" w:rsidR="00E03319" w:rsidRPr="00312FBD" w:rsidRDefault="00E03319" w:rsidP="00B25774">
            <w:pPr>
              <w:spacing w:before="120" w:after="120" w:line="264" w:lineRule="auto"/>
              <w:rPr>
                <w:rFonts w:ascii="Arial Nova Light" w:hAnsi="Arial Nova Light" w:cs="Arial"/>
                <w:b w:val="0"/>
                <w:sz w:val="24"/>
                <w:szCs w:val="24"/>
              </w:rPr>
            </w:pPr>
            <w:r w:rsidRPr="00312FBD">
              <w:rPr>
                <w:rFonts w:ascii="Arial Nova Light" w:hAnsi="Arial Nova Light" w:cs="Arial"/>
                <w:b w:val="0"/>
                <w:sz w:val="24"/>
                <w:szCs w:val="24"/>
              </w:rPr>
              <w:t>2</w:t>
            </w:r>
            <w:r>
              <w:rPr>
                <w:rFonts w:ascii="Arial Nova Light" w:hAnsi="Arial Nova Light" w:cs="Arial"/>
                <w:b w:val="0"/>
                <w:sz w:val="24"/>
                <w:szCs w:val="24"/>
              </w:rPr>
              <w:t>.0</w:t>
            </w:r>
          </w:p>
        </w:tc>
        <w:tc>
          <w:tcPr>
            <w:tcW w:w="8368" w:type="dxa"/>
            <w:gridSpan w:val="2"/>
            <w:shd w:val="clear" w:color="auto" w:fill="E2EFD9" w:themeFill="accent6" w:themeFillTint="33"/>
          </w:tcPr>
          <w:p w14:paraId="30D5BF03" w14:textId="77777777" w:rsidR="00E03319" w:rsidRPr="00312FBD" w:rsidRDefault="00E03319" w:rsidP="00B25774">
            <w:pPr>
              <w:autoSpaceDE w:val="0"/>
              <w:autoSpaceDN w:val="0"/>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4"/>
                <w:szCs w:val="24"/>
              </w:rPr>
            </w:pPr>
            <w:r w:rsidRPr="00312FBD">
              <w:rPr>
                <w:rFonts w:ascii="Arial Nova Light" w:hAnsi="Arial Nova Light" w:cs="Arial"/>
                <w:sz w:val="24"/>
                <w:szCs w:val="24"/>
              </w:rPr>
              <w:t>Technical and professional practice competencies – what the facilitator needs to be able to do.</w:t>
            </w:r>
          </w:p>
        </w:tc>
      </w:tr>
      <w:tr w:rsidR="00E03319" w14:paraId="5F386E1B"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9013" w:type="dxa"/>
            <w:gridSpan w:val="3"/>
          </w:tcPr>
          <w:p w14:paraId="0C882D24" w14:textId="77777777" w:rsidR="00E03319" w:rsidRPr="00AE1A83" w:rsidRDefault="00E03319" w:rsidP="00B25774">
            <w:pPr>
              <w:spacing w:before="120" w:after="120" w:line="264" w:lineRule="auto"/>
              <w:rPr>
                <w:rFonts w:ascii="Arial Nova Light" w:hAnsi="Arial Nova Light" w:cs="Arial"/>
                <w:b w:val="0"/>
                <w:i/>
              </w:rPr>
            </w:pPr>
            <w:r w:rsidRPr="00AE1A83">
              <w:rPr>
                <w:rFonts w:ascii="Arial Nova Light" w:hAnsi="Arial Nova Light" w:cs="Arial"/>
                <w:b w:val="0"/>
                <w:i/>
              </w:rPr>
              <w:t xml:space="preserve">Planning </w:t>
            </w:r>
            <w:r>
              <w:rPr>
                <w:rFonts w:ascii="Arial Nova Light" w:hAnsi="Arial Nova Light" w:cs="Arial"/>
                <w:b w:val="0"/>
                <w:i/>
              </w:rPr>
              <w:t xml:space="preserve">and designing </w:t>
            </w:r>
            <w:r w:rsidRPr="00AE1A83">
              <w:rPr>
                <w:rFonts w:ascii="Arial Nova Light" w:hAnsi="Arial Nova Light" w:cs="Arial"/>
                <w:b w:val="0"/>
                <w:i/>
              </w:rPr>
              <w:t>an activity</w:t>
            </w:r>
            <w:r>
              <w:rPr>
                <w:rFonts w:ascii="Arial Nova Light" w:hAnsi="Arial Nova Light" w:cs="Arial"/>
                <w:b w:val="0"/>
                <w:i/>
              </w:rPr>
              <w:t xml:space="preserve"> / programme</w:t>
            </w:r>
          </w:p>
        </w:tc>
      </w:tr>
      <w:tr w:rsidR="00E03319" w14:paraId="7FA2B652"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12E4EC36" w14:textId="77777777" w:rsidR="00E03319" w:rsidRPr="00D24CDE" w:rsidRDefault="00E03319" w:rsidP="00B25774">
            <w:pPr>
              <w:spacing w:before="120" w:after="120" w:line="264" w:lineRule="auto"/>
              <w:rPr>
                <w:rFonts w:ascii="Arial Nova Light" w:hAnsi="Arial Nova Light" w:cs="Arial"/>
                <w:b w:val="0"/>
              </w:rPr>
            </w:pPr>
            <w:r w:rsidRPr="00D24CDE">
              <w:rPr>
                <w:rFonts w:ascii="Arial Nova Light" w:hAnsi="Arial Nova Light" w:cs="Arial"/>
                <w:b w:val="0"/>
              </w:rPr>
              <w:t>2.1</w:t>
            </w:r>
          </w:p>
        </w:tc>
        <w:tc>
          <w:tcPr>
            <w:tcW w:w="2119" w:type="dxa"/>
          </w:tcPr>
          <w:p w14:paraId="73468465"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Undertake a situation analysis</w:t>
            </w:r>
          </w:p>
        </w:tc>
        <w:tc>
          <w:tcPr>
            <w:tcW w:w="6249" w:type="dxa"/>
          </w:tcPr>
          <w:p w14:paraId="7351FA0B"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Gathers information about the situation:</w:t>
            </w:r>
          </w:p>
          <w:p w14:paraId="2AF272CE" w14:textId="77777777" w:rsidR="00E03319" w:rsidRDefault="00E03319" w:rsidP="00775B85">
            <w:pPr>
              <w:pStyle w:val="ListParagraph"/>
              <w:numPr>
                <w:ilvl w:val="0"/>
                <w:numId w:val="13"/>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human rights issue or focus to be addressed and its context</w:t>
            </w:r>
          </w:p>
          <w:p w14:paraId="74C51820" w14:textId="6A6F4B90" w:rsidR="0035609E" w:rsidRPr="0035609E" w:rsidRDefault="0035609E" w:rsidP="0035609E">
            <w:pPr>
              <w:pStyle w:val="ListParagraph"/>
              <w:numPr>
                <w:ilvl w:val="0"/>
                <w:numId w:val="13"/>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gender considerations that may impact participants, stakeholders and the activity</w:t>
            </w:r>
          </w:p>
          <w:p w14:paraId="322B1796" w14:textId="28237ED2" w:rsidR="00E03319" w:rsidRDefault="00E03319" w:rsidP="00775B85">
            <w:pPr>
              <w:pStyle w:val="ListParagraph"/>
              <w:numPr>
                <w:ilvl w:val="0"/>
                <w:numId w:val="13"/>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factors that impact on the context</w:t>
            </w:r>
          </w:p>
          <w:p w14:paraId="3A34ABA9" w14:textId="173BE3F7" w:rsidR="00E03319" w:rsidRDefault="00E03319" w:rsidP="00775B85">
            <w:pPr>
              <w:pStyle w:val="ListParagraph"/>
              <w:numPr>
                <w:ilvl w:val="0"/>
                <w:numId w:val="13"/>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lastRenderedPageBreak/>
              <w:t xml:space="preserve">characteristics of the participants – roles, experiences, identities, values, culture, </w:t>
            </w:r>
            <w:r w:rsidR="00EF0C29">
              <w:rPr>
                <w:rFonts w:ascii="Arial Nova Light" w:hAnsi="Arial Nova Light" w:cs="Arial"/>
              </w:rPr>
              <w:t xml:space="preserve">specific language, </w:t>
            </w:r>
            <w:r>
              <w:rPr>
                <w:rFonts w:ascii="Arial Nova Light" w:hAnsi="Arial Nova Light" w:cs="Arial"/>
              </w:rPr>
              <w:t>prior knowledge, barriers, constraints and contributions</w:t>
            </w:r>
          </w:p>
          <w:p w14:paraId="11AA47E4" w14:textId="77777777" w:rsidR="00E03319" w:rsidRDefault="00E03319" w:rsidP="00775B85">
            <w:pPr>
              <w:pStyle w:val="ListParagraph"/>
              <w:numPr>
                <w:ilvl w:val="0"/>
                <w:numId w:val="13"/>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the needs, strengths and expectations of the participants </w:t>
            </w:r>
          </w:p>
          <w:p w14:paraId="4C94B2F8" w14:textId="0D3AF692" w:rsidR="00E03319" w:rsidRPr="001D2FE4" w:rsidRDefault="00E03319" w:rsidP="00775B85">
            <w:pPr>
              <w:pStyle w:val="ListParagraph"/>
              <w:numPr>
                <w:ilvl w:val="0"/>
                <w:numId w:val="13"/>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the needs, expectations and contributions of any stakeholder/s (including the NHRI)</w:t>
            </w:r>
            <w:r w:rsidR="00EF0C29">
              <w:rPr>
                <w:rFonts w:ascii="Arial Nova Light" w:hAnsi="Arial Nova Light" w:cs="Arial"/>
              </w:rPr>
              <w:t>.</w:t>
            </w:r>
          </w:p>
        </w:tc>
      </w:tr>
      <w:tr w:rsidR="00E03319" w14:paraId="0841D0D7"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val="restart"/>
          </w:tcPr>
          <w:p w14:paraId="20396D04" w14:textId="77777777" w:rsidR="00E03319" w:rsidRPr="00D24CDE" w:rsidRDefault="00E03319" w:rsidP="00B25774">
            <w:pPr>
              <w:spacing w:before="120" w:after="120" w:line="264" w:lineRule="auto"/>
              <w:rPr>
                <w:rFonts w:ascii="Arial Nova Light" w:hAnsi="Arial Nova Light" w:cs="Arial"/>
                <w:b w:val="0"/>
              </w:rPr>
            </w:pPr>
            <w:r w:rsidRPr="00D24CDE">
              <w:rPr>
                <w:rFonts w:ascii="Arial Nova Light" w:hAnsi="Arial Nova Light" w:cs="Arial"/>
                <w:b w:val="0"/>
              </w:rPr>
              <w:lastRenderedPageBreak/>
              <w:t>2.2</w:t>
            </w:r>
          </w:p>
        </w:tc>
        <w:tc>
          <w:tcPr>
            <w:tcW w:w="2119" w:type="dxa"/>
            <w:vMerge w:val="restart"/>
          </w:tcPr>
          <w:p w14:paraId="5617E46E"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Develop outcomes and indicators</w:t>
            </w:r>
          </w:p>
        </w:tc>
        <w:tc>
          <w:tcPr>
            <w:tcW w:w="6249" w:type="dxa"/>
          </w:tcPr>
          <w:p w14:paraId="6DA32FB8"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Uses the information gathered during the situation analysis to </w:t>
            </w:r>
            <w:r w:rsidRPr="00082E9A">
              <w:rPr>
                <w:rFonts w:ascii="Arial Nova Light" w:hAnsi="Arial Nova Light" w:cs="Arial"/>
              </w:rPr>
              <w:t xml:space="preserve">identify the </w:t>
            </w:r>
            <w:r>
              <w:rPr>
                <w:rFonts w:ascii="Arial Nova Light" w:hAnsi="Arial Nova Light" w:cs="Arial"/>
              </w:rPr>
              <w:t>outcomes</w:t>
            </w:r>
            <w:r w:rsidRPr="00082E9A">
              <w:rPr>
                <w:rFonts w:ascii="Arial Nova Light" w:hAnsi="Arial Nova Light" w:cs="Arial"/>
              </w:rPr>
              <w:t xml:space="preserve"> </w:t>
            </w:r>
            <w:r>
              <w:rPr>
                <w:rFonts w:ascii="Arial Nova Light" w:hAnsi="Arial Nova Light" w:cs="Arial"/>
              </w:rPr>
              <w:t>anticipated from the facilitation that are:</w:t>
            </w:r>
          </w:p>
          <w:p w14:paraId="286A84EE" w14:textId="77777777" w:rsidR="00E03319" w:rsidRPr="00B168C8" w:rsidRDefault="00E03319" w:rsidP="00775B85">
            <w:pPr>
              <w:pStyle w:val="ListParagraph"/>
              <w:numPr>
                <w:ilvl w:val="0"/>
                <w:numId w:val="14"/>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Specific</w:t>
            </w:r>
          </w:p>
          <w:p w14:paraId="197A6545" w14:textId="77777777" w:rsidR="00E03319" w:rsidRPr="00B168C8" w:rsidRDefault="00E03319" w:rsidP="00775B85">
            <w:pPr>
              <w:pStyle w:val="ListParagraph"/>
              <w:numPr>
                <w:ilvl w:val="0"/>
                <w:numId w:val="14"/>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Measurable</w:t>
            </w:r>
          </w:p>
          <w:p w14:paraId="078BD47F" w14:textId="77777777" w:rsidR="00E03319" w:rsidRPr="00B168C8" w:rsidRDefault="00E03319" w:rsidP="00775B85">
            <w:pPr>
              <w:pStyle w:val="ListParagraph"/>
              <w:numPr>
                <w:ilvl w:val="0"/>
                <w:numId w:val="14"/>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Achievable</w:t>
            </w:r>
          </w:p>
          <w:p w14:paraId="1A63CA1B" w14:textId="77777777" w:rsidR="00E03319" w:rsidRPr="00B168C8" w:rsidRDefault="00E03319" w:rsidP="00775B85">
            <w:pPr>
              <w:pStyle w:val="ListParagraph"/>
              <w:numPr>
                <w:ilvl w:val="0"/>
                <w:numId w:val="14"/>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Relevant</w:t>
            </w:r>
          </w:p>
          <w:p w14:paraId="31A219A1" w14:textId="77777777" w:rsidR="00E03319" w:rsidRDefault="00E03319" w:rsidP="00775B85">
            <w:pPr>
              <w:pStyle w:val="ListParagraph"/>
              <w:numPr>
                <w:ilvl w:val="0"/>
                <w:numId w:val="14"/>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B168C8">
              <w:rPr>
                <w:rFonts w:ascii="Arial Nova Light" w:hAnsi="Arial Nova Light" w:cs="Arial"/>
              </w:rPr>
              <w:t>Time-boun</w:t>
            </w:r>
            <w:r>
              <w:rPr>
                <w:rFonts w:ascii="Arial Nova Light" w:hAnsi="Arial Nova Light" w:cs="Arial"/>
              </w:rPr>
              <w:t>d</w:t>
            </w:r>
          </w:p>
          <w:p w14:paraId="014D299B" w14:textId="2A11E601" w:rsidR="00EF0C29" w:rsidRPr="00B168C8" w:rsidRDefault="00EF0C29" w:rsidP="00775B85">
            <w:pPr>
              <w:pStyle w:val="ListParagraph"/>
              <w:numPr>
                <w:ilvl w:val="0"/>
                <w:numId w:val="14"/>
              </w:numPr>
              <w:spacing w:after="0" w:line="264" w:lineRule="auto"/>
              <w:ind w:left="736"/>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Accountable.</w:t>
            </w:r>
          </w:p>
        </w:tc>
      </w:tr>
      <w:tr w:rsidR="00E03319" w14:paraId="6264525A" w14:textId="77777777" w:rsidTr="00B25774">
        <w:trPr>
          <w:gridAfter w:val="1"/>
          <w:wAfter w:w="16" w:type="dxa"/>
          <w:trHeight w:val="282"/>
        </w:trPr>
        <w:tc>
          <w:tcPr>
            <w:cnfStyle w:val="001000000000" w:firstRow="0" w:lastRow="0" w:firstColumn="1" w:lastColumn="0" w:oddVBand="0" w:evenVBand="0" w:oddHBand="0" w:evenHBand="0" w:firstRowFirstColumn="0" w:firstRowLastColumn="0" w:lastRowFirstColumn="0" w:lastRowLastColumn="0"/>
            <w:tcW w:w="645" w:type="dxa"/>
            <w:vMerge/>
          </w:tcPr>
          <w:p w14:paraId="5FF57E0E" w14:textId="77777777" w:rsidR="00E03319" w:rsidRPr="00D24CDE" w:rsidRDefault="00E03319" w:rsidP="00B25774">
            <w:pPr>
              <w:spacing w:before="120" w:after="120" w:line="264" w:lineRule="auto"/>
              <w:rPr>
                <w:rFonts w:ascii="Arial Nova Light" w:hAnsi="Arial Nova Light" w:cs="Arial"/>
                <w:b w:val="0"/>
              </w:rPr>
            </w:pPr>
          </w:p>
        </w:tc>
        <w:tc>
          <w:tcPr>
            <w:tcW w:w="2119" w:type="dxa"/>
            <w:vMerge/>
          </w:tcPr>
          <w:p w14:paraId="67F1BC08"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3FC77871" w14:textId="77777777" w:rsidR="00E03319" w:rsidRPr="006042A1"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Develops</w:t>
            </w:r>
            <w:r w:rsidRPr="00C11355">
              <w:rPr>
                <w:rFonts w:ascii="Arial Nova Light" w:hAnsi="Arial Nova Light" w:cs="Arial"/>
              </w:rPr>
              <w:t xml:space="preserve"> simple and tangible measures</w:t>
            </w:r>
            <w:r>
              <w:rPr>
                <w:rFonts w:ascii="Arial Nova Light" w:hAnsi="Arial Nova Light" w:cs="Arial"/>
              </w:rPr>
              <w:t>/indicators</w:t>
            </w:r>
            <w:r w:rsidRPr="00C11355">
              <w:rPr>
                <w:rFonts w:ascii="Arial Nova Light" w:hAnsi="Arial Nova Light" w:cs="Arial"/>
              </w:rPr>
              <w:t xml:space="preserve"> that give information about how well the activity is progressing toward its outcomes. </w:t>
            </w:r>
          </w:p>
        </w:tc>
      </w:tr>
      <w:tr w:rsidR="00E03319" w14:paraId="3FDFEF41"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tcPr>
          <w:p w14:paraId="3DB83597" w14:textId="77777777" w:rsidR="00E03319" w:rsidRPr="00D24CDE" w:rsidRDefault="00E03319" w:rsidP="00B25774">
            <w:pPr>
              <w:spacing w:before="120" w:after="120" w:line="264" w:lineRule="auto"/>
              <w:rPr>
                <w:rFonts w:ascii="Arial Nova Light" w:hAnsi="Arial Nova Light" w:cs="Arial"/>
                <w:b w:val="0"/>
              </w:rPr>
            </w:pPr>
          </w:p>
        </w:tc>
        <w:tc>
          <w:tcPr>
            <w:tcW w:w="2119" w:type="dxa"/>
            <w:vMerge/>
          </w:tcPr>
          <w:p w14:paraId="5EECB519"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39EC78B8" w14:textId="77777777" w:rsidR="00E03319" w:rsidRPr="00C11355"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rPr>
              <w:t>Facilitates outcome and indicator development</w:t>
            </w:r>
            <w:r w:rsidRPr="006042A1">
              <w:rPr>
                <w:rFonts w:ascii="Arial Nova Light" w:hAnsi="Arial Nova Light"/>
              </w:rPr>
              <w:t xml:space="preserve"> collaboratively</w:t>
            </w:r>
            <w:r>
              <w:rPr>
                <w:rFonts w:ascii="Arial Nova Light" w:hAnsi="Arial Nova Light"/>
              </w:rPr>
              <w:t>, where appropriate,</w:t>
            </w:r>
            <w:r w:rsidRPr="006042A1">
              <w:rPr>
                <w:rFonts w:ascii="Arial Nova Light" w:hAnsi="Arial Nova Light"/>
              </w:rPr>
              <w:t xml:space="preserve"> with participants and stakeholders.</w:t>
            </w:r>
          </w:p>
        </w:tc>
      </w:tr>
      <w:tr w:rsidR="00E03319" w14:paraId="55C9EF09"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0CEA643D" w14:textId="77777777" w:rsidR="00E03319" w:rsidRPr="00D24CDE" w:rsidRDefault="00E03319" w:rsidP="00B25774">
            <w:pPr>
              <w:spacing w:before="120" w:after="120" w:line="264" w:lineRule="auto"/>
              <w:rPr>
                <w:rFonts w:ascii="Arial Nova Light" w:hAnsi="Arial Nova Light" w:cs="Arial"/>
                <w:b w:val="0"/>
              </w:rPr>
            </w:pPr>
            <w:r w:rsidRPr="00D24CDE">
              <w:rPr>
                <w:rFonts w:ascii="Arial Nova Light" w:hAnsi="Arial Nova Light" w:cs="Arial"/>
                <w:b w:val="0"/>
              </w:rPr>
              <w:t>2.3</w:t>
            </w:r>
          </w:p>
        </w:tc>
        <w:tc>
          <w:tcPr>
            <w:tcW w:w="2119" w:type="dxa"/>
          </w:tcPr>
          <w:p w14:paraId="1714208D"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Identify and manage resources (inputs)</w:t>
            </w:r>
          </w:p>
        </w:tc>
        <w:tc>
          <w:tcPr>
            <w:tcW w:w="6249" w:type="dxa"/>
          </w:tcPr>
          <w:p w14:paraId="7A317106"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Identifies, coordinate and effectively manage the personnel, financial, and other resources required to achieve the outcome/s.</w:t>
            </w:r>
          </w:p>
        </w:tc>
      </w:tr>
      <w:tr w:rsidR="00E03319" w14:paraId="527DD4A4"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val="restart"/>
          </w:tcPr>
          <w:p w14:paraId="3EE40FDA" w14:textId="77777777" w:rsidR="00E03319" w:rsidRPr="00D24CDE" w:rsidRDefault="00E03319" w:rsidP="00B25774">
            <w:pPr>
              <w:spacing w:before="120" w:after="120" w:line="264" w:lineRule="auto"/>
              <w:rPr>
                <w:rFonts w:ascii="Arial Nova Light" w:hAnsi="Arial Nova Light" w:cs="Arial"/>
                <w:b w:val="0"/>
              </w:rPr>
            </w:pPr>
            <w:r w:rsidRPr="00D24CDE">
              <w:rPr>
                <w:rFonts w:ascii="Arial Nova Light" w:hAnsi="Arial Nova Light" w:cs="Arial"/>
                <w:b w:val="0"/>
              </w:rPr>
              <w:t>2.4</w:t>
            </w:r>
          </w:p>
        </w:tc>
        <w:tc>
          <w:tcPr>
            <w:tcW w:w="2119" w:type="dxa"/>
            <w:vMerge w:val="restart"/>
          </w:tcPr>
          <w:p w14:paraId="4E40E108"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Design and plan an activity / programme (output)</w:t>
            </w:r>
          </w:p>
        </w:tc>
        <w:tc>
          <w:tcPr>
            <w:tcW w:w="6249" w:type="dxa"/>
          </w:tcPr>
          <w:p w14:paraId="2A05CAA5"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Plans a programme taking into consideration the participants (and stakeholders) who will be involved:</w:t>
            </w:r>
          </w:p>
          <w:p w14:paraId="3B3BF482" w14:textId="77777777" w:rsidR="00E03319" w:rsidRDefault="00E03319" w:rsidP="00775B85">
            <w:pPr>
              <w:pStyle w:val="ListParagraph"/>
              <w:numPr>
                <w:ilvl w:val="0"/>
                <w:numId w:val="15"/>
              </w:numPr>
              <w:spacing w:after="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type of activity/</w:t>
            </w:r>
            <w:proofErr w:type="spellStart"/>
            <w:r>
              <w:rPr>
                <w:rFonts w:ascii="Arial Nova Light" w:hAnsi="Arial Nova Light" w:cs="Arial"/>
              </w:rPr>
              <w:t>ies</w:t>
            </w:r>
            <w:proofErr w:type="spellEnd"/>
          </w:p>
          <w:p w14:paraId="061FED88" w14:textId="77777777" w:rsidR="00E03319" w:rsidRDefault="00E03319" w:rsidP="00775B85">
            <w:pPr>
              <w:pStyle w:val="ListParagraph"/>
              <w:numPr>
                <w:ilvl w:val="0"/>
                <w:numId w:val="15"/>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content</w:t>
            </w:r>
          </w:p>
          <w:p w14:paraId="11E826C4" w14:textId="77777777" w:rsidR="00E03319" w:rsidRDefault="00E03319" w:rsidP="00775B85">
            <w:pPr>
              <w:pStyle w:val="ListParagraph"/>
              <w:numPr>
                <w:ilvl w:val="0"/>
                <w:numId w:val="15"/>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structure</w:t>
            </w:r>
          </w:p>
          <w:p w14:paraId="1223F510" w14:textId="77777777" w:rsidR="00E03319" w:rsidRDefault="00E03319" w:rsidP="00775B85">
            <w:pPr>
              <w:pStyle w:val="ListParagraph"/>
              <w:numPr>
                <w:ilvl w:val="0"/>
                <w:numId w:val="15"/>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timing</w:t>
            </w:r>
          </w:p>
          <w:p w14:paraId="087D21B6" w14:textId="77777777" w:rsidR="00E03319" w:rsidRDefault="00E03319" w:rsidP="00775B85">
            <w:pPr>
              <w:pStyle w:val="ListParagraph"/>
              <w:numPr>
                <w:ilvl w:val="0"/>
                <w:numId w:val="15"/>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environmental considerations</w:t>
            </w:r>
          </w:p>
          <w:p w14:paraId="4382EDC0" w14:textId="77777777" w:rsidR="00E03319" w:rsidRDefault="00E03319" w:rsidP="00775B85">
            <w:pPr>
              <w:pStyle w:val="ListParagraph"/>
              <w:numPr>
                <w:ilvl w:val="0"/>
                <w:numId w:val="15"/>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logistics</w:t>
            </w:r>
          </w:p>
          <w:p w14:paraId="10E7C627" w14:textId="77777777" w:rsidR="00E03319" w:rsidRDefault="00E03319" w:rsidP="00775B85">
            <w:pPr>
              <w:pStyle w:val="ListParagraph"/>
              <w:numPr>
                <w:ilvl w:val="0"/>
                <w:numId w:val="15"/>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 documentation, communication and reporting</w:t>
            </w:r>
          </w:p>
          <w:p w14:paraId="26A9931F" w14:textId="77777777" w:rsidR="00E03319" w:rsidRPr="0057013F" w:rsidRDefault="00E03319" w:rsidP="00775B85">
            <w:pPr>
              <w:pStyle w:val="ListParagraph"/>
              <w:numPr>
                <w:ilvl w:val="0"/>
                <w:numId w:val="15"/>
              </w:num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a monitoring and evaluation </w:t>
            </w:r>
          </w:p>
        </w:tc>
      </w:tr>
      <w:tr w:rsidR="00E03319" w14:paraId="588D9AF2"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vMerge/>
          </w:tcPr>
          <w:p w14:paraId="40538340" w14:textId="77777777" w:rsidR="00E03319" w:rsidRPr="00D24CDE" w:rsidRDefault="00E03319" w:rsidP="00B25774">
            <w:pPr>
              <w:spacing w:before="120" w:after="120" w:line="264" w:lineRule="auto"/>
              <w:rPr>
                <w:rFonts w:ascii="Arial Nova Light" w:hAnsi="Arial Nova Light" w:cs="Arial"/>
                <w:b w:val="0"/>
              </w:rPr>
            </w:pPr>
          </w:p>
        </w:tc>
        <w:tc>
          <w:tcPr>
            <w:tcW w:w="2119" w:type="dxa"/>
            <w:vMerge/>
          </w:tcPr>
          <w:p w14:paraId="5EDF08C3"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p>
        </w:tc>
        <w:tc>
          <w:tcPr>
            <w:tcW w:w="6249" w:type="dxa"/>
          </w:tcPr>
          <w:p w14:paraId="2D600ADD"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Designs</w:t>
            </w:r>
            <w:r w:rsidRPr="002679F7">
              <w:rPr>
                <w:rFonts w:ascii="Arial Nova Light" w:hAnsi="Arial Nova Light" w:cs="Arial"/>
              </w:rPr>
              <w:t xml:space="preserve"> </w:t>
            </w:r>
            <w:r>
              <w:rPr>
                <w:rFonts w:ascii="Arial Nova Light" w:hAnsi="Arial Nova Light" w:cs="Arial"/>
              </w:rPr>
              <w:t>appropriate methods, techniques and tools that are participant-centred and that aim to reach the outcomes.</w:t>
            </w:r>
          </w:p>
        </w:tc>
      </w:tr>
      <w:tr w:rsidR="00E03319" w14:paraId="42B2BCCC"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9013" w:type="dxa"/>
            <w:gridSpan w:val="3"/>
          </w:tcPr>
          <w:p w14:paraId="4B7E2DE0" w14:textId="77777777" w:rsidR="00E03319" w:rsidRPr="00E001DF" w:rsidRDefault="00E03319" w:rsidP="00B25774">
            <w:pPr>
              <w:spacing w:before="120" w:after="120" w:line="264" w:lineRule="auto"/>
              <w:rPr>
                <w:rFonts w:ascii="Arial Nova Light" w:hAnsi="Arial Nova Light" w:cs="Arial"/>
              </w:rPr>
            </w:pPr>
            <w:r>
              <w:rPr>
                <w:rFonts w:ascii="Arial Nova Light" w:hAnsi="Arial Nova Light" w:cs="Arial"/>
                <w:b w:val="0"/>
                <w:i/>
              </w:rPr>
              <w:t>Facilitating</w:t>
            </w:r>
            <w:r w:rsidRPr="00AE1A83">
              <w:rPr>
                <w:rFonts w:ascii="Arial Nova Light" w:hAnsi="Arial Nova Light" w:cs="Arial"/>
                <w:b w:val="0"/>
                <w:i/>
              </w:rPr>
              <w:t xml:space="preserve"> an activity</w:t>
            </w:r>
            <w:r>
              <w:rPr>
                <w:rFonts w:ascii="Arial Nova Light" w:hAnsi="Arial Nova Light" w:cs="Arial"/>
                <w:b w:val="0"/>
                <w:i/>
              </w:rPr>
              <w:t xml:space="preserve"> / programme</w:t>
            </w:r>
          </w:p>
        </w:tc>
      </w:tr>
      <w:tr w:rsidR="00E03319" w14:paraId="1DB40AA0"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E01B074" w14:textId="77777777" w:rsidR="00E03319" w:rsidRPr="00D24CDE" w:rsidRDefault="00E03319" w:rsidP="00B25774">
            <w:pPr>
              <w:spacing w:before="120" w:after="120" w:line="264" w:lineRule="auto"/>
              <w:rPr>
                <w:rFonts w:ascii="Arial Nova Light" w:hAnsi="Arial Nova Light" w:cs="Arial"/>
                <w:b w:val="0"/>
              </w:rPr>
            </w:pPr>
            <w:r>
              <w:rPr>
                <w:rFonts w:ascii="Arial Nova Light" w:hAnsi="Arial Nova Light" w:cs="Arial"/>
                <w:b w:val="0"/>
              </w:rPr>
              <w:t>2.5</w:t>
            </w:r>
          </w:p>
        </w:tc>
        <w:tc>
          <w:tcPr>
            <w:tcW w:w="2119" w:type="dxa"/>
          </w:tcPr>
          <w:p w14:paraId="01DB43E3"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eastAsia="Times New Roman" w:hAnsi="Arial Nova Light" w:cs="Times New Roman"/>
                <w:szCs w:val="24"/>
                <w:lang w:val="en-AU" w:eastAsia="en-AU"/>
              </w:rPr>
              <w:t xml:space="preserve">Facilitate a participant-centred human rights </w:t>
            </w:r>
            <w:r>
              <w:rPr>
                <w:rFonts w:ascii="Arial Nova Light" w:eastAsia="Times New Roman" w:hAnsi="Arial Nova Light" w:cs="Times New Roman"/>
                <w:szCs w:val="24"/>
                <w:lang w:val="en-AU" w:eastAsia="en-AU"/>
              </w:rPr>
              <w:lastRenderedPageBreak/>
              <w:t>activity / programme</w:t>
            </w:r>
          </w:p>
        </w:tc>
        <w:tc>
          <w:tcPr>
            <w:tcW w:w="6249" w:type="dxa"/>
          </w:tcPr>
          <w:p w14:paraId="53C80499" w14:textId="77777777" w:rsidR="00E03319" w:rsidRPr="004A1E51" w:rsidRDefault="00E03319" w:rsidP="00B25774">
            <w:p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eastAsia="Times New Roman" w:hAnsi="Arial Nova Light" w:cs="Times New Roman"/>
                <w:szCs w:val="24"/>
                <w:lang w:val="en-AU" w:eastAsia="en-AU"/>
              </w:rPr>
              <w:lastRenderedPageBreak/>
              <w:t>Facilitates a human rights activity or programme that:</w:t>
            </w:r>
          </w:p>
          <w:p w14:paraId="3B655713" w14:textId="77777777" w:rsidR="00E03319" w:rsidRDefault="00E03319" w:rsidP="00775B85">
            <w:pPr>
              <w:pStyle w:val="ListParagraph"/>
              <w:numPr>
                <w:ilvl w:val="0"/>
                <w:numId w:val="16"/>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Times New Roman"/>
                <w:szCs w:val="24"/>
                <w:lang w:val="en-AU" w:eastAsia="en-AU"/>
              </w:rPr>
              <w:t>involve</w:t>
            </w:r>
            <w:r>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participatory methods, processes, tools and techniques and encourage</w:t>
            </w:r>
            <w:r>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active participant engagement in the learning process</w:t>
            </w:r>
          </w:p>
          <w:p w14:paraId="39CA3730" w14:textId="77777777" w:rsidR="00E03319" w:rsidRPr="00D4526A" w:rsidRDefault="00E03319" w:rsidP="00775B85">
            <w:pPr>
              <w:pStyle w:val="ListParagraph"/>
              <w:numPr>
                <w:ilvl w:val="0"/>
                <w:numId w:val="16"/>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eastAsia="Times New Roman" w:hAnsi="Arial Nova Light" w:cs="Times New Roman"/>
                <w:szCs w:val="24"/>
                <w:lang w:val="en-AU" w:eastAsia="en-AU"/>
              </w:rPr>
              <w:lastRenderedPageBreak/>
              <w:t>is</w:t>
            </w:r>
            <w:r w:rsidRPr="00BB4DE3">
              <w:rPr>
                <w:rFonts w:ascii="Arial Nova Light" w:eastAsia="Times New Roman" w:hAnsi="Arial Nova Light" w:cs="Times New Roman"/>
                <w:szCs w:val="24"/>
                <w:lang w:val="en-AU" w:eastAsia="en-AU"/>
              </w:rPr>
              <w:t xml:space="preserve"> relevant to the physical, emotional, social, intellectual, spiritual and cultural contexts of participants </w:t>
            </w:r>
          </w:p>
        </w:tc>
      </w:tr>
      <w:tr w:rsidR="00E03319" w14:paraId="3E3CAC3B"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1F085BF7"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lastRenderedPageBreak/>
              <w:t>2.6</w:t>
            </w:r>
          </w:p>
        </w:tc>
        <w:tc>
          <w:tcPr>
            <w:tcW w:w="2119" w:type="dxa"/>
          </w:tcPr>
          <w:p w14:paraId="1EBCE348"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Use effective facilitation skills </w:t>
            </w:r>
          </w:p>
        </w:tc>
        <w:tc>
          <w:tcPr>
            <w:tcW w:w="6249" w:type="dxa"/>
          </w:tcPr>
          <w:p w14:paraId="4F67FEBF" w14:textId="77777777" w:rsidR="00E03319" w:rsidRPr="00201807" w:rsidRDefault="00E03319" w:rsidP="00B25774">
            <w:p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hAnsi="Arial Nova Light" w:cs="Arial"/>
              </w:rPr>
              <w:t>Demonstrates the following facilitation skills:</w:t>
            </w:r>
          </w:p>
          <w:p w14:paraId="63A4CB10" w14:textId="77777777" w:rsidR="00E03319" w:rsidRDefault="00E03319" w:rsidP="00775B85">
            <w:pPr>
              <w:pStyle w:val="ListParagraph"/>
              <w:numPr>
                <w:ilvl w:val="0"/>
                <w:numId w:val="16"/>
              </w:numPr>
              <w:spacing w:after="0" w:line="264"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Times New Roman"/>
                <w:szCs w:val="24"/>
                <w:lang w:val="en-AU" w:eastAsia="en-AU"/>
              </w:rPr>
              <w:t>create</w:t>
            </w:r>
            <w:r>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w:t>
            </w:r>
            <w:r>
              <w:rPr>
                <w:rFonts w:ascii="Arial Nova Light" w:eastAsia="Times New Roman" w:hAnsi="Arial Nova Light" w:cs="Times New Roman"/>
                <w:szCs w:val="24"/>
                <w:lang w:val="en-AU" w:eastAsia="en-AU"/>
              </w:rPr>
              <w:t xml:space="preserve">and sustains </w:t>
            </w:r>
            <w:r w:rsidRPr="00BB4DE3">
              <w:rPr>
                <w:rFonts w:ascii="Arial Nova Light" w:eastAsia="Times New Roman" w:hAnsi="Arial Nova Light" w:cs="Times New Roman"/>
                <w:szCs w:val="24"/>
                <w:lang w:val="en-AU" w:eastAsia="en-AU"/>
              </w:rPr>
              <w:t>a respectful</w:t>
            </w:r>
            <w:r>
              <w:rPr>
                <w:rFonts w:ascii="Arial Nova Light" w:eastAsia="Times New Roman" w:hAnsi="Arial Nova Light" w:cs="Times New Roman"/>
                <w:szCs w:val="24"/>
                <w:lang w:val="en-AU" w:eastAsia="en-AU"/>
              </w:rPr>
              <w:t>, inclusive</w:t>
            </w:r>
            <w:r w:rsidRPr="00BB4DE3">
              <w:rPr>
                <w:rFonts w:ascii="Arial Nova Light" w:eastAsia="Times New Roman" w:hAnsi="Arial Nova Light" w:cs="Times New Roman"/>
                <w:szCs w:val="24"/>
                <w:lang w:val="en-AU" w:eastAsia="en-AU"/>
              </w:rPr>
              <w:t xml:space="preserve"> </w:t>
            </w:r>
            <w:r>
              <w:rPr>
                <w:rFonts w:ascii="Arial Nova Light" w:eastAsia="Times New Roman" w:hAnsi="Arial Nova Light" w:cs="Times New Roman"/>
                <w:szCs w:val="24"/>
                <w:lang w:val="en-AU" w:eastAsia="en-AU"/>
              </w:rPr>
              <w:t xml:space="preserve">and participatory </w:t>
            </w:r>
            <w:r w:rsidRPr="00BB4DE3">
              <w:rPr>
                <w:rFonts w:ascii="Arial Nova Light" w:eastAsia="Times New Roman" w:hAnsi="Arial Nova Light" w:cs="Times New Roman"/>
                <w:szCs w:val="24"/>
                <w:lang w:val="en-AU" w:eastAsia="en-AU"/>
              </w:rPr>
              <w:t>learning environment where human rights are demonstrated</w:t>
            </w:r>
          </w:p>
          <w:p w14:paraId="440F114F" w14:textId="77777777" w:rsidR="00E03319" w:rsidRPr="00BB4DE3" w:rsidRDefault="00E03319" w:rsidP="00775B85">
            <w:pPr>
              <w:pStyle w:val="ListParagraph"/>
              <w:numPr>
                <w:ilvl w:val="0"/>
                <w:numId w:val="16"/>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Arial"/>
                <w:szCs w:val="24"/>
                <w:lang w:val="en-AU" w:eastAsia="en-AU"/>
              </w:rPr>
              <w:t>manage</w:t>
            </w:r>
            <w:r>
              <w:rPr>
                <w:rFonts w:ascii="Arial Nova Light" w:eastAsia="Times New Roman" w:hAnsi="Arial Nova Light" w:cs="Arial"/>
                <w:szCs w:val="24"/>
                <w:lang w:val="en-AU" w:eastAsia="en-AU"/>
              </w:rPr>
              <w:t>s</w:t>
            </w:r>
            <w:r w:rsidRPr="00BB4DE3">
              <w:rPr>
                <w:rFonts w:ascii="Arial Nova Light" w:eastAsia="Times New Roman" w:hAnsi="Arial Nova Light" w:cs="Arial"/>
                <w:szCs w:val="24"/>
                <w:lang w:val="en-AU" w:eastAsia="en-AU"/>
              </w:rPr>
              <w:t xml:space="preserve"> differing viewpoints</w:t>
            </w:r>
            <w:r w:rsidRPr="00BB4DE3">
              <w:rPr>
                <w:rFonts w:ascii="Arial Nova Light" w:eastAsia="Times New Roman" w:hAnsi="Arial Nova Light" w:cs="Times New Roman"/>
                <w:szCs w:val="24"/>
                <w:lang w:val="en-AU" w:eastAsia="en-AU"/>
              </w:rPr>
              <w:t xml:space="preserve"> by work</w:t>
            </w:r>
            <w:r>
              <w:rPr>
                <w:rFonts w:ascii="Arial Nova Light" w:eastAsia="Times New Roman" w:hAnsi="Arial Nova Light" w:cs="Times New Roman"/>
                <w:szCs w:val="24"/>
                <w:lang w:val="en-AU" w:eastAsia="en-AU"/>
              </w:rPr>
              <w:t>ing</w:t>
            </w:r>
            <w:r w:rsidRPr="00BB4DE3">
              <w:rPr>
                <w:rFonts w:ascii="Arial Nova Light" w:eastAsia="Times New Roman" w:hAnsi="Arial Nova Light" w:cs="Times New Roman"/>
                <w:szCs w:val="24"/>
                <w:lang w:val="en-AU" w:eastAsia="en-AU"/>
              </w:rPr>
              <w:t xml:space="preserve"> toward shared human rights outcomes </w:t>
            </w:r>
          </w:p>
          <w:p w14:paraId="1117DE24" w14:textId="77777777" w:rsidR="00E03319" w:rsidRPr="009D6F04" w:rsidRDefault="00E03319" w:rsidP="00775B85">
            <w:pPr>
              <w:pStyle w:val="ListParagraph"/>
              <w:numPr>
                <w:ilvl w:val="0"/>
                <w:numId w:val="18"/>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eastAsia="Times New Roman" w:hAnsi="Arial Nova Light" w:cs="Times New Roman"/>
                <w:szCs w:val="24"/>
                <w:lang w:val="en-AU" w:eastAsia="en-AU"/>
              </w:rPr>
              <w:t>guides participants to appropriate and useful outcomes</w:t>
            </w:r>
          </w:p>
          <w:p w14:paraId="5BB1C7C5" w14:textId="77777777" w:rsidR="00E03319" w:rsidRPr="00FA2E22" w:rsidRDefault="00E03319" w:rsidP="00775B85">
            <w:pPr>
              <w:pStyle w:val="ListParagraph"/>
              <w:numPr>
                <w:ilvl w:val="0"/>
                <w:numId w:val="18"/>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FA2E22">
              <w:rPr>
                <w:rFonts w:ascii="Arial Nova Light" w:hAnsi="Arial Nova Light" w:cs="Arial"/>
              </w:rPr>
              <w:t>adapt</w:t>
            </w:r>
            <w:r>
              <w:rPr>
                <w:rFonts w:ascii="Arial Nova Light" w:hAnsi="Arial Nova Light" w:cs="Arial"/>
              </w:rPr>
              <w:t xml:space="preserve">s </w:t>
            </w:r>
            <w:r w:rsidRPr="00FA2E22">
              <w:rPr>
                <w:rFonts w:ascii="Arial Nova Light" w:hAnsi="Arial Nova Light" w:cs="Arial"/>
              </w:rPr>
              <w:t xml:space="preserve">to changing situations </w:t>
            </w:r>
            <w:r>
              <w:rPr>
                <w:rFonts w:ascii="Arial Nova Light" w:hAnsi="Arial Nova Light" w:cs="Arial"/>
              </w:rPr>
              <w:t>and dynamics</w:t>
            </w:r>
          </w:p>
          <w:p w14:paraId="4E49AF5A" w14:textId="77777777" w:rsidR="00E03319" w:rsidRPr="00201807" w:rsidRDefault="00E03319" w:rsidP="00775B85">
            <w:pPr>
              <w:pStyle w:val="ListParagraph"/>
              <w:numPr>
                <w:ilvl w:val="0"/>
                <w:numId w:val="16"/>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Arial"/>
                <w:szCs w:val="24"/>
                <w:lang w:val="en-AU" w:eastAsia="en-AU"/>
              </w:rPr>
              <w:t>encourag</w:t>
            </w:r>
            <w:r>
              <w:rPr>
                <w:rFonts w:ascii="Arial Nova Light" w:eastAsia="Times New Roman" w:hAnsi="Arial Nova Light" w:cs="Arial"/>
                <w:szCs w:val="24"/>
                <w:lang w:val="en-AU" w:eastAsia="en-AU"/>
              </w:rPr>
              <w:t>es</w:t>
            </w:r>
            <w:r w:rsidRPr="00BB4DE3">
              <w:rPr>
                <w:rFonts w:ascii="Arial Nova Light" w:eastAsia="Times New Roman" w:hAnsi="Arial Nova Light" w:cs="Arial"/>
                <w:szCs w:val="24"/>
                <w:lang w:val="en-AU" w:eastAsia="en-AU"/>
              </w:rPr>
              <w:t>, advocat</w:t>
            </w:r>
            <w:r>
              <w:rPr>
                <w:rFonts w:ascii="Arial Nova Light" w:eastAsia="Times New Roman" w:hAnsi="Arial Nova Light" w:cs="Arial"/>
                <w:szCs w:val="24"/>
                <w:lang w:val="en-AU" w:eastAsia="en-AU"/>
              </w:rPr>
              <w:t>es</w:t>
            </w:r>
            <w:r w:rsidRPr="00BB4DE3">
              <w:rPr>
                <w:rFonts w:ascii="Arial Nova Light" w:eastAsia="Times New Roman" w:hAnsi="Arial Nova Light" w:cs="Arial"/>
                <w:szCs w:val="24"/>
                <w:lang w:val="en-AU" w:eastAsia="en-AU"/>
              </w:rPr>
              <w:t>, listen</w:t>
            </w:r>
            <w:r>
              <w:rPr>
                <w:rFonts w:ascii="Arial Nova Light" w:eastAsia="Times New Roman" w:hAnsi="Arial Nova Light" w:cs="Arial"/>
                <w:szCs w:val="24"/>
                <w:lang w:val="en-AU" w:eastAsia="en-AU"/>
              </w:rPr>
              <w:t>s</w:t>
            </w:r>
            <w:r w:rsidRPr="00BB4DE3">
              <w:rPr>
                <w:rFonts w:ascii="Arial Nova Light" w:eastAsia="Times New Roman" w:hAnsi="Arial Nova Light" w:cs="Arial"/>
                <w:szCs w:val="24"/>
                <w:lang w:val="en-AU" w:eastAsia="en-AU"/>
              </w:rPr>
              <w:t>, discuss</w:t>
            </w:r>
            <w:r>
              <w:rPr>
                <w:rFonts w:ascii="Arial Nova Light" w:eastAsia="Times New Roman" w:hAnsi="Arial Nova Light" w:cs="Arial"/>
                <w:szCs w:val="24"/>
                <w:lang w:val="en-AU" w:eastAsia="en-AU"/>
              </w:rPr>
              <w:t>es</w:t>
            </w:r>
            <w:r w:rsidRPr="00BB4DE3">
              <w:rPr>
                <w:rFonts w:ascii="Arial Nova Light" w:eastAsia="Times New Roman" w:hAnsi="Arial Nova Light" w:cs="Arial"/>
                <w:szCs w:val="24"/>
                <w:lang w:val="en-AU" w:eastAsia="en-AU"/>
              </w:rPr>
              <w:t xml:space="preserve"> </w:t>
            </w:r>
            <w:r>
              <w:rPr>
                <w:rFonts w:ascii="Arial Nova Light" w:eastAsia="Times New Roman" w:hAnsi="Arial Nova Light" w:cs="Arial"/>
                <w:szCs w:val="24"/>
                <w:lang w:val="en-AU" w:eastAsia="en-AU"/>
              </w:rPr>
              <w:t xml:space="preserve">and </w:t>
            </w:r>
            <w:r w:rsidRPr="00BB4DE3">
              <w:rPr>
                <w:rFonts w:ascii="Arial Nova Light" w:eastAsia="Times New Roman" w:hAnsi="Arial Nova Light" w:cs="Arial"/>
                <w:szCs w:val="24"/>
                <w:lang w:val="en-AU" w:eastAsia="en-AU"/>
              </w:rPr>
              <w:t>enabl</w:t>
            </w:r>
            <w:r>
              <w:rPr>
                <w:rFonts w:ascii="Arial Nova Light" w:eastAsia="Times New Roman" w:hAnsi="Arial Nova Light" w:cs="Arial"/>
                <w:szCs w:val="24"/>
                <w:lang w:val="en-AU" w:eastAsia="en-AU"/>
              </w:rPr>
              <w:t>es</w:t>
            </w:r>
          </w:p>
          <w:p w14:paraId="7BD8E0EA" w14:textId="77777777" w:rsidR="00E03319" w:rsidRPr="00BB4DE3" w:rsidRDefault="00E03319" w:rsidP="00775B85">
            <w:pPr>
              <w:pStyle w:val="ListParagraph"/>
              <w:numPr>
                <w:ilvl w:val="0"/>
                <w:numId w:val="16"/>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eastAsia="Times New Roman" w:hAnsi="Arial Nova Light" w:cs="Times New Roman"/>
                <w:szCs w:val="24"/>
                <w:lang w:val="en-AU" w:eastAsia="en-AU"/>
              </w:rPr>
              <w:t xml:space="preserve">is </w:t>
            </w:r>
            <w:r w:rsidRPr="00BB4DE3">
              <w:rPr>
                <w:rFonts w:ascii="Arial Nova Light" w:eastAsia="Times New Roman" w:hAnsi="Arial Nova Light" w:cs="Times New Roman"/>
                <w:szCs w:val="24"/>
                <w:lang w:val="en-AU" w:eastAsia="en-AU"/>
              </w:rPr>
              <w:t>innovative and adaptable to a wide range of environments</w:t>
            </w:r>
          </w:p>
          <w:p w14:paraId="4A396D50" w14:textId="77777777" w:rsidR="00E03319" w:rsidRPr="00BB4DE3" w:rsidRDefault="00E03319" w:rsidP="00775B85">
            <w:pPr>
              <w:pStyle w:val="ListParagraph"/>
              <w:numPr>
                <w:ilvl w:val="0"/>
                <w:numId w:val="16"/>
              </w:numPr>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sidRPr="00BB4DE3">
              <w:rPr>
                <w:rFonts w:ascii="Arial Nova Light" w:eastAsia="Times New Roman" w:hAnsi="Arial Nova Light" w:cs="Times New Roman"/>
                <w:szCs w:val="24"/>
                <w:lang w:val="en-AU" w:eastAsia="en-AU"/>
              </w:rPr>
              <w:t>encourage</w:t>
            </w:r>
            <w:r>
              <w:rPr>
                <w:rFonts w:ascii="Arial Nova Light" w:eastAsia="Times New Roman" w:hAnsi="Arial Nova Light" w:cs="Times New Roman"/>
                <w:szCs w:val="24"/>
                <w:lang w:val="en-AU" w:eastAsia="en-AU"/>
              </w:rPr>
              <w:t>s</w:t>
            </w:r>
            <w:r w:rsidRPr="00BB4DE3">
              <w:rPr>
                <w:rFonts w:ascii="Arial Nova Light" w:eastAsia="Times New Roman" w:hAnsi="Arial Nova Light" w:cs="Times New Roman"/>
                <w:szCs w:val="24"/>
                <w:lang w:val="en-AU" w:eastAsia="en-AU"/>
              </w:rPr>
              <w:t xml:space="preserve"> critical thinking and problem solving</w:t>
            </w:r>
          </w:p>
          <w:p w14:paraId="18237D17" w14:textId="77777777" w:rsidR="00E03319" w:rsidRDefault="00E03319" w:rsidP="00775B85">
            <w:pPr>
              <w:pStyle w:val="ListParagraph"/>
              <w:numPr>
                <w:ilvl w:val="0"/>
                <w:numId w:val="16"/>
              </w:numPr>
              <w:spacing w:after="0" w:line="264"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hAnsi="Arial Nova Light" w:cs="Arial"/>
              </w:rPr>
              <w:t>uses effective and inclusive</w:t>
            </w:r>
            <w:r w:rsidRPr="003B2A3E">
              <w:rPr>
                <w:rFonts w:ascii="Arial Nova Light" w:hAnsi="Arial Nova Light" w:cs="Arial"/>
              </w:rPr>
              <w:t xml:space="preserve"> communication skills</w:t>
            </w:r>
            <w:r w:rsidRPr="00201807">
              <w:rPr>
                <w:rFonts w:ascii="Arial Nova Light" w:eastAsia="Times New Roman" w:hAnsi="Arial Nova Light" w:cs="Times New Roman"/>
                <w:szCs w:val="24"/>
                <w:lang w:val="en-AU" w:eastAsia="en-AU"/>
              </w:rPr>
              <w:t xml:space="preserve"> </w:t>
            </w:r>
          </w:p>
          <w:p w14:paraId="2482ABD5" w14:textId="77777777" w:rsidR="00E03319" w:rsidRDefault="00E03319" w:rsidP="00775B85">
            <w:pPr>
              <w:numPr>
                <w:ilvl w:val="0"/>
                <w:numId w:val="16"/>
              </w:numPr>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is aware of and effectively manages overt and underlying group dynamics including conflict </w:t>
            </w:r>
          </w:p>
          <w:p w14:paraId="4406C100" w14:textId="77777777" w:rsidR="00E03319" w:rsidRDefault="00E03319" w:rsidP="00775B85">
            <w:pPr>
              <w:numPr>
                <w:ilvl w:val="0"/>
                <w:numId w:val="16"/>
              </w:numPr>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is a</w:t>
            </w:r>
            <w:r w:rsidRPr="00730A9B">
              <w:rPr>
                <w:rFonts w:ascii="Arial Nova Light" w:hAnsi="Arial Nova Light" w:cs="Arial"/>
              </w:rPr>
              <w:t xml:space="preserve">ware of facial expressions, voice and other non-verbal signals </w:t>
            </w:r>
          </w:p>
          <w:p w14:paraId="522706CC" w14:textId="77777777" w:rsidR="00E03319" w:rsidRPr="003A662D" w:rsidRDefault="00E03319" w:rsidP="00775B85">
            <w:pPr>
              <w:numPr>
                <w:ilvl w:val="0"/>
                <w:numId w:val="16"/>
              </w:numPr>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e</w:t>
            </w:r>
            <w:r w:rsidRPr="003B2A3E">
              <w:rPr>
                <w:rFonts w:ascii="Arial Nova Light" w:hAnsi="Arial Nova Light" w:cs="Arial"/>
              </w:rPr>
              <w:t>nsures accessibility – language, information, venue, resources</w:t>
            </w:r>
          </w:p>
        </w:tc>
      </w:tr>
      <w:tr w:rsidR="00E03319" w14:paraId="17DB9C94"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38A83165"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2.7</w:t>
            </w:r>
          </w:p>
        </w:tc>
        <w:tc>
          <w:tcPr>
            <w:tcW w:w="2119" w:type="dxa"/>
          </w:tcPr>
          <w:p w14:paraId="277BC0FE"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Facilitate tools and techniques</w:t>
            </w:r>
          </w:p>
        </w:tc>
        <w:tc>
          <w:tcPr>
            <w:tcW w:w="6249" w:type="dxa"/>
          </w:tcPr>
          <w:p w14:paraId="51A786D2"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Understands the sequencing of an activity and can e</w:t>
            </w:r>
            <w:r w:rsidRPr="00E825EF">
              <w:rPr>
                <w:rFonts w:ascii="Arial Nova Light" w:hAnsi="Arial Nova Light" w:cs="Arial"/>
              </w:rPr>
              <w:t xml:space="preserve">ffectively </w:t>
            </w:r>
            <w:r>
              <w:rPr>
                <w:rFonts w:ascii="Arial Nova Light" w:hAnsi="Arial Nova Light" w:cs="Arial"/>
              </w:rPr>
              <w:t>facilitate a range of facilitation tools and techniques that:</w:t>
            </w:r>
          </w:p>
          <w:p w14:paraId="22EC091F" w14:textId="77777777" w:rsidR="00E03319" w:rsidRDefault="00E03319" w:rsidP="00775B85">
            <w:pPr>
              <w:pStyle w:val="ListParagraph"/>
              <w:numPr>
                <w:ilvl w:val="0"/>
                <w:numId w:val="17"/>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recognise diverse learning styles</w:t>
            </w:r>
          </w:p>
          <w:p w14:paraId="5426B424" w14:textId="77777777" w:rsidR="00E03319" w:rsidRDefault="00E03319" w:rsidP="00775B85">
            <w:pPr>
              <w:pStyle w:val="ListParagraph"/>
              <w:numPr>
                <w:ilvl w:val="0"/>
                <w:numId w:val="17"/>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are appropriate for the context</w:t>
            </w:r>
          </w:p>
          <w:p w14:paraId="6BD9A6A9" w14:textId="77777777" w:rsidR="00E03319" w:rsidRPr="00726FCC" w:rsidRDefault="00E03319" w:rsidP="00775B85">
            <w:pPr>
              <w:pStyle w:val="ListParagraph"/>
              <w:numPr>
                <w:ilvl w:val="0"/>
                <w:numId w:val="17"/>
              </w:numPr>
              <w:spacing w:after="0" w:line="26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will lead to the achievement of the outcomes </w:t>
            </w:r>
          </w:p>
        </w:tc>
      </w:tr>
      <w:tr w:rsidR="00E03319" w14:paraId="142F6DE3"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F12A4EB"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2.8</w:t>
            </w:r>
          </w:p>
        </w:tc>
        <w:tc>
          <w:tcPr>
            <w:tcW w:w="2119" w:type="dxa"/>
          </w:tcPr>
          <w:p w14:paraId="694DAC53"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Promote gender equality</w:t>
            </w:r>
          </w:p>
        </w:tc>
        <w:tc>
          <w:tcPr>
            <w:tcW w:w="6249" w:type="dxa"/>
          </w:tcPr>
          <w:p w14:paraId="63D8EE00" w14:textId="368B7D5A"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Nova Light" w:eastAsia="Times New Roman" w:hAnsi="Arial Nova Light" w:cs="Times New Roman"/>
                <w:szCs w:val="24"/>
                <w:lang w:val="en-AU" w:eastAsia="en-AU"/>
              </w:rPr>
              <w:t>A</w:t>
            </w:r>
            <w:r w:rsidRPr="0088020E">
              <w:rPr>
                <w:rFonts w:ascii="Arial Nova Light" w:eastAsia="Times New Roman" w:hAnsi="Arial Nova Light" w:cs="Times New Roman"/>
                <w:szCs w:val="24"/>
                <w:lang w:val="en-AU" w:eastAsia="en-AU"/>
              </w:rPr>
              <w:t>ppl</w:t>
            </w:r>
            <w:r>
              <w:rPr>
                <w:rFonts w:ascii="Arial Nova Light" w:eastAsia="Times New Roman" w:hAnsi="Arial Nova Light" w:cs="Times New Roman"/>
                <w:szCs w:val="24"/>
                <w:lang w:val="en-AU" w:eastAsia="en-AU"/>
              </w:rPr>
              <w:t>ies</w:t>
            </w:r>
            <w:r w:rsidRPr="0088020E">
              <w:rPr>
                <w:rFonts w:ascii="Arial Nova Light" w:eastAsia="Times New Roman" w:hAnsi="Arial Nova Light" w:cs="Times New Roman"/>
                <w:szCs w:val="24"/>
                <w:lang w:val="en-AU" w:eastAsia="en-AU"/>
              </w:rPr>
              <w:t xml:space="preserve"> a gender lens to the planning, implementation, monitoring and evaluation of the human rights activity</w:t>
            </w:r>
            <w:r w:rsidR="00EF0C29">
              <w:rPr>
                <w:rFonts w:ascii="Arial Nova Light" w:eastAsia="Times New Roman" w:hAnsi="Arial Nova Light" w:cs="Times New Roman"/>
                <w:szCs w:val="24"/>
                <w:lang w:val="en-AU" w:eastAsia="en-AU"/>
              </w:rPr>
              <w:t>.</w:t>
            </w:r>
            <w:r w:rsidR="00EF0C29">
              <w:rPr>
                <w:rStyle w:val="FootnoteReference"/>
                <w:rFonts w:ascii="Arial Nova Light" w:eastAsia="Times New Roman" w:hAnsi="Arial Nova Light" w:cs="Times New Roman"/>
                <w:szCs w:val="24"/>
                <w:lang w:val="en-AU" w:eastAsia="en-AU"/>
              </w:rPr>
              <w:footnoteReference w:id="7"/>
            </w:r>
            <w:r w:rsidRPr="0088020E">
              <w:rPr>
                <w:rFonts w:ascii="Arial Nova Light" w:eastAsia="Times New Roman" w:hAnsi="Arial Nova Light" w:cs="Times New Roman"/>
                <w:szCs w:val="24"/>
                <w:lang w:val="en-AU" w:eastAsia="en-AU"/>
              </w:rPr>
              <w:t xml:space="preserve">  </w:t>
            </w:r>
          </w:p>
        </w:tc>
      </w:tr>
      <w:tr w:rsidR="00E03319" w14:paraId="146B18F0"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7A9768EA"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2.9</w:t>
            </w:r>
          </w:p>
        </w:tc>
        <w:tc>
          <w:tcPr>
            <w:tcW w:w="2119" w:type="dxa"/>
          </w:tcPr>
          <w:p w14:paraId="1DA0D5D7"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Cultural competency </w:t>
            </w:r>
          </w:p>
        </w:tc>
        <w:tc>
          <w:tcPr>
            <w:tcW w:w="6249" w:type="dxa"/>
          </w:tcPr>
          <w:p w14:paraId="3E386442" w14:textId="6D8DE244" w:rsidR="00E03319" w:rsidRPr="0057276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Acknowledges</w:t>
            </w:r>
            <w:r w:rsidRPr="00FA2E22">
              <w:rPr>
                <w:rFonts w:ascii="Arial Nova Light" w:hAnsi="Arial Nova Light" w:cs="Arial"/>
              </w:rPr>
              <w:t xml:space="preserve"> the diverse </w:t>
            </w:r>
            <w:r w:rsidR="00B92A28">
              <w:rPr>
                <w:rFonts w:ascii="Arial Nova Light" w:hAnsi="Arial Nova Light" w:cs="Arial"/>
              </w:rPr>
              <w:t xml:space="preserve">individual, country and region-specific </w:t>
            </w:r>
            <w:r w:rsidRPr="00FA2E22">
              <w:rPr>
                <w:rFonts w:ascii="Arial Nova Light" w:hAnsi="Arial Nova Light" w:cs="Arial"/>
              </w:rPr>
              <w:t>cultural backgrounds, values</w:t>
            </w:r>
            <w:r w:rsidR="00B92A28">
              <w:rPr>
                <w:rFonts w:ascii="Arial Nova Light" w:hAnsi="Arial Nova Light" w:cs="Arial"/>
              </w:rPr>
              <w:t xml:space="preserve">, </w:t>
            </w:r>
            <w:r w:rsidRPr="00FA2E22">
              <w:rPr>
                <w:rFonts w:ascii="Arial Nova Light" w:hAnsi="Arial Nova Light" w:cs="Arial"/>
              </w:rPr>
              <w:t xml:space="preserve">beliefs </w:t>
            </w:r>
            <w:r w:rsidR="00B92A28">
              <w:rPr>
                <w:rFonts w:ascii="Arial Nova Light" w:hAnsi="Arial Nova Light" w:cs="Arial"/>
              </w:rPr>
              <w:t xml:space="preserve">and identities </w:t>
            </w:r>
            <w:r w:rsidRPr="00FA2E22">
              <w:rPr>
                <w:rFonts w:ascii="Arial Nova Light" w:hAnsi="Arial Nova Light" w:cs="Arial"/>
              </w:rPr>
              <w:t>of participants and their context</w:t>
            </w:r>
            <w:r>
              <w:rPr>
                <w:rFonts w:ascii="Arial Nova Light" w:hAnsi="Arial Nova Light" w:cs="Arial"/>
              </w:rPr>
              <w:t>s</w:t>
            </w:r>
            <w:r w:rsidR="00B92A28">
              <w:rPr>
                <w:rFonts w:ascii="Arial Nova Light" w:hAnsi="Arial Nova Light" w:cs="Arial"/>
              </w:rPr>
              <w:t>,</w:t>
            </w:r>
            <w:r>
              <w:rPr>
                <w:rFonts w:ascii="Arial Nova Light" w:hAnsi="Arial Nova Light" w:cs="Arial"/>
              </w:rPr>
              <w:t xml:space="preserve"> and is able to facilitate an activity accordingly. </w:t>
            </w:r>
          </w:p>
        </w:tc>
      </w:tr>
      <w:tr w:rsidR="00E03319" w14:paraId="278B97A9"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6BA8644F"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2.10</w:t>
            </w:r>
          </w:p>
        </w:tc>
        <w:tc>
          <w:tcPr>
            <w:tcW w:w="2119" w:type="dxa"/>
          </w:tcPr>
          <w:p w14:paraId="361D2296" w14:textId="77777777" w:rsidR="00E03319" w:rsidRPr="00E001DF"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Relationship management</w:t>
            </w:r>
          </w:p>
        </w:tc>
        <w:tc>
          <w:tcPr>
            <w:tcW w:w="6249" w:type="dxa"/>
          </w:tcPr>
          <w:p w14:paraId="16C49FF3" w14:textId="77777777" w:rsidR="00E03319" w:rsidRDefault="00E03319" w:rsidP="00B25774">
            <w:pPr>
              <w:spacing w:before="12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Enhances participant engagement and creates positive relationships by: </w:t>
            </w:r>
          </w:p>
          <w:p w14:paraId="1038DD62" w14:textId="77777777" w:rsidR="00E03319" w:rsidRPr="00FA2E22" w:rsidRDefault="00E03319" w:rsidP="00775B85">
            <w:pPr>
              <w:pStyle w:val="ListParagraph"/>
              <w:numPr>
                <w:ilvl w:val="0"/>
                <w:numId w:val="18"/>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w:t>
            </w:r>
            <w:r w:rsidRPr="00FA2E22">
              <w:rPr>
                <w:rFonts w:ascii="Arial Nova Light" w:hAnsi="Arial Nova Light" w:cs="Arial"/>
              </w:rPr>
              <w:t>pproach</w:t>
            </w:r>
            <w:r>
              <w:rPr>
                <w:rFonts w:ascii="Arial Nova Light" w:hAnsi="Arial Nova Light" w:cs="Arial"/>
              </w:rPr>
              <w:t>ing</w:t>
            </w:r>
            <w:r w:rsidRPr="00FA2E22">
              <w:rPr>
                <w:rFonts w:ascii="Arial Nova Light" w:hAnsi="Arial Nova Light" w:cs="Arial"/>
              </w:rPr>
              <w:t xml:space="preserve"> relationships in a genuine and sincere manner</w:t>
            </w:r>
          </w:p>
          <w:p w14:paraId="7091C39A" w14:textId="77777777" w:rsidR="00E03319" w:rsidRPr="00FA2E22" w:rsidRDefault="00E03319" w:rsidP="00775B85">
            <w:pPr>
              <w:pStyle w:val="ListParagraph"/>
              <w:numPr>
                <w:ilvl w:val="0"/>
                <w:numId w:val="18"/>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being a</w:t>
            </w:r>
            <w:r w:rsidRPr="00FA2E22">
              <w:rPr>
                <w:rFonts w:ascii="Arial Nova Light" w:hAnsi="Arial Nova Light" w:cs="Arial"/>
              </w:rPr>
              <w:t>ttuned to the needs and emotions of themselves and others</w:t>
            </w:r>
          </w:p>
          <w:p w14:paraId="2309E455" w14:textId="77777777" w:rsidR="00E03319" w:rsidRPr="00FA2E22" w:rsidRDefault="00E03319" w:rsidP="00775B85">
            <w:pPr>
              <w:pStyle w:val="ListParagraph"/>
              <w:numPr>
                <w:ilvl w:val="0"/>
                <w:numId w:val="18"/>
              </w:numPr>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FA2E22">
              <w:rPr>
                <w:rFonts w:ascii="Arial Nova Light" w:hAnsi="Arial Nova Light" w:cs="Arial"/>
              </w:rPr>
              <w:t>support</w:t>
            </w:r>
            <w:r>
              <w:rPr>
                <w:rFonts w:ascii="Arial Nova Light" w:hAnsi="Arial Nova Light" w:cs="Arial"/>
              </w:rPr>
              <w:t>ing</w:t>
            </w:r>
            <w:r w:rsidRPr="00FA2E22">
              <w:rPr>
                <w:rFonts w:ascii="Arial Nova Light" w:hAnsi="Arial Nova Light" w:cs="Arial"/>
              </w:rPr>
              <w:t xml:space="preserve"> participants to set achievable and appropriate goals</w:t>
            </w:r>
          </w:p>
          <w:p w14:paraId="4D894E3F" w14:textId="77777777" w:rsidR="00E03319" w:rsidRPr="00FA2E22" w:rsidRDefault="00E03319" w:rsidP="00775B85">
            <w:pPr>
              <w:pStyle w:val="ListParagraph"/>
              <w:numPr>
                <w:ilvl w:val="0"/>
                <w:numId w:val="18"/>
              </w:numPr>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cs="Times New Roman"/>
                <w:szCs w:val="24"/>
                <w:lang w:val="en-AU" w:eastAsia="en-AU"/>
              </w:rPr>
            </w:pPr>
            <w:r>
              <w:rPr>
                <w:rFonts w:ascii="Arial Nova Light" w:hAnsi="Arial Nova Light" w:cs="Arial"/>
              </w:rPr>
              <w:lastRenderedPageBreak/>
              <w:t>acting</w:t>
            </w:r>
            <w:r w:rsidRPr="00FA2E22">
              <w:rPr>
                <w:rFonts w:ascii="Arial Nova Light" w:hAnsi="Arial Nova Light" w:cs="Arial"/>
              </w:rPr>
              <w:t xml:space="preserve"> as a coach/mentor to bring best </w:t>
            </w:r>
            <w:r>
              <w:rPr>
                <w:rFonts w:ascii="Arial Nova Light" w:hAnsi="Arial Nova Light" w:cs="Arial"/>
              </w:rPr>
              <w:t>qualities</w:t>
            </w:r>
            <w:r w:rsidRPr="00FA2E22">
              <w:rPr>
                <w:rFonts w:ascii="Arial Nova Light" w:hAnsi="Arial Nova Light" w:cs="Arial"/>
              </w:rPr>
              <w:t xml:space="preserve"> </w:t>
            </w:r>
            <w:r>
              <w:rPr>
                <w:rFonts w:ascii="Arial Nova Light" w:hAnsi="Arial Nova Light" w:cs="Arial"/>
              </w:rPr>
              <w:t xml:space="preserve">from </w:t>
            </w:r>
            <w:r w:rsidRPr="00FA2E22">
              <w:rPr>
                <w:rFonts w:ascii="Arial Nova Light" w:hAnsi="Arial Nova Light" w:cs="Arial"/>
              </w:rPr>
              <w:t>participant</w:t>
            </w:r>
            <w:r>
              <w:rPr>
                <w:rFonts w:ascii="Arial Nova Light" w:hAnsi="Arial Nova Light" w:cs="Arial"/>
              </w:rPr>
              <w:t>s</w:t>
            </w:r>
            <w:r w:rsidRPr="00FA2E22">
              <w:rPr>
                <w:rFonts w:ascii="Arial Nova Light" w:hAnsi="Arial Nova Light" w:cs="Arial"/>
              </w:rPr>
              <w:t xml:space="preserve"> </w:t>
            </w:r>
          </w:p>
        </w:tc>
      </w:tr>
      <w:tr w:rsidR="00E03319" w14:paraId="659D0424"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9013" w:type="dxa"/>
            <w:gridSpan w:val="3"/>
          </w:tcPr>
          <w:p w14:paraId="314600E4" w14:textId="77777777" w:rsidR="00E03319" w:rsidRDefault="00E03319" w:rsidP="00B25774">
            <w:pPr>
              <w:spacing w:before="120" w:after="120"/>
              <w:rPr>
                <w:rFonts w:ascii="Arial" w:hAnsi="Arial" w:cs="Arial"/>
              </w:rPr>
            </w:pPr>
            <w:r>
              <w:rPr>
                <w:rFonts w:ascii="Arial Nova Light" w:hAnsi="Arial Nova Light" w:cs="Arial"/>
                <w:b w:val="0"/>
                <w:i/>
              </w:rPr>
              <w:lastRenderedPageBreak/>
              <w:t xml:space="preserve">Monitoring and evaluating </w:t>
            </w:r>
            <w:r w:rsidRPr="00AE1A83">
              <w:rPr>
                <w:rFonts w:ascii="Arial Nova Light" w:hAnsi="Arial Nova Light" w:cs="Arial"/>
                <w:b w:val="0"/>
                <w:i/>
              </w:rPr>
              <w:t>an activity</w:t>
            </w:r>
            <w:r>
              <w:rPr>
                <w:rFonts w:ascii="Arial Nova Light" w:hAnsi="Arial Nova Light" w:cs="Arial"/>
                <w:b w:val="0"/>
                <w:i/>
              </w:rPr>
              <w:t xml:space="preserve"> / programme</w:t>
            </w:r>
          </w:p>
        </w:tc>
      </w:tr>
      <w:tr w:rsidR="00E03319" w14:paraId="4F5499F9"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3B4C6B3"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2.11</w:t>
            </w:r>
          </w:p>
        </w:tc>
        <w:tc>
          <w:tcPr>
            <w:tcW w:w="2119" w:type="dxa"/>
          </w:tcPr>
          <w:p w14:paraId="593790E6"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Monitor and review progress toward outcomes </w:t>
            </w:r>
          </w:p>
        </w:tc>
        <w:tc>
          <w:tcPr>
            <w:tcW w:w="6249" w:type="dxa"/>
          </w:tcPr>
          <w:p w14:paraId="43BEB985" w14:textId="77777777" w:rsidR="00E03319" w:rsidRDefault="00E03319" w:rsidP="00B25774">
            <w:pPr>
              <w:spacing w:before="120" w:line="27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lang w:val="en-US"/>
              </w:rPr>
            </w:pPr>
            <w:r>
              <w:rPr>
                <w:rFonts w:ascii="Arial Nova Light" w:hAnsi="Arial Nova Light" w:cs="Arial"/>
                <w:shd w:val="clear" w:color="auto" w:fill="FFFFFF"/>
                <w:lang w:val="en-US"/>
              </w:rPr>
              <w:t xml:space="preserve">Monitors the progress of the activity / </w:t>
            </w:r>
            <w:proofErr w:type="spellStart"/>
            <w:r>
              <w:rPr>
                <w:rFonts w:ascii="Arial Nova Light" w:hAnsi="Arial Nova Light" w:cs="Arial"/>
                <w:shd w:val="clear" w:color="auto" w:fill="FFFFFF"/>
                <w:lang w:val="en-US"/>
              </w:rPr>
              <w:t>programme</w:t>
            </w:r>
            <w:proofErr w:type="spellEnd"/>
            <w:r w:rsidRPr="008661D5">
              <w:rPr>
                <w:rFonts w:ascii="Arial Nova Light" w:hAnsi="Arial Nova Light" w:cs="Arial"/>
                <w:shd w:val="clear" w:color="auto" w:fill="FFFFFF"/>
                <w:lang w:val="en-US"/>
              </w:rPr>
              <w:t xml:space="preserve"> </w:t>
            </w:r>
            <w:r w:rsidRPr="00E73A8C">
              <w:rPr>
                <w:rFonts w:ascii="Arial Nova Light" w:hAnsi="Arial Nova Light" w:cs="Arial"/>
                <w:shd w:val="clear" w:color="auto" w:fill="FFFFFF"/>
              </w:rPr>
              <w:t>to ensure that</w:t>
            </w:r>
            <w:r w:rsidRPr="00E73A8C">
              <w:rPr>
                <w:rFonts w:ascii="Arial Nova Light" w:hAnsi="Arial Nova Light" w:cs="Arial"/>
                <w:bCs/>
                <w:shd w:val="clear" w:color="auto" w:fill="FFFFFF"/>
              </w:rPr>
              <w:t xml:space="preserve"> progress</w:t>
            </w:r>
            <w:r w:rsidRPr="00E73A8C">
              <w:rPr>
                <w:rFonts w:ascii="Arial Nova Light" w:hAnsi="Arial Nova Light" w:cs="Arial"/>
                <w:shd w:val="clear" w:color="auto" w:fill="FFFFFF"/>
              </w:rPr>
              <w:t xml:space="preserve"> is being made toward achieving the outcomes on time and within allocated budget</w:t>
            </w:r>
            <w:r>
              <w:rPr>
                <w:rFonts w:ascii="Arial Nova Light" w:hAnsi="Arial Nova Light" w:cs="Arial"/>
                <w:shd w:val="clear" w:color="auto" w:fill="FFFFFF"/>
              </w:rPr>
              <w:t xml:space="preserve"> by</w:t>
            </w:r>
            <w:r>
              <w:rPr>
                <w:rFonts w:ascii="Arial Nova Light" w:hAnsi="Arial Nova Light" w:cs="Arial"/>
                <w:shd w:val="clear" w:color="auto" w:fill="FFFFFF"/>
                <w:lang w:val="en-US"/>
              </w:rPr>
              <w:t>:</w:t>
            </w:r>
          </w:p>
          <w:p w14:paraId="06E007B9" w14:textId="77777777" w:rsidR="00E03319" w:rsidRDefault="00E03319" w:rsidP="00775B85">
            <w:pPr>
              <w:pStyle w:val="ListParagraph"/>
              <w:numPr>
                <w:ilvl w:val="0"/>
                <w:numId w:val="19"/>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rPr>
            </w:pPr>
            <w:r w:rsidRPr="00E73A8C">
              <w:rPr>
                <w:rFonts w:ascii="Arial Nova Light" w:hAnsi="Arial Nova Light" w:cs="Arial"/>
                <w:shd w:val="clear" w:color="auto" w:fill="FFFFFF"/>
              </w:rPr>
              <w:t>keep</w:t>
            </w:r>
            <w:r>
              <w:rPr>
                <w:rFonts w:ascii="Arial Nova Light" w:hAnsi="Arial Nova Light" w:cs="Arial"/>
                <w:shd w:val="clear" w:color="auto" w:fill="FFFFFF"/>
              </w:rPr>
              <w:t>ing</w:t>
            </w:r>
            <w:r w:rsidRPr="00E73A8C">
              <w:rPr>
                <w:rFonts w:ascii="Arial Nova Light" w:hAnsi="Arial Nova Light" w:cs="Arial"/>
                <w:shd w:val="clear" w:color="auto" w:fill="FFFFFF"/>
              </w:rPr>
              <w:t xml:space="preserve"> track of</w:t>
            </w:r>
            <w:r w:rsidRPr="00E73A8C">
              <w:rPr>
                <w:rFonts w:ascii="Arial Nova Light" w:hAnsi="Arial Nova Light" w:cs="Arial"/>
                <w:bCs/>
                <w:shd w:val="clear" w:color="auto" w:fill="FFFFFF"/>
              </w:rPr>
              <w:t xml:space="preserve"> how activities are progressing</w:t>
            </w:r>
            <w:r w:rsidRPr="00E73A8C">
              <w:rPr>
                <w:rFonts w:ascii="Arial Nova Light" w:hAnsi="Arial Nova Light" w:cs="Arial"/>
                <w:shd w:val="clear" w:color="auto" w:fill="FFFFFF"/>
              </w:rPr>
              <w:t xml:space="preserve"> </w:t>
            </w:r>
          </w:p>
          <w:p w14:paraId="5B9506F7" w14:textId="77777777" w:rsidR="00E03319" w:rsidRDefault="00E03319" w:rsidP="00775B85">
            <w:pPr>
              <w:pStyle w:val="ListParagraph"/>
              <w:numPr>
                <w:ilvl w:val="0"/>
                <w:numId w:val="19"/>
              </w:numPr>
              <w:spacing w:after="0" w:line="274" w:lineRule="auto"/>
              <w:ind w:left="777"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rPr>
            </w:pPr>
            <w:r w:rsidRPr="00E73A8C">
              <w:rPr>
                <w:rFonts w:ascii="Arial Nova Light" w:hAnsi="Arial Nova Light" w:cs="Arial"/>
                <w:shd w:val="clear" w:color="auto" w:fill="FFFFFF"/>
              </w:rPr>
              <w:t>identifying potential problems</w:t>
            </w:r>
          </w:p>
          <w:p w14:paraId="7F392BDC" w14:textId="77777777" w:rsidR="00E03319" w:rsidRPr="00E73A8C" w:rsidRDefault="00E03319" w:rsidP="00775B85">
            <w:pPr>
              <w:pStyle w:val="ListParagraph"/>
              <w:numPr>
                <w:ilvl w:val="0"/>
                <w:numId w:val="19"/>
              </w:numPr>
              <w:spacing w:after="120" w:line="274" w:lineRule="auto"/>
              <w:ind w:left="777"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shd w:val="clear" w:color="auto" w:fill="FFFFFF"/>
              </w:rPr>
            </w:pPr>
            <w:r w:rsidRPr="00E73A8C">
              <w:rPr>
                <w:rFonts w:ascii="Arial Nova Light" w:hAnsi="Arial Nova Light" w:cs="Arial"/>
                <w:shd w:val="clear" w:color="auto" w:fill="FFFFFF"/>
              </w:rPr>
              <w:t>taking action if necessary</w:t>
            </w:r>
            <w:r>
              <w:rPr>
                <w:rFonts w:ascii="Arial Nova Light" w:hAnsi="Arial Nova Light" w:cs="Arial"/>
                <w:shd w:val="clear" w:color="auto" w:fill="FFFFFF"/>
              </w:rPr>
              <w:t>.</w:t>
            </w:r>
            <w:r w:rsidRPr="00E73A8C">
              <w:rPr>
                <w:rFonts w:ascii="Arial Nova Light" w:hAnsi="Arial Nova Light" w:cs="Arial"/>
                <w:shd w:val="clear" w:color="auto" w:fill="FFFFFF"/>
              </w:rPr>
              <w:t xml:space="preserve"> </w:t>
            </w:r>
          </w:p>
        </w:tc>
      </w:tr>
      <w:tr w:rsidR="00E03319" w14:paraId="2278B20C"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7BA3B374" w14:textId="77777777" w:rsidR="00E03319" w:rsidRDefault="00E03319" w:rsidP="00B25774">
            <w:pPr>
              <w:spacing w:before="120" w:after="120" w:line="264" w:lineRule="auto"/>
              <w:rPr>
                <w:rFonts w:ascii="Arial Nova Light" w:hAnsi="Arial Nova Light" w:cs="Arial"/>
                <w:b w:val="0"/>
              </w:rPr>
            </w:pPr>
            <w:r>
              <w:rPr>
                <w:rFonts w:ascii="Arial Nova Light" w:hAnsi="Arial Nova Light" w:cs="Arial"/>
                <w:b w:val="0"/>
              </w:rPr>
              <w:t>2.12</w:t>
            </w:r>
          </w:p>
        </w:tc>
        <w:tc>
          <w:tcPr>
            <w:tcW w:w="2119" w:type="dxa"/>
          </w:tcPr>
          <w:p w14:paraId="52286CB7"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Evaluate outcomes </w:t>
            </w:r>
          </w:p>
        </w:tc>
        <w:tc>
          <w:tcPr>
            <w:tcW w:w="6249" w:type="dxa"/>
          </w:tcPr>
          <w:p w14:paraId="73DF80D1" w14:textId="77777777" w:rsidR="00E03319" w:rsidRDefault="00E03319" w:rsidP="00B25774">
            <w:pPr>
              <w:spacing w:before="12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Facilitates an</w:t>
            </w:r>
            <w:r w:rsidRPr="00586849">
              <w:rPr>
                <w:rFonts w:ascii="Arial Nova Light" w:hAnsi="Arial Nova Light" w:cs="Arial"/>
              </w:rPr>
              <w:t xml:space="preserve"> assessment of the results of an activity </w:t>
            </w:r>
            <w:r>
              <w:rPr>
                <w:rFonts w:ascii="Arial Nova Light" w:hAnsi="Arial Nova Light" w:cs="Arial"/>
              </w:rPr>
              <w:t>to find out</w:t>
            </w:r>
            <w:r w:rsidRPr="00586849">
              <w:rPr>
                <w:rFonts w:ascii="Arial Nova Light" w:hAnsi="Arial Nova Light" w:cs="Arial"/>
              </w:rPr>
              <w:t xml:space="preserve"> how well the related outcomes have been achieved</w:t>
            </w:r>
            <w:r>
              <w:rPr>
                <w:rFonts w:ascii="Arial Nova Light" w:hAnsi="Arial Nova Light" w:cs="Arial"/>
              </w:rPr>
              <w:t>:</w:t>
            </w:r>
          </w:p>
          <w:p w14:paraId="605DD80C" w14:textId="77777777" w:rsidR="00E03319" w:rsidRPr="00647BB6" w:rsidRDefault="00E03319" w:rsidP="00775B85">
            <w:pPr>
              <w:pStyle w:val="ListParagraph"/>
              <w:numPr>
                <w:ilvl w:val="0"/>
                <w:numId w:val="20"/>
              </w:numPr>
              <w:spacing w:after="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647BB6">
              <w:rPr>
                <w:rFonts w:ascii="Arial Nova Light" w:hAnsi="Arial Nova Light" w:cs="Arial"/>
              </w:rPr>
              <w:t>What worked well and why</w:t>
            </w:r>
          </w:p>
          <w:p w14:paraId="0B362399" w14:textId="77777777" w:rsidR="00E03319" w:rsidRPr="00647BB6" w:rsidRDefault="00E03319" w:rsidP="00775B85">
            <w:pPr>
              <w:pStyle w:val="ListParagraph"/>
              <w:numPr>
                <w:ilvl w:val="0"/>
                <w:numId w:val="20"/>
              </w:numPr>
              <w:spacing w:after="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647BB6">
              <w:rPr>
                <w:rFonts w:ascii="Arial Nova Light" w:hAnsi="Arial Nova Light" w:cs="Arial"/>
              </w:rPr>
              <w:t>What didn’t work well and why</w:t>
            </w:r>
          </w:p>
          <w:p w14:paraId="370052E3" w14:textId="77777777" w:rsidR="00E03319" w:rsidRPr="00647BB6" w:rsidRDefault="00E03319" w:rsidP="00775B85">
            <w:pPr>
              <w:pStyle w:val="ListParagraph"/>
              <w:numPr>
                <w:ilvl w:val="0"/>
                <w:numId w:val="20"/>
              </w:numPr>
              <w:spacing w:after="120" w:line="264"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647BB6">
              <w:rPr>
                <w:rFonts w:ascii="Arial Nova Light" w:hAnsi="Arial Nova Light" w:cs="Arial"/>
              </w:rPr>
              <w:t xml:space="preserve">What was learned that could be useful for further </w:t>
            </w:r>
            <w:r>
              <w:rPr>
                <w:rFonts w:ascii="Arial Nova Light" w:hAnsi="Arial Nova Light" w:cs="Arial"/>
              </w:rPr>
              <w:t>facilitated activities.</w:t>
            </w:r>
          </w:p>
        </w:tc>
      </w:tr>
      <w:tr w:rsidR="00E03319" w14:paraId="53102F7B"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shd w:val="clear" w:color="auto" w:fill="E2EFD9" w:themeFill="accent6" w:themeFillTint="33"/>
          </w:tcPr>
          <w:p w14:paraId="0B533933" w14:textId="77777777" w:rsidR="00E03319" w:rsidRPr="001B5552" w:rsidRDefault="00E03319" w:rsidP="00B25774">
            <w:pPr>
              <w:spacing w:before="120" w:after="120" w:line="264" w:lineRule="auto"/>
              <w:rPr>
                <w:rFonts w:ascii="Arial Nova Light" w:hAnsi="Arial Nova Light" w:cs="Arial"/>
                <w:b w:val="0"/>
                <w:sz w:val="24"/>
                <w:szCs w:val="24"/>
              </w:rPr>
            </w:pPr>
            <w:r w:rsidRPr="001B5552">
              <w:rPr>
                <w:rFonts w:ascii="Arial Nova Light" w:hAnsi="Arial Nova Light" w:cs="Arial"/>
                <w:b w:val="0"/>
                <w:sz w:val="24"/>
                <w:szCs w:val="24"/>
              </w:rPr>
              <w:t>3</w:t>
            </w:r>
            <w:r>
              <w:rPr>
                <w:rFonts w:ascii="Arial Nova Light" w:hAnsi="Arial Nova Light" w:cs="Arial"/>
                <w:b w:val="0"/>
                <w:sz w:val="24"/>
                <w:szCs w:val="24"/>
              </w:rPr>
              <w:t>.0</w:t>
            </w:r>
          </w:p>
        </w:tc>
        <w:tc>
          <w:tcPr>
            <w:tcW w:w="8368" w:type="dxa"/>
            <w:gridSpan w:val="2"/>
            <w:shd w:val="clear" w:color="auto" w:fill="E2EFD9" w:themeFill="accent6" w:themeFillTint="33"/>
          </w:tcPr>
          <w:p w14:paraId="12C60DE8" w14:textId="77777777" w:rsidR="00E03319" w:rsidRPr="001B5552" w:rsidRDefault="00E03319" w:rsidP="00B25774">
            <w:pPr>
              <w:autoSpaceDE w:val="0"/>
              <w:autoSpaceDN w:val="0"/>
              <w:adjustRightInd w:val="0"/>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4"/>
                <w:szCs w:val="24"/>
              </w:rPr>
            </w:pPr>
            <w:r w:rsidRPr="001B5552">
              <w:rPr>
                <w:rFonts w:ascii="Arial Nova Light" w:hAnsi="Arial Nova Light" w:cs="Arial"/>
                <w:sz w:val="24"/>
                <w:szCs w:val="24"/>
              </w:rPr>
              <w:t xml:space="preserve">Personal competencies – the personal traits that the facilitator brings to their work.  </w:t>
            </w:r>
          </w:p>
        </w:tc>
      </w:tr>
      <w:tr w:rsidR="00E03319" w14:paraId="2CBBDDCF"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2EFA7659" w14:textId="77777777" w:rsidR="00E03319" w:rsidRPr="00900471" w:rsidRDefault="00E03319" w:rsidP="00B25774">
            <w:pPr>
              <w:spacing w:before="120" w:after="120" w:line="264" w:lineRule="auto"/>
              <w:rPr>
                <w:rFonts w:ascii="Arial Nova Light" w:hAnsi="Arial Nova Light" w:cs="Arial"/>
                <w:b w:val="0"/>
              </w:rPr>
            </w:pPr>
            <w:r w:rsidRPr="00900471">
              <w:rPr>
                <w:rFonts w:ascii="Arial Nova Light" w:hAnsi="Arial Nova Light" w:cs="Arial"/>
                <w:b w:val="0"/>
              </w:rPr>
              <w:t>3.1</w:t>
            </w:r>
          </w:p>
        </w:tc>
        <w:tc>
          <w:tcPr>
            <w:tcW w:w="2119" w:type="dxa"/>
          </w:tcPr>
          <w:p w14:paraId="599B070D"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Reflective practice </w:t>
            </w:r>
          </w:p>
        </w:tc>
        <w:tc>
          <w:tcPr>
            <w:tcW w:w="6249" w:type="dxa"/>
          </w:tcPr>
          <w:p w14:paraId="2B6A6BF2" w14:textId="77777777" w:rsidR="00E03319" w:rsidRPr="002F302F"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Regularly reflects on facilitation practice and looks for ways to improve performance</w:t>
            </w:r>
          </w:p>
        </w:tc>
      </w:tr>
      <w:tr w:rsidR="00E03319" w14:paraId="27A3DBDF"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3E391F32" w14:textId="77777777" w:rsidR="00E03319" w:rsidRPr="00900471" w:rsidRDefault="00E03319" w:rsidP="00B25774">
            <w:pPr>
              <w:spacing w:before="120" w:after="120" w:line="264" w:lineRule="auto"/>
              <w:rPr>
                <w:rFonts w:ascii="Arial Nova Light" w:hAnsi="Arial Nova Light" w:cs="Arial"/>
                <w:b w:val="0"/>
              </w:rPr>
            </w:pPr>
            <w:r w:rsidRPr="00900471">
              <w:rPr>
                <w:rFonts w:ascii="Arial Nova Light" w:hAnsi="Arial Nova Light" w:cs="Arial"/>
                <w:b w:val="0"/>
              </w:rPr>
              <w:t>3.2</w:t>
            </w:r>
          </w:p>
        </w:tc>
        <w:tc>
          <w:tcPr>
            <w:tcW w:w="2119" w:type="dxa"/>
          </w:tcPr>
          <w:p w14:paraId="306EA891"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Self-awareness and respect</w:t>
            </w:r>
          </w:p>
        </w:tc>
        <w:tc>
          <w:tcPr>
            <w:tcW w:w="6249" w:type="dxa"/>
          </w:tcPr>
          <w:p w14:paraId="20458FA1" w14:textId="3CBEA76D"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Recognises personal </w:t>
            </w:r>
            <w:r w:rsidR="00992314">
              <w:rPr>
                <w:rFonts w:ascii="Arial Nova Light" w:hAnsi="Arial Nova Light" w:cs="Arial"/>
              </w:rPr>
              <w:t>culture, values, beliefs</w:t>
            </w:r>
            <w:r>
              <w:rPr>
                <w:rFonts w:ascii="Arial Nova Light" w:hAnsi="Arial Nova Light" w:cs="Arial"/>
              </w:rPr>
              <w:t xml:space="preserve">, viewpoints and biases and the impact that this may have on their facilitation </w:t>
            </w:r>
          </w:p>
        </w:tc>
      </w:tr>
      <w:tr w:rsidR="00E03319" w14:paraId="1DC1D74D"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436BF52" w14:textId="77777777" w:rsidR="00E03319" w:rsidRPr="00900471" w:rsidRDefault="00E03319" w:rsidP="00B25774">
            <w:pPr>
              <w:spacing w:before="120" w:after="120" w:line="264" w:lineRule="auto"/>
              <w:rPr>
                <w:rFonts w:ascii="Arial Nova Light" w:hAnsi="Arial Nova Light" w:cs="Arial"/>
                <w:b w:val="0"/>
              </w:rPr>
            </w:pPr>
            <w:r>
              <w:rPr>
                <w:rFonts w:ascii="Arial Nova Light" w:hAnsi="Arial Nova Light" w:cs="Arial"/>
                <w:b w:val="0"/>
              </w:rPr>
              <w:t>3.3</w:t>
            </w:r>
          </w:p>
        </w:tc>
        <w:tc>
          <w:tcPr>
            <w:tcW w:w="2119" w:type="dxa"/>
          </w:tcPr>
          <w:p w14:paraId="5356874D"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Ability to listen</w:t>
            </w:r>
          </w:p>
        </w:tc>
        <w:tc>
          <w:tcPr>
            <w:tcW w:w="6249" w:type="dxa"/>
          </w:tcPr>
          <w:p w14:paraId="39917EFF" w14:textId="77777777" w:rsidR="00E03319" w:rsidRPr="007E5C0D"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Times New Roman"/>
                <w:lang w:val="en-US"/>
              </w:rPr>
              <w:t>S</w:t>
            </w:r>
            <w:r w:rsidRPr="007E5C0D">
              <w:rPr>
                <w:rFonts w:ascii="Arial Nova Light" w:hAnsi="Arial Nova Light" w:cs="Times New Roman"/>
                <w:lang w:val="en-US"/>
              </w:rPr>
              <w:t>ense</w:t>
            </w:r>
            <w:r>
              <w:rPr>
                <w:rFonts w:ascii="Arial Nova Light" w:hAnsi="Arial Nova Light" w:cs="Times New Roman"/>
                <w:lang w:val="en-US"/>
              </w:rPr>
              <w:t>s</w:t>
            </w:r>
            <w:r w:rsidRPr="007E5C0D">
              <w:rPr>
                <w:rFonts w:ascii="Arial Nova Light" w:hAnsi="Arial Nova Light" w:cs="Times New Roman"/>
                <w:lang w:val="en-US"/>
              </w:rPr>
              <w:t xml:space="preserve"> the feelings of individuals and the group </w:t>
            </w:r>
            <w:r>
              <w:rPr>
                <w:rFonts w:ascii="Arial Nova Light" w:hAnsi="Arial Nova Light" w:cs="Times New Roman"/>
                <w:lang w:val="en-US"/>
              </w:rPr>
              <w:t>through effective</w:t>
            </w:r>
            <w:r w:rsidRPr="007E5C0D">
              <w:rPr>
                <w:rFonts w:ascii="Arial Nova Light" w:hAnsi="Arial Nova Light" w:cs="Times New Roman"/>
                <w:lang w:val="en-US"/>
              </w:rPr>
              <w:t xml:space="preserve"> listening</w:t>
            </w:r>
            <w:r>
              <w:rPr>
                <w:rFonts w:ascii="Arial Nova Light" w:hAnsi="Arial Nova Light" w:cs="Times New Roman"/>
                <w:lang w:val="en-US"/>
              </w:rPr>
              <w:t xml:space="preserve">; </w:t>
            </w:r>
            <w:r w:rsidRPr="007E5C0D">
              <w:rPr>
                <w:rFonts w:ascii="Arial Nova Light" w:hAnsi="Arial Nova Light" w:cs="Times New Roman"/>
                <w:lang w:val="en-US"/>
              </w:rPr>
              <w:t xml:space="preserve">to the explicit meaning of words </w:t>
            </w:r>
            <w:r>
              <w:rPr>
                <w:rFonts w:ascii="Arial Nova Light" w:hAnsi="Arial Nova Light" w:cs="Times New Roman"/>
                <w:lang w:val="en-US"/>
              </w:rPr>
              <w:t>as well as</w:t>
            </w:r>
            <w:r w:rsidRPr="007E5C0D">
              <w:rPr>
                <w:rFonts w:ascii="Arial Nova Light" w:hAnsi="Arial Nova Light" w:cs="Times New Roman"/>
                <w:lang w:val="en-US"/>
              </w:rPr>
              <w:t xml:space="preserve"> tone</w:t>
            </w:r>
            <w:r>
              <w:rPr>
                <w:rFonts w:ascii="Arial Nova Light" w:hAnsi="Arial Nova Light" w:cs="Times New Roman"/>
                <w:lang w:val="en-US"/>
              </w:rPr>
              <w:t xml:space="preserve">, </w:t>
            </w:r>
            <w:r w:rsidRPr="007E5C0D">
              <w:rPr>
                <w:rFonts w:ascii="Arial Nova Light" w:hAnsi="Arial Nova Light" w:cs="Times New Roman"/>
                <w:lang w:val="en-US"/>
              </w:rPr>
              <w:t xml:space="preserve">implicit meaning </w:t>
            </w:r>
            <w:r>
              <w:rPr>
                <w:rFonts w:ascii="Arial Nova Light" w:hAnsi="Arial Nova Light" w:cs="Times New Roman"/>
                <w:lang w:val="en-US"/>
              </w:rPr>
              <w:t>and</w:t>
            </w:r>
            <w:r w:rsidRPr="007E5C0D">
              <w:rPr>
                <w:rFonts w:ascii="Arial Nova Light" w:hAnsi="Arial Nova Light" w:cs="Times New Roman"/>
                <w:lang w:val="en-US"/>
              </w:rPr>
              <w:t xml:space="preserve"> body</w:t>
            </w:r>
            <w:r>
              <w:rPr>
                <w:rFonts w:ascii="Arial Nova Light" w:hAnsi="Arial Nova Light" w:cs="Times New Roman"/>
                <w:lang w:val="en-US"/>
              </w:rPr>
              <w:t xml:space="preserve"> language.</w:t>
            </w:r>
          </w:p>
        </w:tc>
      </w:tr>
      <w:tr w:rsidR="00E03319" w14:paraId="2E08BF6F"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306D7692" w14:textId="77777777" w:rsidR="00E03319" w:rsidRPr="00900471" w:rsidRDefault="00E03319" w:rsidP="00B25774">
            <w:pPr>
              <w:spacing w:before="120" w:after="120" w:line="264" w:lineRule="auto"/>
              <w:rPr>
                <w:rFonts w:ascii="Arial Nova Light" w:hAnsi="Arial Nova Light" w:cs="Arial"/>
                <w:b w:val="0"/>
              </w:rPr>
            </w:pPr>
            <w:r w:rsidRPr="00900471">
              <w:rPr>
                <w:rFonts w:ascii="Arial Nova Light" w:hAnsi="Arial Nova Light" w:cs="Arial"/>
                <w:b w:val="0"/>
              </w:rPr>
              <w:t>3.</w:t>
            </w:r>
            <w:r>
              <w:rPr>
                <w:rFonts w:ascii="Arial Nova Light" w:hAnsi="Arial Nova Light" w:cs="Arial"/>
                <w:b w:val="0"/>
              </w:rPr>
              <w:t>4</w:t>
            </w:r>
          </w:p>
        </w:tc>
        <w:tc>
          <w:tcPr>
            <w:tcW w:w="2119" w:type="dxa"/>
          </w:tcPr>
          <w:p w14:paraId="726A9175"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Confidence</w:t>
            </w:r>
          </w:p>
        </w:tc>
        <w:tc>
          <w:tcPr>
            <w:tcW w:w="6249" w:type="dxa"/>
          </w:tcPr>
          <w:p w14:paraId="7D5B2E36"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Has confidence in their role and ability and able to receive constructive criticism </w:t>
            </w:r>
          </w:p>
        </w:tc>
      </w:tr>
      <w:tr w:rsidR="00E03319" w14:paraId="1E3E9E93"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20A4DBDE" w14:textId="77777777" w:rsidR="00E03319" w:rsidRPr="00900471" w:rsidRDefault="00E03319" w:rsidP="00B25774">
            <w:pPr>
              <w:spacing w:before="120" w:after="120" w:line="264" w:lineRule="auto"/>
              <w:rPr>
                <w:rFonts w:ascii="Arial Nova Light" w:hAnsi="Arial Nova Light" w:cs="Arial"/>
                <w:b w:val="0"/>
              </w:rPr>
            </w:pPr>
            <w:r w:rsidRPr="00900471">
              <w:rPr>
                <w:rFonts w:ascii="Arial Nova Light" w:hAnsi="Arial Nova Light" w:cs="Arial"/>
                <w:b w:val="0"/>
              </w:rPr>
              <w:t>3.</w:t>
            </w:r>
            <w:r>
              <w:rPr>
                <w:rFonts w:ascii="Arial Nova Light" w:hAnsi="Arial Nova Light" w:cs="Arial"/>
                <w:b w:val="0"/>
              </w:rPr>
              <w:t>5</w:t>
            </w:r>
          </w:p>
        </w:tc>
        <w:tc>
          <w:tcPr>
            <w:tcW w:w="2119" w:type="dxa"/>
          </w:tcPr>
          <w:p w14:paraId="6F93A59E"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 xml:space="preserve">Motivation </w:t>
            </w:r>
          </w:p>
        </w:tc>
        <w:tc>
          <w:tcPr>
            <w:tcW w:w="6249" w:type="dxa"/>
          </w:tcPr>
          <w:p w14:paraId="0E4593AA"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Is motivated to promote and defend human rights, locally and globally</w:t>
            </w:r>
          </w:p>
        </w:tc>
      </w:tr>
      <w:tr w:rsidR="00E03319" w14:paraId="574390C1"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6356419F" w14:textId="77777777" w:rsidR="00E03319" w:rsidRPr="00900471" w:rsidRDefault="00E03319" w:rsidP="00B25774">
            <w:pPr>
              <w:spacing w:before="120" w:after="120" w:line="264" w:lineRule="auto"/>
              <w:rPr>
                <w:rFonts w:ascii="Arial Nova Light" w:hAnsi="Arial Nova Light" w:cs="Arial"/>
                <w:b w:val="0"/>
              </w:rPr>
            </w:pPr>
            <w:r>
              <w:rPr>
                <w:rFonts w:ascii="Arial Nova Light" w:hAnsi="Arial Nova Light" w:cs="Arial"/>
                <w:b w:val="0"/>
              </w:rPr>
              <w:t>3.6</w:t>
            </w:r>
          </w:p>
        </w:tc>
        <w:tc>
          <w:tcPr>
            <w:tcW w:w="2119" w:type="dxa"/>
          </w:tcPr>
          <w:p w14:paraId="7F2050E4" w14:textId="77777777" w:rsidR="00E03319"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Sense of humour</w:t>
            </w:r>
          </w:p>
        </w:tc>
        <w:tc>
          <w:tcPr>
            <w:tcW w:w="6249" w:type="dxa"/>
          </w:tcPr>
          <w:p w14:paraId="15CC3CC2" w14:textId="77777777" w:rsidR="00E03319"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Is able to laugh and share the laughter of others to enhance the facilitation experience</w:t>
            </w:r>
          </w:p>
        </w:tc>
      </w:tr>
      <w:tr w:rsidR="00E03319" w14:paraId="3CAA2D00" w14:textId="77777777" w:rsidTr="00B25774">
        <w:trPr>
          <w:gridAfter w:val="1"/>
          <w:wAfter w:w="16" w:type="dxa"/>
        </w:trPr>
        <w:tc>
          <w:tcPr>
            <w:cnfStyle w:val="001000000000" w:firstRow="0" w:lastRow="0" w:firstColumn="1" w:lastColumn="0" w:oddVBand="0" w:evenVBand="0" w:oddHBand="0" w:evenHBand="0" w:firstRowFirstColumn="0" w:firstRowLastColumn="0" w:lastRowFirstColumn="0" w:lastRowLastColumn="0"/>
            <w:tcW w:w="645" w:type="dxa"/>
          </w:tcPr>
          <w:p w14:paraId="56151161" w14:textId="77777777" w:rsidR="00E03319" w:rsidRPr="00900471" w:rsidRDefault="00E03319" w:rsidP="00B25774">
            <w:pPr>
              <w:spacing w:before="120" w:after="120" w:line="264" w:lineRule="auto"/>
              <w:rPr>
                <w:rFonts w:ascii="Arial Nova Light" w:hAnsi="Arial Nova Light" w:cs="Arial"/>
                <w:b w:val="0"/>
              </w:rPr>
            </w:pPr>
            <w:r w:rsidRPr="00900471">
              <w:rPr>
                <w:rFonts w:ascii="Arial Nova Light" w:hAnsi="Arial Nova Light" w:cs="Arial"/>
                <w:b w:val="0"/>
              </w:rPr>
              <w:t>3.</w:t>
            </w:r>
            <w:r>
              <w:rPr>
                <w:rFonts w:ascii="Arial Nova Light" w:hAnsi="Arial Nova Light" w:cs="Arial"/>
                <w:b w:val="0"/>
              </w:rPr>
              <w:t>7</w:t>
            </w:r>
          </w:p>
        </w:tc>
        <w:tc>
          <w:tcPr>
            <w:tcW w:w="2119" w:type="dxa"/>
          </w:tcPr>
          <w:p w14:paraId="0148AB35" w14:textId="77777777" w:rsidR="00E03319" w:rsidRPr="00900471" w:rsidRDefault="00E03319" w:rsidP="00B25774">
            <w:pPr>
              <w:spacing w:before="120" w:after="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Self-care</w:t>
            </w:r>
          </w:p>
        </w:tc>
        <w:tc>
          <w:tcPr>
            <w:tcW w:w="6249" w:type="dxa"/>
          </w:tcPr>
          <w:p w14:paraId="5BDCB21F" w14:textId="77777777" w:rsidR="00E03319" w:rsidRPr="00C41051" w:rsidRDefault="00E03319" w:rsidP="00B25774">
            <w:pPr>
              <w:spacing w:before="120" w:line="264"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Pr>
                <w:rFonts w:ascii="Arial Nova Light" w:hAnsi="Arial Nova Light" w:cs="Arial"/>
              </w:rPr>
              <w:t>Monitors the potential for ‘burn-out’ and ensures adequate self-care</w:t>
            </w:r>
          </w:p>
        </w:tc>
      </w:tr>
    </w:tbl>
    <w:p w14:paraId="678D20DB" w14:textId="77777777" w:rsidR="00E03319" w:rsidRDefault="00E03319" w:rsidP="00E03319">
      <w:pPr>
        <w:autoSpaceDE w:val="0"/>
        <w:autoSpaceDN w:val="0"/>
        <w:adjustRightInd w:val="0"/>
        <w:spacing w:after="0" w:line="264" w:lineRule="auto"/>
        <w:rPr>
          <w:rFonts w:ascii="Arial Nova Light" w:hAnsi="Arial Nova Light" w:cs="Arial"/>
        </w:rPr>
      </w:pPr>
    </w:p>
    <w:p w14:paraId="2FED3536" w14:textId="77777777" w:rsidR="00C76AE8" w:rsidRDefault="00C76AE8" w:rsidP="00130EC4">
      <w:pPr>
        <w:rPr>
          <w:rFonts w:ascii="Arial Nova Light" w:hAnsi="Arial Nova Light" w:cs="Arial"/>
          <w:color w:val="007EC4"/>
          <w:sz w:val="28"/>
          <w:szCs w:val="28"/>
        </w:rPr>
      </w:pPr>
    </w:p>
    <w:p w14:paraId="10675E0F" w14:textId="20928461" w:rsidR="00F850A4" w:rsidRPr="003D6376" w:rsidRDefault="00F850A4" w:rsidP="00130EC4">
      <w:pPr>
        <w:rPr>
          <w:rFonts w:ascii="Arial Nova Light" w:hAnsi="Arial Nova Light" w:cs="Arial"/>
          <w:color w:val="007EC4"/>
          <w:sz w:val="28"/>
          <w:szCs w:val="28"/>
        </w:rPr>
      </w:pPr>
      <w:r>
        <w:rPr>
          <w:rFonts w:ascii="Arial Nova Light" w:hAnsi="Arial Nova Light" w:cs="Arial"/>
          <w:color w:val="007EC4"/>
          <w:sz w:val="28"/>
          <w:szCs w:val="28"/>
        </w:rPr>
        <w:t xml:space="preserve">ANNEX 2: </w:t>
      </w:r>
      <w:r w:rsidRPr="006E7CAD">
        <w:rPr>
          <w:rFonts w:ascii="Arial Nova Light" w:hAnsi="Arial Nova Light" w:cs="Arial"/>
          <w:color w:val="007EC4"/>
          <w:sz w:val="28"/>
          <w:szCs w:val="28"/>
        </w:rPr>
        <w:t>Approaches</w:t>
      </w:r>
      <w:r>
        <w:rPr>
          <w:rFonts w:ascii="Arial Nova Light" w:hAnsi="Arial Nova Light" w:cs="Arial"/>
          <w:color w:val="007EC4"/>
          <w:sz w:val="28"/>
          <w:szCs w:val="28"/>
        </w:rPr>
        <w:t xml:space="preserve">, techniques and tools </w:t>
      </w:r>
      <w:r w:rsidRPr="003D6376">
        <w:rPr>
          <w:rFonts w:ascii="Arial Nova Light" w:hAnsi="Arial Nova Light" w:cs="Arial"/>
          <w:color w:val="007EC4"/>
          <w:sz w:val="28"/>
          <w:szCs w:val="28"/>
        </w:rPr>
        <w:t xml:space="preserve">for </w:t>
      </w:r>
      <w:r>
        <w:rPr>
          <w:rFonts w:ascii="Arial Nova Light" w:hAnsi="Arial Nova Light" w:cs="Arial"/>
          <w:color w:val="007EC4"/>
          <w:sz w:val="28"/>
          <w:szCs w:val="28"/>
        </w:rPr>
        <w:t>f</w:t>
      </w:r>
      <w:r w:rsidRPr="003D6376">
        <w:rPr>
          <w:rFonts w:ascii="Arial Nova Light" w:hAnsi="Arial Nova Light" w:cs="Arial"/>
          <w:color w:val="007EC4"/>
          <w:sz w:val="28"/>
          <w:szCs w:val="28"/>
        </w:rPr>
        <w:t xml:space="preserve">acilitating </w:t>
      </w:r>
      <w:r>
        <w:rPr>
          <w:rFonts w:ascii="Arial Nova Light" w:hAnsi="Arial Nova Light" w:cs="Arial"/>
          <w:color w:val="007EC4"/>
          <w:sz w:val="28"/>
          <w:szCs w:val="28"/>
        </w:rPr>
        <w:t>h</w:t>
      </w:r>
      <w:r w:rsidRPr="003D6376">
        <w:rPr>
          <w:rFonts w:ascii="Arial Nova Light" w:hAnsi="Arial Nova Light" w:cs="Arial"/>
          <w:color w:val="007EC4"/>
          <w:sz w:val="28"/>
          <w:szCs w:val="28"/>
        </w:rPr>
        <w:t xml:space="preserve">uman </w:t>
      </w:r>
      <w:r>
        <w:rPr>
          <w:rFonts w:ascii="Arial Nova Light" w:hAnsi="Arial Nova Light" w:cs="Arial"/>
          <w:color w:val="007EC4"/>
          <w:sz w:val="28"/>
          <w:szCs w:val="28"/>
        </w:rPr>
        <w:t>r</w:t>
      </w:r>
      <w:r w:rsidRPr="003D6376">
        <w:rPr>
          <w:rFonts w:ascii="Arial Nova Light" w:hAnsi="Arial Nova Light" w:cs="Arial"/>
          <w:color w:val="007EC4"/>
          <w:sz w:val="28"/>
          <w:szCs w:val="28"/>
        </w:rPr>
        <w:t xml:space="preserve">ights </w:t>
      </w:r>
      <w:r>
        <w:rPr>
          <w:rFonts w:ascii="Arial Nova Light" w:hAnsi="Arial Nova Light" w:cs="Arial"/>
          <w:color w:val="007EC4"/>
          <w:sz w:val="28"/>
          <w:szCs w:val="28"/>
        </w:rPr>
        <w:t>a</w:t>
      </w:r>
      <w:r w:rsidRPr="003D6376">
        <w:rPr>
          <w:rFonts w:ascii="Arial Nova Light" w:hAnsi="Arial Nova Light" w:cs="Arial"/>
          <w:color w:val="007EC4"/>
          <w:sz w:val="28"/>
          <w:szCs w:val="28"/>
        </w:rPr>
        <w:t xml:space="preserve">ctivities </w:t>
      </w:r>
    </w:p>
    <w:p w14:paraId="6EFE480D" w14:textId="3A1F2665" w:rsidR="00130EC4" w:rsidRPr="00F850A4" w:rsidRDefault="00130EC4" w:rsidP="00130EC4">
      <w:pPr>
        <w:tabs>
          <w:tab w:val="left" w:pos="924"/>
        </w:tabs>
        <w:spacing w:line="264" w:lineRule="auto"/>
        <w:jc w:val="both"/>
        <w:rPr>
          <w:rFonts w:ascii="Arial Nova Light" w:hAnsi="Arial Nova Light"/>
          <w:iCs/>
          <w:color w:val="000000"/>
        </w:rPr>
      </w:pPr>
      <w:r w:rsidRPr="00F850A4">
        <w:rPr>
          <w:rFonts w:ascii="Arial Nova Light" w:hAnsi="Arial Nova Light"/>
          <w:iCs/>
          <w:color w:val="000000"/>
        </w:rPr>
        <w:lastRenderedPageBreak/>
        <w:t xml:space="preserve">Since the blended learning programme for facilitators at the end of 2017, AFN facilitators have been developing approaches, tools and techniques that they can bring to their facilitation practice. </w:t>
      </w:r>
    </w:p>
    <w:p w14:paraId="2C1F1B14" w14:textId="77777777" w:rsidR="00130EC4" w:rsidRPr="00F850A4" w:rsidRDefault="00130EC4" w:rsidP="00130EC4">
      <w:pPr>
        <w:tabs>
          <w:tab w:val="left" w:pos="924"/>
        </w:tabs>
        <w:spacing w:line="264" w:lineRule="auto"/>
        <w:rPr>
          <w:rFonts w:ascii="Arial Nova Light" w:hAnsi="Arial Nova Light"/>
          <w:iCs/>
          <w:color w:val="000000"/>
        </w:rPr>
      </w:pPr>
      <w:r w:rsidRPr="00F850A4">
        <w:rPr>
          <w:rFonts w:ascii="Arial Nova Light" w:hAnsi="Arial Nova Light"/>
          <w:iCs/>
          <w:color w:val="000000"/>
        </w:rPr>
        <w:t>As a sub-regional group of facilitators said [as paraphrased]</w:t>
      </w:r>
    </w:p>
    <w:p w14:paraId="405E8796" w14:textId="77777777" w:rsidR="00130EC4" w:rsidRPr="00F850A4" w:rsidRDefault="00130EC4" w:rsidP="00130EC4">
      <w:pPr>
        <w:autoSpaceDE w:val="0"/>
        <w:autoSpaceDN w:val="0"/>
        <w:adjustRightInd w:val="0"/>
        <w:spacing w:after="0" w:line="288" w:lineRule="auto"/>
        <w:ind w:left="426"/>
        <w:jc w:val="both"/>
        <w:rPr>
          <w:rFonts w:ascii="Arial Nova Light" w:hAnsi="Arial Nova Light" w:cs="Carlito"/>
          <w:i/>
          <w:sz w:val="20"/>
          <w:szCs w:val="20"/>
        </w:rPr>
      </w:pPr>
      <w:r w:rsidRPr="00F850A4">
        <w:rPr>
          <w:rFonts w:ascii="Arial Nova Light" w:hAnsi="Arial Nova Light" w:cs="Carlito"/>
          <w:i/>
          <w:sz w:val="20"/>
          <w:szCs w:val="20"/>
        </w:rPr>
        <w:t>Many facilitators doubt applying participatory approaches because they think these methods are too different from instructional methods. Facilitators worry about being underestimated and considered childish or worried about participants who feel disappointed because training was not based on written material provided by the trainer. This problem arises because most of us have formal education and consider formal school as the only way to learn.</w:t>
      </w:r>
    </w:p>
    <w:p w14:paraId="05845D9D" w14:textId="77777777" w:rsidR="00130EC4" w:rsidRPr="00F850A4" w:rsidRDefault="00130EC4" w:rsidP="00130EC4">
      <w:pPr>
        <w:autoSpaceDE w:val="0"/>
        <w:autoSpaceDN w:val="0"/>
        <w:adjustRightInd w:val="0"/>
        <w:spacing w:after="0" w:line="264" w:lineRule="auto"/>
        <w:jc w:val="both"/>
        <w:rPr>
          <w:rFonts w:ascii="Arial Nova Light" w:hAnsi="Arial Nova Light" w:cs="Carlito"/>
          <w:i/>
          <w:sz w:val="20"/>
          <w:szCs w:val="20"/>
        </w:rPr>
      </w:pPr>
    </w:p>
    <w:p w14:paraId="4207F487" w14:textId="77777777" w:rsidR="00130EC4" w:rsidRPr="00F850A4" w:rsidRDefault="00130EC4" w:rsidP="00130EC4">
      <w:pPr>
        <w:autoSpaceDE w:val="0"/>
        <w:autoSpaceDN w:val="0"/>
        <w:adjustRightInd w:val="0"/>
        <w:spacing w:after="0" w:line="264" w:lineRule="auto"/>
        <w:jc w:val="both"/>
        <w:rPr>
          <w:rFonts w:ascii="Arial Nova Light" w:hAnsi="Arial Nova Light" w:cs="Carlito"/>
        </w:rPr>
      </w:pPr>
      <w:r w:rsidRPr="00F850A4">
        <w:rPr>
          <w:rFonts w:ascii="Arial Nova Light" w:hAnsi="Arial Nova Light" w:cs="Carlito"/>
        </w:rPr>
        <w:t>This group also explained that although a participatory approach was well known among facilitators, only one or two methods were used. A facilitator needs to be able to use multiple approaches,</w:t>
      </w:r>
      <w:r w:rsidRPr="00F850A4">
        <w:rPr>
          <w:rFonts w:ascii="Arial Nova Light" w:hAnsi="Arial Nova Light"/>
          <w:iCs/>
          <w:color w:val="000000"/>
        </w:rPr>
        <w:t xml:space="preserve"> tools and techniques</w:t>
      </w:r>
      <w:r w:rsidRPr="00F850A4">
        <w:rPr>
          <w:rFonts w:ascii="Arial Nova Light" w:hAnsi="Arial Nova Light" w:cs="Carlito"/>
        </w:rPr>
        <w:t xml:space="preserve"> and to decide those that are most appropriate for the context. </w:t>
      </w:r>
    </w:p>
    <w:p w14:paraId="463CA420" w14:textId="684FC62B" w:rsidR="00130EC4" w:rsidRPr="00F850A4" w:rsidRDefault="00130EC4" w:rsidP="00130EC4">
      <w:pPr>
        <w:autoSpaceDE w:val="0"/>
        <w:autoSpaceDN w:val="0"/>
        <w:adjustRightInd w:val="0"/>
        <w:spacing w:after="0" w:line="264" w:lineRule="auto"/>
        <w:jc w:val="both"/>
        <w:rPr>
          <w:rFonts w:ascii="Arial Nova Light" w:hAnsi="Arial Nova Light"/>
          <w:iCs/>
          <w:color w:val="000000"/>
        </w:rPr>
      </w:pPr>
      <w:r w:rsidRPr="00F850A4">
        <w:rPr>
          <w:rFonts w:ascii="Arial Nova Light" w:hAnsi="Arial Nova Light" w:cs="Carlito"/>
        </w:rPr>
        <w:t xml:space="preserve">The following are </w:t>
      </w:r>
      <w:r w:rsidRPr="00F850A4">
        <w:rPr>
          <w:rFonts w:ascii="Arial Nova Light" w:hAnsi="Arial Nova Light" w:cs="Carlito"/>
          <w:i/>
        </w:rPr>
        <w:t>some</w:t>
      </w:r>
      <w:r w:rsidRPr="00F850A4">
        <w:rPr>
          <w:rFonts w:ascii="Arial Nova Light" w:hAnsi="Arial Nova Light" w:cs="Carlito"/>
        </w:rPr>
        <w:t xml:space="preserve"> </w:t>
      </w:r>
      <w:r w:rsidRPr="00F850A4">
        <w:rPr>
          <w:rFonts w:ascii="Arial Nova Light" w:hAnsi="Arial Nova Light"/>
          <w:iCs/>
          <w:color w:val="000000"/>
        </w:rPr>
        <w:t>of these</w:t>
      </w:r>
      <w:r w:rsidR="00CB666C">
        <w:rPr>
          <w:rFonts w:ascii="Arial Nova Light" w:hAnsi="Arial Nova Light"/>
          <w:iCs/>
          <w:color w:val="000000"/>
        </w:rPr>
        <w:t xml:space="preserve"> in no particular order</w:t>
      </w:r>
      <w:r w:rsidRPr="00F850A4">
        <w:rPr>
          <w:rFonts w:ascii="Arial Nova Light" w:hAnsi="Arial Nova Light"/>
          <w:iCs/>
          <w:color w:val="000000"/>
        </w:rPr>
        <w:t xml:space="preserve">. </w:t>
      </w:r>
    </w:p>
    <w:p w14:paraId="1F714B99" w14:textId="77777777" w:rsidR="00130EC4" w:rsidRPr="00F850A4" w:rsidRDefault="00130EC4" w:rsidP="00130EC4">
      <w:pPr>
        <w:autoSpaceDE w:val="0"/>
        <w:autoSpaceDN w:val="0"/>
        <w:adjustRightInd w:val="0"/>
        <w:spacing w:after="0" w:line="264" w:lineRule="auto"/>
        <w:jc w:val="both"/>
        <w:rPr>
          <w:rFonts w:ascii="Arial Nova Light" w:hAnsi="Arial Nova Light"/>
          <w:iCs/>
          <w:color w:val="000000"/>
        </w:rPr>
      </w:pPr>
    </w:p>
    <w:p w14:paraId="586DFC9B" w14:textId="3A6C0D73" w:rsidR="00130EC4" w:rsidRPr="00F850A4" w:rsidRDefault="00130EC4" w:rsidP="00130EC4">
      <w:pPr>
        <w:autoSpaceDE w:val="0"/>
        <w:autoSpaceDN w:val="0"/>
        <w:adjustRightInd w:val="0"/>
        <w:spacing w:after="0" w:line="264" w:lineRule="auto"/>
        <w:jc w:val="both"/>
        <w:rPr>
          <w:rFonts w:ascii="Arial Nova Light" w:hAnsi="Arial Nova Light"/>
          <w:iCs/>
          <w:color w:val="000000"/>
        </w:rPr>
      </w:pPr>
      <w:r w:rsidRPr="00F850A4">
        <w:rPr>
          <w:rFonts w:ascii="Arial Nova Light" w:hAnsi="Arial Nova Light"/>
          <w:iCs/>
          <w:color w:val="000000"/>
        </w:rPr>
        <w:t>The AFN community in online APF Learning Community, includes others. This ‘toolkit’ will continue to grow as facilitators contribute to it.</w:t>
      </w:r>
      <w:r w:rsidR="002C4A4A">
        <w:rPr>
          <w:rStyle w:val="FootnoteReference"/>
          <w:rFonts w:ascii="Arial Nova Light" w:hAnsi="Arial Nova Light"/>
          <w:iCs/>
          <w:color w:val="000000"/>
        </w:rPr>
        <w:footnoteReference w:id="8"/>
      </w:r>
      <w:r w:rsidRPr="00F850A4">
        <w:rPr>
          <w:rFonts w:ascii="Arial Nova Light" w:hAnsi="Arial Nova Light"/>
          <w:iCs/>
          <w:color w:val="000000"/>
        </w:rPr>
        <w:t xml:space="preserve"> </w:t>
      </w:r>
    </w:p>
    <w:p w14:paraId="0E809FDA" w14:textId="77777777" w:rsidR="00130EC4" w:rsidRPr="00F850A4" w:rsidRDefault="00130EC4" w:rsidP="00130EC4">
      <w:pPr>
        <w:autoSpaceDE w:val="0"/>
        <w:autoSpaceDN w:val="0"/>
        <w:adjustRightInd w:val="0"/>
        <w:spacing w:after="0" w:line="264" w:lineRule="auto"/>
        <w:jc w:val="both"/>
        <w:rPr>
          <w:rFonts w:ascii="Arial Nova Light" w:hAnsi="Arial Nova Light"/>
          <w:iCs/>
          <w:color w:val="000000"/>
        </w:rPr>
      </w:pPr>
    </w:p>
    <w:p w14:paraId="138473D4" w14:textId="77777777" w:rsidR="00747187" w:rsidRPr="00C92019" w:rsidRDefault="00747187" w:rsidP="00C92019">
      <w:pPr>
        <w:spacing w:after="120" w:line="264" w:lineRule="auto"/>
        <w:jc w:val="both"/>
        <w:rPr>
          <w:rFonts w:ascii="Arial Nova Light" w:hAnsi="Arial Nova Light" w:cs="Arial"/>
          <w:i/>
          <w:sz w:val="24"/>
          <w:szCs w:val="24"/>
        </w:rPr>
      </w:pPr>
      <w:r w:rsidRPr="00C92019">
        <w:rPr>
          <w:rFonts w:ascii="Arial Nova Light" w:hAnsi="Arial Nova Light" w:cs="Arial"/>
          <w:i/>
          <w:sz w:val="24"/>
          <w:szCs w:val="24"/>
        </w:rPr>
        <w:t>Demonstrating inequality</w:t>
      </w:r>
    </w:p>
    <w:p w14:paraId="5B5C4B67" w14:textId="77777777" w:rsidR="00747187" w:rsidRPr="00DC0C2C" w:rsidRDefault="00747187" w:rsidP="00747187">
      <w:pPr>
        <w:spacing w:after="0" w:line="264" w:lineRule="auto"/>
        <w:rPr>
          <w:rFonts w:ascii="Arial Nova Light" w:hAnsi="Arial Nova Light" w:cs="Arial"/>
        </w:rPr>
      </w:pPr>
      <w:r w:rsidRPr="00DC0C2C">
        <w:rPr>
          <w:rFonts w:ascii="Arial Nova Light" w:hAnsi="Arial Nova Light" w:cs="Arial"/>
        </w:rPr>
        <w:t xml:space="preserve">Remote controller – divide the group into groups of two. Assign the one person as controller and the other as someone who has to obey. For two minutes, the controller has the power to make their partner do whatever they say. After a certain time, swap the roles. Ask participants to reflect on the power dynamic. </w:t>
      </w:r>
      <w:proofErr w:type="spellStart"/>
      <w:r w:rsidRPr="00DC0C2C">
        <w:rPr>
          <w:rFonts w:ascii="Arial Nova Light" w:hAnsi="Arial Nova Light" w:cs="Arial"/>
          <w:i/>
        </w:rPr>
        <w:t>Limya</w:t>
      </w:r>
      <w:proofErr w:type="spellEnd"/>
      <w:r w:rsidRPr="00DC0C2C">
        <w:rPr>
          <w:rFonts w:ascii="Arial Nova Light" w:hAnsi="Arial Nova Light" w:cs="Arial"/>
          <w:i/>
        </w:rPr>
        <w:t>, Maldives</w:t>
      </w:r>
    </w:p>
    <w:p w14:paraId="7EC5A1E1" w14:textId="77777777" w:rsidR="00747187" w:rsidRDefault="00747187" w:rsidP="00747187">
      <w:pPr>
        <w:tabs>
          <w:tab w:val="left" w:pos="924"/>
        </w:tabs>
        <w:spacing w:line="264" w:lineRule="auto"/>
        <w:contextualSpacing/>
        <w:rPr>
          <w:rFonts w:ascii="Arial Nova Light" w:hAnsi="Arial Nova Light" w:cs="Arial"/>
          <w:i/>
        </w:rPr>
      </w:pPr>
    </w:p>
    <w:p w14:paraId="7EE0316A" w14:textId="77777777" w:rsidR="00747187" w:rsidRPr="00C92019" w:rsidRDefault="00747187" w:rsidP="00CB666C">
      <w:pPr>
        <w:tabs>
          <w:tab w:val="left" w:pos="924"/>
        </w:tabs>
        <w:spacing w:after="120" w:line="264" w:lineRule="auto"/>
        <w:rPr>
          <w:rFonts w:ascii="Arial Nova Light" w:hAnsi="Arial Nova Light" w:cs="Arial"/>
          <w:i/>
          <w:sz w:val="24"/>
          <w:szCs w:val="24"/>
        </w:rPr>
      </w:pPr>
      <w:r w:rsidRPr="00C92019">
        <w:rPr>
          <w:rFonts w:ascii="Arial Nova Light" w:hAnsi="Arial Nova Light" w:cs="Arial"/>
          <w:i/>
          <w:sz w:val="24"/>
          <w:szCs w:val="24"/>
        </w:rPr>
        <w:t>Demonstrating the refugee experience</w:t>
      </w:r>
    </w:p>
    <w:p w14:paraId="79D4B94C" w14:textId="77777777" w:rsidR="00747187" w:rsidRPr="00DC0C2C" w:rsidRDefault="00747187" w:rsidP="00747187">
      <w:pPr>
        <w:spacing w:after="0" w:line="264" w:lineRule="auto"/>
        <w:rPr>
          <w:rFonts w:ascii="Arial Nova Light" w:hAnsi="Arial Nova Light" w:cs="Arial"/>
        </w:rPr>
      </w:pPr>
      <w:r w:rsidRPr="00DC0C2C">
        <w:rPr>
          <w:rFonts w:ascii="Arial Nova Light" w:hAnsi="Arial Nova Light" w:cs="Arial"/>
        </w:rPr>
        <w:t xml:space="preserve">Divide participants into small groups and ask them to draw everything they think makes a great community. After groups have several pictures or ideas on their page, ask them to describe their communities to the other group. One facilitator will then tear their piece of paper up without warning. Continue for the other groups. Ask the groups to reflect on what it felt like to have someone take their community away and relate this to refugees fleeing their communities. </w:t>
      </w:r>
      <w:r w:rsidRPr="00DC0C2C">
        <w:rPr>
          <w:rFonts w:ascii="Arial Nova Light" w:hAnsi="Arial Nova Light" w:cs="Arial"/>
          <w:i/>
        </w:rPr>
        <w:t>Islam, Palestine</w:t>
      </w:r>
    </w:p>
    <w:p w14:paraId="73A7A447" w14:textId="01562438" w:rsidR="00747187" w:rsidRDefault="00747187" w:rsidP="007D4DFA">
      <w:pPr>
        <w:spacing w:after="0" w:line="264" w:lineRule="auto"/>
        <w:rPr>
          <w:rFonts w:ascii="Arial Nova Light" w:hAnsi="Arial Nova Light" w:cs="Arial"/>
          <w:i/>
        </w:rPr>
      </w:pPr>
    </w:p>
    <w:p w14:paraId="417E1478" w14:textId="77777777" w:rsidR="00486D0B" w:rsidRPr="00486D0B" w:rsidRDefault="00486D0B" w:rsidP="00486D0B">
      <w:pPr>
        <w:autoSpaceDE w:val="0"/>
        <w:autoSpaceDN w:val="0"/>
        <w:adjustRightInd w:val="0"/>
        <w:spacing w:after="120" w:line="264" w:lineRule="auto"/>
        <w:rPr>
          <w:rFonts w:ascii="Arial Nova Light" w:hAnsi="Arial Nova Light" w:cs="Carlito"/>
          <w:i/>
          <w:sz w:val="24"/>
          <w:szCs w:val="24"/>
        </w:rPr>
      </w:pPr>
      <w:r w:rsidRPr="00486D0B">
        <w:rPr>
          <w:rFonts w:ascii="Arial Nova Light" w:hAnsi="Arial Nova Light" w:cs="Carlito"/>
          <w:i/>
          <w:sz w:val="24"/>
          <w:szCs w:val="24"/>
        </w:rPr>
        <w:t>Fish Bowl</w:t>
      </w:r>
    </w:p>
    <w:p w14:paraId="1CE40C19" w14:textId="5AF7D5D7" w:rsidR="00486D0B" w:rsidRPr="00425CCB" w:rsidRDefault="00486D0B" w:rsidP="00486D0B">
      <w:pPr>
        <w:autoSpaceDE w:val="0"/>
        <w:autoSpaceDN w:val="0"/>
        <w:adjustRightInd w:val="0"/>
        <w:spacing w:after="0" w:line="264" w:lineRule="auto"/>
        <w:rPr>
          <w:rFonts w:ascii="Arial Nova Light" w:hAnsi="Arial Nova Light" w:cs="Carlito"/>
        </w:rPr>
      </w:pPr>
      <w:r w:rsidRPr="00425CCB">
        <w:rPr>
          <w:rFonts w:ascii="Arial Nova Light" w:hAnsi="Arial Nova Light" w:cs="Carlito"/>
        </w:rPr>
        <w:t>The participants are divided into two groups; one smaller group as "inner groups", and</w:t>
      </w:r>
      <w:r>
        <w:rPr>
          <w:rFonts w:ascii="Arial Nova Light" w:hAnsi="Arial Nova Light" w:cs="Carlito"/>
        </w:rPr>
        <w:t xml:space="preserve"> </w:t>
      </w:r>
      <w:r w:rsidRPr="00425CCB">
        <w:rPr>
          <w:rFonts w:ascii="Arial Nova Light" w:hAnsi="Arial Nova Light" w:cs="Carlito"/>
        </w:rPr>
        <w:t>other will be “outer group”. Inner group discuss a certain problem certain or practice a</w:t>
      </w:r>
      <w:r>
        <w:rPr>
          <w:rFonts w:ascii="Arial Nova Light" w:hAnsi="Arial Nova Light" w:cs="Carlito"/>
        </w:rPr>
        <w:t xml:space="preserve"> </w:t>
      </w:r>
      <w:r w:rsidRPr="00425CCB">
        <w:rPr>
          <w:rFonts w:ascii="Arial Nova Light" w:hAnsi="Arial Nova Light" w:cs="Carlito"/>
        </w:rPr>
        <w:t>certain skill in their group, while outer group act as observer.</w:t>
      </w:r>
      <w:r>
        <w:rPr>
          <w:rFonts w:ascii="Arial Nova Light" w:hAnsi="Arial Nova Light" w:cs="Carlito"/>
        </w:rPr>
        <w:t xml:space="preserve"> </w:t>
      </w:r>
      <w:r w:rsidRPr="00486D0B">
        <w:rPr>
          <w:rFonts w:ascii="Arial Nova Light" w:hAnsi="Arial Nova Light" w:cs="Carlito"/>
          <w:i/>
        </w:rPr>
        <w:t>Mandira, Nepal</w:t>
      </w:r>
    </w:p>
    <w:p w14:paraId="4A2D28AB" w14:textId="77777777" w:rsidR="00486D0B" w:rsidRDefault="00486D0B" w:rsidP="0022394E">
      <w:pPr>
        <w:autoSpaceDE w:val="0"/>
        <w:autoSpaceDN w:val="0"/>
        <w:adjustRightInd w:val="0"/>
        <w:spacing w:after="0" w:line="264" w:lineRule="auto"/>
        <w:rPr>
          <w:rFonts w:ascii="Arial Nova Light" w:hAnsi="Arial Nova Light" w:cs="Carlito"/>
          <w:i/>
          <w:sz w:val="24"/>
          <w:szCs w:val="24"/>
        </w:rPr>
      </w:pPr>
    </w:p>
    <w:p w14:paraId="593FD561" w14:textId="689F8138" w:rsidR="00001CA1" w:rsidRPr="00C92019" w:rsidRDefault="00001CA1" w:rsidP="00CB666C">
      <w:pPr>
        <w:autoSpaceDE w:val="0"/>
        <w:autoSpaceDN w:val="0"/>
        <w:adjustRightInd w:val="0"/>
        <w:spacing w:after="120" w:line="264" w:lineRule="auto"/>
        <w:rPr>
          <w:rFonts w:ascii="Arial Nova Light" w:hAnsi="Arial Nova Light" w:cs="Carlito"/>
          <w:i/>
          <w:sz w:val="24"/>
          <w:szCs w:val="24"/>
        </w:rPr>
      </w:pPr>
      <w:r w:rsidRPr="00C92019">
        <w:rPr>
          <w:rFonts w:ascii="Arial Nova Light" w:hAnsi="Arial Nova Light" w:cs="Carlito"/>
          <w:i/>
          <w:sz w:val="24"/>
          <w:szCs w:val="24"/>
        </w:rPr>
        <w:t>Ice Breakers</w:t>
      </w:r>
      <w:r w:rsidR="003252BA">
        <w:rPr>
          <w:rStyle w:val="FootnoteReference"/>
          <w:rFonts w:ascii="Arial Nova Light" w:hAnsi="Arial Nova Light" w:cs="Carlito"/>
          <w:i/>
          <w:sz w:val="24"/>
          <w:szCs w:val="24"/>
        </w:rPr>
        <w:footnoteReference w:id="9"/>
      </w:r>
    </w:p>
    <w:p w14:paraId="4C27B9AF" w14:textId="5388E18B" w:rsidR="00001CA1" w:rsidRPr="00425CCB" w:rsidRDefault="00001CA1" w:rsidP="00CB666C">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lastRenderedPageBreak/>
        <w:t xml:space="preserve">Ice Breakers are ideal to get people interacting early on in </w:t>
      </w:r>
      <w:r w:rsidR="00336BAB">
        <w:rPr>
          <w:rFonts w:ascii="Arial Nova Light" w:hAnsi="Arial Nova Light" w:cs="Carlito"/>
        </w:rPr>
        <w:t xml:space="preserve">an activity </w:t>
      </w:r>
      <w:r w:rsidRPr="00425CCB">
        <w:rPr>
          <w:rFonts w:ascii="Arial Nova Light" w:hAnsi="Arial Nova Light" w:cs="Carlito"/>
        </w:rPr>
        <w:t>and are</w:t>
      </w:r>
      <w:r w:rsidR="00C92019">
        <w:rPr>
          <w:rFonts w:ascii="Arial Nova Light" w:hAnsi="Arial Nova Light" w:cs="Carlito"/>
        </w:rPr>
        <w:t xml:space="preserve"> </w:t>
      </w:r>
      <w:r w:rsidRPr="00425CCB">
        <w:rPr>
          <w:rFonts w:ascii="Arial Nova Light" w:hAnsi="Arial Nova Light" w:cs="Carlito"/>
        </w:rPr>
        <w:t>particularly helpful for new groups coming together. In addition, they help take the</w:t>
      </w:r>
      <w:r w:rsidR="00C92019">
        <w:rPr>
          <w:rFonts w:ascii="Arial Nova Light" w:hAnsi="Arial Nova Light" w:cs="Carlito"/>
        </w:rPr>
        <w:t xml:space="preserve"> </w:t>
      </w:r>
      <w:r w:rsidRPr="00425CCB">
        <w:rPr>
          <w:rFonts w:ascii="Arial Nova Light" w:hAnsi="Arial Nova Light" w:cs="Carlito"/>
        </w:rPr>
        <w:t>group members mind off the content, whilst concentrating on working with</w:t>
      </w:r>
      <w:r w:rsidR="00C92019">
        <w:rPr>
          <w:rFonts w:ascii="Arial Nova Light" w:hAnsi="Arial Nova Light" w:cs="Carlito"/>
        </w:rPr>
        <w:t xml:space="preserve"> </w:t>
      </w:r>
      <w:r w:rsidRPr="00425CCB">
        <w:rPr>
          <w:rFonts w:ascii="Arial Nova Light" w:hAnsi="Arial Nova Light" w:cs="Carlito"/>
        </w:rPr>
        <w:t>each other in a light-hearted way.</w:t>
      </w:r>
      <w:r w:rsidR="00336BAB">
        <w:rPr>
          <w:rFonts w:ascii="Arial Nova Light" w:hAnsi="Arial Nova Light" w:cs="Carlito"/>
        </w:rPr>
        <w:t xml:space="preserve"> T</w:t>
      </w:r>
      <w:r w:rsidRPr="00425CCB">
        <w:rPr>
          <w:rFonts w:ascii="Arial Nova Light" w:hAnsi="Arial Nova Light" w:cs="Carlito"/>
        </w:rPr>
        <w:t>he icebreaker activity will make each group member feel included and</w:t>
      </w:r>
      <w:r w:rsidR="00EE3DA9">
        <w:rPr>
          <w:rFonts w:ascii="Arial Nova Light" w:hAnsi="Arial Nova Light" w:cs="Carlito"/>
        </w:rPr>
        <w:t xml:space="preserve"> </w:t>
      </w:r>
      <w:r w:rsidRPr="00425CCB">
        <w:rPr>
          <w:rFonts w:ascii="Arial Nova Light" w:hAnsi="Arial Nova Light" w:cs="Carlito"/>
        </w:rPr>
        <w:t>provide a bridge into the meeting itself.</w:t>
      </w:r>
    </w:p>
    <w:p w14:paraId="6C18FA2A" w14:textId="77777777" w:rsidR="00E32ED1" w:rsidRDefault="00E32ED1" w:rsidP="00E32ED1">
      <w:pPr>
        <w:autoSpaceDE w:val="0"/>
        <w:autoSpaceDN w:val="0"/>
        <w:adjustRightInd w:val="0"/>
        <w:spacing w:after="0" w:line="264" w:lineRule="auto"/>
        <w:jc w:val="both"/>
        <w:rPr>
          <w:rFonts w:ascii="Arial Nova Light" w:hAnsi="Arial Nova Light" w:cs="Carlito"/>
        </w:rPr>
      </w:pPr>
    </w:p>
    <w:p w14:paraId="2B0B5740" w14:textId="74621AF7" w:rsidR="00001CA1" w:rsidRPr="00425CCB" w:rsidRDefault="00A317C2" w:rsidP="00CB666C">
      <w:pPr>
        <w:autoSpaceDE w:val="0"/>
        <w:autoSpaceDN w:val="0"/>
        <w:adjustRightInd w:val="0"/>
        <w:spacing w:after="0" w:line="264" w:lineRule="auto"/>
        <w:jc w:val="both"/>
        <w:rPr>
          <w:rFonts w:ascii="Arial Nova Light" w:hAnsi="Arial Nova Light" w:cs="Carlito"/>
        </w:rPr>
      </w:pPr>
      <w:r>
        <w:rPr>
          <w:rFonts w:ascii="Arial Nova Light" w:hAnsi="Arial Nova Light" w:cs="Carlito"/>
        </w:rPr>
        <w:t>When selecting an</w:t>
      </w:r>
      <w:r w:rsidR="00001CA1" w:rsidRPr="00425CCB">
        <w:rPr>
          <w:rFonts w:ascii="Arial Nova Light" w:hAnsi="Arial Nova Light" w:cs="Carlito"/>
        </w:rPr>
        <w:t xml:space="preserve"> </w:t>
      </w:r>
      <w:r w:rsidR="001F3B2C" w:rsidRPr="00425CCB">
        <w:rPr>
          <w:rFonts w:ascii="Arial Nova Light" w:hAnsi="Arial Nova Light" w:cs="Carlito"/>
        </w:rPr>
        <w:t>icebreaker,</w:t>
      </w:r>
      <w:r w:rsidR="00001CA1" w:rsidRPr="00425CCB">
        <w:rPr>
          <w:rFonts w:ascii="Arial Nova Light" w:hAnsi="Arial Nova Light" w:cs="Carlito"/>
        </w:rPr>
        <w:t xml:space="preserve"> </w:t>
      </w:r>
      <w:r>
        <w:rPr>
          <w:rFonts w:ascii="Arial Nova Light" w:hAnsi="Arial Nova Light" w:cs="Carlito"/>
        </w:rPr>
        <w:t>it</w:t>
      </w:r>
      <w:r w:rsidR="00001CA1" w:rsidRPr="00425CCB">
        <w:rPr>
          <w:rFonts w:ascii="Arial Nova Light" w:hAnsi="Arial Nova Light" w:cs="Carlito"/>
        </w:rPr>
        <w:t xml:space="preserve"> should be:</w:t>
      </w:r>
    </w:p>
    <w:p w14:paraId="6D1F0292" w14:textId="6C3A0F2F" w:rsidR="00001CA1" w:rsidRPr="00E32ED1" w:rsidRDefault="00001CA1" w:rsidP="007D12CF">
      <w:pPr>
        <w:pStyle w:val="ListParagraph"/>
        <w:numPr>
          <w:ilvl w:val="0"/>
          <w:numId w:val="22"/>
        </w:numPr>
        <w:autoSpaceDE w:val="0"/>
        <w:autoSpaceDN w:val="0"/>
        <w:adjustRightInd w:val="0"/>
        <w:spacing w:before="40" w:after="40" w:line="264" w:lineRule="auto"/>
        <w:ind w:left="709" w:hanging="357"/>
        <w:contextualSpacing w:val="0"/>
        <w:jc w:val="both"/>
        <w:rPr>
          <w:rFonts w:ascii="Arial Nova Light" w:hAnsi="Arial Nova Light" w:cs="Carlito"/>
        </w:rPr>
      </w:pPr>
      <w:r w:rsidRPr="00E32ED1">
        <w:rPr>
          <w:rFonts w:ascii="Arial Nova Light" w:hAnsi="Arial Nova Light" w:cs="Carlito"/>
        </w:rPr>
        <w:t>Fun and engaging for the participants</w:t>
      </w:r>
    </w:p>
    <w:p w14:paraId="59B29073" w14:textId="4BB17DB5" w:rsidR="00001CA1" w:rsidRPr="00E32ED1" w:rsidRDefault="00001CA1" w:rsidP="007D12CF">
      <w:pPr>
        <w:pStyle w:val="ListParagraph"/>
        <w:numPr>
          <w:ilvl w:val="0"/>
          <w:numId w:val="22"/>
        </w:numPr>
        <w:autoSpaceDE w:val="0"/>
        <w:autoSpaceDN w:val="0"/>
        <w:adjustRightInd w:val="0"/>
        <w:spacing w:before="40" w:after="40" w:line="264" w:lineRule="auto"/>
        <w:ind w:left="709" w:hanging="357"/>
        <w:contextualSpacing w:val="0"/>
        <w:jc w:val="both"/>
        <w:rPr>
          <w:rFonts w:ascii="Arial Nova Light" w:hAnsi="Arial Nova Light" w:cs="Carlito"/>
        </w:rPr>
      </w:pPr>
      <w:r w:rsidRPr="00E32ED1">
        <w:rPr>
          <w:rFonts w:ascii="Arial Nova Light" w:hAnsi="Arial Nova Light" w:cs="Carlito"/>
        </w:rPr>
        <w:t>Short and simple</w:t>
      </w:r>
    </w:p>
    <w:p w14:paraId="325C7DE5" w14:textId="282F4160" w:rsidR="00001CA1" w:rsidRPr="00E32ED1" w:rsidRDefault="00001CA1" w:rsidP="007D12CF">
      <w:pPr>
        <w:pStyle w:val="ListParagraph"/>
        <w:numPr>
          <w:ilvl w:val="0"/>
          <w:numId w:val="22"/>
        </w:numPr>
        <w:autoSpaceDE w:val="0"/>
        <w:autoSpaceDN w:val="0"/>
        <w:adjustRightInd w:val="0"/>
        <w:spacing w:before="40" w:after="40" w:line="264" w:lineRule="auto"/>
        <w:ind w:left="709" w:hanging="357"/>
        <w:contextualSpacing w:val="0"/>
        <w:jc w:val="both"/>
        <w:rPr>
          <w:rFonts w:ascii="Arial Nova Light" w:hAnsi="Arial Nova Light" w:cs="Carlito"/>
        </w:rPr>
      </w:pPr>
      <w:r w:rsidRPr="00E32ED1">
        <w:rPr>
          <w:rFonts w:ascii="Arial Nova Light" w:hAnsi="Arial Nova Light" w:cs="Carlito"/>
        </w:rPr>
        <w:t>Bring relevance to the subject matter of the meeting or training</w:t>
      </w:r>
    </w:p>
    <w:p w14:paraId="566471F6" w14:textId="77777777" w:rsidR="00E32ED1" w:rsidRDefault="00E32ED1" w:rsidP="00425CCB">
      <w:pPr>
        <w:autoSpaceDE w:val="0"/>
        <w:autoSpaceDN w:val="0"/>
        <w:adjustRightInd w:val="0"/>
        <w:spacing w:after="0" w:line="264" w:lineRule="auto"/>
        <w:rPr>
          <w:rFonts w:ascii="Arial Nova Light" w:hAnsi="Arial Nova Light" w:cs="Carlito"/>
        </w:rPr>
      </w:pPr>
    </w:p>
    <w:p w14:paraId="2156862C" w14:textId="6A5792C6" w:rsidR="00001CA1" w:rsidRPr="00C92019" w:rsidRDefault="00001CA1" w:rsidP="00802A09">
      <w:pPr>
        <w:autoSpaceDE w:val="0"/>
        <w:autoSpaceDN w:val="0"/>
        <w:adjustRightInd w:val="0"/>
        <w:spacing w:after="120" w:line="264" w:lineRule="auto"/>
        <w:rPr>
          <w:rFonts w:ascii="Arial Nova Light" w:hAnsi="Arial Nova Light" w:cs="Carlito"/>
          <w:i/>
          <w:sz w:val="24"/>
          <w:szCs w:val="24"/>
        </w:rPr>
      </w:pPr>
      <w:r w:rsidRPr="00C92019">
        <w:rPr>
          <w:rFonts w:ascii="Arial Nova Light" w:hAnsi="Arial Nova Light" w:cs="Carlito"/>
          <w:i/>
          <w:sz w:val="24"/>
          <w:szCs w:val="24"/>
        </w:rPr>
        <w:t>Questions and Answers</w:t>
      </w:r>
    </w:p>
    <w:p w14:paraId="1DCA98A2" w14:textId="2BC9ADFF" w:rsidR="00001CA1" w:rsidRPr="00425CCB" w:rsidRDefault="00001CA1" w:rsidP="00802A09">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Question and answer is the most basic </w:t>
      </w:r>
      <w:r w:rsidR="00F82976">
        <w:rPr>
          <w:rFonts w:ascii="Arial Nova Light" w:hAnsi="Arial Nova Light" w:cs="Carlito"/>
        </w:rPr>
        <w:t>engagement tool</w:t>
      </w:r>
      <w:r w:rsidRPr="00425CCB">
        <w:rPr>
          <w:rFonts w:ascii="Arial Nova Light" w:hAnsi="Arial Nova Light" w:cs="Carlito"/>
        </w:rPr>
        <w:t>. The simplest question and answer technique is by asking questions,</w:t>
      </w:r>
      <w:r w:rsidR="00336BAB">
        <w:rPr>
          <w:rFonts w:ascii="Arial Nova Light" w:hAnsi="Arial Nova Light" w:cs="Carlito"/>
        </w:rPr>
        <w:t xml:space="preserve"> </w:t>
      </w:r>
      <w:r w:rsidRPr="00425CCB">
        <w:rPr>
          <w:rFonts w:ascii="Arial Nova Light" w:hAnsi="Arial Nova Light" w:cs="Carlito"/>
        </w:rPr>
        <w:t>getting answers, then clarify</w:t>
      </w:r>
      <w:r w:rsidR="00F82976">
        <w:rPr>
          <w:rFonts w:ascii="Arial Nova Light" w:hAnsi="Arial Nova Light" w:cs="Carlito"/>
        </w:rPr>
        <w:t>ing the response</w:t>
      </w:r>
      <w:r w:rsidR="00257780">
        <w:rPr>
          <w:rFonts w:ascii="Arial Nova Light" w:hAnsi="Arial Nova Light" w:cs="Carlito"/>
        </w:rPr>
        <w:t xml:space="preserve">. </w:t>
      </w:r>
      <w:r w:rsidRPr="00425CCB">
        <w:rPr>
          <w:rFonts w:ascii="Arial Nova Light" w:hAnsi="Arial Nova Light" w:cs="Carlito"/>
        </w:rPr>
        <w:t xml:space="preserve">This method is best used if the </w:t>
      </w:r>
      <w:r w:rsidR="00F82976">
        <w:rPr>
          <w:rFonts w:ascii="Arial Nova Light" w:hAnsi="Arial Nova Light" w:cs="Carlito"/>
        </w:rPr>
        <w:t>participants</w:t>
      </w:r>
      <w:r w:rsidR="00F82976" w:rsidRPr="00425CCB">
        <w:rPr>
          <w:rFonts w:ascii="Arial Nova Light" w:hAnsi="Arial Nova Light" w:cs="Carlito"/>
        </w:rPr>
        <w:t xml:space="preserve"> </w:t>
      </w:r>
      <w:r w:rsidR="00257780">
        <w:rPr>
          <w:rFonts w:ascii="Arial Nova Light" w:hAnsi="Arial Nova Light" w:cs="Carlito"/>
        </w:rPr>
        <w:t>have</w:t>
      </w:r>
      <w:r w:rsidRPr="00425CCB">
        <w:rPr>
          <w:rFonts w:ascii="Arial Nova Light" w:hAnsi="Arial Nova Light" w:cs="Carlito"/>
        </w:rPr>
        <w:t xml:space="preserve"> a</w:t>
      </w:r>
      <w:r w:rsidR="00336BAB">
        <w:rPr>
          <w:rFonts w:ascii="Arial Nova Light" w:hAnsi="Arial Nova Light" w:cs="Carlito"/>
        </w:rPr>
        <w:t xml:space="preserve"> </w:t>
      </w:r>
      <w:r w:rsidRPr="00425CCB">
        <w:rPr>
          <w:rFonts w:ascii="Arial Nova Light" w:hAnsi="Arial Nova Light" w:cs="Carlito"/>
        </w:rPr>
        <w:t>basic understanding of the problem being discussed or understand the connection</w:t>
      </w:r>
      <w:r w:rsidR="00336BAB">
        <w:rPr>
          <w:rFonts w:ascii="Arial Nova Light" w:hAnsi="Arial Nova Light" w:cs="Carlito"/>
        </w:rPr>
        <w:t xml:space="preserve"> </w:t>
      </w:r>
      <w:r w:rsidRPr="00425CCB">
        <w:rPr>
          <w:rFonts w:ascii="Arial Nova Light" w:hAnsi="Arial Nova Light" w:cs="Carlito"/>
        </w:rPr>
        <w:t xml:space="preserve">between one problem and the other. If the participant does not </w:t>
      </w:r>
      <w:r w:rsidR="00257780">
        <w:rPr>
          <w:rFonts w:ascii="Arial Nova Light" w:hAnsi="Arial Nova Light" w:cs="Carlito"/>
        </w:rPr>
        <w:t>understand</w:t>
      </w:r>
      <w:r w:rsidRPr="00425CCB">
        <w:rPr>
          <w:rFonts w:ascii="Arial Nova Light" w:hAnsi="Arial Nova Light" w:cs="Carlito"/>
        </w:rPr>
        <w:t>, the facilitator can still formulate questions by using analogies or taking</w:t>
      </w:r>
      <w:r w:rsidR="00336BAB">
        <w:rPr>
          <w:rFonts w:ascii="Arial Nova Light" w:hAnsi="Arial Nova Light" w:cs="Carlito"/>
        </w:rPr>
        <w:t xml:space="preserve"> </w:t>
      </w:r>
      <w:r w:rsidRPr="00425CCB">
        <w:rPr>
          <w:rFonts w:ascii="Arial Nova Light" w:hAnsi="Arial Nova Light" w:cs="Carlito"/>
        </w:rPr>
        <w:t>examples from everyday life.</w:t>
      </w:r>
    </w:p>
    <w:p w14:paraId="19BA1966" w14:textId="77777777" w:rsidR="00B97818" w:rsidRDefault="00B97818" w:rsidP="00802A09">
      <w:pPr>
        <w:autoSpaceDE w:val="0"/>
        <w:autoSpaceDN w:val="0"/>
        <w:adjustRightInd w:val="0"/>
        <w:spacing w:after="0" w:line="264" w:lineRule="auto"/>
        <w:jc w:val="both"/>
        <w:rPr>
          <w:rFonts w:ascii="Arial Nova Light" w:hAnsi="Arial Nova Light" w:cs="Carlito"/>
        </w:rPr>
      </w:pPr>
    </w:p>
    <w:p w14:paraId="004E47FC" w14:textId="45AF0AC2" w:rsidR="00001CA1" w:rsidRPr="00425CCB" w:rsidRDefault="00001CA1" w:rsidP="00425CCB">
      <w:pPr>
        <w:autoSpaceDE w:val="0"/>
        <w:autoSpaceDN w:val="0"/>
        <w:adjustRightInd w:val="0"/>
        <w:spacing w:after="0" w:line="264" w:lineRule="auto"/>
        <w:rPr>
          <w:rFonts w:ascii="Arial Nova Light" w:hAnsi="Arial Nova Light" w:cs="Carlito"/>
        </w:rPr>
      </w:pPr>
      <w:r w:rsidRPr="00425CCB">
        <w:rPr>
          <w:rFonts w:ascii="Arial Nova Light" w:hAnsi="Arial Nova Light" w:cs="Carlito"/>
        </w:rPr>
        <w:t>How to</w:t>
      </w:r>
      <w:r w:rsidR="00257780">
        <w:rPr>
          <w:rFonts w:ascii="Arial Nova Light" w:hAnsi="Arial Nova Light" w:cs="Carlito"/>
        </w:rPr>
        <w:t xml:space="preserve"> question</w:t>
      </w:r>
      <w:r w:rsidRPr="00425CCB">
        <w:rPr>
          <w:rFonts w:ascii="Arial Nova Light" w:hAnsi="Arial Nova Light" w:cs="Carlito"/>
        </w:rPr>
        <w:t>?</w:t>
      </w:r>
    </w:p>
    <w:p w14:paraId="562C4CD0" w14:textId="29B33464" w:rsidR="00001CA1" w:rsidRPr="00B97818" w:rsidRDefault="00001CA1" w:rsidP="007D12CF">
      <w:pPr>
        <w:pStyle w:val="ListParagraph"/>
        <w:numPr>
          <w:ilvl w:val="0"/>
          <w:numId w:val="39"/>
        </w:numPr>
        <w:autoSpaceDE w:val="0"/>
        <w:autoSpaceDN w:val="0"/>
        <w:adjustRightInd w:val="0"/>
        <w:spacing w:before="40" w:after="40" w:line="264" w:lineRule="auto"/>
        <w:ind w:left="714" w:hanging="357"/>
        <w:contextualSpacing w:val="0"/>
        <w:rPr>
          <w:rFonts w:ascii="Arial Nova Light" w:hAnsi="Arial Nova Light" w:cs="Carlito"/>
        </w:rPr>
      </w:pPr>
      <w:r w:rsidRPr="00B97818">
        <w:rPr>
          <w:rFonts w:ascii="Arial Nova Light" w:hAnsi="Arial Nova Light" w:cs="Carlito"/>
        </w:rPr>
        <w:t>Give an introduction to the topic to be discussed.</w:t>
      </w:r>
    </w:p>
    <w:p w14:paraId="7C8B9F3A" w14:textId="4ED25EA2" w:rsidR="00001CA1" w:rsidRPr="00B97818" w:rsidRDefault="00001CA1" w:rsidP="007D12CF">
      <w:pPr>
        <w:pStyle w:val="ListParagraph"/>
        <w:numPr>
          <w:ilvl w:val="0"/>
          <w:numId w:val="39"/>
        </w:numPr>
        <w:autoSpaceDE w:val="0"/>
        <w:autoSpaceDN w:val="0"/>
        <w:adjustRightInd w:val="0"/>
        <w:spacing w:before="40" w:after="40" w:line="264" w:lineRule="auto"/>
        <w:ind w:left="714" w:hanging="357"/>
        <w:contextualSpacing w:val="0"/>
        <w:rPr>
          <w:rFonts w:ascii="Arial Nova Light" w:hAnsi="Arial Nova Light" w:cs="Carlito"/>
        </w:rPr>
      </w:pPr>
      <w:r w:rsidRPr="00B97818">
        <w:rPr>
          <w:rFonts w:ascii="Arial Nova Light" w:hAnsi="Arial Nova Light" w:cs="Carlito"/>
        </w:rPr>
        <w:t>Start with general questions.</w:t>
      </w:r>
    </w:p>
    <w:p w14:paraId="1368703B" w14:textId="556C4FEF" w:rsidR="00001CA1" w:rsidRPr="00B97818" w:rsidRDefault="00001CA1" w:rsidP="007D12CF">
      <w:pPr>
        <w:pStyle w:val="ListParagraph"/>
        <w:numPr>
          <w:ilvl w:val="0"/>
          <w:numId w:val="39"/>
        </w:numPr>
        <w:autoSpaceDE w:val="0"/>
        <w:autoSpaceDN w:val="0"/>
        <w:adjustRightInd w:val="0"/>
        <w:spacing w:before="40" w:after="40" w:line="264" w:lineRule="auto"/>
        <w:ind w:left="714" w:hanging="357"/>
        <w:contextualSpacing w:val="0"/>
        <w:rPr>
          <w:rFonts w:ascii="Arial Nova Light" w:hAnsi="Arial Nova Light" w:cs="Carlito"/>
        </w:rPr>
      </w:pPr>
      <w:r w:rsidRPr="00B97818">
        <w:rPr>
          <w:rFonts w:ascii="Arial Nova Light" w:hAnsi="Arial Nova Light" w:cs="Carlito"/>
        </w:rPr>
        <w:t xml:space="preserve">Use </w:t>
      </w:r>
      <w:r w:rsidR="00346887">
        <w:rPr>
          <w:rFonts w:ascii="Arial Nova Light" w:hAnsi="Arial Nova Light" w:cs="Carlito"/>
        </w:rPr>
        <w:t xml:space="preserve">as </w:t>
      </w:r>
      <w:r w:rsidRPr="00B97818">
        <w:rPr>
          <w:rFonts w:ascii="Arial Nova Light" w:hAnsi="Arial Nova Light" w:cs="Carlito"/>
        </w:rPr>
        <w:t>many open questions as possible</w:t>
      </w:r>
    </w:p>
    <w:p w14:paraId="5B9C87B1" w14:textId="77777777" w:rsidR="00B97818" w:rsidRDefault="00B97818" w:rsidP="00425CCB">
      <w:pPr>
        <w:autoSpaceDE w:val="0"/>
        <w:autoSpaceDN w:val="0"/>
        <w:adjustRightInd w:val="0"/>
        <w:spacing w:after="0" w:line="264" w:lineRule="auto"/>
        <w:rPr>
          <w:rFonts w:ascii="Arial Nova Light" w:hAnsi="Arial Nova Light" w:cs="Carlito"/>
        </w:rPr>
      </w:pPr>
    </w:p>
    <w:p w14:paraId="28A63A29" w14:textId="59EC5D8A" w:rsidR="00001CA1" w:rsidRPr="00425CCB" w:rsidRDefault="006938A3" w:rsidP="00425CCB">
      <w:pPr>
        <w:autoSpaceDE w:val="0"/>
        <w:autoSpaceDN w:val="0"/>
        <w:adjustRightInd w:val="0"/>
        <w:spacing w:after="0" w:line="264" w:lineRule="auto"/>
        <w:rPr>
          <w:rFonts w:ascii="Arial Nova Light" w:hAnsi="Arial Nova Light" w:cs="Carlito"/>
        </w:rPr>
      </w:pPr>
      <w:r>
        <w:rPr>
          <w:rFonts w:ascii="Arial Nova Light" w:hAnsi="Arial Nova Light" w:cs="Carlito"/>
        </w:rPr>
        <w:t>When using questioning as a method avoid:</w:t>
      </w:r>
    </w:p>
    <w:p w14:paraId="0C120F9D" w14:textId="388689E4" w:rsidR="00001CA1" w:rsidRPr="00B97818" w:rsidRDefault="006938A3" w:rsidP="007D12CF">
      <w:pPr>
        <w:pStyle w:val="ListParagraph"/>
        <w:numPr>
          <w:ilvl w:val="0"/>
          <w:numId w:val="40"/>
        </w:numPr>
        <w:autoSpaceDE w:val="0"/>
        <w:autoSpaceDN w:val="0"/>
        <w:adjustRightInd w:val="0"/>
        <w:spacing w:before="40" w:after="40" w:line="264" w:lineRule="auto"/>
        <w:ind w:left="714" w:hanging="357"/>
        <w:contextualSpacing w:val="0"/>
        <w:jc w:val="both"/>
        <w:rPr>
          <w:rFonts w:ascii="Arial Nova Light" w:hAnsi="Arial Nova Light" w:cs="Carlito"/>
        </w:rPr>
      </w:pPr>
      <w:r>
        <w:rPr>
          <w:rFonts w:ascii="Arial Nova Light" w:hAnsi="Arial Nova Light" w:cs="Carlito"/>
        </w:rPr>
        <w:t>Asking m</w:t>
      </w:r>
      <w:r w:rsidR="00802A09">
        <w:rPr>
          <w:rFonts w:ascii="Arial Nova Light" w:hAnsi="Arial Nova Light" w:cs="Carlito"/>
        </w:rPr>
        <w:t xml:space="preserve">any </w:t>
      </w:r>
      <w:r w:rsidR="00001CA1" w:rsidRPr="00B97818">
        <w:rPr>
          <w:rFonts w:ascii="Arial Nova Light" w:hAnsi="Arial Nova Light" w:cs="Carlito"/>
        </w:rPr>
        <w:t>questions at once</w:t>
      </w:r>
    </w:p>
    <w:p w14:paraId="2BEDAFE9" w14:textId="48BBBF67" w:rsidR="00001CA1" w:rsidRPr="00B97818" w:rsidRDefault="00001CA1" w:rsidP="007D12CF">
      <w:pPr>
        <w:pStyle w:val="ListParagraph"/>
        <w:numPr>
          <w:ilvl w:val="0"/>
          <w:numId w:val="40"/>
        </w:numPr>
        <w:autoSpaceDE w:val="0"/>
        <w:autoSpaceDN w:val="0"/>
        <w:adjustRightInd w:val="0"/>
        <w:spacing w:before="40" w:after="40" w:line="264" w:lineRule="auto"/>
        <w:ind w:left="714" w:hanging="357"/>
        <w:contextualSpacing w:val="0"/>
        <w:jc w:val="both"/>
        <w:rPr>
          <w:rFonts w:ascii="Arial Nova Light" w:hAnsi="Arial Nova Light" w:cs="Carlito"/>
        </w:rPr>
      </w:pPr>
      <w:r w:rsidRPr="00B97818">
        <w:rPr>
          <w:rFonts w:ascii="Arial Nova Light" w:hAnsi="Arial Nova Light" w:cs="Carlito"/>
        </w:rPr>
        <w:t>Questions that lead directly to an answer</w:t>
      </w:r>
    </w:p>
    <w:p w14:paraId="5882481F" w14:textId="3B6EAC72" w:rsidR="00001CA1" w:rsidRPr="00B97818" w:rsidRDefault="00001CA1" w:rsidP="007D12CF">
      <w:pPr>
        <w:pStyle w:val="ListParagraph"/>
        <w:numPr>
          <w:ilvl w:val="0"/>
          <w:numId w:val="40"/>
        </w:numPr>
        <w:autoSpaceDE w:val="0"/>
        <w:autoSpaceDN w:val="0"/>
        <w:adjustRightInd w:val="0"/>
        <w:spacing w:before="40" w:after="40" w:line="264" w:lineRule="auto"/>
        <w:ind w:left="714" w:hanging="357"/>
        <w:contextualSpacing w:val="0"/>
        <w:jc w:val="both"/>
        <w:rPr>
          <w:rFonts w:ascii="Arial Nova Light" w:hAnsi="Arial Nova Light" w:cs="Carlito"/>
        </w:rPr>
      </w:pPr>
      <w:r w:rsidRPr="00B97818">
        <w:rPr>
          <w:rFonts w:ascii="Arial Nova Light" w:hAnsi="Arial Nova Light" w:cs="Carlito"/>
        </w:rPr>
        <w:t>Closed questions, "yes" or "no" questions.</w:t>
      </w:r>
    </w:p>
    <w:p w14:paraId="71E2FDA5" w14:textId="78969962" w:rsidR="00001CA1" w:rsidRPr="00802A09" w:rsidRDefault="00001CA1" w:rsidP="007D12CF">
      <w:pPr>
        <w:pStyle w:val="ListParagraph"/>
        <w:numPr>
          <w:ilvl w:val="0"/>
          <w:numId w:val="40"/>
        </w:numPr>
        <w:autoSpaceDE w:val="0"/>
        <w:autoSpaceDN w:val="0"/>
        <w:adjustRightInd w:val="0"/>
        <w:spacing w:before="40" w:after="40" w:line="264" w:lineRule="auto"/>
        <w:ind w:left="714" w:hanging="357"/>
        <w:contextualSpacing w:val="0"/>
        <w:jc w:val="both"/>
        <w:rPr>
          <w:rFonts w:ascii="Arial Nova Light" w:hAnsi="Arial Nova Light" w:cs="Carlito"/>
        </w:rPr>
      </w:pPr>
      <w:r w:rsidRPr="00B97818">
        <w:rPr>
          <w:rFonts w:ascii="Arial Nova Light" w:hAnsi="Arial Nova Light" w:cs="Carlito"/>
        </w:rPr>
        <w:t>Questions that are too difficult and require deep analysis, which can discourage</w:t>
      </w:r>
      <w:r w:rsidR="00802A09">
        <w:rPr>
          <w:rFonts w:ascii="Arial Nova Light" w:hAnsi="Arial Nova Light" w:cs="Carlito"/>
        </w:rPr>
        <w:t xml:space="preserve"> </w:t>
      </w:r>
      <w:r w:rsidRPr="00802A09">
        <w:rPr>
          <w:rFonts w:ascii="Arial Nova Light" w:hAnsi="Arial Nova Light" w:cs="Carlito"/>
        </w:rPr>
        <w:t>learning;</w:t>
      </w:r>
    </w:p>
    <w:p w14:paraId="707A30FE" w14:textId="77777777" w:rsidR="00802A09" w:rsidRDefault="00001CA1" w:rsidP="007D12CF">
      <w:pPr>
        <w:pStyle w:val="ListParagraph"/>
        <w:numPr>
          <w:ilvl w:val="0"/>
          <w:numId w:val="40"/>
        </w:numPr>
        <w:autoSpaceDE w:val="0"/>
        <w:autoSpaceDN w:val="0"/>
        <w:adjustRightInd w:val="0"/>
        <w:spacing w:before="40" w:after="40" w:line="264" w:lineRule="auto"/>
        <w:ind w:left="714" w:hanging="357"/>
        <w:contextualSpacing w:val="0"/>
        <w:jc w:val="both"/>
        <w:rPr>
          <w:rFonts w:ascii="Arial Nova Light" w:hAnsi="Arial Nova Light" w:cs="Carlito"/>
        </w:rPr>
      </w:pPr>
      <w:r w:rsidRPr="00802A09">
        <w:rPr>
          <w:rFonts w:ascii="Arial Nova Light" w:hAnsi="Arial Nova Light" w:cs="Carlito"/>
        </w:rPr>
        <w:t>Questions that are too easy and trapping because it can be considered insulting the</w:t>
      </w:r>
      <w:r w:rsidR="00802A09" w:rsidRPr="00802A09">
        <w:rPr>
          <w:rFonts w:ascii="Arial Nova Light" w:hAnsi="Arial Nova Light" w:cs="Carlito"/>
        </w:rPr>
        <w:t xml:space="preserve"> </w:t>
      </w:r>
      <w:r w:rsidRPr="00802A09">
        <w:rPr>
          <w:rFonts w:ascii="Arial Nova Light" w:hAnsi="Arial Nova Light" w:cs="Carlito"/>
        </w:rPr>
        <w:t>intelligence of participants;</w:t>
      </w:r>
    </w:p>
    <w:p w14:paraId="7EAD4ED9" w14:textId="2CA5D21B" w:rsidR="00001CA1" w:rsidRPr="00802A09" w:rsidRDefault="00001CA1" w:rsidP="007D12CF">
      <w:pPr>
        <w:pStyle w:val="ListParagraph"/>
        <w:numPr>
          <w:ilvl w:val="0"/>
          <w:numId w:val="40"/>
        </w:numPr>
        <w:autoSpaceDE w:val="0"/>
        <w:autoSpaceDN w:val="0"/>
        <w:adjustRightInd w:val="0"/>
        <w:spacing w:before="40" w:after="40" w:line="264" w:lineRule="auto"/>
        <w:ind w:left="714" w:hanging="357"/>
        <w:contextualSpacing w:val="0"/>
        <w:jc w:val="both"/>
        <w:rPr>
          <w:rFonts w:ascii="Arial Nova Light" w:hAnsi="Arial Nova Light" w:cs="Carlito"/>
        </w:rPr>
      </w:pPr>
      <w:r w:rsidRPr="00802A09">
        <w:rPr>
          <w:rFonts w:ascii="Arial Nova Light" w:hAnsi="Arial Nova Light" w:cs="Carlito"/>
        </w:rPr>
        <w:t>Rhetorical questions.</w:t>
      </w:r>
    </w:p>
    <w:p w14:paraId="469A50CC" w14:textId="77777777" w:rsidR="00B97818" w:rsidRPr="00B97818" w:rsidRDefault="00B97818" w:rsidP="00802A09">
      <w:pPr>
        <w:pStyle w:val="ListParagraph"/>
        <w:autoSpaceDE w:val="0"/>
        <w:autoSpaceDN w:val="0"/>
        <w:adjustRightInd w:val="0"/>
        <w:spacing w:after="0" w:line="264" w:lineRule="auto"/>
        <w:jc w:val="both"/>
        <w:rPr>
          <w:rFonts w:ascii="Arial Nova Light" w:hAnsi="Arial Nova Light" w:cs="Carlito"/>
        </w:rPr>
      </w:pPr>
    </w:p>
    <w:p w14:paraId="59B6DD95" w14:textId="625393D4" w:rsidR="00001CA1" w:rsidRPr="000A0269" w:rsidRDefault="00001CA1" w:rsidP="000A0269">
      <w:pPr>
        <w:autoSpaceDE w:val="0"/>
        <w:autoSpaceDN w:val="0"/>
        <w:adjustRightInd w:val="0"/>
        <w:spacing w:after="120" w:line="264" w:lineRule="auto"/>
        <w:rPr>
          <w:rFonts w:ascii="Arial Nova Light" w:hAnsi="Arial Nova Light" w:cs="Carlito"/>
          <w:i/>
          <w:sz w:val="24"/>
          <w:szCs w:val="24"/>
        </w:rPr>
      </w:pPr>
      <w:r w:rsidRPr="000A0269">
        <w:rPr>
          <w:rFonts w:ascii="Arial Nova Light" w:hAnsi="Arial Nova Light" w:cs="Carlito"/>
          <w:i/>
          <w:sz w:val="24"/>
          <w:szCs w:val="24"/>
        </w:rPr>
        <w:t>Case Study</w:t>
      </w:r>
    </w:p>
    <w:p w14:paraId="44B29B90" w14:textId="1179C6D4" w:rsidR="00001CA1" w:rsidRPr="00425CCB" w:rsidRDefault="00001CA1" w:rsidP="000A0269">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Case studies are participatory methods by presenting written material containing</w:t>
      </w:r>
      <w:r w:rsidR="000A0269">
        <w:rPr>
          <w:rFonts w:ascii="Arial Nova Light" w:hAnsi="Arial Nova Light" w:cs="Carlito"/>
        </w:rPr>
        <w:t xml:space="preserve"> </w:t>
      </w:r>
      <w:r w:rsidRPr="00425CCB">
        <w:rPr>
          <w:rFonts w:ascii="Arial Nova Light" w:hAnsi="Arial Nova Light" w:cs="Carlito"/>
        </w:rPr>
        <w:t>background, chronology or description of certain condition, with supporting data. With</w:t>
      </w:r>
      <w:r w:rsidR="000A0269">
        <w:rPr>
          <w:rFonts w:ascii="Arial Nova Light" w:hAnsi="Arial Nova Light" w:cs="Carlito"/>
        </w:rPr>
        <w:t xml:space="preserve"> </w:t>
      </w:r>
      <w:r w:rsidRPr="00425CCB">
        <w:rPr>
          <w:rFonts w:ascii="Arial Nova Light" w:hAnsi="Arial Nova Light" w:cs="Carlito"/>
        </w:rPr>
        <w:t xml:space="preserve">case studies, </w:t>
      </w:r>
      <w:r w:rsidR="000A0269">
        <w:rPr>
          <w:rFonts w:ascii="Arial Nova Light" w:hAnsi="Arial Nova Light" w:cs="Carlito"/>
        </w:rPr>
        <w:t>p</w:t>
      </w:r>
      <w:r w:rsidRPr="00425CCB">
        <w:rPr>
          <w:rFonts w:ascii="Arial Nova Light" w:hAnsi="Arial Nova Light" w:cs="Carlito"/>
        </w:rPr>
        <w:t xml:space="preserve">articipants learn to </w:t>
      </w:r>
      <w:proofErr w:type="spellStart"/>
      <w:r w:rsidRPr="00425CCB">
        <w:rPr>
          <w:rFonts w:ascii="Arial Nova Light" w:hAnsi="Arial Nova Light" w:cs="Carlito"/>
        </w:rPr>
        <w:t>analyze</w:t>
      </w:r>
      <w:proofErr w:type="spellEnd"/>
      <w:r w:rsidRPr="00425CCB">
        <w:rPr>
          <w:rFonts w:ascii="Arial Nova Light" w:hAnsi="Arial Nova Light" w:cs="Carlito"/>
        </w:rPr>
        <w:t xml:space="preserve"> materials or think about problem solving.</w:t>
      </w:r>
    </w:p>
    <w:p w14:paraId="4B98465B" w14:textId="77777777" w:rsidR="00517419" w:rsidRDefault="00517419" w:rsidP="00425CCB">
      <w:pPr>
        <w:autoSpaceDE w:val="0"/>
        <w:autoSpaceDN w:val="0"/>
        <w:adjustRightInd w:val="0"/>
        <w:spacing w:after="0" w:line="264" w:lineRule="auto"/>
        <w:rPr>
          <w:rFonts w:ascii="Arial Nova Light" w:hAnsi="Arial Nova Light" w:cs="Carlito"/>
        </w:rPr>
      </w:pPr>
    </w:p>
    <w:p w14:paraId="1306AACC" w14:textId="4E1FC8BC" w:rsidR="00001CA1" w:rsidRPr="003C646A" w:rsidRDefault="00001CA1" w:rsidP="003C646A">
      <w:pPr>
        <w:autoSpaceDE w:val="0"/>
        <w:autoSpaceDN w:val="0"/>
        <w:adjustRightInd w:val="0"/>
        <w:spacing w:after="120" w:line="264" w:lineRule="auto"/>
        <w:rPr>
          <w:rFonts w:ascii="Arial Nova Light" w:hAnsi="Arial Nova Light" w:cs="Carlito"/>
          <w:i/>
          <w:sz w:val="24"/>
          <w:szCs w:val="24"/>
        </w:rPr>
      </w:pPr>
      <w:r w:rsidRPr="003C646A">
        <w:rPr>
          <w:rFonts w:ascii="Arial Nova Light" w:hAnsi="Arial Nova Light" w:cs="Carlito"/>
          <w:i/>
          <w:sz w:val="24"/>
          <w:szCs w:val="24"/>
        </w:rPr>
        <w:t xml:space="preserve">Brainstorming </w:t>
      </w:r>
    </w:p>
    <w:p w14:paraId="197A8449" w14:textId="43B7A1C7" w:rsidR="00001CA1" w:rsidRPr="003C646A" w:rsidRDefault="00001CA1" w:rsidP="007D12CF">
      <w:pPr>
        <w:pStyle w:val="ListParagraph"/>
        <w:numPr>
          <w:ilvl w:val="0"/>
          <w:numId w:val="42"/>
        </w:numPr>
        <w:autoSpaceDE w:val="0"/>
        <w:autoSpaceDN w:val="0"/>
        <w:adjustRightInd w:val="0"/>
        <w:spacing w:before="40" w:after="40" w:line="264" w:lineRule="auto"/>
        <w:ind w:left="714" w:hanging="357"/>
        <w:contextualSpacing w:val="0"/>
        <w:rPr>
          <w:rFonts w:ascii="Arial Nova Light" w:hAnsi="Arial Nova Light" w:cs="Carlito"/>
        </w:rPr>
      </w:pPr>
      <w:r w:rsidRPr="003C646A">
        <w:rPr>
          <w:rFonts w:ascii="Arial Nova Light" w:hAnsi="Arial Nova Light" w:cs="Carlito"/>
        </w:rPr>
        <w:t>Have a</w:t>
      </w:r>
      <w:r w:rsidR="00241D88" w:rsidRPr="003C646A">
        <w:rPr>
          <w:rFonts w:ascii="Arial Nova Light" w:hAnsi="Arial Nova Light" w:cs="Carlito"/>
        </w:rPr>
        <w:t xml:space="preserve"> </w:t>
      </w:r>
      <w:r w:rsidR="00F82976" w:rsidRPr="003C646A">
        <w:rPr>
          <w:rFonts w:ascii="Arial Nova Light" w:hAnsi="Arial Nova Light" w:cs="Carlito"/>
        </w:rPr>
        <w:t xml:space="preserve">facilitator </w:t>
      </w:r>
      <w:r w:rsidRPr="003C646A">
        <w:rPr>
          <w:rFonts w:ascii="Arial Nova Light" w:hAnsi="Arial Nova Light" w:cs="Carlito"/>
        </w:rPr>
        <w:t>lead the brainstorming and one or two persons record the</w:t>
      </w:r>
      <w:r w:rsidR="009F51E9" w:rsidRPr="003C646A">
        <w:rPr>
          <w:rFonts w:ascii="Arial Nova Light" w:hAnsi="Arial Nova Light" w:cs="Carlito"/>
        </w:rPr>
        <w:t xml:space="preserve"> </w:t>
      </w:r>
      <w:r w:rsidRPr="003C646A">
        <w:rPr>
          <w:rFonts w:ascii="Arial Nova Light" w:hAnsi="Arial Nova Light" w:cs="Carlito"/>
        </w:rPr>
        <w:t>idea</w:t>
      </w:r>
      <w:r w:rsidR="00F82976" w:rsidRPr="003C646A">
        <w:rPr>
          <w:rFonts w:ascii="Arial Nova Light" w:hAnsi="Arial Nova Light" w:cs="Carlito"/>
        </w:rPr>
        <w:t>s (if possible)</w:t>
      </w:r>
    </w:p>
    <w:p w14:paraId="0C31A3B1" w14:textId="21FDCCCD"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Narrow or limit the issue or problem being addressed</w:t>
      </w:r>
    </w:p>
    <w:p w14:paraId="67616622" w14:textId="42322165"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Encourage ‘quantity’ of idea. Out of quantity will come quality</w:t>
      </w:r>
    </w:p>
    <w:p w14:paraId="1E982655" w14:textId="6E355E6C"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Allow participants to take a few minutes to write down their ideas individually</w:t>
      </w:r>
    </w:p>
    <w:p w14:paraId="4E0347A5" w14:textId="53EC9A40"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lastRenderedPageBreak/>
        <w:t>Invite participants to share their ideas. Each participant gives only ONE idea at a</w:t>
      </w:r>
    </w:p>
    <w:p w14:paraId="6EE06AB1" w14:textId="77777777"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time. They should begin by acknowledging what others have shared.</w:t>
      </w:r>
    </w:p>
    <w:p w14:paraId="3269FBC4" w14:textId="15718A76"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Quickly and uncritically write down ideas on a board or flipchart</w:t>
      </w:r>
    </w:p>
    <w:p w14:paraId="26EC6499" w14:textId="37F5D1DF"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Do not organize the words in any particular order</w:t>
      </w:r>
    </w:p>
    <w:p w14:paraId="55DC059E" w14:textId="52469E6F"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Idea can be presented through images, feelings, metaphors, events or people</w:t>
      </w:r>
    </w:p>
    <w:p w14:paraId="74D0558A" w14:textId="1A81615F" w:rsidR="00001CA1" w:rsidRPr="009F51E9" w:rsidRDefault="00001CA1" w:rsidP="007D12CF">
      <w:pPr>
        <w:pStyle w:val="ListParagraph"/>
        <w:numPr>
          <w:ilvl w:val="0"/>
          <w:numId w:val="41"/>
        </w:numPr>
        <w:autoSpaceDE w:val="0"/>
        <w:autoSpaceDN w:val="0"/>
        <w:adjustRightInd w:val="0"/>
        <w:spacing w:before="40" w:after="40" w:line="264" w:lineRule="auto"/>
        <w:ind w:left="714" w:hanging="357"/>
        <w:contextualSpacing w:val="0"/>
        <w:rPr>
          <w:rFonts w:ascii="Arial Nova Light" w:hAnsi="Arial Nova Light" w:cs="Carlito"/>
        </w:rPr>
      </w:pPr>
      <w:r w:rsidRPr="009F51E9">
        <w:rPr>
          <w:rFonts w:ascii="Arial Nova Light" w:hAnsi="Arial Nova Light" w:cs="Carlito"/>
        </w:rPr>
        <w:t>Remember there are no wrong answers!</w:t>
      </w:r>
    </w:p>
    <w:p w14:paraId="6167F741" w14:textId="77777777" w:rsidR="00517419" w:rsidRDefault="00517419" w:rsidP="00425CCB">
      <w:pPr>
        <w:autoSpaceDE w:val="0"/>
        <w:autoSpaceDN w:val="0"/>
        <w:adjustRightInd w:val="0"/>
        <w:spacing w:after="0" w:line="264" w:lineRule="auto"/>
        <w:rPr>
          <w:rFonts w:ascii="Arial Nova Light" w:hAnsi="Arial Nova Light" w:cs="Carlito"/>
        </w:rPr>
      </w:pPr>
    </w:p>
    <w:p w14:paraId="776E727C" w14:textId="4C2E9C08" w:rsidR="00001CA1" w:rsidRPr="003C646A" w:rsidRDefault="00001CA1" w:rsidP="003C646A">
      <w:pPr>
        <w:autoSpaceDE w:val="0"/>
        <w:autoSpaceDN w:val="0"/>
        <w:adjustRightInd w:val="0"/>
        <w:spacing w:after="120" w:line="264" w:lineRule="auto"/>
        <w:rPr>
          <w:rFonts w:ascii="Arial Nova Light" w:hAnsi="Arial Nova Light" w:cs="Carlito"/>
          <w:i/>
          <w:sz w:val="24"/>
          <w:szCs w:val="24"/>
        </w:rPr>
      </w:pPr>
      <w:r w:rsidRPr="003C646A">
        <w:rPr>
          <w:rFonts w:ascii="Arial Nova Light" w:hAnsi="Arial Nova Light" w:cs="Carlito"/>
          <w:i/>
          <w:sz w:val="24"/>
          <w:szCs w:val="24"/>
        </w:rPr>
        <w:t>Nominal Group Method</w:t>
      </w:r>
    </w:p>
    <w:p w14:paraId="02C01550" w14:textId="1370AF47" w:rsidR="00001CA1" w:rsidRDefault="00692A83" w:rsidP="00425CCB">
      <w:pPr>
        <w:autoSpaceDE w:val="0"/>
        <w:autoSpaceDN w:val="0"/>
        <w:adjustRightInd w:val="0"/>
        <w:spacing w:after="0" w:line="264" w:lineRule="auto"/>
        <w:rPr>
          <w:rFonts w:ascii="Arial Nova Light" w:hAnsi="Arial Nova Light" w:cs="Carlito"/>
        </w:rPr>
      </w:pPr>
      <w:r>
        <w:rPr>
          <w:rFonts w:ascii="Arial Nova Light" w:hAnsi="Arial Nova Light" w:cs="Carlito"/>
        </w:rPr>
        <w:t>Similar to</w:t>
      </w:r>
      <w:r w:rsidR="00001CA1" w:rsidRPr="00425CCB">
        <w:rPr>
          <w:rFonts w:ascii="Arial Nova Light" w:hAnsi="Arial Nova Light" w:cs="Carlito"/>
        </w:rPr>
        <w:t xml:space="preserve"> brainstorming, this method is designed to encourage contribution from each participant and to prevent dominance of certain participants.</w:t>
      </w:r>
    </w:p>
    <w:p w14:paraId="2649D800" w14:textId="77777777" w:rsidR="003C646A" w:rsidRPr="00425CCB" w:rsidRDefault="003C646A" w:rsidP="00425CCB">
      <w:pPr>
        <w:autoSpaceDE w:val="0"/>
        <w:autoSpaceDN w:val="0"/>
        <w:adjustRightInd w:val="0"/>
        <w:spacing w:after="0" w:line="264" w:lineRule="auto"/>
        <w:rPr>
          <w:rFonts w:ascii="Arial Nova Light" w:hAnsi="Arial Nova Light" w:cs="Carlito"/>
        </w:rPr>
      </w:pPr>
    </w:p>
    <w:p w14:paraId="4FAB29B7" w14:textId="147A57DC" w:rsidR="00001CA1" w:rsidRPr="00425CCB" w:rsidRDefault="00001CA1" w:rsidP="00425CCB">
      <w:pPr>
        <w:autoSpaceDE w:val="0"/>
        <w:autoSpaceDN w:val="0"/>
        <w:adjustRightInd w:val="0"/>
        <w:spacing w:after="0" w:line="264" w:lineRule="auto"/>
        <w:rPr>
          <w:rFonts w:ascii="Arial Nova Light" w:hAnsi="Arial Nova Light" w:cs="Carlito"/>
        </w:rPr>
      </w:pPr>
      <w:r w:rsidRPr="00425CCB">
        <w:rPr>
          <w:rFonts w:ascii="Arial Nova Light" w:hAnsi="Arial Nova Light" w:cs="Carlito"/>
        </w:rPr>
        <w:t>First, participants were asked to write their opinions as much as they can on a piece of</w:t>
      </w:r>
      <w:r w:rsidR="003C646A">
        <w:rPr>
          <w:rFonts w:ascii="Arial Nova Light" w:hAnsi="Arial Nova Light" w:cs="Carlito"/>
        </w:rPr>
        <w:t xml:space="preserve"> </w:t>
      </w:r>
      <w:r w:rsidRPr="00425CCB">
        <w:rPr>
          <w:rFonts w:ascii="Arial Nova Light" w:hAnsi="Arial Nova Light" w:cs="Carlito"/>
        </w:rPr>
        <w:t>paper or cards. The Opinions is an answer to a question from. Next, participants</w:t>
      </w:r>
      <w:r w:rsidR="003C646A">
        <w:rPr>
          <w:rFonts w:ascii="Arial Nova Light" w:hAnsi="Arial Nova Light" w:cs="Carlito"/>
        </w:rPr>
        <w:t xml:space="preserve"> </w:t>
      </w:r>
      <w:r w:rsidRPr="00425CCB">
        <w:rPr>
          <w:rFonts w:ascii="Arial Nova Light" w:hAnsi="Arial Nova Light" w:cs="Carlito"/>
        </w:rPr>
        <w:t>expressed their opinions and the facilitator arranges it in a list. Participants are</w:t>
      </w:r>
      <w:r w:rsidR="003C646A">
        <w:rPr>
          <w:rFonts w:ascii="Arial Nova Light" w:hAnsi="Arial Nova Light" w:cs="Carlito"/>
        </w:rPr>
        <w:t xml:space="preserve"> </w:t>
      </w:r>
      <w:r w:rsidRPr="00425CCB">
        <w:rPr>
          <w:rFonts w:ascii="Arial Nova Light" w:hAnsi="Arial Nova Light" w:cs="Carlito"/>
        </w:rPr>
        <w:t>encouraged to add the list. Furthermore, facilitator lead discussion to prioritize the</w:t>
      </w:r>
      <w:r w:rsidR="003C646A">
        <w:rPr>
          <w:rFonts w:ascii="Arial Nova Light" w:hAnsi="Arial Nova Light" w:cs="Carlito"/>
        </w:rPr>
        <w:t xml:space="preserve"> </w:t>
      </w:r>
      <w:r w:rsidRPr="00425CCB">
        <w:rPr>
          <w:rFonts w:ascii="Arial Nova Light" w:hAnsi="Arial Nova Light" w:cs="Carlito"/>
        </w:rPr>
        <w:t>most important or important answers.</w:t>
      </w:r>
    </w:p>
    <w:p w14:paraId="51995F3C" w14:textId="77777777" w:rsidR="00517419" w:rsidRDefault="00517419" w:rsidP="00425CCB">
      <w:pPr>
        <w:autoSpaceDE w:val="0"/>
        <w:autoSpaceDN w:val="0"/>
        <w:adjustRightInd w:val="0"/>
        <w:spacing w:after="0" w:line="264" w:lineRule="auto"/>
        <w:rPr>
          <w:rFonts w:ascii="Arial Nova Light" w:hAnsi="Arial Nova Light" w:cs="Carlito"/>
        </w:rPr>
      </w:pPr>
    </w:p>
    <w:p w14:paraId="746C2998" w14:textId="3E941106" w:rsidR="00001CA1" w:rsidRPr="00091304" w:rsidRDefault="00001CA1" w:rsidP="00091304">
      <w:pPr>
        <w:autoSpaceDE w:val="0"/>
        <w:autoSpaceDN w:val="0"/>
        <w:adjustRightInd w:val="0"/>
        <w:spacing w:after="120" w:line="264" w:lineRule="auto"/>
        <w:rPr>
          <w:rFonts w:ascii="Arial Nova Light" w:hAnsi="Arial Nova Light" w:cs="Carlito"/>
          <w:i/>
          <w:sz w:val="24"/>
          <w:szCs w:val="24"/>
        </w:rPr>
      </w:pPr>
      <w:r w:rsidRPr="00091304">
        <w:rPr>
          <w:rFonts w:ascii="Arial Nova Light" w:hAnsi="Arial Nova Light" w:cs="Carlito"/>
          <w:i/>
          <w:sz w:val="24"/>
          <w:szCs w:val="24"/>
        </w:rPr>
        <w:t>Small Group Discussion</w:t>
      </w:r>
    </w:p>
    <w:p w14:paraId="0328A8DA" w14:textId="77777777" w:rsidR="00F9790D" w:rsidRDefault="00001CA1" w:rsidP="00F275E8">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One group can consist of three to eight people. The topic that will be discussed can be</w:t>
      </w:r>
      <w:r w:rsidR="00091304">
        <w:rPr>
          <w:rFonts w:ascii="Arial Nova Light" w:hAnsi="Arial Nova Light" w:cs="Carlito"/>
        </w:rPr>
        <w:t xml:space="preserve"> </w:t>
      </w:r>
      <w:r w:rsidRPr="00425CCB">
        <w:rPr>
          <w:rFonts w:ascii="Arial Nova Light" w:hAnsi="Arial Nova Light" w:cs="Carlito"/>
        </w:rPr>
        <w:t xml:space="preserve">the same </w:t>
      </w:r>
      <w:r w:rsidR="00E97066">
        <w:rPr>
          <w:rFonts w:ascii="Arial Nova Light" w:hAnsi="Arial Nova Light" w:cs="Carlito"/>
        </w:rPr>
        <w:t xml:space="preserve">or </w:t>
      </w:r>
      <w:r w:rsidR="00E97066" w:rsidRPr="00425CCB">
        <w:rPr>
          <w:rFonts w:ascii="Arial Nova Light" w:hAnsi="Arial Nova Light" w:cs="Carlito"/>
        </w:rPr>
        <w:t>differen</w:t>
      </w:r>
      <w:r w:rsidR="00E97066">
        <w:rPr>
          <w:rFonts w:ascii="Arial Nova Light" w:hAnsi="Arial Nova Light" w:cs="Carlito"/>
        </w:rPr>
        <w:t>t</w:t>
      </w:r>
      <w:r w:rsidRPr="00425CCB">
        <w:rPr>
          <w:rFonts w:ascii="Arial Nova Light" w:hAnsi="Arial Nova Light" w:cs="Carlito"/>
        </w:rPr>
        <w:t>. After discussion in the small group, invite</w:t>
      </w:r>
      <w:r w:rsidR="00091304">
        <w:rPr>
          <w:rFonts w:ascii="Arial Nova Light" w:hAnsi="Arial Nova Light" w:cs="Carlito"/>
        </w:rPr>
        <w:t xml:space="preserve"> </w:t>
      </w:r>
      <w:r w:rsidRPr="00425CCB">
        <w:rPr>
          <w:rFonts w:ascii="Arial Nova Light" w:hAnsi="Arial Nova Light" w:cs="Carlito"/>
        </w:rPr>
        <w:t>participants to discuss the results in large groups. Ask representatives from each group</w:t>
      </w:r>
      <w:r w:rsidR="00091304">
        <w:rPr>
          <w:rFonts w:ascii="Arial Nova Light" w:hAnsi="Arial Nova Light" w:cs="Carlito"/>
        </w:rPr>
        <w:t xml:space="preserve"> </w:t>
      </w:r>
      <w:r w:rsidRPr="00425CCB">
        <w:rPr>
          <w:rFonts w:ascii="Arial Nova Light" w:hAnsi="Arial Nova Light" w:cs="Carlito"/>
        </w:rPr>
        <w:t xml:space="preserve">to explain the results of the group discussion. </w:t>
      </w:r>
    </w:p>
    <w:p w14:paraId="0E2D7ECA" w14:textId="77777777" w:rsidR="00F9790D" w:rsidRDefault="00F9790D" w:rsidP="00F275E8">
      <w:pPr>
        <w:autoSpaceDE w:val="0"/>
        <w:autoSpaceDN w:val="0"/>
        <w:adjustRightInd w:val="0"/>
        <w:spacing w:after="0" w:line="264" w:lineRule="auto"/>
        <w:jc w:val="both"/>
        <w:rPr>
          <w:rFonts w:ascii="Arial Nova Light" w:hAnsi="Arial Nova Light" w:cs="Carlito"/>
        </w:rPr>
      </w:pPr>
    </w:p>
    <w:p w14:paraId="423FC746" w14:textId="6CF03EBD" w:rsidR="00001CA1" w:rsidRDefault="00F9790D" w:rsidP="00F275E8">
      <w:pPr>
        <w:autoSpaceDE w:val="0"/>
        <w:autoSpaceDN w:val="0"/>
        <w:adjustRightInd w:val="0"/>
        <w:spacing w:after="0" w:line="264" w:lineRule="auto"/>
        <w:jc w:val="both"/>
        <w:rPr>
          <w:rFonts w:ascii="Arial Nova Light" w:hAnsi="Arial Nova Light" w:cs="Carlito"/>
        </w:rPr>
      </w:pPr>
      <w:r>
        <w:rPr>
          <w:rFonts w:ascii="Arial Nova Light" w:hAnsi="Arial Nova Light" w:cs="Carlito"/>
        </w:rPr>
        <w:t xml:space="preserve">Discussion can then be </w:t>
      </w:r>
      <w:r w:rsidR="00001CA1" w:rsidRPr="00425CCB">
        <w:rPr>
          <w:rFonts w:ascii="Arial Nova Light" w:hAnsi="Arial Nova Light" w:cs="Carlito"/>
        </w:rPr>
        <w:t>facilitate</w:t>
      </w:r>
      <w:r>
        <w:rPr>
          <w:rFonts w:ascii="Arial Nova Light" w:hAnsi="Arial Nova Light" w:cs="Carlito"/>
        </w:rPr>
        <w:t xml:space="preserve">d in the </w:t>
      </w:r>
      <w:r w:rsidR="00001CA1" w:rsidRPr="00425CCB">
        <w:rPr>
          <w:rFonts w:ascii="Arial Nova Light" w:hAnsi="Arial Nova Light" w:cs="Carlito"/>
        </w:rPr>
        <w:t>large group.</w:t>
      </w:r>
      <w:r>
        <w:rPr>
          <w:rFonts w:ascii="Arial Nova Light" w:hAnsi="Arial Nova Light" w:cs="Carlito"/>
        </w:rPr>
        <w:t xml:space="preserve"> </w:t>
      </w:r>
      <w:r w:rsidR="00001CA1" w:rsidRPr="00425CCB">
        <w:rPr>
          <w:rFonts w:ascii="Arial Nova Light" w:hAnsi="Arial Nova Light" w:cs="Carlito"/>
        </w:rPr>
        <w:t>Give opportunities to those who want to respond and commented. Facilitator</w:t>
      </w:r>
      <w:r>
        <w:rPr>
          <w:rFonts w:ascii="Arial Nova Light" w:hAnsi="Arial Nova Light" w:cs="Carlito"/>
        </w:rPr>
        <w:t>s</w:t>
      </w:r>
      <w:r w:rsidR="00001CA1" w:rsidRPr="00425CCB">
        <w:rPr>
          <w:rFonts w:ascii="Arial Nova Light" w:hAnsi="Arial Nova Light" w:cs="Carlito"/>
        </w:rPr>
        <w:t xml:space="preserve"> need to</w:t>
      </w:r>
      <w:r w:rsidR="00091304">
        <w:rPr>
          <w:rFonts w:ascii="Arial Nova Light" w:hAnsi="Arial Nova Light" w:cs="Carlito"/>
        </w:rPr>
        <w:t xml:space="preserve"> </w:t>
      </w:r>
      <w:r w:rsidR="00001CA1" w:rsidRPr="00425CCB">
        <w:rPr>
          <w:rFonts w:ascii="Arial Nova Light" w:hAnsi="Arial Nova Light" w:cs="Carlito"/>
        </w:rPr>
        <w:t>pay attention and record matters that are considered important for the review material.</w:t>
      </w:r>
    </w:p>
    <w:p w14:paraId="238CB681" w14:textId="77777777" w:rsidR="00091304" w:rsidRPr="00425CCB" w:rsidRDefault="00091304" w:rsidP="00F275E8">
      <w:pPr>
        <w:autoSpaceDE w:val="0"/>
        <w:autoSpaceDN w:val="0"/>
        <w:adjustRightInd w:val="0"/>
        <w:spacing w:after="0" w:line="264" w:lineRule="auto"/>
        <w:jc w:val="both"/>
        <w:rPr>
          <w:rFonts w:ascii="Arial Nova Light" w:hAnsi="Arial Nova Light" w:cs="Carlito"/>
        </w:rPr>
      </w:pPr>
    </w:p>
    <w:p w14:paraId="7B4390B4" w14:textId="1A87923F" w:rsidR="00001CA1" w:rsidRPr="00425CCB" w:rsidRDefault="00001CA1" w:rsidP="00F275E8">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If needed, </w:t>
      </w:r>
      <w:r w:rsidR="000F2962">
        <w:rPr>
          <w:rFonts w:ascii="Arial Nova Light" w:hAnsi="Arial Nova Light" w:cs="Carlito"/>
        </w:rPr>
        <w:t xml:space="preserve">the </w:t>
      </w:r>
      <w:r w:rsidRPr="00425CCB">
        <w:rPr>
          <w:rFonts w:ascii="Arial Nova Light" w:hAnsi="Arial Nova Light" w:cs="Carlito"/>
        </w:rPr>
        <w:t xml:space="preserve">facilitator can </w:t>
      </w:r>
      <w:r w:rsidR="00AC1F56">
        <w:rPr>
          <w:rFonts w:ascii="Arial Nova Light" w:hAnsi="Arial Nova Light" w:cs="Carlito"/>
        </w:rPr>
        <w:t xml:space="preserve">use </w:t>
      </w:r>
      <w:r w:rsidRPr="00425CCB">
        <w:rPr>
          <w:rFonts w:ascii="Arial Nova Light" w:hAnsi="Arial Nova Light" w:cs="Carlito"/>
        </w:rPr>
        <w:t>questions to clarify answers.</w:t>
      </w:r>
      <w:r w:rsidR="00AC1F56">
        <w:rPr>
          <w:rFonts w:ascii="Arial Nova Light" w:hAnsi="Arial Nova Light" w:cs="Carlito"/>
        </w:rPr>
        <w:t xml:space="preserve"> </w:t>
      </w:r>
      <w:r w:rsidRPr="00425CCB">
        <w:rPr>
          <w:rFonts w:ascii="Arial Nova Light" w:hAnsi="Arial Nova Light" w:cs="Carlito"/>
        </w:rPr>
        <w:t>There are several variants of small group discussion:</w:t>
      </w:r>
    </w:p>
    <w:p w14:paraId="6A1339DB" w14:textId="410FDACA" w:rsidR="00001CA1" w:rsidRPr="009F51E9" w:rsidRDefault="00001CA1" w:rsidP="00F275E8">
      <w:pPr>
        <w:pStyle w:val="ListParagraph"/>
        <w:numPr>
          <w:ilvl w:val="0"/>
          <w:numId w:val="43"/>
        </w:numPr>
        <w:autoSpaceDE w:val="0"/>
        <w:autoSpaceDN w:val="0"/>
        <w:adjustRightInd w:val="0"/>
        <w:spacing w:after="0" w:line="264" w:lineRule="auto"/>
        <w:ind w:left="851"/>
        <w:jc w:val="both"/>
        <w:rPr>
          <w:rFonts w:ascii="Arial Nova Light" w:hAnsi="Arial Nova Light" w:cs="Carlito"/>
        </w:rPr>
      </w:pPr>
      <w:r w:rsidRPr="009F51E9">
        <w:rPr>
          <w:rFonts w:ascii="Arial Nova Light" w:hAnsi="Arial Nova Light" w:cs="Carlito"/>
        </w:rPr>
        <w:t>Pair Discussion: consist</w:t>
      </w:r>
      <w:r w:rsidR="000F2962">
        <w:rPr>
          <w:rFonts w:ascii="Arial Nova Light" w:hAnsi="Arial Nova Light" w:cs="Carlito"/>
        </w:rPr>
        <w:t>ing of</w:t>
      </w:r>
      <w:r w:rsidRPr="009F51E9">
        <w:rPr>
          <w:rFonts w:ascii="Arial Nova Light" w:hAnsi="Arial Nova Light" w:cs="Carlito"/>
        </w:rPr>
        <w:t xml:space="preserve"> two to three participants</w:t>
      </w:r>
    </w:p>
    <w:p w14:paraId="60DF1A4D" w14:textId="3D88E1C2" w:rsidR="00001CA1" w:rsidRPr="000F2962" w:rsidRDefault="00001CA1" w:rsidP="007D12CF">
      <w:pPr>
        <w:pStyle w:val="ListParagraph"/>
        <w:numPr>
          <w:ilvl w:val="0"/>
          <w:numId w:val="43"/>
        </w:numPr>
        <w:autoSpaceDE w:val="0"/>
        <w:autoSpaceDN w:val="0"/>
        <w:adjustRightInd w:val="0"/>
        <w:spacing w:before="40" w:after="40" w:line="264" w:lineRule="auto"/>
        <w:ind w:left="850" w:hanging="357"/>
        <w:contextualSpacing w:val="0"/>
        <w:jc w:val="both"/>
        <w:rPr>
          <w:rFonts w:ascii="Arial Nova Light" w:hAnsi="Arial Nova Light" w:cs="Carlito"/>
        </w:rPr>
      </w:pPr>
      <w:r w:rsidRPr="000F2962">
        <w:rPr>
          <w:rFonts w:ascii="Arial Nova Light" w:hAnsi="Arial Nova Light" w:cs="Carlito"/>
        </w:rPr>
        <w:t>Carousel: consist</w:t>
      </w:r>
      <w:r w:rsidR="000F2962" w:rsidRPr="000F2962">
        <w:rPr>
          <w:rFonts w:ascii="Arial Nova Light" w:hAnsi="Arial Nova Light" w:cs="Carlito"/>
        </w:rPr>
        <w:t>ing</w:t>
      </w:r>
      <w:r w:rsidRPr="000F2962">
        <w:rPr>
          <w:rFonts w:ascii="Arial Nova Light" w:hAnsi="Arial Nova Light" w:cs="Carlito"/>
        </w:rPr>
        <w:t xml:space="preserve"> of five to eight participants. After discussion, ask two</w:t>
      </w:r>
      <w:r w:rsidR="000F2962" w:rsidRPr="000F2962">
        <w:rPr>
          <w:rFonts w:ascii="Arial Nova Light" w:hAnsi="Arial Nova Light" w:cs="Carlito"/>
        </w:rPr>
        <w:t xml:space="preserve"> </w:t>
      </w:r>
      <w:r w:rsidRPr="000F2962">
        <w:rPr>
          <w:rFonts w:ascii="Arial Nova Light" w:hAnsi="Arial Nova Light" w:cs="Carlito"/>
        </w:rPr>
        <w:t xml:space="preserve">participants to stay in their place to explain their result to </w:t>
      </w:r>
      <w:r w:rsidR="00F202ED" w:rsidRPr="000F2962">
        <w:rPr>
          <w:rFonts w:ascii="Arial Nova Light" w:hAnsi="Arial Nova Light" w:cs="Carlito"/>
        </w:rPr>
        <w:t>another</w:t>
      </w:r>
      <w:r w:rsidRPr="000F2962">
        <w:rPr>
          <w:rFonts w:ascii="Arial Nova Light" w:hAnsi="Arial Nova Light" w:cs="Carlito"/>
        </w:rPr>
        <w:t xml:space="preserve"> group who will</w:t>
      </w:r>
      <w:r w:rsidR="000F2962" w:rsidRPr="000F2962">
        <w:rPr>
          <w:rFonts w:ascii="Arial Nova Light" w:hAnsi="Arial Nova Light" w:cs="Carlito"/>
        </w:rPr>
        <w:t xml:space="preserve"> </w:t>
      </w:r>
      <w:r w:rsidRPr="000F2962">
        <w:rPr>
          <w:rFonts w:ascii="Arial Nova Light" w:hAnsi="Arial Nova Light" w:cs="Carlito"/>
        </w:rPr>
        <w:t>come to their place. The others group member will go to nearest group and ask</w:t>
      </w:r>
      <w:r w:rsidR="000F2962" w:rsidRPr="000F2962">
        <w:rPr>
          <w:rFonts w:ascii="Arial Nova Light" w:hAnsi="Arial Nova Light" w:cs="Carlito"/>
        </w:rPr>
        <w:t xml:space="preserve"> </w:t>
      </w:r>
      <w:r w:rsidRPr="000F2962">
        <w:rPr>
          <w:rFonts w:ascii="Arial Nova Light" w:hAnsi="Arial Nova Light" w:cs="Carlito"/>
        </w:rPr>
        <w:t>or discus their discussion result. After finish visit all group, they must back to</w:t>
      </w:r>
      <w:r w:rsidR="000F2962" w:rsidRPr="000F2962">
        <w:rPr>
          <w:rFonts w:ascii="Arial Nova Light" w:hAnsi="Arial Nova Light" w:cs="Carlito"/>
        </w:rPr>
        <w:t xml:space="preserve"> </w:t>
      </w:r>
      <w:r w:rsidRPr="000F2962">
        <w:rPr>
          <w:rFonts w:ascii="Arial Nova Light" w:hAnsi="Arial Nova Light" w:cs="Carlito"/>
        </w:rPr>
        <w:t>their group and give them few minutes to share their experience then start</w:t>
      </w:r>
      <w:r w:rsidR="009F51E9" w:rsidRPr="000F2962">
        <w:rPr>
          <w:rFonts w:ascii="Arial Nova Light" w:hAnsi="Arial Nova Light" w:cs="Carlito"/>
        </w:rPr>
        <w:t xml:space="preserve"> </w:t>
      </w:r>
      <w:r w:rsidRPr="000F2962">
        <w:rPr>
          <w:rFonts w:ascii="Arial Nova Light" w:hAnsi="Arial Nova Light" w:cs="Carlito"/>
        </w:rPr>
        <w:t>discussion in large group.</w:t>
      </w:r>
    </w:p>
    <w:p w14:paraId="3D95D88B" w14:textId="793A5B52" w:rsidR="00001CA1" w:rsidRPr="0051030D" w:rsidRDefault="00001CA1" w:rsidP="00F275E8">
      <w:pPr>
        <w:pStyle w:val="ListParagraph"/>
        <w:numPr>
          <w:ilvl w:val="0"/>
          <w:numId w:val="43"/>
        </w:numPr>
        <w:autoSpaceDE w:val="0"/>
        <w:autoSpaceDN w:val="0"/>
        <w:adjustRightInd w:val="0"/>
        <w:spacing w:after="0" w:line="264" w:lineRule="auto"/>
        <w:ind w:left="851"/>
        <w:jc w:val="both"/>
        <w:rPr>
          <w:rFonts w:ascii="Arial Nova Light" w:hAnsi="Arial Nova Light" w:cs="Carlito"/>
        </w:rPr>
      </w:pPr>
      <w:r w:rsidRPr="0051030D">
        <w:rPr>
          <w:rFonts w:ascii="Arial Nova Light" w:hAnsi="Arial Nova Light" w:cs="Carlito"/>
        </w:rPr>
        <w:t xml:space="preserve">World Café: </w:t>
      </w:r>
      <w:r w:rsidR="00F275E8">
        <w:rPr>
          <w:rFonts w:ascii="Arial Nova Light" w:hAnsi="Arial Nova Light" w:cs="Carlito"/>
        </w:rPr>
        <w:t>similar to</w:t>
      </w:r>
      <w:r w:rsidRPr="0051030D">
        <w:rPr>
          <w:rFonts w:ascii="Arial Nova Light" w:hAnsi="Arial Nova Light" w:cs="Carlito"/>
        </w:rPr>
        <w:t xml:space="preserve"> carousel, but this technique require</w:t>
      </w:r>
      <w:r w:rsidR="00F275E8">
        <w:rPr>
          <w:rFonts w:ascii="Arial Nova Light" w:hAnsi="Arial Nova Light" w:cs="Carlito"/>
        </w:rPr>
        <w:t>s</w:t>
      </w:r>
      <w:r w:rsidRPr="0051030D">
        <w:rPr>
          <w:rFonts w:ascii="Arial Nova Light" w:hAnsi="Arial Nova Light" w:cs="Carlito"/>
        </w:rPr>
        <w:t xml:space="preserve"> table</w:t>
      </w:r>
      <w:r w:rsidR="00F275E8">
        <w:rPr>
          <w:rFonts w:ascii="Arial Nova Light" w:hAnsi="Arial Nova Light" w:cs="Carlito"/>
        </w:rPr>
        <w:t>s</w:t>
      </w:r>
      <w:r w:rsidRPr="0051030D">
        <w:rPr>
          <w:rFonts w:ascii="Arial Nova Light" w:hAnsi="Arial Nova Light" w:cs="Carlito"/>
        </w:rPr>
        <w:t xml:space="preserve"> and</w:t>
      </w:r>
      <w:r w:rsidR="0051030D" w:rsidRPr="0051030D">
        <w:rPr>
          <w:rFonts w:ascii="Arial Nova Light" w:hAnsi="Arial Nova Light" w:cs="Carlito"/>
        </w:rPr>
        <w:t xml:space="preserve"> </w:t>
      </w:r>
      <w:r w:rsidRPr="0051030D">
        <w:rPr>
          <w:rFonts w:ascii="Arial Nova Light" w:hAnsi="Arial Nova Light" w:cs="Carlito"/>
        </w:rPr>
        <w:t>chair</w:t>
      </w:r>
      <w:r w:rsidR="00F275E8">
        <w:rPr>
          <w:rFonts w:ascii="Arial Nova Light" w:hAnsi="Arial Nova Light" w:cs="Carlito"/>
        </w:rPr>
        <w:t>s</w:t>
      </w:r>
      <w:r w:rsidRPr="0051030D">
        <w:rPr>
          <w:rFonts w:ascii="Arial Nova Light" w:hAnsi="Arial Nova Light" w:cs="Carlito"/>
        </w:rPr>
        <w:t>.</w:t>
      </w:r>
    </w:p>
    <w:p w14:paraId="5E89E581" w14:textId="77777777" w:rsidR="00517419" w:rsidRDefault="00517419" w:rsidP="00425CCB">
      <w:pPr>
        <w:autoSpaceDE w:val="0"/>
        <w:autoSpaceDN w:val="0"/>
        <w:adjustRightInd w:val="0"/>
        <w:spacing w:after="0" w:line="264" w:lineRule="auto"/>
        <w:rPr>
          <w:rFonts w:ascii="Arial Nova Light" w:hAnsi="Arial Nova Light" w:cs="Carlito"/>
        </w:rPr>
      </w:pPr>
    </w:p>
    <w:p w14:paraId="38A13060" w14:textId="5C259B44" w:rsidR="00001CA1" w:rsidRPr="00F202ED" w:rsidRDefault="00001CA1" w:rsidP="00F202ED">
      <w:pPr>
        <w:autoSpaceDE w:val="0"/>
        <w:autoSpaceDN w:val="0"/>
        <w:adjustRightInd w:val="0"/>
        <w:spacing w:after="120" w:line="264" w:lineRule="auto"/>
        <w:rPr>
          <w:rFonts w:ascii="Arial Nova Light" w:hAnsi="Arial Nova Light" w:cs="Carlito"/>
          <w:i/>
          <w:sz w:val="24"/>
          <w:szCs w:val="24"/>
        </w:rPr>
      </w:pPr>
      <w:r w:rsidRPr="00F202ED">
        <w:rPr>
          <w:rFonts w:ascii="Arial Nova Light" w:hAnsi="Arial Nova Light" w:cs="Carlito"/>
          <w:i/>
          <w:sz w:val="24"/>
          <w:szCs w:val="24"/>
        </w:rPr>
        <w:t>Focused Group Discussions</w:t>
      </w:r>
    </w:p>
    <w:p w14:paraId="46AE91BF" w14:textId="1E7524D8" w:rsidR="00001CA1" w:rsidRPr="00425CCB" w:rsidRDefault="00001CA1" w:rsidP="00FE2C85">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Focus </w:t>
      </w:r>
      <w:r w:rsidR="00FE2C85">
        <w:rPr>
          <w:rFonts w:ascii="Arial Nova Light" w:hAnsi="Arial Nova Light" w:cs="Carlito"/>
        </w:rPr>
        <w:t>g</w:t>
      </w:r>
      <w:r w:rsidRPr="00425CCB">
        <w:rPr>
          <w:rFonts w:ascii="Arial Nova Light" w:hAnsi="Arial Nova Light" w:cs="Carlito"/>
        </w:rPr>
        <w:t xml:space="preserve">roup </w:t>
      </w:r>
      <w:r w:rsidR="00FE2C85">
        <w:rPr>
          <w:rFonts w:ascii="Arial Nova Light" w:hAnsi="Arial Nova Light" w:cs="Carlito"/>
        </w:rPr>
        <w:t>d</w:t>
      </w:r>
      <w:r w:rsidRPr="00425CCB">
        <w:rPr>
          <w:rFonts w:ascii="Arial Nova Light" w:hAnsi="Arial Nova Light" w:cs="Carlito"/>
        </w:rPr>
        <w:t xml:space="preserve">iscussion </w:t>
      </w:r>
      <w:r w:rsidR="00FE2C85">
        <w:rPr>
          <w:rFonts w:ascii="Arial Nova Light" w:hAnsi="Arial Nova Light" w:cs="Carlito"/>
        </w:rPr>
        <w:t>concentrates on a</w:t>
      </w:r>
      <w:r w:rsidRPr="00425CCB">
        <w:rPr>
          <w:rFonts w:ascii="Arial Nova Light" w:hAnsi="Arial Nova Light" w:cs="Carlito"/>
        </w:rPr>
        <w:t xml:space="preserve"> certain issue</w:t>
      </w:r>
      <w:r w:rsidR="00FE2C85">
        <w:rPr>
          <w:rFonts w:ascii="Arial Nova Light" w:hAnsi="Arial Nova Light" w:cs="Carlito"/>
        </w:rPr>
        <w:t xml:space="preserve"> or </w:t>
      </w:r>
      <w:r w:rsidRPr="00425CCB">
        <w:rPr>
          <w:rFonts w:ascii="Arial Nova Light" w:hAnsi="Arial Nova Light" w:cs="Carlito"/>
        </w:rPr>
        <w:t>field. The participants usually</w:t>
      </w:r>
      <w:r w:rsidR="00FE2C85">
        <w:rPr>
          <w:rFonts w:ascii="Arial Nova Light" w:hAnsi="Arial Nova Light" w:cs="Carlito"/>
        </w:rPr>
        <w:t xml:space="preserve"> </w:t>
      </w:r>
      <w:r w:rsidRPr="00425CCB">
        <w:rPr>
          <w:rFonts w:ascii="Arial Nova Light" w:hAnsi="Arial Nova Light" w:cs="Carlito"/>
        </w:rPr>
        <w:t>have similar knowledge or experience.</w:t>
      </w:r>
    </w:p>
    <w:p w14:paraId="2315EAA1" w14:textId="77777777" w:rsidR="00517419" w:rsidRDefault="00517419" w:rsidP="00425CCB">
      <w:pPr>
        <w:autoSpaceDE w:val="0"/>
        <w:autoSpaceDN w:val="0"/>
        <w:adjustRightInd w:val="0"/>
        <w:spacing w:after="0" w:line="264" w:lineRule="auto"/>
        <w:rPr>
          <w:rFonts w:ascii="Arial Nova Light" w:hAnsi="Arial Nova Light" w:cs="Carlito"/>
        </w:rPr>
      </w:pPr>
    </w:p>
    <w:p w14:paraId="321A2674" w14:textId="600A9223" w:rsidR="00001CA1" w:rsidRPr="00FE2C85" w:rsidRDefault="00001CA1" w:rsidP="00FE2C85">
      <w:pPr>
        <w:autoSpaceDE w:val="0"/>
        <w:autoSpaceDN w:val="0"/>
        <w:adjustRightInd w:val="0"/>
        <w:spacing w:after="120" w:line="264" w:lineRule="auto"/>
        <w:rPr>
          <w:rFonts w:ascii="Arial Nova Light" w:hAnsi="Arial Nova Light" w:cs="Carlito"/>
          <w:i/>
          <w:sz w:val="24"/>
          <w:szCs w:val="24"/>
        </w:rPr>
      </w:pPr>
      <w:r w:rsidRPr="00FE2C85">
        <w:rPr>
          <w:rFonts w:ascii="Arial Nova Light" w:hAnsi="Arial Nova Light" w:cs="Carlito"/>
          <w:i/>
          <w:sz w:val="24"/>
          <w:szCs w:val="24"/>
        </w:rPr>
        <w:t>Syndicate Group</w:t>
      </w:r>
    </w:p>
    <w:p w14:paraId="0245994C" w14:textId="0A5D9FCF" w:rsidR="00001CA1" w:rsidRPr="00425CCB" w:rsidRDefault="00001CA1" w:rsidP="00F95832">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Facilitator</w:t>
      </w:r>
      <w:r w:rsidR="00FE2C85">
        <w:rPr>
          <w:rFonts w:ascii="Arial Nova Light" w:hAnsi="Arial Nova Light" w:cs="Carlito"/>
        </w:rPr>
        <w:t>s</w:t>
      </w:r>
      <w:r w:rsidRPr="00425CCB">
        <w:rPr>
          <w:rFonts w:ascii="Arial Nova Light" w:hAnsi="Arial Nova Light" w:cs="Carlito"/>
        </w:rPr>
        <w:t xml:space="preserve"> divide participants into small groups. Then facilitator gives a general</w:t>
      </w:r>
      <w:r w:rsidR="00FE2C85">
        <w:rPr>
          <w:rFonts w:ascii="Arial Nova Light" w:hAnsi="Arial Nova Light" w:cs="Carlito"/>
        </w:rPr>
        <w:t xml:space="preserve"> </w:t>
      </w:r>
      <w:r w:rsidRPr="00425CCB">
        <w:rPr>
          <w:rFonts w:ascii="Arial Nova Light" w:hAnsi="Arial Nova Light" w:cs="Carlito"/>
        </w:rPr>
        <w:t xml:space="preserve">explanation about the problem/issue and the aspect related that problem. </w:t>
      </w:r>
      <w:r w:rsidR="00F95832">
        <w:rPr>
          <w:rFonts w:ascii="Arial Nova Light" w:hAnsi="Arial Nova Light" w:cs="Carlito"/>
        </w:rPr>
        <w:t>The facilitator t</w:t>
      </w:r>
      <w:r w:rsidRPr="00425CCB">
        <w:rPr>
          <w:rFonts w:ascii="Arial Nova Light" w:hAnsi="Arial Nova Light" w:cs="Carlito"/>
        </w:rPr>
        <w:t>hen ask</w:t>
      </w:r>
      <w:r w:rsidR="00F95832">
        <w:rPr>
          <w:rFonts w:ascii="Arial Nova Light" w:hAnsi="Arial Nova Light" w:cs="Carlito"/>
        </w:rPr>
        <w:t>s</w:t>
      </w:r>
      <w:r w:rsidR="00FE2C85">
        <w:rPr>
          <w:rFonts w:ascii="Arial Nova Light" w:hAnsi="Arial Nova Light" w:cs="Carlito"/>
        </w:rPr>
        <w:t xml:space="preserve"> </w:t>
      </w:r>
      <w:r w:rsidRPr="00425CCB">
        <w:rPr>
          <w:rFonts w:ascii="Arial Nova Light" w:hAnsi="Arial Nova Light" w:cs="Carlito"/>
        </w:rPr>
        <w:t xml:space="preserve">each group to discuss specific aspect given by </w:t>
      </w:r>
      <w:r w:rsidR="00CF20EE">
        <w:rPr>
          <w:rFonts w:ascii="Arial Nova Light" w:hAnsi="Arial Nova Light" w:cs="Carlito"/>
        </w:rPr>
        <w:t xml:space="preserve">the </w:t>
      </w:r>
      <w:r w:rsidRPr="00425CCB">
        <w:rPr>
          <w:rFonts w:ascii="Arial Nova Light" w:hAnsi="Arial Nova Light" w:cs="Carlito"/>
        </w:rPr>
        <w:t>facilitator. If possible, the facilitator</w:t>
      </w:r>
      <w:r w:rsidR="00FE2C85">
        <w:rPr>
          <w:rFonts w:ascii="Arial Nova Light" w:hAnsi="Arial Nova Light" w:cs="Carlito"/>
        </w:rPr>
        <w:t xml:space="preserve"> </w:t>
      </w:r>
      <w:r w:rsidRPr="00425CCB">
        <w:rPr>
          <w:rFonts w:ascii="Arial Nova Light" w:hAnsi="Arial Nova Light" w:cs="Carlito"/>
        </w:rPr>
        <w:t xml:space="preserve">provides references. </w:t>
      </w:r>
      <w:r w:rsidR="00CF20EE">
        <w:rPr>
          <w:rFonts w:ascii="Arial Nova Light" w:hAnsi="Arial Nova Light" w:cs="Carlito"/>
        </w:rPr>
        <w:t>E</w:t>
      </w:r>
      <w:r w:rsidRPr="00425CCB">
        <w:rPr>
          <w:rFonts w:ascii="Arial Nova Light" w:hAnsi="Arial Nova Light" w:cs="Carlito"/>
        </w:rPr>
        <w:t>ach group presents the results of their discussion in the</w:t>
      </w:r>
      <w:r w:rsidR="00FE2C85">
        <w:rPr>
          <w:rFonts w:ascii="Arial Nova Light" w:hAnsi="Arial Nova Light" w:cs="Carlito"/>
        </w:rPr>
        <w:t xml:space="preserve"> </w:t>
      </w:r>
      <w:r w:rsidRPr="00425CCB">
        <w:rPr>
          <w:rFonts w:ascii="Arial Nova Light" w:hAnsi="Arial Nova Light" w:cs="Carlito"/>
        </w:rPr>
        <w:t>plenary session.</w:t>
      </w:r>
    </w:p>
    <w:p w14:paraId="420B91AD" w14:textId="77777777" w:rsidR="00517419" w:rsidRDefault="00517419" w:rsidP="00425CCB">
      <w:pPr>
        <w:autoSpaceDE w:val="0"/>
        <w:autoSpaceDN w:val="0"/>
        <w:adjustRightInd w:val="0"/>
        <w:spacing w:after="0" w:line="264" w:lineRule="auto"/>
        <w:rPr>
          <w:rFonts w:ascii="Arial Nova Light" w:hAnsi="Arial Nova Light" w:cs="Carlito"/>
        </w:rPr>
      </w:pPr>
    </w:p>
    <w:p w14:paraId="4316A557" w14:textId="44C87083" w:rsidR="00001CA1" w:rsidRPr="00CF20EE" w:rsidRDefault="00001CA1" w:rsidP="00CF20EE">
      <w:pPr>
        <w:autoSpaceDE w:val="0"/>
        <w:autoSpaceDN w:val="0"/>
        <w:adjustRightInd w:val="0"/>
        <w:spacing w:after="120" w:line="264" w:lineRule="auto"/>
        <w:rPr>
          <w:rFonts w:ascii="Arial Nova Light" w:hAnsi="Arial Nova Light" w:cs="Carlito"/>
          <w:i/>
          <w:sz w:val="24"/>
          <w:szCs w:val="24"/>
        </w:rPr>
      </w:pPr>
      <w:r w:rsidRPr="00CF20EE">
        <w:rPr>
          <w:rFonts w:ascii="Arial Nova Light" w:hAnsi="Arial Nova Light" w:cs="Carlito"/>
          <w:i/>
          <w:sz w:val="24"/>
          <w:szCs w:val="24"/>
        </w:rPr>
        <w:t>Informal Debate</w:t>
      </w:r>
    </w:p>
    <w:p w14:paraId="14D00E15" w14:textId="39E4F3B1" w:rsidR="00001CA1" w:rsidRPr="00425CCB" w:rsidRDefault="00001CA1" w:rsidP="00425CCB">
      <w:pPr>
        <w:autoSpaceDE w:val="0"/>
        <w:autoSpaceDN w:val="0"/>
        <w:adjustRightInd w:val="0"/>
        <w:spacing w:after="0" w:line="264" w:lineRule="auto"/>
        <w:rPr>
          <w:rFonts w:ascii="Arial Nova Light" w:hAnsi="Arial Nova Light" w:cs="Carlito"/>
        </w:rPr>
      </w:pPr>
      <w:r w:rsidRPr="00425CCB">
        <w:rPr>
          <w:rFonts w:ascii="Arial Nova Light" w:hAnsi="Arial Nova Light" w:cs="Carlito"/>
        </w:rPr>
        <w:t>Large groups are divided into two groups with the same number of participants and</w:t>
      </w:r>
      <w:r w:rsidR="00CF20EE">
        <w:rPr>
          <w:rFonts w:ascii="Arial Nova Light" w:hAnsi="Arial Nova Light" w:cs="Carlito"/>
        </w:rPr>
        <w:t xml:space="preserve"> </w:t>
      </w:r>
      <w:r w:rsidRPr="00425CCB">
        <w:rPr>
          <w:rFonts w:ascii="Arial Nova Light" w:hAnsi="Arial Nova Light" w:cs="Carlito"/>
        </w:rPr>
        <w:t>discuss material that is suitable for debate. One group will be "pro" group and the other</w:t>
      </w:r>
      <w:r w:rsidR="00CF20EE">
        <w:rPr>
          <w:rFonts w:ascii="Arial Nova Light" w:hAnsi="Arial Nova Light" w:cs="Carlito"/>
        </w:rPr>
        <w:t xml:space="preserve"> </w:t>
      </w:r>
      <w:r w:rsidRPr="00425CCB">
        <w:rPr>
          <w:rFonts w:ascii="Arial Nova Light" w:hAnsi="Arial Nova Light" w:cs="Carlito"/>
        </w:rPr>
        <w:t>will be "contra" group.</w:t>
      </w:r>
    </w:p>
    <w:p w14:paraId="4AC65B02" w14:textId="77777777" w:rsidR="00517419" w:rsidRDefault="00517419" w:rsidP="00425CCB">
      <w:pPr>
        <w:autoSpaceDE w:val="0"/>
        <w:autoSpaceDN w:val="0"/>
        <w:adjustRightInd w:val="0"/>
        <w:spacing w:after="0" w:line="264" w:lineRule="auto"/>
        <w:rPr>
          <w:rFonts w:ascii="Arial Nova Light" w:hAnsi="Arial Nova Light" w:cs="Carlito"/>
        </w:rPr>
      </w:pPr>
    </w:p>
    <w:p w14:paraId="475F33E0" w14:textId="662234BF" w:rsidR="00001CA1" w:rsidRPr="0022394E" w:rsidRDefault="00001CA1" w:rsidP="0022394E">
      <w:pPr>
        <w:autoSpaceDE w:val="0"/>
        <w:autoSpaceDN w:val="0"/>
        <w:adjustRightInd w:val="0"/>
        <w:spacing w:after="120" w:line="264" w:lineRule="auto"/>
        <w:rPr>
          <w:rFonts w:ascii="Arial Nova Light" w:hAnsi="Arial Nova Light" w:cs="Carlito"/>
          <w:i/>
          <w:sz w:val="24"/>
          <w:szCs w:val="24"/>
        </w:rPr>
      </w:pPr>
      <w:r w:rsidRPr="0022394E">
        <w:rPr>
          <w:rFonts w:ascii="Arial Nova Light" w:hAnsi="Arial Nova Light" w:cs="Carlito"/>
          <w:i/>
          <w:sz w:val="24"/>
          <w:szCs w:val="24"/>
        </w:rPr>
        <w:t>Role Play</w:t>
      </w:r>
    </w:p>
    <w:p w14:paraId="4EDC0AA5" w14:textId="5A8EA102" w:rsidR="00001CA1" w:rsidRPr="00425CCB" w:rsidRDefault="0022394E" w:rsidP="00D533DD">
      <w:pPr>
        <w:autoSpaceDE w:val="0"/>
        <w:autoSpaceDN w:val="0"/>
        <w:adjustRightInd w:val="0"/>
        <w:spacing w:after="0" w:line="264" w:lineRule="auto"/>
        <w:jc w:val="both"/>
        <w:rPr>
          <w:rFonts w:ascii="Arial Nova Light" w:hAnsi="Arial Nova Light" w:cs="Carlito"/>
        </w:rPr>
      </w:pPr>
      <w:r>
        <w:rPr>
          <w:rFonts w:ascii="Arial Nova Light" w:hAnsi="Arial Nova Light" w:cs="Carlito"/>
        </w:rPr>
        <w:t>The f</w:t>
      </w:r>
      <w:r w:rsidR="00001CA1" w:rsidRPr="00425CCB">
        <w:rPr>
          <w:rFonts w:ascii="Arial Nova Light" w:hAnsi="Arial Nova Light" w:cs="Carlito"/>
        </w:rPr>
        <w:t>acilitator asks participants to perform certain role</w:t>
      </w:r>
      <w:r w:rsidR="00D533DD">
        <w:rPr>
          <w:rFonts w:ascii="Arial Nova Light" w:hAnsi="Arial Nova Light" w:cs="Carlito"/>
        </w:rPr>
        <w:t>s</w:t>
      </w:r>
      <w:r w:rsidR="00001CA1" w:rsidRPr="00425CCB">
        <w:rPr>
          <w:rFonts w:ascii="Arial Nova Light" w:hAnsi="Arial Nova Light" w:cs="Carlito"/>
        </w:rPr>
        <w:t xml:space="preserve"> </w:t>
      </w:r>
      <w:r w:rsidR="00D533DD">
        <w:rPr>
          <w:rFonts w:ascii="Arial Nova Light" w:hAnsi="Arial Nova Light" w:cs="Carlito"/>
        </w:rPr>
        <w:t>in order to</w:t>
      </w:r>
      <w:r w:rsidR="00001CA1" w:rsidRPr="00425CCB">
        <w:rPr>
          <w:rFonts w:ascii="Arial Nova Light" w:hAnsi="Arial Nova Light" w:cs="Carlito"/>
        </w:rPr>
        <w:t xml:space="preserve"> present </w:t>
      </w:r>
      <w:r w:rsidR="00D533DD">
        <w:rPr>
          <w:rFonts w:ascii="Arial Nova Light" w:hAnsi="Arial Nova Light" w:cs="Carlito"/>
        </w:rPr>
        <w:t xml:space="preserve">a </w:t>
      </w:r>
      <w:r w:rsidR="00001CA1" w:rsidRPr="00425CCB">
        <w:rPr>
          <w:rFonts w:ascii="Arial Nova Light" w:hAnsi="Arial Nova Light" w:cs="Carlito"/>
        </w:rPr>
        <w:t xml:space="preserve">role play. </w:t>
      </w:r>
      <w:r w:rsidR="00D533DD">
        <w:rPr>
          <w:rFonts w:ascii="Arial Nova Light" w:hAnsi="Arial Nova Light" w:cs="Carlito"/>
        </w:rPr>
        <w:t>The r</w:t>
      </w:r>
      <w:r w:rsidR="00001CA1" w:rsidRPr="00425CCB">
        <w:rPr>
          <w:rFonts w:ascii="Arial Nova Light" w:hAnsi="Arial Nova Light" w:cs="Carlito"/>
        </w:rPr>
        <w:t>ole play must</w:t>
      </w:r>
      <w:r>
        <w:rPr>
          <w:rFonts w:ascii="Arial Nova Light" w:hAnsi="Arial Nova Light" w:cs="Carlito"/>
        </w:rPr>
        <w:t xml:space="preserve"> </w:t>
      </w:r>
      <w:r w:rsidR="00001CA1" w:rsidRPr="00425CCB">
        <w:rPr>
          <w:rFonts w:ascii="Arial Nova Light" w:hAnsi="Arial Nova Light" w:cs="Carlito"/>
        </w:rPr>
        <w:t xml:space="preserve">reveal a </w:t>
      </w:r>
      <w:r w:rsidR="00D533DD">
        <w:rPr>
          <w:rFonts w:ascii="Arial Nova Light" w:hAnsi="Arial Nova Light" w:cs="Carlito"/>
        </w:rPr>
        <w:t xml:space="preserve">real </w:t>
      </w:r>
      <w:r w:rsidR="00001CA1" w:rsidRPr="00425CCB">
        <w:rPr>
          <w:rFonts w:ascii="Arial Nova Light" w:hAnsi="Arial Nova Light" w:cs="Carlito"/>
        </w:rPr>
        <w:t>problem or condition that will be used as material for discussion. Thus, after completing the role, the next important step is</w:t>
      </w:r>
      <w:r>
        <w:rPr>
          <w:rFonts w:ascii="Arial Nova Light" w:hAnsi="Arial Nova Light" w:cs="Carlito"/>
        </w:rPr>
        <w:t xml:space="preserve"> </w:t>
      </w:r>
      <w:proofErr w:type="spellStart"/>
      <w:r w:rsidR="00001CA1" w:rsidRPr="00425CCB">
        <w:rPr>
          <w:rFonts w:ascii="Arial Nova Light" w:hAnsi="Arial Nova Light" w:cs="Carlito"/>
        </w:rPr>
        <w:t>analyzing</w:t>
      </w:r>
      <w:proofErr w:type="spellEnd"/>
      <w:r w:rsidR="00001CA1" w:rsidRPr="00425CCB">
        <w:rPr>
          <w:rFonts w:ascii="Arial Nova Light" w:hAnsi="Arial Nova Light" w:cs="Carlito"/>
        </w:rPr>
        <w:t xml:space="preserve"> the results of the role play. The participants </w:t>
      </w:r>
      <w:r w:rsidR="00D533DD">
        <w:rPr>
          <w:rFonts w:ascii="Arial Nova Light" w:hAnsi="Arial Nova Light" w:cs="Carlito"/>
        </w:rPr>
        <w:t>are</w:t>
      </w:r>
      <w:r w:rsidR="00001CA1" w:rsidRPr="00425CCB">
        <w:rPr>
          <w:rFonts w:ascii="Arial Nova Light" w:hAnsi="Arial Nova Light" w:cs="Carlito"/>
        </w:rPr>
        <w:t xml:space="preserve"> asked to present their</w:t>
      </w:r>
      <w:r>
        <w:rPr>
          <w:rFonts w:ascii="Arial Nova Light" w:hAnsi="Arial Nova Light" w:cs="Carlito"/>
        </w:rPr>
        <w:t xml:space="preserve"> </w:t>
      </w:r>
      <w:r w:rsidR="00001CA1" w:rsidRPr="00425CCB">
        <w:rPr>
          <w:rFonts w:ascii="Arial Nova Light" w:hAnsi="Arial Nova Light" w:cs="Carlito"/>
        </w:rPr>
        <w:t xml:space="preserve">experiences and their feelings related to the role played. </w:t>
      </w:r>
      <w:r w:rsidR="00592353">
        <w:rPr>
          <w:rFonts w:ascii="Arial Nova Light" w:hAnsi="Arial Nova Light" w:cs="Carlito"/>
        </w:rPr>
        <w:t>The</w:t>
      </w:r>
      <w:r w:rsidR="00001CA1" w:rsidRPr="00425CCB">
        <w:rPr>
          <w:rFonts w:ascii="Arial Nova Light" w:hAnsi="Arial Nova Light" w:cs="Carlito"/>
        </w:rPr>
        <w:t xml:space="preserve"> facilitator must</w:t>
      </w:r>
      <w:r>
        <w:rPr>
          <w:rFonts w:ascii="Arial Nova Light" w:hAnsi="Arial Nova Light" w:cs="Carlito"/>
        </w:rPr>
        <w:t xml:space="preserve"> </w:t>
      </w:r>
      <w:r w:rsidR="00001CA1" w:rsidRPr="00425CCB">
        <w:rPr>
          <w:rFonts w:ascii="Arial Nova Light" w:hAnsi="Arial Nova Light" w:cs="Carlito"/>
        </w:rPr>
        <w:t>prepare the scenario or equipment and divide the tasks among participants.</w:t>
      </w:r>
    </w:p>
    <w:p w14:paraId="5FFFA882" w14:textId="77777777" w:rsidR="005538E2" w:rsidRDefault="005538E2" w:rsidP="00425CCB">
      <w:pPr>
        <w:autoSpaceDE w:val="0"/>
        <w:autoSpaceDN w:val="0"/>
        <w:adjustRightInd w:val="0"/>
        <w:spacing w:after="0" w:line="264" w:lineRule="auto"/>
        <w:rPr>
          <w:rFonts w:ascii="Arial Nova Light" w:hAnsi="Arial Nova Light" w:cs="Carlito"/>
        </w:rPr>
      </w:pPr>
    </w:p>
    <w:p w14:paraId="6A914A9C" w14:textId="43ABA0CE" w:rsidR="00001CA1" w:rsidRPr="00B31149" w:rsidRDefault="00001CA1" w:rsidP="00B31149">
      <w:pPr>
        <w:autoSpaceDE w:val="0"/>
        <w:autoSpaceDN w:val="0"/>
        <w:adjustRightInd w:val="0"/>
        <w:spacing w:after="120" w:line="264" w:lineRule="auto"/>
        <w:rPr>
          <w:rFonts w:ascii="Arial Nova Light" w:hAnsi="Arial Nova Light" w:cs="Carlito"/>
          <w:i/>
          <w:sz w:val="24"/>
          <w:szCs w:val="24"/>
        </w:rPr>
      </w:pPr>
      <w:r w:rsidRPr="00B31149">
        <w:rPr>
          <w:rFonts w:ascii="Arial Nova Light" w:hAnsi="Arial Nova Light" w:cs="Carlito"/>
          <w:i/>
          <w:sz w:val="24"/>
          <w:szCs w:val="24"/>
        </w:rPr>
        <w:t>Concentric Circle</w:t>
      </w:r>
    </w:p>
    <w:p w14:paraId="5D10B7D7" w14:textId="50AF2F90" w:rsidR="00001CA1" w:rsidRPr="00425CCB" w:rsidRDefault="00001CA1" w:rsidP="00B31149">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This technique does look like </w:t>
      </w:r>
      <w:r w:rsidR="00B31149">
        <w:rPr>
          <w:rFonts w:ascii="Arial Nova Light" w:hAnsi="Arial Nova Light" w:cs="Carlito"/>
        </w:rPr>
        <w:t>the</w:t>
      </w:r>
      <w:r w:rsidRPr="00425CCB">
        <w:rPr>
          <w:rFonts w:ascii="Arial Nova Light" w:hAnsi="Arial Nova Light" w:cs="Carlito"/>
        </w:rPr>
        <w:t xml:space="preserve"> </w:t>
      </w:r>
      <w:r w:rsidRPr="00425CCB">
        <w:rPr>
          <w:rFonts w:ascii="Arial Nova Light" w:hAnsi="Arial Nova Light" w:cs="Carlito-Italic"/>
          <w:i/>
          <w:iCs/>
        </w:rPr>
        <w:t xml:space="preserve">fish bowl, </w:t>
      </w:r>
      <w:r w:rsidRPr="00425CCB">
        <w:rPr>
          <w:rFonts w:ascii="Arial Nova Light" w:hAnsi="Arial Nova Light" w:cs="Carlito"/>
        </w:rPr>
        <w:t>but it's actually different. In this</w:t>
      </w:r>
      <w:r w:rsidR="00B31149">
        <w:rPr>
          <w:rFonts w:ascii="Arial Nova Light" w:hAnsi="Arial Nova Light" w:cs="Carlito"/>
        </w:rPr>
        <w:t xml:space="preserve"> </w:t>
      </w:r>
      <w:r w:rsidRPr="00425CCB">
        <w:rPr>
          <w:rFonts w:ascii="Arial Nova Light" w:hAnsi="Arial Nova Light" w:cs="Carlito"/>
        </w:rPr>
        <w:t xml:space="preserve">technique the participants </w:t>
      </w:r>
      <w:r w:rsidR="00B31149">
        <w:rPr>
          <w:rFonts w:ascii="Arial Nova Light" w:hAnsi="Arial Nova Light" w:cs="Carlito"/>
        </w:rPr>
        <w:t>are</w:t>
      </w:r>
      <w:r w:rsidRPr="00425CCB">
        <w:rPr>
          <w:rFonts w:ascii="Arial Nova Light" w:hAnsi="Arial Nova Light" w:cs="Carlito"/>
        </w:rPr>
        <w:t xml:space="preserve"> divided into two groups </w:t>
      </w:r>
      <w:r w:rsidR="00B31149">
        <w:rPr>
          <w:rFonts w:ascii="Arial Nova Light" w:hAnsi="Arial Nova Light" w:cs="Carlito"/>
        </w:rPr>
        <w:t>of</w:t>
      </w:r>
      <w:r w:rsidRPr="00425CCB">
        <w:rPr>
          <w:rFonts w:ascii="Arial Nova Light" w:hAnsi="Arial Nova Light" w:cs="Carlito"/>
        </w:rPr>
        <w:t xml:space="preserve"> the same number. </w:t>
      </w:r>
      <w:r w:rsidR="00B31149">
        <w:rPr>
          <w:rFonts w:ascii="Arial Nova Light" w:hAnsi="Arial Nova Light" w:cs="Carlito"/>
        </w:rPr>
        <w:t>P</w:t>
      </w:r>
      <w:r w:rsidRPr="00425CCB">
        <w:rPr>
          <w:rFonts w:ascii="Arial Nova Light" w:hAnsi="Arial Nova Light" w:cs="Carlito"/>
        </w:rPr>
        <w:t xml:space="preserve">articipants </w:t>
      </w:r>
      <w:r w:rsidR="00B31149">
        <w:rPr>
          <w:rFonts w:ascii="Arial Nova Light" w:hAnsi="Arial Nova Light" w:cs="Carlito"/>
        </w:rPr>
        <w:t xml:space="preserve">form a circle </w:t>
      </w:r>
      <w:r w:rsidRPr="00425CCB">
        <w:rPr>
          <w:rFonts w:ascii="Arial Nova Light" w:hAnsi="Arial Nova Light" w:cs="Carlito"/>
        </w:rPr>
        <w:t>in pairs facing each other to</w:t>
      </w:r>
      <w:r w:rsidR="00B31149">
        <w:rPr>
          <w:rFonts w:ascii="Arial Nova Light" w:hAnsi="Arial Nova Light" w:cs="Carlito"/>
        </w:rPr>
        <w:t xml:space="preserve"> </w:t>
      </w:r>
      <w:r w:rsidRPr="00425CCB">
        <w:rPr>
          <w:rFonts w:ascii="Arial Nova Light" w:hAnsi="Arial Nova Light" w:cs="Carlito"/>
        </w:rPr>
        <w:t xml:space="preserve">discuss on certain themes. </w:t>
      </w:r>
      <w:r w:rsidR="00B31149">
        <w:rPr>
          <w:rFonts w:ascii="Arial Nova Light" w:hAnsi="Arial Nova Light" w:cs="Carlito"/>
        </w:rPr>
        <w:t>D</w:t>
      </w:r>
      <w:r w:rsidRPr="00425CCB">
        <w:rPr>
          <w:rFonts w:ascii="Arial Nova Light" w:hAnsi="Arial Nova Light" w:cs="Carlito"/>
        </w:rPr>
        <w:t>iscussion</w:t>
      </w:r>
      <w:r w:rsidR="00B31149">
        <w:rPr>
          <w:rFonts w:ascii="Arial Nova Light" w:hAnsi="Arial Nova Light" w:cs="Carlito"/>
        </w:rPr>
        <w:t xml:space="preserve"> is limited</w:t>
      </w:r>
      <w:r w:rsidRPr="00425CCB">
        <w:rPr>
          <w:rFonts w:ascii="Arial Nova Light" w:hAnsi="Arial Nova Light" w:cs="Carlito"/>
        </w:rPr>
        <w:t xml:space="preserve"> for 2-3 minute</w:t>
      </w:r>
      <w:r w:rsidR="00B31149">
        <w:rPr>
          <w:rFonts w:ascii="Arial Nova Light" w:hAnsi="Arial Nova Light" w:cs="Carlito"/>
        </w:rPr>
        <w:t>s</w:t>
      </w:r>
      <w:r w:rsidRPr="00425CCB">
        <w:rPr>
          <w:rFonts w:ascii="Arial Nova Light" w:hAnsi="Arial Nova Light" w:cs="Carlito"/>
        </w:rPr>
        <w:t xml:space="preserve">. After </w:t>
      </w:r>
      <w:r w:rsidR="00B31149">
        <w:rPr>
          <w:rFonts w:ascii="Arial Nova Light" w:hAnsi="Arial Nova Light" w:cs="Carlito"/>
        </w:rPr>
        <w:t>discussion</w:t>
      </w:r>
      <w:r w:rsidRPr="00425CCB">
        <w:rPr>
          <w:rFonts w:ascii="Arial Nova Light" w:hAnsi="Arial Nova Light" w:cs="Carlito"/>
        </w:rPr>
        <w:t xml:space="preserve">, </w:t>
      </w:r>
      <w:r w:rsidR="00B31149">
        <w:rPr>
          <w:rFonts w:ascii="Arial Nova Light" w:hAnsi="Arial Nova Light" w:cs="Carlito"/>
        </w:rPr>
        <w:t>the</w:t>
      </w:r>
      <w:r w:rsidRPr="00425CCB">
        <w:rPr>
          <w:rFonts w:ascii="Arial Nova Light" w:hAnsi="Arial Nova Light" w:cs="Carlito"/>
        </w:rPr>
        <w:t xml:space="preserve"> group member</w:t>
      </w:r>
      <w:r w:rsidR="00B31149">
        <w:rPr>
          <w:rFonts w:ascii="Arial Nova Light" w:hAnsi="Arial Nova Light" w:cs="Carlito"/>
        </w:rPr>
        <w:t>s</w:t>
      </w:r>
      <w:r w:rsidRPr="00425CCB">
        <w:rPr>
          <w:rFonts w:ascii="Arial Nova Light" w:hAnsi="Arial Nova Light" w:cs="Carlito"/>
        </w:rPr>
        <w:t xml:space="preserve"> in </w:t>
      </w:r>
      <w:r w:rsidR="00B31149">
        <w:rPr>
          <w:rFonts w:ascii="Arial Nova Light" w:hAnsi="Arial Nova Light" w:cs="Carlito"/>
        </w:rPr>
        <w:t xml:space="preserve">the </w:t>
      </w:r>
      <w:r w:rsidRPr="00425CCB">
        <w:rPr>
          <w:rFonts w:ascii="Arial Nova Light" w:hAnsi="Arial Nova Light" w:cs="Carlito"/>
        </w:rPr>
        <w:t>outer circle to move right and the inner circle to stay</w:t>
      </w:r>
      <w:r w:rsidR="00B31149">
        <w:rPr>
          <w:rFonts w:ascii="Arial Nova Light" w:hAnsi="Arial Nova Light" w:cs="Carlito"/>
        </w:rPr>
        <w:t xml:space="preserve"> i</w:t>
      </w:r>
      <w:r w:rsidRPr="00425CCB">
        <w:rPr>
          <w:rFonts w:ascii="Arial Nova Light" w:hAnsi="Arial Nova Light" w:cs="Carlito"/>
        </w:rPr>
        <w:t xml:space="preserve">n their place. </w:t>
      </w:r>
      <w:r w:rsidR="00B31149">
        <w:rPr>
          <w:rFonts w:ascii="Arial Nova Light" w:hAnsi="Arial Nova Light" w:cs="Carlito"/>
        </w:rPr>
        <w:t>Make this shift</w:t>
      </w:r>
      <w:r w:rsidRPr="00425CCB">
        <w:rPr>
          <w:rFonts w:ascii="Arial Nova Light" w:hAnsi="Arial Nova Light" w:cs="Carlito"/>
        </w:rPr>
        <w:t xml:space="preserve"> several times </w:t>
      </w:r>
      <w:r w:rsidR="00B31149" w:rsidRPr="00425CCB">
        <w:rPr>
          <w:rFonts w:ascii="Arial Nova Light" w:hAnsi="Arial Nova Light" w:cs="Carlito"/>
        </w:rPr>
        <w:t xml:space="preserve">so </w:t>
      </w:r>
      <w:r w:rsidR="00B31149">
        <w:rPr>
          <w:rFonts w:ascii="Arial Nova Light" w:hAnsi="Arial Nova Light" w:cs="Carlito"/>
        </w:rPr>
        <w:t>participants</w:t>
      </w:r>
      <w:r w:rsidRPr="00425CCB">
        <w:rPr>
          <w:rFonts w:ascii="Arial Nova Light" w:hAnsi="Arial Nova Light" w:cs="Carlito"/>
        </w:rPr>
        <w:t xml:space="preserve"> will </w:t>
      </w:r>
      <w:r w:rsidR="00B31149">
        <w:rPr>
          <w:rFonts w:ascii="Arial Nova Light" w:hAnsi="Arial Nova Light" w:cs="Carlito"/>
        </w:rPr>
        <w:t>gain</w:t>
      </w:r>
      <w:r w:rsidRPr="00425CCB">
        <w:rPr>
          <w:rFonts w:ascii="Arial Nova Light" w:hAnsi="Arial Nova Light" w:cs="Carlito"/>
        </w:rPr>
        <w:t xml:space="preserve"> new</w:t>
      </w:r>
      <w:r w:rsidR="00B31149">
        <w:rPr>
          <w:rFonts w:ascii="Arial Nova Light" w:hAnsi="Arial Nova Light" w:cs="Carlito"/>
        </w:rPr>
        <w:t xml:space="preserve"> </w:t>
      </w:r>
      <w:r w:rsidRPr="00425CCB">
        <w:rPr>
          <w:rFonts w:ascii="Arial Nova Light" w:hAnsi="Arial Nova Light" w:cs="Carlito"/>
        </w:rPr>
        <w:t>information.</w:t>
      </w:r>
    </w:p>
    <w:p w14:paraId="38772749" w14:textId="77777777" w:rsidR="005538E2" w:rsidRDefault="005538E2" w:rsidP="00425CCB">
      <w:pPr>
        <w:autoSpaceDE w:val="0"/>
        <w:autoSpaceDN w:val="0"/>
        <w:adjustRightInd w:val="0"/>
        <w:spacing w:after="0" w:line="264" w:lineRule="auto"/>
        <w:rPr>
          <w:rFonts w:ascii="Arial Nova Light" w:hAnsi="Arial Nova Light" w:cs="Carlito"/>
        </w:rPr>
      </w:pPr>
    </w:p>
    <w:p w14:paraId="656991BD" w14:textId="6BC083D9" w:rsidR="00001CA1" w:rsidRPr="007735B6" w:rsidRDefault="00001CA1" w:rsidP="007735B6">
      <w:pPr>
        <w:autoSpaceDE w:val="0"/>
        <w:autoSpaceDN w:val="0"/>
        <w:adjustRightInd w:val="0"/>
        <w:spacing w:after="120" w:line="264" w:lineRule="auto"/>
        <w:rPr>
          <w:rFonts w:ascii="Arial Nova Light" w:hAnsi="Arial Nova Light" w:cs="Carlito"/>
          <w:i/>
          <w:sz w:val="24"/>
          <w:szCs w:val="24"/>
        </w:rPr>
      </w:pPr>
      <w:r w:rsidRPr="007735B6">
        <w:rPr>
          <w:rFonts w:ascii="Arial Nova Light" w:hAnsi="Arial Nova Light" w:cs="Carlito"/>
          <w:i/>
          <w:sz w:val="24"/>
          <w:szCs w:val="24"/>
        </w:rPr>
        <w:t>Continuum</w:t>
      </w:r>
    </w:p>
    <w:p w14:paraId="2C9075C4" w14:textId="6FEC7946" w:rsidR="00001CA1" w:rsidRPr="00425CCB" w:rsidRDefault="007735B6" w:rsidP="00165B2E">
      <w:pPr>
        <w:autoSpaceDE w:val="0"/>
        <w:autoSpaceDN w:val="0"/>
        <w:adjustRightInd w:val="0"/>
        <w:spacing w:after="0" w:line="264" w:lineRule="auto"/>
        <w:jc w:val="both"/>
        <w:rPr>
          <w:rFonts w:ascii="Arial Nova Light" w:hAnsi="Arial Nova Light" w:cs="Carlito"/>
        </w:rPr>
      </w:pPr>
      <w:r>
        <w:rPr>
          <w:rFonts w:ascii="Arial Nova Light" w:hAnsi="Arial Nova Light" w:cs="Carlito"/>
        </w:rPr>
        <w:t>The</w:t>
      </w:r>
      <w:r w:rsidR="00001CA1" w:rsidRPr="00425CCB">
        <w:rPr>
          <w:rFonts w:ascii="Arial Nova Light" w:hAnsi="Arial Nova Light" w:cs="Carlito"/>
        </w:rPr>
        <w:t xml:space="preserve"> room </w:t>
      </w:r>
      <w:r>
        <w:rPr>
          <w:rFonts w:ascii="Arial Nova Light" w:hAnsi="Arial Nova Light" w:cs="Carlito"/>
        </w:rPr>
        <w:t xml:space="preserve">is divided in to 4 sections </w:t>
      </w:r>
      <w:r w:rsidR="00001CA1" w:rsidRPr="00425CCB">
        <w:rPr>
          <w:rFonts w:ascii="Arial Nova Light" w:hAnsi="Arial Nova Light" w:cs="Carlito"/>
        </w:rPr>
        <w:t>with clear boundaries.</w:t>
      </w:r>
      <w:r>
        <w:rPr>
          <w:rFonts w:ascii="Arial Nova Light" w:hAnsi="Arial Nova Light" w:cs="Carlito"/>
        </w:rPr>
        <w:t xml:space="preserve"> </w:t>
      </w:r>
      <w:r w:rsidR="00165B2E">
        <w:rPr>
          <w:rFonts w:ascii="Arial Nova Light" w:hAnsi="Arial Nova Light" w:cs="Carlito"/>
        </w:rPr>
        <w:t>Four c</w:t>
      </w:r>
      <w:r w:rsidR="00001CA1" w:rsidRPr="00425CCB">
        <w:rPr>
          <w:rFonts w:ascii="Arial Nova Light" w:hAnsi="Arial Nova Light" w:cs="Carlito"/>
        </w:rPr>
        <w:t xml:space="preserve">ategories </w:t>
      </w:r>
      <w:r>
        <w:rPr>
          <w:rFonts w:ascii="Arial Nova Light" w:hAnsi="Arial Nova Light" w:cs="Carlito"/>
        </w:rPr>
        <w:t>are handed ou</w:t>
      </w:r>
      <w:r w:rsidR="00165B2E">
        <w:rPr>
          <w:rFonts w:ascii="Arial Nova Light" w:hAnsi="Arial Nova Light" w:cs="Carlito"/>
        </w:rPr>
        <w:t xml:space="preserve">t on paper - </w:t>
      </w:r>
      <w:r w:rsidR="00001CA1" w:rsidRPr="00425CCB">
        <w:rPr>
          <w:rFonts w:ascii="Arial Nova Light" w:hAnsi="Arial Nova Light" w:cs="Carlito"/>
        </w:rPr>
        <w:t>“agree”, “disagree”, “agree but….”, “not</w:t>
      </w:r>
      <w:r>
        <w:rPr>
          <w:rFonts w:ascii="Arial Nova Light" w:hAnsi="Arial Nova Light" w:cs="Carlito"/>
        </w:rPr>
        <w:t xml:space="preserve"> </w:t>
      </w:r>
      <w:r w:rsidR="00001CA1" w:rsidRPr="00425CCB">
        <w:rPr>
          <w:rFonts w:ascii="Arial Nova Light" w:hAnsi="Arial Nova Light" w:cs="Carlito"/>
        </w:rPr>
        <w:t xml:space="preserve">agree but…..”. </w:t>
      </w:r>
      <w:r w:rsidR="00165B2E">
        <w:rPr>
          <w:rFonts w:ascii="Arial Nova Light" w:hAnsi="Arial Nova Light" w:cs="Carlito"/>
        </w:rPr>
        <w:t>Participants</w:t>
      </w:r>
      <w:r w:rsidR="00001CA1" w:rsidRPr="00425CCB">
        <w:rPr>
          <w:rFonts w:ascii="Arial Nova Light" w:hAnsi="Arial Nova Light" w:cs="Carlito"/>
        </w:rPr>
        <w:t xml:space="preserve"> gather in the </w:t>
      </w:r>
      <w:proofErr w:type="spellStart"/>
      <w:r w:rsidR="00001CA1" w:rsidRPr="00425CCB">
        <w:rPr>
          <w:rFonts w:ascii="Arial Nova Light" w:hAnsi="Arial Nova Light" w:cs="Carlito"/>
        </w:rPr>
        <w:t>center</w:t>
      </w:r>
      <w:proofErr w:type="spellEnd"/>
      <w:r w:rsidR="00001CA1" w:rsidRPr="00425CCB">
        <w:rPr>
          <w:rFonts w:ascii="Arial Nova Light" w:hAnsi="Arial Nova Light" w:cs="Carlito"/>
        </w:rPr>
        <w:t xml:space="preserve"> of the room and </w:t>
      </w:r>
      <w:r w:rsidR="007E27AB">
        <w:rPr>
          <w:rFonts w:ascii="Arial Nova Light" w:hAnsi="Arial Nova Light" w:cs="Carlito"/>
        </w:rPr>
        <w:t>are asked</w:t>
      </w:r>
      <w:r w:rsidR="00001CA1" w:rsidRPr="00425CCB">
        <w:rPr>
          <w:rFonts w:ascii="Arial Nova Light" w:hAnsi="Arial Nova Light" w:cs="Carlito"/>
        </w:rPr>
        <w:t xml:space="preserve"> to choose one of four categories </w:t>
      </w:r>
      <w:r w:rsidR="007E27AB">
        <w:rPr>
          <w:rFonts w:ascii="Arial Nova Light" w:hAnsi="Arial Nova Light" w:cs="Carlito"/>
        </w:rPr>
        <w:t>which can be</w:t>
      </w:r>
      <w:r w:rsidR="00001CA1" w:rsidRPr="00425CCB">
        <w:rPr>
          <w:rFonts w:ascii="Arial Nova Light" w:hAnsi="Arial Nova Light" w:cs="Carlito"/>
        </w:rPr>
        <w:t xml:space="preserve"> </w:t>
      </w:r>
      <w:r w:rsidR="00165B2E">
        <w:rPr>
          <w:rFonts w:ascii="Arial Nova Light" w:hAnsi="Arial Nova Light" w:cs="Carlito"/>
        </w:rPr>
        <w:t>d</w:t>
      </w:r>
      <w:r w:rsidR="00001CA1" w:rsidRPr="00425CCB">
        <w:rPr>
          <w:rFonts w:ascii="Arial Nova Light" w:hAnsi="Arial Nova Light" w:cs="Carlito"/>
        </w:rPr>
        <w:t>isplayed</w:t>
      </w:r>
      <w:r>
        <w:rPr>
          <w:rFonts w:ascii="Arial Nova Light" w:hAnsi="Arial Nova Light" w:cs="Carlito"/>
        </w:rPr>
        <w:t xml:space="preserve"> </w:t>
      </w:r>
      <w:r w:rsidR="007E27AB">
        <w:rPr>
          <w:rFonts w:ascii="Arial Nova Light" w:hAnsi="Arial Nova Light" w:cs="Carlito"/>
        </w:rPr>
        <w:t xml:space="preserve">as </w:t>
      </w:r>
      <w:r w:rsidR="00001CA1" w:rsidRPr="00425CCB">
        <w:rPr>
          <w:rFonts w:ascii="Arial Nova Light" w:hAnsi="Arial Nova Light" w:cs="Carlito"/>
        </w:rPr>
        <w:t xml:space="preserve">pictures or photos of certain events. </w:t>
      </w:r>
      <w:r w:rsidR="00CE138D">
        <w:rPr>
          <w:rFonts w:ascii="Arial Nova Light" w:hAnsi="Arial Nova Light" w:cs="Carlito"/>
        </w:rPr>
        <w:t>Once</w:t>
      </w:r>
      <w:r w:rsidR="00001CA1" w:rsidRPr="00425CCB">
        <w:rPr>
          <w:rFonts w:ascii="Arial Nova Light" w:hAnsi="Arial Nova Light" w:cs="Carlito"/>
        </w:rPr>
        <w:t xml:space="preserve"> categories</w:t>
      </w:r>
      <w:r w:rsidR="00CE138D">
        <w:rPr>
          <w:rFonts w:ascii="Arial Nova Light" w:hAnsi="Arial Nova Light" w:cs="Carlito"/>
        </w:rPr>
        <w:t xml:space="preserve"> are chosen</w:t>
      </w:r>
      <w:r>
        <w:rPr>
          <w:rFonts w:ascii="Arial Nova Light" w:hAnsi="Arial Nova Light" w:cs="Carlito"/>
        </w:rPr>
        <w:t xml:space="preserve"> </w:t>
      </w:r>
      <w:r w:rsidR="00001CA1" w:rsidRPr="00425CCB">
        <w:rPr>
          <w:rFonts w:ascii="Arial Nova Light" w:hAnsi="Arial Nova Light" w:cs="Carlito"/>
        </w:rPr>
        <w:t xml:space="preserve">participants in each </w:t>
      </w:r>
      <w:r>
        <w:rPr>
          <w:rFonts w:ascii="Arial Nova Light" w:hAnsi="Arial Nova Light" w:cs="Carlito"/>
        </w:rPr>
        <w:t>c</w:t>
      </w:r>
      <w:r w:rsidR="00001CA1" w:rsidRPr="00425CCB">
        <w:rPr>
          <w:rFonts w:ascii="Arial Nova Light" w:hAnsi="Arial Nova Light" w:cs="Carlito"/>
        </w:rPr>
        <w:t>ategory</w:t>
      </w:r>
      <w:r w:rsidR="00CE138D">
        <w:rPr>
          <w:rFonts w:ascii="Arial Nova Light" w:hAnsi="Arial Nova Light" w:cs="Carlito"/>
        </w:rPr>
        <w:t xml:space="preserve"> are invited to explain their choice</w:t>
      </w:r>
      <w:r w:rsidR="00001CA1" w:rsidRPr="00425CCB">
        <w:rPr>
          <w:rFonts w:ascii="Arial Nova Light" w:hAnsi="Arial Nova Light" w:cs="Carlito"/>
        </w:rPr>
        <w:t>.</w:t>
      </w:r>
    </w:p>
    <w:p w14:paraId="410846F4" w14:textId="77777777" w:rsidR="005538E2" w:rsidRDefault="005538E2" w:rsidP="00425CCB">
      <w:pPr>
        <w:autoSpaceDE w:val="0"/>
        <w:autoSpaceDN w:val="0"/>
        <w:adjustRightInd w:val="0"/>
        <w:spacing w:after="0" w:line="264" w:lineRule="auto"/>
        <w:rPr>
          <w:rFonts w:ascii="Arial Nova Light" w:hAnsi="Arial Nova Light" w:cs="Carlito"/>
        </w:rPr>
      </w:pPr>
    </w:p>
    <w:p w14:paraId="3D02A656" w14:textId="5DF56093" w:rsidR="00001CA1" w:rsidRPr="00CE138D" w:rsidRDefault="00001CA1" w:rsidP="00CE138D">
      <w:pPr>
        <w:autoSpaceDE w:val="0"/>
        <w:autoSpaceDN w:val="0"/>
        <w:adjustRightInd w:val="0"/>
        <w:spacing w:after="120" w:line="264" w:lineRule="auto"/>
        <w:rPr>
          <w:rFonts w:ascii="Arial Nova Light" w:hAnsi="Arial Nova Light" w:cs="Carlito"/>
          <w:i/>
          <w:sz w:val="24"/>
          <w:szCs w:val="24"/>
        </w:rPr>
      </w:pPr>
      <w:r w:rsidRPr="00CE138D">
        <w:rPr>
          <w:rFonts w:ascii="Arial Nova Light" w:hAnsi="Arial Nova Light" w:cs="Carlito"/>
          <w:i/>
          <w:sz w:val="24"/>
          <w:szCs w:val="24"/>
        </w:rPr>
        <w:t>Watching Movies</w:t>
      </w:r>
    </w:p>
    <w:p w14:paraId="61447EBC" w14:textId="234716C4" w:rsidR="00001CA1" w:rsidRPr="00425CCB" w:rsidRDefault="00001CA1" w:rsidP="0075412F">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This technique contains elements of entertainment. Movie themes can be selected according to the training</w:t>
      </w:r>
      <w:r w:rsidR="0002422D">
        <w:rPr>
          <w:rFonts w:ascii="Arial Nova Light" w:hAnsi="Arial Nova Light" w:cs="Carlito"/>
        </w:rPr>
        <w:t xml:space="preserve"> </w:t>
      </w:r>
      <w:r w:rsidRPr="00425CCB">
        <w:rPr>
          <w:rFonts w:ascii="Arial Nova Light" w:hAnsi="Arial Nova Light" w:cs="Carlito"/>
        </w:rPr>
        <w:t>theme. Equipment that needs to be prepared for supporting this technique are a</w:t>
      </w:r>
      <w:r w:rsidR="0002422D">
        <w:rPr>
          <w:rFonts w:ascii="Arial Nova Light" w:hAnsi="Arial Nova Light" w:cs="Carlito"/>
        </w:rPr>
        <w:t xml:space="preserve"> </w:t>
      </w:r>
      <w:r w:rsidRPr="00425CCB">
        <w:rPr>
          <w:rFonts w:ascii="Arial Nova Light" w:hAnsi="Arial Nova Light" w:cs="Carlito"/>
        </w:rPr>
        <w:t>projector (LCD) and good sound system. Begin this technique by explaining about the</w:t>
      </w:r>
      <w:r w:rsidR="0002422D">
        <w:rPr>
          <w:rFonts w:ascii="Arial Nova Light" w:hAnsi="Arial Nova Light" w:cs="Carlito"/>
        </w:rPr>
        <w:t xml:space="preserve"> </w:t>
      </w:r>
      <w:r w:rsidRPr="00425CCB">
        <w:rPr>
          <w:rFonts w:ascii="Arial Nova Light" w:hAnsi="Arial Nova Light" w:cs="Carlito"/>
        </w:rPr>
        <w:t xml:space="preserve">film to be played. After </w:t>
      </w:r>
      <w:r w:rsidR="0075412F">
        <w:rPr>
          <w:rFonts w:ascii="Arial Nova Light" w:hAnsi="Arial Nova Light" w:cs="Carlito"/>
        </w:rPr>
        <w:t>the</w:t>
      </w:r>
      <w:r w:rsidRPr="00425CCB">
        <w:rPr>
          <w:rFonts w:ascii="Arial Nova Light" w:hAnsi="Arial Nova Light" w:cs="Carlito"/>
        </w:rPr>
        <w:t xml:space="preserve"> film</w:t>
      </w:r>
      <w:r w:rsidR="0075412F">
        <w:rPr>
          <w:rFonts w:ascii="Arial Nova Light" w:hAnsi="Arial Nova Light" w:cs="Carlito"/>
        </w:rPr>
        <w:t xml:space="preserve"> is watched</w:t>
      </w:r>
      <w:r w:rsidRPr="00425CCB">
        <w:rPr>
          <w:rFonts w:ascii="Arial Nova Light" w:hAnsi="Arial Nova Light" w:cs="Carlito"/>
        </w:rPr>
        <w:t xml:space="preserve">, participants </w:t>
      </w:r>
      <w:r w:rsidR="00AA2D00">
        <w:rPr>
          <w:rFonts w:ascii="Arial Nova Light" w:hAnsi="Arial Nova Light" w:cs="Carlito"/>
        </w:rPr>
        <w:t xml:space="preserve">discuss </w:t>
      </w:r>
      <w:r w:rsidRPr="00425CCB">
        <w:rPr>
          <w:rFonts w:ascii="Arial Nova Light" w:hAnsi="Arial Nova Light" w:cs="Carlito"/>
        </w:rPr>
        <w:t>in the</w:t>
      </w:r>
      <w:r w:rsidR="0002422D">
        <w:rPr>
          <w:rFonts w:ascii="Arial Nova Light" w:hAnsi="Arial Nova Light" w:cs="Carlito"/>
        </w:rPr>
        <w:t xml:space="preserve"> </w:t>
      </w:r>
      <w:r w:rsidRPr="00425CCB">
        <w:rPr>
          <w:rFonts w:ascii="Arial Nova Light" w:hAnsi="Arial Nova Light" w:cs="Carlito"/>
        </w:rPr>
        <w:t>5W1H format (</w:t>
      </w:r>
      <w:r w:rsidRPr="00425CCB">
        <w:rPr>
          <w:rFonts w:ascii="Arial Nova Light" w:hAnsi="Arial Nova Light" w:cs="Carlito-Italic"/>
          <w:i/>
          <w:iCs/>
        </w:rPr>
        <w:t>what, when, who, why, where, how</w:t>
      </w:r>
      <w:r w:rsidRPr="00425CCB">
        <w:rPr>
          <w:rFonts w:ascii="Arial Nova Light" w:hAnsi="Arial Nova Light" w:cs="Carlito"/>
        </w:rPr>
        <w:t>).</w:t>
      </w:r>
    </w:p>
    <w:p w14:paraId="24A0FB02" w14:textId="77777777" w:rsidR="005538E2" w:rsidRDefault="005538E2" w:rsidP="00425CCB">
      <w:pPr>
        <w:autoSpaceDE w:val="0"/>
        <w:autoSpaceDN w:val="0"/>
        <w:adjustRightInd w:val="0"/>
        <w:spacing w:after="0" w:line="264" w:lineRule="auto"/>
        <w:rPr>
          <w:rFonts w:ascii="Arial Nova Light" w:hAnsi="Arial Nova Light" w:cs="Carlito"/>
        </w:rPr>
      </w:pPr>
    </w:p>
    <w:p w14:paraId="1BBECFE3" w14:textId="79411D7D" w:rsidR="00001CA1" w:rsidRPr="00425CCB" w:rsidRDefault="00001CA1" w:rsidP="00142B9F">
      <w:pPr>
        <w:autoSpaceDE w:val="0"/>
        <w:autoSpaceDN w:val="0"/>
        <w:adjustRightInd w:val="0"/>
        <w:spacing w:after="120" w:line="264" w:lineRule="auto"/>
        <w:rPr>
          <w:rFonts w:ascii="Arial Nova Light" w:hAnsi="Arial Nova Light" w:cs="Carlito"/>
        </w:rPr>
      </w:pPr>
      <w:r w:rsidRPr="00142B9F">
        <w:rPr>
          <w:rFonts w:ascii="Arial Nova Light" w:hAnsi="Arial Nova Light" w:cs="Carlito"/>
          <w:i/>
          <w:sz w:val="24"/>
          <w:szCs w:val="24"/>
        </w:rPr>
        <w:t>Back and Forth Lines</w:t>
      </w:r>
      <w:r w:rsidRPr="00425CCB">
        <w:rPr>
          <w:rFonts w:ascii="Arial Nova Light" w:hAnsi="Arial Nova Light" w:cs="Carlito"/>
        </w:rPr>
        <w:t xml:space="preserve"> (variation of silent row game)</w:t>
      </w:r>
    </w:p>
    <w:p w14:paraId="751E012B" w14:textId="3C139BAC" w:rsidR="00001CA1" w:rsidRDefault="00001CA1" w:rsidP="00382575">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This technique is a variation of the silent row game </w:t>
      </w:r>
      <w:r w:rsidR="00382575">
        <w:rPr>
          <w:rFonts w:ascii="Arial Nova Light" w:hAnsi="Arial Nova Light" w:cs="Carlito"/>
        </w:rPr>
        <w:t>where</w:t>
      </w:r>
      <w:r w:rsidRPr="00425CCB">
        <w:rPr>
          <w:rFonts w:ascii="Arial Nova Light" w:hAnsi="Arial Nova Light" w:cs="Carlito"/>
        </w:rPr>
        <w:t xml:space="preserve"> participants are asked move in</w:t>
      </w:r>
      <w:r w:rsidR="00142B9F">
        <w:rPr>
          <w:rFonts w:ascii="Arial Nova Light" w:hAnsi="Arial Nova Light" w:cs="Carlito"/>
        </w:rPr>
        <w:t xml:space="preserve"> </w:t>
      </w:r>
      <w:r w:rsidRPr="00425CCB">
        <w:rPr>
          <w:rFonts w:ascii="Arial Nova Light" w:hAnsi="Arial Nova Light" w:cs="Carlito"/>
        </w:rPr>
        <w:t>the lines without speaking. This activity is carried out based on information present by</w:t>
      </w:r>
      <w:r w:rsidR="00142B9F">
        <w:rPr>
          <w:rFonts w:ascii="Arial Nova Light" w:hAnsi="Arial Nova Light" w:cs="Carlito"/>
        </w:rPr>
        <w:t xml:space="preserve"> </w:t>
      </w:r>
      <w:r w:rsidRPr="00425CCB">
        <w:rPr>
          <w:rFonts w:ascii="Arial Nova Light" w:hAnsi="Arial Nova Light" w:cs="Carlito"/>
        </w:rPr>
        <w:t>the facilitator. For this technique, the facilitator divides participants into two groups.</w:t>
      </w:r>
      <w:r w:rsidR="00142B9F">
        <w:rPr>
          <w:rFonts w:ascii="Arial Nova Light" w:hAnsi="Arial Nova Light" w:cs="Carlito"/>
        </w:rPr>
        <w:t xml:space="preserve"> </w:t>
      </w:r>
      <w:r w:rsidRPr="00425CCB">
        <w:rPr>
          <w:rFonts w:ascii="Arial Nova Light" w:hAnsi="Arial Nova Light" w:cs="Carlito"/>
        </w:rPr>
        <w:t>The first group will play a role as a community and the second group as the owner of</w:t>
      </w:r>
      <w:r w:rsidR="00142B9F">
        <w:rPr>
          <w:rFonts w:ascii="Arial Nova Light" w:hAnsi="Arial Nova Light" w:cs="Carlito"/>
        </w:rPr>
        <w:t xml:space="preserve"> </w:t>
      </w:r>
      <w:r w:rsidRPr="00425CCB">
        <w:rPr>
          <w:rFonts w:ascii="Arial Nova Light" w:hAnsi="Arial Nova Light" w:cs="Carlito"/>
        </w:rPr>
        <w:t>certain authority that served as an observer.</w:t>
      </w:r>
    </w:p>
    <w:p w14:paraId="23F1AF2D" w14:textId="77777777" w:rsidR="0051030D" w:rsidRPr="00425CCB" w:rsidRDefault="0051030D" w:rsidP="00382575">
      <w:pPr>
        <w:autoSpaceDE w:val="0"/>
        <w:autoSpaceDN w:val="0"/>
        <w:adjustRightInd w:val="0"/>
        <w:spacing w:after="0" w:line="264" w:lineRule="auto"/>
        <w:jc w:val="both"/>
        <w:rPr>
          <w:rFonts w:ascii="Arial Nova Light" w:hAnsi="Arial Nova Light" w:cs="Carlito"/>
        </w:rPr>
      </w:pPr>
    </w:p>
    <w:p w14:paraId="1781CEE1" w14:textId="76EBF312" w:rsidR="00001CA1" w:rsidRPr="00425CCB" w:rsidRDefault="00001CA1" w:rsidP="00382575">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After participants have an identity and social role, the facilitator starts the process by</w:t>
      </w:r>
      <w:r w:rsidR="00382575">
        <w:rPr>
          <w:rFonts w:ascii="Arial Nova Light" w:hAnsi="Arial Nova Light" w:cs="Carlito"/>
        </w:rPr>
        <w:t xml:space="preserve"> </w:t>
      </w:r>
      <w:r w:rsidRPr="00425CCB">
        <w:rPr>
          <w:rFonts w:ascii="Arial Nova Light" w:hAnsi="Arial Nova Light" w:cs="Carlito"/>
        </w:rPr>
        <w:t>reading statements. When the facilitator declares one social identity and social role to</w:t>
      </w:r>
      <w:r w:rsidR="00382575">
        <w:rPr>
          <w:rFonts w:ascii="Arial Nova Light" w:hAnsi="Arial Nova Light" w:cs="Carlito"/>
        </w:rPr>
        <w:t xml:space="preserve"> </w:t>
      </w:r>
      <w:r w:rsidRPr="00425CCB">
        <w:rPr>
          <w:rFonts w:ascii="Arial Nova Light" w:hAnsi="Arial Nova Light" w:cs="Carlito"/>
        </w:rPr>
        <w:t>retreat or forward, the participants must follow the order. After the reading process</w:t>
      </w:r>
      <w:r w:rsidR="00382575">
        <w:rPr>
          <w:rFonts w:ascii="Arial Nova Light" w:hAnsi="Arial Nova Light" w:cs="Carlito"/>
        </w:rPr>
        <w:t xml:space="preserve"> </w:t>
      </w:r>
      <w:r w:rsidRPr="00425CCB">
        <w:rPr>
          <w:rFonts w:ascii="Arial Nova Light" w:hAnsi="Arial Nova Light" w:cs="Carlito"/>
        </w:rPr>
        <w:t xml:space="preserve">completed, ask opinions from </w:t>
      </w:r>
      <w:r w:rsidRPr="00425CCB">
        <w:rPr>
          <w:rFonts w:ascii="Arial Nova Light" w:hAnsi="Arial Nova Light" w:cs="Carlito"/>
        </w:rPr>
        <w:lastRenderedPageBreak/>
        <w:t>participants who acted as the community. After that, ask</w:t>
      </w:r>
      <w:r w:rsidR="00382575">
        <w:rPr>
          <w:rFonts w:ascii="Arial Nova Light" w:hAnsi="Arial Nova Light" w:cs="Carlito"/>
        </w:rPr>
        <w:t xml:space="preserve"> </w:t>
      </w:r>
      <w:r w:rsidRPr="00425CCB">
        <w:rPr>
          <w:rFonts w:ascii="Arial Nova Light" w:hAnsi="Arial Nova Light" w:cs="Carlito"/>
        </w:rPr>
        <w:t>opinions from participants who act as the authorities how they will act to the situation.</w:t>
      </w:r>
      <w:r w:rsidR="00382575">
        <w:rPr>
          <w:rFonts w:ascii="Arial Nova Light" w:hAnsi="Arial Nova Light" w:cs="Carlito"/>
        </w:rPr>
        <w:t xml:space="preserve"> </w:t>
      </w:r>
      <w:r w:rsidRPr="00425CCB">
        <w:rPr>
          <w:rFonts w:ascii="Arial Nova Light" w:hAnsi="Arial Nova Light" w:cs="Carlito"/>
        </w:rPr>
        <w:t xml:space="preserve">The final step is to invite all participants to </w:t>
      </w:r>
      <w:r w:rsidR="00382575">
        <w:rPr>
          <w:rFonts w:ascii="Arial Nova Light" w:hAnsi="Arial Nova Light" w:cs="Carlito"/>
        </w:rPr>
        <w:t>r</w:t>
      </w:r>
      <w:r w:rsidRPr="00425CCB">
        <w:rPr>
          <w:rFonts w:ascii="Arial Nova Light" w:hAnsi="Arial Nova Light" w:cs="Carlito"/>
        </w:rPr>
        <w:t>eflect the conditions on our social life.</w:t>
      </w:r>
    </w:p>
    <w:p w14:paraId="71B5A819" w14:textId="77777777" w:rsidR="00517419" w:rsidRDefault="00517419" w:rsidP="00425CCB">
      <w:pPr>
        <w:autoSpaceDE w:val="0"/>
        <w:autoSpaceDN w:val="0"/>
        <w:adjustRightInd w:val="0"/>
        <w:spacing w:after="0" w:line="264" w:lineRule="auto"/>
        <w:rPr>
          <w:rFonts w:ascii="Arial Nova Light" w:hAnsi="Arial Nova Light" w:cs="Carlito"/>
        </w:rPr>
      </w:pPr>
    </w:p>
    <w:p w14:paraId="69EA47BB" w14:textId="32C3B453" w:rsidR="00001CA1" w:rsidRPr="008736F6" w:rsidRDefault="00001CA1" w:rsidP="008736F6">
      <w:pPr>
        <w:autoSpaceDE w:val="0"/>
        <w:autoSpaceDN w:val="0"/>
        <w:adjustRightInd w:val="0"/>
        <w:spacing w:after="120" w:line="264" w:lineRule="auto"/>
        <w:rPr>
          <w:rFonts w:ascii="Arial Nova Light" w:hAnsi="Arial Nova Light" w:cs="Carlito"/>
          <w:i/>
          <w:sz w:val="24"/>
          <w:szCs w:val="24"/>
        </w:rPr>
      </w:pPr>
      <w:r w:rsidRPr="008736F6">
        <w:rPr>
          <w:rFonts w:ascii="Arial Nova Light" w:hAnsi="Arial Nova Light" w:cs="Carlito"/>
          <w:i/>
          <w:sz w:val="24"/>
          <w:szCs w:val="24"/>
        </w:rPr>
        <w:t>Layered Eggs</w:t>
      </w:r>
    </w:p>
    <w:p w14:paraId="5DF7BB50" w14:textId="10D46847" w:rsidR="00001CA1" w:rsidRPr="00425CCB" w:rsidRDefault="00001CA1" w:rsidP="008736F6">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The purpose of this technique is for participants to know and understand </w:t>
      </w:r>
      <w:r w:rsidR="008736F6">
        <w:rPr>
          <w:rFonts w:ascii="Arial Nova Light" w:hAnsi="Arial Nova Light" w:cs="Carlito"/>
        </w:rPr>
        <w:t xml:space="preserve">that </w:t>
      </w:r>
      <w:r w:rsidRPr="00425CCB">
        <w:rPr>
          <w:rFonts w:ascii="Arial Nova Light" w:hAnsi="Arial Nova Light" w:cs="Carlito"/>
        </w:rPr>
        <w:t>they can</w:t>
      </w:r>
      <w:r w:rsidR="008736F6">
        <w:rPr>
          <w:rFonts w:ascii="Arial Nova Light" w:hAnsi="Arial Nova Light" w:cs="Carlito"/>
        </w:rPr>
        <w:t xml:space="preserve"> c</w:t>
      </w:r>
      <w:r w:rsidRPr="00425CCB">
        <w:rPr>
          <w:rFonts w:ascii="Arial Nova Light" w:hAnsi="Arial Nova Light" w:cs="Carlito"/>
        </w:rPr>
        <w:t xml:space="preserve">ontribute </w:t>
      </w:r>
      <w:r w:rsidR="008736F6">
        <w:rPr>
          <w:rFonts w:ascii="Arial Nova Light" w:hAnsi="Arial Nova Light" w:cs="Carlito"/>
        </w:rPr>
        <w:t xml:space="preserve">to </w:t>
      </w:r>
      <w:r w:rsidRPr="00425CCB">
        <w:rPr>
          <w:rFonts w:ascii="Arial Nova Light" w:hAnsi="Arial Nova Light" w:cs="Carlito"/>
        </w:rPr>
        <w:t xml:space="preserve">society. First, </w:t>
      </w:r>
      <w:r w:rsidR="008736F6">
        <w:rPr>
          <w:rFonts w:ascii="Arial Nova Light" w:hAnsi="Arial Nova Light" w:cs="Carlito"/>
        </w:rPr>
        <w:t xml:space="preserve">the </w:t>
      </w:r>
      <w:r w:rsidRPr="00425CCB">
        <w:rPr>
          <w:rFonts w:ascii="Arial Nova Light" w:hAnsi="Arial Nova Light" w:cs="Carlito"/>
        </w:rPr>
        <w:t>facilitator divides participants into small unit groups.</w:t>
      </w:r>
      <w:r w:rsidR="008736F6">
        <w:rPr>
          <w:rFonts w:ascii="Arial Nova Light" w:hAnsi="Arial Nova Light" w:cs="Carlito"/>
        </w:rPr>
        <w:t xml:space="preserve"> I</w:t>
      </w:r>
      <w:r w:rsidRPr="00425CCB">
        <w:rPr>
          <w:rFonts w:ascii="Arial Nova Light" w:hAnsi="Arial Nova Light" w:cs="Carlito"/>
        </w:rPr>
        <w:t xml:space="preserve">ndividual question sheets </w:t>
      </w:r>
      <w:r w:rsidR="008736F6">
        <w:rPr>
          <w:rFonts w:ascii="Arial Nova Light" w:hAnsi="Arial Nova Light" w:cs="Carlito"/>
        </w:rPr>
        <w:t xml:space="preserve">are shared </w:t>
      </w:r>
      <w:r w:rsidRPr="00425CCB">
        <w:rPr>
          <w:rFonts w:ascii="Arial Nova Light" w:hAnsi="Arial Nova Light" w:cs="Carlito"/>
        </w:rPr>
        <w:t>as follows:</w:t>
      </w:r>
    </w:p>
    <w:p w14:paraId="03D9DEB5" w14:textId="0811AB68" w:rsidR="00001CA1" w:rsidRPr="0051030D" w:rsidRDefault="00001CA1" w:rsidP="008736F6">
      <w:pPr>
        <w:pStyle w:val="ListParagraph"/>
        <w:numPr>
          <w:ilvl w:val="0"/>
          <w:numId w:val="44"/>
        </w:numPr>
        <w:autoSpaceDE w:val="0"/>
        <w:autoSpaceDN w:val="0"/>
        <w:adjustRightInd w:val="0"/>
        <w:spacing w:after="0" w:line="264" w:lineRule="auto"/>
        <w:rPr>
          <w:rFonts w:ascii="Arial Nova Light" w:hAnsi="Arial Nova Light" w:cs="Carlito"/>
        </w:rPr>
      </w:pPr>
      <w:r w:rsidRPr="0051030D">
        <w:rPr>
          <w:rFonts w:ascii="Arial Nova Light" w:hAnsi="Arial Nova Light" w:cs="Carlito"/>
        </w:rPr>
        <w:t>How does your work contribute to achieving organizational goals?</w:t>
      </w:r>
    </w:p>
    <w:p w14:paraId="584175C8" w14:textId="32D8C041" w:rsidR="00001CA1" w:rsidRPr="0051030D" w:rsidRDefault="00001CA1" w:rsidP="008736F6">
      <w:pPr>
        <w:pStyle w:val="ListParagraph"/>
        <w:numPr>
          <w:ilvl w:val="0"/>
          <w:numId w:val="44"/>
        </w:numPr>
        <w:autoSpaceDE w:val="0"/>
        <w:autoSpaceDN w:val="0"/>
        <w:adjustRightInd w:val="0"/>
        <w:spacing w:after="0" w:line="264" w:lineRule="auto"/>
        <w:rPr>
          <w:rFonts w:ascii="Arial Nova Light" w:hAnsi="Arial Nova Light" w:cs="Carlito"/>
        </w:rPr>
      </w:pPr>
      <w:r w:rsidRPr="0051030D">
        <w:rPr>
          <w:rFonts w:ascii="Arial Nova Light" w:hAnsi="Arial Nova Light" w:cs="Carlito"/>
        </w:rPr>
        <w:t>What factors prevent you from being effective in your work?</w:t>
      </w:r>
    </w:p>
    <w:p w14:paraId="0D274B19" w14:textId="77777777" w:rsidR="008736F6" w:rsidRDefault="008736F6" w:rsidP="00425CCB">
      <w:pPr>
        <w:autoSpaceDE w:val="0"/>
        <w:autoSpaceDN w:val="0"/>
        <w:adjustRightInd w:val="0"/>
        <w:spacing w:after="0" w:line="264" w:lineRule="auto"/>
        <w:rPr>
          <w:rFonts w:ascii="Arial Nova Light" w:hAnsi="Arial Nova Light" w:cs="Carlito"/>
        </w:rPr>
      </w:pPr>
    </w:p>
    <w:p w14:paraId="411B443A" w14:textId="2B5933B0" w:rsidR="00001CA1" w:rsidRPr="00425CCB" w:rsidRDefault="007250F0" w:rsidP="007250F0">
      <w:pPr>
        <w:autoSpaceDE w:val="0"/>
        <w:autoSpaceDN w:val="0"/>
        <w:adjustRightInd w:val="0"/>
        <w:spacing w:after="0" w:line="264" w:lineRule="auto"/>
        <w:jc w:val="both"/>
        <w:rPr>
          <w:rFonts w:ascii="Arial Nova Light" w:hAnsi="Arial Nova Light" w:cs="Carlito"/>
        </w:rPr>
      </w:pPr>
      <w:r>
        <w:rPr>
          <w:rFonts w:ascii="Arial Nova Light" w:hAnsi="Arial Nova Light" w:cs="Carlito"/>
        </w:rPr>
        <w:t xml:space="preserve">Participants </w:t>
      </w:r>
      <w:r w:rsidR="00001CA1" w:rsidRPr="0051030D">
        <w:rPr>
          <w:rFonts w:ascii="Arial Nova Light" w:hAnsi="Arial Nova Light" w:cs="Carlito"/>
        </w:rPr>
        <w:t xml:space="preserve">discuss </w:t>
      </w:r>
      <w:r>
        <w:rPr>
          <w:rFonts w:ascii="Arial Nova Light" w:hAnsi="Arial Nova Light" w:cs="Carlito"/>
        </w:rPr>
        <w:t>these questions</w:t>
      </w:r>
      <w:r w:rsidR="00001CA1" w:rsidRPr="0051030D">
        <w:rPr>
          <w:rFonts w:ascii="Arial Nova Light" w:hAnsi="Arial Nova Light" w:cs="Carlito"/>
        </w:rPr>
        <w:t xml:space="preserve"> in their group</w:t>
      </w:r>
      <w:r>
        <w:rPr>
          <w:rFonts w:ascii="Arial Nova Light" w:hAnsi="Arial Nova Light" w:cs="Carlito"/>
        </w:rPr>
        <w:t>s</w:t>
      </w:r>
      <w:r w:rsidR="00001CA1" w:rsidRPr="0051030D">
        <w:rPr>
          <w:rFonts w:ascii="Arial Nova Light" w:hAnsi="Arial Nova Light" w:cs="Carlito"/>
        </w:rPr>
        <w:t xml:space="preserve">. After </w:t>
      </w:r>
      <w:r w:rsidR="0063369F">
        <w:rPr>
          <w:rFonts w:ascii="Arial Nova Light" w:hAnsi="Arial Nova Light" w:cs="Carlito"/>
        </w:rPr>
        <w:t xml:space="preserve">the </w:t>
      </w:r>
      <w:r w:rsidR="00001CA1" w:rsidRPr="0051030D">
        <w:rPr>
          <w:rFonts w:ascii="Arial Nova Light" w:hAnsi="Arial Nova Light" w:cs="Carlito"/>
        </w:rPr>
        <w:t>discussion</w:t>
      </w:r>
      <w:r w:rsidR="0063369F">
        <w:rPr>
          <w:rFonts w:ascii="Arial Nova Light" w:hAnsi="Arial Nova Light" w:cs="Carlito"/>
        </w:rPr>
        <w:t xml:space="preserve"> has finished</w:t>
      </w:r>
      <w:r w:rsidR="00001CA1" w:rsidRPr="0051030D">
        <w:rPr>
          <w:rFonts w:ascii="Arial Nova Light" w:hAnsi="Arial Nova Light" w:cs="Carlito"/>
        </w:rPr>
        <w:t>,</w:t>
      </w:r>
      <w:r w:rsidR="0051030D">
        <w:rPr>
          <w:rFonts w:ascii="Arial Nova Light" w:hAnsi="Arial Nova Light" w:cs="Carlito"/>
        </w:rPr>
        <w:t xml:space="preserve"> </w:t>
      </w:r>
      <w:r w:rsidR="00001CA1" w:rsidRPr="00425CCB">
        <w:rPr>
          <w:rFonts w:ascii="Arial Nova Light" w:hAnsi="Arial Nova Light" w:cs="Carlito"/>
        </w:rPr>
        <w:t>several different unit groups</w:t>
      </w:r>
      <w:r w:rsidR="0063369F">
        <w:rPr>
          <w:rFonts w:ascii="Arial Nova Light" w:hAnsi="Arial Nova Light" w:cs="Carlito"/>
        </w:rPr>
        <w:t xml:space="preserve"> combine</w:t>
      </w:r>
      <w:r w:rsidR="00001CA1" w:rsidRPr="00425CCB">
        <w:rPr>
          <w:rFonts w:ascii="Arial Nova Light" w:hAnsi="Arial Nova Light" w:cs="Carlito"/>
        </w:rPr>
        <w:t xml:space="preserve"> to discuss:</w:t>
      </w:r>
    </w:p>
    <w:p w14:paraId="218851E5" w14:textId="3CEB1FDD" w:rsidR="00001CA1" w:rsidRPr="0051030D" w:rsidRDefault="00001CA1" w:rsidP="0063369F">
      <w:pPr>
        <w:pStyle w:val="ListParagraph"/>
        <w:numPr>
          <w:ilvl w:val="0"/>
          <w:numId w:val="45"/>
        </w:numPr>
        <w:autoSpaceDE w:val="0"/>
        <w:autoSpaceDN w:val="0"/>
        <w:adjustRightInd w:val="0"/>
        <w:spacing w:after="0" w:line="264" w:lineRule="auto"/>
        <w:ind w:left="709"/>
        <w:rPr>
          <w:rFonts w:ascii="Arial Nova Light" w:hAnsi="Arial Nova Light" w:cs="Carlito"/>
        </w:rPr>
      </w:pPr>
      <w:r w:rsidRPr="0051030D">
        <w:rPr>
          <w:rFonts w:ascii="Arial Nova Light" w:hAnsi="Arial Nova Light" w:cs="Carlito"/>
        </w:rPr>
        <w:t>Does the program in your division contribute to achieve organization</w:t>
      </w:r>
      <w:r w:rsidR="0051030D">
        <w:rPr>
          <w:rFonts w:ascii="Arial Nova Light" w:hAnsi="Arial Nova Light" w:cs="Carlito"/>
        </w:rPr>
        <w:t xml:space="preserve"> </w:t>
      </w:r>
      <w:r w:rsidRPr="0051030D">
        <w:rPr>
          <w:rFonts w:ascii="Arial Nova Light" w:hAnsi="Arial Nova Light" w:cs="Carlito"/>
        </w:rPr>
        <w:t>goals?</w:t>
      </w:r>
    </w:p>
    <w:p w14:paraId="05BA7EEF" w14:textId="5819E06F" w:rsidR="00001CA1" w:rsidRPr="0051030D" w:rsidRDefault="00001CA1" w:rsidP="0063369F">
      <w:pPr>
        <w:pStyle w:val="ListParagraph"/>
        <w:numPr>
          <w:ilvl w:val="0"/>
          <w:numId w:val="45"/>
        </w:numPr>
        <w:autoSpaceDE w:val="0"/>
        <w:autoSpaceDN w:val="0"/>
        <w:adjustRightInd w:val="0"/>
        <w:spacing w:after="0" w:line="264" w:lineRule="auto"/>
        <w:ind w:left="709"/>
        <w:rPr>
          <w:rFonts w:ascii="Arial Nova Light" w:hAnsi="Arial Nova Light" w:cs="Carlito"/>
        </w:rPr>
      </w:pPr>
      <w:r w:rsidRPr="0051030D">
        <w:rPr>
          <w:rFonts w:ascii="Arial Nova Light" w:hAnsi="Arial Nova Light" w:cs="Carlito"/>
        </w:rPr>
        <w:t>What are obstacle factors to achieve goal?</w:t>
      </w:r>
    </w:p>
    <w:p w14:paraId="2B5A96F8" w14:textId="77777777" w:rsidR="008736F6" w:rsidRDefault="008736F6" w:rsidP="00425CCB">
      <w:pPr>
        <w:autoSpaceDE w:val="0"/>
        <w:autoSpaceDN w:val="0"/>
        <w:adjustRightInd w:val="0"/>
        <w:spacing w:after="0" w:line="264" w:lineRule="auto"/>
        <w:rPr>
          <w:rFonts w:ascii="Arial Nova Light" w:hAnsi="Arial Nova Light" w:cs="Carlito"/>
        </w:rPr>
      </w:pPr>
    </w:p>
    <w:p w14:paraId="17537FD5" w14:textId="05ECB3CA" w:rsidR="00001CA1" w:rsidRPr="00425CCB" w:rsidRDefault="00F15FB1" w:rsidP="00F15FB1">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Finally,</w:t>
      </w:r>
      <w:r w:rsidR="00001CA1" w:rsidRPr="00425CCB">
        <w:rPr>
          <w:rFonts w:ascii="Arial Nova Light" w:hAnsi="Arial Nova Light" w:cs="Carlito"/>
        </w:rPr>
        <w:t xml:space="preserve"> participants </w:t>
      </w:r>
      <w:r>
        <w:rPr>
          <w:rFonts w:ascii="Arial Nova Light" w:hAnsi="Arial Nova Light" w:cs="Carlito"/>
        </w:rPr>
        <w:t xml:space="preserve">regroup </w:t>
      </w:r>
      <w:r w:rsidR="00001CA1" w:rsidRPr="00425CCB">
        <w:rPr>
          <w:rFonts w:ascii="Arial Nova Light" w:hAnsi="Arial Nova Light" w:cs="Carlito"/>
        </w:rPr>
        <w:t xml:space="preserve">in one large group. </w:t>
      </w:r>
      <w:r>
        <w:rPr>
          <w:rFonts w:ascii="Arial Nova Light" w:hAnsi="Arial Nova Light" w:cs="Carlito"/>
        </w:rPr>
        <w:t>They</w:t>
      </w:r>
      <w:r w:rsidR="00001CA1" w:rsidRPr="00425CCB">
        <w:rPr>
          <w:rFonts w:ascii="Arial Nova Light" w:hAnsi="Arial Nova Light" w:cs="Carlito"/>
        </w:rPr>
        <w:t xml:space="preserve"> reflect </w:t>
      </w:r>
      <w:r>
        <w:rPr>
          <w:rFonts w:ascii="Arial Nova Light" w:hAnsi="Arial Nova Light" w:cs="Carlito"/>
        </w:rPr>
        <w:t xml:space="preserve">on whether </w:t>
      </w:r>
      <w:r w:rsidR="00001CA1" w:rsidRPr="00425CCB">
        <w:rPr>
          <w:rFonts w:ascii="Arial Nova Light" w:hAnsi="Arial Nova Light" w:cs="Carlito"/>
        </w:rPr>
        <w:t>the</w:t>
      </w:r>
      <w:r>
        <w:rPr>
          <w:rFonts w:ascii="Arial Nova Light" w:hAnsi="Arial Nova Light" w:cs="Carlito"/>
        </w:rPr>
        <w:t xml:space="preserve"> </w:t>
      </w:r>
      <w:r w:rsidR="00001CA1" w:rsidRPr="00425CCB">
        <w:rPr>
          <w:rFonts w:ascii="Arial Nova Light" w:hAnsi="Arial Nova Light" w:cs="Carlito"/>
        </w:rPr>
        <w:t>organization can achieve the goals and stakeholders that can collaborate or cooperate</w:t>
      </w:r>
      <w:r>
        <w:rPr>
          <w:rFonts w:ascii="Arial Nova Light" w:hAnsi="Arial Nova Light" w:cs="Carlito"/>
        </w:rPr>
        <w:t xml:space="preserve"> </w:t>
      </w:r>
      <w:r w:rsidR="00001CA1" w:rsidRPr="00425CCB">
        <w:rPr>
          <w:rFonts w:ascii="Arial Nova Light" w:hAnsi="Arial Nova Light" w:cs="Carlito"/>
        </w:rPr>
        <w:t>to achieve these goals.</w:t>
      </w:r>
    </w:p>
    <w:p w14:paraId="62083094" w14:textId="77777777" w:rsidR="0086290F" w:rsidRDefault="0086290F" w:rsidP="00425CCB">
      <w:pPr>
        <w:autoSpaceDE w:val="0"/>
        <w:autoSpaceDN w:val="0"/>
        <w:adjustRightInd w:val="0"/>
        <w:spacing w:after="0" w:line="264" w:lineRule="auto"/>
        <w:rPr>
          <w:rFonts w:ascii="Arial Nova Light" w:hAnsi="Arial Nova Light" w:cs="Carlito"/>
        </w:rPr>
      </w:pPr>
    </w:p>
    <w:p w14:paraId="6E5E05E5" w14:textId="0A04C9EF" w:rsidR="0086290F" w:rsidRPr="00F15FB1" w:rsidRDefault="00F15FB1" w:rsidP="008642E0">
      <w:pPr>
        <w:autoSpaceDE w:val="0"/>
        <w:autoSpaceDN w:val="0"/>
        <w:adjustRightInd w:val="0"/>
        <w:spacing w:after="120" w:line="264" w:lineRule="auto"/>
        <w:rPr>
          <w:rFonts w:ascii="Arial Nova Light" w:hAnsi="Arial Nova Light" w:cs="Carlito"/>
          <w:i/>
          <w:sz w:val="24"/>
          <w:szCs w:val="24"/>
        </w:rPr>
      </w:pPr>
      <w:r w:rsidRPr="00F15FB1">
        <w:rPr>
          <w:rFonts w:ascii="Arial Nova Light" w:hAnsi="Arial Nova Light" w:cs="Carlito"/>
          <w:i/>
          <w:sz w:val="24"/>
          <w:szCs w:val="24"/>
        </w:rPr>
        <w:t>M</w:t>
      </w:r>
      <w:r w:rsidR="00001CA1" w:rsidRPr="00F15FB1">
        <w:rPr>
          <w:rFonts w:ascii="Arial Nova Light" w:hAnsi="Arial Nova Light" w:cs="Carlito"/>
          <w:i/>
          <w:sz w:val="24"/>
          <w:szCs w:val="24"/>
        </w:rPr>
        <w:t>eta-planning</w:t>
      </w:r>
    </w:p>
    <w:p w14:paraId="5828D513" w14:textId="2810DFEA" w:rsidR="00001CA1" w:rsidRPr="00425CCB" w:rsidRDefault="00001CA1" w:rsidP="00425CCB">
      <w:pPr>
        <w:autoSpaceDE w:val="0"/>
        <w:autoSpaceDN w:val="0"/>
        <w:adjustRightInd w:val="0"/>
        <w:spacing w:after="0" w:line="264" w:lineRule="auto"/>
        <w:rPr>
          <w:rFonts w:ascii="Arial Nova Light" w:hAnsi="Arial Nova Light" w:cs="Carlito"/>
        </w:rPr>
      </w:pPr>
      <w:r w:rsidRPr="00425CCB">
        <w:rPr>
          <w:rFonts w:ascii="Arial Nova Light" w:hAnsi="Arial Nova Light" w:cs="Carlito"/>
        </w:rPr>
        <w:t>Meta-planning is a simple technique that encourages individuals to express their</w:t>
      </w:r>
      <w:r w:rsidR="008642E0">
        <w:rPr>
          <w:rFonts w:ascii="Arial Nova Light" w:hAnsi="Arial Nova Light" w:cs="Carlito"/>
        </w:rPr>
        <w:t xml:space="preserve"> </w:t>
      </w:r>
      <w:r w:rsidRPr="00425CCB">
        <w:rPr>
          <w:rFonts w:ascii="Arial Nova Light" w:hAnsi="Arial Nova Light" w:cs="Carlito"/>
        </w:rPr>
        <w:t>thoughts on the issue under discussion. In summary, it involves writing key words onto</w:t>
      </w:r>
      <w:r w:rsidR="008642E0">
        <w:rPr>
          <w:rFonts w:ascii="Arial Nova Light" w:hAnsi="Arial Nova Light" w:cs="Carlito"/>
        </w:rPr>
        <w:t xml:space="preserve"> </w:t>
      </w:r>
      <w:r w:rsidRPr="00425CCB">
        <w:rPr>
          <w:rFonts w:ascii="Arial Nova Light" w:hAnsi="Arial Nova Light" w:cs="Carlito"/>
        </w:rPr>
        <w:t>Post-it notes and then collectively placing and arranging them into sub-groups on a</w:t>
      </w:r>
      <w:r w:rsidR="008642E0">
        <w:rPr>
          <w:rFonts w:ascii="Arial Nova Light" w:hAnsi="Arial Nova Light" w:cs="Carlito"/>
        </w:rPr>
        <w:t xml:space="preserve"> </w:t>
      </w:r>
      <w:r w:rsidRPr="00425CCB">
        <w:rPr>
          <w:rFonts w:ascii="Arial Nova Light" w:hAnsi="Arial Nova Light" w:cs="Carlito"/>
        </w:rPr>
        <w:t>flipchart or wall space.</w:t>
      </w:r>
    </w:p>
    <w:p w14:paraId="440AED20" w14:textId="77777777" w:rsidR="0086290F" w:rsidRDefault="0086290F" w:rsidP="00425CCB">
      <w:pPr>
        <w:autoSpaceDE w:val="0"/>
        <w:autoSpaceDN w:val="0"/>
        <w:adjustRightInd w:val="0"/>
        <w:spacing w:after="0" w:line="264" w:lineRule="auto"/>
        <w:rPr>
          <w:rFonts w:ascii="Arial Nova Light" w:hAnsi="Arial Nova Light" w:cs="Carlito"/>
        </w:rPr>
      </w:pPr>
    </w:p>
    <w:p w14:paraId="6E975593" w14:textId="7FF9130A" w:rsidR="00001CA1" w:rsidRPr="00425CCB" w:rsidRDefault="007A7F25" w:rsidP="007A7F25">
      <w:pPr>
        <w:autoSpaceDE w:val="0"/>
        <w:autoSpaceDN w:val="0"/>
        <w:adjustRightInd w:val="0"/>
        <w:spacing w:after="0" w:line="264" w:lineRule="auto"/>
        <w:jc w:val="both"/>
        <w:rPr>
          <w:rFonts w:ascii="Arial Nova Light" w:hAnsi="Arial Nova Light" w:cs="Carlito"/>
        </w:rPr>
      </w:pPr>
      <w:r>
        <w:rPr>
          <w:rFonts w:ascii="Arial Nova Light" w:hAnsi="Arial Nova Light" w:cs="Carlito"/>
        </w:rPr>
        <w:t xml:space="preserve">Participants </w:t>
      </w:r>
      <w:r w:rsidR="008642E0">
        <w:rPr>
          <w:rFonts w:ascii="Arial Nova Light" w:hAnsi="Arial Nova Light" w:cs="Carlito"/>
        </w:rPr>
        <w:t>are asked</w:t>
      </w:r>
      <w:r w:rsidR="00001CA1" w:rsidRPr="00425CCB">
        <w:rPr>
          <w:rFonts w:ascii="Arial Nova Light" w:hAnsi="Arial Nova Light" w:cs="Carlito"/>
        </w:rPr>
        <w:t xml:space="preserve"> to write </w:t>
      </w:r>
      <w:r>
        <w:rPr>
          <w:rFonts w:ascii="Arial Nova Light" w:hAnsi="Arial Nova Light" w:cs="Carlito"/>
        </w:rPr>
        <w:t xml:space="preserve">individually </w:t>
      </w:r>
      <w:r w:rsidR="00001CA1" w:rsidRPr="00425CCB">
        <w:rPr>
          <w:rFonts w:ascii="Arial Nova Light" w:hAnsi="Arial Nova Light" w:cs="Carlito"/>
        </w:rPr>
        <w:t>one idea per Post-It note and then place the notes onto a</w:t>
      </w:r>
      <w:r w:rsidR="008642E0">
        <w:rPr>
          <w:rFonts w:ascii="Arial Nova Light" w:hAnsi="Arial Nova Light" w:cs="Carlito"/>
        </w:rPr>
        <w:t xml:space="preserve"> </w:t>
      </w:r>
      <w:r w:rsidR="00001CA1" w:rsidRPr="00425CCB">
        <w:rPr>
          <w:rFonts w:ascii="Arial Nova Light" w:hAnsi="Arial Nova Light" w:cs="Carlito"/>
        </w:rPr>
        <w:t xml:space="preserve">board, sheet of flipchart paper or similar. When all the notes are on the board, </w:t>
      </w:r>
      <w:r>
        <w:rPr>
          <w:rFonts w:ascii="Arial Nova Light" w:hAnsi="Arial Nova Light" w:cs="Carlito"/>
        </w:rPr>
        <w:t>the facilitator</w:t>
      </w:r>
      <w:r w:rsidR="00001CA1" w:rsidRPr="00425CCB">
        <w:rPr>
          <w:rFonts w:ascii="Arial Nova Light" w:hAnsi="Arial Nova Light" w:cs="Carlito"/>
        </w:rPr>
        <w:t xml:space="preserve"> (or</w:t>
      </w:r>
      <w:r w:rsidR="008642E0">
        <w:rPr>
          <w:rFonts w:ascii="Arial Nova Light" w:hAnsi="Arial Nova Light" w:cs="Carlito"/>
        </w:rPr>
        <w:t xml:space="preserve"> </w:t>
      </w:r>
      <w:r w:rsidR="00001CA1" w:rsidRPr="00425CCB">
        <w:rPr>
          <w:rFonts w:ascii="Arial Nova Light" w:hAnsi="Arial Nova Light" w:cs="Carlito"/>
        </w:rPr>
        <w:t>one or two members of the group) can then collate similar ideas together and add a sub</w:t>
      </w:r>
      <w:r w:rsidR="008642E0">
        <w:rPr>
          <w:rFonts w:ascii="Arial Nova Light" w:hAnsi="Arial Nova Light" w:cs="Carlito"/>
        </w:rPr>
        <w:t xml:space="preserve"> </w:t>
      </w:r>
      <w:r w:rsidR="00001CA1" w:rsidRPr="00425CCB">
        <w:rPr>
          <w:rFonts w:ascii="Arial Nova Light" w:hAnsi="Arial Nova Light" w:cs="Carlito"/>
        </w:rPr>
        <w:t>heading.</w:t>
      </w:r>
      <w:r w:rsidR="008642E0">
        <w:rPr>
          <w:rFonts w:ascii="Arial Nova Light" w:hAnsi="Arial Nova Light" w:cs="Carlito"/>
        </w:rPr>
        <w:t xml:space="preserve"> T</w:t>
      </w:r>
      <w:r w:rsidR="00001CA1" w:rsidRPr="00425CCB">
        <w:rPr>
          <w:rFonts w:ascii="Arial Nova Light" w:hAnsi="Arial Nova Light" w:cs="Carlito"/>
        </w:rPr>
        <w:t>his approach helps to incorporate everyone’s ideas and contributions in the</w:t>
      </w:r>
      <w:r w:rsidR="008642E0">
        <w:rPr>
          <w:rFonts w:ascii="Arial Nova Light" w:hAnsi="Arial Nova Light" w:cs="Carlito"/>
        </w:rPr>
        <w:t xml:space="preserve"> </w:t>
      </w:r>
      <w:r w:rsidR="00001CA1" w:rsidRPr="00425CCB">
        <w:rPr>
          <w:rFonts w:ascii="Arial Nova Light" w:hAnsi="Arial Nova Light" w:cs="Carlito"/>
        </w:rPr>
        <w:t>shortest amount of time. It also enables the group to come to some quick conclusions.</w:t>
      </w:r>
    </w:p>
    <w:p w14:paraId="21286DEE" w14:textId="77777777" w:rsidR="0086290F" w:rsidRDefault="0086290F" w:rsidP="00425CCB">
      <w:pPr>
        <w:autoSpaceDE w:val="0"/>
        <w:autoSpaceDN w:val="0"/>
        <w:adjustRightInd w:val="0"/>
        <w:spacing w:after="0" w:line="264" w:lineRule="auto"/>
        <w:rPr>
          <w:rFonts w:ascii="Arial Nova Light" w:hAnsi="Arial Nova Light" w:cs="Carlito"/>
        </w:rPr>
      </w:pPr>
    </w:p>
    <w:p w14:paraId="3EBAC923" w14:textId="115C70CE" w:rsidR="00001CA1" w:rsidRPr="007A7F25" w:rsidRDefault="00001CA1" w:rsidP="007A7F25">
      <w:pPr>
        <w:autoSpaceDE w:val="0"/>
        <w:autoSpaceDN w:val="0"/>
        <w:adjustRightInd w:val="0"/>
        <w:spacing w:after="120" w:line="264" w:lineRule="auto"/>
        <w:rPr>
          <w:rFonts w:ascii="Arial Nova Light" w:hAnsi="Arial Nova Light" w:cs="Carlito"/>
          <w:i/>
          <w:sz w:val="24"/>
          <w:szCs w:val="24"/>
        </w:rPr>
      </w:pPr>
      <w:r w:rsidRPr="007A7F25">
        <w:rPr>
          <w:rFonts w:ascii="Arial Nova Light" w:hAnsi="Arial Nova Light" w:cs="Carlito"/>
          <w:i/>
          <w:sz w:val="24"/>
          <w:szCs w:val="24"/>
        </w:rPr>
        <w:t>Multi-voting</w:t>
      </w:r>
    </w:p>
    <w:p w14:paraId="666C332A" w14:textId="717E2DB1" w:rsidR="00001CA1" w:rsidRPr="00425CCB" w:rsidRDefault="00001CA1" w:rsidP="007710FD">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 xml:space="preserve">This technique allows groups to use </w:t>
      </w:r>
      <w:r w:rsidR="00CE0466">
        <w:rPr>
          <w:rFonts w:ascii="Arial Nova Light" w:hAnsi="Arial Nova Light" w:cs="Carlito"/>
        </w:rPr>
        <w:t>B</w:t>
      </w:r>
      <w:r w:rsidRPr="00425CCB">
        <w:rPr>
          <w:rFonts w:ascii="Arial Nova Light" w:hAnsi="Arial Nova Light" w:cs="Carlito"/>
        </w:rPr>
        <w:t>rainstorming to generate a long list of ideas.</w:t>
      </w:r>
      <w:r w:rsidR="007710FD">
        <w:rPr>
          <w:rFonts w:ascii="Arial Nova Light" w:hAnsi="Arial Nova Light" w:cs="Carlito"/>
        </w:rPr>
        <w:t xml:space="preserve"> </w:t>
      </w:r>
      <w:r w:rsidRPr="00425CCB">
        <w:rPr>
          <w:rFonts w:ascii="Arial Nova Light" w:hAnsi="Arial Nova Light" w:cs="Carlito"/>
        </w:rPr>
        <w:t>Following this, it is important to narrow down these ideas into a manageable size, for</w:t>
      </w:r>
      <w:r w:rsidR="007710FD">
        <w:rPr>
          <w:rFonts w:ascii="Arial Nova Light" w:hAnsi="Arial Nova Light" w:cs="Carlito"/>
        </w:rPr>
        <w:t xml:space="preserve"> </w:t>
      </w:r>
      <w:r w:rsidRPr="00425CCB">
        <w:rPr>
          <w:rFonts w:ascii="Arial Nova Light" w:hAnsi="Arial Nova Light" w:cs="Carlito"/>
        </w:rPr>
        <w:t>realistic consideration. A selection process involving the whole group then picks the best</w:t>
      </w:r>
      <w:r w:rsidR="007710FD">
        <w:rPr>
          <w:rFonts w:ascii="Arial Nova Light" w:hAnsi="Arial Nova Light" w:cs="Carlito"/>
        </w:rPr>
        <w:t xml:space="preserve"> </w:t>
      </w:r>
      <w:r w:rsidRPr="00425CCB">
        <w:rPr>
          <w:rFonts w:ascii="Arial Nova Light" w:hAnsi="Arial Nova Light" w:cs="Carlito"/>
        </w:rPr>
        <w:t>ideas, to save time.</w:t>
      </w:r>
      <w:r w:rsidR="00793653">
        <w:rPr>
          <w:rFonts w:ascii="Arial Nova Light" w:hAnsi="Arial Nova Light" w:cs="Carlito"/>
        </w:rPr>
        <w:t xml:space="preserve"> </w:t>
      </w:r>
      <w:r w:rsidRPr="00425CCB">
        <w:rPr>
          <w:rFonts w:ascii="Arial Nova Light" w:hAnsi="Arial Nova Light" w:cs="Carlito"/>
        </w:rPr>
        <w:t>Here is a summary of the process:</w:t>
      </w:r>
    </w:p>
    <w:p w14:paraId="22EA2393" w14:textId="7B6C952D" w:rsidR="00001CA1" w:rsidRPr="00CE0466" w:rsidRDefault="00001CA1" w:rsidP="00CE0466">
      <w:pPr>
        <w:pStyle w:val="ListParagraph"/>
        <w:numPr>
          <w:ilvl w:val="0"/>
          <w:numId w:val="22"/>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Once the Brainstorming has been completed, the group reviews the list to clarify and</w:t>
      </w:r>
      <w:r w:rsidR="00CE0466">
        <w:rPr>
          <w:rFonts w:ascii="Arial Nova Light" w:hAnsi="Arial Nova Light" w:cs="Carlito"/>
        </w:rPr>
        <w:t xml:space="preserve"> </w:t>
      </w:r>
      <w:r w:rsidRPr="00CE0466">
        <w:rPr>
          <w:rFonts w:ascii="Arial Nova Light" w:hAnsi="Arial Nova Light" w:cs="Carlito"/>
        </w:rPr>
        <w:t>merge similar ideas/options</w:t>
      </w:r>
    </w:p>
    <w:p w14:paraId="3EBD994F" w14:textId="6597403F" w:rsidR="00001CA1" w:rsidRPr="007710FD" w:rsidRDefault="00CE0466" w:rsidP="007710FD">
      <w:pPr>
        <w:pStyle w:val="ListParagraph"/>
        <w:numPr>
          <w:ilvl w:val="0"/>
          <w:numId w:val="26"/>
        </w:numPr>
        <w:autoSpaceDE w:val="0"/>
        <w:autoSpaceDN w:val="0"/>
        <w:adjustRightInd w:val="0"/>
        <w:spacing w:before="40" w:after="40" w:line="264" w:lineRule="auto"/>
        <w:ind w:left="714" w:hanging="357"/>
        <w:contextualSpacing w:val="0"/>
        <w:jc w:val="both"/>
        <w:rPr>
          <w:rFonts w:ascii="Arial Nova Light" w:hAnsi="Arial Nova Light" w:cs="Carlito"/>
        </w:rPr>
      </w:pPr>
      <w:r>
        <w:rPr>
          <w:rFonts w:ascii="Arial Nova Light" w:hAnsi="Arial Nova Light" w:cs="Carlito"/>
        </w:rPr>
        <w:t>C</w:t>
      </w:r>
      <w:r w:rsidR="00001CA1" w:rsidRPr="007710FD">
        <w:rPr>
          <w:rFonts w:ascii="Arial Nova Light" w:hAnsi="Arial Nova Light" w:cs="Carlito"/>
        </w:rPr>
        <w:t>onduct voting through a show of hands for each option. Alternatively, allow</w:t>
      </w:r>
      <w:r w:rsidR="007710FD" w:rsidRPr="007710FD">
        <w:rPr>
          <w:rFonts w:ascii="Arial Nova Light" w:hAnsi="Arial Nova Light" w:cs="Carlito"/>
        </w:rPr>
        <w:t xml:space="preserve"> </w:t>
      </w:r>
      <w:r w:rsidR="00001CA1" w:rsidRPr="007710FD">
        <w:rPr>
          <w:rFonts w:ascii="Arial Nova Light" w:hAnsi="Arial Nova Light" w:cs="Carlito"/>
        </w:rPr>
        <w:t>the group to go to the list and mark their choices or use a sticky dot for each viable</w:t>
      </w:r>
      <w:r w:rsidR="007710FD" w:rsidRPr="007710FD">
        <w:rPr>
          <w:rFonts w:ascii="Arial Nova Light" w:hAnsi="Arial Nova Light" w:cs="Carlito"/>
        </w:rPr>
        <w:t xml:space="preserve"> </w:t>
      </w:r>
      <w:r w:rsidR="00001CA1" w:rsidRPr="007710FD">
        <w:rPr>
          <w:rFonts w:ascii="Arial Nova Light" w:hAnsi="Arial Nova Light" w:cs="Carlito"/>
        </w:rPr>
        <w:t>option. Participants can vote for any number of options.</w:t>
      </w:r>
    </w:p>
    <w:p w14:paraId="0AAF3283" w14:textId="0160698D" w:rsidR="00001CA1" w:rsidRPr="0086290F" w:rsidRDefault="00001CA1" w:rsidP="007710FD">
      <w:pPr>
        <w:pStyle w:val="ListParagraph"/>
        <w:numPr>
          <w:ilvl w:val="0"/>
          <w:numId w:val="22"/>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The facilitator then counts the votes</w:t>
      </w:r>
    </w:p>
    <w:p w14:paraId="7E3188A7" w14:textId="0DC5E209" w:rsidR="00001CA1" w:rsidRPr="0086290F" w:rsidRDefault="00001CA1" w:rsidP="007710FD">
      <w:pPr>
        <w:pStyle w:val="ListParagraph"/>
        <w:numPr>
          <w:ilvl w:val="0"/>
          <w:numId w:val="22"/>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Votes from half of the group, or more, warrant further discussion and debate</w:t>
      </w:r>
    </w:p>
    <w:p w14:paraId="3B64D060" w14:textId="0516B35B" w:rsidR="00001CA1" w:rsidRPr="00CE0466" w:rsidRDefault="00001CA1" w:rsidP="00BB2D3C">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CE0466">
        <w:rPr>
          <w:rFonts w:ascii="Arial Nova Light" w:hAnsi="Arial Nova Light" w:cs="Carlito"/>
        </w:rPr>
        <w:t>The facilitator will circle or make a mark against each item now worthy of further</w:t>
      </w:r>
      <w:r w:rsidR="00CE0466" w:rsidRPr="00CE0466">
        <w:rPr>
          <w:rFonts w:ascii="Arial Nova Light" w:hAnsi="Arial Nova Light" w:cs="Carlito"/>
        </w:rPr>
        <w:t xml:space="preserve"> </w:t>
      </w:r>
      <w:r w:rsidRPr="00CE0466">
        <w:rPr>
          <w:rFonts w:ascii="Arial Nova Light" w:hAnsi="Arial Nova Light" w:cs="Carlito"/>
        </w:rPr>
        <w:t>consideration</w:t>
      </w:r>
    </w:p>
    <w:p w14:paraId="40756597" w14:textId="6E13CD8D" w:rsidR="00001CA1" w:rsidRPr="00CE0466" w:rsidRDefault="00001CA1" w:rsidP="00BB2D3C">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CE0466">
        <w:rPr>
          <w:rFonts w:ascii="Arial Nova Light" w:hAnsi="Arial Nova Light" w:cs="Carlito"/>
        </w:rPr>
        <w:lastRenderedPageBreak/>
        <w:t>A further vote then takes place based on the reduced list of options, although</w:t>
      </w:r>
      <w:r w:rsidR="00CE0466" w:rsidRPr="00CE0466">
        <w:rPr>
          <w:rFonts w:ascii="Arial Nova Light" w:hAnsi="Arial Nova Light" w:cs="Carlito"/>
        </w:rPr>
        <w:t xml:space="preserve"> </w:t>
      </w:r>
      <w:r w:rsidRPr="00CE0466">
        <w:rPr>
          <w:rFonts w:ascii="Arial Nova Light" w:hAnsi="Arial Nova Light" w:cs="Carlito"/>
        </w:rPr>
        <w:t>participants can only vote for half of the remaining options on the list</w:t>
      </w:r>
    </w:p>
    <w:p w14:paraId="72C7282C" w14:textId="6727CDE5" w:rsidR="00001CA1" w:rsidRPr="0086290F" w:rsidRDefault="00001CA1" w:rsidP="007710FD">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Two more rounds of voting are then used to further halve the size of the list</w:t>
      </w:r>
    </w:p>
    <w:p w14:paraId="5D5D036A" w14:textId="79481241" w:rsidR="00001CA1" w:rsidRPr="0086290F" w:rsidRDefault="00001CA1" w:rsidP="007710FD">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Typically, groups need to have three to five options for further analysis</w:t>
      </w:r>
    </w:p>
    <w:p w14:paraId="5458D4D8" w14:textId="7FE77715" w:rsidR="00001CA1" w:rsidRPr="0086290F" w:rsidRDefault="00001CA1" w:rsidP="007710FD">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Following this, the group then discusses the pros and cons of the remaining options</w:t>
      </w:r>
    </w:p>
    <w:p w14:paraId="6EEA4C6A" w14:textId="575371A4" w:rsidR="00001CA1" w:rsidRPr="0086290F" w:rsidRDefault="00001CA1" w:rsidP="007710FD">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86290F">
        <w:rPr>
          <w:rFonts w:ascii="Arial Nova Light" w:hAnsi="Arial Nova Light" w:cs="Carlito"/>
        </w:rPr>
        <w:t>Then debate the pros and cons of each remaining option within the group</w:t>
      </w:r>
    </w:p>
    <w:p w14:paraId="01582879" w14:textId="05E11DC8" w:rsidR="00001CA1" w:rsidRPr="007710FD" w:rsidRDefault="00001CA1" w:rsidP="007710FD">
      <w:pPr>
        <w:pStyle w:val="ListParagraph"/>
        <w:numPr>
          <w:ilvl w:val="0"/>
          <w:numId w:val="25"/>
        </w:numPr>
        <w:autoSpaceDE w:val="0"/>
        <w:autoSpaceDN w:val="0"/>
        <w:adjustRightInd w:val="0"/>
        <w:spacing w:before="40" w:after="40" w:line="264" w:lineRule="auto"/>
        <w:ind w:left="714" w:hanging="357"/>
        <w:contextualSpacing w:val="0"/>
        <w:jc w:val="both"/>
        <w:rPr>
          <w:rFonts w:ascii="Arial Nova Light" w:hAnsi="Arial Nova Light" w:cs="Carlito"/>
        </w:rPr>
      </w:pPr>
      <w:r w:rsidRPr="007710FD">
        <w:rPr>
          <w:rFonts w:ascii="Arial Nova Light" w:hAnsi="Arial Nova Light" w:cs="Carlito"/>
        </w:rPr>
        <w:t>Finally, the group then makes a choice of the best option or identifies the top</w:t>
      </w:r>
      <w:r w:rsidR="007710FD" w:rsidRPr="007710FD">
        <w:rPr>
          <w:rFonts w:ascii="Arial Nova Light" w:hAnsi="Arial Nova Light" w:cs="Carlito"/>
        </w:rPr>
        <w:t xml:space="preserve"> </w:t>
      </w:r>
      <w:r w:rsidRPr="007710FD">
        <w:rPr>
          <w:rFonts w:ascii="Arial Nova Light" w:hAnsi="Arial Nova Light" w:cs="Carlito"/>
        </w:rPr>
        <w:t>priorities for further analysis and debate</w:t>
      </w:r>
    </w:p>
    <w:p w14:paraId="1B9E2566" w14:textId="77777777" w:rsidR="0086290F" w:rsidRDefault="0086290F" w:rsidP="00425CCB">
      <w:pPr>
        <w:autoSpaceDE w:val="0"/>
        <w:autoSpaceDN w:val="0"/>
        <w:adjustRightInd w:val="0"/>
        <w:spacing w:after="0" w:line="264" w:lineRule="auto"/>
        <w:rPr>
          <w:rFonts w:ascii="Arial Nova Light" w:hAnsi="Arial Nova Light" w:cs="Carlito"/>
        </w:rPr>
      </w:pPr>
    </w:p>
    <w:p w14:paraId="2E155C9C" w14:textId="08C19F73" w:rsidR="00001CA1" w:rsidRPr="00CE0466" w:rsidRDefault="00001CA1" w:rsidP="00CE0466">
      <w:pPr>
        <w:autoSpaceDE w:val="0"/>
        <w:autoSpaceDN w:val="0"/>
        <w:adjustRightInd w:val="0"/>
        <w:spacing w:after="120" w:line="264" w:lineRule="auto"/>
        <w:rPr>
          <w:rFonts w:ascii="Arial Nova Light" w:hAnsi="Arial Nova Light" w:cs="Carlito"/>
          <w:i/>
          <w:sz w:val="24"/>
          <w:szCs w:val="24"/>
        </w:rPr>
      </w:pPr>
      <w:r w:rsidRPr="00CE0466">
        <w:rPr>
          <w:rFonts w:ascii="Arial Nova Light" w:hAnsi="Arial Nova Light" w:cs="Carlito"/>
          <w:i/>
          <w:sz w:val="24"/>
          <w:szCs w:val="24"/>
        </w:rPr>
        <w:t>Structured problem solving/decision making</w:t>
      </w:r>
    </w:p>
    <w:p w14:paraId="6E605ABA" w14:textId="1A4007FF" w:rsidR="00001CA1" w:rsidRPr="00425CCB" w:rsidRDefault="00001CA1" w:rsidP="00CA12C0">
      <w:pPr>
        <w:autoSpaceDE w:val="0"/>
        <w:autoSpaceDN w:val="0"/>
        <w:adjustRightInd w:val="0"/>
        <w:spacing w:after="0" w:line="264" w:lineRule="auto"/>
        <w:jc w:val="both"/>
        <w:rPr>
          <w:rFonts w:ascii="Arial Nova Light" w:hAnsi="Arial Nova Light" w:cs="Carlito"/>
        </w:rPr>
      </w:pPr>
      <w:r w:rsidRPr="00425CCB">
        <w:rPr>
          <w:rFonts w:ascii="Arial Nova Light" w:hAnsi="Arial Nova Light" w:cs="Carlito"/>
        </w:rPr>
        <w:t>There are many different problem-solving processes available, but essentially, most</w:t>
      </w:r>
      <w:r w:rsidR="007D12CF">
        <w:rPr>
          <w:rFonts w:ascii="Arial Nova Light" w:hAnsi="Arial Nova Light" w:cs="Carlito"/>
        </w:rPr>
        <w:t xml:space="preserve"> </w:t>
      </w:r>
      <w:r w:rsidRPr="00425CCB">
        <w:rPr>
          <w:rFonts w:ascii="Arial Nova Light" w:hAnsi="Arial Nova Light" w:cs="Carlito"/>
        </w:rPr>
        <w:t>stages follow th</w:t>
      </w:r>
      <w:r w:rsidR="00CA12C0">
        <w:rPr>
          <w:rFonts w:ascii="Arial Nova Light" w:hAnsi="Arial Nova Light" w:cs="Carlito"/>
        </w:rPr>
        <w:t>e following</w:t>
      </w:r>
      <w:r w:rsidRPr="00425CCB">
        <w:rPr>
          <w:rFonts w:ascii="Arial Nova Light" w:hAnsi="Arial Nova Light" w:cs="Carlito"/>
        </w:rPr>
        <w:t xml:space="preserve"> structure:</w:t>
      </w:r>
    </w:p>
    <w:p w14:paraId="018590B1" w14:textId="25F2468A" w:rsidR="00001CA1" w:rsidRPr="0051030D" w:rsidRDefault="00001CA1" w:rsidP="007D12CF">
      <w:pPr>
        <w:pStyle w:val="ListParagraph"/>
        <w:numPr>
          <w:ilvl w:val="0"/>
          <w:numId w:val="33"/>
        </w:numPr>
        <w:autoSpaceDE w:val="0"/>
        <w:autoSpaceDN w:val="0"/>
        <w:adjustRightInd w:val="0"/>
        <w:spacing w:before="40" w:after="40" w:line="264" w:lineRule="auto"/>
        <w:ind w:left="714" w:hanging="357"/>
        <w:contextualSpacing w:val="0"/>
        <w:rPr>
          <w:rFonts w:ascii="Arial Nova Light" w:hAnsi="Arial Nova Light" w:cs="Carlito"/>
        </w:rPr>
      </w:pPr>
      <w:r w:rsidRPr="0051030D">
        <w:rPr>
          <w:rFonts w:ascii="Arial Nova Light" w:hAnsi="Arial Nova Light" w:cs="Carlito"/>
        </w:rPr>
        <w:t>Define the problem</w:t>
      </w:r>
    </w:p>
    <w:p w14:paraId="7C0C7C96" w14:textId="71A56C77" w:rsidR="00001CA1" w:rsidRPr="0051030D" w:rsidRDefault="00001CA1" w:rsidP="007D12CF">
      <w:pPr>
        <w:pStyle w:val="ListParagraph"/>
        <w:numPr>
          <w:ilvl w:val="0"/>
          <w:numId w:val="33"/>
        </w:numPr>
        <w:autoSpaceDE w:val="0"/>
        <w:autoSpaceDN w:val="0"/>
        <w:adjustRightInd w:val="0"/>
        <w:spacing w:before="40" w:after="40" w:line="264" w:lineRule="auto"/>
        <w:ind w:left="714" w:hanging="357"/>
        <w:contextualSpacing w:val="0"/>
        <w:rPr>
          <w:rFonts w:ascii="Arial Nova Light" w:hAnsi="Arial Nova Light" w:cs="Carlito"/>
        </w:rPr>
      </w:pPr>
      <w:r w:rsidRPr="0051030D">
        <w:rPr>
          <w:rFonts w:ascii="Arial Nova Light" w:hAnsi="Arial Nova Light" w:cs="Carlito"/>
        </w:rPr>
        <w:t>Present the background</w:t>
      </w:r>
    </w:p>
    <w:p w14:paraId="06147FBB" w14:textId="205628F5" w:rsidR="00001CA1" w:rsidRPr="0051030D" w:rsidRDefault="00001CA1" w:rsidP="007D12CF">
      <w:pPr>
        <w:pStyle w:val="ListParagraph"/>
        <w:numPr>
          <w:ilvl w:val="0"/>
          <w:numId w:val="33"/>
        </w:numPr>
        <w:autoSpaceDE w:val="0"/>
        <w:autoSpaceDN w:val="0"/>
        <w:adjustRightInd w:val="0"/>
        <w:spacing w:before="40" w:after="40" w:line="264" w:lineRule="auto"/>
        <w:ind w:left="714" w:hanging="357"/>
        <w:contextualSpacing w:val="0"/>
        <w:rPr>
          <w:rFonts w:ascii="Arial Nova Light" w:hAnsi="Arial Nova Light" w:cs="Carlito"/>
        </w:rPr>
      </w:pPr>
      <w:r w:rsidRPr="0051030D">
        <w:rPr>
          <w:rFonts w:ascii="Arial Nova Light" w:hAnsi="Arial Nova Light" w:cs="Carlito"/>
        </w:rPr>
        <w:t>Generate ideas</w:t>
      </w:r>
    </w:p>
    <w:p w14:paraId="5B74E3E7" w14:textId="172215B4" w:rsidR="00001CA1" w:rsidRPr="0051030D" w:rsidRDefault="00001CA1" w:rsidP="007D12CF">
      <w:pPr>
        <w:pStyle w:val="ListParagraph"/>
        <w:numPr>
          <w:ilvl w:val="0"/>
          <w:numId w:val="33"/>
        </w:numPr>
        <w:autoSpaceDE w:val="0"/>
        <w:autoSpaceDN w:val="0"/>
        <w:adjustRightInd w:val="0"/>
        <w:spacing w:before="40" w:after="40" w:line="264" w:lineRule="auto"/>
        <w:ind w:left="714" w:hanging="357"/>
        <w:contextualSpacing w:val="0"/>
        <w:rPr>
          <w:rFonts w:ascii="Arial Nova Light" w:hAnsi="Arial Nova Light" w:cs="Carlito"/>
        </w:rPr>
      </w:pPr>
      <w:r w:rsidRPr="0051030D">
        <w:rPr>
          <w:rFonts w:ascii="Arial Nova Light" w:hAnsi="Arial Nova Light" w:cs="Carlito"/>
        </w:rPr>
        <w:t xml:space="preserve">Group </w:t>
      </w:r>
      <w:r w:rsidR="00CA12C0">
        <w:rPr>
          <w:rFonts w:ascii="Arial Nova Light" w:hAnsi="Arial Nova Light" w:cs="Carlito"/>
        </w:rPr>
        <w:t xml:space="preserve">the </w:t>
      </w:r>
      <w:r w:rsidRPr="0051030D">
        <w:rPr>
          <w:rFonts w:ascii="Arial Nova Light" w:hAnsi="Arial Nova Light" w:cs="Carlito"/>
        </w:rPr>
        <w:t>ideas</w:t>
      </w:r>
    </w:p>
    <w:p w14:paraId="2E57ECE3" w14:textId="3665A44E" w:rsidR="00001CA1" w:rsidRPr="0051030D" w:rsidRDefault="00001CA1" w:rsidP="007D12CF">
      <w:pPr>
        <w:pStyle w:val="ListParagraph"/>
        <w:numPr>
          <w:ilvl w:val="0"/>
          <w:numId w:val="33"/>
        </w:numPr>
        <w:autoSpaceDE w:val="0"/>
        <w:autoSpaceDN w:val="0"/>
        <w:adjustRightInd w:val="0"/>
        <w:spacing w:before="40" w:after="40" w:line="264" w:lineRule="auto"/>
        <w:ind w:left="714" w:hanging="357"/>
        <w:contextualSpacing w:val="0"/>
        <w:rPr>
          <w:rFonts w:ascii="Arial Nova Light" w:hAnsi="Arial Nova Light" w:cs="Carlito"/>
        </w:rPr>
      </w:pPr>
      <w:r w:rsidRPr="0051030D">
        <w:rPr>
          <w:rFonts w:ascii="Arial Nova Light" w:hAnsi="Arial Nova Light" w:cs="Carlito"/>
        </w:rPr>
        <w:t>Choose the idea/s</w:t>
      </w:r>
    </w:p>
    <w:p w14:paraId="7E277D61" w14:textId="6A0BD340" w:rsidR="00001CA1" w:rsidRPr="0051030D" w:rsidRDefault="00001CA1" w:rsidP="007D12CF">
      <w:pPr>
        <w:pStyle w:val="ListParagraph"/>
        <w:numPr>
          <w:ilvl w:val="0"/>
          <w:numId w:val="33"/>
        </w:numPr>
        <w:autoSpaceDE w:val="0"/>
        <w:autoSpaceDN w:val="0"/>
        <w:adjustRightInd w:val="0"/>
        <w:spacing w:before="40" w:after="40" w:line="264" w:lineRule="auto"/>
        <w:ind w:left="714" w:hanging="357"/>
        <w:contextualSpacing w:val="0"/>
        <w:rPr>
          <w:rFonts w:ascii="Arial Nova Light" w:hAnsi="Arial Nova Light" w:cs="Carlito"/>
        </w:rPr>
      </w:pPr>
      <w:r w:rsidRPr="0051030D">
        <w:rPr>
          <w:rFonts w:ascii="Arial Nova Light" w:hAnsi="Arial Nova Light" w:cs="Carlito"/>
        </w:rPr>
        <w:t>Check commitment</w:t>
      </w:r>
    </w:p>
    <w:sectPr w:rsidR="00001CA1" w:rsidRPr="0051030D" w:rsidSect="006E7CAD">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A7CB8" w14:textId="77777777" w:rsidR="004902D2" w:rsidRDefault="004902D2" w:rsidP="004228AF">
      <w:pPr>
        <w:spacing w:after="0" w:line="240" w:lineRule="auto"/>
      </w:pPr>
      <w:r>
        <w:separator/>
      </w:r>
    </w:p>
  </w:endnote>
  <w:endnote w:type="continuationSeparator" w:id="0">
    <w:p w14:paraId="071D5041" w14:textId="77777777" w:rsidR="004902D2" w:rsidRDefault="004902D2" w:rsidP="0042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2000028F" w:usb1="00000002" w:usb2="00000000" w:usb3="00000000" w:csb0="0000019F" w:csb1="00000000"/>
  </w:font>
  <w:font w:name="Calibri">
    <w:panose1 w:val="020F0502020204030204"/>
    <w:charset w:val="00"/>
    <w:family w:val="swiss"/>
    <w:pitch w:val="variable"/>
    <w:sig w:usb0="E10002FF" w:usb1="4000ACFF" w:usb2="00000009" w:usb3="00000000" w:csb0="0000019F" w:csb1="00000000"/>
  </w:font>
  <w:font w:name="Carlit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rlito-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88893"/>
      <w:docPartObj>
        <w:docPartGallery w:val="Page Numbers (Bottom of Page)"/>
        <w:docPartUnique/>
      </w:docPartObj>
    </w:sdtPr>
    <w:sdtEndPr>
      <w:rPr>
        <w:rFonts w:ascii="Arial Nova Light" w:hAnsi="Arial Nova Light"/>
        <w:noProof/>
      </w:rPr>
    </w:sdtEndPr>
    <w:sdtContent>
      <w:p w14:paraId="112D2B39" w14:textId="055D0CEB" w:rsidR="00BB2D3C" w:rsidRPr="00103708" w:rsidRDefault="00BB2D3C">
        <w:pPr>
          <w:pStyle w:val="Footer"/>
          <w:jc w:val="right"/>
          <w:rPr>
            <w:rFonts w:ascii="Arial Nova Light" w:hAnsi="Arial Nova Light"/>
          </w:rPr>
        </w:pPr>
        <w:r w:rsidRPr="00103708">
          <w:rPr>
            <w:rFonts w:ascii="Arial Nova Light" w:hAnsi="Arial Nova Light"/>
          </w:rPr>
          <w:fldChar w:fldCharType="begin"/>
        </w:r>
        <w:r w:rsidRPr="00103708">
          <w:rPr>
            <w:rFonts w:ascii="Arial Nova Light" w:hAnsi="Arial Nova Light"/>
          </w:rPr>
          <w:instrText xml:space="preserve"> PAGE   \* MERGEFORMAT </w:instrText>
        </w:r>
        <w:r w:rsidRPr="00103708">
          <w:rPr>
            <w:rFonts w:ascii="Arial Nova Light" w:hAnsi="Arial Nova Light"/>
          </w:rPr>
          <w:fldChar w:fldCharType="separate"/>
        </w:r>
        <w:r w:rsidR="00CD21D4">
          <w:rPr>
            <w:rFonts w:ascii="Arial Nova Light" w:hAnsi="Arial Nova Light"/>
            <w:noProof/>
          </w:rPr>
          <w:t>16</w:t>
        </w:r>
        <w:r w:rsidRPr="00103708">
          <w:rPr>
            <w:rFonts w:ascii="Arial Nova Light" w:hAnsi="Arial Nova Light"/>
            <w:noProof/>
          </w:rPr>
          <w:fldChar w:fldCharType="end"/>
        </w:r>
      </w:p>
    </w:sdtContent>
  </w:sdt>
  <w:p w14:paraId="442AC674" w14:textId="77777777" w:rsidR="00BB2D3C" w:rsidRDefault="00BB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EE705" w14:textId="77777777" w:rsidR="004902D2" w:rsidRDefault="004902D2" w:rsidP="004228AF">
      <w:pPr>
        <w:spacing w:after="0" w:line="240" w:lineRule="auto"/>
      </w:pPr>
      <w:r>
        <w:separator/>
      </w:r>
    </w:p>
  </w:footnote>
  <w:footnote w:type="continuationSeparator" w:id="0">
    <w:p w14:paraId="47DBD6F4" w14:textId="77777777" w:rsidR="004902D2" w:rsidRDefault="004902D2" w:rsidP="004228AF">
      <w:pPr>
        <w:spacing w:after="0" w:line="240" w:lineRule="auto"/>
      </w:pPr>
      <w:r>
        <w:continuationSeparator/>
      </w:r>
    </w:p>
  </w:footnote>
  <w:footnote w:id="1">
    <w:p w14:paraId="5875AEBA" w14:textId="12EAADFD" w:rsidR="00BB2D3C" w:rsidRPr="00566112" w:rsidRDefault="00BB2D3C">
      <w:pPr>
        <w:pStyle w:val="FootnoteText"/>
        <w:rPr>
          <w:rFonts w:ascii="Arial Nova Light" w:hAnsi="Arial Nova Light"/>
          <w:sz w:val="16"/>
          <w:szCs w:val="16"/>
        </w:rPr>
      </w:pPr>
      <w:r w:rsidRPr="00566112">
        <w:rPr>
          <w:rStyle w:val="FootnoteReference"/>
          <w:rFonts w:ascii="Arial Nova Light" w:hAnsi="Arial Nova Light"/>
          <w:sz w:val="16"/>
          <w:szCs w:val="16"/>
        </w:rPr>
        <w:footnoteRef/>
      </w:r>
      <w:r w:rsidRPr="00566112">
        <w:rPr>
          <w:rFonts w:ascii="Arial Nova Light" w:hAnsi="Arial Nova Light"/>
          <w:sz w:val="16"/>
          <w:szCs w:val="16"/>
        </w:rPr>
        <w:t xml:space="preserve"> Paris Principles </w:t>
      </w:r>
      <w:r>
        <w:rPr>
          <w:rFonts w:ascii="Arial Nova Light" w:hAnsi="Arial Nova Light"/>
          <w:sz w:val="16"/>
          <w:szCs w:val="16"/>
        </w:rPr>
        <w:t xml:space="preserve">are </w:t>
      </w:r>
      <w:r w:rsidRPr="00566112">
        <w:rPr>
          <w:rFonts w:ascii="Arial Nova Light" w:hAnsi="Arial Nova Light"/>
          <w:sz w:val="16"/>
          <w:szCs w:val="16"/>
        </w:rPr>
        <w:t xml:space="preserve">available on the APF website at </w:t>
      </w:r>
      <w:hyperlink r:id="rId1" w:history="1">
        <w:r w:rsidRPr="00566112">
          <w:rPr>
            <w:rStyle w:val="Hyperlink"/>
            <w:rFonts w:ascii="Arial Nova Light" w:hAnsi="Arial Nova Light"/>
            <w:sz w:val="16"/>
            <w:szCs w:val="16"/>
          </w:rPr>
          <w:t>https://www.asiapacificforum.net/support/paris-principles/</w:t>
        </w:r>
      </w:hyperlink>
      <w:r w:rsidRPr="00566112">
        <w:rPr>
          <w:rFonts w:ascii="Arial Nova Light" w:hAnsi="Arial Nova Light"/>
          <w:sz w:val="16"/>
          <w:szCs w:val="16"/>
        </w:rPr>
        <w:t xml:space="preserve"> and VIDEO </w:t>
      </w:r>
      <w:r w:rsidRPr="00753BF7">
        <w:rPr>
          <w:rFonts w:ascii="Arial Nova Light" w:hAnsi="Arial Nova Light"/>
          <w:i/>
          <w:sz w:val="16"/>
          <w:szCs w:val="16"/>
        </w:rPr>
        <w:t>Understanding the Paris Principles</w:t>
      </w:r>
      <w:r>
        <w:rPr>
          <w:rFonts w:ascii="Arial Nova Light" w:hAnsi="Arial Nova Light"/>
          <w:sz w:val="16"/>
          <w:szCs w:val="16"/>
        </w:rPr>
        <w:t xml:space="preserve"> </w:t>
      </w:r>
      <w:r w:rsidRPr="00566112">
        <w:rPr>
          <w:rFonts w:ascii="Arial Nova Light" w:hAnsi="Arial Nova Light"/>
          <w:sz w:val="16"/>
          <w:szCs w:val="16"/>
        </w:rPr>
        <w:t xml:space="preserve">at </w:t>
      </w:r>
      <w:hyperlink r:id="rId2" w:history="1">
        <w:r w:rsidRPr="00566112">
          <w:rPr>
            <w:rStyle w:val="Hyperlink"/>
            <w:rFonts w:ascii="Arial Nova Light" w:hAnsi="Arial Nova Light"/>
            <w:sz w:val="16"/>
            <w:szCs w:val="16"/>
          </w:rPr>
          <w:t>https://www.youtube.com/watch?v=QqZgDddNB-0&amp;feature=youtu.be</w:t>
        </w:r>
      </w:hyperlink>
      <w:r>
        <w:rPr>
          <w:rFonts w:ascii="Arial Nova Light" w:hAnsi="Arial Nova Light"/>
          <w:sz w:val="16"/>
          <w:szCs w:val="16"/>
        </w:rPr>
        <w:t xml:space="preserve"> (0.54 – 1.04)</w:t>
      </w:r>
    </w:p>
  </w:footnote>
  <w:footnote w:id="2">
    <w:p w14:paraId="2045302D" w14:textId="7AB778B0" w:rsidR="00BB2D3C" w:rsidRPr="00F94395" w:rsidRDefault="00BB2D3C">
      <w:pPr>
        <w:pStyle w:val="FootnoteText"/>
        <w:rPr>
          <w:rFonts w:ascii="Arial Nova Light" w:hAnsi="Arial Nova Light"/>
          <w:sz w:val="16"/>
          <w:szCs w:val="16"/>
        </w:rPr>
      </w:pPr>
      <w:r w:rsidRPr="008742F7">
        <w:rPr>
          <w:rStyle w:val="FootnoteReference"/>
          <w:rFonts w:ascii="Arial Nova Light" w:hAnsi="Arial Nova Light"/>
          <w:sz w:val="16"/>
          <w:szCs w:val="16"/>
          <w:highlight w:val="yellow"/>
        </w:rPr>
        <w:footnoteRef/>
      </w:r>
      <w:r w:rsidRPr="008742F7">
        <w:rPr>
          <w:rFonts w:ascii="Arial Nova Light" w:hAnsi="Arial Nova Light"/>
          <w:sz w:val="16"/>
          <w:szCs w:val="16"/>
          <w:highlight w:val="yellow"/>
        </w:rPr>
        <w:t xml:space="preserve"> Insert the link here</w:t>
      </w:r>
    </w:p>
  </w:footnote>
  <w:footnote w:id="3">
    <w:p w14:paraId="5606553B" w14:textId="079E1DE9" w:rsidR="00BB2D3C" w:rsidRPr="00F94395" w:rsidRDefault="00BB2D3C">
      <w:pPr>
        <w:pStyle w:val="FootnoteText"/>
        <w:rPr>
          <w:rFonts w:ascii="Arial Nova Light" w:hAnsi="Arial Nova Light"/>
          <w:sz w:val="16"/>
          <w:szCs w:val="16"/>
        </w:rPr>
      </w:pPr>
      <w:r w:rsidRPr="00F94395">
        <w:rPr>
          <w:rStyle w:val="FootnoteReference"/>
          <w:rFonts w:ascii="Arial Nova Light" w:hAnsi="Arial Nova Light"/>
          <w:sz w:val="16"/>
          <w:szCs w:val="16"/>
        </w:rPr>
        <w:footnoteRef/>
      </w:r>
      <w:r w:rsidRPr="00F94395">
        <w:rPr>
          <w:rFonts w:ascii="Arial Nova Light" w:hAnsi="Arial Nova Light"/>
          <w:sz w:val="16"/>
          <w:szCs w:val="16"/>
        </w:rPr>
        <w:t xml:space="preserve"> </w:t>
      </w:r>
      <w:r>
        <w:rPr>
          <w:rFonts w:ascii="Arial Nova Light" w:hAnsi="Arial Nova Light"/>
          <w:sz w:val="16"/>
          <w:szCs w:val="16"/>
        </w:rPr>
        <w:t>Informed by the ‘</w:t>
      </w:r>
      <w:r w:rsidRPr="003B6036">
        <w:rPr>
          <w:rFonts w:ascii="Arial Nova Light" w:hAnsi="Arial Nova Light"/>
          <w:color w:val="000000" w:themeColor="text1"/>
          <w:sz w:val="16"/>
          <w:szCs w:val="16"/>
        </w:rPr>
        <w:t>10-20-70</w:t>
      </w:r>
      <w:r>
        <w:rPr>
          <w:rFonts w:ascii="Arial Nova Light" w:hAnsi="Arial Nova Light"/>
          <w:color w:val="000000" w:themeColor="text1"/>
          <w:sz w:val="16"/>
          <w:szCs w:val="16"/>
        </w:rPr>
        <w:t>’</w:t>
      </w:r>
      <w:r w:rsidRPr="003B6036">
        <w:rPr>
          <w:rFonts w:ascii="Arial Nova Light" w:hAnsi="Arial Nova Light"/>
          <w:color w:val="000000" w:themeColor="text1"/>
          <w:sz w:val="16"/>
          <w:szCs w:val="16"/>
        </w:rPr>
        <w:t xml:space="preserve"> model </w:t>
      </w:r>
    </w:p>
  </w:footnote>
  <w:footnote w:id="4">
    <w:p w14:paraId="4A713864" w14:textId="6ED9E004" w:rsidR="00BB2D3C" w:rsidRPr="00940FB6" w:rsidRDefault="00BB2D3C">
      <w:pPr>
        <w:pStyle w:val="FootnoteText"/>
        <w:rPr>
          <w:rFonts w:ascii="Arial Nova Light" w:hAnsi="Arial Nova Light"/>
          <w:sz w:val="16"/>
          <w:szCs w:val="16"/>
        </w:rPr>
      </w:pPr>
      <w:r w:rsidRPr="00940FB6">
        <w:rPr>
          <w:rStyle w:val="FootnoteReference"/>
          <w:rFonts w:ascii="Arial Nova Light" w:hAnsi="Arial Nova Light"/>
          <w:sz w:val="16"/>
          <w:szCs w:val="16"/>
        </w:rPr>
        <w:footnoteRef/>
      </w:r>
      <w:r w:rsidRPr="00940FB6">
        <w:rPr>
          <w:rFonts w:ascii="Arial Nova Light" w:hAnsi="Arial Nova Light"/>
          <w:sz w:val="16"/>
          <w:szCs w:val="16"/>
        </w:rPr>
        <w:t xml:space="preserve">  Joan Wink</w:t>
      </w:r>
      <w:r>
        <w:rPr>
          <w:rFonts w:ascii="Arial Nova Light" w:hAnsi="Arial Nova Light"/>
          <w:sz w:val="16"/>
          <w:szCs w:val="16"/>
        </w:rPr>
        <w:t xml:space="preserve"> (theory), Dayna </w:t>
      </w:r>
      <w:proofErr w:type="spellStart"/>
      <w:r>
        <w:rPr>
          <w:rFonts w:ascii="Arial Nova Light" w:hAnsi="Arial Nova Light"/>
          <w:sz w:val="16"/>
          <w:szCs w:val="16"/>
        </w:rPr>
        <w:t>Watland</w:t>
      </w:r>
      <w:proofErr w:type="spellEnd"/>
      <w:r>
        <w:rPr>
          <w:rFonts w:ascii="Arial Nova Light" w:hAnsi="Arial Nova Light"/>
          <w:sz w:val="16"/>
          <w:szCs w:val="16"/>
        </w:rPr>
        <w:t xml:space="preserve"> (artist) </w:t>
      </w:r>
      <w:r w:rsidRPr="00940FB6">
        <w:rPr>
          <w:rFonts w:ascii="Arial Nova Light" w:hAnsi="Arial Nova Light"/>
          <w:sz w:val="16"/>
          <w:szCs w:val="16"/>
        </w:rPr>
        <w:t xml:space="preserve"> </w:t>
      </w:r>
      <w:hyperlink r:id="rId3" w:history="1">
        <w:r w:rsidRPr="00940FB6">
          <w:rPr>
            <w:rFonts w:ascii="Arial Nova Light" w:hAnsi="Arial Nova Light"/>
            <w:color w:val="0000FF"/>
            <w:sz w:val="16"/>
            <w:szCs w:val="16"/>
            <w:u w:val="single"/>
          </w:rPr>
          <w:t>https://www.joanwink.com/critical-pedagogy-3rd-edition/critical-pedagogy-3rd-edition-practicing-pedagogy-patiently/</w:t>
        </w:r>
      </w:hyperlink>
    </w:p>
  </w:footnote>
  <w:footnote w:id="5">
    <w:p w14:paraId="3000781E" w14:textId="4B7F0E8E" w:rsidR="00BB2D3C" w:rsidRPr="00620285" w:rsidRDefault="00BB2D3C" w:rsidP="00620285">
      <w:pPr>
        <w:pStyle w:val="FootnoteText"/>
        <w:rPr>
          <w:rFonts w:ascii="Arial Nova Light" w:hAnsi="Arial Nova Light"/>
          <w:sz w:val="16"/>
          <w:szCs w:val="16"/>
          <w:lang w:val="en-AU"/>
        </w:rPr>
      </w:pPr>
      <w:r w:rsidRPr="00620285">
        <w:rPr>
          <w:rStyle w:val="FootnoteReference"/>
          <w:rFonts w:ascii="Arial Nova Light" w:hAnsi="Arial Nova Light"/>
          <w:sz w:val="16"/>
          <w:szCs w:val="16"/>
        </w:rPr>
        <w:footnoteRef/>
      </w:r>
      <w:r w:rsidRPr="00620285">
        <w:rPr>
          <w:rFonts w:ascii="Arial Nova Light" w:hAnsi="Arial Nova Light"/>
          <w:sz w:val="16"/>
          <w:szCs w:val="16"/>
        </w:rPr>
        <w:t xml:space="preserve"> </w:t>
      </w:r>
      <w:r w:rsidRPr="00620285">
        <w:rPr>
          <w:rFonts w:ascii="Arial Nova Light" w:hAnsi="Arial Nova Light"/>
          <w:sz w:val="16"/>
          <w:szCs w:val="16"/>
          <w:lang w:val="en-AU"/>
        </w:rPr>
        <w:t>For more information, please see the APF Gender Mainstreaming Guidelines Trainers Developers</w:t>
      </w:r>
      <w:r>
        <w:rPr>
          <w:rFonts w:ascii="Arial Nova Light" w:hAnsi="Arial Nova Light"/>
          <w:sz w:val="16"/>
          <w:szCs w:val="16"/>
          <w:lang w:val="en-AU"/>
        </w:rPr>
        <w:t>.</w:t>
      </w:r>
      <w:r w:rsidRPr="00792FA2">
        <w:t xml:space="preserve"> </w:t>
      </w:r>
      <w:r w:rsidRPr="00792FA2">
        <w:rPr>
          <w:rFonts w:ascii="Arial Nova Light" w:hAnsi="Arial Nova Light"/>
          <w:sz w:val="16"/>
          <w:szCs w:val="16"/>
        </w:rPr>
        <w:t xml:space="preserve">Available at </w:t>
      </w:r>
      <w:hyperlink r:id="rId4" w:history="1">
        <w:r w:rsidRPr="00792FA2">
          <w:rPr>
            <w:rStyle w:val="Hyperlink"/>
            <w:rFonts w:ascii="Arial Nova Light" w:hAnsi="Arial Nova Light"/>
            <w:sz w:val="16"/>
            <w:szCs w:val="16"/>
          </w:rPr>
          <w:t>https://www.asiapacificforum.net/resources/apf-gender-mainstreaming-guidelines-trainers/</w:t>
        </w:r>
      </w:hyperlink>
    </w:p>
  </w:footnote>
  <w:footnote w:id="6">
    <w:p w14:paraId="5A7B3C29" w14:textId="37090065" w:rsidR="00BB2D3C" w:rsidRPr="006F433D" w:rsidRDefault="00BB2D3C" w:rsidP="006F433D">
      <w:pPr>
        <w:spacing w:after="0" w:line="264" w:lineRule="auto"/>
        <w:jc w:val="both"/>
        <w:rPr>
          <w:rFonts w:ascii="Arial Nova Light" w:hAnsi="Arial Nova Light"/>
          <w:sz w:val="16"/>
          <w:szCs w:val="16"/>
        </w:rPr>
      </w:pPr>
      <w:r w:rsidRPr="006F433D">
        <w:rPr>
          <w:rStyle w:val="FootnoteReference"/>
          <w:rFonts w:ascii="Arial Nova Light" w:hAnsi="Arial Nova Light"/>
          <w:sz w:val="16"/>
          <w:szCs w:val="16"/>
        </w:rPr>
        <w:footnoteRef/>
      </w:r>
      <w:r w:rsidRPr="006F433D">
        <w:rPr>
          <w:rFonts w:ascii="Arial Nova Light" w:hAnsi="Arial Nova Light"/>
          <w:sz w:val="16"/>
          <w:szCs w:val="16"/>
        </w:rPr>
        <w:t xml:space="preserve"> </w:t>
      </w:r>
      <w:r w:rsidRPr="006F433D">
        <w:rPr>
          <w:rFonts w:ascii="Arial Nova Light" w:hAnsi="Arial Nova Light"/>
          <w:i/>
          <w:sz w:val="16"/>
          <w:szCs w:val="16"/>
        </w:rPr>
        <w:t xml:space="preserve">AFN Competency Framework for Human Rights Facilitators </w:t>
      </w:r>
      <w:r w:rsidRPr="003F7FC6">
        <w:rPr>
          <w:rFonts w:ascii="Arial Nova Light" w:hAnsi="Arial Nova Light"/>
          <w:sz w:val="16"/>
          <w:szCs w:val="16"/>
        </w:rPr>
        <w:t xml:space="preserve">is </w:t>
      </w:r>
      <w:r w:rsidRPr="006F433D">
        <w:rPr>
          <w:rFonts w:ascii="Arial Nova Light" w:hAnsi="Arial Nova Light"/>
          <w:sz w:val="16"/>
          <w:szCs w:val="16"/>
        </w:rPr>
        <w:t xml:space="preserve">available at </w:t>
      </w:r>
    </w:p>
  </w:footnote>
  <w:footnote w:id="7">
    <w:p w14:paraId="2054B0C7" w14:textId="126F10DC" w:rsidR="00BB2D3C" w:rsidRDefault="00BB2D3C">
      <w:pPr>
        <w:pStyle w:val="FootnoteText"/>
      </w:pPr>
      <w:r>
        <w:rPr>
          <w:rStyle w:val="FootnoteReference"/>
        </w:rPr>
        <w:footnoteRef/>
      </w:r>
      <w:r>
        <w:t xml:space="preserve"> </w:t>
      </w:r>
      <w:r w:rsidRPr="00CE64C9">
        <w:rPr>
          <w:rFonts w:ascii="Arial Nova Light" w:hAnsi="Arial Nova Light"/>
          <w:sz w:val="16"/>
          <w:szCs w:val="16"/>
        </w:rPr>
        <w:t xml:space="preserve">Refer the </w:t>
      </w:r>
      <w:r w:rsidRPr="0093645C">
        <w:rPr>
          <w:rFonts w:ascii="Arial Nova Light" w:hAnsi="Arial Nova Light"/>
          <w:i/>
          <w:sz w:val="16"/>
          <w:szCs w:val="16"/>
        </w:rPr>
        <w:t>APF Gender Mainstreaming Guidelines for NHRIs</w:t>
      </w:r>
      <w:r w:rsidRPr="00CE64C9">
        <w:rPr>
          <w:rFonts w:ascii="Arial Nova Light" w:hAnsi="Arial Nova Light"/>
          <w:sz w:val="16"/>
          <w:szCs w:val="16"/>
        </w:rPr>
        <w:t xml:space="preserve"> available at </w:t>
      </w:r>
      <w:r>
        <w:rPr>
          <w:rFonts w:ascii="Arial Nova Light" w:hAnsi="Arial Nova Light"/>
          <w:sz w:val="16"/>
          <w:szCs w:val="16"/>
        </w:rPr>
        <w:t>…</w:t>
      </w:r>
    </w:p>
  </w:footnote>
  <w:footnote w:id="8">
    <w:p w14:paraId="60FD57AC" w14:textId="1B39F568" w:rsidR="00BB2D3C" w:rsidRPr="002C4A4A" w:rsidRDefault="00BB2D3C" w:rsidP="00C92019">
      <w:pPr>
        <w:autoSpaceDE w:val="0"/>
        <w:autoSpaceDN w:val="0"/>
        <w:adjustRightInd w:val="0"/>
        <w:spacing w:after="0" w:line="264" w:lineRule="auto"/>
        <w:jc w:val="both"/>
        <w:rPr>
          <w:rFonts w:ascii="Arial Nova Light" w:hAnsi="Arial Nova Light" w:cs="Carlito"/>
          <w:sz w:val="16"/>
          <w:szCs w:val="16"/>
        </w:rPr>
      </w:pPr>
      <w:r>
        <w:rPr>
          <w:rStyle w:val="FootnoteReference"/>
        </w:rPr>
        <w:footnoteRef/>
      </w:r>
      <w:r>
        <w:t xml:space="preserve"> </w:t>
      </w:r>
      <w:r w:rsidRPr="002C4A4A">
        <w:rPr>
          <w:rFonts w:ascii="Arial Nova Light" w:hAnsi="Arial Nova Light"/>
          <w:iCs/>
          <w:color w:val="000000"/>
          <w:sz w:val="16"/>
          <w:szCs w:val="16"/>
        </w:rPr>
        <w:t xml:space="preserve">The APF </w:t>
      </w:r>
      <w:r>
        <w:rPr>
          <w:rFonts w:ascii="Arial Nova Light" w:hAnsi="Arial Nova Light"/>
          <w:iCs/>
          <w:color w:val="000000"/>
          <w:sz w:val="16"/>
          <w:szCs w:val="16"/>
        </w:rPr>
        <w:t xml:space="preserve">Manual on </w:t>
      </w:r>
      <w:r w:rsidRPr="00ED2639">
        <w:rPr>
          <w:rFonts w:ascii="Arial Nova Light" w:hAnsi="Arial Nova Light"/>
          <w:i/>
          <w:iCs/>
          <w:color w:val="000000"/>
          <w:sz w:val="16"/>
          <w:szCs w:val="16"/>
        </w:rPr>
        <w:t>Human Rights Education</w:t>
      </w:r>
      <w:r w:rsidRPr="002C4A4A">
        <w:rPr>
          <w:rFonts w:ascii="Arial Nova Light" w:hAnsi="Arial Nova Light"/>
          <w:iCs/>
          <w:color w:val="000000"/>
          <w:sz w:val="16"/>
          <w:szCs w:val="16"/>
        </w:rPr>
        <w:t xml:space="preserve"> </w:t>
      </w:r>
      <w:r>
        <w:rPr>
          <w:rFonts w:ascii="Arial Nova Light" w:hAnsi="Arial Nova Light"/>
          <w:iCs/>
          <w:color w:val="000000"/>
          <w:sz w:val="16"/>
          <w:szCs w:val="16"/>
        </w:rPr>
        <w:t xml:space="preserve">(UPDATED 2019) </w:t>
      </w:r>
      <w:r w:rsidRPr="002C4A4A">
        <w:rPr>
          <w:rFonts w:ascii="Arial Nova Light" w:hAnsi="Arial Nova Light"/>
          <w:iCs/>
          <w:color w:val="000000"/>
          <w:sz w:val="16"/>
          <w:szCs w:val="16"/>
        </w:rPr>
        <w:t>also includes a range of tools and maps these against planning, implementation and evaluating stages of a facilitated activity.</w:t>
      </w:r>
      <w:r>
        <w:rPr>
          <w:rFonts w:ascii="Arial Nova Light" w:hAnsi="Arial Nova Light"/>
          <w:iCs/>
          <w:color w:val="000000"/>
          <w:sz w:val="16"/>
          <w:szCs w:val="16"/>
        </w:rPr>
        <w:t xml:space="preserve"> It is available at …</w:t>
      </w:r>
    </w:p>
    <w:p w14:paraId="5E4CCA58" w14:textId="44E1D929" w:rsidR="00BB2D3C" w:rsidRDefault="00BB2D3C">
      <w:pPr>
        <w:pStyle w:val="FootnoteText"/>
      </w:pPr>
    </w:p>
  </w:footnote>
  <w:footnote w:id="9">
    <w:p w14:paraId="2F1451E8" w14:textId="59524626" w:rsidR="00BB2D3C" w:rsidRPr="003252BA" w:rsidRDefault="00BB2D3C" w:rsidP="0002422D">
      <w:pPr>
        <w:autoSpaceDE w:val="0"/>
        <w:autoSpaceDN w:val="0"/>
        <w:adjustRightInd w:val="0"/>
        <w:spacing w:after="0" w:line="264" w:lineRule="auto"/>
        <w:jc w:val="both"/>
        <w:rPr>
          <w:rFonts w:ascii="Arial Nova Light" w:hAnsi="Arial Nova Light" w:cs="Carlito"/>
          <w:sz w:val="16"/>
          <w:szCs w:val="16"/>
        </w:rPr>
      </w:pPr>
      <w:r w:rsidRPr="003252BA">
        <w:rPr>
          <w:rStyle w:val="FootnoteReference"/>
          <w:rFonts w:ascii="Arial Nova Light" w:hAnsi="Arial Nova Light"/>
          <w:sz w:val="16"/>
          <w:szCs w:val="16"/>
        </w:rPr>
        <w:footnoteRef/>
      </w:r>
      <w:r w:rsidRPr="003252BA">
        <w:rPr>
          <w:rFonts w:ascii="Arial Nova Light" w:hAnsi="Arial Nova Light"/>
          <w:sz w:val="16"/>
          <w:szCs w:val="16"/>
        </w:rPr>
        <w:t xml:space="preserve"> </w:t>
      </w:r>
      <w:r w:rsidRPr="003252BA">
        <w:rPr>
          <w:rFonts w:ascii="Arial Nova Light" w:hAnsi="Arial Nova Light" w:cs="Carlito"/>
          <w:sz w:val="16"/>
          <w:szCs w:val="16"/>
        </w:rPr>
        <w:t xml:space="preserve">The </w:t>
      </w:r>
      <w:r>
        <w:rPr>
          <w:rFonts w:ascii="Arial Nova Light" w:hAnsi="Arial Nova Light" w:cs="Carlito"/>
          <w:sz w:val="16"/>
          <w:szCs w:val="16"/>
        </w:rPr>
        <w:t>tools and</w:t>
      </w:r>
      <w:r w:rsidRPr="003252BA">
        <w:rPr>
          <w:rFonts w:ascii="Arial Nova Light" w:hAnsi="Arial Nova Light" w:cs="Carlito"/>
          <w:sz w:val="16"/>
          <w:szCs w:val="16"/>
        </w:rPr>
        <w:t xml:space="preserve"> techniques above are based from 3 NHRI’s (Indonesia, Malaysia and</w:t>
      </w:r>
      <w:r>
        <w:rPr>
          <w:rFonts w:ascii="Arial Nova Light" w:hAnsi="Arial Nova Light" w:cs="Carlito"/>
          <w:sz w:val="16"/>
          <w:szCs w:val="16"/>
        </w:rPr>
        <w:t xml:space="preserve"> </w:t>
      </w:r>
      <w:r w:rsidRPr="003252BA">
        <w:rPr>
          <w:rFonts w:ascii="Arial Nova Light" w:hAnsi="Arial Nova Light" w:cs="Carlito"/>
          <w:sz w:val="16"/>
          <w:szCs w:val="16"/>
        </w:rPr>
        <w:t xml:space="preserve">Thailand) experience when facilitating training. </w:t>
      </w:r>
      <w:r>
        <w:rPr>
          <w:rFonts w:ascii="Arial Nova Light" w:hAnsi="Arial Nova Light" w:cs="Carlito"/>
          <w:sz w:val="16"/>
          <w:szCs w:val="16"/>
        </w:rPr>
        <w:t>When</w:t>
      </w:r>
      <w:r w:rsidRPr="003252BA">
        <w:rPr>
          <w:rFonts w:ascii="Arial Nova Light" w:hAnsi="Arial Nova Light" w:cs="Carlito"/>
          <w:sz w:val="16"/>
          <w:szCs w:val="16"/>
        </w:rPr>
        <w:t xml:space="preserve"> using these techniques </w:t>
      </w:r>
      <w:r>
        <w:rPr>
          <w:rFonts w:ascii="Arial Nova Light" w:hAnsi="Arial Nova Light" w:cs="Carlito"/>
          <w:sz w:val="16"/>
          <w:szCs w:val="16"/>
        </w:rPr>
        <w:t xml:space="preserve">facilitators </w:t>
      </w:r>
      <w:r w:rsidRPr="003252BA">
        <w:rPr>
          <w:rFonts w:ascii="Arial Nova Light" w:hAnsi="Arial Nova Light" w:cs="Carlito"/>
          <w:sz w:val="16"/>
          <w:szCs w:val="16"/>
        </w:rPr>
        <w:t>should</w:t>
      </w:r>
      <w:r>
        <w:rPr>
          <w:rFonts w:ascii="Arial Nova Light" w:hAnsi="Arial Nova Light" w:cs="Carlito"/>
          <w:sz w:val="16"/>
          <w:szCs w:val="16"/>
        </w:rPr>
        <w:t xml:space="preserve"> </w:t>
      </w:r>
      <w:r w:rsidRPr="003252BA">
        <w:rPr>
          <w:rFonts w:ascii="Arial Nova Light" w:hAnsi="Arial Nova Light" w:cs="Carlito"/>
          <w:sz w:val="16"/>
          <w:szCs w:val="16"/>
        </w:rPr>
        <w:t>consider context, participants background and learning environments.</w:t>
      </w:r>
      <w:r>
        <w:rPr>
          <w:rFonts w:ascii="Arial Nova Light" w:hAnsi="Arial Nova Light" w:cs="Carlito"/>
          <w:sz w:val="16"/>
          <w:szCs w:val="16"/>
        </w:rPr>
        <w:t xml:space="preserve"> They all involve facilitation when it relates to working face-to-face with participants.  </w:t>
      </w:r>
    </w:p>
    <w:p w14:paraId="14429F24" w14:textId="583610EC" w:rsidR="00BB2D3C" w:rsidRDefault="00BB2D3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2397" w14:textId="027AB5E0" w:rsidR="00BB2D3C" w:rsidRDefault="00BB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9FA"/>
    <w:multiLevelType w:val="hybridMultilevel"/>
    <w:tmpl w:val="D90C5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697C13"/>
    <w:multiLevelType w:val="hybridMultilevel"/>
    <w:tmpl w:val="7786E43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0E7B3F8C"/>
    <w:multiLevelType w:val="hybridMultilevel"/>
    <w:tmpl w:val="CCE85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6D6968"/>
    <w:multiLevelType w:val="hybridMultilevel"/>
    <w:tmpl w:val="EF4A7DE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C933D0"/>
    <w:multiLevelType w:val="hybridMultilevel"/>
    <w:tmpl w:val="D082C7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8A40FA7"/>
    <w:multiLevelType w:val="hybridMultilevel"/>
    <w:tmpl w:val="36AE0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83732C"/>
    <w:multiLevelType w:val="hybridMultilevel"/>
    <w:tmpl w:val="7AB858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0D2B26"/>
    <w:multiLevelType w:val="hybridMultilevel"/>
    <w:tmpl w:val="FD963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C256B2"/>
    <w:multiLevelType w:val="hybridMultilevel"/>
    <w:tmpl w:val="789462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E205AF9"/>
    <w:multiLevelType w:val="hybridMultilevel"/>
    <w:tmpl w:val="FFC0FD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F53624C"/>
    <w:multiLevelType w:val="hybridMultilevel"/>
    <w:tmpl w:val="9570604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FBD4975"/>
    <w:multiLevelType w:val="hybridMultilevel"/>
    <w:tmpl w:val="AE9ABFAA"/>
    <w:lvl w:ilvl="0" w:tplc="14090001">
      <w:start w:val="1"/>
      <w:numFmt w:val="bullet"/>
      <w:lvlText w:val=""/>
      <w:lvlJc w:val="left"/>
      <w:pPr>
        <w:ind w:left="1080" w:hanging="360"/>
      </w:pPr>
      <w:rPr>
        <w:rFonts w:ascii="Symbol" w:hAnsi="Symbol" w:hint="default"/>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0E95470"/>
    <w:multiLevelType w:val="hybridMultilevel"/>
    <w:tmpl w:val="A7DC4C26"/>
    <w:lvl w:ilvl="0" w:tplc="969A212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0901F0"/>
    <w:multiLevelType w:val="hybridMultilevel"/>
    <w:tmpl w:val="132038D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57825A6"/>
    <w:multiLevelType w:val="hybridMultilevel"/>
    <w:tmpl w:val="F3DCDF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8E91C45"/>
    <w:multiLevelType w:val="hybridMultilevel"/>
    <w:tmpl w:val="C14AEF6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914EFB"/>
    <w:multiLevelType w:val="hybridMultilevel"/>
    <w:tmpl w:val="5E348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D05A06"/>
    <w:multiLevelType w:val="hybridMultilevel"/>
    <w:tmpl w:val="B29217B0"/>
    <w:lvl w:ilvl="0" w:tplc="45CAA2E2">
      <w:start w:val="1"/>
      <w:numFmt w:val="lowerLetter"/>
      <w:lvlText w:val="%1."/>
      <w:lvlJc w:val="left"/>
      <w:pPr>
        <w:ind w:left="720" w:hanging="360"/>
      </w:pPr>
      <w:rPr>
        <w:rFonts w:ascii="Arial Nova Light" w:eastAsiaTheme="minorHAnsi" w:hAnsi="Arial Nova Light" w:cs="Carli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41A7982"/>
    <w:multiLevelType w:val="hybridMultilevel"/>
    <w:tmpl w:val="95CC35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385F638F"/>
    <w:multiLevelType w:val="hybridMultilevel"/>
    <w:tmpl w:val="55DC3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2203A6"/>
    <w:multiLevelType w:val="hybridMultilevel"/>
    <w:tmpl w:val="6EFC3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A760B6"/>
    <w:multiLevelType w:val="hybridMultilevel"/>
    <w:tmpl w:val="D6CCE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7723E"/>
    <w:multiLevelType w:val="hybridMultilevel"/>
    <w:tmpl w:val="2744B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411866"/>
    <w:multiLevelType w:val="hybridMultilevel"/>
    <w:tmpl w:val="BD18ED5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A2A5F83"/>
    <w:multiLevelType w:val="hybridMultilevel"/>
    <w:tmpl w:val="F05A6B82"/>
    <w:lvl w:ilvl="0" w:tplc="14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544360"/>
    <w:multiLevelType w:val="hybridMultilevel"/>
    <w:tmpl w:val="67443428"/>
    <w:lvl w:ilvl="0" w:tplc="45CAA2E2">
      <w:start w:val="1"/>
      <w:numFmt w:val="lowerLetter"/>
      <w:lvlText w:val="%1."/>
      <w:lvlJc w:val="left"/>
      <w:pPr>
        <w:ind w:left="720" w:hanging="360"/>
      </w:pPr>
      <w:rPr>
        <w:rFonts w:ascii="Arial Nova Light" w:eastAsiaTheme="minorHAnsi" w:hAnsi="Arial Nova Light" w:cs="Carli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F6A6404"/>
    <w:multiLevelType w:val="hybridMultilevel"/>
    <w:tmpl w:val="6D0E5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9C290A"/>
    <w:multiLevelType w:val="hybridMultilevel"/>
    <w:tmpl w:val="2820A4A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4CE2FEA"/>
    <w:multiLevelType w:val="hybridMultilevel"/>
    <w:tmpl w:val="C278F8A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15:restartNumberingAfterBreak="0">
    <w:nsid w:val="574E080F"/>
    <w:multiLevelType w:val="hybridMultilevel"/>
    <w:tmpl w:val="A5145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EC6939"/>
    <w:multiLevelType w:val="hybridMultilevel"/>
    <w:tmpl w:val="2F24D92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FA62142"/>
    <w:multiLevelType w:val="hybridMultilevel"/>
    <w:tmpl w:val="561CF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940C59"/>
    <w:multiLevelType w:val="hybridMultilevel"/>
    <w:tmpl w:val="E1C85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203BE"/>
    <w:multiLevelType w:val="hybridMultilevel"/>
    <w:tmpl w:val="69705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AFE5964"/>
    <w:multiLevelType w:val="hybridMultilevel"/>
    <w:tmpl w:val="172A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7949B0"/>
    <w:multiLevelType w:val="hybridMultilevel"/>
    <w:tmpl w:val="4CA4BA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AB3010"/>
    <w:multiLevelType w:val="hybridMultilevel"/>
    <w:tmpl w:val="1B1A31A2"/>
    <w:lvl w:ilvl="0" w:tplc="45CAA2E2">
      <w:start w:val="1"/>
      <w:numFmt w:val="lowerLetter"/>
      <w:lvlText w:val="%1."/>
      <w:lvlJc w:val="left"/>
      <w:pPr>
        <w:ind w:left="720" w:hanging="360"/>
      </w:pPr>
      <w:rPr>
        <w:rFonts w:ascii="Arial Nova Light" w:eastAsiaTheme="minorHAnsi" w:hAnsi="Arial Nova Light" w:cs="Carli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D883C7E"/>
    <w:multiLevelType w:val="hybridMultilevel"/>
    <w:tmpl w:val="D35642F4"/>
    <w:lvl w:ilvl="0" w:tplc="14090001">
      <w:start w:val="1"/>
      <w:numFmt w:val="bullet"/>
      <w:lvlText w:val=""/>
      <w:lvlJc w:val="left"/>
      <w:pPr>
        <w:ind w:left="720" w:hanging="360"/>
      </w:pPr>
      <w:rPr>
        <w:rFonts w:ascii="Symbol" w:hAnsi="Symbol" w:hint="default"/>
        <w:sz w:val="22"/>
      </w:rPr>
    </w:lvl>
    <w:lvl w:ilvl="1" w:tplc="7A42BE0C">
      <w:start w:val="1"/>
      <w:numFmt w:val="lowerRoman"/>
      <w:lvlText w:val="%2)"/>
      <w:lvlJc w:val="left"/>
      <w:pPr>
        <w:ind w:left="1440" w:hanging="360"/>
      </w:pPr>
      <w:rPr>
        <w:rFonts w:ascii="Arial" w:eastAsiaTheme="minorHAnsi" w:hAnsi="Arial" w:cs="Arial"/>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E8B1B9C"/>
    <w:multiLevelType w:val="hybridMultilevel"/>
    <w:tmpl w:val="E58E3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B76A9F"/>
    <w:multiLevelType w:val="hybridMultilevel"/>
    <w:tmpl w:val="5510C7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3D07AD"/>
    <w:multiLevelType w:val="hybridMultilevel"/>
    <w:tmpl w:val="60843D1A"/>
    <w:lvl w:ilvl="0" w:tplc="E0129576">
      <w:start w:val="1"/>
      <w:numFmt w:val="decimal"/>
      <w:lvlText w:val="%1"/>
      <w:lvlJc w:val="left"/>
      <w:pPr>
        <w:ind w:left="720" w:hanging="360"/>
      </w:pPr>
      <w:rPr>
        <w:rFonts w:cs="Arial"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C52D0F"/>
    <w:multiLevelType w:val="hybridMultilevel"/>
    <w:tmpl w:val="CE5C5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40174C"/>
    <w:multiLevelType w:val="hybridMultilevel"/>
    <w:tmpl w:val="F1A2896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3" w15:restartNumberingAfterBreak="0">
    <w:nsid w:val="77A835DD"/>
    <w:multiLevelType w:val="hybridMultilevel"/>
    <w:tmpl w:val="605AC2D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E3C18B8"/>
    <w:multiLevelType w:val="hybridMultilevel"/>
    <w:tmpl w:val="13B4216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8"/>
  </w:num>
  <w:num w:numId="2">
    <w:abstractNumId w:val="1"/>
  </w:num>
  <w:num w:numId="3">
    <w:abstractNumId w:val="42"/>
  </w:num>
  <w:num w:numId="4">
    <w:abstractNumId w:val="37"/>
  </w:num>
  <w:num w:numId="5">
    <w:abstractNumId w:val="29"/>
  </w:num>
  <w:num w:numId="6">
    <w:abstractNumId w:val="32"/>
  </w:num>
  <w:num w:numId="7">
    <w:abstractNumId w:val="21"/>
  </w:num>
  <w:num w:numId="8">
    <w:abstractNumId w:val="34"/>
  </w:num>
  <w:num w:numId="9">
    <w:abstractNumId w:val="11"/>
  </w:num>
  <w:num w:numId="10">
    <w:abstractNumId w:val="24"/>
  </w:num>
  <w:num w:numId="11">
    <w:abstractNumId w:val="20"/>
  </w:num>
  <w:num w:numId="12">
    <w:abstractNumId w:val="33"/>
  </w:num>
  <w:num w:numId="13">
    <w:abstractNumId w:val="26"/>
  </w:num>
  <w:num w:numId="14">
    <w:abstractNumId w:val="39"/>
  </w:num>
  <w:num w:numId="15">
    <w:abstractNumId w:val="0"/>
  </w:num>
  <w:num w:numId="16">
    <w:abstractNumId w:val="22"/>
  </w:num>
  <w:num w:numId="17">
    <w:abstractNumId w:val="16"/>
  </w:num>
  <w:num w:numId="18">
    <w:abstractNumId w:val="19"/>
  </w:num>
  <w:num w:numId="19">
    <w:abstractNumId w:val="18"/>
  </w:num>
  <w:num w:numId="20">
    <w:abstractNumId w:val="5"/>
  </w:num>
  <w:num w:numId="21">
    <w:abstractNumId w:val="2"/>
  </w:num>
  <w:num w:numId="22">
    <w:abstractNumId w:val="38"/>
  </w:num>
  <w:num w:numId="23">
    <w:abstractNumId w:val="25"/>
  </w:num>
  <w:num w:numId="24">
    <w:abstractNumId w:val="30"/>
  </w:num>
  <w:num w:numId="25">
    <w:abstractNumId w:val="31"/>
  </w:num>
  <w:num w:numId="26">
    <w:abstractNumId w:val="7"/>
  </w:num>
  <w:num w:numId="27">
    <w:abstractNumId w:val="17"/>
  </w:num>
  <w:num w:numId="28">
    <w:abstractNumId w:val="36"/>
  </w:num>
  <w:num w:numId="29">
    <w:abstractNumId w:val="44"/>
  </w:num>
  <w:num w:numId="30">
    <w:abstractNumId w:val="15"/>
  </w:num>
  <w:num w:numId="31">
    <w:abstractNumId w:val="43"/>
  </w:num>
  <w:num w:numId="32">
    <w:abstractNumId w:val="23"/>
  </w:num>
  <w:num w:numId="33">
    <w:abstractNumId w:val="35"/>
  </w:num>
  <w:num w:numId="34">
    <w:abstractNumId w:val="14"/>
  </w:num>
  <w:num w:numId="35">
    <w:abstractNumId w:val="9"/>
  </w:num>
  <w:num w:numId="36">
    <w:abstractNumId w:val="27"/>
  </w:num>
  <w:num w:numId="37">
    <w:abstractNumId w:val="40"/>
  </w:num>
  <w:num w:numId="38">
    <w:abstractNumId w:val="12"/>
  </w:num>
  <w:num w:numId="39">
    <w:abstractNumId w:val="10"/>
  </w:num>
  <w:num w:numId="40">
    <w:abstractNumId w:val="6"/>
  </w:num>
  <w:num w:numId="41">
    <w:abstractNumId w:val="3"/>
  </w:num>
  <w:num w:numId="42">
    <w:abstractNumId w:val="41"/>
  </w:num>
  <w:num w:numId="43">
    <w:abstractNumId w:val="4"/>
  </w:num>
  <w:num w:numId="44">
    <w:abstractNumId w:val="13"/>
  </w:num>
  <w:num w:numId="4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D"/>
    <w:rsid w:val="00001CA1"/>
    <w:rsid w:val="00004AE5"/>
    <w:rsid w:val="000128A6"/>
    <w:rsid w:val="00014B44"/>
    <w:rsid w:val="0001539D"/>
    <w:rsid w:val="00017FEB"/>
    <w:rsid w:val="0002422D"/>
    <w:rsid w:val="00024DF6"/>
    <w:rsid w:val="00025BCB"/>
    <w:rsid w:val="00026846"/>
    <w:rsid w:val="000301A4"/>
    <w:rsid w:val="00033BC1"/>
    <w:rsid w:val="000345C3"/>
    <w:rsid w:val="00041252"/>
    <w:rsid w:val="00041AE6"/>
    <w:rsid w:val="00041DBD"/>
    <w:rsid w:val="000439BD"/>
    <w:rsid w:val="0005027E"/>
    <w:rsid w:val="00052003"/>
    <w:rsid w:val="00055D4B"/>
    <w:rsid w:val="0005797C"/>
    <w:rsid w:val="00061C29"/>
    <w:rsid w:val="00076209"/>
    <w:rsid w:val="00076984"/>
    <w:rsid w:val="00080B46"/>
    <w:rsid w:val="000817A7"/>
    <w:rsid w:val="0008470D"/>
    <w:rsid w:val="00085819"/>
    <w:rsid w:val="0008595F"/>
    <w:rsid w:val="00087C27"/>
    <w:rsid w:val="00091304"/>
    <w:rsid w:val="000A0269"/>
    <w:rsid w:val="000A159C"/>
    <w:rsid w:val="000A46D5"/>
    <w:rsid w:val="000B0D16"/>
    <w:rsid w:val="000B4236"/>
    <w:rsid w:val="000B545E"/>
    <w:rsid w:val="000C2C46"/>
    <w:rsid w:val="000C5A3D"/>
    <w:rsid w:val="000D5389"/>
    <w:rsid w:val="000E1201"/>
    <w:rsid w:val="000E27E9"/>
    <w:rsid w:val="000E63D1"/>
    <w:rsid w:val="000F2962"/>
    <w:rsid w:val="000F2B25"/>
    <w:rsid w:val="000F456A"/>
    <w:rsid w:val="000F7F2C"/>
    <w:rsid w:val="00102DB5"/>
    <w:rsid w:val="00103708"/>
    <w:rsid w:val="00103A0B"/>
    <w:rsid w:val="0010402A"/>
    <w:rsid w:val="001172B9"/>
    <w:rsid w:val="001306A8"/>
    <w:rsid w:val="00130EC4"/>
    <w:rsid w:val="00142B9F"/>
    <w:rsid w:val="00150F28"/>
    <w:rsid w:val="0015218C"/>
    <w:rsid w:val="00160130"/>
    <w:rsid w:val="001614E7"/>
    <w:rsid w:val="00162AB6"/>
    <w:rsid w:val="00165B2E"/>
    <w:rsid w:val="00165E59"/>
    <w:rsid w:val="00165EA1"/>
    <w:rsid w:val="001666E6"/>
    <w:rsid w:val="00175D53"/>
    <w:rsid w:val="001905BC"/>
    <w:rsid w:val="0019298C"/>
    <w:rsid w:val="00192D29"/>
    <w:rsid w:val="00194F6A"/>
    <w:rsid w:val="001A066E"/>
    <w:rsid w:val="001A73F3"/>
    <w:rsid w:val="001B0131"/>
    <w:rsid w:val="001B07C0"/>
    <w:rsid w:val="001B68CC"/>
    <w:rsid w:val="001C07A1"/>
    <w:rsid w:val="001C3E01"/>
    <w:rsid w:val="001C671A"/>
    <w:rsid w:val="001C7FD3"/>
    <w:rsid w:val="001E58E0"/>
    <w:rsid w:val="001F1865"/>
    <w:rsid w:val="001F3B2C"/>
    <w:rsid w:val="001F6316"/>
    <w:rsid w:val="002039A9"/>
    <w:rsid w:val="00203DAE"/>
    <w:rsid w:val="002124BB"/>
    <w:rsid w:val="00212CE8"/>
    <w:rsid w:val="0022394E"/>
    <w:rsid w:val="00225C3C"/>
    <w:rsid w:val="00232D9D"/>
    <w:rsid w:val="00240C2E"/>
    <w:rsid w:val="00241D88"/>
    <w:rsid w:val="002440D8"/>
    <w:rsid w:val="00257780"/>
    <w:rsid w:val="002750FF"/>
    <w:rsid w:val="0028358E"/>
    <w:rsid w:val="00291BB1"/>
    <w:rsid w:val="002965BE"/>
    <w:rsid w:val="002975C8"/>
    <w:rsid w:val="002A29F9"/>
    <w:rsid w:val="002A665A"/>
    <w:rsid w:val="002B151D"/>
    <w:rsid w:val="002B499F"/>
    <w:rsid w:val="002B571C"/>
    <w:rsid w:val="002B6186"/>
    <w:rsid w:val="002C4A4A"/>
    <w:rsid w:val="002D0CBF"/>
    <w:rsid w:val="002D79EA"/>
    <w:rsid w:val="002E1822"/>
    <w:rsid w:val="002E552A"/>
    <w:rsid w:val="00302978"/>
    <w:rsid w:val="00303742"/>
    <w:rsid w:val="00304419"/>
    <w:rsid w:val="003073C5"/>
    <w:rsid w:val="0031138E"/>
    <w:rsid w:val="00314865"/>
    <w:rsid w:val="003159F5"/>
    <w:rsid w:val="003252BA"/>
    <w:rsid w:val="00327D2C"/>
    <w:rsid w:val="0033106E"/>
    <w:rsid w:val="00336BAB"/>
    <w:rsid w:val="0033742D"/>
    <w:rsid w:val="00346887"/>
    <w:rsid w:val="00352B2F"/>
    <w:rsid w:val="0035609E"/>
    <w:rsid w:val="00357FFD"/>
    <w:rsid w:val="0036011C"/>
    <w:rsid w:val="0036146D"/>
    <w:rsid w:val="00362C82"/>
    <w:rsid w:val="0036503A"/>
    <w:rsid w:val="00366761"/>
    <w:rsid w:val="00370F0B"/>
    <w:rsid w:val="003763D7"/>
    <w:rsid w:val="00376D7D"/>
    <w:rsid w:val="00377B6A"/>
    <w:rsid w:val="00381019"/>
    <w:rsid w:val="00382575"/>
    <w:rsid w:val="00384634"/>
    <w:rsid w:val="003861C6"/>
    <w:rsid w:val="00386614"/>
    <w:rsid w:val="00392ECA"/>
    <w:rsid w:val="00395781"/>
    <w:rsid w:val="003A44CF"/>
    <w:rsid w:val="003A4BF1"/>
    <w:rsid w:val="003A5EEF"/>
    <w:rsid w:val="003B2A3E"/>
    <w:rsid w:val="003B4775"/>
    <w:rsid w:val="003B5FC0"/>
    <w:rsid w:val="003B6036"/>
    <w:rsid w:val="003C2501"/>
    <w:rsid w:val="003C646A"/>
    <w:rsid w:val="003D0658"/>
    <w:rsid w:val="003D285F"/>
    <w:rsid w:val="003D2B68"/>
    <w:rsid w:val="003D2CEA"/>
    <w:rsid w:val="003D3FB3"/>
    <w:rsid w:val="003D4A0C"/>
    <w:rsid w:val="003D6376"/>
    <w:rsid w:val="003D6DEE"/>
    <w:rsid w:val="003E3EF1"/>
    <w:rsid w:val="003E4E92"/>
    <w:rsid w:val="003E5D60"/>
    <w:rsid w:val="003F06D2"/>
    <w:rsid w:val="003F3185"/>
    <w:rsid w:val="003F3860"/>
    <w:rsid w:val="003F7E55"/>
    <w:rsid w:val="003F7FC6"/>
    <w:rsid w:val="0040393A"/>
    <w:rsid w:val="00405483"/>
    <w:rsid w:val="00412DBE"/>
    <w:rsid w:val="004212D8"/>
    <w:rsid w:val="00422280"/>
    <w:rsid w:val="004228AF"/>
    <w:rsid w:val="00422BEC"/>
    <w:rsid w:val="004259B4"/>
    <w:rsid w:val="00425CCB"/>
    <w:rsid w:val="004271EC"/>
    <w:rsid w:val="00427483"/>
    <w:rsid w:val="004314A3"/>
    <w:rsid w:val="004568E7"/>
    <w:rsid w:val="004631AA"/>
    <w:rsid w:val="00467EC6"/>
    <w:rsid w:val="00470358"/>
    <w:rsid w:val="004709D2"/>
    <w:rsid w:val="00474744"/>
    <w:rsid w:val="00475B3B"/>
    <w:rsid w:val="00476CD6"/>
    <w:rsid w:val="00485D7F"/>
    <w:rsid w:val="00486D0B"/>
    <w:rsid w:val="0048774F"/>
    <w:rsid w:val="004902D2"/>
    <w:rsid w:val="00495535"/>
    <w:rsid w:val="004A337D"/>
    <w:rsid w:val="004B3CC5"/>
    <w:rsid w:val="004C0862"/>
    <w:rsid w:val="004C3792"/>
    <w:rsid w:val="004C3825"/>
    <w:rsid w:val="004C52E5"/>
    <w:rsid w:val="004C7C9E"/>
    <w:rsid w:val="004D3A7F"/>
    <w:rsid w:val="004E014F"/>
    <w:rsid w:val="004E0C5C"/>
    <w:rsid w:val="004E7011"/>
    <w:rsid w:val="004E78E7"/>
    <w:rsid w:val="004F3D14"/>
    <w:rsid w:val="00507C98"/>
    <w:rsid w:val="0051030D"/>
    <w:rsid w:val="00510555"/>
    <w:rsid w:val="00515830"/>
    <w:rsid w:val="00517419"/>
    <w:rsid w:val="005272EC"/>
    <w:rsid w:val="00534F2E"/>
    <w:rsid w:val="00536A71"/>
    <w:rsid w:val="00547EB2"/>
    <w:rsid w:val="005538E2"/>
    <w:rsid w:val="005649BB"/>
    <w:rsid w:val="00566112"/>
    <w:rsid w:val="005709A6"/>
    <w:rsid w:val="00585118"/>
    <w:rsid w:val="00585963"/>
    <w:rsid w:val="00591F7D"/>
    <w:rsid w:val="00592353"/>
    <w:rsid w:val="00594F5B"/>
    <w:rsid w:val="0059605D"/>
    <w:rsid w:val="00597005"/>
    <w:rsid w:val="005A2EC3"/>
    <w:rsid w:val="005A4233"/>
    <w:rsid w:val="005A47D9"/>
    <w:rsid w:val="005A5650"/>
    <w:rsid w:val="005A5679"/>
    <w:rsid w:val="005B734B"/>
    <w:rsid w:val="005C22F9"/>
    <w:rsid w:val="005C2F52"/>
    <w:rsid w:val="005C6477"/>
    <w:rsid w:val="005C72C5"/>
    <w:rsid w:val="005C75DF"/>
    <w:rsid w:val="005C7E35"/>
    <w:rsid w:val="005D503C"/>
    <w:rsid w:val="005D507B"/>
    <w:rsid w:val="005E06CF"/>
    <w:rsid w:val="005E19CA"/>
    <w:rsid w:val="005F3AF1"/>
    <w:rsid w:val="00605CDB"/>
    <w:rsid w:val="00610C6F"/>
    <w:rsid w:val="00611C77"/>
    <w:rsid w:val="00615ABA"/>
    <w:rsid w:val="00620285"/>
    <w:rsid w:val="00623C0C"/>
    <w:rsid w:val="00630003"/>
    <w:rsid w:val="0063369F"/>
    <w:rsid w:val="00634705"/>
    <w:rsid w:val="0064125C"/>
    <w:rsid w:val="00643909"/>
    <w:rsid w:val="0065024B"/>
    <w:rsid w:val="00655972"/>
    <w:rsid w:val="0066166A"/>
    <w:rsid w:val="00663678"/>
    <w:rsid w:val="00666F41"/>
    <w:rsid w:val="00667084"/>
    <w:rsid w:val="0066754E"/>
    <w:rsid w:val="00681B8D"/>
    <w:rsid w:val="00685544"/>
    <w:rsid w:val="00687D22"/>
    <w:rsid w:val="006904F7"/>
    <w:rsid w:val="00691C30"/>
    <w:rsid w:val="00692796"/>
    <w:rsid w:val="00692A83"/>
    <w:rsid w:val="006935C7"/>
    <w:rsid w:val="006938A3"/>
    <w:rsid w:val="0069737E"/>
    <w:rsid w:val="006A0222"/>
    <w:rsid w:val="006B1548"/>
    <w:rsid w:val="006B7218"/>
    <w:rsid w:val="006C1B91"/>
    <w:rsid w:val="006C2B85"/>
    <w:rsid w:val="006C59BE"/>
    <w:rsid w:val="006D0373"/>
    <w:rsid w:val="006D69E4"/>
    <w:rsid w:val="006D6E85"/>
    <w:rsid w:val="006E14A8"/>
    <w:rsid w:val="006E6809"/>
    <w:rsid w:val="006E7CAD"/>
    <w:rsid w:val="006F385F"/>
    <w:rsid w:val="006F433D"/>
    <w:rsid w:val="006F5FAD"/>
    <w:rsid w:val="007013AC"/>
    <w:rsid w:val="00705FF2"/>
    <w:rsid w:val="00716A96"/>
    <w:rsid w:val="0072371E"/>
    <w:rsid w:val="007250F0"/>
    <w:rsid w:val="00725AB7"/>
    <w:rsid w:val="0073441C"/>
    <w:rsid w:val="00741864"/>
    <w:rsid w:val="007428F1"/>
    <w:rsid w:val="00745327"/>
    <w:rsid w:val="00746FE6"/>
    <w:rsid w:val="00747187"/>
    <w:rsid w:val="00753BF7"/>
    <w:rsid w:val="0075412F"/>
    <w:rsid w:val="00760E23"/>
    <w:rsid w:val="00761D3A"/>
    <w:rsid w:val="00761F33"/>
    <w:rsid w:val="007710FD"/>
    <w:rsid w:val="007735B6"/>
    <w:rsid w:val="00775B85"/>
    <w:rsid w:val="00782556"/>
    <w:rsid w:val="007858FD"/>
    <w:rsid w:val="007912D1"/>
    <w:rsid w:val="00792C40"/>
    <w:rsid w:val="00792FA2"/>
    <w:rsid w:val="00793653"/>
    <w:rsid w:val="00796A76"/>
    <w:rsid w:val="00797754"/>
    <w:rsid w:val="007A0165"/>
    <w:rsid w:val="007A030B"/>
    <w:rsid w:val="007A2AE0"/>
    <w:rsid w:val="007A3000"/>
    <w:rsid w:val="007A3047"/>
    <w:rsid w:val="007A6697"/>
    <w:rsid w:val="007A7F25"/>
    <w:rsid w:val="007B322D"/>
    <w:rsid w:val="007B59CE"/>
    <w:rsid w:val="007C2D60"/>
    <w:rsid w:val="007C4E57"/>
    <w:rsid w:val="007D12CF"/>
    <w:rsid w:val="007D2579"/>
    <w:rsid w:val="007D42F1"/>
    <w:rsid w:val="007D4DFA"/>
    <w:rsid w:val="007D66B4"/>
    <w:rsid w:val="007E212A"/>
    <w:rsid w:val="007E27AB"/>
    <w:rsid w:val="007E791F"/>
    <w:rsid w:val="007E7C46"/>
    <w:rsid w:val="007F079C"/>
    <w:rsid w:val="007F1B8B"/>
    <w:rsid w:val="007F2F7E"/>
    <w:rsid w:val="00801740"/>
    <w:rsid w:val="00802A09"/>
    <w:rsid w:val="00802A67"/>
    <w:rsid w:val="00805E04"/>
    <w:rsid w:val="00813622"/>
    <w:rsid w:val="00813649"/>
    <w:rsid w:val="00813932"/>
    <w:rsid w:val="0081448B"/>
    <w:rsid w:val="00816C36"/>
    <w:rsid w:val="008235CF"/>
    <w:rsid w:val="0083596A"/>
    <w:rsid w:val="00835B92"/>
    <w:rsid w:val="00836CA2"/>
    <w:rsid w:val="0083771F"/>
    <w:rsid w:val="0084438F"/>
    <w:rsid w:val="00844943"/>
    <w:rsid w:val="00851B27"/>
    <w:rsid w:val="0085670A"/>
    <w:rsid w:val="00857CD9"/>
    <w:rsid w:val="00860F7A"/>
    <w:rsid w:val="0086290F"/>
    <w:rsid w:val="008642E0"/>
    <w:rsid w:val="0086475C"/>
    <w:rsid w:val="00864EB0"/>
    <w:rsid w:val="00871181"/>
    <w:rsid w:val="008736F6"/>
    <w:rsid w:val="008742F7"/>
    <w:rsid w:val="00874894"/>
    <w:rsid w:val="00874F7F"/>
    <w:rsid w:val="0087593D"/>
    <w:rsid w:val="00884C91"/>
    <w:rsid w:val="0089257D"/>
    <w:rsid w:val="00895725"/>
    <w:rsid w:val="00895D7E"/>
    <w:rsid w:val="008A1575"/>
    <w:rsid w:val="008A7803"/>
    <w:rsid w:val="008B0771"/>
    <w:rsid w:val="008B274C"/>
    <w:rsid w:val="008B47CC"/>
    <w:rsid w:val="008B5ECB"/>
    <w:rsid w:val="008C121A"/>
    <w:rsid w:val="008C4774"/>
    <w:rsid w:val="008C516A"/>
    <w:rsid w:val="008C577E"/>
    <w:rsid w:val="008C7BA6"/>
    <w:rsid w:val="008D11BA"/>
    <w:rsid w:val="008D5FFC"/>
    <w:rsid w:val="008D76F8"/>
    <w:rsid w:val="008E00F2"/>
    <w:rsid w:val="008E1060"/>
    <w:rsid w:val="008E2278"/>
    <w:rsid w:val="008E4897"/>
    <w:rsid w:val="008E7C97"/>
    <w:rsid w:val="008F26DD"/>
    <w:rsid w:val="00901FA6"/>
    <w:rsid w:val="00902FBD"/>
    <w:rsid w:val="009054A9"/>
    <w:rsid w:val="00906AE5"/>
    <w:rsid w:val="009131F2"/>
    <w:rsid w:val="00913716"/>
    <w:rsid w:val="0091382C"/>
    <w:rsid w:val="00917F14"/>
    <w:rsid w:val="0092650D"/>
    <w:rsid w:val="00937C25"/>
    <w:rsid w:val="009402BE"/>
    <w:rsid w:val="00940FB6"/>
    <w:rsid w:val="00957800"/>
    <w:rsid w:val="0096053A"/>
    <w:rsid w:val="00961090"/>
    <w:rsid w:val="009627BD"/>
    <w:rsid w:val="00962936"/>
    <w:rsid w:val="009714E2"/>
    <w:rsid w:val="00971855"/>
    <w:rsid w:val="0097368B"/>
    <w:rsid w:val="0097448F"/>
    <w:rsid w:val="0098444D"/>
    <w:rsid w:val="00984579"/>
    <w:rsid w:val="00986C80"/>
    <w:rsid w:val="0098785E"/>
    <w:rsid w:val="00992314"/>
    <w:rsid w:val="00992D73"/>
    <w:rsid w:val="00994485"/>
    <w:rsid w:val="009A3043"/>
    <w:rsid w:val="009A319D"/>
    <w:rsid w:val="009B2B86"/>
    <w:rsid w:val="009B6042"/>
    <w:rsid w:val="009B7609"/>
    <w:rsid w:val="009D04D2"/>
    <w:rsid w:val="009D07E9"/>
    <w:rsid w:val="009D0BF8"/>
    <w:rsid w:val="009D1250"/>
    <w:rsid w:val="009D1332"/>
    <w:rsid w:val="009D1D17"/>
    <w:rsid w:val="009D2C13"/>
    <w:rsid w:val="009D77EF"/>
    <w:rsid w:val="009E14AD"/>
    <w:rsid w:val="009F0017"/>
    <w:rsid w:val="009F0A57"/>
    <w:rsid w:val="009F51E9"/>
    <w:rsid w:val="009F6755"/>
    <w:rsid w:val="00A0229E"/>
    <w:rsid w:val="00A0231A"/>
    <w:rsid w:val="00A03C47"/>
    <w:rsid w:val="00A11E79"/>
    <w:rsid w:val="00A12391"/>
    <w:rsid w:val="00A220CF"/>
    <w:rsid w:val="00A22240"/>
    <w:rsid w:val="00A264C3"/>
    <w:rsid w:val="00A317C2"/>
    <w:rsid w:val="00A35DBB"/>
    <w:rsid w:val="00A3653F"/>
    <w:rsid w:val="00A368D0"/>
    <w:rsid w:val="00A36D20"/>
    <w:rsid w:val="00A40372"/>
    <w:rsid w:val="00A40DA4"/>
    <w:rsid w:val="00A45C30"/>
    <w:rsid w:val="00A54149"/>
    <w:rsid w:val="00A6235D"/>
    <w:rsid w:val="00A7048C"/>
    <w:rsid w:val="00A71438"/>
    <w:rsid w:val="00A73261"/>
    <w:rsid w:val="00A83673"/>
    <w:rsid w:val="00A83DA4"/>
    <w:rsid w:val="00A862B9"/>
    <w:rsid w:val="00A863E7"/>
    <w:rsid w:val="00A9172B"/>
    <w:rsid w:val="00A9411C"/>
    <w:rsid w:val="00AA2895"/>
    <w:rsid w:val="00AA2D00"/>
    <w:rsid w:val="00AA4446"/>
    <w:rsid w:val="00AA63E3"/>
    <w:rsid w:val="00AB416C"/>
    <w:rsid w:val="00AB6D3C"/>
    <w:rsid w:val="00AB7887"/>
    <w:rsid w:val="00AB7EE4"/>
    <w:rsid w:val="00AC1F56"/>
    <w:rsid w:val="00AC2F57"/>
    <w:rsid w:val="00AD2E9B"/>
    <w:rsid w:val="00AE16C8"/>
    <w:rsid w:val="00AE766B"/>
    <w:rsid w:val="00B044B5"/>
    <w:rsid w:val="00B10443"/>
    <w:rsid w:val="00B1309D"/>
    <w:rsid w:val="00B1327E"/>
    <w:rsid w:val="00B178BC"/>
    <w:rsid w:val="00B234A9"/>
    <w:rsid w:val="00B24D27"/>
    <w:rsid w:val="00B25774"/>
    <w:rsid w:val="00B31149"/>
    <w:rsid w:val="00B5057E"/>
    <w:rsid w:val="00B56F64"/>
    <w:rsid w:val="00B63497"/>
    <w:rsid w:val="00B76E6F"/>
    <w:rsid w:val="00B86AC7"/>
    <w:rsid w:val="00B92A28"/>
    <w:rsid w:val="00B946E2"/>
    <w:rsid w:val="00B97818"/>
    <w:rsid w:val="00BA1685"/>
    <w:rsid w:val="00BA56E5"/>
    <w:rsid w:val="00BB25BD"/>
    <w:rsid w:val="00BB2D3C"/>
    <w:rsid w:val="00BB3C98"/>
    <w:rsid w:val="00BB4642"/>
    <w:rsid w:val="00BB7F88"/>
    <w:rsid w:val="00BC232F"/>
    <w:rsid w:val="00BD3DF9"/>
    <w:rsid w:val="00BD4D42"/>
    <w:rsid w:val="00BD73D1"/>
    <w:rsid w:val="00BD7CCD"/>
    <w:rsid w:val="00BE11E8"/>
    <w:rsid w:val="00BE549A"/>
    <w:rsid w:val="00BF00E3"/>
    <w:rsid w:val="00BF6172"/>
    <w:rsid w:val="00C006F6"/>
    <w:rsid w:val="00C0351A"/>
    <w:rsid w:val="00C050B5"/>
    <w:rsid w:val="00C123B4"/>
    <w:rsid w:val="00C17D1C"/>
    <w:rsid w:val="00C218AB"/>
    <w:rsid w:val="00C24B99"/>
    <w:rsid w:val="00C41C11"/>
    <w:rsid w:val="00C43393"/>
    <w:rsid w:val="00C4436F"/>
    <w:rsid w:val="00C52C33"/>
    <w:rsid w:val="00C535EC"/>
    <w:rsid w:val="00C53670"/>
    <w:rsid w:val="00C54074"/>
    <w:rsid w:val="00C57868"/>
    <w:rsid w:val="00C57D56"/>
    <w:rsid w:val="00C63D4F"/>
    <w:rsid w:val="00C64C0C"/>
    <w:rsid w:val="00C7052D"/>
    <w:rsid w:val="00C70991"/>
    <w:rsid w:val="00C7202A"/>
    <w:rsid w:val="00C735DA"/>
    <w:rsid w:val="00C7474D"/>
    <w:rsid w:val="00C74A7C"/>
    <w:rsid w:val="00C76AE8"/>
    <w:rsid w:val="00C76BA6"/>
    <w:rsid w:val="00C81745"/>
    <w:rsid w:val="00C87BBB"/>
    <w:rsid w:val="00C9115B"/>
    <w:rsid w:val="00C92019"/>
    <w:rsid w:val="00C92291"/>
    <w:rsid w:val="00C925E5"/>
    <w:rsid w:val="00C95618"/>
    <w:rsid w:val="00C95FFE"/>
    <w:rsid w:val="00CA12C0"/>
    <w:rsid w:val="00CB0710"/>
    <w:rsid w:val="00CB666C"/>
    <w:rsid w:val="00CC2909"/>
    <w:rsid w:val="00CC470B"/>
    <w:rsid w:val="00CC4CCB"/>
    <w:rsid w:val="00CC7DD6"/>
    <w:rsid w:val="00CD21D4"/>
    <w:rsid w:val="00CD23B8"/>
    <w:rsid w:val="00CD2FB1"/>
    <w:rsid w:val="00CD5664"/>
    <w:rsid w:val="00CD591D"/>
    <w:rsid w:val="00CE0466"/>
    <w:rsid w:val="00CE138D"/>
    <w:rsid w:val="00CE1886"/>
    <w:rsid w:val="00CE6E66"/>
    <w:rsid w:val="00CE7A22"/>
    <w:rsid w:val="00CF0EFA"/>
    <w:rsid w:val="00CF20EE"/>
    <w:rsid w:val="00CF3659"/>
    <w:rsid w:val="00CF3F76"/>
    <w:rsid w:val="00D049F0"/>
    <w:rsid w:val="00D07631"/>
    <w:rsid w:val="00D07F7E"/>
    <w:rsid w:val="00D15672"/>
    <w:rsid w:val="00D20927"/>
    <w:rsid w:val="00D23A78"/>
    <w:rsid w:val="00D249DF"/>
    <w:rsid w:val="00D274BB"/>
    <w:rsid w:val="00D301A3"/>
    <w:rsid w:val="00D335C8"/>
    <w:rsid w:val="00D36D97"/>
    <w:rsid w:val="00D4104E"/>
    <w:rsid w:val="00D4541F"/>
    <w:rsid w:val="00D50E8F"/>
    <w:rsid w:val="00D51514"/>
    <w:rsid w:val="00D533DD"/>
    <w:rsid w:val="00D53ACE"/>
    <w:rsid w:val="00D53B9F"/>
    <w:rsid w:val="00D5445A"/>
    <w:rsid w:val="00D61094"/>
    <w:rsid w:val="00D64D00"/>
    <w:rsid w:val="00D65A5E"/>
    <w:rsid w:val="00D66E87"/>
    <w:rsid w:val="00D67CD3"/>
    <w:rsid w:val="00D85A71"/>
    <w:rsid w:val="00D86FAE"/>
    <w:rsid w:val="00D92ADC"/>
    <w:rsid w:val="00D94673"/>
    <w:rsid w:val="00D94949"/>
    <w:rsid w:val="00D95284"/>
    <w:rsid w:val="00D9649D"/>
    <w:rsid w:val="00D96D21"/>
    <w:rsid w:val="00DA2FC6"/>
    <w:rsid w:val="00DA3FD6"/>
    <w:rsid w:val="00DA7CD4"/>
    <w:rsid w:val="00DB2D1E"/>
    <w:rsid w:val="00DB6AF8"/>
    <w:rsid w:val="00DC0C2C"/>
    <w:rsid w:val="00DC1020"/>
    <w:rsid w:val="00DC6848"/>
    <w:rsid w:val="00DD2361"/>
    <w:rsid w:val="00DD5E2F"/>
    <w:rsid w:val="00DD685E"/>
    <w:rsid w:val="00DD77C7"/>
    <w:rsid w:val="00DD77D3"/>
    <w:rsid w:val="00DE2867"/>
    <w:rsid w:val="00DE5D0D"/>
    <w:rsid w:val="00DF2C84"/>
    <w:rsid w:val="00DF308E"/>
    <w:rsid w:val="00DF7579"/>
    <w:rsid w:val="00E03319"/>
    <w:rsid w:val="00E06ADE"/>
    <w:rsid w:val="00E10208"/>
    <w:rsid w:val="00E13C27"/>
    <w:rsid w:val="00E20BC7"/>
    <w:rsid w:val="00E2317D"/>
    <w:rsid w:val="00E23522"/>
    <w:rsid w:val="00E238BD"/>
    <w:rsid w:val="00E25C1D"/>
    <w:rsid w:val="00E30C06"/>
    <w:rsid w:val="00E32ED1"/>
    <w:rsid w:val="00E406B3"/>
    <w:rsid w:val="00E429A4"/>
    <w:rsid w:val="00E44E0E"/>
    <w:rsid w:val="00E4510A"/>
    <w:rsid w:val="00E51A2F"/>
    <w:rsid w:val="00E52126"/>
    <w:rsid w:val="00E57F42"/>
    <w:rsid w:val="00E66F5C"/>
    <w:rsid w:val="00E67B2C"/>
    <w:rsid w:val="00E70AA2"/>
    <w:rsid w:val="00E73A8E"/>
    <w:rsid w:val="00E76943"/>
    <w:rsid w:val="00E76E2F"/>
    <w:rsid w:val="00E85B26"/>
    <w:rsid w:val="00E879BD"/>
    <w:rsid w:val="00E93D9E"/>
    <w:rsid w:val="00E97066"/>
    <w:rsid w:val="00EA1289"/>
    <w:rsid w:val="00EA5230"/>
    <w:rsid w:val="00EB0A64"/>
    <w:rsid w:val="00EB60D0"/>
    <w:rsid w:val="00EC54FD"/>
    <w:rsid w:val="00EC7C33"/>
    <w:rsid w:val="00ED0F9B"/>
    <w:rsid w:val="00ED2639"/>
    <w:rsid w:val="00ED6D33"/>
    <w:rsid w:val="00EE19B6"/>
    <w:rsid w:val="00EE32C1"/>
    <w:rsid w:val="00EE3DA9"/>
    <w:rsid w:val="00EE6C7D"/>
    <w:rsid w:val="00EE7E26"/>
    <w:rsid w:val="00EF0C29"/>
    <w:rsid w:val="00EF2EDF"/>
    <w:rsid w:val="00EF42A8"/>
    <w:rsid w:val="00EF5A39"/>
    <w:rsid w:val="00EF6A0B"/>
    <w:rsid w:val="00EF7DDA"/>
    <w:rsid w:val="00EF7FBF"/>
    <w:rsid w:val="00F00937"/>
    <w:rsid w:val="00F04452"/>
    <w:rsid w:val="00F044D4"/>
    <w:rsid w:val="00F06CF6"/>
    <w:rsid w:val="00F072E9"/>
    <w:rsid w:val="00F07D69"/>
    <w:rsid w:val="00F14CDB"/>
    <w:rsid w:val="00F14CEB"/>
    <w:rsid w:val="00F15D50"/>
    <w:rsid w:val="00F15FB1"/>
    <w:rsid w:val="00F16A90"/>
    <w:rsid w:val="00F202ED"/>
    <w:rsid w:val="00F21F51"/>
    <w:rsid w:val="00F275E8"/>
    <w:rsid w:val="00F27D93"/>
    <w:rsid w:val="00F31C41"/>
    <w:rsid w:val="00F32C49"/>
    <w:rsid w:val="00F35D4B"/>
    <w:rsid w:val="00F418DB"/>
    <w:rsid w:val="00F47A54"/>
    <w:rsid w:val="00F506D3"/>
    <w:rsid w:val="00F56472"/>
    <w:rsid w:val="00F668C0"/>
    <w:rsid w:val="00F71B44"/>
    <w:rsid w:val="00F811AC"/>
    <w:rsid w:val="00F82976"/>
    <w:rsid w:val="00F850A4"/>
    <w:rsid w:val="00F878E4"/>
    <w:rsid w:val="00F92E50"/>
    <w:rsid w:val="00F94395"/>
    <w:rsid w:val="00F95832"/>
    <w:rsid w:val="00F9790D"/>
    <w:rsid w:val="00FA263F"/>
    <w:rsid w:val="00FB2260"/>
    <w:rsid w:val="00FD0562"/>
    <w:rsid w:val="00FD1012"/>
    <w:rsid w:val="00FD170F"/>
    <w:rsid w:val="00FE0B60"/>
    <w:rsid w:val="00FE2C85"/>
    <w:rsid w:val="00FE6056"/>
    <w:rsid w:val="00FF071C"/>
    <w:rsid w:val="00FF0A45"/>
    <w:rsid w:val="00FF2C17"/>
    <w:rsid w:val="00FF3099"/>
    <w:rsid w:val="00FF77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BBFC9"/>
  <w15:chartTrackingRefBased/>
  <w15:docId w15:val="{E0925A35-B4EF-4F1B-98B8-2E182438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AF"/>
  </w:style>
  <w:style w:type="paragraph" w:styleId="Footer">
    <w:name w:val="footer"/>
    <w:basedOn w:val="Normal"/>
    <w:link w:val="FooterChar"/>
    <w:uiPriority w:val="99"/>
    <w:unhideWhenUsed/>
    <w:rsid w:val="00422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AF"/>
  </w:style>
  <w:style w:type="paragraph" w:styleId="ListParagraph">
    <w:name w:val="List Paragraph"/>
    <w:basedOn w:val="Normal"/>
    <w:uiPriority w:val="34"/>
    <w:qFormat/>
    <w:rsid w:val="009627BD"/>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5_G, Char Char Char,Char Char Char,Char"/>
    <w:basedOn w:val="Normal"/>
    <w:link w:val="FootnoteTextChar"/>
    <w:uiPriority w:val="99"/>
    <w:unhideWhenUsed/>
    <w:qFormat/>
    <w:rsid w:val="0083596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rsid w:val="0083596A"/>
    <w:rPr>
      <w:sz w:val="20"/>
      <w:szCs w:val="20"/>
    </w:rPr>
  </w:style>
  <w:style w:type="character" w:styleId="FootnoteReference">
    <w:name w:val="footnote reference"/>
    <w:aliases w:val="4_G,4_GA,Footnote reference Char"/>
    <w:basedOn w:val="DefaultParagraphFont"/>
    <w:link w:val="FootnoteReference1"/>
    <w:uiPriority w:val="99"/>
    <w:unhideWhenUsed/>
    <w:qFormat/>
    <w:rsid w:val="0083596A"/>
    <w:rPr>
      <w:vertAlign w:val="superscript"/>
    </w:rPr>
  </w:style>
  <w:style w:type="character" w:styleId="Hyperlink">
    <w:name w:val="Hyperlink"/>
    <w:basedOn w:val="DefaultParagraphFont"/>
    <w:uiPriority w:val="99"/>
    <w:unhideWhenUsed/>
    <w:rsid w:val="0083596A"/>
    <w:rPr>
      <w:color w:val="0000FF"/>
      <w:u w:val="single"/>
    </w:rPr>
  </w:style>
  <w:style w:type="character" w:customStyle="1" w:styleId="UnresolvedMention1">
    <w:name w:val="Unresolved Mention1"/>
    <w:basedOn w:val="DefaultParagraphFont"/>
    <w:uiPriority w:val="99"/>
    <w:semiHidden/>
    <w:unhideWhenUsed/>
    <w:rsid w:val="007E791F"/>
    <w:rPr>
      <w:color w:val="605E5C"/>
      <w:shd w:val="clear" w:color="auto" w:fill="E1DFDD"/>
    </w:rPr>
  </w:style>
  <w:style w:type="paragraph" w:styleId="NormalWeb">
    <w:name w:val="Normal (Web)"/>
    <w:basedOn w:val="Normal"/>
    <w:uiPriority w:val="99"/>
    <w:semiHidden/>
    <w:unhideWhenUsed/>
    <w:rsid w:val="00655972"/>
    <w:pPr>
      <w:spacing w:before="100" w:beforeAutospacing="1" w:after="100" w:afterAutospacing="1" w:line="240" w:lineRule="auto"/>
    </w:pPr>
    <w:rPr>
      <w:rFonts w:ascii="Times New Roman" w:hAnsi="Times New Roman" w:cs="Times New Roman"/>
      <w:sz w:val="24"/>
      <w:szCs w:val="24"/>
      <w:lang w:eastAsia="en-NZ"/>
    </w:rPr>
  </w:style>
  <w:style w:type="paragraph" w:customStyle="1" w:styleId="ListBulletLast">
    <w:name w:val="List Bullet Last"/>
    <w:basedOn w:val="ListBullet"/>
    <w:qFormat/>
    <w:rsid w:val="005649BB"/>
    <w:pPr>
      <w:spacing w:before="0" w:after="240"/>
    </w:pPr>
  </w:style>
  <w:style w:type="paragraph" w:styleId="ListBullet">
    <w:name w:val="List Bullet"/>
    <w:basedOn w:val="Normal"/>
    <w:qFormat/>
    <w:rsid w:val="005649BB"/>
    <w:pPr>
      <w:spacing w:before="120" w:after="120" w:line="240" w:lineRule="auto"/>
      <w:ind w:left="717" w:hanging="360"/>
    </w:pPr>
    <w:rPr>
      <w:rFonts w:ascii="Arial" w:eastAsia="Times New Roman" w:hAnsi="Arial" w:cs="Times New Roman"/>
      <w:szCs w:val="24"/>
      <w:lang w:val="en-AU" w:eastAsia="en-AU"/>
    </w:rPr>
  </w:style>
  <w:style w:type="character" w:styleId="CommentReference">
    <w:name w:val="annotation reference"/>
    <w:basedOn w:val="DefaultParagraphFont"/>
    <w:uiPriority w:val="99"/>
    <w:semiHidden/>
    <w:unhideWhenUsed/>
    <w:rsid w:val="00162AB6"/>
    <w:rPr>
      <w:sz w:val="16"/>
      <w:szCs w:val="16"/>
    </w:rPr>
  </w:style>
  <w:style w:type="paragraph" w:styleId="CommentText">
    <w:name w:val="annotation text"/>
    <w:basedOn w:val="Normal"/>
    <w:link w:val="CommentTextChar"/>
    <w:uiPriority w:val="99"/>
    <w:semiHidden/>
    <w:unhideWhenUsed/>
    <w:rsid w:val="00162AB6"/>
    <w:pPr>
      <w:spacing w:line="240" w:lineRule="auto"/>
    </w:pPr>
    <w:rPr>
      <w:sz w:val="20"/>
      <w:szCs w:val="20"/>
    </w:rPr>
  </w:style>
  <w:style w:type="character" w:customStyle="1" w:styleId="CommentTextChar">
    <w:name w:val="Comment Text Char"/>
    <w:basedOn w:val="DefaultParagraphFont"/>
    <w:link w:val="CommentText"/>
    <w:uiPriority w:val="99"/>
    <w:semiHidden/>
    <w:rsid w:val="00162AB6"/>
    <w:rPr>
      <w:sz w:val="20"/>
      <w:szCs w:val="20"/>
    </w:rPr>
  </w:style>
  <w:style w:type="paragraph" w:styleId="CommentSubject">
    <w:name w:val="annotation subject"/>
    <w:basedOn w:val="CommentText"/>
    <w:next w:val="CommentText"/>
    <w:link w:val="CommentSubjectChar"/>
    <w:uiPriority w:val="99"/>
    <w:semiHidden/>
    <w:unhideWhenUsed/>
    <w:rsid w:val="00162AB6"/>
    <w:rPr>
      <w:b/>
      <w:bCs/>
    </w:rPr>
  </w:style>
  <w:style w:type="character" w:customStyle="1" w:styleId="CommentSubjectChar">
    <w:name w:val="Comment Subject Char"/>
    <w:basedOn w:val="CommentTextChar"/>
    <w:link w:val="CommentSubject"/>
    <w:uiPriority w:val="99"/>
    <w:semiHidden/>
    <w:rsid w:val="00162AB6"/>
    <w:rPr>
      <w:b/>
      <w:bCs/>
      <w:sz w:val="20"/>
      <w:szCs w:val="20"/>
    </w:rPr>
  </w:style>
  <w:style w:type="paragraph" w:styleId="BalloonText">
    <w:name w:val="Balloon Text"/>
    <w:basedOn w:val="Normal"/>
    <w:link w:val="BalloonTextChar"/>
    <w:uiPriority w:val="99"/>
    <w:semiHidden/>
    <w:unhideWhenUsed/>
    <w:rsid w:val="0016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B6"/>
    <w:rPr>
      <w:rFonts w:ascii="Segoe UI" w:hAnsi="Segoe UI" w:cs="Segoe UI"/>
      <w:sz w:val="18"/>
      <w:szCs w:val="18"/>
    </w:rPr>
  </w:style>
  <w:style w:type="paragraph" w:customStyle="1" w:styleId="TableText">
    <w:name w:val="Table Text"/>
    <w:basedOn w:val="Normal"/>
    <w:uiPriority w:val="99"/>
    <w:qFormat/>
    <w:rsid w:val="00FF0A45"/>
    <w:pPr>
      <w:spacing w:before="60" w:after="60" w:line="240" w:lineRule="auto"/>
    </w:pPr>
    <w:rPr>
      <w:rFonts w:ascii="Arial" w:eastAsia="Times New Roman" w:hAnsi="Arial" w:cs="Times New Roman"/>
      <w:sz w:val="20"/>
      <w:szCs w:val="20"/>
      <w:lang w:val="en-AU"/>
    </w:rPr>
  </w:style>
  <w:style w:type="paragraph" w:customStyle="1" w:styleId="FootnoteReference1">
    <w:name w:val="Footnote Reference1"/>
    <w:basedOn w:val="Normal"/>
    <w:link w:val="FootnoteReference"/>
    <w:uiPriority w:val="99"/>
    <w:rsid w:val="003F06D2"/>
    <w:pPr>
      <w:spacing w:before="60" w:after="60" w:line="240" w:lineRule="auto"/>
    </w:pPr>
    <w:rPr>
      <w:vertAlign w:val="superscript"/>
    </w:rPr>
  </w:style>
  <w:style w:type="character" w:styleId="FollowedHyperlink">
    <w:name w:val="FollowedHyperlink"/>
    <w:basedOn w:val="DefaultParagraphFont"/>
    <w:uiPriority w:val="99"/>
    <w:semiHidden/>
    <w:unhideWhenUsed/>
    <w:rsid w:val="001B0131"/>
    <w:rPr>
      <w:color w:val="954F72" w:themeColor="followedHyperlink"/>
      <w:u w:val="single"/>
    </w:rPr>
  </w:style>
  <w:style w:type="table" w:styleId="TableGrid">
    <w:name w:val="Table Grid"/>
    <w:basedOn w:val="TableNormal"/>
    <w:uiPriority w:val="39"/>
    <w:rsid w:val="003D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E0331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14287">
      <w:bodyDiv w:val="1"/>
      <w:marLeft w:val="0"/>
      <w:marRight w:val="0"/>
      <w:marTop w:val="0"/>
      <w:marBottom w:val="0"/>
      <w:divBdr>
        <w:top w:val="none" w:sz="0" w:space="0" w:color="auto"/>
        <w:left w:val="none" w:sz="0" w:space="0" w:color="auto"/>
        <w:bottom w:val="none" w:sz="0" w:space="0" w:color="auto"/>
        <w:right w:val="none" w:sz="0" w:space="0" w:color="auto"/>
      </w:divBdr>
    </w:div>
    <w:div w:id="12957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1.xm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oanwink.com/critical-pedagogy-3rd-edition/critical-pedagogy-3rd-edition-practicing-pedagogy-patiently/" TargetMode="External"/><Relationship Id="rId2" Type="http://schemas.openxmlformats.org/officeDocument/2006/relationships/hyperlink" Target="https://www.youtube.com/watch?v=QqZgDddNB-0&amp;feature=youtu.be" TargetMode="External"/><Relationship Id="rId1" Type="http://schemas.openxmlformats.org/officeDocument/2006/relationships/hyperlink" Target="https://www.asiapacificforum.net/support/paris-principles/" TargetMode="External"/><Relationship Id="rId4" Type="http://schemas.openxmlformats.org/officeDocument/2006/relationships/hyperlink" Target="https://www.asiapacificforum.net/resources/apf-gender-mainstreaming-guidelines-train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pt>
    <dgm:pt modelId="{8B9D1571-95F1-4A5D-AE72-05B29623EBFB}">
      <dgm:prSet phldrT="[Text]" custT="1"/>
      <dgm:spPr>
        <a:xfrm>
          <a:off x="2778206" y="399230"/>
          <a:ext cx="1687839" cy="343722"/>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1000">
              <a:solidFill>
                <a:sysClr val="windowText" lastClr="000000">
                  <a:hueOff val="0"/>
                  <a:satOff val="0"/>
                  <a:lumOff val="0"/>
                  <a:alphaOff val="0"/>
                </a:sysClr>
              </a:solidFill>
              <a:latin typeface="Arial Nova Light" panose="020B0304020202020204" pitchFamily="34" charset="0"/>
              <a:ea typeface="+mn-ea"/>
              <a:cs typeface="+mn-cs"/>
            </a:rPr>
            <a:t>10%: Lecture or </a:t>
          </a:r>
          <a:r>
            <a:rPr lang="en-NZ" sz="900">
              <a:solidFill>
                <a:sysClr val="windowText" lastClr="000000">
                  <a:hueOff val="0"/>
                  <a:satOff val="0"/>
                  <a:lumOff val="0"/>
                  <a:alphaOff val="0"/>
                </a:sysClr>
              </a:solidFill>
              <a:latin typeface="Arial Nova Light" panose="020B0304020202020204" pitchFamily="34" charset="0"/>
              <a:ea typeface="+mn-ea"/>
              <a:cs typeface="+mn-cs"/>
            </a:rPr>
            <a:t>reading</a:t>
          </a:r>
        </a:p>
      </dgm:t>
    </dgm:pt>
    <dgm:pt modelId="{5D2C6318-9D51-4885-9FAB-33FA12D969D1}" type="parTrans" cxnId="{FF84754E-AE66-43B7-85AE-DC3C04FC34A6}">
      <dgm:prSet/>
      <dgm:spPr/>
      <dgm:t>
        <a:bodyPr/>
        <a:lstStyle/>
        <a:p>
          <a:endParaRPr lang="en-NZ"/>
        </a:p>
      </dgm:t>
    </dgm:pt>
    <dgm:pt modelId="{CBE5F503-7992-4AB5-A4A9-8738660D501E}" type="sibTrans" cxnId="{FF84754E-AE66-43B7-85AE-DC3C04FC34A6}">
      <dgm:prSet/>
      <dgm:spPr/>
      <dgm:t>
        <a:bodyPr/>
        <a:lstStyle/>
        <a:p>
          <a:endParaRPr lang="en-NZ"/>
        </a:p>
      </dgm:t>
    </dgm:pt>
    <dgm:pt modelId="{7AD8C9C4-6E17-4D16-BBFF-C52F226440D8}">
      <dgm:prSet phldrT="[Text]" custT="1"/>
      <dgm:spPr>
        <a:xfrm>
          <a:off x="2782959" y="948684"/>
          <a:ext cx="1708787" cy="481314"/>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1000">
              <a:solidFill>
                <a:sysClr val="windowText" lastClr="000000">
                  <a:hueOff val="0"/>
                  <a:satOff val="0"/>
                  <a:lumOff val="0"/>
                  <a:alphaOff val="0"/>
                </a:sysClr>
              </a:solidFill>
              <a:latin typeface="Arial Nova Light" panose="020B0304020202020204" pitchFamily="34" charset="0"/>
              <a:ea typeface="+mn-ea"/>
              <a:cs typeface="+mn-cs"/>
            </a:rPr>
            <a:t>20%:  </a:t>
          </a:r>
          <a:r>
            <a:rPr lang="en-NZ" sz="900">
              <a:solidFill>
                <a:sysClr val="windowText" lastClr="000000">
                  <a:hueOff val="0"/>
                  <a:satOff val="0"/>
                  <a:lumOff val="0"/>
                  <a:alphaOff val="0"/>
                </a:sysClr>
              </a:solidFill>
              <a:latin typeface="Arial Nova Light" panose="020B0304020202020204" pitchFamily="34" charset="0"/>
              <a:ea typeface="+mn-ea"/>
              <a:cs typeface="+mn-cs"/>
            </a:rPr>
            <a:t>Mentoring and coaching</a:t>
          </a:r>
        </a:p>
      </dgm:t>
    </dgm:pt>
    <dgm:pt modelId="{E6DE7945-0EFC-48E8-A752-DE0D38DEAD47}" type="parTrans" cxnId="{496947E9-DF7B-4071-9D5E-3F9E3D779E47}">
      <dgm:prSet/>
      <dgm:spPr/>
      <dgm:t>
        <a:bodyPr/>
        <a:lstStyle/>
        <a:p>
          <a:endParaRPr lang="en-NZ"/>
        </a:p>
      </dgm:t>
    </dgm:pt>
    <dgm:pt modelId="{21235307-F903-431E-BFD9-3023F75C0434}" type="sibTrans" cxnId="{496947E9-DF7B-4071-9D5E-3F9E3D779E47}">
      <dgm:prSet/>
      <dgm:spPr/>
      <dgm:t>
        <a:bodyPr/>
        <a:lstStyle/>
        <a:p>
          <a:endParaRPr lang="en-NZ"/>
        </a:p>
      </dgm:t>
    </dgm:pt>
    <dgm:pt modelId="{21B82E82-6673-4AFD-9B5B-E3739F25DB45}">
      <dgm:prSet phldrT="[Text]" custT="1"/>
      <dgm:spPr>
        <a:xfrm>
          <a:off x="2846303" y="2009127"/>
          <a:ext cx="1734499" cy="494858"/>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1000">
              <a:solidFill>
                <a:sysClr val="windowText" lastClr="000000">
                  <a:hueOff val="0"/>
                  <a:satOff val="0"/>
                  <a:lumOff val="0"/>
                  <a:alphaOff val="0"/>
                </a:sysClr>
              </a:solidFill>
              <a:latin typeface="Arial Nova Light" panose="020B0304020202020204" pitchFamily="34" charset="0"/>
              <a:ea typeface="+mn-ea"/>
              <a:cs typeface="+mn-cs"/>
            </a:rPr>
            <a:t>70%: E</a:t>
          </a:r>
          <a:r>
            <a:rPr lang="en-NZ" sz="900">
              <a:solidFill>
                <a:sysClr val="windowText" lastClr="000000">
                  <a:hueOff val="0"/>
                  <a:satOff val="0"/>
                  <a:lumOff val="0"/>
                  <a:alphaOff val="0"/>
                </a:sysClr>
              </a:solidFill>
              <a:latin typeface="Arial Nova Light" panose="020B0304020202020204" pitchFamily="34" charset="0"/>
              <a:ea typeface="+mn-ea"/>
              <a:cs typeface="+mn-cs"/>
            </a:rPr>
            <a:t>xperiential and participatory learning</a:t>
          </a:r>
        </a:p>
      </dgm:t>
    </dgm:pt>
    <dgm:pt modelId="{08DDBC2C-D80D-48D0-B1C7-E010BDC05E0F}" type="parTrans" cxnId="{1D477198-235A-4E13-8428-3D8BD2363791}">
      <dgm:prSet/>
      <dgm:spPr/>
      <dgm:t>
        <a:bodyPr/>
        <a:lstStyle/>
        <a:p>
          <a:endParaRPr lang="en-NZ"/>
        </a:p>
      </dgm:t>
    </dgm:pt>
    <dgm:pt modelId="{79E49918-E98F-4994-B18F-F579A86874A3}" type="sibTrans" cxnId="{1D477198-235A-4E13-8428-3D8BD2363791}">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dgm:spPr>
        <a:xfrm>
          <a:off x="989410" y="0"/>
          <a:ext cx="3200400" cy="320040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542D57D8-6ACA-4342-BF8B-7590BD18C624}" type="pres">
      <dgm:prSet presAssocID="{8B9D1571-95F1-4A5D-AE72-05B29623EBFB}" presName="aNode" presStyleLbl="fgAcc1" presStyleIdx="0" presStyleCnt="3" custScaleX="81136" custScaleY="13998" custLinFactNeighborX="-5256" custLinFactNeighborY="-48187">
        <dgm:presLayoutVars>
          <dgm:bulletEnabled val="1"/>
        </dgm:presLayoutVars>
      </dgm:prSet>
      <dgm:spPr>
        <a:prstGeom prst="roundRect">
          <a:avLst/>
        </a:prstGeom>
      </dgm:spPr>
    </dgm:pt>
    <dgm:pt modelId="{E5B10BF8-3DA1-4931-B511-DFE2F82A0154}" type="pres">
      <dgm:prSet presAssocID="{8B9D1571-95F1-4A5D-AE72-05B29623EBFB}" presName="aSpace" presStyleCnt="0"/>
      <dgm:spPr/>
    </dgm:pt>
    <dgm:pt modelId="{7F7DC68E-354F-4CE1-99F5-FE6320D1B374}" type="pres">
      <dgm:prSet presAssocID="{7AD8C9C4-6E17-4D16-BBFF-C52F226440D8}" presName="aNode" presStyleLbl="fgAcc1" presStyleIdx="1" presStyleCnt="3" custScaleX="82143" custScaleY="18799" custLinFactNeighborX="-3709" custLinFactNeighborY="8811">
        <dgm:presLayoutVars>
          <dgm:bulletEnabled val="1"/>
        </dgm:presLayoutVars>
      </dgm:prSet>
      <dgm:spPr>
        <a:prstGeom prst="roundRect">
          <a:avLst/>
        </a:prstGeom>
      </dgm:spPr>
    </dgm:pt>
    <dgm:pt modelId="{A6568F0F-239D-4D12-8709-927569821E20}" type="pres">
      <dgm:prSet presAssocID="{7AD8C9C4-6E17-4D16-BBFF-C52F226440D8}" presName="aSpace" presStyleCnt="0"/>
      <dgm:spPr/>
    </dgm:pt>
    <dgm:pt modelId="{090AB9E8-D22B-4287-902C-AB1CE2F628DF}" type="pres">
      <dgm:prSet presAssocID="{21B82E82-6673-4AFD-9B5B-E3739F25DB45}" presName="aNode" presStyleLbl="fgAcc1" presStyleIdx="2" presStyleCnt="3" custScaleX="83379" custScaleY="19328" custLinFactY="3025" custLinFactNeighborX="-3714" custLinFactNeighborY="100000">
        <dgm:presLayoutVars>
          <dgm:bulletEnabled val="1"/>
        </dgm:presLayoutVars>
      </dgm:prSet>
      <dgm:spPr>
        <a:prstGeom prst="roundRect">
          <a:avLst/>
        </a:prstGeom>
      </dgm:spPr>
    </dgm:pt>
    <dgm:pt modelId="{B0943FC3-7F7E-4232-B82E-405749144A32}" type="pres">
      <dgm:prSet presAssocID="{21B82E82-6673-4AFD-9B5B-E3739F25DB45}" presName="aSpace" presStyleCnt="0"/>
      <dgm:spPr/>
    </dgm:pt>
  </dgm:ptLst>
  <dgm:cxnLst>
    <dgm:cxn modelId="{B3CC3A3D-8722-4355-8C4F-39DB4018E920}" type="presOf" srcId="{8B9D1571-95F1-4A5D-AE72-05B29623EBFB}" destId="{542D57D8-6ACA-4342-BF8B-7590BD18C624}" srcOrd="0" destOrd="0" presId="urn:microsoft.com/office/officeart/2005/8/layout/pyramid2"/>
    <dgm:cxn modelId="{47637362-0E2C-4B0C-ACB8-F5FCE272B9EB}" type="presOf" srcId="{8CE3C44B-6B61-4413-B5A9-DE92BEE95CB6}" destId="{D6EFDD03-6BDF-452F-99C0-C00EC3EC32CA}" srcOrd="0" destOrd="0" presId="urn:microsoft.com/office/officeart/2005/8/layout/pyramid2"/>
    <dgm:cxn modelId="{3E2C726B-40DE-449D-AE85-A763AB45B4FE}" type="presOf" srcId="{21B82E82-6673-4AFD-9B5B-E3739F25DB45}" destId="{090AB9E8-D22B-4287-902C-AB1CE2F628DF}" srcOrd="0" destOrd="0" presId="urn:microsoft.com/office/officeart/2005/8/layout/pyramid2"/>
    <dgm:cxn modelId="{FF84754E-AE66-43B7-85AE-DC3C04FC34A6}" srcId="{8CE3C44B-6B61-4413-B5A9-DE92BEE95CB6}" destId="{8B9D1571-95F1-4A5D-AE72-05B29623EBFB}" srcOrd="0" destOrd="0" parTransId="{5D2C6318-9D51-4885-9FAB-33FA12D969D1}" sibTransId="{CBE5F503-7992-4AB5-A4A9-8738660D501E}"/>
    <dgm:cxn modelId="{1D477198-235A-4E13-8428-3D8BD2363791}" srcId="{8CE3C44B-6B61-4413-B5A9-DE92BEE95CB6}" destId="{21B82E82-6673-4AFD-9B5B-E3739F25DB45}" srcOrd="2" destOrd="0" parTransId="{08DDBC2C-D80D-48D0-B1C7-E010BDC05E0F}" sibTransId="{79E49918-E98F-4994-B18F-F579A86874A3}"/>
    <dgm:cxn modelId="{6BE323E6-01E7-4D65-B1B9-9E64DA044415}" type="presOf" srcId="{7AD8C9C4-6E17-4D16-BBFF-C52F226440D8}" destId="{7F7DC68E-354F-4CE1-99F5-FE6320D1B374}" srcOrd="0" destOrd="0" presId="urn:microsoft.com/office/officeart/2005/8/layout/pyramid2"/>
    <dgm:cxn modelId="{496947E9-DF7B-4071-9D5E-3F9E3D779E47}" srcId="{8CE3C44B-6B61-4413-B5A9-DE92BEE95CB6}" destId="{7AD8C9C4-6E17-4D16-BBFF-C52F226440D8}" srcOrd="1" destOrd="0" parTransId="{E6DE7945-0EFC-48E8-A752-DE0D38DEAD47}" sibTransId="{21235307-F903-431E-BFD9-3023F75C0434}"/>
    <dgm:cxn modelId="{EC1816AE-6097-412C-8F40-91E899C7D44A}" type="presParOf" srcId="{D6EFDD03-6BDF-452F-99C0-C00EC3EC32CA}" destId="{B10D048C-8F1D-4E4E-902A-A4269DFCD1EE}" srcOrd="0" destOrd="0" presId="urn:microsoft.com/office/officeart/2005/8/layout/pyramid2"/>
    <dgm:cxn modelId="{77EB86E4-F18A-4679-82F4-62965A4036BB}" type="presParOf" srcId="{D6EFDD03-6BDF-452F-99C0-C00EC3EC32CA}" destId="{DD3131EF-7565-4F4C-8607-AF9F11D39295}" srcOrd="1" destOrd="0" presId="urn:microsoft.com/office/officeart/2005/8/layout/pyramid2"/>
    <dgm:cxn modelId="{B8C22B74-CE3B-429C-8090-F065D9CB950C}" type="presParOf" srcId="{DD3131EF-7565-4F4C-8607-AF9F11D39295}" destId="{542D57D8-6ACA-4342-BF8B-7590BD18C624}" srcOrd="0" destOrd="0" presId="urn:microsoft.com/office/officeart/2005/8/layout/pyramid2"/>
    <dgm:cxn modelId="{5816B2D8-FB30-48C6-AD65-91ABDE1512CF}" type="presParOf" srcId="{DD3131EF-7565-4F4C-8607-AF9F11D39295}" destId="{E5B10BF8-3DA1-4931-B511-DFE2F82A0154}" srcOrd="1" destOrd="0" presId="urn:microsoft.com/office/officeart/2005/8/layout/pyramid2"/>
    <dgm:cxn modelId="{9BC63767-5E11-4D1F-B934-E857624BF389}" type="presParOf" srcId="{DD3131EF-7565-4F4C-8607-AF9F11D39295}" destId="{7F7DC68E-354F-4CE1-99F5-FE6320D1B374}" srcOrd="2" destOrd="0" presId="urn:microsoft.com/office/officeart/2005/8/layout/pyramid2"/>
    <dgm:cxn modelId="{D06C3245-D6C2-45E0-83AE-3F8A2522D501}" type="presParOf" srcId="{DD3131EF-7565-4F4C-8607-AF9F11D39295}" destId="{A6568F0F-239D-4D12-8709-927569821E20}" srcOrd="3" destOrd="0" presId="urn:microsoft.com/office/officeart/2005/8/layout/pyramid2"/>
    <dgm:cxn modelId="{D32783A6-9E68-4E68-9597-82D8DE60CE7B}" type="presParOf" srcId="{DD3131EF-7565-4F4C-8607-AF9F11D39295}" destId="{090AB9E8-D22B-4287-902C-AB1CE2F628DF}" srcOrd="4" destOrd="0" presId="urn:microsoft.com/office/officeart/2005/8/layout/pyramid2"/>
    <dgm:cxn modelId="{3EB3F1F0-98CB-425E-A5F5-179EB451F494}" type="presParOf" srcId="{DD3131EF-7565-4F4C-8607-AF9F11D39295}" destId="{B0943FC3-7F7E-4232-B82E-405749144A32}"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NZ"/>
        </a:p>
      </dgm:t>
    </dgm:pt>
    <dgm:pt modelId="{21B82E82-6673-4AFD-9B5B-E3739F25DB45}">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900">
              <a:solidFill>
                <a:sysClr val="windowText" lastClr="000000">
                  <a:hueOff val="0"/>
                  <a:satOff val="0"/>
                  <a:lumOff val="0"/>
                  <a:alphaOff val="0"/>
                </a:sysClr>
              </a:solidFill>
              <a:latin typeface="Arial Nova Light" panose="020B0304020202020204" pitchFamily="34" charset="0"/>
              <a:ea typeface="+mn-ea"/>
              <a:cs typeface="+mn-cs"/>
            </a:rPr>
            <a:t>Transmission</a:t>
          </a:r>
        </a:p>
      </dgm:t>
    </dgm:pt>
    <dgm:pt modelId="{79E49918-E98F-4994-B18F-F579A86874A3}" type="sibTrans" cxnId="{1D477198-235A-4E13-8428-3D8BD2363791}">
      <dgm:prSet/>
      <dgm:spPr/>
      <dgm:t>
        <a:bodyPr/>
        <a:lstStyle/>
        <a:p>
          <a:endParaRPr lang="en-NZ"/>
        </a:p>
      </dgm:t>
    </dgm:pt>
    <dgm:pt modelId="{08DDBC2C-D80D-48D0-B1C7-E010BDC05E0F}" type="parTrans" cxnId="{1D477198-235A-4E13-8428-3D8BD2363791}">
      <dgm:prSet/>
      <dgm:spPr/>
      <dgm:t>
        <a:bodyPr/>
        <a:lstStyle/>
        <a:p>
          <a:endParaRPr lang="en-NZ"/>
        </a:p>
      </dgm:t>
    </dgm:pt>
    <dgm:pt modelId="{0D27ED24-AB0D-49C3-BD10-5C29154B5C29}">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en-NZ" sz="900">
              <a:solidFill>
                <a:sysClr val="windowText" lastClr="000000">
                  <a:hueOff val="0"/>
                  <a:satOff val="0"/>
                  <a:lumOff val="0"/>
                  <a:alphaOff val="0"/>
                </a:sysClr>
              </a:solidFill>
              <a:latin typeface="Arial Nova Light" panose="020B0304020202020204" pitchFamily="34" charset="0"/>
              <a:ea typeface="+mn-ea"/>
              <a:cs typeface="+mn-cs"/>
            </a:rPr>
            <a:t>Generation</a:t>
          </a:r>
        </a:p>
      </dgm:t>
    </dgm:pt>
    <dgm:pt modelId="{9E662057-AD82-4F93-8AD7-5F9110EA6119}" type="parTrans" cxnId="{A0958DD2-E6A2-4094-9ED5-480DD0A7E83C}">
      <dgm:prSet/>
      <dgm:spPr/>
      <dgm:t>
        <a:bodyPr/>
        <a:lstStyle/>
        <a:p>
          <a:endParaRPr lang="en-NZ"/>
        </a:p>
      </dgm:t>
    </dgm:pt>
    <dgm:pt modelId="{7624F9E4-79B5-4890-B847-ACBC4362E970}" type="sibTrans" cxnId="{A0958DD2-E6A2-4094-9ED5-480DD0A7E83C}">
      <dgm:prSet/>
      <dgm:spPr/>
      <dgm:t>
        <a:bodyPr/>
        <a:lstStyle/>
        <a:p>
          <a:endParaRPr lang="en-NZ"/>
        </a:p>
      </dgm:t>
    </dgm:pt>
    <dgm:pt modelId="{AE23E9FE-CC57-4E3B-9BD9-5348AD6B65C4}">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en-NZ" sz="900">
              <a:solidFill>
                <a:sysClr val="windowText" lastClr="000000">
                  <a:hueOff val="0"/>
                  <a:satOff val="0"/>
                  <a:lumOff val="0"/>
                  <a:alphaOff val="0"/>
                </a:sysClr>
              </a:solidFill>
              <a:latin typeface="Arial Nova Light" panose="020B0304020202020204" pitchFamily="34" charset="0"/>
              <a:ea typeface="+mn-ea"/>
              <a:cs typeface="+mn-cs"/>
            </a:rPr>
            <a:t>Transformation</a:t>
          </a:r>
        </a:p>
      </dgm:t>
    </dgm:pt>
    <dgm:pt modelId="{3E24282F-F8C9-473D-90A7-5B6C24F369CE}" type="parTrans" cxnId="{7B696592-EDD3-4C0D-B61B-618578572D6E}">
      <dgm:prSet/>
      <dgm:spPr/>
      <dgm:t>
        <a:bodyPr/>
        <a:lstStyle/>
        <a:p>
          <a:endParaRPr lang="en-NZ"/>
        </a:p>
      </dgm:t>
    </dgm:pt>
    <dgm:pt modelId="{BB128F95-368C-438E-9FD2-54D8E4921184}" type="sibTrans" cxnId="{7B696592-EDD3-4C0D-B61B-618578572D6E}">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custAng="10800000" custLinFactNeighborX="5828" custLinFactNeighborY="6623"/>
      <dgm:spPr>
        <a:xfrm>
          <a:off x="191516"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090AB9E8-D22B-4287-902C-AB1CE2F628DF}" type="pres">
      <dgm:prSet presAssocID="{21B82E82-6673-4AFD-9B5B-E3739F25DB45}" presName="aNode" presStyleLbl="fgAcc1" presStyleIdx="0" presStyleCnt="3" custScaleX="72985" custScaleY="16389" custLinFactNeighborX="-88075" custLinFactNeighborY="-75680">
        <dgm:presLayoutVars>
          <dgm:bulletEnabled val="1"/>
        </dgm:presLayoutVars>
      </dgm:prSet>
      <dgm:spPr>
        <a:prstGeom prst="roundRect">
          <a:avLst/>
        </a:prstGeom>
      </dgm:spPr>
    </dgm:pt>
    <dgm:pt modelId="{B0943FC3-7F7E-4232-B82E-405749144A32}" type="pres">
      <dgm:prSet presAssocID="{21B82E82-6673-4AFD-9B5B-E3739F25DB45}" presName="aSpace" presStyleCnt="0"/>
      <dgm:spPr/>
    </dgm:pt>
    <dgm:pt modelId="{04ED2A15-C27C-420F-A79B-CE4C730A0673}" type="pres">
      <dgm:prSet presAssocID="{0D27ED24-AB0D-49C3-BD10-5C29154B5C29}" presName="aNode" presStyleLbl="fgAcc1" presStyleIdx="1" presStyleCnt="3" custScaleX="73801" custScaleY="14065" custLinFactNeighborX="-89298" custLinFactNeighborY="7648">
        <dgm:presLayoutVars>
          <dgm:bulletEnabled val="1"/>
        </dgm:presLayoutVars>
      </dgm:prSet>
      <dgm:spPr>
        <a:prstGeom prst="roundRect">
          <a:avLst/>
        </a:prstGeom>
      </dgm:spPr>
    </dgm:pt>
    <dgm:pt modelId="{D95336DD-E392-45B5-84CB-EC6E692EF182}" type="pres">
      <dgm:prSet presAssocID="{0D27ED24-AB0D-49C3-BD10-5C29154B5C29}" presName="aSpace" presStyleCnt="0"/>
      <dgm:spPr/>
    </dgm:pt>
    <dgm:pt modelId="{B1A3BEC8-7E4E-4E4C-8BA5-D7635D2CA227}" type="pres">
      <dgm:prSet presAssocID="{AE23E9FE-CC57-4E3B-9BD9-5348AD6B65C4}" presName="aNode" presStyleLbl="fgAcc1" presStyleIdx="2" presStyleCnt="3" custScaleX="80235" custScaleY="13950" custLinFactY="1370" custLinFactNeighborX="-87668" custLinFactNeighborY="100000">
        <dgm:presLayoutVars>
          <dgm:bulletEnabled val="1"/>
        </dgm:presLayoutVars>
      </dgm:prSet>
      <dgm:spPr>
        <a:prstGeom prst="roundRect">
          <a:avLst/>
        </a:prstGeom>
      </dgm:spPr>
    </dgm:pt>
    <dgm:pt modelId="{23503D90-40F8-48E5-885A-6E9473BB443D}" type="pres">
      <dgm:prSet presAssocID="{AE23E9FE-CC57-4E3B-9BD9-5348AD6B65C4}" presName="aSpace" presStyleCnt="0"/>
      <dgm:spPr/>
    </dgm:pt>
  </dgm:ptLst>
  <dgm:cxnLst>
    <dgm:cxn modelId="{0B8F8B46-237B-4916-9ACD-0FE0C16EE36C}" type="presOf" srcId="{AE23E9FE-CC57-4E3B-9BD9-5348AD6B65C4}" destId="{B1A3BEC8-7E4E-4E4C-8BA5-D7635D2CA227}" srcOrd="0" destOrd="0" presId="urn:microsoft.com/office/officeart/2005/8/layout/pyramid2"/>
    <dgm:cxn modelId="{1FE3C88B-0C2A-41D1-A952-0AF3A739C7D1}" type="presOf" srcId="{0D27ED24-AB0D-49C3-BD10-5C29154B5C29}" destId="{04ED2A15-C27C-420F-A79B-CE4C730A0673}" srcOrd="0" destOrd="0" presId="urn:microsoft.com/office/officeart/2005/8/layout/pyramid2"/>
    <dgm:cxn modelId="{7B696592-EDD3-4C0D-B61B-618578572D6E}" srcId="{8CE3C44B-6B61-4413-B5A9-DE92BEE95CB6}" destId="{AE23E9FE-CC57-4E3B-9BD9-5348AD6B65C4}" srcOrd="2" destOrd="0" parTransId="{3E24282F-F8C9-473D-90A7-5B6C24F369CE}" sibTransId="{BB128F95-368C-438E-9FD2-54D8E4921184}"/>
    <dgm:cxn modelId="{1D477198-235A-4E13-8428-3D8BD2363791}" srcId="{8CE3C44B-6B61-4413-B5A9-DE92BEE95CB6}" destId="{21B82E82-6673-4AFD-9B5B-E3739F25DB45}" srcOrd="0" destOrd="0" parTransId="{08DDBC2C-D80D-48D0-B1C7-E010BDC05E0F}" sibTransId="{79E49918-E98F-4994-B18F-F579A86874A3}"/>
    <dgm:cxn modelId="{1EEBFBCF-7CF9-4219-BAE0-FDEE1DA8C058}" type="presOf" srcId="{21B82E82-6673-4AFD-9B5B-E3739F25DB45}" destId="{090AB9E8-D22B-4287-902C-AB1CE2F628DF}" srcOrd="0" destOrd="0" presId="urn:microsoft.com/office/officeart/2005/8/layout/pyramid2"/>
    <dgm:cxn modelId="{A0958DD2-E6A2-4094-9ED5-480DD0A7E83C}" srcId="{8CE3C44B-6B61-4413-B5A9-DE92BEE95CB6}" destId="{0D27ED24-AB0D-49C3-BD10-5C29154B5C29}" srcOrd="1" destOrd="0" parTransId="{9E662057-AD82-4F93-8AD7-5F9110EA6119}" sibTransId="{7624F9E4-79B5-4890-B847-ACBC4362E970}"/>
    <dgm:cxn modelId="{3B6F23E8-8C0D-4F7F-AB57-12B8DD0CE387}" type="presOf" srcId="{8CE3C44B-6B61-4413-B5A9-DE92BEE95CB6}" destId="{D6EFDD03-6BDF-452F-99C0-C00EC3EC32CA}" srcOrd="0" destOrd="0" presId="urn:microsoft.com/office/officeart/2005/8/layout/pyramid2"/>
    <dgm:cxn modelId="{A9E88D55-2191-4A1D-95C9-FAE749EBD528}" type="presParOf" srcId="{D6EFDD03-6BDF-452F-99C0-C00EC3EC32CA}" destId="{B10D048C-8F1D-4E4E-902A-A4269DFCD1EE}" srcOrd="0" destOrd="0" presId="urn:microsoft.com/office/officeart/2005/8/layout/pyramid2"/>
    <dgm:cxn modelId="{FD28E429-0714-48B2-B0C1-DE60750C1F89}" type="presParOf" srcId="{D6EFDD03-6BDF-452F-99C0-C00EC3EC32CA}" destId="{DD3131EF-7565-4F4C-8607-AF9F11D39295}" srcOrd="1" destOrd="0" presId="urn:microsoft.com/office/officeart/2005/8/layout/pyramid2"/>
    <dgm:cxn modelId="{E3477A5F-5FC4-40C5-A428-015F69984CDF}" type="presParOf" srcId="{DD3131EF-7565-4F4C-8607-AF9F11D39295}" destId="{090AB9E8-D22B-4287-902C-AB1CE2F628DF}" srcOrd="0" destOrd="0" presId="urn:microsoft.com/office/officeart/2005/8/layout/pyramid2"/>
    <dgm:cxn modelId="{9E953FB2-C10F-4858-A1C1-87C46EE7974F}" type="presParOf" srcId="{DD3131EF-7565-4F4C-8607-AF9F11D39295}" destId="{B0943FC3-7F7E-4232-B82E-405749144A32}" srcOrd="1" destOrd="0" presId="urn:microsoft.com/office/officeart/2005/8/layout/pyramid2"/>
    <dgm:cxn modelId="{2C75DBD8-FE4C-4390-82EC-DBBE9404CC3C}" type="presParOf" srcId="{DD3131EF-7565-4F4C-8607-AF9F11D39295}" destId="{04ED2A15-C27C-420F-A79B-CE4C730A0673}" srcOrd="2" destOrd="0" presId="urn:microsoft.com/office/officeart/2005/8/layout/pyramid2"/>
    <dgm:cxn modelId="{66280B95-AB40-4CD3-B613-7F06626F688A}" type="presParOf" srcId="{DD3131EF-7565-4F4C-8607-AF9F11D39295}" destId="{D95336DD-E392-45B5-84CB-EC6E692EF182}" srcOrd="3" destOrd="0" presId="urn:microsoft.com/office/officeart/2005/8/layout/pyramid2"/>
    <dgm:cxn modelId="{C51FC790-7231-419E-9BE5-3A378ED725BC}" type="presParOf" srcId="{DD3131EF-7565-4F4C-8607-AF9F11D39295}" destId="{B1A3BEC8-7E4E-4E4C-8BA5-D7635D2CA227}" srcOrd="4" destOrd="0" presId="urn:microsoft.com/office/officeart/2005/8/layout/pyramid2"/>
    <dgm:cxn modelId="{D62731CE-535B-4FFE-85D1-4EBB3B620BCF}" type="presParOf" srcId="{DD3131EF-7565-4F4C-8607-AF9F11D39295}" destId="{23503D90-40F8-48E5-885A-6E9473BB443D}"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pt>
    <dgm:pt modelId="{8B9D1571-95F1-4A5D-AE72-05B29623EBFB}">
      <dgm:prSet phldrT="[Text]" custT="1"/>
      <dgm:spPr>
        <a:xfrm>
          <a:off x="2778206" y="399230"/>
          <a:ext cx="1687839" cy="343722"/>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1000">
              <a:solidFill>
                <a:sysClr val="windowText" lastClr="000000">
                  <a:hueOff val="0"/>
                  <a:satOff val="0"/>
                  <a:lumOff val="0"/>
                  <a:alphaOff val="0"/>
                </a:sysClr>
              </a:solidFill>
              <a:latin typeface="Arial Nova Light" panose="020B0304020202020204" pitchFamily="34" charset="0"/>
              <a:ea typeface="+mn-ea"/>
              <a:cs typeface="+mn-cs"/>
            </a:rPr>
            <a:t>10%: Lecture or </a:t>
          </a:r>
          <a:r>
            <a:rPr lang="en-NZ" sz="900">
              <a:solidFill>
                <a:sysClr val="windowText" lastClr="000000">
                  <a:hueOff val="0"/>
                  <a:satOff val="0"/>
                  <a:lumOff val="0"/>
                  <a:alphaOff val="0"/>
                </a:sysClr>
              </a:solidFill>
              <a:latin typeface="Arial Nova Light" panose="020B0304020202020204" pitchFamily="34" charset="0"/>
              <a:ea typeface="+mn-ea"/>
              <a:cs typeface="+mn-cs"/>
            </a:rPr>
            <a:t>reading</a:t>
          </a:r>
        </a:p>
      </dgm:t>
    </dgm:pt>
    <dgm:pt modelId="{5D2C6318-9D51-4885-9FAB-33FA12D969D1}" type="parTrans" cxnId="{FF84754E-AE66-43B7-85AE-DC3C04FC34A6}">
      <dgm:prSet/>
      <dgm:spPr/>
      <dgm:t>
        <a:bodyPr/>
        <a:lstStyle/>
        <a:p>
          <a:endParaRPr lang="en-NZ"/>
        </a:p>
      </dgm:t>
    </dgm:pt>
    <dgm:pt modelId="{CBE5F503-7992-4AB5-A4A9-8738660D501E}" type="sibTrans" cxnId="{FF84754E-AE66-43B7-85AE-DC3C04FC34A6}">
      <dgm:prSet/>
      <dgm:spPr/>
      <dgm:t>
        <a:bodyPr/>
        <a:lstStyle/>
        <a:p>
          <a:endParaRPr lang="en-NZ"/>
        </a:p>
      </dgm:t>
    </dgm:pt>
    <dgm:pt modelId="{7AD8C9C4-6E17-4D16-BBFF-C52F226440D8}">
      <dgm:prSet phldrT="[Text]" custT="1"/>
      <dgm:spPr>
        <a:xfrm>
          <a:off x="2782959" y="948684"/>
          <a:ext cx="1708787" cy="481314"/>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1000">
              <a:solidFill>
                <a:sysClr val="windowText" lastClr="000000">
                  <a:hueOff val="0"/>
                  <a:satOff val="0"/>
                  <a:lumOff val="0"/>
                  <a:alphaOff val="0"/>
                </a:sysClr>
              </a:solidFill>
              <a:latin typeface="Arial Nova Light" panose="020B0304020202020204" pitchFamily="34" charset="0"/>
              <a:ea typeface="+mn-ea"/>
              <a:cs typeface="+mn-cs"/>
            </a:rPr>
            <a:t>20%:  </a:t>
          </a:r>
          <a:r>
            <a:rPr lang="en-NZ" sz="900">
              <a:solidFill>
                <a:sysClr val="windowText" lastClr="000000">
                  <a:hueOff val="0"/>
                  <a:satOff val="0"/>
                  <a:lumOff val="0"/>
                  <a:alphaOff val="0"/>
                </a:sysClr>
              </a:solidFill>
              <a:latin typeface="Arial Nova Light" panose="020B0304020202020204" pitchFamily="34" charset="0"/>
              <a:ea typeface="+mn-ea"/>
              <a:cs typeface="+mn-cs"/>
            </a:rPr>
            <a:t>Mentoring and coaching</a:t>
          </a:r>
        </a:p>
      </dgm:t>
    </dgm:pt>
    <dgm:pt modelId="{E6DE7945-0EFC-48E8-A752-DE0D38DEAD47}" type="parTrans" cxnId="{496947E9-DF7B-4071-9D5E-3F9E3D779E47}">
      <dgm:prSet/>
      <dgm:spPr/>
      <dgm:t>
        <a:bodyPr/>
        <a:lstStyle/>
        <a:p>
          <a:endParaRPr lang="en-NZ"/>
        </a:p>
      </dgm:t>
    </dgm:pt>
    <dgm:pt modelId="{21235307-F903-431E-BFD9-3023F75C0434}" type="sibTrans" cxnId="{496947E9-DF7B-4071-9D5E-3F9E3D779E47}">
      <dgm:prSet/>
      <dgm:spPr/>
      <dgm:t>
        <a:bodyPr/>
        <a:lstStyle/>
        <a:p>
          <a:endParaRPr lang="en-NZ"/>
        </a:p>
      </dgm:t>
    </dgm:pt>
    <dgm:pt modelId="{21B82E82-6673-4AFD-9B5B-E3739F25DB45}">
      <dgm:prSet phldrT="[Text]" custT="1"/>
      <dgm:spPr>
        <a:xfrm>
          <a:off x="2846303" y="2009127"/>
          <a:ext cx="1734499" cy="494858"/>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1000">
              <a:solidFill>
                <a:sysClr val="windowText" lastClr="000000">
                  <a:hueOff val="0"/>
                  <a:satOff val="0"/>
                  <a:lumOff val="0"/>
                  <a:alphaOff val="0"/>
                </a:sysClr>
              </a:solidFill>
              <a:latin typeface="Arial Nova Light" panose="020B0304020202020204" pitchFamily="34" charset="0"/>
              <a:ea typeface="+mn-ea"/>
              <a:cs typeface="+mn-cs"/>
            </a:rPr>
            <a:t>70%: E</a:t>
          </a:r>
          <a:r>
            <a:rPr lang="en-NZ" sz="900">
              <a:solidFill>
                <a:sysClr val="windowText" lastClr="000000">
                  <a:hueOff val="0"/>
                  <a:satOff val="0"/>
                  <a:lumOff val="0"/>
                  <a:alphaOff val="0"/>
                </a:sysClr>
              </a:solidFill>
              <a:latin typeface="Arial Nova Light" panose="020B0304020202020204" pitchFamily="34" charset="0"/>
              <a:ea typeface="+mn-ea"/>
              <a:cs typeface="+mn-cs"/>
            </a:rPr>
            <a:t>xperiential and participatory learning</a:t>
          </a:r>
        </a:p>
      </dgm:t>
    </dgm:pt>
    <dgm:pt modelId="{08DDBC2C-D80D-48D0-B1C7-E010BDC05E0F}" type="parTrans" cxnId="{1D477198-235A-4E13-8428-3D8BD2363791}">
      <dgm:prSet/>
      <dgm:spPr/>
      <dgm:t>
        <a:bodyPr/>
        <a:lstStyle/>
        <a:p>
          <a:endParaRPr lang="en-NZ"/>
        </a:p>
      </dgm:t>
    </dgm:pt>
    <dgm:pt modelId="{79E49918-E98F-4994-B18F-F579A86874A3}" type="sibTrans" cxnId="{1D477198-235A-4E13-8428-3D8BD2363791}">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dgm:spPr>
        <a:xfrm>
          <a:off x="989410" y="0"/>
          <a:ext cx="3200400" cy="320040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542D57D8-6ACA-4342-BF8B-7590BD18C624}" type="pres">
      <dgm:prSet presAssocID="{8B9D1571-95F1-4A5D-AE72-05B29623EBFB}" presName="aNode" presStyleLbl="fgAcc1" presStyleIdx="0" presStyleCnt="3" custScaleX="81136" custScaleY="13998" custLinFactNeighborX="-5256" custLinFactNeighborY="-48187">
        <dgm:presLayoutVars>
          <dgm:bulletEnabled val="1"/>
        </dgm:presLayoutVars>
      </dgm:prSet>
      <dgm:spPr>
        <a:prstGeom prst="roundRect">
          <a:avLst/>
        </a:prstGeom>
      </dgm:spPr>
      <dgm:t>
        <a:bodyPr/>
        <a:lstStyle/>
        <a:p>
          <a:endParaRPr lang="en-NZ"/>
        </a:p>
      </dgm:t>
    </dgm:pt>
    <dgm:pt modelId="{E5B10BF8-3DA1-4931-B511-DFE2F82A0154}" type="pres">
      <dgm:prSet presAssocID="{8B9D1571-95F1-4A5D-AE72-05B29623EBFB}" presName="aSpace" presStyleCnt="0"/>
      <dgm:spPr/>
    </dgm:pt>
    <dgm:pt modelId="{7F7DC68E-354F-4CE1-99F5-FE6320D1B374}" type="pres">
      <dgm:prSet presAssocID="{7AD8C9C4-6E17-4D16-BBFF-C52F226440D8}" presName="aNode" presStyleLbl="fgAcc1" presStyleIdx="1" presStyleCnt="3" custScaleX="82143" custScaleY="18799" custLinFactNeighborX="-3709" custLinFactNeighborY="8811">
        <dgm:presLayoutVars>
          <dgm:bulletEnabled val="1"/>
        </dgm:presLayoutVars>
      </dgm:prSet>
      <dgm:spPr>
        <a:prstGeom prst="roundRect">
          <a:avLst/>
        </a:prstGeom>
      </dgm:spPr>
      <dgm:t>
        <a:bodyPr/>
        <a:lstStyle/>
        <a:p>
          <a:endParaRPr lang="en-NZ"/>
        </a:p>
      </dgm:t>
    </dgm:pt>
    <dgm:pt modelId="{A6568F0F-239D-4D12-8709-927569821E20}" type="pres">
      <dgm:prSet presAssocID="{7AD8C9C4-6E17-4D16-BBFF-C52F226440D8}" presName="aSpace" presStyleCnt="0"/>
      <dgm:spPr/>
    </dgm:pt>
    <dgm:pt modelId="{090AB9E8-D22B-4287-902C-AB1CE2F628DF}" type="pres">
      <dgm:prSet presAssocID="{21B82E82-6673-4AFD-9B5B-E3739F25DB45}" presName="aNode" presStyleLbl="fgAcc1" presStyleIdx="2" presStyleCnt="3" custScaleX="83379" custScaleY="19328" custLinFactY="3025" custLinFactNeighborX="-3714" custLinFactNeighborY="100000">
        <dgm:presLayoutVars>
          <dgm:bulletEnabled val="1"/>
        </dgm:presLayoutVars>
      </dgm:prSet>
      <dgm:spPr>
        <a:prstGeom prst="roundRect">
          <a:avLst/>
        </a:prstGeom>
      </dgm:spPr>
      <dgm:t>
        <a:bodyPr/>
        <a:lstStyle/>
        <a:p>
          <a:endParaRPr lang="en-NZ"/>
        </a:p>
      </dgm:t>
    </dgm:pt>
    <dgm:pt modelId="{B0943FC3-7F7E-4232-B82E-405749144A32}" type="pres">
      <dgm:prSet presAssocID="{21B82E82-6673-4AFD-9B5B-E3739F25DB45}" presName="aSpace" presStyleCnt="0"/>
      <dgm:spPr/>
    </dgm:pt>
  </dgm:ptLst>
  <dgm:cxnLst>
    <dgm:cxn modelId="{FF84754E-AE66-43B7-85AE-DC3C04FC34A6}" srcId="{8CE3C44B-6B61-4413-B5A9-DE92BEE95CB6}" destId="{8B9D1571-95F1-4A5D-AE72-05B29623EBFB}" srcOrd="0" destOrd="0" parTransId="{5D2C6318-9D51-4885-9FAB-33FA12D969D1}" sibTransId="{CBE5F503-7992-4AB5-A4A9-8738660D501E}"/>
    <dgm:cxn modelId="{6BE323E6-01E7-4D65-B1B9-9E64DA044415}" type="presOf" srcId="{7AD8C9C4-6E17-4D16-BBFF-C52F226440D8}" destId="{7F7DC68E-354F-4CE1-99F5-FE6320D1B374}" srcOrd="0" destOrd="0" presId="urn:microsoft.com/office/officeart/2005/8/layout/pyramid2"/>
    <dgm:cxn modelId="{B3CC3A3D-8722-4355-8C4F-39DB4018E920}" type="presOf" srcId="{8B9D1571-95F1-4A5D-AE72-05B29623EBFB}" destId="{542D57D8-6ACA-4342-BF8B-7590BD18C624}" srcOrd="0" destOrd="0" presId="urn:microsoft.com/office/officeart/2005/8/layout/pyramid2"/>
    <dgm:cxn modelId="{496947E9-DF7B-4071-9D5E-3F9E3D779E47}" srcId="{8CE3C44B-6B61-4413-B5A9-DE92BEE95CB6}" destId="{7AD8C9C4-6E17-4D16-BBFF-C52F226440D8}" srcOrd="1" destOrd="0" parTransId="{E6DE7945-0EFC-48E8-A752-DE0D38DEAD47}" sibTransId="{21235307-F903-431E-BFD9-3023F75C0434}"/>
    <dgm:cxn modelId="{3E2C726B-40DE-449D-AE85-A763AB45B4FE}" type="presOf" srcId="{21B82E82-6673-4AFD-9B5B-E3739F25DB45}" destId="{090AB9E8-D22B-4287-902C-AB1CE2F628DF}" srcOrd="0" destOrd="0" presId="urn:microsoft.com/office/officeart/2005/8/layout/pyramid2"/>
    <dgm:cxn modelId="{47637362-0E2C-4B0C-ACB8-F5FCE272B9EB}" type="presOf" srcId="{8CE3C44B-6B61-4413-B5A9-DE92BEE95CB6}" destId="{D6EFDD03-6BDF-452F-99C0-C00EC3EC32CA}" srcOrd="0" destOrd="0" presId="urn:microsoft.com/office/officeart/2005/8/layout/pyramid2"/>
    <dgm:cxn modelId="{1D477198-235A-4E13-8428-3D8BD2363791}" srcId="{8CE3C44B-6B61-4413-B5A9-DE92BEE95CB6}" destId="{21B82E82-6673-4AFD-9B5B-E3739F25DB45}" srcOrd="2" destOrd="0" parTransId="{08DDBC2C-D80D-48D0-B1C7-E010BDC05E0F}" sibTransId="{79E49918-E98F-4994-B18F-F579A86874A3}"/>
    <dgm:cxn modelId="{EC1816AE-6097-412C-8F40-91E899C7D44A}" type="presParOf" srcId="{D6EFDD03-6BDF-452F-99C0-C00EC3EC32CA}" destId="{B10D048C-8F1D-4E4E-902A-A4269DFCD1EE}" srcOrd="0" destOrd="0" presId="urn:microsoft.com/office/officeart/2005/8/layout/pyramid2"/>
    <dgm:cxn modelId="{77EB86E4-F18A-4679-82F4-62965A4036BB}" type="presParOf" srcId="{D6EFDD03-6BDF-452F-99C0-C00EC3EC32CA}" destId="{DD3131EF-7565-4F4C-8607-AF9F11D39295}" srcOrd="1" destOrd="0" presId="urn:microsoft.com/office/officeart/2005/8/layout/pyramid2"/>
    <dgm:cxn modelId="{B8C22B74-CE3B-429C-8090-F065D9CB950C}" type="presParOf" srcId="{DD3131EF-7565-4F4C-8607-AF9F11D39295}" destId="{542D57D8-6ACA-4342-BF8B-7590BD18C624}" srcOrd="0" destOrd="0" presId="urn:microsoft.com/office/officeart/2005/8/layout/pyramid2"/>
    <dgm:cxn modelId="{5816B2D8-FB30-48C6-AD65-91ABDE1512CF}" type="presParOf" srcId="{DD3131EF-7565-4F4C-8607-AF9F11D39295}" destId="{E5B10BF8-3DA1-4931-B511-DFE2F82A0154}" srcOrd="1" destOrd="0" presId="urn:microsoft.com/office/officeart/2005/8/layout/pyramid2"/>
    <dgm:cxn modelId="{9BC63767-5E11-4D1F-B934-E857624BF389}" type="presParOf" srcId="{DD3131EF-7565-4F4C-8607-AF9F11D39295}" destId="{7F7DC68E-354F-4CE1-99F5-FE6320D1B374}" srcOrd="2" destOrd="0" presId="urn:microsoft.com/office/officeart/2005/8/layout/pyramid2"/>
    <dgm:cxn modelId="{D06C3245-D6C2-45E0-83AE-3F8A2522D501}" type="presParOf" srcId="{DD3131EF-7565-4F4C-8607-AF9F11D39295}" destId="{A6568F0F-239D-4D12-8709-927569821E20}" srcOrd="3" destOrd="0" presId="urn:microsoft.com/office/officeart/2005/8/layout/pyramid2"/>
    <dgm:cxn modelId="{D32783A6-9E68-4E68-9597-82D8DE60CE7B}" type="presParOf" srcId="{DD3131EF-7565-4F4C-8607-AF9F11D39295}" destId="{090AB9E8-D22B-4287-902C-AB1CE2F628DF}" srcOrd="4" destOrd="0" presId="urn:microsoft.com/office/officeart/2005/8/layout/pyramid2"/>
    <dgm:cxn modelId="{3EB3F1F0-98CB-425E-A5F5-179EB451F494}" type="presParOf" srcId="{DD3131EF-7565-4F4C-8607-AF9F11D39295}" destId="{B0943FC3-7F7E-4232-B82E-405749144A32}"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NZ"/>
        </a:p>
      </dgm:t>
    </dgm:pt>
    <dgm:pt modelId="{21B82E82-6673-4AFD-9B5B-E3739F25DB45}">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en-NZ" sz="900">
              <a:solidFill>
                <a:sysClr val="windowText" lastClr="000000">
                  <a:hueOff val="0"/>
                  <a:satOff val="0"/>
                  <a:lumOff val="0"/>
                  <a:alphaOff val="0"/>
                </a:sysClr>
              </a:solidFill>
              <a:latin typeface="Arial Nova Light" panose="020B0304020202020204" pitchFamily="34" charset="0"/>
              <a:ea typeface="+mn-ea"/>
              <a:cs typeface="+mn-cs"/>
            </a:rPr>
            <a:t>Transmission</a:t>
          </a:r>
        </a:p>
      </dgm:t>
    </dgm:pt>
    <dgm:pt modelId="{79E49918-E98F-4994-B18F-F579A86874A3}" type="sibTrans" cxnId="{1D477198-235A-4E13-8428-3D8BD2363791}">
      <dgm:prSet/>
      <dgm:spPr/>
      <dgm:t>
        <a:bodyPr/>
        <a:lstStyle/>
        <a:p>
          <a:endParaRPr lang="en-NZ"/>
        </a:p>
      </dgm:t>
    </dgm:pt>
    <dgm:pt modelId="{08DDBC2C-D80D-48D0-B1C7-E010BDC05E0F}" type="parTrans" cxnId="{1D477198-235A-4E13-8428-3D8BD2363791}">
      <dgm:prSet/>
      <dgm:spPr/>
      <dgm:t>
        <a:bodyPr/>
        <a:lstStyle/>
        <a:p>
          <a:endParaRPr lang="en-NZ"/>
        </a:p>
      </dgm:t>
    </dgm:pt>
    <dgm:pt modelId="{0D27ED24-AB0D-49C3-BD10-5C29154B5C29}">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en-NZ" sz="900">
              <a:solidFill>
                <a:sysClr val="windowText" lastClr="000000">
                  <a:hueOff val="0"/>
                  <a:satOff val="0"/>
                  <a:lumOff val="0"/>
                  <a:alphaOff val="0"/>
                </a:sysClr>
              </a:solidFill>
              <a:latin typeface="Arial Nova Light" panose="020B0304020202020204" pitchFamily="34" charset="0"/>
              <a:ea typeface="+mn-ea"/>
              <a:cs typeface="+mn-cs"/>
            </a:rPr>
            <a:t>Generation</a:t>
          </a:r>
        </a:p>
      </dgm:t>
    </dgm:pt>
    <dgm:pt modelId="{9E662057-AD82-4F93-8AD7-5F9110EA6119}" type="parTrans" cxnId="{A0958DD2-E6A2-4094-9ED5-480DD0A7E83C}">
      <dgm:prSet/>
      <dgm:spPr/>
      <dgm:t>
        <a:bodyPr/>
        <a:lstStyle/>
        <a:p>
          <a:endParaRPr lang="en-NZ"/>
        </a:p>
      </dgm:t>
    </dgm:pt>
    <dgm:pt modelId="{7624F9E4-79B5-4890-B847-ACBC4362E970}" type="sibTrans" cxnId="{A0958DD2-E6A2-4094-9ED5-480DD0A7E83C}">
      <dgm:prSet/>
      <dgm:spPr/>
      <dgm:t>
        <a:bodyPr/>
        <a:lstStyle/>
        <a:p>
          <a:endParaRPr lang="en-NZ"/>
        </a:p>
      </dgm:t>
    </dgm:pt>
    <dgm:pt modelId="{AE23E9FE-CC57-4E3B-9BD9-5348AD6B65C4}">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en-NZ" sz="900">
              <a:solidFill>
                <a:sysClr val="windowText" lastClr="000000">
                  <a:hueOff val="0"/>
                  <a:satOff val="0"/>
                  <a:lumOff val="0"/>
                  <a:alphaOff val="0"/>
                </a:sysClr>
              </a:solidFill>
              <a:latin typeface="Arial Nova Light" panose="020B0304020202020204" pitchFamily="34" charset="0"/>
              <a:ea typeface="+mn-ea"/>
              <a:cs typeface="+mn-cs"/>
            </a:rPr>
            <a:t>Transformation</a:t>
          </a:r>
        </a:p>
      </dgm:t>
    </dgm:pt>
    <dgm:pt modelId="{3E24282F-F8C9-473D-90A7-5B6C24F369CE}" type="parTrans" cxnId="{7B696592-EDD3-4C0D-B61B-618578572D6E}">
      <dgm:prSet/>
      <dgm:spPr/>
      <dgm:t>
        <a:bodyPr/>
        <a:lstStyle/>
        <a:p>
          <a:endParaRPr lang="en-NZ"/>
        </a:p>
      </dgm:t>
    </dgm:pt>
    <dgm:pt modelId="{BB128F95-368C-438E-9FD2-54D8E4921184}" type="sibTrans" cxnId="{7B696592-EDD3-4C0D-B61B-618578572D6E}">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t>
        <a:bodyPr/>
        <a:lstStyle/>
        <a:p>
          <a:endParaRPr lang="en-NZ"/>
        </a:p>
      </dgm:t>
    </dgm:pt>
    <dgm:pt modelId="{B10D048C-8F1D-4E4E-902A-A4269DFCD1EE}" type="pres">
      <dgm:prSet presAssocID="{8CE3C44B-6B61-4413-B5A9-DE92BEE95CB6}" presName="pyramid" presStyleLbl="node1" presStyleIdx="0" presStyleCnt="1" custAng="10800000" custLinFactNeighborX="5828" custLinFactNeighborY="6623"/>
      <dgm:spPr>
        <a:xfrm>
          <a:off x="191516"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090AB9E8-D22B-4287-902C-AB1CE2F628DF}" type="pres">
      <dgm:prSet presAssocID="{21B82E82-6673-4AFD-9B5B-E3739F25DB45}" presName="aNode" presStyleLbl="fgAcc1" presStyleIdx="0" presStyleCnt="3" custScaleX="72985" custScaleY="16389" custLinFactNeighborX="-88075" custLinFactNeighborY="-75680">
        <dgm:presLayoutVars>
          <dgm:bulletEnabled val="1"/>
        </dgm:presLayoutVars>
      </dgm:prSet>
      <dgm:spPr>
        <a:prstGeom prst="roundRect">
          <a:avLst/>
        </a:prstGeom>
      </dgm:spPr>
      <dgm:t>
        <a:bodyPr/>
        <a:lstStyle/>
        <a:p>
          <a:endParaRPr lang="en-NZ"/>
        </a:p>
      </dgm:t>
    </dgm:pt>
    <dgm:pt modelId="{B0943FC3-7F7E-4232-B82E-405749144A32}" type="pres">
      <dgm:prSet presAssocID="{21B82E82-6673-4AFD-9B5B-E3739F25DB45}" presName="aSpace" presStyleCnt="0"/>
      <dgm:spPr/>
    </dgm:pt>
    <dgm:pt modelId="{04ED2A15-C27C-420F-A79B-CE4C730A0673}" type="pres">
      <dgm:prSet presAssocID="{0D27ED24-AB0D-49C3-BD10-5C29154B5C29}" presName="aNode" presStyleLbl="fgAcc1" presStyleIdx="1" presStyleCnt="3" custScaleX="73801" custScaleY="14065" custLinFactNeighborX="-89298" custLinFactNeighborY="7648">
        <dgm:presLayoutVars>
          <dgm:bulletEnabled val="1"/>
        </dgm:presLayoutVars>
      </dgm:prSet>
      <dgm:spPr>
        <a:prstGeom prst="roundRect">
          <a:avLst/>
        </a:prstGeom>
      </dgm:spPr>
      <dgm:t>
        <a:bodyPr/>
        <a:lstStyle/>
        <a:p>
          <a:endParaRPr lang="en-NZ"/>
        </a:p>
      </dgm:t>
    </dgm:pt>
    <dgm:pt modelId="{D95336DD-E392-45B5-84CB-EC6E692EF182}" type="pres">
      <dgm:prSet presAssocID="{0D27ED24-AB0D-49C3-BD10-5C29154B5C29}" presName="aSpace" presStyleCnt="0"/>
      <dgm:spPr/>
    </dgm:pt>
    <dgm:pt modelId="{B1A3BEC8-7E4E-4E4C-8BA5-D7635D2CA227}" type="pres">
      <dgm:prSet presAssocID="{AE23E9FE-CC57-4E3B-9BD9-5348AD6B65C4}" presName="aNode" presStyleLbl="fgAcc1" presStyleIdx="2" presStyleCnt="3" custScaleX="80235" custScaleY="13950" custLinFactY="1370" custLinFactNeighborX="-87668" custLinFactNeighborY="100000">
        <dgm:presLayoutVars>
          <dgm:bulletEnabled val="1"/>
        </dgm:presLayoutVars>
      </dgm:prSet>
      <dgm:spPr>
        <a:prstGeom prst="roundRect">
          <a:avLst/>
        </a:prstGeom>
      </dgm:spPr>
      <dgm:t>
        <a:bodyPr/>
        <a:lstStyle/>
        <a:p>
          <a:endParaRPr lang="en-NZ"/>
        </a:p>
      </dgm:t>
    </dgm:pt>
    <dgm:pt modelId="{23503D90-40F8-48E5-885A-6E9473BB443D}" type="pres">
      <dgm:prSet presAssocID="{AE23E9FE-CC57-4E3B-9BD9-5348AD6B65C4}" presName="aSpace" presStyleCnt="0"/>
      <dgm:spPr/>
    </dgm:pt>
  </dgm:ptLst>
  <dgm:cxnLst>
    <dgm:cxn modelId="{1EEBFBCF-7CF9-4219-BAE0-FDEE1DA8C058}" type="presOf" srcId="{21B82E82-6673-4AFD-9B5B-E3739F25DB45}" destId="{090AB9E8-D22B-4287-902C-AB1CE2F628DF}" srcOrd="0" destOrd="0" presId="urn:microsoft.com/office/officeart/2005/8/layout/pyramid2"/>
    <dgm:cxn modelId="{0B8F8B46-237B-4916-9ACD-0FE0C16EE36C}" type="presOf" srcId="{AE23E9FE-CC57-4E3B-9BD9-5348AD6B65C4}" destId="{B1A3BEC8-7E4E-4E4C-8BA5-D7635D2CA227}" srcOrd="0" destOrd="0" presId="urn:microsoft.com/office/officeart/2005/8/layout/pyramid2"/>
    <dgm:cxn modelId="{3B6F23E8-8C0D-4F7F-AB57-12B8DD0CE387}" type="presOf" srcId="{8CE3C44B-6B61-4413-B5A9-DE92BEE95CB6}" destId="{D6EFDD03-6BDF-452F-99C0-C00EC3EC32CA}" srcOrd="0" destOrd="0" presId="urn:microsoft.com/office/officeart/2005/8/layout/pyramid2"/>
    <dgm:cxn modelId="{1FE3C88B-0C2A-41D1-A952-0AF3A739C7D1}" type="presOf" srcId="{0D27ED24-AB0D-49C3-BD10-5C29154B5C29}" destId="{04ED2A15-C27C-420F-A79B-CE4C730A0673}" srcOrd="0" destOrd="0" presId="urn:microsoft.com/office/officeart/2005/8/layout/pyramid2"/>
    <dgm:cxn modelId="{A0958DD2-E6A2-4094-9ED5-480DD0A7E83C}" srcId="{8CE3C44B-6B61-4413-B5A9-DE92BEE95CB6}" destId="{0D27ED24-AB0D-49C3-BD10-5C29154B5C29}" srcOrd="1" destOrd="0" parTransId="{9E662057-AD82-4F93-8AD7-5F9110EA6119}" sibTransId="{7624F9E4-79B5-4890-B847-ACBC4362E970}"/>
    <dgm:cxn modelId="{7B696592-EDD3-4C0D-B61B-618578572D6E}" srcId="{8CE3C44B-6B61-4413-B5A9-DE92BEE95CB6}" destId="{AE23E9FE-CC57-4E3B-9BD9-5348AD6B65C4}" srcOrd="2" destOrd="0" parTransId="{3E24282F-F8C9-473D-90A7-5B6C24F369CE}" sibTransId="{BB128F95-368C-438E-9FD2-54D8E4921184}"/>
    <dgm:cxn modelId="{1D477198-235A-4E13-8428-3D8BD2363791}" srcId="{8CE3C44B-6B61-4413-B5A9-DE92BEE95CB6}" destId="{21B82E82-6673-4AFD-9B5B-E3739F25DB45}" srcOrd="0" destOrd="0" parTransId="{08DDBC2C-D80D-48D0-B1C7-E010BDC05E0F}" sibTransId="{79E49918-E98F-4994-B18F-F579A86874A3}"/>
    <dgm:cxn modelId="{A9E88D55-2191-4A1D-95C9-FAE749EBD528}" type="presParOf" srcId="{D6EFDD03-6BDF-452F-99C0-C00EC3EC32CA}" destId="{B10D048C-8F1D-4E4E-902A-A4269DFCD1EE}" srcOrd="0" destOrd="0" presId="urn:microsoft.com/office/officeart/2005/8/layout/pyramid2"/>
    <dgm:cxn modelId="{FD28E429-0714-48B2-B0C1-DE60750C1F89}" type="presParOf" srcId="{D6EFDD03-6BDF-452F-99C0-C00EC3EC32CA}" destId="{DD3131EF-7565-4F4C-8607-AF9F11D39295}" srcOrd="1" destOrd="0" presId="urn:microsoft.com/office/officeart/2005/8/layout/pyramid2"/>
    <dgm:cxn modelId="{E3477A5F-5FC4-40C5-A428-015F69984CDF}" type="presParOf" srcId="{DD3131EF-7565-4F4C-8607-AF9F11D39295}" destId="{090AB9E8-D22B-4287-902C-AB1CE2F628DF}" srcOrd="0" destOrd="0" presId="urn:microsoft.com/office/officeart/2005/8/layout/pyramid2"/>
    <dgm:cxn modelId="{9E953FB2-C10F-4858-A1C1-87C46EE7974F}" type="presParOf" srcId="{DD3131EF-7565-4F4C-8607-AF9F11D39295}" destId="{B0943FC3-7F7E-4232-B82E-405749144A32}" srcOrd="1" destOrd="0" presId="urn:microsoft.com/office/officeart/2005/8/layout/pyramid2"/>
    <dgm:cxn modelId="{2C75DBD8-FE4C-4390-82EC-DBBE9404CC3C}" type="presParOf" srcId="{DD3131EF-7565-4F4C-8607-AF9F11D39295}" destId="{04ED2A15-C27C-420F-A79B-CE4C730A0673}" srcOrd="2" destOrd="0" presId="urn:microsoft.com/office/officeart/2005/8/layout/pyramid2"/>
    <dgm:cxn modelId="{66280B95-AB40-4CD3-B613-7F06626F688A}" type="presParOf" srcId="{DD3131EF-7565-4F4C-8607-AF9F11D39295}" destId="{D95336DD-E392-45B5-84CB-EC6E692EF182}" srcOrd="3" destOrd="0" presId="urn:microsoft.com/office/officeart/2005/8/layout/pyramid2"/>
    <dgm:cxn modelId="{C51FC790-7231-419E-9BE5-3A378ED725BC}" type="presParOf" srcId="{DD3131EF-7565-4F4C-8607-AF9F11D39295}" destId="{B1A3BEC8-7E4E-4E4C-8BA5-D7635D2CA227}" srcOrd="4" destOrd="0" presId="urn:microsoft.com/office/officeart/2005/8/layout/pyramid2"/>
    <dgm:cxn modelId="{D62731CE-535B-4FFE-85D1-4EBB3B620BCF}" type="presParOf" srcId="{DD3131EF-7565-4F4C-8607-AF9F11D39295}" destId="{23503D90-40F8-48E5-885A-6E9473BB443D}"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D048C-8F1D-4E4E-902A-A4269DFCD1EE}">
      <dsp:nvSpPr>
        <dsp:cNvPr id="0" name=""/>
        <dsp:cNvSpPr/>
      </dsp:nvSpPr>
      <dsp:spPr>
        <a:xfrm>
          <a:off x="191516"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2D57D8-6ACA-4342-BF8B-7590BD18C624}">
      <dsp:nvSpPr>
        <dsp:cNvPr id="0" name=""/>
        <dsp:cNvSpPr/>
      </dsp:nvSpPr>
      <dsp:spPr>
        <a:xfrm>
          <a:off x="1707872" y="268419"/>
          <a:ext cx="1517046" cy="322127"/>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10%: Lecture or </a:t>
          </a:r>
          <a:r>
            <a:rPr lang="en-NZ" sz="900" kern="1200">
              <a:solidFill>
                <a:sysClr val="windowText" lastClr="000000">
                  <a:hueOff val="0"/>
                  <a:satOff val="0"/>
                  <a:lumOff val="0"/>
                  <a:alphaOff val="0"/>
                </a:sysClr>
              </a:solidFill>
              <a:latin typeface="Arial Nova Light" panose="020B0304020202020204" pitchFamily="34" charset="0"/>
              <a:ea typeface="+mn-ea"/>
              <a:cs typeface="+mn-cs"/>
            </a:rPr>
            <a:t>reading</a:t>
          </a:r>
        </a:p>
      </dsp:txBody>
      <dsp:txXfrm>
        <a:off x="1723597" y="284144"/>
        <a:ext cx="1485596" cy="290677"/>
      </dsp:txXfrm>
    </dsp:sp>
    <dsp:sp modelId="{7F7DC68E-354F-4CE1-99F5-FE6320D1B374}">
      <dsp:nvSpPr>
        <dsp:cNvPr id="0" name=""/>
        <dsp:cNvSpPr/>
      </dsp:nvSpPr>
      <dsp:spPr>
        <a:xfrm>
          <a:off x="1727383" y="1042159"/>
          <a:ext cx="1535874" cy="432610"/>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20%:  </a:t>
          </a:r>
          <a:r>
            <a:rPr lang="en-NZ" sz="900" kern="1200">
              <a:solidFill>
                <a:sysClr val="windowText" lastClr="000000">
                  <a:hueOff val="0"/>
                  <a:satOff val="0"/>
                  <a:lumOff val="0"/>
                  <a:alphaOff val="0"/>
                </a:sysClr>
              </a:solidFill>
              <a:latin typeface="Arial Nova Light" panose="020B0304020202020204" pitchFamily="34" charset="0"/>
              <a:ea typeface="+mn-ea"/>
              <a:cs typeface="+mn-cs"/>
            </a:rPr>
            <a:t>Mentoring and coaching</a:t>
          </a:r>
        </a:p>
      </dsp:txBody>
      <dsp:txXfrm>
        <a:off x="1748501" y="1063277"/>
        <a:ext cx="1493638" cy="390374"/>
      </dsp:txXfrm>
    </dsp:sp>
    <dsp:sp modelId="{090AB9E8-D22B-4287-902C-AB1CE2F628DF}">
      <dsp:nvSpPr>
        <dsp:cNvPr id="0" name=""/>
        <dsp:cNvSpPr/>
      </dsp:nvSpPr>
      <dsp:spPr>
        <a:xfrm>
          <a:off x="1715735" y="2094347"/>
          <a:ext cx="1558985" cy="444783"/>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70%: E</a:t>
          </a:r>
          <a:r>
            <a:rPr lang="en-NZ" sz="900" kern="1200">
              <a:solidFill>
                <a:sysClr val="windowText" lastClr="000000">
                  <a:hueOff val="0"/>
                  <a:satOff val="0"/>
                  <a:lumOff val="0"/>
                  <a:alphaOff val="0"/>
                </a:sysClr>
              </a:solidFill>
              <a:latin typeface="Arial Nova Light" panose="020B0304020202020204" pitchFamily="34" charset="0"/>
              <a:ea typeface="+mn-ea"/>
              <a:cs typeface="+mn-cs"/>
            </a:rPr>
            <a:t>xperiential and participatory learning</a:t>
          </a:r>
        </a:p>
      </dsp:txBody>
      <dsp:txXfrm>
        <a:off x="1737448" y="2116060"/>
        <a:ext cx="1515559" cy="401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D048C-8F1D-4E4E-902A-A4269DFCD1EE}">
      <dsp:nvSpPr>
        <dsp:cNvPr id="0" name=""/>
        <dsp:cNvSpPr/>
      </dsp:nvSpPr>
      <dsp:spPr>
        <a:xfrm rot="10800000">
          <a:off x="373858"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0AB9E8-D22B-4287-902C-AB1CE2F628DF}">
      <dsp:nvSpPr>
        <dsp:cNvPr id="0" name=""/>
        <dsp:cNvSpPr/>
      </dsp:nvSpPr>
      <dsp:spPr>
        <a:xfrm>
          <a:off x="250256" y="278173"/>
          <a:ext cx="1364642" cy="377150"/>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NZ" sz="900" kern="1200">
              <a:solidFill>
                <a:sysClr val="windowText" lastClr="000000">
                  <a:hueOff val="0"/>
                  <a:satOff val="0"/>
                  <a:lumOff val="0"/>
                  <a:alphaOff val="0"/>
                </a:sysClr>
              </a:solidFill>
              <a:latin typeface="Arial Nova Light" panose="020B0304020202020204" pitchFamily="34" charset="0"/>
              <a:ea typeface="+mn-ea"/>
              <a:cs typeface="+mn-cs"/>
            </a:rPr>
            <a:t>Transmission</a:t>
          </a:r>
        </a:p>
      </dsp:txBody>
      <dsp:txXfrm>
        <a:off x="268667" y="296584"/>
        <a:ext cx="1327820" cy="340328"/>
      </dsp:txXfrm>
    </dsp:sp>
    <dsp:sp modelId="{04ED2A15-C27C-420F-A79B-CE4C730A0673}">
      <dsp:nvSpPr>
        <dsp:cNvPr id="0" name=""/>
        <dsp:cNvSpPr/>
      </dsp:nvSpPr>
      <dsp:spPr>
        <a:xfrm>
          <a:off x="219760" y="1182676"/>
          <a:ext cx="1379899" cy="323669"/>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Text" lastClr="000000">
                  <a:hueOff val="0"/>
                  <a:satOff val="0"/>
                  <a:lumOff val="0"/>
                  <a:alphaOff val="0"/>
                </a:sysClr>
              </a:solidFill>
              <a:latin typeface="Arial Nova Light" panose="020B0304020202020204" pitchFamily="34" charset="0"/>
              <a:ea typeface="+mn-ea"/>
              <a:cs typeface="+mn-cs"/>
            </a:rPr>
            <a:t>Generation</a:t>
          </a:r>
        </a:p>
      </dsp:txBody>
      <dsp:txXfrm>
        <a:off x="235560" y="1198476"/>
        <a:ext cx="1348299" cy="292069"/>
      </dsp:txXfrm>
    </dsp:sp>
    <dsp:sp modelId="{B1A3BEC8-7E4E-4E4C-8BA5-D7635D2CA227}">
      <dsp:nvSpPr>
        <dsp:cNvPr id="0" name=""/>
        <dsp:cNvSpPr/>
      </dsp:nvSpPr>
      <dsp:spPr>
        <a:xfrm>
          <a:off x="190087" y="2091182"/>
          <a:ext cx="1500199" cy="321022"/>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Text" lastClr="000000">
                  <a:hueOff val="0"/>
                  <a:satOff val="0"/>
                  <a:lumOff val="0"/>
                  <a:alphaOff val="0"/>
                </a:sysClr>
              </a:solidFill>
              <a:latin typeface="Arial Nova Light" panose="020B0304020202020204" pitchFamily="34" charset="0"/>
              <a:ea typeface="+mn-ea"/>
              <a:cs typeface="+mn-cs"/>
            </a:rPr>
            <a:t>Transformation</a:t>
          </a:r>
        </a:p>
      </dsp:txBody>
      <dsp:txXfrm>
        <a:off x="205758" y="2106853"/>
        <a:ext cx="1468857" cy="2896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FD40-4B16-4620-977A-02D74CBD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5021</Words>
  <Characters>28620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Chrisp</dc:creator>
  <cp:keywords/>
  <dc:description/>
  <cp:lastModifiedBy>Kate Turner-Mann</cp:lastModifiedBy>
  <cp:revision>2</cp:revision>
  <dcterms:created xsi:type="dcterms:W3CDTF">2019-07-04T01:52:00Z</dcterms:created>
  <dcterms:modified xsi:type="dcterms:W3CDTF">2019-07-04T01:52:00Z</dcterms:modified>
</cp:coreProperties>
</file>