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13FD" w14:textId="77777777" w:rsidR="00D1580E" w:rsidRDefault="00D1580E" w:rsidP="003E52DA">
      <w:pPr>
        <w:rPr>
          <w:b/>
          <w:sz w:val="40"/>
        </w:rPr>
      </w:pPr>
    </w:p>
    <w:p w14:paraId="0748AE3A" w14:textId="3341C76D" w:rsidR="00064C04" w:rsidRPr="007A0C9E" w:rsidRDefault="00064C04" w:rsidP="00F56FCB">
      <w:pPr>
        <w:pBdr>
          <w:top w:val="single" w:sz="4" w:space="1" w:color="969696" w:themeColor="accent3"/>
          <w:left w:val="single" w:sz="4" w:space="4" w:color="969696" w:themeColor="accent3"/>
          <w:bottom w:val="single" w:sz="4" w:space="1" w:color="969696" w:themeColor="accent3"/>
          <w:right w:val="single" w:sz="4" w:space="4" w:color="969696" w:themeColor="accent3"/>
        </w:pBdr>
        <w:shd w:val="clear" w:color="auto" w:fill="F2F2F2" w:themeFill="background1" w:themeFillShade="F2"/>
        <w:jc w:val="center"/>
        <w:rPr>
          <w:b/>
          <w:sz w:val="40"/>
        </w:rPr>
      </w:pPr>
      <w:r w:rsidRPr="007A0C9E">
        <w:rPr>
          <w:b/>
          <w:sz w:val="40"/>
        </w:rPr>
        <w:t>Julia L. Eggert</w:t>
      </w:r>
    </w:p>
    <w:p w14:paraId="0A50941B" w14:textId="01962B51" w:rsidR="00064C04" w:rsidRPr="00CD61CC" w:rsidRDefault="00910995" w:rsidP="00F56FCB">
      <w:pPr>
        <w:pBdr>
          <w:top w:val="single" w:sz="4" w:space="1" w:color="969696" w:themeColor="accent3"/>
          <w:left w:val="single" w:sz="4" w:space="4" w:color="969696" w:themeColor="accent3"/>
          <w:bottom w:val="single" w:sz="4" w:space="1" w:color="969696" w:themeColor="accent3"/>
          <w:right w:val="single" w:sz="4" w:space="4" w:color="969696" w:themeColor="accent3"/>
        </w:pBdr>
        <w:shd w:val="clear" w:color="auto" w:fill="F2F2F2" w:themeFill="background1" w:themeFillShade="F2"/>
        <w:jc w:val="center"/>
        <w:rPr>
          <w:sz w:val="21"/>
        </w:rPr>
      </w:pPr>
      <w:r>
        <w:rPr>
          <w:sz w:val="21"/>
        </w:rPr>
        <w:t>3900 SE 183</w:t>
      </w:r>
      <w:r w:rsidRPr="00910995">
        <w:rPr>
          <w:sz w:val="21"/>
          <w:vertAlign w:val="superscript"/>
        </w:rPr>
        <w:t>rd</w:t>
      </w:r>
      <w:r>
        <w:rPr>
          <w:sz w:val="21"/>
        </w:rPr>
        <w:t xml:space="preserve"> Avenue, Vancouver Washington 98683</w:t>
      </w:r>
    </w:p>
    <w:p w14:paraId="504E89A7" w14:textId="77777777" w:rsidR="00064C04" w:rsidRPr="00CD61CC" w:rsidRDefault="00064C04" w:rsidP="00F56FCB">
      <w:pPr>
        <w:pBdr>
          <w:top w:val="single" w:sz="4" w:space="1" w:color="969696" w:themeColor="accent3"/>
          <w:left w:val="single" w:sz="4" w:space="4" w:color="969696" w:themeColor="accent3"/>
          <w:bottom w:val="single" w:sz="4" w:space="1" w:color="969696" w:themeColor="accent3"/>
          <w:right w:val="single" w:sz="4" w:space="4" w:color="969696" w:themeColor="accent3"/>
        </w:pBdr>
        <w:shd w:val="clear" w:color="auto" w:fill="F2F2F2" w:themeFill="background1" w:themeFillShade="F2"/>
        <w:jc w:val="center"/>
        <w:rPr>
          <w:sz w:val="22"/>
        </w:rPr>
      </w:pPr>
      <w:r w:rsidRPr="00CD61CC">
        <w:rPr>
          <w:sz w:val="21"/>
        </w:rPr>
        <w:t xml:space="preserve">503.819.6397- </w:t>
      </w:r>
      <w:hyperlink r:id="rId8" w:history="1">
        <w:r w:rsidRPr="00CD61CC">
          <w:rPr>
            <w:rStyle w:val="Hyperlink"/>
            <w:sz w:val="21"/>
          </w:rPr>
          <w:t>jl.eggert@gmail.com</w:t>
        </w:r>
      </w:hyperlink>
    </w:p>
    <w:p w14:paraId="7003AE32" w14:textId="77777777" w:rsidR="00064C04" w:rsidRPr="00CD61CC" w:rsidRDefault="00064C04" w:rsidP="009075F3">
      <w:pPr>
        <w:rPr>
          <w:sz w:val="22"/>
        </w:rPr>
      </w:pPr>
    </w:p>
    <w:p w14:paraId="583EAEE5" w14:textId="77777777" w:rsidR="00064C04" w:rsidRPr="00876C9F"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2"/>
        </w:rPr>
      </w:pPr>
      <w:r w:rsidRPr="00876C9F">
        <w:rPr>
          <w:b/>
          <w:sz w:val="22"/>
        </w:rPr>
        <w:t>Objective</w:t>
      </w:r>
    </w:p>
    <w:p w14:paraId="77C87568" w14:textId="199CEF50" w:rsidR="00064C04" w:rsidRPr="00CD61CC" w:rsidRDefault="00064C04" w:rsidP="005467EA">
      <w:pPr>
        <w:rPr>
          <w:sz w:val="21"/>
          <w:szCs w:val="21"/>
        </w:rPr>
      </w:pPr>
      <w:r w:rsidRPr="00CD61CC">
        <w:rPr>
          <w:sz w:val="21"/>
          <w:szCs w:val="21"/>
        </w:rPr>
        <w:t xml:space="preserve">I am seeking an entry-level landscape architect position where I can grow and contribute to a variety of design projects. </w:t>
      </w:r>
      <w:r w:rsidR="009A29A1">
        <w:rPr>
          <w:sz w:val="21"/>
          <w:szCs w:val="21"/>
        </w:rPr>
        <w:t>A</w:t>
      </w:r>
      <w:r w:rsidRPr="00CD61CC">
        <w:rPr>
          <w:sz w:val="21"/>
          <w:szCs w:val="21"/>
        </w:rPr>
        <w:t xml:space="preserve"> small company where people work and depend on each other for inspiration and support </w:t>
      </w:r>
      <w:r w:rsidR="009A29A1">
        <w:rPr>
          <w:sz w:val="21"/>
          <w:szCs w:val="21"/>
        </w:rPr>
        <w:t>would be ideal</w:t>
      </w:r>
      <w:r w:rsidRPr="00CD61CC">
        <w:rPr>
          <w:sz w:val="21"/>
          <w:szCs w:val="21"/>
        </w:rPr>
        <w:t>. My creative design skills would be an asset to your design team.</w:t>
      </w:r>
    </w:p>
    <w:p w14:paraId="604D1E66" w14:textId="77777777" w:rsidR="00064C04" w:rsidRPr="00CD61CC" w:rsidRDefault="00064C04" w:rsidP="005467EA">
      <w:pPr>
        <w:rPr>
          <w:sz w:val="21"/>
          <w:szCs w:val="21"/>
        </w:rPr>
      </w:pPr>
    </w:p>
    <w:p w14:paraId="09942692" w14:textId="77777777" w:rsidR="00064C04" w:rsidRPr="00876C9F"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2"/>
        </w:rPr>
      </w:pPr>
      <w:r w:rsidRPr="00876C9F">
        <w:rPr>
          <w:b/>
          <w:sz w:val="22"/>
        </w:rPr>
        <w:t>Design Experience</w:t>
      </w:r>
    </w:p>
    <w:p w14:paraId="55CB5E2D" w14:textId="77777777" w:rsidR="0056075E" w:rsidRPr="0056075E" w:rsidRDefault="0056075E" w:rsidP="005467EA">
      <w:pPr>
        <w:ind w:left="720"/>
        <w:rPr>
          <w:sz w:val="21"/>
        </w:rPr>
      </w:pPr>
      <w:r w:rsidRPr="0056075E">
        <w:rPr>
          <w:sz w:val="21"/>
        </w:rPr>
        <w:t>Montessori Outdoor School</w:t>
      </w:r>
    </w:p>
    <w:p w14:paraId="57CF605E" w14:textId="77777777" w:rsidR="00064C04" w:rsidRPr="00CD61CC" w:rsidRDefault="00064C04" w:rsidP="005467EA">
      <w:pPr>
        <w:pStyle w:val="ListParagraph"/>
        <w:numPr>
          <w:ilvl w:val="2"/>
          <w:numId w:val="5"/>
        </w:numPr>
        <w:rPr>
          <w:sz w:val="21"/>
        </w:rPr>
      </w:pPr>
      <w:r w:rsidRPr="00CD61CC">
        <w:rPr>
          <w:sz w:val="21"/>
        </w:rPr>
        <w:t>Drafted and submitted plans</w:t>
      </w:r>
    </w:p>
    <w:p w14:paraId="49B0DAC7" w14:textId="513D3835" w:rsidR="00064C04" w:rsidRPr="00CD61CC" w:rsidRDefault="00064C04" w:rsidP="005467EA">
      <w:pPr>
        <w:pStyle w:val="ListParagraph"/>
        <w:numPr>
          <w:ilvl w:val="2"/>
          <w:numId w:val="5"/>
        </w:numPr>
        <w:rPr>
          <w:sz w:val="21"/>
        </w:rPr>
      </w:pPr>
      <w:r w:rsidRPr="00CD61CC">
        <w:rPr>
          <w:sz w:val="21"/>
        </w:rPr>
        <w:t>Supervised construction</w:t>
      </w:r>
    </w:p>
    <w:p w14:paraId="20C5DBF6" w14:textId="00C15ACF" w:rsidR="00064C04" w:rsidRPr="00CD61CC" w:rsidRDefault="00064C04" w:rsidP="005467EA">
      <w:pPr>
        <w:pStyle w:val="ListParagraph"/>
        <w:numPr>
          <w:ilvl w:val="2"/>
          <w:numId w:val="5"/>
        </w:numPr>
        <w:rPr>
          <w:sz w:val="21"/>
        </w:rPr>
      </w:pPr>
      <w:r w:rsidRPr="00CD61CC">
        <w:rPr>
          <w:sz w:val="21"/>
        </w:rPr>
        <w:t>Selected planting material</w:t>
      </w:r>
      <w:r w:rsidR="0056075E">
        <w:rPr>
          <w:sz w:val="21"/>
        </w:rPr>
        <w:t xml:space="preserve"> chosen for texture, edible, tough and child friendly</w:t>
      </w:r>
    </w:p>
    <w:p w14:paraId="619433C6" w14:textId="77777777" w:rsidR="00064C04" w:rsidRPr="00CD61CC" w:rsidRDefault="00064C04" w:rsidP="005467EA">
      <w:pPr>
        <w:pStyle w:val="ListParagraph"/>
        <w:numPr>
          <w:ilvl w:val="2"/>
          <w:numId w:val="5"/>
        </w:numPr>
        <w:rPr>
          <w:sz w:val="21"/>
        </w:rPr>
      </w:pPr>
      <w:r w:rsidRPr="00CD61CC">
        <w:rPr>
          <w:sz w:val="21"/>
        </w:rPr>
        <w:t>Handled communication with headmaster and parents of students</w:t>
      </w:r>
    </w:p>
    <w:p w14:paraId="0D9310BE" w14:textId="7369B2C2" w:rsidR="00064C04" w:rsidRPr="00CD61CC" w:rsidRDefault="0056075E" w:rsidP="005467EA">
      <w:pPr>
        <w:pStyle w:val="ListParagraph"/>
        <w:numPr>
          <w:ilvl w:val="2"/>
          <w:numId w:val="5"/>
        </w:numPr>
        <w:rPr>
          <w:sz w:val="21"/>
        </w:rPr>
      </w:pPr>
      <w:r>
        <w:rPr>
          <w:sz w:val="21"/>
        </w:rPr>
        <w:t>Investigated and recommended</w:t>
      </w:r>
      <w:r w:rsidR="00064C04" w:rsidRPr="00CD61CC">
        <w:rPr>
          <w:sz w:val="21"/>
        </w:rPr>
        <w:t xml:space="preserve"> hardscape materials</w:t>
      </w:r>
    </w:p>
    <w:p w14:paraId="5DF60C62" w14:textId="77777777" w:rsidR="00064C04" w:rsidRPr="00CD61CC" w:rsidRDefault="00064C04" w:rsidP="005467EA">
      <w:pPr>
        <w:ind w:firstLine="720"/>
        <w:rPr>
          <w:sz w:val="22"/>
        </w:rPr>
      </w:pPr>
      <w:r w:rsidRPr="00CD61CC">
        <w:rPr>
          <w:sz w:val="21"/>
        </w:rPr>
        <w:t>Alpine View Consultation</w:t>
      </w:r>
    </w:p>
    <w:p w14:paraId="4345F0C1" w14:textId="16346020" w:rsidR="00064C04" w:rsidRPr="00CD61CC" w:rsidRDefault="0056075E" w:rsidP="005467EA">
      <w:pPr>
        <w:pStyle w:val="ListParagraph"/>
        <w:numPr>
          <w:ilvl w:val="2"/>
          <w:numId w:val="6"/>
        </w:numPr>
        <w:rPr>
          <w:sz w:val="21"/>
        </w:rPr>
      </w:pPr>
      <w:r>
        <w:rPr>
          <w:sz w:val="21"/>
        </w:rPr>
        <w:t>Suggested</w:t>
      </w:r>
      <w:r w:rsidR="00064C04" w:rsidRPr="00CD61CC">
        <w:rPr>
          <w:sz w:val="21"/>
        </w:rPr>
        <w:t xml:space="preserve"> </w:t>
      </w:r>
      <w:r>
        <w:rPr>
          <w:sz w:val="21"/>
        </w:rPr>
        <w:t xml:space="preserve">native and sustainable </w:t>
      </w:r>
      <w:r w:rsidR="00064C04" w:rsidRPr="00CD61CC">
        <w:rPr>
          <w:sz w:val="21"/>
        </w:rPr>
        <w:t>planting material</w:t>
      </w:r>
      <w:r>
        <w:rPr>
          <w:sz w:val="21"/>
        </w:rPr>
        <w:t>s with special attention to seasonal color</w:t>
      </w:r>
    </w:p>
    <w:p w14:paraId="6D31FE31" w14:textId="35314B0A" w:rsidR="00064C04" w:rsidRPr="00CD61CC" w:rsidRDefault="00064C04" w:rsidP="005467EA">
      <w:pPr>
        <w:pStyle w:val="ListParagraph"/>
        <w:numPr>
          <w:ilvl w:val="2"/>
          <w:numId w:val="6"/>
        </w:numPr>
        <w:rPr>
          <w:sz w:val="21"/>
        </w:rPr>
      </w:pPr>
      <w:r w:rsidRPr="00CD61CC">
        <w:rPr>
          <w:sz w:val="21"/>
        </w:rPr>
        <w:t xml:space="preserve">Suggested </w:t>
      </w:r>
      <w:r w:rsidR="0056075E" w:rsidRPr="00CD61CC">
        <w:rPr>
          <w:sz w:val="21"/>
        </w:rPr>
        <w:t>improv</w:t>
      </w:r>
      <w:r w:rsidR="0056075E">
        <w:rPr>
          <w:sz w:val="21"/>
        </w:rPr>
        <w:t>e</w:t>
      </w:r>
      <w:r w:rsidR="0056075E" w:rsidRPr="00CD61CC">
        <w:rPr>
          <w:sz w:val="21"/>
        </w:rPr>
        <w:t>m</w:t>
      </w:r>
      <w:r w:rsidR="0056075E">
        <w:rPr>
          <w:sz w:val="21"/>
        </w:rPr>
        <w:t>ents to grading and</w:t>
      </w:r>
      <w:r w:rsidRPr="00CD61CC">
        <w:rPr>
          <w:sz w:val="21"/>
        </w:rPr>
        <w:t xml:space="preserve"> drainage</w:t>
      </w:r>
      <w:r w:rsidR="0056075E">
        <w:rPr>
          <w:sz w:val="21"/>
        </w:rPr>
        <w:t xml:space="preserve"> </w:t>
      </w:r>
    </w:p>
    <w:p w14:paraId="31F19516" w14:textId="6DCFAF79" w:rsidR="00064C04" w:rsidRPr="00CD61CC" w:rsidRDefault="00064C04" w:rsidP="005467EA">
      <w:pPr>
        <w:pStyle w:val="ListParagraph"/>
        <w:numPr>
          <w:ilvl w:val="2"/>
          <w:numId w:val="6"/>
        </w:numPr>
        <w:rPr>
          <w:sz w:val="21"/>
        </w:rPr>
      </w:pPr>
      <w:r w:rsidRPr="00CD61CC">
        <w:rPr>
          <w:sz w:val="21"/>
        </w:rPr>
        <w:t xml:space="preserve">Suggested reorganization </w:t>
      </w:r>
      <w:r w:rsidR="001E428E">
        <w:rPr>
          <w:sz w:val="21"/>
        </w:rPr>
        <w:t>of existing planting material</w:t>
      </w:r>
    </w:p>
    <w:p w14:paraId="1BF14D6D" w14:textId="77777777" w:rsidR="00064C04" w:rsidRPr="00CD61CC" w:rsidRDefault="00064C04" w:rsidP="005467EA">
      <w:pPr>
        <w:ind w:firstLine="720"/>
        <w:jc w:val="both"/>
        <w:rPr>
          <w:sz w:val="21"/>
        </w:rPr>
      </w:pPr>
      <w:r w:rsidRPr="00CD61CC">
        <w:rPr>
          <w:sz w:val="21"/>
        </w:rPr>
        <w:t>Frewing Court Consultation</w:t>
      </w:r>
    </w:p>
    <w:p w14:paraId="13341FAC" w14:textId="77777777" w:rsidR="00064C04" w:rsidRPr="00CD61CC" w:rsidRDefault="00064C04" w:rsidP="005467EA">
      <w:pPr>
        <w:pStyle w:val="ListParagraph"/>
        <w:numPr>
          <w:ilvl w:val="2"/>
          <w:numId w:val="7"/>
        </w:numPr>
        <w:jc w:val="both"/>
        <w:rPr>
          <w:sz w:val="21"/>
        </w:rPr>
      </w:pPr>
      <w:r w:rsidRPr="00CD61CC">
        <w:rPr>
          <w:sz w:val="21"/>
        </w:rPr>
        <w:t>Consultation on existing landscape</w:t>
      </w:r>
    </w:p>
    <w:p w14:paraId="51AFD17D" w14:textId="7F8A2E02" w:rsidR="00064C04" w:rsidRDefault="00064C04" w:rsidP="005467EA">
      <w:pPr>
        <w:pStyle w:val="ListParagraph"/>
        <w:numPr>
          <w:ilvl w:val="2"/>
          <w:numId w:val="7"/>
        </w:numPr>
        <w:jc w:val="both"/>
        <w:rPr>
          <w:sz w:val="21"/>
        </w:rPr>
      </w:pPr>
      <w:r w:rsidRPr="00CD61CC">
        <w:rPr>
          <w:sz w:val="21"/>
        </w:rPr>
        <w:t>Advised material and placement of new deck</w:t>
      </w:r>
    </w:p>
    <w:p w14:paraId="7313F2F7" w14:textId="77777777" w:rsidR="00064C04" w:rsidRPr="00064C04" w:rsidRDefault="00064C04" w:rsidP="005467EA">
      <w:pPr>
        <w:ind w:left="1800"/>
        <w:jc w:val="both"/>
        <w:rPr>
          <w:sz w:val="21"/>
        </w:rPr>
      </w:pPr>
    </w:p>
    <w:p w14:paraId="4DABB5E9" w14:textId="77777777" w:rsidR="00B93448" w:rsidRDefault="00B93448" w:rsidP="005467EA">
      <w:pPr>
        <w:rPr>
          <w:b/>
          <w:sz w:val="22"/>
          <w:u w:val="single"/>
        </w:rPr>
        <w:sectPr w:rsidR="00B93448" w:rsidSect="004C5E2D">
          <w:footerReference w:type="even" r:id="rId9"/>
          <w:footerReference w:type="default" r:id="rId10"/>
          <w:type w:val="continuous"/>
          <w:pgSz w:w="12240" w:h="15840"/>
          <w:pgMar w:top="216" w:right="648" w:bottom="360" w:left="864" w:header="720" w:footer="720" w:gutter="0"/>
          <w:cols w:space="720"/>
          <w:docGrid w:linePitch="360"/>
        </w:sectPr>
      </w:pPr>
    </w:p>
    <w:p w14:paraId="0838DE11" w14:textId="7EE260E2" w:rsidR="00064C04" w:rsidRPr="00876C9F"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2"/>
        </w:rPr>
      </w:pPr>
      <w:r w:rsidRPr="00876C9F">
        <w:rPr>
          <w:b/>
          <w:sz w:val="22"/>
        </w:rPr>
        <w:t>Prior Administrative Experience</w:t>
      </w:r>
    </w:p>
    <w:p w14:paraId="08ABF3F7" w14:textId="77777777" w:rsidR="00064C04" w:rsidRPr="00CD61CC" w:rsidRDefault="00064C04" w:rsidP="005467EA">
      <w:pPr>
        <w:pStyle w:val="ListParagraph"/>
        <w:numPr>
          <w:ilvl w:val="0"/>
          <w:numId w:val="12"/>
        </w:numPr>
        <w:rPr>
          <w:sz w:val="21"/>
        </w:rPr>
      </w:pPr>
      <w:r w:rsidRPr="00CD61CC">
        <w:rPr>
          <w:sz w:val="21"/>
        </w:rPr>
        <w:t>2010-2012: Tom Walsh Construction, Portland</w:t>
      </w:r>
    </w:p>
    <w:p w14:paraId="47BB10A3" w14:textId="77777777" w:rsidR="00064C04" w:rsidRPr="00CD61CC" w:rsidRDefault="00064C04" w:rsidP="005467EA">
      <w:pPr>
        <w:pStyle w:val="ListParagraph"/>
        <w:numPr>
          <w:ilvl w:val="0"/>
          <w:numId w:val="12"/>
        </w:numPr>
        <w:rPr>
          <w:sz w:val="21"/>
        </w:rPr>
      </w:pPr>
      <w:r w:rsidRPr="00CD61CC">
        <w:rPr>
          <w:sz w:val="21"/>
        </w:rPr>
        <w:t>1986-1988: Walsh Construction Co., Seattle</w:t>
      </w:r>
    </w:p>
    <w:p w14:paraId="5F880697" w14:textId="0CFDC7B0" w:rsidR="00064C04" w:rsidRPr="00B93448" w:rsidRDefault="00064C04" w:rsidP="005467EA">
      <w:pPr>
        <w:pStyle w:val="ListParagraph"/>
        <w:numPr>
          <w:ilvl w:val="0"/>
          <w:numId w:val="12"/>
        </w:numPr>
        <w:rPr>
          <w:sz w:val="21"/>
        </w:rPr>
        <w:sectPr w:rsidR="00064C04" w:rsidRPr="00B93448" w:rsidSect="004C5E2D">
          <w:type w:val="continuous"/>
          <w:pgSz w:w="12240" w:h="15840"/>
          <w:pgMar w:top="216" w:right="648" w:bottom="360" w:left="864" w:header="720" w:footer="720" w:gutter="0"/>
          <w:cols w:space="720"/>
          <w:docGrid w:linePitch="360"/>
        </w:sectPr>
      </w:pPr>
      <w:r w:rsidRPr="00CD61CC">
        <w:rPr>
          <w:sz w:val="21"/>
        </w:rPr>
        <w:t>1982-1986: Walsh Construction, Co., Portlan</w:t>
      </w:r>
      <w:r w:rsidR="00B93448">
        <w:rPr>
          <w:sz w:val="21"/>
        </w:rPr>
        <w:t>d</w:t>
      </w:r>
    </w:p>
    <w:p w14:paraId="23F6FF9D" w14:textId="77777777" w:rsidR="00064C04" w:rsidRPr="00CD61CC" w:rsidRDefault="00064C04" w:rsidP="005467EA">
      <w:pPr>
        <w:rPr>
          <w:sz w:val="22"/>
          <w:u w:val="single"/>
        </w:rPr>
        <w:sectPr w:rsidR="00064C04" w:rsidRPr="00CD61CC" w:rsidSect="004C5E2D">
          <w:type w:val="continuous"/>
          <w:pgSz w:w="12240" w:h="15840"/>
          <w:pgMar w:top="216" w:right="648" w:bottom="360" w:left="864" w:header="720" w:footer="720" w:gutter="0"/>
          <w:cols w:space="720"/>
          <w:docGrid w:linePitch="360"/>
        </w:sectPr>
      </w:pPr>
    </w:p>
    <w:p w14:paraId="55B8ECF2" w14:textId="77777777" w:rsidR="00064C04" w:rsidRPr="00876C9F"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1"/>
        </w:rPr>
      </w:pPr>
      <w:r w:rsidRPr="00876C9F">
        <w:rPr>
          <w:b/>
          <w:sz w:val="22"/>
        </w:rPr>
        <w:t>Technical and General Skills</w:t>
      </w:r>
    </w:p>
    <w:p w14:paraId="3266ED20" w14:textId="77777777" w:rsidR="00064C04" w:rsidRPr="00CD61CC" w:rsidRDefault="00064C04" w:rsidP="005467EA">
      <w:pPr>
        <w:shd w:val="clear" w:color="auto" w:fill="F2F2F2" w:themeFill="background1" w:themeFillShade="F2"/>
        <w:rPr>
          <w:sz w:val="21"/>
        </w:rPr>
        <w:sectPr w:rsidR="00064C04" w:rsidRPr="00CD61CC" w:rsidSect="004C5E2D">
          <w:type w:val="continuous"/>
          <w:pgSz w:w="12240" w:h="15840"/>
          <w:pgMar w:top="216" w:right="648" w:bottom="360" w:left="864" w:header="720" w:footer="720" w:gutter="0"/>
          <w:cols w:space="720"/>
          <w:docGrid w:linePitch="360"/>
        </w:sectPr>
      </w:pPr>
    </w:p>
    <w:p w14:paraId="31A3A151" w14:textId="77777777" w:rsidR="00064C04" w:rsidRPr="008C1465" w:rsidRDefault="00064C04" w:rsidP="008C1465">
      <w:pPr>
        <w:pStyle w:val="ListParagraph"/>
        <w:numPr>
          <w:ilvl w:val="0"/>
          <w:numId w:val="24"/>
        </w:numPr>
        <w:rPr>
          <w:sz w:val="21"/>
        </w:rPr>
      </w:pPr>
      <w:r w:rsidRPr="008C1465">
        <w:rPr>
          <w:sz w:val="21"/>
        </w:rPr>
        <w:t>Microsoft Office Suite</w:t>
      </w:r>
    </w:p>
    <w:p w14:paraId="6D707F35" w14:textId="77777777" w:rsidR="00064C04" w:rsidRPr="008C1465" w:rsidRDefault="00064C04" w:rsidP="008C1465">
      <w:pPr>
        <w:pStyle w:val="ListParagraph"/>
        <w:numPr>
          <w:ilvl w:val="0"/>
          <w:numId w:val="24"/>
        </w:numPr>
        <w:rPr>
          <w:sz w:val="21"/>
        </w:rPr>
      </w:pPr>
      <w:r w:rsidRPr="008C1465">
        <w:rPr>
          <w:sz w:val="21"/>
        </w:rPr>
        <w:t>Vectorworks Designer, 2D &amp; 3D</w:t>
      </w:r>
    </w:p>
    <w:p w14:paraId="0FCD0BD8" w14:textId="764AF3F9" w:rsidR="00064C04" w:rsidRPr="008C1465" w:rsidRDefault="00064C04" w:rsidP="008C1465">
      <w:pPr>
        <w:pStyle w:val="ListParagraph"/>
        <w:numPr>
          <w:ilvl w:val="0"/>
          <w:numId w:val="24"/>
        </w:numPr>
        <w:rPr>
          <w:sz w:val="21"/>
        </w:rPr>
      </w:pPr>
      <w:r w:rsidRPr="008C1465">
        <w:rPr>
          <w:sz w:val="21"/>
        </w:rPr>
        <w:t xml:space="preserve">Adobe </w:t>
      </w:r>
      <w:r w:rsidR="009075F3" w:rsidRPr="008C1465">
        <w:rPr>
          <w:sz w:val="21"/>
        </w:rPr>
        <w:t>Suite</w:t>
      </w:r>
    </w:p>
    <w:p w14:paraId="289D6C50" w14:textId="5AB05AE3" w:rsidR="00064C04" w:rsidRPr="008C1465" w:rsidRDefault="00BF5D81" w:rsidP="008C1465">
      <w:pPr>
        <w:pStyle w:val="ListParagraph"/>
        <w:numPr>
          <w:ilvl w:val="0"/>
          <w:numId w:val="24"/>
        </w:numPr>
        <w:rPr>
          <w:sz w:val="21"/>
        </w:rPr>
      </w:pPr>
      <w:r w:rsidRPr="008C1465">
        <w:rPr>
          <w:sz w:val="21"/>
        </w:rPr>
        <w:t xml:space="preserve">Autodesk </w:t>
      </w:r>
    </w:p>
    <w:p w14:paraId="3A510291" w14:textId="3F9B1F75" w:rsidR="00064C04" w:rsidRPr="008C1465" w:rsidRDefault="00064C04" w:rsidP="008C1465">
      <w:pPr>
        <w:pStyle w:val="ListParagraph"/>
        <w:numPr>
          <w:ilvl w:val="0"/>
          <w:numId w:val="24"/>
        </w:numPr>
        <w:rPr>
          <w:sz w:val="21"/>
        </w:rPr>
      </w:pPr>
      <w:r w:rsidRPr="008C1465">
        <w:rPr>
          <w:sz w:val="21"/>
        </w:rPr>
        <w:t>Color theory</w:t>
      </w:r>
      <w:r w:rsidR="009A29A1" w:rsidRPr="008C1465">
        <w:rPr>
          <w:sz w:val="21"/>
        </w:rPr>
        <w:tab/>
      </w:r>
      <w:r w:rsidR="009A29A1" w:rsidRPr="008C1465">
        <w:rPr>
          <w:sz w:val="21"/>
        </w:rPr>
        <w:tab/>
      </w:r>
      <w:r w:rsidR="009A29A1" w:rsidRPr="008C1465">
        <w:rPr>
          <w:sz w:val="21"/>
        </w:rPr>
        <w:tab/>
      </w:r>
      <w:r w:rsidR="009A29A1" w:rsidRPr="008C1465">
        <w:rPr>
          <w:sz w:val="21"/>
        </w:rPr>
        <w:tab/>
      </w:r>
    </w:p>
    <w:p w14:paraId="5486301D" w14:textId="07F3C1E1" w:rsidR="0015583F" w:rsidRPr="008C1465" w:rsidRDefault="0015583F" w:rsidP="008C1465">
      <w:pPr>
        <w:pStyle w:val="ListParagraph"/>
        <w:numPr>
          <w:ilvl w:val="0"/>
          <w:numId w:val="24"/>
        </w:numPr>
        <w:rPr>
          <w:sz w:val="21"/>
        </w:rPr>
      </w:pPr>
      <w:r w:rsidRPr="008C1465">
        <w:rPr>
          <w:sz w:val="21"/>
        </w:rPr>
        <w:t>Site Analysis and Inventory</w:t>
      </w:r>
    </w:p>
    <w:p w14:paraId="50DC55C8" w14:textId="77777777" w:rsidR="00064C04" w:rsidRPr="008C1465" w:rsidRDefault="00064C04" w:rsidP="008C1465">
      <w:pPr>
        <w:pStyle w:val="ListParagraph"/>
        <w:numPr>
          <w:ilvl w:val="0"/>
          <w:numId w:val="24"/>
        </w:numPr>
        <w:rPr>
          <w:sz w:val="21"/>
        </w:rPr>
      </w:pPr>
      <w:r w:rsidRPr="008C1465">
        <w:rPr>
          <w:sz w:val="21"/>
        </w:rPr>
        <w:t>Sustainable plant material and methods</w:t>
      </w:r>
    </w:p>
    <w:p w14:paraId="2FD3C315" w14:textId="77777777" w:rsidR="00064C04" w:rsidRPr="008C1465" w:rsidRDefault="00064C04" w:rsidP="008C1465">
      <w:pPr>
        <w:pStyle w:val="ListParagraph"/>
        <w:numPr>
          <w:ilvl w:val="0"/>
          <w:numId w:val="24"/>
        </w:numPr>
        <w:rPr>
          <w:sz w:val="21"/>
        </w:rPr>
      </w:pPr>
      <w:r w:rsidRPr="008C1465">
        <w:rPr>
          <w:sz w:val="21"/>
        </w:rPr>
        <w:t>Space planning</w:t>
      </w:r>
    </w:p>
    <w:p w14:paraId="69EFC5E8" w14:textId="77777777" w:rsidR="00064C04" w:rsidRPr="008C1465" w:rsidRDefault="00064C04" w:rsidP="008C1465">
      <w:pPr>
        <w:pStyle w:val="ListParagraph"/>
        <w:numPr>
          <w:ilvl w:val="0"/>
          <w:numId w:val="24"/>
        </w:numPr>
        <w:rPr>
          <w:sz w:val="21"/>
        </w:rPr>
      </w:pPr>
      <w:r w:rsidRPr="008C1465">
        <w:rPr>
          <w:sz w:val="21"/>
        </w:rPr>
        <w:t>Grading and drainage</w:t>
      </w:r>
    </w:p>
    <w:p w14:paraId="4B2EE595" w14:textId="77777777" w:rsidR="00064C04" w:rsidRPr="008C1465" w:rsidRDefault="00064C04" w:rsidP="008C1465">
      <w:pPr>
        <w:pStyle w:val="ListParagraph"/>
        <w:numPr>
          <w:ilvl w:val="0"/>
          <w:numId w:val="24"/>
        </w:numPr>
        <w:rPr>
          <w:sz w:val="21"/>
        </w:rPr>
      </w:pPr>
      <w:r w:rsidRPr="008C1465">
        <w:rPr>
          <w:sz w:val="21"/>
        </w:rPr>
        <w:t>Hardscape material</w:t>
      </w:r>
    </w:p>
    <w:p w14:paraId="2E8847D9" w14:textId="3963F807" w:rsidR="0015583F" w:rsidRPr="008C1465" w:rsidRDefault="0015583F" w:rsidP="008C1465">
      <w:pPr>
        <w:ind w:left="720"/>
        <w:rPr>
          <w:sz w:val="21"/>
        </w:rPr>
        <w:sectPr w:rsidR="0015583F" w:rsidRPr="008C1465" w:rsidSect="008C1465">
          <w:type w:val="continuous"/>
          <w:pgSz w:w="12240" w:h="15840"/>
          <w:pgMar w:top="1440" w:right="1440" w:bottom="1440" w:left="1440" w:header="720" w:footer="720" w:gutter="0"/>
          <w:cols w:num="2" w:space="720"/>
          <w:docGrid w:linePitch="360"/>
        </w:sectPr>
      </w:pPr>
    </w:p>
    <w:p w14:paraId="3D391F42" w14:textId="33B059D6" w:rsidR="00064C04" w:rsidRPr="008C1465" w:rsidRDefault="00340D85" w:rsidP="008C1465">
      <w:pPr>
        <w:pStyle w:val="ListParagraph"/>
        <w:numPr>
          <w:ilvl w:val="0"/>
          <w:numId w:val="24"/>
        </w:numPr>
        <w:rPr>
          <w:sz w:val="21"/>
        </w:rPr>
      </w:pPr>
      <w:r w:rsidRPr="008C1465">
        <w:rPr>
          <w:sz w:val="21"/>
        </w:rPr>
        <w:t>Hand drafting, 2D and Perspective</w:t>
      </w:r>
    </w:p>
    <w:p w14:paraId="5370EF22" w14:textId="4A1741E5" w:rsidR="00064C04" w:rsidRPr="008C1465" w:rsidRDefault="00064C04" w:rsidP="008C1465">
      <w:pPr>
        <w:pStyle w:val="ListParagraph"/>
        <w:numPr>
          <w:ilvl w:val="0"/>
          <w:numId w:val="24"/>
        </w:numPr>
        <w:rPr>
          <w:sz w:val="21"/>
        </w:rPr>
      </w:pPr>
      <w:r w:rsidRPr="008C1465">
        <w:rPr>
          <w:sz w:val="21"/>
        </w:rPr>
        <w:t>Budgeting and estimating</w:t>
      </w:r>
    </w:p>
    <w:p w14:paraId="77B9416D" w14:textId="52FC9F21" w:rsidR="003E52DA" w:rsidRPr="008C1465" w:rsidRDefault="003E52DA" w:rsidP="008C1465">
      <w:pPr>
        <w:pStyle w:val="ListParagraph"/>
        <w:numPr>
          <w:ilvl w:val="0"/>
          <w:numId w:val="24"/>
        </w:numPr>
        <w:rPr>
          <w:sz w:val="21"/>
        </w:rPr>
      </w:pPr>
      <w:r w:rsidRPr="008C1465">
        <w:rPr>
          <w:sz w:val="21"/>
        </w:rPr>
        <w:t>Rhino</w:t>
      </w:r>
    </w:p>
    <w:p w14:paraId="40F6E109" w14:textId="5E78B895" w:rsidR="00910995" w:rsidRPr="008C1465" w:rsidRDefault="00910995" w:rsidP="008C1465">
      <w:pPr>
        <w:pStyle w:val="ListParagraph"/>
        <w:numPr>
          <w:ilvl w:val="0"/>
          <w:numId w:val="24"/>
        </w:numPr>
        <w:rPr>
          <w:sz w:val="21"/>
        </w:rPr>
      </w:pPr>
      <w:r w:rsidRPr="008C1465">
        <w:rPr>
          <w:sz w:val="21"/>
        </w:rPr>
        <w:t>Qgis</w:t>
      </w:r>
    </w:p>
    <w:p w14:paraId="4EB8D3E1" w14:textId="59755C80" w:rsidR="008C1465" w:rsidRPr="008C1465" w:rsidRDefault="00910995" w:rsidP="008C1465">
      <w:pPr>
        <w:pStyle w:val="ListParagraph"/>
        <w:numPr>
          <w:ilvl w:val="0"/>
          <w:numId w:val="24"/>
        </w:numPr>
        <w:rPr>
          <w:sz w:val="21"/>
        </w:rPr>
      </w:pPr>
      <w:r w:rsidRPr="008C1465">
        <w:rPr>
          <w:sz w:val="21"/>
        </w:rPr>
        <w:t>Twinmotion</w:t>
      </w:r>
    </w:p>
    <w:p w14:paraId="4F2DDFC6" w14:textId="5E4B0D3B" w:rsidR="00064C04" w:rsidRPr="008C1465" w:rsidRDefault="00064C04" w:rsidP="008C1465">
      <w:pPr>
        <w:pStyle w:val="ListParagraph"/>
        <w:numPr>
          <w:ilvl w:val="0"/>
          <w:numId w:val="24"/>
        </w:numPr>
        <w:rPr>
          <w:sz w:val="21"/>
        </w:rPr>
      </w:pPr>
      <w:r w:rsidRPr="008C1465">
        <w:rPr>
          <w:sz w:val="21"/>
        </w:rPr>
        <w:t>Supervision and people management</w:t>
      </w:r>
    </w:p>
    <w:p w14:paraId="132C06B7" w14:textId="257D7675" w:rsidR="0015583F" w:rsidRPr="008C1465" w:rsidRDefault="00064C04" w:rsidP="008C1465">
      <w:pPr>
        <w:pStyle w:val="ListParagraph"/>
        <w:numPr>
          <w:ilvl w:val="0"/>
          <w:numId w:val="24"/>
        </w:numPr>
        <w:rPr>
          <w:sz w:val="21"/>
        </w:rPr>
        <w:sectPr w:rsidR="0015583F" w:rsidRPr="008C1465" w:rsidSect="008C1465">
          <w:type w:val="continuous"/>
          <w:pgSz w:w="12240" w:h="15840"/>
          <w:pgMar w:top="1440" w:right="1440" w:bottom="1440" w:left="1440" w:header="720" w:footer="720" w:gutter="0"/>
          <w:cols w:num="2" w:space="720"/>
          <w:docGrid w:linePitch="360"/>
        </w:sectPr>
      </w:pPr>
      <w:r w:rsidRPr="008C1465">
        <w:rPr>
          <w:sz w:val="21"/>
        </w:rPr>
        <w:t>General office skills and manageme</w:t>
      </w:r>
      <w:r w:rsidR="00910995" w:rsidRPr="008C1465">
        <w:rPr>
          <w:sz w:val="21"/>
        </w:rPr>
        <w:t>nt</w:t>
      </w:r>
    </w:p>
    <w:p w14:paraId="60931A3B" w14:textId="36F39155" w:rsidR="0015583F" w:rsidRPr="0015583F" w:rsidRDefault="0015583F" w:rsidP="008C1465">
      <w:pPr>
        <w:rPr>
          <w:sz w:val="21"/>
        </w:rPr>
        <w:sectPr w:rsidR="0015583F" w:rsidRPr="0015583F" w:rsidSect="005467EA">
          <w:type w:val="continuous"/>
          <w:pgSz w:w="12240" w:h="15840"/>
          <w:pgMar w:top="216" w:right="648" w:bottom="360" w:left="864" w:header="720" w:footer="720" w:gutter="0"/>
          <w:cols w:num="2" w:space="720"/>
          <w:docGrid w:linePitch="360"/>
        </w:sectPr>
      </w:pPr>
    </w:p>
    <w:p w14:paraId="2BC66BA9" w14:textId="77777777" w:rsidR="00064C04" w:rsidRDefault="00064C04" w:rsidP="005467EA">
      <w:pPr>
        <w:rPr>
          <w:b/>
          <w:sz w:val="22"/>
          <w:u w:val="single"/>
        </w:rPr>
        <w:sectPr w:rsidR="00064C04" w:rsidSect="00F70228">
          <w:type w:val="continuous"/>
          <w:pgSz w:w="12240" w:h="15840"/>
          <w:pgMar w:top="216" w:right="648" w:bottom="360" w:left="864" w:header="720" w:footer="720" w:gutter="0"/>
          <w:cols w:num="2" w:space="720"/>
          <w:docGrid w:linePitch="360"/>
        </w:sectPr>
      </w:pPr>
    </w:p>
    <w:p w14:paraId="277495DF" w14:textId="75F6CDB5" w:rsidR="00064C04" w:rsidRPr="00876C9F"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2"/>
        </w:rPr>
      </w:pPr>
      <w:r w:rsidRPr="00876C9F">
        <w:rPr>
          <w:b/>
          <w:sz w:val="22"/>
        </w:rPr>
        <w:t>Accomplishments</w:t>
      </w:r>
    </w:p>
    <w:p w14:paraId="3EA65B49" w14:textId="6011AD1A" w:rsidR="00064C04" w:rsidRPr="009075F3" w:rsidRDefault="00064C04" w:rsidP="005467EA">
      <w:pPr>
        <w:pStyle w:val="ListParagraph"/>
        <w:numPr>
          <w:ilvl w:val="0"/>
          <w:numId w:val="19"/>
        </w:numPr>
        <w:ind w:left="720"/>
        <w:rPr>
          <w:sz w:val="21"/>
        </w:rPr>
      </w:pPr>
      <w:r w:rsidRPr="009075F3">
        <w:rPr>
          <w:sz w:val="21"/>
        </w:rPr>
        <w:t>Garden was chosen for the 2014 Garden Tour Fundraiser – with over 250 visitors</w:t>
      </w:r>
    </w:p>
    <w:p w14:paraId="0F08E01B" w14:textId="77777777" w:rsidR="00064C04" w:rsidRPr="00064C04" w:rsidRDefault="00064C04" w:rsidP="005467EA">
      <w:pPr>
        <w:pStyle w:val="ListParagraph"/>
        <w:numPr>
          <w:ilvl w:val="0"/>
          <w:numId w:val="13"/>
        </w:numPr>
        <w:ind w:left="720"/>
        <w:rPr>
          <w:sz w:val="21"/>
        </w:rPr>
      </w:pPr>
      <w:r w:rsidRPr="00CD61CC">
        <w:rPr>
          <w:sz w:val="21"/>
        </w:rPr>
        <w:t>APLD/Habitat for Humanity garden design - Honorable mention and design was used for installation</w:t>
      </w:r>
    </w:p>
    <w:p w14:paraId="3475CE17" w14:textId="77777777" w:rsidR="00267866" w:rsidRDefault="00267866"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DDDDDD" w:themeFill="accent1"/>
        <w:rPr>
          <w:b/>
          <w:sz w:val="22"/>
        </w:rPr>
        <w:sectPr w:rsidR="00267866" w:rsidSect="004C5E2D">
          <w:type w:val="continuous"/>
          <w:pgSz w:w="12240" w:h="15840"/>
          <w:pgMar w:top="216" w:right="648" w:bottom="360" w:left="864" w:header="720" w:footer="720" w:gutter="0"/>
          <w:cols w:space="720"/>
          <w:docGrid w:linePitch="360"/>
        </w:sectPr>
      </w:pPr>
    </w:p>
    <w:p w14:paraId="48C160E9" w14:textId="77777777" w:rsidR="0056075E" w:rsidRDefault="0056075E" w:rsidP="005467EA">
      <w:pPr>
        <w:rPr>
          <w:b/>
          <w:sz w:val="22"/>
        </w:rPr>
      </w:pPr>
    </w:p>
    <w:p w14:paraId="628A2474" w14:textId="195764C4" w:rsidR="00064C04" w:rsidRPr="00346900" w:rsidRDefault="00064C04" w:rsidP="005467EA">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F2F2F2" w:themeFill="background1" w:themeFillShade="F2"/>
        <w:rPr>
          <w:b/>
          <w:sz w:val="22"/>
        </w:rPr>
      </w:pPr>
      <w:r w:rsidRPr="00346900">
        <w:rPr>
          <w:b/>
          <w:sz w:val="22"/>
        </w:rPr>
        <w:t>Education</w:t>
      </w:r>
    </w:p>
    <w:p w14:paraId="68A55C44" w14:textId="733CE1E4" w:rsidR="00064C04" w:rsidRPr="009075F3" w:rsidRDefault="00064C04" w:rsidP="005467EA">
      <w:pPr>
        <w:pStyle w:val="ListParagraph"/>
        <w:numPr>
          <w:ilvl w:val="0"/>
          <w:numId w:val="20"/>
        </w:numPr>
        <w:rPr>
          <w:sz w:val="21"/>
        </w:rPr>
      </w:pPr>
      <w:r w:rsidRPr="009075F3">
        <w:rPr>
          <w:sz w:val="21"/>
        </w:rPr>
        <w:t>2014-</w:t>
      </w:r>
      <w:r w:rsidR="00FE27E1">
        <w:rPr>
          <w:sz w:val="21"/>
        </w:rPr>
        <w:t>2022</w:t>
      </w:r>
      <w:r w:rsidRPr="009075F3">
        <w:rPr>
          <w:sz w:val="21"/>
        </w:rPr>
        <w:t xml:space="preserve">  </w:t>
      </w:r>
      <w:r w:rsidR="00FE27E1">
        <w:rPr>
          <w:sz w:val="21"/>
        </w:rPr>
        <w:t xml:space="preserve"> </w:t>
      </w:r>
      <w:r w:rsidRPr="009075F3">
        <w:rPr>
          <w:sz w:val="21"/>
        </w:rPr>
        <w:t>Academy of Art University, BFA Landscape Architecture</w:t>
      </w:r>
    </w:p>
    <w:p w14:paraId="2AD18CA6" w14:textId="664153E8" w:rsidR="00064C04" w:rsidRPr="009075F3" w:rsidRDefault="00064C04" w:rsidP="005467EA">
      <w:pPr>
        <w:pStyle w:val="ListParagraph"/>
        <w:numPr>
          <w:ilvl w:val="0"/>
          <w:numId w:val="20"/>
        </w:numPr>
        <w:rPr>
          <w:sz w:val="21"/>
        </w:rPr>
      </w:pPr>
      <w:r w:rsidRPr="009075F3">
        <w:rPr>
          <w:sz w:val="21"/>
        </w:rPr>
        <w:t xml:space="preserve">2015   </w:t>
      </w:r>
      <w:r w:rsidR="00FE27E1">
        <w:rPr>
          <w:sz w:val="21"/>
        </w:rPr>
        <w:tab/>
        <w:t xml:space="preserve">       </w:t>
      </w:r>
      <w:r w:rsidRPr="009075F3">
        <w:rPr>
          <w:sz w:val="21"/>
        </w:rPr>
        <w:t>The Permaculture Institute, Certification</w:t>
      </w:r>
    </w:p>
    <w:p w14:paraId="1BF0789B" w14:textId="77777777" w:rsidR="00267866" w:rsidRDefault="00267866" w:rsidP="005467EA">
      <w:pPr>
        <w:pStyle w:val="ListParagraph"/>
        <w:numPr>
          <w:ilvl w:val="0"/>
          <w:numId w:val="20"/>
        </w:numPr>
        <w:rPr>
          <w:sz w:val="21"/>
        </w:rPr>
        <w:sectPr w:rsidR="00267866" w:rsidSect="004C5E2D">
          <w:type w:val="continuous"/>
          <w:pgSz w:w="12240" w:h="15840"/>
          <w:pgMar w:top="216" w:right="648" w:bottom="360" w:left="864" w:header="720" w:footer="720" w:gutter="0"/>
          <w:cols w:space="720"/>
          <w:docGrid w:linePitch="360"/>
        </w:sectPr>
      </w:pPr>
    </w:p>
    <w:p w14:paraId="440D7E04" w14:textId="4A4F7B7D" w:rsidR="00064C04" w:rsidRPr="009075F3" w:rsidRDefault="00064C04" w:rsidP="005467EA">
      <w:pPr>
        <w:pStyle w:val="ListParagraph"/>
        <w:numPr>
          <w:ilvl w:val="0"/>
          <w:numId w:val="20"/>
        </w:numPr>
        <w:rPr>
          <w:sz w:val="21"/>
        </w:rPr>
      </w:pPr>
      <w:r w:rsidRPr="009075F3">
        <w:rPr>
          <w:sz w:val="21"/>
        </w:rPr>
        <w:t xml:space="preserve">2015   </w:t>
      </w:r>
      <w:r w:rsidR="00FE27E1">
        <w:rPr>
          <w:sz w:val="21"/>
        </w:rPr>
        <w:t xml:space="preserve">           </w:t>
      </w:r>
      <w:r w:rsidRPr="009075F3">
        <w:rPr>
          <w:sz w:val="21"/>
        </w:rPr>
        <w:t>Landscape for Life Organization, Certification</w:t>
      </w:r>
    </w:p>
    <w:p w14:paraId="626587E3" w14:textId="77777777" w:rsidR="00064C04" w:rsidRDefault="00064C04" w:rsidP="005467EA">
      <w:pPr>
        <w:pStyle w:val="ListParagraph"/>
        <w:numPr>
          <w:ilvl w:val="0"/>
          <w:numId w:val="20"/>
        </w:numPr>
        <w:rPr>
          <w:sz w:val="21"/>
        </w:rPr>
      </w:pPr>
      <w:r w:rsidRPr="009075F3">
        <w:rPr>
          <w:sz w:val="21"/>
        </w:rPr>
        <w:t>2009-2014   Portland Community College, Landscape Technology and Landscape Desi</w:t>
      </w:r>
      <w:r w:rsidR="000814F6">
        <w:rPr>
          <w:sz w:val="21"/>
        </w:rPr>
        <w:t>gn</w:t>
      </w:r>
    </w:p>
    <w:p w14:paraId="36303199" w14:textId="030969A6" w:rsidR="00BB14F1" w:rsidRDefault="00BB14F1">
      <w:pPr>
        <w:rPr>
          <w:sz w:val="21"/>
        </w:rPr>
      </w:pPr>
      <w:r>
        <w:rPr>
          <w:sz w:val="21"/>
        </w:rPr>
        <w:br w:type="page"/>
      </w:r>
    </w:p>
    <w:p w14:paraId="1B26AFB7" w14:textId="77777777" w:rsidR="00267866" w:rsidRDefault="00267866" w:rsidP="005467EA">
      <w:pPr>
        <w:rPr>
          <w:sz w:val="21"/>
        </w:rPr>
        <w:sectPr w:rsidR="00267866" w:rsidSect="004C5E2D">
          <w:type w:val="continuous"/>
          <w:pgSz w:w="12240" w:h="15840"/>
          <w:pgMar w:top="216" w:right="648" w:bottom="360" w:left="864" w:header="720" w:footer="720" w:gutter="0"/>
          <w:cols w:space="720"/>
          <w:docGrid w:linePitch="360"/>
        </w:sectPr>
      </w:pPr>
    </w:p>
    <w:p w14:paraId="4538F48F" w14:textId="26701DB3" w:rsidR="000814F6" w:rsidRDefault="000814F6" w:rsidP="005467EA">
      <w:pPr>
        <w:rPr>
          <w:sz w:val="21"/>
        </w:rPr>
      </w:pPr>
    </w:p>
    <w:p w14:paraId="50A35576" w14:textId="77777777" w:rsidR="00267866" w:rsidRDefault="00267866" w:rsidP="005467EA">
      <w:pPr>
        <w:pBdr>
          <w:top w:val="single" w:sz="4" w:space="1" w:color="DDDDDD" w:themeColor="accent1"/>
          <w:left w:val="single" w:sz="4" w:space="0" w:color="DDDDDD" w:themeColor="accent1"/>
          <w:bottom w:val="single" w:sz="4" w:space="1" w:color="DDDDDD" w:themeColor="accent1"/>
          <w:right w:val="single" w:sz="4" w:space="4" w:color="DDDDDD" w:themeColor="accent1"/>
        </w:pBdr>
        <w:shd w:val="clear" w:color="auto" w:fill="D9D9D9" w:themeFill="background1" w:themeFillShade="D9"/>
        <w:rPr>
          <w:b/>
          <w:bCs/>
          <w:sz w:val="21"/>
        </w:rPr>
        <w:sectPr w:rsidR="00267866" w:rsidSect="004C5E2D">
          <w:type w:val="continuous"/>
          <w:pgSz w:w="12240" w:h="15840"/>
          <w:pgMar w:top="216" w:right="648" w:bottom="360" w:left="864" w:header="720" w:footer="720" w:gutter="0"/>
          <w:cols w:num="2" w:space="720"/>
          <w:docGrid w:linePitch="360"/>
        </w:sectPr>
      </w:pPr>
    </w:p>
    <w:p w14:paraId="1DEEA59A" w14:textId="0E1DCCD6" w:rsidR="00B93448" w:rsidRPr="00424DA9" w:rsidRDefault="00DC3395" w:rsidP="00424DA9">
      <w:pPr>
        <w:pBdr>
          <w:top w:val="single" w:sz="4" w:space="1" w:color="B2B2B2" w:themeColor="accent2"/>
          <w:left w:val="single" w:sz="4" w:space="4" w:color="B2B2B2" w:themeColor="accent2"/>
          <w:bottom w:val="single" w:sz="4" w:space="1" w:color="B2B2B2" w:themeColor="accent2"/>
          <w:right w:val="single" w:sz="4" w:space="4" w:color="B2B2B2" w:themeColor="accent2"/>
        </w:pBdr>
        <w:shd w:val="clear" w:color="auto" w:fill="D9D9D9" w:themeFill="background1" w:themeFillShade="D9"/>
        <w:rPr>
          <w:sz w:val="28"/>
          <w:szCs w:val="36"/>
        </w:rPr>
      </w:pPr>
      <w:r w:rsidRPr="00424DA9">
        <w:rPr>
          <w:sz w:val="44"/>
          <w:szCs w:val="52"/>
        </w:rPr>
        <w:t>Portfolio</w:t>
      </w:r>
      <w:r w:rsidR="00B93448" w:rsidRPr="00424DA9">
        <w:rPr>
          <w:sz w:val="28"/>
          <w:szCs w:val="36"/>
        </w:rPr>
        <w:tab/>
      </w:r>
    </w:p>
    <w:p w14:paraId="4B54BC19" w14:textId="3D0CC03A" w:rsidR="002A7981" w:rsidRDefault="002A7981" w:rsidP="00064C04">
      <w:pPr>
        <w:rPr>
          <w:sz w:val="21"/>
        </w:rPr>
      </w:pPr>
    </w:p>
    <w:p w14:paraId="7431FC1E" w14:textId="03DB9FBC" w:rsidR="00634476" w:rsidRPr="00B83FF5" w:rsidRDefault="00634476" w:rsidP="00EE29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b/>
          <w:bCs/>
          <w:szCs w:val="32"/>
        </w:rPr>
      </w:pPr>
      <w:r w:rsidRPr="008E728B">
        <w:rPr>
          <w:b/>
          <w:bCs/>
          <w:sz w:val="32"/>
          <w:szCs w:val="40"/>
        </w:rPr>
        <w:t>LAN 350 SUSTAINABILITY</w:t>
      </w:r>
      <w:r w:rsidR="00B83FF5">
        <w:rPr>
          <w:b/>
          <w:bCs/>
          <w:sz w:val="32"/>
          <w:szCs w:val="40"/>
        </w:rPr>
        <w:t xml:space="preserve"> </w:t>
      </w:r>
      <w:r w:rsidR="00B83FF5" w:rsidRPr="00B83FF5">
        <w:rPr>
          <w:b/>
          <w:bCs/>
          <w:szCs w:val="32"/>
        </w:rPr>
        <w:t>SITE DESIGN</w:t>
      </w:r>
    </w:p>
    <w:p w14:paraId="36F9AB1D" w14:textId="1CE9894C" w:rsidR="00634476" w:rsidRPr="00D41858" w:rsidRDefault="00634476" w:rsidP="00EE294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b/>
          <w:bCs/>
          <w:sz w:val="32"/>
          <w:szCs w:val="40"/>
        </w:rPr>
      </w:pPr>
      <w:r w:rsidRPr="00D41858">
        <w:rPr>
          <w:b/>
          <w:bCs/>
          <w:sz w:val="32"/>
          <w:szCs w:val="40"/>
        </w:rPr>
        <w:t>SUSTAINABLE SITE – 13500 SW HALL BLVD, TIGARD, OREGON</w:t>
      </w:r>
    </w:p>
    <w:p w14:paraId="70A74B66" w14:textId="2A90A5A3" w:rsidR="002C6F67" w:rsidRDefault="00634476" w:rsidP="00064C04">
      <w:pPr>
        <w:rPr>
          <w:sz w:val="21"/>
        </w:rPr>
        <w:sectPr w:rsidR="002C6F67" w:rsidSect="004C5E2D">
          <w:type w:val="continuous"/>
          <w:pgSz w:w="12240" w:h="15840"/>
          <w:pgMar w:top="720" w:right="720" w:bottom="720" w:left="720" w:header="720" w:footer="720" w:gutter="0"/>
          <w:cols w:space="720"/>
          <w:docGrid w:linePitch="360"/>
        </w:sectPr>
      </w:pPr>
      <w:r>
        <w:rPr>
          <w:sz w:val="21"/>
        </w:rPr>
        <w:t>In this class</w:t>
      </w:r>
      <w:r w:rsidR="008E728B">
        <w:rPr>
          <w:sz w:val="21"/>
        </w:rPr>
        <w:t>,</w:t>
      </w:r>
      <w:r>
        <w:rPr>
          <w:sz w:val="21"/>
        </w:rPr>
        <w:t xml:space="preserve"> we explored opportunities and constraints for implementing sustainable design strategies by applying the principles of green infrastructure to a site through its use, its inhabitants and its surrounding context. It is through the processes of </w:t>
      </w:r>
      <w:r w:rsidR="00A17D90">
        <w:rPr>
          <w:sz w:val="21"/>
        </w:rPr>
        <w:t>S</w:t>
      </w:r>
      <w:r>
        <w:rPr>
          <w:sz w:val="21"/>
        </w:rPr>
        <w:t xml:space="preserve">ite </w:t>
      </w:r>
      <w:r w:rsidR="00A17D90">
        <w:rPr>
          <w:sz w:val="21"/>
        </w:rPr>
        <w:t>I</w:t>
      </w:r>
      <w:r>
        <w:rPr>
          <w:sz w:val="21"/>
        </w:rPr>
        <w:t xml:space="preserve">nventory and </w:t>
      </w:r>
      <w:r w:rsidR="00A17D90">
        <w:rPr>
          <w:sz w:val="21"/>
        </w:rPr>
        <w:t>S</w:t>
      </w:r>
      <w:r>
        <w:rPr>
          <w:sz w:val="21"/>
        </w:rPr>
        <w:t xml:space="preserve">ite </w:t>
      </w:r>
      <w:r w:rsidR="00A17D90">
        <w:rPr>
          <w:sz w:val="21"/>
        </w:rPr>
        <w:t>A</w:t>
      </w:r>
      <w:r>
        <w:rPr>
          <w:sz w:val="21"/>
        </w:rPr>
        <w:t xml:space="preserve">nalysis that I determined where the positive </w:t>
      </w:r>
      <w:r w:rsidR="00EE294A">
        <w:rPr>
          <w:sz w:val="21"/>
        </w:rPr>
        <w:t>addressed sustainable</w:t>
      </w:r>
      <w:r>
        <w:rPr>
          <w:sz w:val="21"/>
        </w:rPr>
        <w:t xml:space="preserve"> strategies that would </w:t>
      </w:r>
      <w:r w:rsidR="00EE294A">
        <w:rPr>
          <w:sz w:val="21"/>
        </w:rPr>
        <w:t>positively impact</w:t>
      </w:r>
      <w:r>
        <w:rPr>
          <w:sz w:val="21"/>
        </w:rPr>
        <w:t xml:space="preserve"> my selected site through careful review of case studies and extensive research of the site and the surrounding area. </w:t>
      </w:r>
      <w:r w:rsidR="002C6F67">
        <w:rPr>
          <w:sz w:val="21"/>
        </w:rPr>
        <w:t xml:space="preserve">  </w:t>
      </w:r>
    </w:p>
    <w:p w14:paraId="1F4EFA69" w14:textId="6F9D6293" w:rsidR="00267866" w:rsidRDefault="00186167" w:rsidP="00064C04">
      <w:pPr>
        <w:rPr>
          <w:noProof/>
          <w:sz w:val="21"/>
        </w:rPr>
        <w:sectPr w:rsidR="00267866" w:rsidSect="004C5E2D">
          <w:type w:val="continuous"/>
          <w:pgSz w:w="12240" w:h="15840"/>
          <w:pgMar w:top="720" w:right="720" w:bottom="720" w:left="720" w:header="720" w:footer="720" w:gutter="0"/>
          <w:cols w:num="2" w:space="720"/>
          <w:docGrid w:linePitch="360"/>
        </w:sectPr>
      </w:pPr>
      <w:r>
        <w:rPr>
          <w:noProof/>
          <w:sz w:val="21"/>
        </w:rPr>
        <mc:AlternateContent>
          <mc:Choice Requires="wps">
            <w:drawing>
              <wp:anchor distT="0" distB="0" distL="114300" distR="114300" simplePos="0" relativeHeight="251659264" behindDoc="0" locked="0" layoutInCell="1" allowOverlap="1" wp14:anchorId="06CE6442" wp14:editId="5860470C">
                <wp:simplePos x="0" y="0"/>
                <wp:positionH relativeFrom="column">
                  <wp:posOffset>3543300</wp:posOffset>
                </wp:positionH>
                <wp:positionV relativeFrom="paragraph">
                  <wp:posOffset>23523</wp:posOffset>
                </wp:positionV>
                <wp:extent cx="3305591" cy="2056047"/>
                <wp:effectExtent l="0" t="0" r="9525" b="14605"/>
                <wp:wrapNone/>
                <wp:docPr id="4" name="Text Box 4"/>
                <wp:cNvGraphicFramePr/>
                <a:graphic xmlns:a="http://schemas.openxmlformats.org/drawingml/2006/main">
                  <a:graphicData uri="http://schemas.microsoft.com/office/word/2010/wordprocessingShape">
                    <wps:wsp>
                      <wps:cNvSpPr txBox="1"/>
                      <wps:spPr>
                        <a:xfrm>
                          <a:off x="0" y="0"/>
                          <a:ext cx="3305591" cy="2056047"/>
                        </a:xfrm>
                        <a:prstGeom prst="rect">
                          <a:avLst/>
                        </a:prstGeom>
                        <a:solidFill>
                          <a:schemeClr val="lt1"/>
                        </a:solidFill>
                        <a:ln w="6350">
                          <a:solidFill>
                            <a:prstClr val="black"/>
                          </a:solidFill>
                        </a:ln>
                      </wps:spPr>
                      <wps:txbx>
                        <w:txbxContent>
                          <w:p w14:paraId="2937216C" w14:textId="58AFD188" w:rsidR="002C6F67" w:rsidRDefault="002C6F67">
                            <w:r>
                              <w:rPr>
                                <w:sz w:val="21"/>
                              </w:rPr>
                              <w:t>The Site Inventory and Site Analysis were performed at all three scales of physical, cultural and biological. Some challenges the site exhibited were</w:t>
                            </w:r>
                            <w:r w:rsidR="0074534E">
                              <w:rPr>
                                <w:sz w:val="21"/>
                              </w:rPr>
                              <w:t xml:space="preserve"> asphalt pollutant runoff </w:t>
                            </w:r>
                            <w:r w:rsidR="00CF3582">
                              <w:rPr>
                                <w:sz w:val="21"/>
                              </w:rPr>
                              <w:t xml:space="preserve">and other impervious surfaces </w:t>
                            </w:r>
                            <w:r w:rsidR="0074534E">
                              <w:rPr>
                                <w:sz w:val="21"/>
                              </w:rPr>
                              <w:t xml:space="preserve">from surrounding mixed use facilities of medium density residential and industrial sites and adjacent SW Hall Boulevard as well as nearby school transportation holding area which effect Fanno Creek and various wildlife in the area. Other problems concerning active beaver building dams on Fanno Creek slow and cause </w:t>
                            </w:r>
                            <w:r w:rsidR="00CF3582">
                              <w:rPr>
                                <w:sz w:val="21"/>
                              </w:rPr>
                              <w:t>the river to flood</w:t>
                            </w:r>
                            <w:r w:rsidR="005735C5">
                              <w:rPr>
                                <w:sz w:val="21"/>
                              </w:rPr>
                              <w:t xml:space="preserve"> during high precipitation periods of the year. Hazardous water quality of the creek despite</w:t>
                            </w:r>
                            <w:r w:rsidR="00F56FCB">
                              <w:rPr>
                                <w:sz w:val="21"/>
                              </w:rPr>
                              <w:t xml:space="preserve"> years of attempts of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E6442" id="_x0000_t202" coordsize="21600,21600" o:spt="202" path="m,l,21600r21600,l21600,xe">
                <v:stroke joinstyle="miter"/>
                <v:path gradientshapeok="t" o:connecttype="rect"/>
              </v:shapetype>
              <v:shape id="Text Box 4" o:spid="_x0000_s1026" type="#_x0000_t202" style="position:absolute;margin-left:279pt;margin-top:1.85pt;width:260.3pt;height:16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" fillcolor="white [3201]" strokeweight=".5pt">
                <v:textbox>
                  <w:txbxContent>
                    <w:p w14:paraId="2937216C" w14:textId="58AFD188" w:rsidR="002C6F67" w:rsidRDefault="002C6F67">
                      <w:r>
                        <w:rPr>
                          <w:sz w:val="21"/>
                        </w:rPr>
                        <w:t>The Site Inventory and Site Analysis were performed at all three scales of physical, cultural and biological. Some challenges the site exhibited were</w:t>
                      </w:r>
                      <w:r w:rsidR="0074534E">
                        <w:rPr>
                          <w:sz w:val="21"/>
                        </w:rPr>
                        <w:t xml:space="preserve"> asphalt pollutant runoff </w:t>
                      </w:r>
                      <w:r w:rsidR="00CF3582">
                        <w:rPr>
                          <w:sz w:val="21"/>
                        </w:rPr>
                        <w:t xml:space="preserve">and other impervious surfaces </w:t>
                      </w:r>
                      <w:r w:rsidR="0074534E">
                        <w:rPr>
                          <w:sz w:val="21"/>
                        </w:rPr>
                        <w:t xml:space="preserve">from surrounding mixed use facilities of medium density residential and industrial sites and adjacent SW Hall Boulevard as well as nearby school transportation holding area which effect Fanno Creek and various wildlife in the area. Other problems concerning active beaver building dams on Fanno Creek slow and cause </w:t>
                      </w:r>
                      <w:r w:rsidR="00CF3582">
                        <w:rPr>
                          <w:sz w:val="21"/>
                        </w:rPr>
                        <w:t>the river to flood</w:t>
                      </w:r>
                      <w:r w:rsidR="005735C5">
                        <w:rPr>
                          <w:sz w:val="21"/>
                        </w:rPr>
                        <w:t xml:space="preserve"> during high precipitation periods of the year. Hazardous water quality of the creek despite</w:t>
                      </w:r>
                      <w:r w:rsidR="00F56FCB">
                        <w:rPr>
                          <w:sz w:val="21"/>
                        </w:rPr>
                        <w:t xml:space="preserve"> years of attempts of cleaning</w:t>
                      </w:r>
                    </w:p>
                  </w:txbxContent>
                </v:textbox>
              </v:shape>
            </w:pict>
          </mc:Fallback>
        </mc:AlternateContent>
      </w:r>
      <w:r w:rsidR="00EE294A">
        <w:rPr>
          <w:noProof/>
          <w:sz w:val="21"/>
        </w:rPr>
        <w:drawing>
          <wp:inline distT="0" distB="0" distL="0" distR="0" wp14:anchorId="64125130" wp14:editId="04E08DD7">
            <wp:extent cx="3424030" cy="20808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_1_EGGERT_INVENTORY_1 copy.jpg"/>
                    <pic:cNvPicPr/>
                  </pic:nvPicPr>
                  <pic:blipFill rotWithShape="1">
                    <a:blip r:embed="rId11" cstate="print">
                      <a:extLst>
                        <a:ext uri="{28A0092B-C50C-407E-A947-70E740481C1C}">
                          <a14:useLocalDpi xmlns:a14="http://schemas.microsoft.com/office/drawing/2010/main" val="0"/>
                        </a:ext>
                      </a:extLst>
                    </a:blip>
                    <a:srcRect l="3948" t="4862" r="3941" b="5547"/>
                    <a:stretch/>
                  </pic:blipFill>
                  <pic:spPr bwMode="auto">
                    <a:xfrm>
                      <a:off x="0" y="0"/>
                      <a:ext cx="3424030" cy="2080895"/>
                    </a:xfrm>
                    <a:prstGeom prst="rect">
                      <a:avLst/>
                    </a:prstGeom>
                    <a:ln>
                      <a:noFill/>
                    </a:ln>
                    <a:extLst>
                      <a:ext uri="{53640926-AAD7-44D8-BBD7-CCE9431645EC}">
                        <a14:shadowObscured xmlns:a14="http://schemas.microsoft.com/office/drawing/2010/main"/>
                      </a:ext>
                    </a:extLst>
                  </pic:spPr>
                </pic:pic>
              </a:graphicData>
            </a:graphic>
          </wp:inline>
        </w:drawing>
      </w:r>
      <w:r w:rsidR="0098317D" w:rsidRPr="0098317D">
        <w:rPr>
          <w:noProof/>
          <w:sz w:val="21"/>
        </w:rPr>
        <w:t xml:space="preserve"> </w:t>
      </w:r>
    </w:p>
    <w:p w14:paraId="3543853F" w14:textId="0D3CF3F3" w:rsidR="00634476" w:rsidRPr="00064C04" w:rsidRDefault="004577FB" w:rsidP="00064C04">
      <w:pPr>
        <w:rPr>
          <w:sz w:val="21"/>
        </w:rPr>
        <w:sectPr w:rsidR="00634476" w:rsidRPr="00064C04" w:rsidSect="004C5E2D">
          <w:type w:val="continuous"/>
          <w:pgSz w:w="12240" w:h="15840"/>
          <w:pgMar w:top="720" w:right="720" w:bottom="806" w:left="720" w:header="720" w:footer="720" w:gutter="0"/>
          <w:cols w:num="2" w:space="720"/>
          <w:docGrid w:linePitch="360"/>
        </w:sectPr>
      </w:pPr>
      <w:r>
        <w:rPr>
          <w:noProof/>
          <w:sz w:val="21"/>
        </w:rPr>
        <mc:AlternateContent>
          <mc:Choice Requires="wps">
            <w:drawing>
              <wp:anchor distT="0" distB="0" distL="114300" distR="114300" simplePos="0" relativeHeight="251662336" behindDoc="0" locked="0" layoutInCell="1" allowOverlap="1" wp14:anchorId="4495FE22" wp14:editId="08534CA2">
                <wp:simplePos x="0" y="0"/>
                <wp:positionH relativeFrom="column">
                  <wp:posOffset>4035287</wp:posOffset>
                </wp:positionH>
                <wp:positionV relativeFrom="paragraph">
                  <wp:posOffset>2112424</wp:posOffset>
                </wp:positionV>
                <wp:extent cx="2820670" cy="237617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2820670" cy="2376170"/>
                        </a:xfrm>
                        <a:prstGeom prst="rect">
                          <a:avLst/>
                        </a:prstGeom>
                        <a:solidFill>
                          <a:schemeClr val="lt1"/>
                        </a:solidFill>
                        <a:ln w="6350">
                          <a:solidFill>
                            <a:prstClr val="black"/>
                          </a:solidFill>
                        </a:ln>
                      </wps:spPr>
                      <wps:txbx>
                        <w:txbxContent>
                          <w:p w14:paraId="780802E4" w14:textId="77777777" w:rsidR="004577FB" w:rsidRDefault="004577FB" w:rsidP="00267866">
                            <w:pPr>
                              <w:rPr>
                                <w:sz w:val="21"/>
                              </w:rPr>
                            </w:pPr>
                          </w:p>
                          <w:p w14:paraId="0BEDE8FB" w14:textId="611C6E69" w:rsidR="00267866" w:rsidRDefault="00267866" w:rsidP="00267866">
                            <w:r>
                              <w:rPr>
                                <w:sz w:val="21"/>
                              </w:rPr>
                              <w:t xml:space="preserve">Material selections were made keeping in mind the importance of recycling, repurposing and choosing pervious products that were more sustainable than current concrete and asphalt applications. Finally, a </w:t>
                            </w:r>
                            <w:r w:rsidR="00A17D90">
                              <w:rPr>
                                <w:sz w:val="21"/>
                              </w:rPr>
                              <w:t>F</w:t>
                            </w:r>
                            <w:r>
                              <w:rPr>
                                <w:sz w:val="21"/>
                              </w:rPr>
                              <w:t xml:space="preserve">inal </w:t>
                            </w:r>
                            <w:r w:rsidR="00A17D90">
                              <w:rPr>
                                <w:sz w:val="21"/>
                              </w:rPr>
                              <w:t>S</w:t>
                            </w:r>
                            <w:r>
                              <w:rPr>
                                <w:sz w:val="21"/>
                              </w:rPr>
                              <w:t xml:space="preserve">ite </w:t>
                            </w:r>
                            <w:r w:rsidR="00A17D90">
                              <w:rPr>
                                <w:sz w:val="21"/>
                              </w:rPr>
                              <w:t>P</w:t>
                            </w:r>
                            <w:r>
                              <w:rPr>
                                <w:sz w:val="21"/>
                              </w:rPr>
                              <w:t xml:space="preserve">lan came together with final perspectives, sections and details; a </w:t>
                            </w:r>
                            <w:r w:rsidR="00A17D90">
                              <w:rPr>
                                <w:sz w:val="21"/>
                              </w:rPr>
                              <w:t>P</w:t>
                            </w:r>
                            <w:r>
                              <w:rPr>
                                <w:sz w:val="21"/>
                              </w:rPr>
                              <w:t xml:space="preserve">lanting </w:t>
                            </w:r>
                            <w:r w:rsidR="00A17D90">
                              <w:rPr>
                                <w:sz w:val="21"/>
                              </w:rPr>
                              <w:t>P</w:t>
                            </w:r>
                            <w:r>
                              <w:rPr>
                                <w:sz w:val="21"/>
                              </w:rPr>
                              <w:t xml:space="preserve">lan; sections and elevations relating to the </w:t>
                            </w:r>
                            <w:r w:rsidR="00A17D90">
                              <w:rPr>
                                <w:sz w:val="21"/>
                              </w:rPr>
                              <w:t>P</w:t>
                            </w:r>
                            <w:r>
                              <w:rPr>
                                <w:sz w:val="21"/>
                              </w:rPr>
                              <w:t xml:space="preserve">lanting </w:t>
                            </w:r>
                            <w:r w:rsidR="00A17D90">
                              <w:rPr>
                                <w:sz w:val="21"/>
                              </w:rPr>
                              <w:t>P</w:t>
                            </w:r>
                            <w:r>
                              <w:rPr>
                                <w:sz w:val="21"/>
                              </w:rPr>
                              <w:t>lan; a material plan with enlarged plans and details related to material selection and any other drawings that further illustrated my vision of this site.</w:t>
                            </w:r>
                          </w:p>
                          <w:p w14:paraId="410FADDD" w14:textId="77777777" w:rsidR="00267866" w:rsidRDefault="00267866" w:rsidP="00267866"/>
                          <w:p w14:paraId="4A257B48" w14:textId="77777777" w:rsidR="0098317D" w:rsidRDefault="009831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FE22" id="Text Box 11" o:spid="_x0000_s1027" type="#_x0000_t202" style="position:absolute;margin-left:317.75pt;margin-top:166.35pt;width:222.1pt;height:18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" fillcolor="white [3201]" strokeweight=".5pt">
                <v:textbox>
                  <w:txbxContent>
                    <w:p w14:paraId="780802E4" w14:textId="77777777" w:rsidR="004577FB" w:rsidRDefault="004577FB" w:rsidP="00267866">
                      <w:pPr>
                        <w:rPr>
                          <w:sz w:val="21"/>
                        </w:rPr>
                      </w:pPr>
                    </w:p>
                    <w:p w14:paraId="0BEDE8FB" w14:textId="611C6E69" w:rsidR="00267866" w:rsidRDefault="00267866" w:rsidP="00267866">
                      <w:r>
                        <w:rPr>
                          <w:sz w:val="21"/>
                        </w:rPr>
                        <w:t xml:space="preserve">Material selections were made keeping in mind the importance of recycling, repurposing and choosing pervious products that were more sustainable than current concrete and asphalt applications. Finally, a </w:t>
                      </w:r>
                      <w:r w:rsidR="00A17D90">
                        <w:rPr>
                          <w:sz w:val="21"/>
                        </w:rPr>
                        <w:t>F</w:t>
                      </w:r>
                      <w:r>
                        <w:rPr>
                          <w:sz w:val="21"/>
                        </w:rPr>
                        <w:t xml:space="preserve">inal </w:t>
                      </w:r>
                      <w:r w:rsidR="00A17D90">
                        <w:rPr>
                          <w:sz w:val="21"/>
                        </w:rPr>
                        <w:t>S</w:t>
                      </w:r>
                      <w:r>
                        <w:rPr>
                          <w:sz w:val="21"/>
                        </w:rPr>
                        <w:t xml:space="preserve">ite </w:t>
                      </w:r>
                      <w:r w:rsidR="00A17D90">
                        <w:rPr>
                          <w:sz w:val="21"/>
                        </w:rPr>
                        <w:t>P</w:t>
                      </w:r>
                      <w:r>
                        <w:rPr>
                          <w:sz w:val="21"/>
                        </w:rPr>
                        <w:t xml:space="preserve">lan came together with final perspectives, sections and details; a </w:t>
                      </w:r>
                      <w:r w:rsidR="00A17D90">
                        <w:rPr>
                          <w:sz w:val="21"/>
                        </w:rPr>
                        <w:t>P</w:t>
                      </w:r>
                      <w:r>
                        <w:rPr>
                          <w:sz w:val="21"/>
                        </w:rPr>
                        <w:t xml:space="preserve">lanting </w:t>
                      </w:r>
                      <w:r w:rsidR="00A17D90">
                        <w:rPr>
                          <w:sz w:val="21"/>
                        </w:rPr>
                        <w:t>P</w:t>
                      </w:r>
                      <w:r>
                        <w:rPr>
                          <w:sz w:val="21"/>
                        </w:rPr>
                        <w:t xml:space="preserve">lan; sections and elevations relating to the </w:t>
                      </w:r>
                      <w:r w:rsidR="00A17D90">
                        <w:rPr>
                          <w:sz w:val="21"/>
                        </w:rPr>
                        <w:t>P</w:t>
                      </w:r>
                      <w:r>
                        <w:rPr>
                          <w:sz w:val="21"/>
                        </w:rPr>
                        <w:t xml:space="preserve">lanting </w:t>
                      </w:r>
                      <w:r w:rsidR="00A17D90">
                        <w:rPr>
                          <w:sz w:val="21"/>
                        </w:rPr>
                        <w:t>P</w:t>
                      </w:r>
                      <w:r>
                        <w:rPr>
                          <w:sz w:val="21"/>
                        </w:rPr>
                        <w:t>lan; a material plan with enlarged plans and details related to material selection and any other drawings that further illustrated my vision of this site.</w:t>
                      </w:r>
                    </w:p>
                    <w:p w14:paraId="410FADDD" w14:textId="77777777" w:rsidR="00267866" w:rsidRDefault="00267866" w:rsidP="00267866"/>
                    <w:p w14:paraId="4A257B48" w14:textId="77777777" w:rsidR="0098317D" w:rsidRDefault="0098317D"/>
                  </w:txbxContent>
                </v:textbox>
              </v:shape>
            </w:pict>
          </mc:Fallback>
        </mc:AlternateContent>
      </w:r>
      <w:r>
        <w:rPr>
          <w:noProof/>
          <w:sz w:val="21"/>
        </w:rPr>
        <mc:AlternateContent>
          <mc:Choice Requires="wps">
            <w:drawing>
              <wp:anchor distT="0" distB="0" distL="114300" distR="114300" simplePos="0" relativeHeight="251663360" behindDoc="0" locked="0" layoutInCell="1" allowOverlap="1" wp14:anchorId="1481EED7" wp14:editId="75692A9D">
                <wp:simplePos x="0" y="0"/>
                <wp:positionH relativeFrom="column">
                  <wp:posOffset>0</wp:posOffset>
                </wp:positionH>
                <wp:positionV relativeFrom="paragraph">
                  <wp:posOffset>2112424</wp:posOffset>
                </wp:positionV>
                <wp:extent cx="3918585" cy="2376391"/>
                <wp:effectExtent l="0" t="0" r="18415" b="11430"/>
                <wp:wrapNone/>
                <wp:docPr id="14" name="Text Box 14"/>
                <wp:cNvGraphicFramePr/>
                <a:graphic xmlns:a="http://schemas.openxmlformats.org/drawingml/2006/main">
                  <a:graphicData uri="http://schemas.microsoft.com/office/word/2010/wordprocessingShape">
                    <wps:wsp>
                      <wps:cNvSpPr txBox="1"/>
                      <wps:spPr>
                        <a:xfrm>
                          <a:off x="0" y="0"/>
                          <a:ext cx="3918585" cy="2376391"/>
                        </a:xfrm>
                        <a:prstGeom prst="rect">
                          <a:avLst/>
                        </a:prstGeom>
                        <a:solidFill>
                          <a:schemeClr val="lt1"/>
                        </a:solidFill>
                        <a:ln w="6350">
                          <a:solidFill>
                            <a:prstClr val="black"/>
                          </a:solidFill>
                        </a:ln>
                      </wps:spPr>
                      <wps:txbx>
                        <w:txbxContent>
                          <w:p w14:paraId="3E527FD4" w14:textId="37464D3E" w:rsidR="00267866" w:rsidRDefault="00267866">
                            <w:r>
                              <w:rPr>
                                <w:noProof/>
                              </w:rPr>
                              <w:drawing>
                                <wp:inline distT="0" distB="0" distL="0" distR="0" wp14:anchorId="1F0E0311" wp14:editId="1F926E3A">
                                  <wp:extent cx="3657407" cy="220079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_1_EGGERT_1 copy.jpg"/>
                                          <pic:cNvPicPr/>
                                        </pic:nvPicPr>
                                        <pic:blipFill rotWithShape="1">
                                          <a:blip r:embed="rId12">
                                            <a:extLst>
                                              <a:ext uri="{28A0092B-C50C-407E-A947-70E740481C1C}">
                                                <a14:useLocalDpi xmlns:a14="http://schemas.microsoft.com/office/drawing/2010/main" val="0"/>
                                              </a:ext>
                                            </a:extLst>
                                          </a:blip>
                                          <a:srcRect l="3680" t="5638" r="3933" b="5634"/>
                                          <a:stretch/>
                                        </pic:blipFill>
                                        <pic:spPr bwMode="auto">
                                          <a:xfrm>
                                            <a:off x="0" y="0"/>
                                            <a:ext cx="3806990" cy="229080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EED7" id="Text Box 14" o:spid="_x0000_s1028" type="#_x0000_t202" style="position:absolute;margin-left:0;margin-top:166.35pt;width:308.55pt;height:18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" fillcolor="white [3201]" strokeweight=".5pt">
                <v:textbox>
                  <w:txbxContent>
                    <w:p w14:paraId="3E527FD4" w14:textId="37464D3E" w:rsidR="00267866" w:rsidRDefault="00267866">
                      <w:r>
                        <w:rPr>
                          <w:noProof/>
                        </w:rPr>
                        <w:drawing>
                          <wp:inline distT="0" distB="0" distL="0" distR="0" wp14:anchorId="1F0E0311" wp14:editId="1F926E3A">
                            <wp:extent cx="3657407" cy="220079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_1_EGGERT_1 copy.jpg"/>
                                    <pic:cNvPicPr/>
                                  </pic:nvPicPr>
                                  <pic:blipFill rotWithShape="1">
                                    <a:blip r:embed="rId12">
                                      <a:extLst>
                                        <a:ext uri="{28A0092B-C50C-407E-A947-70E740481C1C}">
                                          <a14:useLocalDpi xmlns:a14="http://schemas.microsoft.com/office/drawing/2010/main" val="0"/>
                                        </a:ext>
                                      </a:extLst>
                                    </a:blip>
                                    <a:srcRect l="3680" t="5638" r="3933" b="5634"/>
                                    <a:stretch/>
                                  </pic:blipFill>
                                  <pic:spPr bwMode="auto">
                                    <a:xfrm>
                                      <a:off x="0" y="0"/>
                                      <a:ext cx="3806990" cy="229080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sz w:val="21"/>
        </w:rPr>
        <mc:AlternateContent>
          <mc:Choice Requires="wps">
            <w:drawing>
              <wp:anchor distT="0" distB="0" distL="114300" distR="114300" simplePos="0" relativeHeight="251660288" behindDoc="0" locked="0" layoutInCell="1" allowOverlap="1" wp14:anchorId="703F8961" wp14:editId="3A823395">
                <wp:simplePos x="0" y="0"/>
                <wp:positionH relativeFrom="column">
                  <wp:posOffset>0</wp:posOffset>
                </wp:positionH>
                <wp:positionV relativeFrom="paragraph">
                  <wp:posOffset>95250</wp:posOffset>
                </wp:positionV>
                <wp:extent cx="6849110" cy="1899478"/>
                <wp:effectExtent l="0" t="0" r="8890" b="18415"/>
                <wp:wrapNone/>
                <wp:docPr id="5" name="Text Box 5"/>
                <wp:cNvGraphicFramePr/>
                <a:graphic xmlns:a="http://schemas.openxmlformats.org/drawingml/2006/main">
                  <a:graphicData uri="http://schemas.microsoft.com/office/word/2010/wordprocessingShape">
                    <wps:wsp>
                      <wps:cNvSpPr txBox="1"/>
                      <wps:spPr>
                        <a:xfrm>
                          <a:off x="0" y="0"/>
                          <a:ext cx="6849110" cy="1899478"/>
                        </a:xfrm>
                        <a:prstGeom prst="rect">
                          <a:avLst/>
                        </a:prstGeom>
                        <a:solidFill>
                          <a:schemeClr val="lt1"/>
                        </a:solidFill>
                        <a:ln w="6350">
                          <a:solidFill>
                            <a:prstClr val="black"/>
                          </a:solidFill>
                        </a:ln>
                      </wps:spPr>
                      <wps:txbx>
                        <w:txbxContent>
                          <w:p w14:paraId="4C595BCE" w14:textId="54FAD95D" w:rsidR="00267866" w:rsidRDefault="0074534E" w:rsidP="00267866">
                            <w:pPr>
                              <w:rPr>
                                <w:sz w:val="21"/>
                              </w:rPr>
                            </w:pPr>
                            <w:r>
                              <w:rPr>
                                <w:sz w:val="21"/>
                              </w:rPr>
                              <w:t>it up.</w:t>
                            </w:r>
                            <w:r w:rsidR="008E728B">
                              <w:rPr>
                                <w:sz w:val="21"/>
                              </w:rPr>
                              <w:t xml:space="preserve"> </w:t>
                            </w:r>
                            <w:r>
                              <w:rPr>
                                <w:sz w:val="21"/>
                              </w:rPr>
                              <w:t xml:space="preserve"> </w:t>
                            </w:r>
                            <w:r w:rsidR="008E728B">
                              <w:rPr>
                                <w:sz w:val="21"/>
                              </w:rPr>
                              <w:t xml:space="preserve">Once we identified the opportunities, constraints and ecological challenges, we began to develop a plan based on sustainable practices. Three conceptual site plans were developed including sketches, sections and a written description of which option suited the site best. Next, a </w:t>
                            </w:r>
                            <w:r w:rsidR="00A17D90">
                              <w:rPr>
                                <w:sz w:val="21"/>
                              </w:rPr>
                              <w:t>P</w:t>
                            </w:r>
                            <w:r w:rsidR="008E728B">
                              <w:rPr>
                                <w:sz w:val="21"/>
                              </w:rPr>
                              <w:t xml:space="preserve">reliminary </w:t>
                            </w:r>
                            <w:r w:rsidR="00A17D90">
                              <w:rPr>
                                <w:sz w:val="21"/>
                              </w:rPr>
                              <w:t>S</w:t>
                            </w:r>
                            <w:r w:rsidR="008E728B">
                              <w:rPr>
                                <w:sz w:val="21"/>
                              </w:rPr>
                              <w:t xml:space="preserve">ite </w:t>
                            </w:r>
                            <w:r w:rsidR="00A17D90">
                              <w:rPr>
                                <w:sz w:val="21"/>
                              </w:rPr>
                              <w:t>P</w:t>
                            </w:r>
                            <w:r w:rsidR="008E728B">
                              <w:rPr>
                                <w:sz w:val="21"/>
                              </w:rPr>
                              <w:t>lan was drawn up not only considering our site on how we expected our site to transform but to include surrounding areas. Different ideas were explored, brainstormed and tossed about in this part of refining our ideas and vision of what</w:t>
                            </w:r>
                            <w:r w:rsidR="005735C5">
                              <w:rPr>
                                <w:sz w:val="21"/>
                              </w:rPr>
                              <w:t xml:space="preserve"> this project could become. After this stage of the process was complete, more refining was done to the site plan</w:t>
                            </w:r>
                            <w:r w:rsidR="0022227E">
                              <w:rPr>
                                <w:sz w:val="21"/>
                              </w:rPr>
                              <w:t xml:space="preserve"> and we began to propose planting strategies were studied for plants best</w:t>
                            </w:r>
                            <w:r w:rsidR="00267866">
                              <w:rPr>
                                <w:sz w:val="21"/>
                              </w:rPr>
                              <w:t xml:space="preserve"> suited to enhance the wetlands and Fanno Creek on the site.  Since possible arsenic contamination still existed on the site as a previous hazelnut orchard, phytoremediation would require careful selection of plants to best extract contaminates in a biological manner. The watershed area hosts over 100 bird species, mammals and fish wildlife species and is plagued by invasives such as   Reed Canary grass, Himalayan Blackberries, Japanese Knotweed, Meadow Knapweed, Giant Hogweed, Garlic Mustard and Loosestrife. </w:t>
                            </w:r>
                          </w:p>
                          <w:p w14:paraId="1B23C6C7" w14:textId="77777777" w:rsidR="00267866" w:rsidRDefault="00267866" w:rsidP="00267866">
                            <w:pPr>
                              <w:rPr>
                                <w:sz w:val="21"/>
                              </w:rPr>
                            </w:pPr>
                          </w:p>
                          <w:p w14:paraId="6E776E20" w14:textId="77777777" w:rsidR="0074534E" w:rsidRDefault="00745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8961" id="Text Box 5" o:spid="_x0000_s1029" type="#_x0000_t202" style="position:absolute;margin-left:0;margin-top:7.5pt;width:539.3pt;height:1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" fillcolor="white [3201]" strokeweight=".5pt">
                <v:textbox>
                  <w:txbxContent>
                    <w:p w14:paraId="4C595BCE" w14:textId="54FAD95D" w:rsidR="00267866" w:rsidRDefault="0074534E" w:rsidP="00267866">
                      <w:pPr>
                        <w:rPr>
                          <w:sz w:val="21"/>
                        </w:rPr>
                      </w:pPr>
                      <w:r>
                        <w:rPr>
                          <w:sz w:val="21"/>
                        </w:rPr>
                        <w:t>it up.</w:t>
                      </w:r>
                      <w:r w:rsidR="008E728B">
                        <w:rPr>
                          <w:sz w:val="21"/>
                        </w:rPr>
                        <w:t xml:space="preserve"> </w:t>
                      </w:r>
                      <w:r>
                        <w:rPr>
                          <w:sz w:val="21"/>
                        </w:rPr>
                        <w:t xml:space="preserve"> </w:t>
                      </w:r>
                      <w:r w:rsidR="008E728B">
                        <w:rPr>
                          <w:sz w:val="21"/>
                        </w:rPr>
                        <w:t xml:space="preserve">Once we identified the opportunities, constraints and ecological challenges, we began to develop a plan based on sustainable practices. Three conceptual site plans were developed including sketches, sections and a written description of which option suited the site best. Next, a </w:t>
                      </w:r>
                      <w:r w:rsidR="00A17D90">
                        <w:rPr>
                          <w:sz w:val="21"/>
                        </w:rPr>
                        <w:t>P</w:t>
                      </w:r>
                      <w:r w:rsidR="008E728B">
                        <w:rPr>
                          <w:sz w:val="21"/>
                        </w:rPr>
                        <w:t xml:space="preserve">reliminary </w:t>
                      </w:r>
                      <w:r w:rsidR="00A17D90">
                        <w:rPr>
                          <w:sz w:val="21"/>
                        </w:rPr>
                        <w:t>S</w:t>
                      </w:r>
                      <w:r w:rsidR="008E728B">
                        <w:rPr>
                          <w:sz w:val="21"/>
                        </w:rPr>
                        <w:t xml:space="preserve">ite </w:t>
                      </w:r>
                      <w:r w:rsidR="00A17D90">
                        <w:rPr>
                          <w:sz w:val="21"/>
                        </w:rPr>
                        <w:t>P</w:t>
                      </w:r>
                      <w:r w:rsidR="008E728B">
                        <w:rPr>
                          <w:sz w:val="21"/>
                        </w:rPr>
                        <w:t>lan was drawn up not only considering our site on how we expected our site to transform but to include surrounding areas. Different ideas were explored, brainstormed and tossed about in this part of refining our ideas and vision of what</w:t>
                      </w:r>
                      <w:r w:rsidR="005735C5">
                        <w:rPr>
                          <w:sz w:val="21"/>
                        </w:rPr>
                        <w:t xml:space="preserve"> this project could become. After this stage of the process was complete, more refining was done to the site plan</w:t>
                      </w:r>
                      <w:r w:rsidR="0022227E">
                        <w:rPr>
                          <w:sz w:val="21"/>
                        </w:rPr>
                        <w:t xml:space="preserve"> and we began to propose planting strategies were studied for plants best</w:t>
                      </w:r>
                      <w:r w:rsidR="00267866">
                        <w:rPr>
                          <w:sz w:val="21"/>
                        </w:rPr>
                        <w:t xml:space="preserve"> suited to enhance the wetlands and Fanno Creek on the site.  Since possible arsenic contamination still existed on the site as a previous hazelnut orchard, phytoremediation would require careful selection of plants to best extract contaminates in a biological manner. The watershed area hosts over 100 bird species, mammals and fish wildlife species and is plagued by invasives such as   Reed Canary grass, Himalayan Blackberries, Japanese Knotweed, Meadow Knapweed, Giant Hogweed, Garlic Mustard and Loosestrife. </w:t>
                      </w:r>
                    </w:p>
                    <w:p w14:paraId="1B23C6C7" w14:textId="77777777" w:rsidR="00267866" w:rsidRDefault="00267866" w:rsidP="00267866">
                      <w:pPr>
                        <w:rPr>
                          <w:sz w:val="21"/>
                        </w:rPr>
                      </w:pPr>
                    </w:p>
                    <w:p w14:paraId="6E776E20" w14:textId="77777777" w:rsidR="0074534E" w:rsidRDefault="0074534E"/>
                  </w:txbxContent>
                </v:textbox>
              </v:shape>
            </w:pict>
          </mc:Fallback>
        </mc:AlternateContent>
      </w:r>
    </w:p>
    <w:p w14:paraId="6E0E5733" w14:textId="06B230D8" w:rsidR="00B11C50" w:rsidRDefault="004577FB" w:rsidP="007A5B77">
      <w:pPr>
        <w:pBdr>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pBdr>
        <w:spacing w:line="80" w:lineRule="atLeast"/>
        <w:rPr>
          <w:b/>
          <w:bCs/>
        </w:rPr>
      </w:pPr>
      <w:r w:rsidRPr="004C0BAB">
        <w:rPr>
          <w:noProof/>
        </w:rPr>
        <w:lastRenderedPageBreak/>
        <mc:AlternateContent>
          <mc:Choice Requires="wps">
            <w:drawing>
              <wp:anchor distT="0" distB="0" distL="114300" distR="114300" simplePos="0" relativeHeight="251668480" behindDoc="0" locked="0" layoutInCell="1" allowOverlap="1" wp14:anchorId="74D96F18" wp14:editId="77C2F968">
                <wp:simplePos x="0" y="0"/>
                <wp:positionH relativeFrom="column">
                  <wp:posOffset>4445</wp:posOffset>
                </wp:positionH>
                <wp:positionV relativeFrom="paragraph">
                  <wp:posOffset>356042</wp:posOffset>
                </wp:positionV>
                <wp:extent cx="6763385" cy="1057275"/>
                <wp:effectExtent l="0" t="0" r="18415" b="9525"/>
                <wp:wrapSquare wrapText="bothSides"/>
                <wp:docPr id="22" name="Text Box 22"/>
                <wp:cNvGraphicFramePr/>
                <a:graphic xmlns:a="http://schemas.openxmlformats.org/drawingml/2006/main">
                  <a:graphicData uri="http://schemas.microsoft.com/office/word/2010/wordprocessingShape">
                    <wps:wsp>
                      <wps:cNvSpPr txBox="1"/>
                      <wps:spPr>
                        <a:xfrm>
                          <a:off x="0" y="0"/>
                          <a:ext cx="6763385" cy="1057275"/>
                        </a:xfrm>
                        <a:prstGeom prst="rect">
                          <a:avLst/>
                        </a:prstGeom>
                        <a:noFill/>
                        <a:ln w="6350">
                          <a:solidFill>
                            <a:prstClr val="black"/>
                          </a:solidFill>
                        </a:ln>
                      </wps:spPr>
                      <wps:txbx>
                        <w:txbxContent>
                          <w:p w14:paraId="463F7873" w14:textId="5863CFE0" w:rsidR="00B11C50" w:rsidRPr="007010BD" w:rsidRDefault="00B83FF5" w:rsidP="00B11C50">
                            <w:pPr>
                              <w:spacing w:line="80" w:lineRule="atLeast"/>
                              <w:rPr>
                                <w:sz w:val="28"/>
                                <w:szCs w:val="28"/>
                              </w:rPr>
                            </w:pPr>
                            <w:r w:rsidRPr="00BB017C">
                              <w:rPr>
                                <w:sz w:val="21"/>
                                <w:szCs w:val="21"/>
                              </w:rPr>
                              <w:t xml:space="preserve">This was a four-module long case study to explore the application of contemporary sustainable strategies that involved reclamation, re-use and mitigation of a site. Through understanding of how the site was organized through its topographies, research and interpretations of the site identified and described environmental issues that were present on the site and surrounding areas. </w:t>
                            </w:r>
                            <w:r w:rsidR="00C40DB2" w:rsidRPr="00BB017C">
                              <w:rPr>
                                <w:sz w:val="21"/>
                                <w:szCs w:val="21"/>
                              </w:rPr>
                              <w:t xml:space="preserve">A rich </w:t>
                            </w:r>
                            <w:r w:rsidRPr="00BB017C">
                              <w:rPr>
                                <w:sz w:val="21"/>
                                <w:szCs w:val="21"/>
                              </w:rPr>
                              <w:t xml:space="preserve">history was </w:t>
                            </w:r>
                            <w:r w:rsidR="00C40DB2" w:rsidRPr="00BB017C">
                              <w:rPr>
                                <w:sz w:val="21"/>
                                <w:szCs w:val="21"/>
                              </w:rPr>
                              <w:t xml:space="preserve">highly </w:t>
                            </w:r>
                            <w:r w:rsidRPr="00BB017C">
                              <w:rPr>
                                <w:sz w:val="21"/>
                                <w:szCs w:val="21"/>
                              </w:rPr>
                              <w:t xml:space="preserve">influential to the site through its redesign, reclamation and re-use </w:t>
                            </w:r>
                            <w:r w:rsidR="00C40DB2" w:rsidRPr="00BB017C">
                              <w:rPr>
                                <w:sz w:val="21"/>
                                <w:szCs w:val="21"/>
                              </w:rPr>
                              <w:t xml:space="preserve">that </w:t>
                            </w:r>
                            <w:r w:rsidRPr="00BB017C">
                              <w:rPr>
                                <w:sz w:val="21"/>
                                <w:szCs w:val="21"/>
                              </w:rPr>
                              <w:t>w</w:t>
                            </w:r>
                            <w:r w:rsidR="00C40DB2" w:rsidRPr="00BB017C">
                              <w:rPr>
                                <w:sz w:val="21"/>
                                <w:szCs w:val="21"/>
                              </w:rPr>
                              <w:t>as</w:t>
                            </w:r>
                            <w:r w:rsidRPr="00BB017C">
                              <w:rPr>
                                <w:sz w:val="21"/>
                                <w:szCs w:val="21"/>
                              </w:rPr>
                              <w:t xml:space="preserve"> communicated </w:t>
                            </w:r>
                            <w:r w:rsidR="00C40DB2" w:rsidRPr="00BB017C">
                              <w:rPr>
                                <w:sz w:val="21"/>
                                <w:szCs w:val="21"/>
                              </w:rPr>
                              <w:t xml:space="preserve">and understood through the close relationship developers had with the community. </w:t>
                            </w:r>
                            <w:r w:rsidR="00BB017C" w:rsidRPr="00BB017C">
                              <w:rPr>
                                <w:sz w:val="21"/>
                                <w:szCs w:val="21"/>
                              </w:rPr>
                              <w:t xml:space="preserve">This project </w:t>
                            </w:r>
                            <w:r w:rsidR="00BB017C">
                              <w:rPr>
                                <w:sz w:val="21"/>
                                <w:szCs w:val="21"/>
                              </w:rPr>
                              <w:t>shows</w:t>
                            </w:r>
                            <w:r w:rsidR="00BB017C" w:rsidRPr="00BB017C">
                              <w:rPr>
                                <w:sz w:val="21"/>
                                <w:szCs w:val="21"/>
                              </w:rPr>
                              <w:t xml:space="preserve"> what can happen when leaders of a community work together with </w:t>
                            </w:r>
                            <w:r w:rsidR="00BB017C">
                              <w:rPr>
                                <w:sz w:val="21"/>
                                <w:szCs w:val="21"/>
                              </w:rPr>
                              <w:t>a common goal in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96F18" id="Text Box 22" o:spid="_x0000_s1030" type="#_x0000_t202" style="position:absolute;margin-left:.35pt;margin-top:28.05pt;width:532.5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" filled="f" strokeweight=".5pt">
                <v:textbox>
                  <w:txbxContent>
                    <w:p w14:paraId="463F7873" w14:textId="5863CFE0" w:rsidR="00B11C50" w:rsidRPr="007010BD" w:rsidRDefault="00B83FF5" w:rsidP="00B11C50">
                      <w:pPr>
                        <w:spacing w:line="80" w:lineRule="atLeast"/>
                        <w:rPr>
                          <w:sz w:val="28"/>
                          <w:szCs w:val="28"/>
                        </w:rPr>
                      </w:pPr>
                      <w:r w:rsidRPr="00BB017C">
                        <w:rPr>
                          <w:sz w:val="21"/>
                          <w:szCs w:val="21"/>
                        </w:rPr>
                        <w:t xml:space="preserve">This was a four-module long case study to explore the application of contemporary sustainable strategies that involved reclamation, re-use and mitigation of a site. Through understanding of how the site was organized through its topographies, research and interpretations of the site identified and described environmental issues that were present on the site and surrounding areas. </w:t>
                      </w:r>
                      <w:r w:rsidR="00C40DB2" w:rsidRPr="00BB017C">
                        <w:rPr>
                          <w:sz w:val="21"/>
                          <w:szCs w:val="21"/>
                        </w:rPr>
                        <w:t xml:space="preserve">A rich </w:t>
                      </w:r>
                      <w:r w:rsidRPr="00BB017C">
                        <w:rPr>
                          <w:sz w:val="21"/>
                          <w:szCs w:val="21"/>
                        </w:rPr>
                        <w:t xml:space="preserve">history was </w:t>
                      </w:r>
                      <w:r w:rsidR="00C40DB2" w:rsidRPr="00BB017C">
                        <w:rPr>
                          <w:sz w:val="21"/>
                          <w:szCs w:val="21"/>
                        </w:rPr>
                        <w:t xml:space="preserve">highly </w:t>
                      </w:r>
                      <w:r w:rsidRPr="00BB017C">
                        <w:rPr>
                          <w:sz w:val="21"/>
                          <w:szCs w:val="21"/>
                        </w:rPr>
                        <w:t xml:space="preserve">influential to the site through its redesign, reclamation and re-use </w:t>
                      </w:r>
                      <w:r w:rsidR="00C40DB2" w:rsidRPr="00BB017C">
                        <w:rPr>
                          <w:sz w:val="21"/>
                          <w:szCs w:val="21"/>
                        </w:rPr>
                        <w:t xml:space="preserve">that </w:t>
                      </w:r>
                      <w:r w:rsidRPr="00BB017C">
                        <w:rPr>
                          <w:sz w:val="21"/>
                          <w:szCs w:val="21"/>
                        </w:rPr>
                        <w:t>w</w:t>
                      </w:r>
                      <w:r w:rsidR="00C40DB2" w:rsidRPr="00BB017C">
                        <w:rPr>
                          <w:sz w:val="21"/>
                          <w:szCs w:val="21"/>
                        </w:rPr>
                        <w:t>as</w:t>
                      </w:r>
                      <w:r w:rsidRPr="00BB017C">
                        <w:rPr>
                          <w:sz w:val="21"/>
                          <w:szCs w:val="21"/>
                        </w:rPr>
                        <w:t xml:space="preserve"> communicated </w:t>
                      </w:r>
                      <w:r w:rsidR="00C40DB2" w:rsidRPr="00BB017C">
                        <w:rPr>
                          <w:sz w:val="21"/>
                          <w:szCs w:val="21"/>
                        </w:rPr>
                        <w:t xml:space="preserve">and understood through the close relationship developers had with the community. </w:t>
                      </w:r>
                      <w:r w:rsidR="00BB017C" w:rsidRPr="00BB017C">
                        <w:rPr>
                          <w:sz w:val="21"/>
                          <w:szCs w:val="21"/>
                        </w:rPr>
                        <w:t xml:space="preserve">This project </w:t>
                      </w:r>
                      <w:r w:rsidR="00BB017C">
                        <w:rPr>
                          <w:sz w:val="21"/>
                          <w:szCs w:val="21"/>
                        </w:rPr>
                        <w:t>shows</w:t>
                      </w:r>
                      <w:r w:rsidR="00BB017C" w:rsidRPr="00BB017C">
                        <w:rPr>
                          <w:sz w:val="21"/>
                          <w:szCs w:val="21"/>
                        </w:rPr>
                        <w:t xml:space="preserve"> what can happen when leaders of a community work together with </w:t>
                      </w:r>
                      <w:r w:rsidR="00BB017C">
                        <w:rPr>
                          <w:sz w:val="21"/>
                          <w:szCs w:val="21"/>
                        </w:rPr>
                        <w:t>a common goal in mind.</w:t>
                      </w:r>
                    </w:p>
                  </w:txbxContent>
                </v:textbox>
                <w10:wrap type="square"/>
              </v:shape>
            </w:pict>
          </mc:Fallback>
        </mc:AlternateContent>
      </w:r>
      <w:r w:rsidR="00B11C50" w:rsidRPr="004C0BAB">
        <w:rPr>
          <w:b/>
          <w:bCs/>
          <w:sz w:val="32"/>
          <w:szCs w:val="32"/>
        </w:rPr>
        <w:t>THE HIGH LINE, NEW YORK CITY</w:t>
      </w:r>
      <w:r w:rsidR="00B83FF5" w:rsidRPr="004C0BAB">
        <w:rPr>
          <w:b/>
          <w:bCs/>
          <w:sz w:val="32"/>
          <w:szCs w:val="32"/>
        </w:rPr>
        <w:t xml:space="preserve"> </w:t>
      </w:r>
      <w:r w:rsidR="00B83FF5" w:rsidRPr="004C0BAB">
        <w:rPr>
          <w:b/>
          <w:bCs/>
        </w:rPr>
        <w:t>CASE STUDY</w:t>
      </w:r>
    </w:p>
    <w:p w14:paraId="7D087B0C" w14:textId="79E7074B" w:rsidR="004C5E2D" w:rsidRPr="00F44664" w:rsidRDefault="004C5E2D" w:rsidP="00B11C50">
      <w:pPr>
        <w:spacing w:line="80" w:lineRule="atLeast"/>
        <w:rPr>
          <w:b/>
          <w:bCs/>
          <w:sz w:val="32"/>
          <w:szCs w:val="32"/>
        </w:rPr>
      </w:pPr>
      <w:r>
        <w:rPr>
          <w:noProof/>
          <w:sz w:val="28"/>
          <w:szCs w:val="28"/>
        </w:rPr>
        <mc:AlternateContent>
          <mc:Choice Requires="wps">
            <w:drawing>
              <wp:anchor distT="0" distB="0" distL="114300" distR="114300" simplePos="0" relativeHeight="251665408" behindDoc="0" locked="0" layoutInCell="1" allowOverlap="1" wp14:anchorId="7C86D915" wp14:editId="4DEEB7C7">
                <wp:simplePos x="0" y="0"/>
                <wp:positionH relativeFrom="column">
                  <wp:posOffset>4445</wp:posOffset>
                </wp:positionH>
                <wp:positionV relativeFrom="paragraph">
                  <wp:posOffset>1293909</wp:posOffset>
                </wp:positionV>
                <wp:extent cx="6763495" cy="4154805"/>
                <wp:effectExtent l="0" t="0" r="18415" b="10795"/>
                <wp:wrapNone/>
                <wp:docPr id="17" name="Text Box 17"/>
                <wp:cNvGraphicFramePr/>
                <a:graphic xmlns:a="http://schemas.openxmlformats.org/drawingml/2006/main">
                  <a:graphicData uri="http://schemas.microsoft.com/office/word/2010/wordprocessingShape">
                    <wps:wsp>
                      <wps:cNvSpPr txBox="1"/>
                      <wps:spPr>
                        <a:xfrm>
                          <a:off x="0" y="0"/>
                          <a:ext cx="6763495" cy="4154805"/>
                        </a:xfrm>
                        <a:prstGeom prst="rect">
                          <a:avLst/>
                        </a:prstGeom>
                        <a:solidFill>
                          <a:schemeClr val="lt1"/>
                        </a:solidFill>
                        <a:ln w="6350">
                          <a:solidFill>
                            <a:prstClr val="black"/>
                          </a:solidFill>
                        </a:ln>
                      </wps:spPr>
                      <wps:txbx>
                        <w:txbxContent>
                          <w:p w14:paraId="0BFCB8DC" w14:textId="77777777" w:rsidR="00B11C50" w:rsidRDefault="00B11C50" w:rsidP="00B11C50">
                            <w:r>
                              <w:rPr>
                                <w:noProof/>
                                <w:sz w:val="28"/>
                                <w:szCs w:val="28"/>
                              </w:rPr>
                              <w:drawing>
                                <wp:inline distT="0" distB="0" distL="0" distR="0" wp14:anchorId="794C84AB" wp14:editId="0A5B507F">
                                  <wp:extent cx="6550329" cy="4109720"/>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_1_EGGERT_ANALYSIS1 copy.jpg"/>
                                          <pic:cNvPicPr/>
                                        </pic:nvPicPr>
                                        <pic:blipFill rotWithShape="1">
                                          <a:blip r:embed="rId13">
                                            <a:extLst>
                                              <a:ext uri="{28A0092B-C50C-407E-A947-70E740481C1C}">
                                                <a14:useLocalDpi xmlns:a14="http://schemas.microsoft.com/office/drawing/2010/main" val="0"/>
                                              </a:ext>
                                            </a:extLst>
                                          </a:blip>
                                          <a:srcRect l="3412" t="6107" r="2545" b="7041"/>
                                          <a:stretch/>
                                        </pic:blipFill>
                                        <pic:spPr bwMode="auto">
                                          <a:xfrm>
                                            <a:off x="0" y="0"/>
                                            <a:ext cx="6817648" cy="42774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6D915" id="Text Box 17" o:spid="_x0000_s1031" type="#_x0000_t202" style="position:absolute;margin-left:.35pt;margin-top:101.9pt;width:532.55pt;height:3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" fillcolor="white [3201]" strokeweight=".5pt">
                <v:textbox>
                  <w:txbxContent>
                    <w:p w14:paraId="0BFCB8DC" w14:textId="77777777" w:rsidR="00B11C50" w:rsidRDefault="00B11C50" w:rsidP="00B11C50">
                      <w:r>
                        <w:rPr>
                          <w:noProof/>
                          <w:sz w:val="28"/>
                          <w:szCs w:val="28"/>
                        </w:rPr>
                        <w:drawing>
                          <wp:inline distT="0" distB="0" distL="0" distR="0" wp14:anchorId="794C84AB" wp14:editId="0A5B507F">
                            <wp:extent cx="6550329" cy="4109720"/>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_1_EGGERT_ANALYSIS1 copy.jpg"/>
                                    <pic:cNvPicPr/>
                                  </pic:nvPicPr>
                                  <pic:blipFill rotWithShape="1">
                                    <a:blip r:embed="rId13">
                                      <a:extLst>
                                        <a:ext uri="{28A0092B-C50C-407E-A947-70E740481C1C}">
                                          <a14:useLocalDpi xmlns:a14="http://schemas.microsoft.com/office/drawing/2010/main" val="0"/>
                                        </a:ext>
                                      </a:extLst>
                                    </a:blip>
                                    <a:srcRect l="3412" t="6107" r="2545" b="7041"/>
                                    <a:stretch/>
                                  </pic:blipFill>
                                  <pic:spPr bwMode="auto">
                                    <a:xfrm>
                                      <a:off x="0" y="0"/>
                                      <a:ext cx="6817648" cy="427743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7342D60" w14:textId="63A7CF07" w:rsidR="00B11C50" w:rsidRDefault="00B11C50" w:rsidP="00B11C50">
      <w:pPr>
        <w:spacing w:line="80" w:lineRule="atLeast"/>
        <w:rPr>
          <w:sz w:val="28"/>
          <w:szCs w:val="28"/>
        </w:rPr>
      </w:pPr>
    </w:p>
    <w:p w14:paraId="67BD7A70" w14:textId="7A0FA533" w:rsidR="00B11C50" w:rsidRDefault="00B11C50" w:rsidP="00B11C50">
      <w:pPr>
        <w:spacing w:line="80" w:lineRule="atLeast"/>
        <w:rPr>
          <w:sz w:val="28"/>
          <w:szCs w:val="28"/>
        </w:rPr>
      </w:pPr>
    </w:p>
    <w:p w14:paraId="6B0F0E3A" w14:textId="280CAB9F" w:rsidR="00B11C50" w:rsidRPr="00DA7548" w:rsidRDefault="00B11C50" w:rsidP="00B11C50">
      <w:pPr>
        <w:spacing w:line="80" w:lineRule="atLeast"/>
        <w:rPr>
          <w:sz w:val="28"/>
          <w:szCs w:val="28"/>
        </w:rPr>
      </w:pPr>
    </w:p>
    <w:p w14:paraId="3BA1A45B" w14:textId="14AD2D10" w:rsidR="00B11C50" w:rsidRDefault="00B11C50" w:rsidP="00B11C50">
      <w:pPr>
        <w:jc w:val="center"/>
        <w:rPr>
          <w:b/>
          <w:sz w:val="40"/>
        </w:rPr>
      </w:pPr>
    </w:p>
    <w:p w14:paraId="432B1671" w14:textId="2F9ECB39" w:rsidR="00B11C50" w:rsidRDefault="00B11C50" w:rsidP="00B11C50">
      <w:pPr>
        <w:jc w:val="center"/>
      </w:pPr>
    </w:p>
    <w:p w14:paraId="6708CFA8" w14:textId="77777777" w:rsidR="00B11C50" w:rsidRDefault="00B11C50" w:rsidP="00B11C50">
      <w:pPr>
        <w:jc w:val="center"/>
      </w:pPr>
    </w:p>
    <w:p w14:paraId="58133B5E" w14:textId="6ACDD21D" w:rsidR="00B11C50" w:rsidRDefault="00B11C50" w:rsidP="00B11C50">
      <w:pPr>
        <w:jc w:val="center"/>
      </w:pPr>
    </w:p>
    <w:p w14:paraId="1DF1E6E4" w14:textId="77777777" w:rsidR="00B11C50" w:rsidRDefault="00B11C50" w:rsidP="00064C04">
      <w:pPr>
        <w:spacing w:line="80" w:lineRule="atLeast"/>
        <w:rPr>
          <w:b/>
          <w:bCs/>
          <w:sz w:val="32"/>
          <w:szCs w:val="32"/>
        </w:rPr>
      </w:pPr>
    </w:p>
    <w:p w14:paraId="25F3C54F" w14:textId="2D67EB6A" w:rsidR="00B11C50" w:rsidRDefault="00173576">
      <w:pPr>
        <w:rPr>
          <w:b/>
          <w:bCs/>
          <w:sz w:val="32"/>
          <w:szCs w:val="32"/>
        </w:rPr>
      </w:pPr>
      <w:r>
        <w:rPr>
          <w:noProof/>
        </w:rPr>
        <mc:AlternateContent>
          <mc:Choice Requires="wps">
            <w:drawing>
              <wp:anchor distT="0" distB="0" distL="114300" distR="114300" simplePos="0" relativeHeight="251666432" behindDoc="0" locked="0" layoutInCell="1" allowOverlap="1" wp14:anchorId="107DF07A" wp14:editId="7FF742A6">
                <wp:simplePos x="0" y="0"/>
                <wp:positionH relativeFrom="column">
                  <wp:posOffset>474980</wp:posOffset>
                </wp:positionH>
                <wp:positionV relativeFrom="paragraph">
                  <wp:posOffset>2383045</wp:posOffset>
                </wp:positionV>
                <wp:extent cx="5700450" cy="3205784"/>
                <wp:effectExtent l="0" t="0" r="14605" b="7620"/>
                <wp:wrapNone/>
                <wp:docPr id="19" name="Text Box 19"/>
                <wp:cNvGraphicFramePr/>
                <a:graphic xmlns:a="http://schemas.openxmlformats.org/drawingml/2006/main">
                  <a:graphicData uri="http://schemas.microsoft.com/office/word/2010/wordprocessingShape">
                    <wps:wsp>
                      <wps:cNvSpPr txBox="1"/>
                      <wps:spPr>
                        <a:xfrm>
                          <a:off x="0" y="0"/>
                          <a:ext cx="5700450" cy="3205784"/>
                        </a:xfrm>
                        <a:prstGeom prst="rect">
                          <a:avLst/>
                        </a:prstGeom>
                        <a:solidFill>
                          <a:schemeClr val="lt1"/>
                        </a:solidFill>
                        <a:ln w="6350">
                          <a:solidFill>
                            <a:prstClr val="black"/>
                          </a:solidFill>
                        </a:ln>
                      </wps:spPr>
                      <wps:txbx>
                        <w:txbxContent>
                          <w:p w14:paraId="69B10E2C" w14:textId="06BF0985" w:rsidR="00B11C50" w:rsidRDefault="004C5E2D" w:rsidP="00B11C50">
                            <w:r>
                              <w:rPr>
                                <w:noProof/>
                              </w:rPr>
                              <w:drawing>
                                <wp:inline distT="0" distB="0" distL="0" distR="0" wp14:anchorId="69DCD5C8" wp14:editId="580248C6">
                                  <wp:extent cx="5393583" cy="308723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_1_EGGERT_INVEN2 copy.jpg"/>
                                          <pic:cNvPicPr/>
                                        </pic:nvPicPr>
                                        <pic:blipFill rotWithShape="1">
                                          <a:blip r:embed="rId14">
                                            <a:extLst>
                                              <a:ext uri="{28A0092B-C50C-407E-A947-70E740481C1C}">
                                                <a14:useLocalDpi xmlns:a14="http://schemas.microsoft.com/office/drawing/2010/main" val="0"/>
                                              </a:ext>
                                            </a:extLst>
                                          </a:blip>
                                          <a:srcRect l="2212" t="6725" r="2684" b="7424"/>
                                          <a:stretch/>
                                        </pic:blipFill>
                                        <pic:spPr bwMode="auto">
                                          <a:xfrm>
                                            <a:off x="0" y="0"/>
                                            <a:ext cx="5535079" cy="31682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F07A" id="Text Box 19" o:spid="_x0000_s1032" type="#_x0000_t202" style="position:absolute;margin-left:37.4pt;margin-top:187.65pt;width:448.85pt;height:25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" fillcolor="white [3201]" strokeweight=".5pt">
                <v:textbox>
                  <w:txbxContent>
                    <w:p w14:paraId="69B10E2C" w14:textId="06BF0985" w:rsidR="00B11C50" w:rsidRDefault="004C5E2D" w:rsidP="00B11C50">
                      <w:r>
                        <w:rPr>
                          <w:noProof/>
                        </w:rPr>
                        <w:drawing>
                          <wp:inline distT="0" distB="0" distL="0" distR="0" wp14:anchorId="69DCD5C8" wp14:editId="580248C6">
                            <wp:extent cx="5393583" cy="3087232"/>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_1_EGGERT_INVEN2 copy.jpg"/>
                                    <pic:cNvPicPr/>
                                  </pic:nvPicPr>
                                  <pic:blipFill rotWithShape="1">
                                    <a:blip r:embed="rId14">
                                      <a:extLst>
                                        <a:ext uri="{28A0092B-C50C-407E-A947-70E740481C1C}">
                                          <a14:useLocalDpi xmlns:a14="http://schemas.microsoft.com/office/drawing/2010/main" val="0"/>
                                        </a:ext>
                                      </a:extLst>
                                    </a:blip>
                                    <a:srcRect l="2212" t="6725" r="2684" b="7424"/>
                                    <a:stretch/>
                                  </pic:blipFill>
                                  <pic:spPr bwMode="auto">
                                    <a:xfrm>
                                      <a:off x="0" y="0"/>
                                      <a:ext cx="5535079" cy="316822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11C50">
        <w:rPr>
          <w:b/>
          <w:bCs/>
          <w:sz w:val="32"/>
          <w:szCs w:val="32"/>
        </w:rPr>
        <w:br w:type="page"/>
      </w:r>
      <w:r w:rsidR="00215160">
        <w:rPr>
          <w:b/>
          <w:bCs/>
          <w:noProof/>
          <w:sz w:val="32"/>
          <w:szCs w:val="32"/>
        </w:rPr>
        <w:lastRenderedPageBreak/>
        <mc:AlternateContent>
          <mc:Choice Requires="wps">
            <w:drawing>
              <wp:anchor distT="0" distB="0" distL="114300" distR="114300" simplePos="0" relativeHeight="251670528" behindDoc="0" locked="0" layoutInCell="1" allowOverlap="1" wp14:anchorId="669E26D3" wp14:editId="210575FB">
                <wp:simplePos x="0" y="0"/>
                <wp:positionH relativeFrom="column">
                  <wp:posOffset>0</wp:posOffset>
                </wp:positionH>
                <wp:positionV relativeFrom="paragraph">
                  <wp:posOffset>4512144</wp:posOffset>
                </wp:positionV>
                <wp:extent cx="6767554" cy="4394034"/>
                <wp:effectExtent l="0" t="0" r="14605" b="13335"/>
                <wp:wrapNone/>
                <wp:docPr id="27" name="Text Box 27"/>
                <wp:cNvGraphicFramePr/>
                <a:graphic xmlns:a="http://schemas.openxmlformats.org/drawingml/2006/main">
                  <a:graphicData uri="http://schemas.microsoft.com/office/word/2010/wordprocessingShape">
                    <wps:wsp>
                      <wps:cNvSpPr txBox="1"/>
                      <wps:spPr>
                        <a:xfrm>
                          <a:off x="0" y="0"/>
                          <a:ext cx="6767554" cy="4394034"/>
                        </a:xfrm>
                        <a:prstGeom prst="rect">
                          <a:avLst/>
                        </a:prstGeom>
                        <a:solidFill>
                          <a:schemeClr val="lt1"/>
                        </a:solidFill>
                        <a:ln w="6350">
                          <a:solidFill>
                            <a:prstClr val="black"/>
                          </a:solidFill>
                        </a:ln>
                      </wps:spPr>
                      <wps:txbx>
                        <w:txbxContent>
                          <w:p w14:paraId="231EE1D7" w14:textId="66981E26" w:rsidR="00B11C50" w:rsidRDefault="00B11C50">
                            <w:r>
                              <w:rPr>
                                <w:noProof/>
                              </w:rPr>
                              <w:drawing>
                                <wp:inline distT="0" distB="0" distL="0" distR="0" wp14:anchorId="74C98319" wp14:editId="5F957C63">
                                  <wp:extent cx="6615430" cy="42735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_1_EGGERT_SUST2 copy.jpg"/>
                                          <pic:cNvPicPr/>
                                        </pic:nvPicPr>
                                        <pic:blipFill rotWithShape="1">
                                          <a:blip r:embed="rId15">
                                            <a:extLst>
                                              <a:ext uri="{28A0092B-C50C-407E-A947-70E740481C1C}">
                                                <a14:useLocalDpi xmlns:a14="http://schemas.microsoft.com/office/drawing/2010/main" val="0"/>
                                              </a:ext>
                                            </a:extLst>
                                          </a:blip>
                                          <a:srcRect l="4572" t="9049" r="3147" b="7292"/>
                                          <a:stretch/>
                                        </pic:blipFill>
                                        <pic:spPr bwMode="auto">
                                          <a:xfrm>
                                            <a:off x="0" y="0"/>
                                            <a:ext cx="6813384" cy="44014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E26D3" id="Text Box 27" o:spid="_x0000_s1033" type="#_x0000_t202" style="position:absolute;margin-left:0;margin-top:355.3pt;width:532.9pt;height:3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" fillcolor="white [3201]" strokeweight=".5pt">
                <v:textbox>
                  <w:txbxContent>
                    <w:p w14:paraId="231EE1D7" w14:textId="66981E26" w:rsidR="00B11C50" w:rsidRDefault="00B11C50">
                      <w:r>
                        <w:rPr>
                          <w:noProof/>
                        </w:rPr>
                        <w:drawing>
                          <wp:inline distT="0" distB="0" distL="0" distR="0" wp14:anchorId="74C98319" wp14:editId="5F957C63">
                            <wp:extent cx="6615430" cy="4273550"/>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_1_EGGERT_SUST2 copy.jpg"/>
                                    <pic:cNvPicPr/>
                                  </pic:nvPicPr>
                                  <pic:blipFill rotWithShape="1">
                                    <a:blip r:embed="rId15">
                                      <a:extLst>
                                        <a:ext uri="{28A0092B-C50C-407E-A947-70E740481C1C}">
                                          <a14:useLocalDpi xmlns:a14="http://schemas.microsoft.com/office/drawing/2010/main" val="0"/>
                                        </a:ext>
                                      </a:extLst>
                                    </a:blip>
                                    <a:srcRect l="4572" t="9049" r="3147" b="7292"/>
                                    <a:stretch/>
                                  </pic:blipFill>
                                  <pic:spPr bwMode="auto">
                                    <a:xfrm>
                                      <a:off x="0" y="0"/>
                                      <a:ext cx="6813384" cy="44014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15160">
        <w:rPr>
          <w:b/>
          <w:bCs/>
          <w:noProof/>
          <w:sz w:val="32"/>
          <w:szCs w:val="32"/>
        </w:rPr>
        <mc:AlternateContent>
          <mc:Choice Requires="wps">
            <w:drawing>
              <wp:anchor distT="0" distB="0" distL="114300" distR="114300" simplePos="0" relativeHeight="251669504" behindDoc="0" locked="0" layoutInCell="1" allowOverlap="1" wp14:anchorId="64AA0DDF" wp14:editId="4F937401">
                <wp:simplePos x="0" y="0"/>
                <wp:positionH relativeFrom="column">
                  <wp:posOffset>0</wp:posOffset>
                </wp:positionH>
                <wp:positionV relativeFrom="paragraph">
                  <wp:posOffset>0</wp:posOffset>
                </wp:positionV>
                <wp:extent cx="6768189" cy="4266841"/>
                <wp:effectExtent l="0" t="0" r="13970" b="13335"/>
                <wp:wrapNone/>
                <wp:docPr id="25" name="Text Box 25"/>
                <wp:cNvGraphicFramePr/>
                <a:graphic xmlns:a="http://schemas.openxmlformats.org/drawingml/2006/main">
                  <a:graphicData uri="http://schemas.microsoft.com/office/word/2010/wordprocessingShape">
                    <wps:wsp>
                      <wps:cNvSpPr txBox="1"/>
                      <wps:spPr>
                        <a:xfrm>
                          <a:off x="0" y="0"/>
                          <a:ext cx="6768189" cy="4266841"/>
                        </a:xfrm>
                        <a:prstGeom prst="rect">
                          <a:avLst/>
                        </a:prstGeom>
                        <a:solidFill>
                          <a:schemeClr val="lt1"/>
                        </a:solidFill>
                        <a:ln w="6350">
                          <a:solidFill>
                            <a:prstClr val="black"/>
                          </a:solidFill>
                        </a:ln>
                      </wps:spPr>
                      <wps:txbx>
                        <w:txbxContent>
                          <w:p w14:paraId="5110289D" w14:textId="2465AFE3" w:rsidR="00B11C50" w:rsidRDefault="00F70228">
                            <w:r>
                              <w:rPr>
                                <w:noProof/>
                              </w:rPr>
                              <w:drawing>
                                <wp:inline distT="0" distB="0" distL="0" distR="0" wp14:anchorId="6C194BB0" wp14:editId="005C682B">
                                  <wp:extent cx="6615430" cy="416735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_1_EGGERT_SUST1.jpg"/>
                                          <pic:cNvPicPr/>
                                        </pic:nvPicPr>
                                        <pic:blipFill rotWithShape="1">
                                          <a:blip r:embed="rId16">
                                            <a:extLst>
                                              <a:ext uri="{28A0092B-C50C-407E-A947-70E740481C1C}">
                                                <a14:useLocalDpi xmlns:a14="http://schemas.microsoft.com/office/drawing/2010/main" val="0"/>
                                              </a:ext>
                                            </a:extLst>
                                          </a:blip>
                                          <a:srcRect l="3324" t="6404" r="3422" b="5850"/>
                                          <a:stretch/>
                                        </pic:blipFill>
                                        <pic:spPr bwMode="auto">
                                          <a:xfrm>
                                            <a:off x="0" y="0"/>
                                            <a:ext cx="6664410" cy="41982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0DDF" id="Text Box 25" o:spid="_x0000_s1034" type="#_x0000_t202" style="position:absolute;margin-left:0;margin-top:0;width:532.95pt;height:33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" fillcolor="white [3201]" strokeweight=".5pt">
                <v:textbox>
                  <w:txbxContent>
                    <w:p w14:paraId="5110289D" w14:textId="2465AFE3" w:rsidR="00B11C50" w:rsidRDefault="00F70228">
                      <w:r>
                        <w:rPr>
                          <w:noProof/>
                        </w:rPr>
                        <w:drawing>
                          <wp:inline distT="0" distB="0" distL="0" distR="0" wp14:anchorId="6C194BB0" wp14:editId="005C682B">
                            <wp:extent cx="6615430" cy="416735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_1_EGGERT_SUST1.jpg"/>
                                    <pic:cNvPicPr/>
                                  </pic:nvPicPr>
                                  <pic:blipFill rotWithShape="1">
                                    <a:blip r:embed="rId16">
                                      <a:extLst>
                                        <a:ext uri="{28A0092B-C50C-407E-A947-70E740481C1C}">
                                          <a14:useLocalDpi xmlns:a14="http://schemas.microsoft.com/office/drawing/2010/main" val="0"/>
                                        </a:ext>
                                      </a:extLst>
                                    </a:blip>
                                    <a:srcRect l="3324" t="6404" r="3422" b="5850"/>
                                    <a:stretch/>
                                  </pic:blipFill>
                                  <pic:spPr bwMode="auto">
                                    <a:xfrm>
                                      <a:off x="0" y="0"/>
                                      <a:ext cx="6664410" cy="41982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sectPr w:rsidR="00B11C50" w:rsidSect="004C5E2D">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B5241" w14:textId="77777777" w:rsidR="0047321C" w:rsidRDefault="0047321C" w:rsidP="00D1580E">
      <w:r>
        <w:separator/>
      </w:r>
    </w:p>
  </w:endnote>
  <w:endnote w:type="continuationSeparator" w:id="0">
    <w:p w14:paraId="31702014" w14:textId="77777777" w:rsidR="0047321C" w:rsidRDefault="0047321C" w:rsidP="00D1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9500547"/>
      <w:docPartObj>
        <w:docPartGallery w:val="Page Numbers (Bottom of Page)"/>
        <w:docPartUnique/>
      </w:docPartObj>
    </w:sdtPr>
    <w:sdtEndPr>
      <w:rPr>
        <w:rStyle w:val="PageNumber"/>
      </w:rPr>
    </w:sdtEndPr>
    <w:sdtContent>
      <w:p w14:paraId="1D1448E5" w14:textId="7B9F9106" w:rsidR="00267866" w:rsidRDefault="00267866" w:rsidP="001651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2B8EDB" w14:textId="77777777" w:rsidR="00267866" w:rsidRDefault="00267866" w:rsidP="002678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5AA7" w14:textId="77777777" w:rsidR="00267866" w:rsidRDefault="00267866" w:rsidP="002678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126A2" w14:textId="77777777" w:rsidR="0047321C" w:rsidRDefault="0047321C" w:rsidP="00D1580E">
      <w:r>
        <w:separator/>
      </w:r>
    </w:p>
  </w:footnote>
  <w:footnote w:type="continuationSeparator" w:id="0">
    <w:p w14:paraId="5357337A" w14:textId="77777777" w:rsidR="0047321C" w:rsidRDefault="0047321C" w:rsidP="00D15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C19"/>
    <w:multiLevelType w:val="hybridMultilevel"/>
    <w:tmpl w:val="4CC4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D7F07"/>
    <w:multiLevelType w:val="hybridMultilevel"/>
    <w:tmpl w:val="222E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D0CE5"/>
    <w:multiLevelType w:val="hybridMultilevel"/>
    <w:tmpl w:val="02D26B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FA774F"/>
    <w:multiLevelType w:val="hybridMultilevel"/>
    <w:tmpl w:val="DF90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725EA"/>
    <w:multiLevelType w:val="hybridMultilevel"/>
    <w:tmpl w:val="7E18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8522C"/>
    <w:multiLevelType w:val="hybridMultilevel"/>
    <w:tmpl w:val="562E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341"/>
    <w:multiLevelType w:val="hybridMultilevel"/>
    <w:tmpl w:val="771C0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548DE"/>
    <w:multiLevelType w:val="hybridMultilevel"/>
    <w:tmpl w:val="6DF8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D24CD1"/>
    <w:multiLevelType w:val="hybridMultilevel"/>
    <w:tmpl w:val="7FC05F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276EB"/>
    <w:multiLevelType w:val="hybridMultilevel"/>
    <w:tmpl w:val="C1FC6F2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5F5A0A"/>
    <w:multiLevelType w:val="hybridMultilevel"/>
    <w:tmpl w:val="F9A248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860BA2"/>
    <w:multiLevelType w:val="hybridMultilevel"/>
    <w:tmpl w:val="E7ECEE7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 w15:restartNumberingAfterBreak="0">
    <w:nsid w:val="4A975A2D"/>
    <w:multiLevelType w:val="hybridMultilevel"/>
    <w:tmpl w:val="744C14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15:restartNumberingAfterBreak="0">
    <w:nsid w:val="4ACF3C19"/>
    <w:multiLevelType w:val="hybridMultilevel"/>
    <w:tmpl w:val="AE48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86D02"/>
    <w:multiLevelType w:val="hybridMultilevel"/>
    <w:tmpl w:val="763EB77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4271D9B"/>
    <w:multiLevelType w:val="hybridMultilevel"/>
    <w:tmpl w:val="EDD246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6B53457"/>
    <w:multiLevelType w:val="hybridMultilevel"/>
    <w:tmpl w:val="4738B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B24D1"/>
    <w:multiLevelType w:val="hybridMultilevel"/>
    <w:tmpl w:val="2542A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806D8D"/>
    <w:multiLevelType w:val="hybridMultilevel"/>
    <w:tmpl w:val="382C838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29079C1"/>
    <w:multiLevelType w:val="hybridMultilevel"/>
    <w:tmpl w:val="7F2AF6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47B7D5C"/>
    <w:multiLevelType w:val="hybridMultilevel"/>
    <w:tmpl w:val="2D80F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80776F"/>
    <w:multiLevelType w:val="hybridMultilevel"/>
    <w:tmpl w:val="4E8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AC0D18"/>
    <w:multiLevelType w:val="hybridMultilevel"/>
    <w:tmpl w:val="1A0EE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63E90"/>
    <w:multiLevelType w:val="hybridMultilevel"/>
    <w:tmpl w:val="CDBC2C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4699795">
    <w:abstractNumId w:val="5"/>
  </w:num>
  <w:num w:numId="2" w16cid:durableId="2099133580">
    <w:abstractNumId w:val="16"/>
  </w:num>
  <w:num w:numId="3" w16cid:durableId="1646623402">
    <w:abstractNumId w:val="3"/>
  </w:num>
  <w:num w:numId="4" w16cid:durableId="1686441446">
    <w:abstractNumId w:val="4"/>
  </w:num>
  <w:num w:numId="5" w16cid:durableId="268777028">
    <w:abstractNumId w:val="22"/>
  </w:num>
  <w:num w:numId="6" w16cid:durableId="1236740474">
    <w:abstractNumId w:val="13"/>
  </w:num>
  <w:num w:numId="7" w16cid:durableId="766929540">
    <w:abstractNumId w:val="7"/>
  </w:num>
  <w:num w:numId="8" w16cid:durableId="1509255180">
    <w:abstractNumId w:val="21"/>
  </w:num>
  <w:num w:numId="9" w16cid:durableId="1513565535">
    <w:abstractNumId w:val="6"/>
  </w:num>
  <w:num w:numId="10" w16cid:durableId="938561559">
    <w:abstractNumId w:val="1"/>
  </w:num>
  <w:num w:numId="11" w16cid:durableId="54353499">
    <w:abstractNumId w:val="2"/>
  </w:num>
  <w:num w:numId="12" w16cid:durableId="750195048">
    <w:abstractNumId w:val="12"/>
  </w:num>
  <w:num w:numId="13" w16cid:durableId="1690789151">
    <w:abstractNumId w:val="8"/>
  </w:num>
  <w:num w:numId="14" w16cid:durableId="1587567902">
    <w:abstractNumId w:val="14"/>
  </w:num>
  <w:num w:numId="15" w16cid:durableId="2118329073">
    <w:abstractNumId w:val="15"/>
  </w:num>
  <w:num w:numId="16" w16cid:durableId="1845783440">
    <w:abstractNumId w:val="17"/>
  </w:num>
  <w:num w:numId="17" w16cid:durableId="652222777">
    <w:abstractNumId w:val="9"/>
  </w:num>
  <w:num w:numId="18" w16cid:durableId="1109157243">
    <w:abstractNumId w:val="18"/>
  </w:num>
  <w:num w:numId="19" w16cid:durableId="1816484231">
    <w:abstractNumId w:val="10"/>
  </w:num>
  <w:num w:numId="20" w16cid:durableId="1935941083">
    <w:abstractNumId w:val="20"/>
  </w:num>
  <w:num w:numId="21" w16cid:durableId="1376390307">
    <w:abstractNumId w:val="19"/>
  </w:num>
  <w:num w:numId="22" w16cid:durableId="1967276639">
    <w:abstractNumId w:val="23"/>
  </w:num>
  <w:num w:numId="23" w16cid:durableId="1795098044">
    <w:abstractNumId w:val="11"/>
  </w:num>
  <w:num w:numId="24" w16cid:durableId="1505440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5E"/>
    <w:rsid w:val="0000153C"/>
    <w:rsid w:val="000459E9"/>
    <w:rsid w:val="00064C04"/>
    <w:rsid w:val="000814F6"/>
    <w:rsid w:val="000852F1"/>
    <w:rsid w:val="0015191F"/>
    <w:rsid w:val="0015583F"/>
    <w:rsid w:val="00166E7A"/>
    <w:rsid w:val="00173576"/>
    <w:rsid w:val="00186167"/>
    <w:rsid w:val="00187D7F"/>
    <w:rsid w:val="001D5279"/>
    <w:rsid w:val="001E428E"/>
    <w:rsid w:val="00215160"/>
    <w:rsid w:val="0022227E"/>
    <w:rsid w:val="00255FAB"/>
    <w:rsid w:val="00267866"/>
    <w:rsid w:val="002A7981"/>
    <w:rsid w:val="002C6F67"/>
    <w:rsid w:val="002D7DC1"/>
    <w:rsid w:val="002F035E"/>
    <w:rsid w:val="0031779B"/>
    <w:rsid w:val="003227DF"/>
    <w:rsid w:val="00340D85"/>
    <w:rsid w:val="00346900"/>
    <w:rsid w:val="003677FF"/>
    <w:rsid w:val="00375C72"/>
    <w:rsid w:val="00387F55"/>
    <w:rsid w:val="003E52DA"/>
    <w:rsid w:val="003F6841"/>
    <w:rsid w:val="00424DA9"/>
    <w:rsid w:val="004577FB"/>
    <w:rsid w:val="0047321C"/>
    <w:rsid w:val="004C0BAB"/>
    <w:rsid w:val="004C5E2D"/>
    <w:rsid w:val="004F41EF"/>
    <w:rsid w:val="00543215"/>
    <w:rsid w:val="005467EA"/>
    <w:rsid w:val="0056075E"/>
    <w:rsid w:val="0056165D"/>
    <w:rsid w:val="00562288"/>
    <w:rsid w:val="005735C5"/>
    <w:rsid w:val="005F7DC2"/>
    <w:rsid w:val="00634476"/>
    <w:rsid w:val="0074534E"/>
    <w:rsid w:val="007963AC"/>
    <w:rsid w:val="007A5B77"/>
    <w:rsid w:val="007C5603"/>
    <w:rsid w:val="007D066D"/>
    <w:rsid w:val="00876C9F"/>
    <w:rsid w:val="008C1465"/>
    <w:rsid w:val="008D3519"/>
    <w:rsid w:val="008E728B"/>
    <w:rsid w:val="009075F3"/>
    <w:rsid w:val="00910995"/>
    <w:rsid w:val="009272EB"/>
    <w:rsid w:val="0098317D"/>
    <w:rsid w:val="0099417F"/>
    <w:rsid w:val="009A29A1"/>
    <w:rsid w:val="009A3742"/>
    <w:rsid w:val="00A021AC"/>
    <w:rsid w:val="00A13714"/>
    <w:rsid w:val="00A17D90"/>
    <w:rsid w:val="00A52749"/>
    <w:rsid w:val="00AA71B3"/>
    <w:rsid w:val="00AD2350"/>
    <w:rsid w:val="00B11C50"/>
    <w:rsid w:val="00B83FF5"/>
    <w:rsid w:val="00B93448"/>
    <w:rsid w:val="00BB017C"/>
    <w:rsid w:val="00BB14F1"/>
    <w:rsid w:val="00BF5D81"/>
    <w:rsid w:val="00C40DB2"/>
    <w:rsid w:val="00CF3582"/>
    <w:rsid w:val="00D1580E"/>
    <w:rsid w:val="00D41858"/>
    <w:rsid w:val="00D70BDC"/>
    <w:rsid w:val="00DA62EB"/>
    <w:rsid w:val="00DC125F"/>
    <w:rsid w:val="00DC3395"/>
    <w:rsid w:val="00EA0ACE"/>
    <w:rsid w:val="00EE294A"/>
    <w:rsid w:val="00F06127"/>
    <w:rsid w:val="00F33BEC"/>
    <w:rsid w:val="00F341C8"/>
    <w:rsid w:val="00F3789E"/>
    <w:rsid w:val="00F44664"/>
    <w:rsid w:val="00F56FCB"/>
    <w:rsid w:val="00F70228"/>
    <w:rsid w:val="00F905AD"/>
    <w:rsid w:val="00FE27E1"/>
    <w:rsid w:val="00FF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8B7E2"/>
  <w15:chartTrackingRefBased/>
  <w15:docId w15:val="{A47ADB1F-BAF7-5344-9C8C-26E1222B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3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43215"/>
    <w:pPr>
      <w:widowControl w:val="0"/>
      <w:autoSpaceDE w:val="0"/>
      <w:autoSpaceDN w:val="0"/>
      <w:ind w:left="137"/>
    </w:pPr>
    <w:rPr>
      <w:rFonts w:ascii="Cambria" w:eastAsia="Cambria" w:hAnsi="Cambria" w:cs="Cambria"/>
    </w:rPr>
  </w:style>
  <w:style w:type="character" w:customStyle="1" w:styleId="BodyTextChar">
    <w:name w:val="Body Text Char"/>
    <w:basedOn w:val="DefaultParagraphFont"/>
    <w:link w:val="BodyText"/>
    <w:uiPriority w:val="1"/>
    <w:rsid w:val="00543215"/>
    <w:rPr>
      <w:rFonts w:ascii="Cambria" w:eastAsia="Cambria" w:hAnsi="Cambria" w:cs="Cambria"/>
    </w:rPr>
  </w:style>
  <w:style w:type="paragraph" w:styleId="Header">
    <w:name w:val="header"/>
    <w:basedOn w:val="Normal"/>
    <w:link w:val="HeaderChar"/>
    <w:uiPriority w:val="99"/>
    <w:unhideWhenUsed/>
    <w:rsid w:val="00D1580E"/>
    <w:pPr>
      <w:tabs>
        <w:tab w:val="center" w:pos="4680"/>
        <w:tab w:val="right" w:pos="9360"/>
      </w:tabs>
    </w:pPr>
  </w:style>
  <w:style w:type="character" w:customStyle="1" w:styleId="HeaderChar">
    <w:name w:val="Header Char"/>
    <w:basedOn w:val="DefaultParagraphFont"/>
    <w:link w:val="Header"/>
    <w:uiPriority w:val="99"/>
    <w:rsid w:val="00D1580E"/>
  </w:style>
  <w:style w:type="paragraph" w:styleId="Footer">
    <w:name w:val="footer"/>
    <w:basedOn w:val="Normal"/>
    <w:link w:val="FooterChar"/>
    <w:uiPriority w:val="99"/>
    <w:unhideWhenUsed/>
    <w:rsid w:val="00D1580E"/>
    <w:pPr>
      <w:tabs>
        <w:tab w:val="center" w:pos="4680"/>
        <w:tab w:val="right" w:pos="9360"/>
      </w:tabs>
    </w:pPr>
  </w:style>
  <w:style w:type="character" w:customStyle="1" w:styleId="FooterChar">
    <w:name w:val="Footer Char"/>
    <w:basedOn w:val="DefaultParagraphFont"/>
    <w:link w:val="Footer"/>
    <w:uiPriority w:val="99"/>
    <w:rsid w:val="00D1580E"/>
  </w:style>
  <w:style w:type="character" w:styleId="Hyperlink">
    <w:name w:val="Hyperlink"/>
    <w:basedOn w:val="DefaultParagraphFont"/>
    <w:uiPriority w:val="99"/>
    <w:unhideWhenUsed/>
    <w:rsid w:val="00D1580E"/>
    <w:rPr>
      <w:color w:val="5F5F5F" w:themeColor="hyperlink"/>
      <w:u w:val="single"/>
    </w:rPr>
  </w:style>
  <w:style w:type="paragraph" w:styleId="ListParagraph">
    <w:name w:val="List Paragraph"/>
    <w:basedOn w:val="Normal"/>
    <w:uiPriority w:val="34"/>
    <w:qFormat/>
    <w:rsid w:val="00D1580E"/>
    <w:pPr>
      <w:ind w:left="720"/>
      <w:contextualSpacing/>
    </w:pPr>
    <w:rPr>
      <w:rFonts w:eastAsiaTheme="minorEastAsia"/>
    </w:rPr>
  </w:style>
  <w:style w:type="character" w:styleId="PageNumber">
    <w:name w:val="page number"/>
    <w:basedOn w:val="DefaultParagraphFont"/>
    <w:uiPriority w:val="99"/>
    <w:semiHidden/>
    <w:unhideWhenUsed/>
    <w:rsid w:val="00267866"/>
  </w:style>
  <w:style w:type="paragraph" w:styleId="Revision">
    <w:name w:val="Revision"/>
    <w:hidden/>
    <w:uiPriority w:val="99"/>
    <w:semiHidden/>
    <w:rsid w:val="00424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l.eggert@gmail.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560B7-9926-0442-9D2B-BC1BD2B77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2020-05-07T23:51:00Z</cp:lastPrinted>
  <dcterms:created xsi:type="dcterms:W3CDTF">2022-05-11T21:06:00Z</dcterms:created>
  <dcterms:modified xsi:type="dcterms:W3CDTF">2022-05-11T21:18:00Z</dcterms:modified>
</cp:coreProperties>
</file>