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A18C0" w14:textId="77777777" w:rsidR="006D5412" w:rsidRDefault="002048D4" w:rsidP="00B10388">
      <w:pPr>
        <w:pStyle w:val="Heading1"/>
        <w:rPr>
          <w:rFonts w:ascii="Arial" w:hAnsi="Arial" w:cs="Arial"/>
          <w:b/>
          <w:sz w:val="24"/>
        </w:rPr>
      </w:pPr>
      <w:bookmarkStart w:id="0" w:name="_GoBack"/>
      <w:bookmarkEnd w:id="0"/>
      <w:r w:rsidRPr="00BD401E">
        <w:rPr>
          <w:rFonts w:ascii="Arial" w:hAnsi="Arial" w:cs="Arial"/>
          <w:b/>
          <w:sz w:val="24"/>
        </w:rPr>
        <w:t>+++ PRESSE-INFORMATION +++</w:t>
      </w:r>
      <w:r w:rsidR="002247A5" w:rsidRPr="00BD401E">
        <w:rPr>
          <w:rFonts w:ascii="Arial" w:hAnsi="Arial" w:cs="Arial"/>
          <w:b/>
          <w:sz w:val="24"/>
        </w:rPr>
        <w:tab/>
      </w:r>
      <w:r w:rsidR="002247A5" w:rsidRPr="00BD401E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  <w:r w:rsidR="003A4FC3">
        <w:rPr>
          <w:rFonts w:ascii="Arial" w:hAnsi="Arial" w:cs="Arial"/>
          <w:b/>
          <w:sz w:val="24"/>
        </w:rPr>
        <w:tab/>
      </w:r>
      <w:r w:rsidR="003A4FC3">
        <w:rPr>
          <w:rFonts w:ascii="Arial" w:hAnsi="Arial" w:cs="Arial"/>
          <w:b/>
          <w:sz w:val="24"/>
        </w:rPr>
        <w:tab/>
      </w:r>
    </w:p>
    <w:p w14:paraId="4667C2A6" w14:textId="174433B4" w:rsidR="00D959E9" w:rsidRPr="003A4FC3" w:rsidRDefault="00D959E9" w:rsidP="00B10388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281AE4EF" w14:textId="4B40567E" w:rsidR="00D959E9" w:rsidRPr="00B10388" w:rsidRDefault="002639E6" w:rsidP="00D959E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Produktionskapazität bei </w:t>
      </w:r>
      <w:r w:rsidR="00EB139B">
        <w:rPr>
          <w:rFonts w:ascii="Arial" w:hAnsi="Arial" w:cs="Arial"/>
          <w:sz w:val="22"/>
          <w:szCs w:val="22"/>
          <w:u w:val="single"/>
        </w:rPr>
        <w:t>Minibausteine</w:t>
      </w:r>
      <w:r>
        <w:rPr>
          <w:rFonts w:ascii="Arial" w:hAnsi="Arial" w:cs="Arial"/>
          <w:sz w:val="22"/>
          <w:szCs w:val="22"/>
          <w:u w:val="single"/>
        </w:rPr>
        <w:t>n</w:t>
      </w:r>
      <w:r w:rsidR="00EB139B">
        <w:rPr>
          <w:rFonts w:ascii="Arial" w:hAnsi="Arial" w:cs="Arial"/>
          <w:sz w:val="22"/>
          <w:szCs w:val="22"/>
          <w:u w:val="single"/>
        </w:rPr>
        <w:t xml:space="preserve"> für „Energie Harvesting“ </w:t>
      </w:r>
      <w:r>
        <w:rPr>
          <w:rFonts w:ascii="Arial" w:hAnsi="Arial" w:cs="Arial"/>
          <w:sz w:val="22"/>
          <w:szCs w:val="22"/>
          <w:u w:val="single"/>
        </w:rPr>
        <w:t>deu</w:t>
      </w:r>
      <w:r w:rsidR="00EB139B">
        <w:rPr>
          <w:rFonts w:ascii="Arial" w:hAnsi="Arial" w:cs="Arial"/>
          <w:sz w:val="22"/>
          <w:szCs w:val="22"/>
          <w:u w:val="single"/>
        </w:rPr>
        <w:t>t</w:t>
      </w:r>
      <w:r>
        <w:rPr>
          <w:rFonts w:ascii="Arial" w:hAnsi="Arial" w:cs="Arial"/>
          <w:sz w:val="22"/>
          <w:szCs w:val="22"/>
          <w:u w:val="single"/>
        </w:rPr>
        <w:t xml:space="preserve">lich </w:t>
      </w:r>
      <w:r w:rsidR="00E571A0">
        <w:rPr>
          <w:rFonts w:ascii="Arial" w:hAnsi="Arial" w:cs="Arial"/>
          <w:sz w:val="22"/>
          <w:szCs w:val="22"/>
          <w:u w:val="single"/>
        </w:rPr>
        <w:t>gesteigert</w:t>
      </w:r>
    </w:p>
    <w:p w14:paraId="3A97ACCE" w14:textId="77777777" w:rsidR="00D959E9" w:rsidRPr="005F2CC8" w:rsidRDefault="00D959E9" w:rsidP="00D959E9">
      <w:pPr>
        <w:rPr>
          <w:rFonts w:ascii="Arial" w:hAnsi="Arial" w:cs="Arial"/>
          <w:u w:val="single"/>
        </w:rPr>
      </w:pPr>
    </w:p>
    <w:p w14:paraId="02619761" w14:textId="38B69625" w:rsidR="00EB139B" w:rsidRPr="00EB139B" w:rsidRDefault="004E5A33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  <w:lang w:eastAsia="en-US"/>
        </w:rPr>
      </w:pPr>
      <w:r w:rsidRPr="004E5A33">
        <w:rPr>
          <w:rFonts w:ascii="Arial" w:hAnsi="Arial" w:cs="Arial"/>
          <w:b/>
          <w:sz w:val="22"/>
          <w:szCs w:val="22"/>
          <w:lang w:eastAsia="en-US"/>
        </w:rPr>
        <w:t xml:space="preserve">POSITAL </w:t>
      </w:r>
      <w:r w:rsidR="002639E6">
        <w:rPr>
          <w:rFonts w:ascii="Arial" w:hAnsi="Arial" w:cs="Arial"/>
          <w:b/>
          <w:sz w:val="22"/>
          <w:szCs w:val="22"/>
          <w:lang w:eastAsia="en-US"/>
        </w:rPr>
        <w:t>peilt jährlich eine Million</w:t>
      </w:r>
      <w:r w:rsidR="00EB139B" w:rsidRPr="00EB139B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4E5A33">
        <w:rPr>
          <w:rFonts w:ascii="Arial" w:hAnsi="Arial" w:cs="Arial"/>
          <w:b/>
          <w:sz w:val="22"/>
          <w:szCs w:val="22"/>
          <w:lang w:eastAsia="en-US"/>
        </w:rPr>
        <w:t>Wiegand-Sensoren</w:t>
      </w:r>
      <w:r w:rsidR="002639E6">
        <w:rPr>
          <w:rFonts w:ascii="Arial" w:hAnsi="Arial" w:cs="Arial"/>
          <w:b/>
          <w:sz w:val="22"/>
          <w:szCs w:val="22"/>
          <w:lang w:eastAsia="en-US"/>
        </w:rPr>
        <w:t xml:space="preserve"> an</w:t>
      </w:r>
    </w:p>
    <w:p w14:paraId="105AD853" w14:textId="77777777" w:rsidR="00EB139B" w:rsidRDefault="00EB139B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  <w:lang w:eastAsia="en-US"/>
        </w:rPr>
      </w:pPr>
    </w:p>
    <w:p w14:paraId="23BC342D" w14:textId="795C075E" w:rsidR="00EB139B" w:rsidRPr="00EB139B" w:rsidRDefault="00EB139B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eastAsia="en-US"/>
        </w:rPr>
      </w:pPr>
    </w:p>
    <w:p w14:paraId="6EE786CB" w14:textId="003EBF9E" w:rsidR="00E571A0" w:rsidRPr="00872864" w:rsidRDefault="00EB139B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eastAsia="en-US"/>
        </w:rPr>
      </w:pPr>
      <w:r w:rsidRPr="00872864">
        <w:rPr>
          <w:rFonts w:ascii="Arial" w:hAnsi="Arial" w:cs="Arial"/>
          <w:b/>
          <w:sz w:val="20"/>
          <w:szCs w:val="20"/>
          <w:lang w:eastAsia="en-US"/>
        </w:rPr>
        <w:t>Köln, im</w:t>
      </w:r>
      <w:r w:rsidR="004E5A33" w:rsidRPr="00872864">
        <w:rPr>
          <w:rFonts w:ascii="Arial" w:hAnsi="Arial" w:cs="Arial"/>
          <w:b/>
          <w:sz w:val="20"/>
          <w:szCs w:val="20"/>
          <w:lang w:eastAsia="en-US"/>
        </w:rPr>
        <w:t xml:space="preserve"> November 2018</w:t>
      </w:r>
      <w:r w:rsidR="004E5A33" w:rsidRPr="00872864">
        <w:rPr>
          <w:rFonts w:ascii="Arial" w:hAnsi="Arial" w:cs="Arial"/>
          <w:sz w:val="20"/>
          <w:szCs w:val="20"/>
          <w:lang w:eastAsia="en-US"/>
        </w:rPr>
        <w:t xml:space="preserve"> - POSITAL, ein führender Hersteller </w:t>
      </w:r>
      <w:r w:rsidR="00E571A0" w:rsidRPr="00872864">
        <w:rPr>
          <w:rFonts w:ascii="Arial" w:hAnsi="Arial" w:cs="Arial"/>
          <w:sz w:val="20"/>
          <w:szCs w:val="20"/>
          <w:lang w:eastAsia="en-US"/>
        </w:rPr>
        <w:t>von industrieller</w:t>
      </w:r>
      <w:r w:rsidR="004E5A33" w:rsidRPr="00872864">
        <w:rPr>
          <w:rFonts w:ascii="Arial" w:hAnsi="Arial" w:cs="Arial"/>
          <w:sz w:val="20"/>
          <w:szCs w:val="20"/>
          <w:lang w:eastAsia="en-US"/>
        </w:rPr>
        <w:t xml:space="preserve"> Positions- und </w:t>
      </w:r>
      <w:r w:rsidRPr="00872864">
        <w:rPr>
          <w:rFonts w:ascii="Arial" w:hAnsi="Arial" w:cs="Arial"/>
          <w:sz w:val="20"/>
          <w:szCs w:val="20"/>
          <w:lang w:eastAsia="en-US"/>
        </w:rPr>
        <w:t>Motion Control-Se</w:t>
      </w:r>
      <w:r w:rsidR="00E571A0" w:rsidRPr="00872864">
        <w:rPr>
          <w:rFonts w:ascii="Arial" w:hAnsi="Arial" w:cs="Arial"/>
          <w:sz w:val="20"/>
          <w:szCs w:val="20"/>
          <w:lang w:eastAsia="en-US"/>
        </w:rPr>
        <w:t>nsorik</w:t>
      </w:r>
      <w:r w:rsidR="004E5A33" w:rsidRPr="00872864">
        <w:rPr>
          <w:rFonts w:ascii="Arial" w:hAnsi="Arial" w:cs="Arial"/>
          <w:sz w:val="20"/>
          <w:szCs w:val="20"/>
          <w:lang w:eastAsia="en-US"/>
        </w:rPr>
        <w:t xml:space="preserve">, hat seine 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weltweiten </w:t>
      </w:r>
      <w:r w:rsidR="00A82440" w:rsidRPr="00872864">
        <w:rPr>
          <w:rFonts w:ascii="Arial" w:hAnsi="Arial" w:cs="Arial"/>
          <w:sz w:val="20"/>
          <w:szCs w:val="20"/>
          <w:lang w:eastAsia="en-US"/>
        </w:rPr>
        <w:t xml:space="preserve">Kapazitäten </w:t>
      </w:r>
      <w:r w:rsidR="004E5A33" w:rsidRPr="00872864">
        <w:rPr>
          <w:rFonts w:ascii="Arial" w:hAnsi="Arial" w:cs="Arial"/>
          <w:sz w:val="20"/>
          <w:szCs w:val="20"/>
          <w:lang w:eastAsia="en-US"/>
        </w:rPr>
        <w:t xml:space="preserve">zur Herstellung von Wiegand-Sensoren </w:t>
      </w:r>
      <w:r w:rsidR="002827CF" w:rsidRPr="00872864">
        <w:rPr>
          <w:rFonts w:ascii="Arial" w:hAnsi="Arial" w:cs="Arial"/>
          <w:sz w:val="20"/>
          <w:szCs w:val="20"/>
          <w:lang w:eastAsia="en-US"/>
        </w:rPr>
        <w:t>für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5237B">
        <w:rPr>
          <w:rFonts w:ascii="Arial" w:hAnsi="Arial" w:cs="Arial"/>
          <w:sz w:val="20"/>
          <w:szCs w:val="20"/>
          <w:lang w:eastAsia="en-US"/>
        </w:rPr>
        <w:t xml:space="preserve">das 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Energy Harvesting </w:t>
      </w:r>
      <w:r w:rsidR="00E571A0" w:rsidRPr="00872864">
        <w:rPr>
          <w:rFonts w:ascii="Arial" w:hAnsi="Arial" w:cs="Arial"/>
          <w:sz w:val="20"/>
          <w:szCs w:val="20"/>
          <w:lang w:eastAsia="en-US"/>
        </w:rPr>
        <w:t>deutlich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 erweitert. Nachdem </w:t>
      </w:r>
      <w:r w:rsidR="003B1594" w:rsidRPr="00872864">
        <w:rPr>
          <w:rFonts w:ascii="Arial" w:hAnsi="Arial" w:cs="Arial"/>
          <w:sz w:val="20"/>
          <w:szCs w:val="20"/>
          <w:lang w:eastAsia="en-US"/>
        </w:rPr>
        <w:t xml:space="preserve">erst kürzlich </w:t>
      </w:r>
      <w:r w:rsidRPr="00872864">
        <w:rPr>
          <w:rFonts w:ascii="Arial" w:hAnsi="Arial" w:cs="Arial"/>
          <w:sz w:val="20"/>
          <w:szCs w:val="20"/>
          <w:lang w:eastAsia="en-US"/>
        </w:rPr>
        <w:t>die Mark</w:t>
      </w:r>
      <w:r w:rsidR="00872864" w:rsidRPr="00872864">
        <w:rPr>
          <w:rFonts w:ascii="Arial" w:hAnsi="Arial" w:cs="Arial"/>
          <w:sz w:val="20"/>
          <w:szCs w:val="20"/>
          <w:lang w:eastAsia="en-US"/>
        </w:rPr>
        <w:t>e von 500.000 verkauften „Minik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raftwerken’, die </w:t>
      </w:r>
      <w:r w:rsidR="00A82440" w:rsidRPr="00872864">
        <w:rPr>
          <w:rFonts w:ascii="Arial" w:hAnsi="Arial" w:cs="Arial"/>
          <w:sz w:val="20"/>
          <w:szCs w:val="20"/>
          <w:lang w:eastAsia="en-US"/>
        </w:rPr>
        <w:t xml:space="preserve">den </w:t>
      </w:r>
      <w:r w:rsidR="006D5412">
        <w:rPr>
          <w:rFonts w:ascii="Arial" w:hAnsi="Arial" w:cs="Arial"/>
          <w:sz w:val="20"/>
          <w:szCs w:val="20"/>
          <w:lang w:eastAsia="en-US"/>
        </w:rPr>
        <w:t>magnetisch</w:t>
      </w:r>
      <w:r w:rsidR="003B1594" w:rsidRPr="00872864">
        <w:rPr>
          <w:rFonts w:ascii="Arial" w:hAnsi="Arial" w:cs="Arial"/>
          <w:sz w:val="20"/>
          <w:szCs w:val="20"/>
          <w:lang w:eastAsia="en-US"/>
        </w:rPr>
        <w:t xml:space="preserve">en </w:t>
      </w:r>
      <w:r w:rsidR="00A82440" w:rsidRPr="00872864">
        <w:rPr>
          <w:rFonts w:ascii="Arial" w:hAnsi="Arial" w:cs="Arial"/>
          <w:sz w:val="20"/>
          <w:szCs w:val="20"/>
          <w:lang w:eastAsia="en-US"/>
        </w:rPr>
        <w:t xml:space="preserve">Wiegand-Effekt zur </w:t>
      </w:r>
      <w:r w:rsidR="00F5237B">
        <w:rPr>
          <w:rFonts w:ascii="Arial" w:hAnsi="Arial" w:cs="Arial"/>
          <w:sz w:val="20"/>
          <w:szCs w:val="20"/>
          <w:lang w:eastAsia="en-US"/>
        </w:rPr>
        <w:t>Energie</w:t>
      </w:r>
      <w:r w:rsidR="00E571A0" w:rsidRPr="00872864">
        <w:rPr>
          <w:rFonts w:ascii="Arial" w:hAnsi="Arial" w:cs="Arial"/>
          <w:sz w:val="20"/>
          <w:szCs w:val="20"/>
          <w:lang w:eastAsia="en-US"/>
        </w:rPr>
        <w:t>e</w:t>
      </w:r>
      <w:r w:rsidR="003B1594" w:rsidRPr="00872864">
        <w:rPr>
          <w:rFonts w:ascii="Arial" w:hAnsi="Arial" w:cs="Arial"/>
          <w:sz w:val="20"/>
          <w:szCs w:val="20"/>
          <w:lang w:eastAsia="en-US"/>
        </w:rPr>
        <w:t xml:space="preserve">rzeugung </w:t>
      </w:r>
      <w:r w:rsidR="00E571A0" w:rsidRPr="00872864">
        <w:rPr>
          <w:rFonts w:ascii="Arial" w:hAnsi="Arial" w:cs="Arial"/>
          <w:sz w:val="20"/>
          <w:szCs w:val="20"/>
          <w:lang w:eastAsia="en-US"/>
        </w:rPr>
        <w:t>aus Dreh</w:t>
      </w:r>
      <w:r w:rsidR="003B1594" w:rsidRPr="00872864">
        <w:rPr>
          <w:rFonts w:ascii="Arial" w:hAnsi="Arial" w:cs="Arial"/>
          <w:sz w:val="20"/>
          <w:szCs w:val="20"/>
          <w:lang w:eastAsia="en-US"/>
        </w:rPr>
        <w:t>bewegungen nutzen</w:t>
      </w:r>
      <w:r w:rsidR="00E571A0" w:rsidRPr="00872864">
        <w:rPr>
          <w:rFonts w:ascii="Arial" w:hAnsi="Arial" w:cs="Arial"/>
          <w:sz w:val="20"/>
          <w:szCs w:val="20"/>
          <w:lang w:eastAsia="en-US"/>
        </w:rPr>
        <w:t>,</w:t>
      </w:r>
      <w:r w:rsidR="003B1594" w:rsidRPr="00872864">
        <w:rPr>
          <w:rFonts w:ascii="Arial" w:hAnsi="Arial" w:cs="Arial"/>
          <w:sz w:val="20"/>
          <w:szCs w:val="20"/>
          <w:lang w:eastAsia="en-US"/>
        </w:rPr>
        <w:t xml:space="preserve"> geknackt </w:t>
      </w:r>
      <w:r w:rsidR="00B838BA" w:rsidRPr="00872864">
        <w:rPr>
          <w:rFonts w:ascii="Arial" w:hAnsi="Arial" w:cs="Arial"/>
          <w:sz w:val="20"/>
          <w:szCs w:val="20"/>
          <w:lang w:eastAsia="en-US"/>
        </w:rPr>
        <w:t>wurde</w:t>
      </w:r>
      <w:r w:rsidR="003B1594" w:rsidRPr="00872864">
        <w:rPr>
          <w:rFonts w:ascii="Arial" w:hAnsi="Arial" w:cs="Arial"/>
          <w:sz w:val="20"/>
          <w:szCs w:val="20"/>
          <w:lang w:eastAsia="en-US"/>
        </w:rPr>
        <w:t xml:space="preserve">, peilt POSITAL </w:t>
      </w:r>
      <w:r w:rsidR="00B838BA" w:rsidRPr="00872864">
        <w:rPr>
          <w:rFonts w:ascii="Arial" w:hAnsi="Arial" w:cs="Arial"/>
          <w:sz w:val="20"/>
          <w:szCs w:val="20"/>
          <w:lang w:eastAsia="en-US"/>
        </w:rPr>
        <w:t xml:space="preserve">die Produktion von jährlich </w:t>
      </w:r>
      <w:r w:rsidR="003B1594" w:rsidRPr="00872864">
        <w:rPr>
          <w:rFonts w:ascii="Arial" w:hAnsi="Arial" w:cs="Arial"/>
          <w:sz w:val="20"/>
          <w:szCs w:val="20"/>
          <w:lang w:eastAsia="en-US"/>
        </w:rPr>
        <w:t>eine</w:t>
      </w:r>
      <w:r w:rsidR="00B838BA" w:rsidRPr="00872864">
        <w:rPr>
          <w:rFonts w:ascii="Arial" w:hAnsi="Arial" w:cs="Arial"/>
          <w:sz w:val="20"/>
          <w:szCs w:val="20"/>
          <w:lang w:eastAsia="en-US"/>
        </w:rPr>
        <w:t>r</w:t>
      </w:r>
      <w:r w:rsidR="003B1594" w:rsidRPr="00872864">
        <w:rPr>
          <w:rFonts w:ascii="Arial" w:hAnsi="Arial" w:cs="Arial"/>
          <w:sz w:val="20"/>
          <w:szCs w:val="20"/>
          <w:lang w:eastAsia="en-US"/>
        </w:rPr>
        <w:t xml:space="preserve"> Million Wiegand-Sensoren an. Gleichzeitig h</w:t>
      </w:r>
      <w:r w:rsidR="002639E6" w:rsidRPr="00872864">
        <w:rPr>
          <w:rFonts w:ascii="Arial" w:hAnsi="Arial" w:cs="Arial"/>
          <w:sz w:val="20"/>
          <w:szCs w:val="20"/>
          <w:lang w:eastAsia="en-US"/>
        </w:rPr>
        <w:t xml:space="preserve">at sich </w:t>
      </w:r>
      <w:r w:rsidR="00F5237B">
        <w:rPr>
          <w:rFonts w:ascii="Arial" w:hAnsi="Arial" w:cs="Arial"/>
          <w:sz w:val="20"/>
          <w:szCs w:val="20"/>
          <w:lang w:eastAsia="en-US"/>
        </w:rPr>
        <w:t>POSITAL</w:t>
      </w:r>
      <w:r w:rsidR="002639E6" w:rsidRPr="00872864">
        <w:rPr>
          <w:rFonts w:ascii="Arial" w:hAnsi="Arial" w:cs="Arial"/>
          <w:sz w:val="20"/>
          <w:szCs w:val="20"/>
          <w:lang w:eastAsia="en-US"/>
        </w:rPr>
        <w:t xml:space="preserve">, das den </w:t>
      </w:r>
      <w:r w:rsidR="00F5237B">
        <w:rPr>
          <w:rFonts w:ascii="Arial" w:hAnsi="Arial" w:cs="Arial"/>
          <w:sz w:val="20"/>
          <w:szCs w:val="20"/>
          <w:lang w:eastAsia="en-US"/>
        </w:rPr>
        <w:t>besonderen</w:t>
      </w:r>
      <w:r w:rsidR="002639E6" w:rsidRPr="00872864">
        <w:rPr>
          <w:rFonts w:ascii="Arial" w:hAnsi="Arial" w:cs="Arial"/>
          <w:sz w:val="20"/>
          <w:szCs w:val="20"/>
          <w:lang w:eastAsia="en-US"/>
        </w:rPr>
        <w:t xml:space="preserve"> Wiegand-Draht – die K</w:t>
      </w:r>
      <w:r w:rsidR="008A1783" w:rsidRPr="00872864">
        <w:rPr>
          <w:rFonts w:ascii="Arial" w:hAnsi="Arial" w:cs="Arial"/>
          <w:sz w:val="20"/>
          <w:szCs w:val="20"/>
          <w:lang w:eastAsia="en-US"/>
        </w:rPr>
        <w:t>ernkomponente</w:t>
      </w:r>
      <w:r w:rsidR="00B838BA" w:rsidRPr="00872864">
        <w:rPr>
          <w:rFonts w:ascii="Arial" w:hAnsi="Arial" w:cs="Arial"/>
          <w:sz w:val="20"/>
          <w:szCs w:val="20"/>
          <w:lang w:eastAsia="en-US"/>
        </w:rPr>
        <w:t xml:space="preserve"> des patentierten </w:t>
      </w:r>
      <w:r w:rsidR="007C67D7" w:rsidRPr="00872864">
        <w:rPr>
          <w:rFonts w:ascii="Arial" w:hAnsi="Arial" w:cs="Arial"/>
          <w:sz w:val="20"/>
          <w:szCs w:val="20"/>
          <w:lang w:eastAsia="en-US"/>
        </w:rPr>
        <w:t>Verfahrens –</w:t>
      </w:r>
      <w:r w:rsidR="002827CF" w:rsidRPr="008728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C67D7" w:rsidRPr="00872864">
        <w:rPr>
          <w:rFonts w:ascii="Arial" w:hAnsi="Arial" w:cs="Arial"/>
          <w:sz w:val="20"/>
          <w:szCs w:val="20"/>
          <w:lang w:eastAsia="en-US"/>
        </w:rPr>
        <w:t xml:space="preserve">nach Übernahme des Nachlasses des US-Erfinders John Wiegand </w:t>
      </w:r>
      <w:r w:rsidR="00FC1AA3" w:rsidRPr="00872864">
        <w:rPr>
          <w:rFonts w:ascii="Arial" w:hAnsi="Arial" w:cs="Arial"/>
          <w:sz w:val="20"/>
          <w:szCs w:val="20"/>
          <w:lang w:eastAsia="en-US"/>
        </w:rPr>
        <w:t xml:space="preserve">seit Ende 2014 </w:t>
      </w:r>
      <w:r w:rsidR="00B838BA" w:rsidRPr="00872864">
        <w:rPr>
          <w:rFonts w:ascii="Arial" w:hAnsi="Arial" w:cs="Arial"/>
          <w:sz w:val="20"/>
          <w:szCs w:val="20"/>
          <w:lang w:eastAsia="en-US"/>
        </w:rPr>
        <w:t>in Eigenregie herstellt, die Versorgung des in einer speziellen Schmelze erzeugten Rohstoffes</w:t>
      </w:r>
      <w:r w:rsidR="006D5412">
        <w:rPr>
          <w:rFonts w:ascii="Arial" w:hAnsi="Arial" w:cs="Arial"/>
          <w:sz w:val="20"/>
          <w:szCs w:val="20"/>
          <w:lang w:eastAsia="en-US"/>
        </w:rPr>
        <w:t xml:space="preserve"> für die nächsten </w:t>
      </w:r>
      <w:r w:rsidR="00E571A0" w:rsidRPr="00872864">
        <w:rPr>
          <w:rFonts w:ascii="Arial" w:hAnsi="Arial" w:cs="Arial"/>
          <w:sz w:val="20"/>
          <w:szCs w:val="20"/>
          <w:lang w:eastAsia="en-US"/>
        </w:rPr>
        <w:t>10 Millionen Energy Harvesting-Sensoren gesichert.</w:t>
      </w:r>
    </w:p>
    <w:p w14:paraId="4EF07241" w14:textId="4CE9BCCB" w:rsidR="008A1783" w:rsidRPr="00872864" w:rsidRDefault="00C77481" w:rsidP="008A178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72864">
        <w:rPr>
          <w:rFonts w:ascii="Arial" w:hAnsi="Arial" w:cs="Arial"/>
          <w:sz w:val="20"/>
          <w:szCs w:val="20"/>
          <w:lang w:eastAsia="en-US"/>
        </w:rPr>
        <w:t xml:space="preserve">Mit der Akquisition </w:t>
      </w:r>
      <w:r w:rsidR="00FC1AA3" w:rsidRPr="00872864">
        <w:rPr>
          <w:rFonts w:ascii="Arial" w:hAnsi="Arial" w:cs="Arial"/>
          <w:sz w:val="20"/>
          <w:szCs w:val="20"/>
          <w:lang w:eastAsia="en-US"/>
        </w:rPr>
        <w:t>des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 Know-hows </w:t>
      </w:r>
      <w:r w:rsidR="00FC1AA3" w:rsidRPr="00872864">
        <w:rPr>
          <w:rFonts w:ascii="Arial" w:hAnsi="Arial" w:cs="Arial"/>
          <w:sz w:val="20"/>
          <w:szCs w:val="20"/>
          <w:lang w:eastAsia="en-US"/>
        </w:rPr>
        <w:t>sowie der Original-Maschinen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 zu</w:t>
      </w:r>
      <w:r w:rsidR="00686299" w:rsidRPr="00872864">
        <w:rPr>
          <w:rFonts w:ascii="Arial" w:hAnsi="Arial" w:cs="Arial"/>
          <w:sz w:val="20"/>
          <w:szCs w:val="20"/>
          <w:lang w:eastAsia="en-US"/>
        </w:rPr>
        <w:t>r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 Herstellung des speziellen Drahtes, bei der ein </w:t>
      </w:r>
      <w:r w:rsidR="00686299" w:rsidRPr="00872864">
        <w:rPr>
          <w:rFonts w:ascii="Arial" w:hAnsi="Arial" w:cs="Arial"/>
          <w:sz w:val="20"/>
          <w:szCs w:val="20"/>
          <w:lang w:eastAsia="en-US"/>
        </w:rPr>
        <w:t xml:space="preserve">komplexer 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Prozess mit Kaltumformung und Tempern greift, konnte sich POSITAL in den letzten Jahren </w:t>
      </w:r>
      <w:r w:rsidR="007B36E9" w:rsidRPr="00872864">
        <w:rPr>
          <w:rFonts w:ascii="Arial" w:hAnsi="Arial" w:cs="Arial"/>
          <w:sz w:val="20"/>
          <w:szCs w:val="20"/>
          <w:lang w:eastAsia="en-US"/>
        </w:rPr>
        <w:t xml:space="preserve">global 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als wichtigste </w:t>
      </w:r>
      <w:r w:rsidR="007B36E9" w:rsidRPr="00872864">
        <w:rPr>
          <w:rFonts w:ascii="Arial" w:hAnsi="Arial" w:cs="Arial"/>
          <w:sz w:val="20"/>
          <w:szCs w:val="20"/>
          <w:lang w:eastAsia="en-US"/>
        </w:rPr>
        <w:t>Bezugsquell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e für Wiegand-Draht </w:t>
      </w:r>
      <w:r w:rsidR="002A737C" w:rsidRPr="00872864">
        <w:rPr>
          <w:rFonts w:ascii="Arial" w:hAnsi="Arial" w:cs="Arial"/>
          <w:sz w:val="20"/>
          <w:szCs w:val="20"/>
          <w:lang w:eastAsia="en-US"/>
        </w:rPr>
        <w:t xml:space="preserve">in Top-Qualität und leistungsstarke Wiegand-Sensoren etablieren. </w:t>
      </w:r>
      <w:r w:rsidR="00545747" w:rsidRPr="00872864">
        <w:rPr>
          <w:rFonts w:ascii="Arial" w:hAnsi="Arial" w:cs="Arial"/>
          <w:sz w:val="20"/>
          <w:szCs w:val="20"/>
          <w:lang w:eastAsia="en-US"/>
        </w:rPr>
        <w:t>Bei den</w:t>
      </w:r>
      <w:r w:rsidR="00F5237B">
        <w:rPr>
          <w:rFonts w:ascii="Arial" w:hAnsi="Arial" w:cs="Arial"/>
          <w:sz w:val="20"/>
          <w:szCs w:val="20"/>
          <w:lang w:eastAsia="en-US"/>
        </w:rPr>
        <w:t xml:space="preserve"> kompakten Wiegand-Sensoren, die als SMD-bestückbare Komponenten geliefert werden,</w:t>
      </w:r>
      <w:r w:rsidR="00545747" w:rsidRPr="00872864">
        <w:rPr>
          <w:rFonts w:ascii="Arial" w:hAnsi="Arial" w:cs="Arial"/>
          <w:sz w:val="20"/>
          <w:szCs w:val="20"/>
          <w:lang w:eastAsia="en-US"/>
        </w:rPr>
        <w:t xml:space="preserve"> ist der </w:t>
      </w:r>
      <w:r w:rsidR="00F5237B">
        <w:rPr>
          <w:rFonts w:ascii="Arial" w:hAnsi="Arial" w:cs="Arial"/>
          <w:sz w:val="20"/>
          <w:szCs w:val="20"/>
          <w:lang w:eastAsia="en-US"/>
        </w:rPr>
        <w:t>aufwendig</w:t>
      </w:r>
      <w:r w:rsidR="00545747" w:rsidRPr="00872864">
        <w:rPr>
          <w:rFonts w:ascii="Arial" w:hAnsi="Arial" w:cs="Arial"/>
          <w:sz w:val="20"/>
          <w:szCs w:val="20"/>
          <w:lang w:eastAsia="en-US"/>
        </w:rPr>
        <w:t xml:space="preserve"> konditionierte Draht in eine Kupfer</w:t>
      </w:r>
      <w:r w:rsidR="00E55CB7" w:rsidRPr="00872864">
        <w:rPr>
          <w:rFonts w:ascii="Arial" w:hAnsi="Arial" w:cs="Arial"/>
          <w:sz w:val="20"/>
          <w:szCs w:val="20"/>
          <w:lang w:eastAsia="en-US"/>
        </w:rPr>
        <w:t>spule eingebettet und reagiert auf das Magnetfeld eines rotierenden Permanentmagnets. Kommt es hier zu Positions- bzw. Richtungswechseln</w:t>
      </w:r>
      <w:r w:rsidR="007F16C7" w:rsidRPr="00872864">
        <w:rPr>
          <w:rFonts w:ascii="Arial" w:hAnsi="Arial" w:cs="Arial"/>
          <w:sz w:val="20"/>
          <w:szCs w:val="20"/>
          <w:lang w:eastAsia="en-US"/>
        </w:rPr>
        <w:t>,</w:t>
      </w:r>
      <w:r w:rsidR="00E55CB7" w:rsidRPr="00872864">
        <w:rPr>
          <w:rFonts w:ascii="Arial" w:hAnsi="Arial" w:cs="Arial"/>
          <w:sz w:val="20"/>
          <w:szCs w:val="20"/>
          <w:lang w:eastAsia="en-US"/>
        </w:rPr>
        <w:t xml:space="preserve"> erzeug</w:t>
      </w:r>
      <w:r w:rsidR="008A1783" w:rsidRPr="00872864">
        <w:rPr>
          <w:rFonts w:ascii="Arial" w:hAnsi="Arial" w:cs="Arial"/>
          <w:sz w:val="20"/>
          <w:szCs w:val="20"/>
          <w:lang w:eastAsia="en-US"/>
        </w:rPr>
        <w:t>t der haarfeine Wiegand-Draht</w:t>
      </w:r>
      <w:r w:rsidR="00686299" w:rsidRPr="008728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55CB7" w:rsidRPr="00872864">
        <w:rPr>
          <w:rFonts w:ascii="Arial" w:hAnsi="Arial" w:cs="Arial"/>
          <w:sz w:val="20"/>
          <w:szCs w:val="20"/>
          <w:lang w:eastAsia="en-US"/>
        </w:rPr>
        <w:t>energiereiche Spannungs</w:t>
      </w:r>
      <w:r w:rsidR="00F5237B">
        <w:rPr>
          <w:rFonts w:ascii="Arial" w:hAnsi="Arial" w:cs="Arial"/>
          <w:sz w:val="20"/>
          <w:szCs w:val="20"/>
          <w:lang w:eastAsia="en-US"/>
        </w:rPr>
        <w:t>-</w:t>
      </w:r>
      <w:r w:rsidR="00E55CB7" w:rsidRPr="00872864">
        <w:rPr>
          <w:rFonts w:ascii="Arial" w:hAnsi="Arial" w:cs="Arial"/>
          <w:sz w:val="20"/>
          <w:szCs w:val="20"/>
          <w:lang w:eastAsia="en-US"/>
        </w:rPr>
        <w:t xml:space="preserve">impulse – und das </w:t>
      </w:r>
      <w:r w:rsidR="00686299" w:rsidRPr="00872864">
        <w:rPr>
          <w:rFonts w:ascii="Arial" w:hAnsi="Arial" w:cs="Arial"/>
          <w:sz w:val="20"/>
          <w:szCs w:val="20"/>
          <w:lang w:eastAsia="en-US"/>
        </w:rPr>
        <w:t xml:space="preserve">unmittelbar und völlig unabhängig von der Geschwindigkeit </w:t>
      </w:r>
      <w:r w:rsidR="00FC1AA3" w:rsidRPr="00872864">
        <w:rPr>
          <w:rFonts w:ascii="Arial" w:hAnsi="Arial" w:cs="Arial"/>
          <w:sz w:val="20"/>
          <w:szCs w:val="20"/>
          <w:lang w:eastAsia="en-US"/>
        </w:rPr>
        <w:t>d</w:t>
      </w:r>
      <w:r w:rsidR="00686299" w:rsidRPr="00872864">
        <w:rPr>
          <w:rFonts w:ascii="Arial" w:hAnsi="Arial" w:cs="Arial"/>
          <w:sz w:val="20"/>
          <w:szCs w:val="20"/>
          <w:lang w:eastAsia="en-US"/>
        </w:rPr>
        <w:t xml:space="preserve">er Drehbewegung. „Verlässlich </w:t>
      </w:r>
      <w:r w:rsidR="008A1783" w:rsidRPr="00872864">
        <w:rPr>
          <w:rFonts w:ascii="Arial" w:hAnsi="Arial" w:cs="Arial"/>
          <w:sz w:val="20"/>
          <w:szCs w:val="20"/>
          <w:lang w:eastAsia="en-US"/>
        </w:rPr>
        <w:t>warten</w:t>
      </w:r>
      <w:r w:rsidR="00686299" w:rsidRPr="00872864">
        <w:rPr>
          <w:rFonts w:ascii="Arial" w:hAnsi="Arial" w:cs="Arial"/>
          <w:sz w:val="20"/>
          <w:szCs w:val="20"/>
          <w:lang w:eastAsia="en-US"/>
        </w:rPr>
        <w:t xml:space="preserve"> unsere </w:t>
      </w:r>
      <w:r w:rsidR="00FC1AA3" w:rsidRPr="00872864">
        <w:rPr>
          <w:rFonts w:ascii="Arial" w:hAnsi="Arial" w:cs="Arial"/>
          <w:sz w:val="20"/>
          <w:szCs w:val="20"/>
          <w:lang w:eastAsia="en-US"/>
        </w:rPr>
        <w:t>‚</w:t>
      </w:r>
      <w:r w:rsidR="00686299" w:rsidRPr="00872864">
        <w:rPr>
          <w:rFonts w:ascii="Arial" w:hAnsi="Arial" w:cs="Arial"/>
          <w:sz w:val="20"/>
          <w:szCs w:val="20"/>
          <w:lang w:eastAsia="en-US"/>
        </w:rPr>
        <w:t>Minikraftwerke</w:t>
      </w:r>
      <w:r w:rsidR="00FC1AA3" w:rsidRPr="00872864">
        <w:rPr>
          <w:rFonts w:ascii="Arial" w:hAnsi="Arial" w:cs="Arial"/>
          <w:sz w:val="20"/>
          <w:szCs w:val="20"/>
          <w:lang w:eastAsia="en-US"/>
        </w:rPr>
        <w:t>’</w:t>
      </w:r>
      <w:r w:rsidR="00F5237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A1783" w:rsidRPr="00872864">
        <w:rPr>
          <w:rFonts w:ascii="Arial" w:hAnsi="Arial" w:cs="Arial"/>
          <w:sz w:val="20"/>
          <w:szCs w:val="20"/>
          <w:lang w:eastAsia="en-US"/>
        </w:rPr>
        <w:t>mit einer Ausbeute von 7 V bzw. 190 nJ auf “, so POSITAL Europachef Jörg Paulus. „Dies</w:t>
      </w:r>
      <w:r w:rsidR="00A97B0D" w:rsidRPr="00872864">
        <w:rPr>
          <w:rFonts w:ascii="Arial" w:hAnsi="Arial" w:cs="Arial"/>
          <w:sz w:val="20"/>
          <w:szCs w:val="20"/>
          <w:lang w:eastAsia="en-US"/>
        </w:rPr>
        <w:t>e</w:t>
      </w:r>
      <w:r w:rsidR="008A1783" w:rsidRPr="00872864">
        <w:rPr>
          <w:rFonts w:ascii="Arial" w:hAnsi="Arial" w:cs="Arial"/>
          <w:sz w:val="20"/>
          <w:szCs w:val="20"/>
          <w:lang w:eastAsia="en-US"/>
        </w:rPr>
        <w:t xml:space="preserve"> Impulse reichen, </w:t>
      </w:r>
      <w:r w:rsidR="008A1783" w:rsidRPr="00872864">
        <w:rPr>
          <w:rFonts w:ascii="Arial" w:hAnsi="Arial" w:cs="Arial"/>
          <w:sz w:val="20"/>
          <w:szCs w:val="20"/>
        </w:rPr>
        <w:t xml:space="preserve">um moderne Rotationszähler und die dazu gehörige Elektronik ständig zu aktivieren – und das komplett ohne Batterien und wartungsfrei.“  Zum Einsatz kommen die Wiegand-Sensoren </w:t>
      </w:r>
      <w:r w:rsidR="00A97B0D" w:rsidRPr="00872864">
        <w:rPr>
          <w:rFonts w:ascii="Arial" w:hAnsi="Arial" w:cs="Arial"/>
          <w:sz w:val="20"/>
          <w:szCs w:val="20"/>
        </w:rPr>
        <w:t xml:space="preserve">seit Jahren </w:t>
      </w:r>
      <w:r w:rsidR="008A1783" w:rsidRPr="00872864">
        <w:rPr>
          <w:rFonts w:ascii="Arial" w:hAnsi="Arial" w:cs="Arial"/>
          <w:sz w:val="20"/>
          <w:szCs w:val="20"/>
        </w:rPr>
        <w:t>überall</w:t>
      </w:r>
      <w:r w:rsidR="00FC1AA3" w:rsidRPr="00872864">
        <w:rPr>
          <w:rFonts w:ascii="Arial" w:hAnsi="Arial" w:cs="Arial"/>
          <w:sz w:val="20"/>
          <w:szCs w:val="20"/>
        </w:rPr>
        <w:t xml:space="preserve"> dort</w:t>
      </w:r>
      <w:r w:rsidR="008A1783" w:rsidRPr="00872864">
        <w:rPr>
          <w:rFonts w:ascii="Arial" w:hAnsi="Arial" w:cs="Arial"/>
          <w:sz w:val="20"/>
          <w:szCs w:val="20"/>
        </w:rPr>
        <w:t xml:space="preserve">, wo Rotationen präzise erfasst und gezählt werden müssen. Neben leistungsstarken magnetischen Multiturn-Drehgebern und Motorfeedback-Systemen – dem Kerngeschäft von </w:t>
      </w:r>
      <w:r w:rsidR="00A97B0D" w:rsidRPr="00872864">
        <w:rPr>
          <w:rFonts w:ascii="Arial" w:hAnsi="Arial" w:cs="Arial"/>
          <w:sz w:val="20"/>
          <w:szCs w:val="20"/>
        </w:rPr>
        <w:t xml:space="preserve">POSITAL </w:t>
      </w:r>
      <w:r w:rsidR="008A1783" w:rsidRPr="00872864">
        <w:rPr>
          <w:rFonts w:ascii="Arial" w:hAnsi="Arial" w:cs="Arial"/>
          <w:sz w:val="20"/>
          <w:szCs w:val="20"/>
        </w:rPr>
        <w:t xml:space="preserve">–  gehören hierzu auch Gas- oder Wasserzähler sowie Ventilatoren. </w:t>
      </w:r>
    </w:p>
    <w:p w14:paraId="66BCD88C" w14:textId="4613028F" w:rsidR="00833C0D" w:rsidRPr="00872864" w:rsidRDefault="00A97B0D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872864">
        <w:rPr>
          <w:rFonts w:ascii="Arial" w:hAnsi="Arial" w:cs="Arial"/>
          <w:sz w:val="20"/>
          <w:szCs w:val="20"/>
          <w:lang w:eastAsia="en-US"/>
        </w:rPr>
        <w:t xml:space="preserve">Um </w:t>
      </w:r>
      <w:r w:rsidR="00FC1AA3" w:rsidRPr="00872864">
        <w:rPr>
          <w:rFonts w:ascii="Arial" w:hAnsi="Arial" w:cs="Arial"/>
          <w:sz w:val="20"/>
          <w:szCs w:val="20"/>
          <w:lang w:eastAsia="en-US"/>
        </w:rPr>
        <w:t xml:space="preserve">weltweit 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eine stabile und </w:t>
      </w:r>
      <w:r w:rsidR="007357DD" w:rsidRPr="00872864">
        <w:rPr>
          <w:rFonts w:ascii="Arial" w:hAnsi="Arial" w:cs="Arial"/>
          <w:sz w:val="20"/>
          <w:szCs w:val="20"/>
          <w:lang w:eastAsia="en-US"/>
        </w:rPr>
        <w:t>zuverlässige</w:t>
      </w:r>
      <w:r w:rsidRPr="00872864">
        <w:rPr>
          <w:rFonts w:ascii="Arial" w:hAnsi="Arial" w:cs="Arial"/>
          <w:sz w:val="20"/>
          <w:szCs w:val="20"/>
          <w:lang w:eastAsia="en-US"/>
        </w:rPr>
        <w:t xml:space="preserve"> Lieferkette zu garantieren, </w:t>
      </w:r>
      <w:r w:rsidR="007357DD" w:rsidRPr="00872864">
        <w:rPr>
          <w:rFonts w:ascii="Arial" w:hAnsi="Arial" w:cs="Arial"/>
          <w:sz w:val="20"/>
          <w:szCs w:val="20"/>
          <w:lang w:eastAsia="en-US"/>
        </w:rPr>
        <w:t xml:space="preserve">fertigt POSITAL den </w:t>
      </w:r>
      <w:r w:rsidR="00F5237B">
        <w:rPr>
          <w:rFonts w:ascii="Arial" w:hAnsi="Arial" w:cs="Arial"/>
          <w:sz w:val="20"/>
          <w:szCs w:val="20"/>
          <w:lang w:eastAsia="en-US"/>
        </w:rPr>
        <w:t xml:space="preserve">speziellen </w:t>
      </w:r>
      <w:r w:rsidRPr="00872864">
        <w:rPr>
          <w:rFonts w:ascii="Arial" w:hAnsi="Arial" w:cs="Arial"/>
          <w:sz w:val="20"/>
          <w:szCs w:val="20"/>
          <w:lang w:eastAsia="en-US"/>
        </w:rPr>
        <w:t>Wiegand-</w:t>
      </w:r>
      <w:r w:rsidR="007357DD" w:rsidRPr="00872864">
        <w:rPr>
          <w:rFonts w:ascii="Arial" w:hAnsi="Arial" w:cs="Arial"/>
          <w:sz w:val="20"/>
          <w:szCs w:val="20"/>
          <w:lang w:eastAsia="en-US"/>
        </w:rPr>
        <w:t xml:space="preserve">Draht parallel </w:t>
      </w:r>
      <w:r w:rsidR="007357DD" w:rsidRPr="00872864">
        <w:rPr>
          <w:rFonts w:ascii="Arial" w:hAnsi="Arial" w:cs="Arial"/>
          <w:color w:val="000000"/>
          <w:sz w:val="20"/>
          <w:szCs w:val="20"/>
        </w:rPr>
        <w:t>in den USA und in Deutschland. Während eine der Wiegand-</w:t>
      </w:r>
      <w:r w:rsidR="00872864" w:rsidRPr="00872864">
        <w:rPr>
          <w:rFonts w:ascii="Arial" w:hAnsi="Arial" w:cs="Arial"/>
          <w:color w:val="000000"/>
          <w:sz w:val="20"/>
          <w:szCs w:val="20"/>
        </w:rPr>
        <w:t xml:space="preserve">Maschinen am </w:t>
      </w:r>
      <w:r w:rsidR="007357DD" w:rsidRPr="00872864">
        <w:rPr>
          <w:rFonts w:ascii="Arial" w:hAnsi="Arial" w:cs="Arial"/>
          <w:color w:val="000000"/>
          <w:sz w:val="20"/>
          <w:szCs w:val="20"/>
        </w:rPr>
        <w:t>POSITAL-Standort in Hamilton, N</w:t>
      </w:r>
      <w:r w:rsidR="00922470" w:rsidRPr="00872864">
        <w:rPr>
          <w:rFonts w:ascii="Arial" w:hAnsi="Arial" w:cs="Arial"/>
          <w:color w:val="000000"/>
          <w:sz w:val="20"/>
          <w:szCs w:val="20"/>
        </w:rPr>
        <w:t>ew Jersey</w:t>
      </w:r>
      <w:r w:rsidR="007357DD" w:rsidRPr="00872864">
        <w:rPr>
          <w:rFonts w:ascii="Arial" w:hAnsi="Arial" w:cs="Arial"/>
          <w:color w:val="000000"/>
          <w:sz w:val="20"/>
          <w:szCs w:val="20"/>
        </w:rPr>
        <w:t xml:space="preserve"> produziert, steht die zweite Anlage im globalen Forschungs- und Entwicklungszentrum </w:t>
      </w:r>
      <w:r w:rsidR="00833C0D" w:rsidRPr="00872864">
        <w:rPr>
          <w:rFonts w:ascii="Arial" w:hAnsi="Arial" w:cs="Arial"/>
          <w:color w:val="000000"/>
          <w:sz w:val="20"/>
          <w:szCs w:val="20"/>
        </w:rPr>
        <w:t xml:space="preserve">in Aachen. „Hier geht es neben der laufenden Produktion, die wir an beiden Standorten </w:t>
      </w:r>
      <w:r w:rsidR="00FC1AA3" w:rsidRPr="00872864">
        <w:rPr>
          <w:rFonts w:ascii="Arial" w:hAnsi="Arial" w:cs="Arial"/>
          <w:color w:val="000000"/>
          <w:sz w:val="20"/>
          <w:szCs w:val="20"/>
        </w:rPr>
        <w:t>deutlich</w:t>
      </w:r>
      <w:r w:rsidR="00833C0D" w:rsidRPr="00872864">
        <w:rPr>
          <w:rFonts w:ascii="Arial" w:hAnsi="Arial" w:cs="Arial"/>
          <w:color w:val="000000"/>
          <w:sz w:val="20"/>
          <w:szCs w:val="20"/>
        </w:rPr>
        <w:t xml:space="preserve"> hochgefahren haben, auch um echte Grundlagenforschung, mit der wir die Energieausbeute des Wiegand-Effekts we</w:t>
      </w:r>
      <w:r w:rsidR="00FC1AA3" w:rsidRPr="00872864">
        <w:rPr>
          <w:rFonts w:ascii="Arial" w:hAnsi="Arial" w:cs="Arial"/>
          <w:color w:val="000000"/>
          <w:sz w:val="20"/>
          <w:szCs w:val="20"/>
        </w:rPr>
        <w:t xml:space="preserve">iter </w:t>
      </w:r>
      <w:r w:rsidR="001A063F" w:rsidRPr="00872864">
        <w:rPr>
          <w:rFonts w:ascii="Arial" w:hAnsi="Arial" w:cs="Arial"/>
          <w:color w:val="000000"/>
          <w:sz w:val="20"/>
          <w:szCs w:val="20"/>
        </w:rPr>
        <w:t>optimieren</w:t>
      </w:r>
      <w:r w:rsidR="00833C0D" w:rsidRPr="00872864">
        <w:rPr>
          <w:rFonts w:ascii="Arial" w:hAnsi="Arial" w:cs="Arial"/>
          <w:color w:val="000000"/>
          <w:sz w:val="20"/>
          <w:szCs w:val="20"/>
        </w:rPr>
        <w:t xml:space="preserve">“, so Paulus. </w:t>
      </w:r>
      <w:r w:rsidR="007357DD" w:rsidRPr="00872864">
        <w:rPr>
          <w:rFonts w:ascii="Arial" w:hAnsi="Arial" w:cs="Arial"/>
          <w:color w:val="000000"/>
          <w:sz w:val="20"/>
          <w:szCs w:val="20"/>
        </w:rPr>
        <w:t xml:space="preserve">Die </w:t>
      </w:r>
      <w:r w:rsidR="00FC1AA3" w:rsidRPr="00872864">
        <w:rPr>
          <w:rFonts w:ascii="Arial" w:hAnsi="Arial" w:cs="Arial"/>
          <w:color w:val="000000"/>
          <w:sz w:val="20"/>
          <w:szCs w:val="20"/>
        </w:rPr>
        <w:t xml:space="preserve">eigentliche </w:t>
      </w:r>
      <w:r w:rsidR="007357DD" w:rsidRPr="00872864">
        <w:rPr>
          <w:rFonts w:ascii="Arial" w:hAnsi="Arial" w:cs="Arial"/>
          <w:color w:val="000000"/>
          <w:sz w:val="20"/>
          <w:szCs w:val="20"/>
        </w:rPr>
        <w:t>Montage der Wiegand-Sensoren erfolgt im polnischen Slubice – der digitalen Fabrik im weltweiten Firmen</w:t>
      </w:r>
      <w:r w:rsidR="00B04213">
        <w:rPr>
          <w:rFonts w:ascii="Arial" w:hAnsi="Arial" w:cs="Arial"/>
          <w:color w:val="000000"/>
          <w:sz w:val="20"/>
          <w:szCs w:val="20"/>
        </w:rPr>
        <w:t>-</w:t>
      </w:r>
      <w:r w:rsidR="007357DD" w:rsidRPr="00872864">
        <w:rPr>
          <w:rFonts w:ascii="Arial" w:hAnsi="Arial" w:cs="Arial"/>
          <w:color w:val="000000"/>
          <w:sz w:val="20"/>
          <w:szCs w:val="20"/>
        </w:rPr>
        <w:t xml:space="preserve">verbund – </w:t>
      </w:r>
      <w:r w:rsidR="00833C0D" w:rsidRPr="00872864">
        <w:rPr>
          <w:rFonts w:ascii="Arial" w:hAnsi="Arial" w:cs="Arial"/>
          <w:color w:val="000000"/>
          <w:sz w:val="20"/>
          <w:szCs w:val="20"/>
        </w:rPr>
        <w:t>sowie in Asien, wo der Run auf die Wiegand-Technik und energieautarke Drehgeber- und Motorfeedback-Kits mit Multitu</w:t>
      </w:r>
      <w:r w:rsidR="00ED5623" w:rsidRPr="00872864">
        <w:rPr>
          <w:rFonts w:ascii="Arial" w:hAnsi="Arial" w:cs="Arial"/>
          <w:color w:val="000000"/>
          <w:sz w:val="20"/>
          <w:szCs w:val="20"/>
        </w:rPr>
        <w:t xml:space="preserve">rn-Funktion </w:t>
      </w:r>
      <w:r w:rsidR="00833C0D" w:rsidRPr="00872864">
        <w:rPr>
          <w:rFonts w:ascii="Arial" w:hAnsi="Arial" w:cs="Arial"/>
          <w:color w:val="000000"/>
          <w:sz w:val="20"/>
          <w:szCs w:val="20"/>
        </w:rPr>
        <w:t xml:space="preserve">besonders groß ist. Ein Treiber </w:t>
      </w:r>
      <w:r w:rsidR="00ED5623" w:rsidRPr="00872864">
        <w:rPr>
          <w:rFonts w:ascii="Arial" w:hAnsi="Arial" w:cs="Arial"/>
          <w:color w:val="000000"/>
          <w:sz w:val="20"/>
          <w:szCs w:val="20"/>
        </w:rPr>
        <w:t>hier</w:t>
      </w:r>
      <w:r w:rsidR="00833C0D" w:rsidRPr="00872864">
        <w:rPr>
          <w:rFonts w:ascii="Arial" w:hAnsi="Arial" w:cs="Arial"/>
          <w:color w:val="000000"/>
          <w:sz w:val="20"/>
          <w:szCs w:val="20"/>
        </w:rPr>
        <w:t xml:space="preserve"> sind japanische Autohersteller</w:t>
      </w:r>
      <w:r w:rsidR="00922470" w:rsidRPr="00872864">
        <w:rPr>
          <w:rFonts w:ascii="Arial" w:hAnsi="Arial" w:cs="Arial"/>
          <w:color w:val="000000"/>
          <w:sz w:val="20"/>
          <w:szCs w:val="20"/>
        </w:rPr>
        <w:t>,</w:t>
      </w:r>
      <w:r w:rsidR="00833C0D" w:rsidRPr="00872864">
        <w:rPr>
          <w:rFonts w:ascii="Arial" w:hAnsi="Arial" w:cs="Arial"/>
          <w:color w:val="000000"/>
          <w:sz w:val="20"/>
          <w:szCs w:val="20"/>
        </w:rPr>
        <w:t xml:space="preserve"> die sich schon länger das Postulat der batterielosen Fabrik auf die Fahnen geschrieben haben.</w:t>
      </w:r>
    </w:p>
    <w:p w14:paraId="02714783" w14:textId="77777777" w:rsidR="00ED5623" w:rsidRPr="00872864" w:rsidRDefault="00ED5623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14:paraId="4ED114C0" w14:textId="62560A54" w:rsidR="00ED5623" w:rsidRPr="00872864" w:rsidRDefault="00ED5623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872864">
        <w:rPr>
          <w:rFonts w:ascii="Arial" w:hAnsi="Arial" w:cs="Arial"/>
          <w:color w:val="000000"/>
          <w:sz w:val="20"/>
          <w:szCs w:val="20"/>
        </w:rPr>
        <w:t xml:space="preserve">„Mit </w:t>
      </w:r>
      <w:r w:rsidR="00B04213">
        <w:rPr>
          <w:rFonts w:ascii="Arial" w:hAnsi="Arial" w:cs="Arial"/>
          <w:color w:val="000000"/>
          <w:sz w:val="20"/>
          <w:szCs w:val="20"/>
        </w:rPr>
        <w:t xml:space="preserve">dem </w:t>
      </w:r>
      <w:r w:rsidRPr="00872864">
        <w:rPr>
          <w:rFonts w:ascii="Arial" w:hAnsi="Arial" w:cs="Arial"/>
          <w:color w:val="000000"/>
          <w:sz w:val="20"/>
          <w:szCs w:val="20"/>
        </w:rPr>
        <w:t xml:space="preserve">Energy-Harvesting per Wiegand-Draht haben wir </w:t>
      </w:r>
      <w:r w:rsidR="008A2AD8" w:rsidRPr="00872864">
        <w:rPr>
          <w:rFonts w:ascii="Arial" w:hAnsi="Arial" w:cs="Arial"/>
          <w:color w:val="000000"/>
          <w:sz w:val="20"/>
          <w:szCs w:val="20"/>
        </w:rPr>
        <w:t xml:space="preserve">uns </w:t>
      </w:r>
      <w:r w:rsidRPr="00872864">
        <w:rPr>
          <w:rFonts w:ascii="Arial" w:hAnsi="Arial" w:cs="Arial"/>
          <w:color w:val="000000"/>
          <w:sz w:val="20"/>
          <w:szCs w:val="20"/>
        </w:rPr>
        <w:t>ein</w:t>
      </w:r>
      <w:r w:rsidR="008A2AD8" w:rsidRPr="00872864">
        <w:rPr>
          <w:rFonts w:ascii="Arial" w:hAnsi="Arial" w:cs="Arial"/>
          <w:color w:val="000000"/>
          <w:sz w:val="20"/>
          <w:szCs w:val="20"/>
        </w:rPr>
        <w:t>em</w:t>
      </w:r>
      <w:r w:rsidRPr="00872864">
        <w:rPr>
          <w:rFonts w:ascii="Arial" w:hAnsi="Arial" w:cs="Arial"/>
          <w:color w:val="000000"/>
          <w:sz w:val="20"/>
          <w:szCs w:val="20"/>
        </w:rPr>
        <w:t xml:space="preserve"> Thema</w:t>
      </w:r>
      <w:r w:rsidR="008A2AD8" w:rsidRPr="00872864">
        <w:rPr>
          <w:rFonts w:ascii="Arial" w:hAnsi="Arial" w:cs="Arial"/>
          <w:color w:val="000000"/>
          <w:sz w:val="20"/>
          <w:szCs w:val="20"/>
        </w:rPr>
        <w:t xml:space="preserve"> verschrieben</w:t>
      </w:r>
      <w:r w:rsidRPr="00872864">
        <w:rPr>
          <w:rFonts w:ascii="Arial" w:hAnsi="Arial" w:cs="Arial"/>
          <w:color w:val="000000"/>
          <w:sz w:val="20"/>
          <w:szCs w:val="20"/>
        </w:rPr>
        <w:t xml:space="preserve">, das </w:t>
      </w:r>
      <w:r w:rsidR="00B477BF" w:rsidRPr="00872864">
        <w:rPr>
          <w:rFonts w:ascii="Arial" w:hAnsi="Arial" w:cs="Arial"/>
          <w:color w:val="000000"/>
          <w:sz w:val="20"/>
          <w:szCs w:val="20"/>
        </w:rPr>
        <w:t>voll im Trend liegt</w:t>
      </w:r>
      <w:r w:rsidRPr="00872864">
        <w:rPr>
          <w:rFonts w:ascii="Arial" w:hAnsi="Arial" w:cs="Arial"/>
          <w:color w:val="000000"/>
          <w:sz w:val="20"/>
          <w:szCs w:val="20"/>
        </w:rPr>
        <w:t xml:space="preserve">“, so Paulus. </w:t>
      </w:r>
      <w:r w:rsidR="001B2C86" w:rsidRPr="00872864">
        <w:rPr>
          <w:rFonts w:ascii="Arial" w:hAnsi="Arial" w:cs="Arial"/>
          <w:color w:val="000000"/>
          <w:sz w:val="20"/>
          <w:szCs w:val="20"/>
        </w:rPr>
        <w:t>In der Welt von Indust</w:t>
      </w:r>
      <w:r w:rsidR="00DF53CD" w:rsidRPr="00872864">
        <w:rPr>
          <w:rFonts w:ascii="Arial" w:hAnsi="Arial" w:cs="Arial"/>
          <w:color w:val="000000"/>
          <w:sz w:val="20"/>
          <w:szCs w:val="20"/>
        </w:rPr>
        <w:t xml:space="preserve">rie 4.0 geht es immer häufiger um energieautarke Netzwerke mit Sensoren und Kleingeräten aller Art, die </w:t>
      </w:r>
      <w:r w:rsidR="00866F67" w:rsidRPr="00872864">
        <w:rPr>
          <w:rFonts w:ascii="Arial" w:hAnsi="Arial" w:cs="Arial"/>
          <w:color w:val="000000"/>
          <w:sz w:val="20"/>
          <w:szCs w:val="20"/>
        </w:rPr>
        <w:t>ihren</w:t>
      </w:r>
      <w:r w:rsidR="00DF53CD" w:rsidRPr="00872864">
        <w:rPr>
          <w:rFonts w:ascii="Arial" w:hAnsi="Arial" w:cs="Arial"/>
          <w:color w:val="000000"/>
          <w:sz w:val="20"/>
          <w:szCs w:val="20"/>
        </w:rPr>
        <w:t xml:space="preserve"> Strom </w:t>
      </w:r>
      <w:r w:rsidR="0032009D" w:rsidRPr="00872864">
        <w:rPr>
          <w:rFonts w:ascii="Arial" w:hAnsi="Arial" w:cs="Arial"/>
          <w:color w:val="000000"/>
          <w:sz w:val="20"/>
          <w:szCs w:val="20"/>
        </w:rPr>
        <w:t xml:space="preserve">direkt aus </w:t>
      </w:r>
      <w:r w:rsidR="00866F67" w:rsidRPr="00872864">
        <w:rPr>
          <w:rFonts w:ascii="Arial" w:hAnsi="Arial" w:cs="Arial"/>
          <w:color w:val="000000"/>
          <w:sz w:val="20"/>
          <w:szCs w:val="20"/>
        </w:rPr>
        <w:t>der</w:t>
      </w:r>
      <w:r w:rsidR="0032009D" w:rsidRPr="00872864">
        <w:rPr>
          <w:rFonts w:ascii="Arial" w:hAnsi="Arial" w:cs="Arial"/>
          <w:color w:val="000000"/>
          <w:sz w:val="20"/>
          <w:szCs w:val="20"/>
        </w:rPr>
        <w:t xml:space="preserve"> Umgebung </w:t>
      </w:r>
      <w:r w:rsidR="001A063F" w:rsidRPr="00872864">
        <w:rPr>
          <w:rFonts w:ascii="Arial" w:hAnsi="Arial" w:cs="Arial"/>
          <w:color w:val="000000"/>
          <w:sz w:val="20"/>
          <w:szCs w:val="20"/>
        </w:rPr>
        <w:t>ernten.</w:t>
      </w:r>
      <w:r w:rsidR="0032009D" w:rsidRPr="00872864">
        <w:rPr>
          <w:rFonts w:ascii="Arial" w:hAnsi="Arial" w:cs="Arial"/>
          <w:color w:val="000000"/>
          <w:sz w:val="20"/>
          <w:szCs w:val="20"/>
        </w:rPr>
        <w:t xml:space="preserve"> Die Verf</w:t>
      </w:r>
      <w:r w:rsidR="00922470" w:rsidRPr="00872864">
        <w:rPr>
          <w:rFonts w:ascii="Arial" w:hAnsi="Arial" w:cs="Arial"/>
          <w:color w:val="000000"/>
          <w:sz w:val="20"/>
          <w:szCs w:val="20"/>
        </w:rPr>
        <w:t>ügbarkeit von Low Power-Kompon</w:t>
      </w:r>
      <w:r w:rsidR="00B477BF" w:rsidRPr="00872864">
        <w:rPr>
          <w:rFonts w:ascii="Arial" w:hAnsi="Arial" w:cs="Arial"/>
          <w:color w:val="000000"/>
          <w:sz w:val="20"/>
          <w:szCs w:val="20"/>
        </w:rPr>
        <w:t>en</w:t>
      </w:r>
      <w:r w:rsidR="0032009D" w:rsidRPr="00872864">
        <w:rPr>
          <w:rFonts w:ascii="Arial" w:hAnsi="Arial" w:cs="Arial"/>
          <w:color w:val="000000"/>
          <w:sz w:val="20"/>
          <w:szCs w:val="20"/>
        </w:rPr>
        <w:t>ten sorgt für immer</w:t>
      </w:r>
      <w:r w:rsidR="00F346E0" w:rsidRPr="00872864">
        <w:rPr>
          <w:rFonts w:ascii="Arial" w:hAnsi="Arial" w:cs="Arial"/>
          <w:color w:val="000000"/>
          <w:sz w:val="20"/>
          <w:szCs w:val="20"/>
        </w:rPr>
        <w:t xml:space="preserve"> mehr Einsatzfelder von</w:t>
      </w:r>
      <w:r w:rsidR="0032009D" w:rsidRPr="00872864">
        <w:rPr>
          <w:rFonts w:ascii="Arial" w:hAnsi="Arial" w:cs="Arial"/>
          <w:color w:val="000000"/>
          <w:sz w:val="20"/>
          <w:szCs w:val="20"/>
        </w:rPr>
        <w:t xml:space="preserve"> Energy-Harvesting-Systeme</w:t>
      </w:r>
      <w:r w:rsidR="001A063F" w:rsidRPr="00872864">
        <w:rPr>
          <w:rFonts w:ascii="Arial" w:hAnsi="Arial" w:cs="Arial"/>
          <w:color w:val="000000"/>
          <w:sz w:val="20"/>
          <w:szCs w:val="20"/>
        </w:rPr>
        <w:t>n</w:t>
      </w:r>
      <w:r w:rsidR="00B477BF" w:rsidRPr="00872864">
        <w:rPr>
          <w:rFonts w:ascii="Arial" w:hAnsi="Arial" w:cs="Arial"/>
          <w:color w:val="000000"/>
          <w:sz w:val="20"/>
          <w:szCs w:val="20"/>
        </w:rPr>
        <w:t>, wobei k</w:t>
      </w:r>
      <w:r w:rsidR="00922470" w:rsidRPr="00872864">
        <w:rPr>
          <w:rFonts w:ascii="Arial" w:hAnsi="Arial" w:cs="Arial"/>
          <w:color w:val="000000"/>
          <w:sz w:val="20"/>
          <w:szCs w:val="20"/>
        </w:rPr>
        <w:t>inetische, thermische oder Piezo</w:t>
      </w:r>
      <w:r w:rsidR="00B477BF" w:rsidRPr="00872864">
        <w:rPr>
          <w:rFonts w:ascii="Arial" w:hAnsi="Arial" w:cs="Arial"/>
          <w:color w:val="000000"/>
          <w:sz w:val="20"/>
          <w:szCs w:val="20"/>
        </w:rPr>
        <w:t>-Effekte hi</w:t>
      </w:r>
      <w:r w:rsidR="007F16C7" w:rsidRPr="00872864">
        <w:rPr>
          <w:rFonts w:ascii="Arial" w:hAnsi="Arial" w:cs="Arial"/>
          <w:color w:val="000000"/>
          <w:sz w:val="20"/>
          <w:szCs w:val="20"/>
        </w:rPr>
        <w:t>er schon länger den Ton angeben</w:t>
      </w:r>
      <w:r w:rsidR="00B477BF" w:rsidRPr="00872864">
        <w:rPr>
          <w:rFonts w:ascii="Arial" w:hAnsi="Arial" w:cs="Arial"/>
          <w:color w:val="000000"/>
          <w:sz w:val="20"/>
          <w:szCs w:val="20"/>
        </w:rPr>
        <w:t xml:space="preserve">. </w:t>
      </w:r>
      <w:r w:rsidR="008A2AD8" w:rsidRPr="00872864">
        <w:rPr>
          <w:rFonts w:ascii="Arial" w:hAnsi="Arial" w:cs="Arial"/>
          <w:color w:val="000000"/>
          <w:sz w:val="20"/>
          <w:szCs w:val="20"/>
        </w:rPr>
        <w:t xml:space="preserve">„Mit dem Wiegand-Effekt, dessen Erfindung auf das Jahr 1972 datiert und ursprünglich bei magnetischen Zugangs- und Sicherheitskarten zum Einsatz kam, </w:t>
      </w:r>
      <w:r w:rsidR="00866F67" w:rsidRPr="00872864">
        <w:rPr>
          <w:rFonts w:ascii="Arial" w:hAnsi="Arial" w:cs="Arial"/>
          <w:color w:val="000000"/>
          <w:sz w:val="20"/>
          <w:szCs w:val="20"/>
        </w:rPr>
        <w:t xml:space="preserve">erweitern wir </w:t>
      </w:r>
      <w:r w:rsidR="007F16C7" w:rsidRPr="00872864">
        <w:rPr>
          <w:rFonts w:ascii="Arial" w:hAnsi="Arial" w:cs="Arial"/>
          <w:color w:val="000000"/>
          <w:sz w:val="20"/>
          <w:szCs w:val="20"/>
        </w:rPr>
        <w:t xml:space="preserve">bewusst </w:t>
      </w:r>
      <w:r w:rsidR="00866F67" w:rsidRPr="00872864">
        <w:rPr>
          <w:rFonts w:ascii="Arial" w:hAnsi="Arial" w:cs="Arial"/>
          <w:color w:val="000000"/>
          <w:sz w:val="20"/>
          <w:szCs w:val="20"/>
        </w:rPr>
        <w:t>das</w:t>
      </w:r>
      <w:r w:rsidR="001A063F" w:rsidRPr="00872864">
        <w:rPr>
          <w:rFonts w:ascii="Arial" w:hAnsi="Arial" w:cs="Arial"/>
          <w:color w:val="000000"/>
          <w:sz w:val="20"/>
          <w:szCs w:val="20"/>
        </w:rPr>
        <w:t xml:space="preserve"> </w:t>
      </w:r>
      <w:r w:rsidR="00872864" w:rsidRPr="00872864">
        <w:rPr>
          <w:rFonts w:ascii="Arial" w:hAnsi="Arial" w:cs="Arial"/>
          <w:color w:val="000000"/>
          <w:sz w:val="20"/>
          <w:szCs w:val="20"/>
        </w:rPr>
        <w:t>S</w:t>
      </w:r>
      <w:r w:rsidR="007F16C7" w:rsidRPr="00872864">
        <w:rPr>
          <w:rFonts w:ascii="Arial" w:hAnsi="Arial" w:cs="Arial"/>
          <w:color w:val="000000"/>
          <w:sz w:val="20"/>
          <w:szCs w:val="20"/>
        </w:rPr>
        <w:t>pektrum und geben den Nutzern gezielt eine weitere Option zur Energieernte an die Hand – mit guter Resonanz, wie die jüngste Verdoppelung unserer Fertigungskapazität in diesem Bereich zeigt“, so Paulus</w:t>
      </w:r>
      <w:r w:rsidR="00872864" w:rsidRPr="00872864">
        <w:rPr>
          <w:rFonts w:ascii="Arial" w:hAnsi="Arial" w:cs="Arial"/>
          <w:color w:val="000000"/>
          <w:sz w:val="20"/>
          <w:szCs w:val="20"/>
        </w:rPr>
        <w:t xml:space="preserve">. </w:t>
      </w:r>
      <w:r w:rsidR="00866F67" w:rsidRPr="0087286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CEDAE3" w14:textId="77777777" w:rsidR="00833C0D" w:rsidRDefault="00833C0D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1"/>
          <w:szCs w:val="21"/>
        </w:rPr>
      </w:pPr>
    </w:p>
    <w:p w14:paraId="19D72550" w14:textId="77777777" w:rsidR="00B04213" w:rsidRDefault="00B04213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1"/>
          <w:szCs w:val="21"/>
        </w:rPr>
      </w:pPr>
    </w:p>
    <w:p w14:paraId="7EFB8513" w14:textId="77777777" w:rsidR="00E571A0" w:rsidRDefault="00E571A0" w:rsidP="004E5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eastAsia="en-US"/>
        </w:rPr>
      </w:pPr>
    </w:p>
    <w:p w14:paraId="2B1C0753" w14:textId="42D2A798" w:rsidR="00E727E1" w:rsidRPr="00BD401E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401E">
        <w:rPr>
          <w:rFonts w:ascii="Arial" w:hAnsi="Arial" w:cs="Arial"/>
          <w:b/>
          <w:sz w:val="20"/>
          <w:szCs w:val="20"/>
        </w:rPr>
        <w:lastRenderedPageBreak/>
        <w:t xml:space="preserve">Über </w:t>
      </w:r>
      <w:r w:rsidR="000610DD" w:rsidRPr="00BD401E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77777777" w:rsidR="004D63AE" w:rsidRPr="00BD401E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BD401E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Pr="00BD401E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BD401E">
        <w:rPr>
          <w:rFonts w:ascii="Arial" w:hAnsi="Arial" w:cs="Arial"/>
          <w:sz w:val="20"/>
          <w:szCs w:val="20"/>
        </w:rPr>
        <w:t xml:space="preserve">POSITAL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BD401E">
        <w:rPr>
          <w:rFonts w:ascii="Arial" w:hAnsi="Arial" w:cs="Arial"/>
          <w:sz w:val="20"/>
          <w:szCs w:val="20"/>
        </w:rPr>
        <w:t xml:space="preserve">anz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Pr="00BD401E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BD401E">
        <w:rPr>
          <w:rFonts w:ascii="Arial" w:hAnsi="Arial" w:cs="Arial"/>
          <w:sz w:val="20"/>
          <w:szCs w:val="20"/>
        </w:rPr>
        <w:t xml:space="preserve">technischer </w:t>
      </w:r>
      <w:r w:rsidRPr="00BD401E">
        <w:rPr>
          <w:rFonts w:ascii="Arial" w:hAnsi="Arial" w:cs="Arial"/>
          <w:sz w:val="20"/>
          <w:szCs w:val="20"/>
        </w:rPr>
        <w:t>Trendsetter erwiesen und mit innovativen Drehgebern</w:t>
      </w:r>
      <w:r w:rsidR="007F7F0A" w:rsidRPr="00BD401E">
        <w:rPr>
          <w:rFonts w:ascii="Arial" w:hAnsi="Arial" w:cs="Arial"/>
          <w:sz w:val="20"/>
          <w:szCs w:val="20"/>
        </w:rPr>
        <w:t xml:space="preserve">, </w:t>
      </w:r>
      <w:r w:rsidRPr="00BD401E">
        <w:rPr>
          <w:rFonts w:ascii="Arial" w:hAnsi="Arial" w:cs="Arial"/>
          <w:sz w:val="20"/>
          <w:szCs w:val="20"/>
        </w:rPr>
        <w:t>Neigungs- und Linearsensoren neue Akzente im Markt gesetzt. Über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Pr="00BD401E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2B6772CB" w14:textId="19388831" w:rsidR="00063037" w:rsidRPr="005742A9" w:rsidRDefault="00063037" w:rsidP="00063037">
      <w:pPr>
        <w:jc w:val="both"/>
        <w:rPr>
          <w:rFonts w:ascii="Arial" w:hAnsi="Arial" w:cs="Arial"/>
          <w:sz w:val="21"/>
          <w:szCs w:val="21"/>
        </w:rPr>
      </w:pPr>
      <w:r w:rsidRPr="005742A9">
        <w:rPr>
          <w:rFonts w:ascii="Arial" w:hAnsi="Arial" w:cs="Arial"/>
          <w:b/>
          <w:sz w:val="21"/>
          <w:szCs w:val="21"/>
        </w:rPr>
        <w:t xml:space="preserve">Pressefoto </w:t>
      </w:r>
      <w:r w:rsidR="00263FB0" w:rsidRPr="005742A9">
        <w:rPr>
          <w:rFonts w:ascii="Arial" w:hAnsi="Arial" w:cs="Arial"/>
          <w:sz w:val="21"/>
          <w:szCs w:val="21"/>
        </w:rPr>
        <w:t>(si</w:t>
      </w:r>
      <w:r w:rsidR="003470F7" w:rsidRPr="005742A9">
        <w:rPr>
          <w:rFonts w:ascii="Arial" w:hAnsi="Arial" w:cs="Arial"/>
          <w:sz w:val="21"/>
          <w:szCs w:val="21"/>
        </w:rPr>
        <w:t>e</w:t>
      </w:r>
      <w:r w:rsidRPr="005742A9">
        <w:rPr>
          <w:rFonts w:ascii="Arial" w:hAnsi="Arial" w:cs="Arial"/>
          <w:sz w:val="21"/>
          <w:szCs w:val="21"/>
        </w:rPr>
        <w:t>he Anlage – im jpg-Format)</w:t>
      </w:r>
    </w:p>
    <w:p w14:paraId="64AAA330" w14:textId="77777777" w:rsidR="00525260" w:rsidRDefault="00525260" w:rsidP="004D63AE">
      <w:pPr>
        <w:rPr>
          <w:rFonts w:ascii="Arial" w:hAnsi="Arial" w:cs="Arial"/>
          <w:sz w:val="21"/>
          <w:szCs w:val="21"/>
        </w:rPr>
      </w:pPr>
    </w:p>
    <w:p w14:paraId="0552F76E" w14:textId="3492B738" w:rsidR="00D959E9" w:rsidRDefault="0060698D" w:rsidP="004D63AE">
      <w:pPr>
        <w:rPr>
          <w:rFonts w:ascii="Arial" w:hAnsi="Arial" w:cs="Arial"/>
          <w:sz w:val="21"/>
          <w:szCs w:val="21"/>
          <w:lang w:eastAsia="en-US"/>
        </w:rPr>
      </w:pPr>
      <w:r w:rsidRPr="0060698D">
        <w:rPr>
          <w:rFonts w:ascii="Arial" w:hAnsi="Arial" w:cs="Arial"/>
          <w:sz w:val="20"/>
          <w:szCs w:val="20"/>
        </w:rPr>
        <w:t>Wiegand-Maschine in Aachen: Ein komplexes Spulensystem sorgt für die passgenaue Konditionie</w:t>
      </w:r>
      <w:r>
        <w:rPr>
          <w:rFonts w:ascii="Arial" w:hAnsi="Arial" w:cs="Arial"/>
          <w:sz w:val="20"/>
          <w:szCs w:val="20"/>
        </w:rPr>
        <w:t>rung bzw. Umformung des Drahts, der Kernkomponente des Wiegand-Sensors</w:t>
      </w:r>
      <w:r>
        <w:rPr>
          <w:rFonts w:ascii="Arial" w:hAnsi="Arial" w:cs="Arial"/>
          <w:sz w:val="21"/>
          <w:szCs w:val="21"/>
        </w:rPr>
        <w:t xml:space="preserve"> </w:t>
      </w:r>
      <w:r w:rsidR="00E23F78">
        <w:rPr>
          <w:rFonts w:ascii="Arial" w:hAnsi="Arial" w:cs="Arial"/>
          <w:sz w:val="21"/>
          <w:szCs w:val="21"/>
        </w:rPr>
        <w:t>(Foto: POSITAL)</w:t>
      </w:r>
    </w:p>
    <w:p w14:paraId="1065E086" w14:textId="77777777" w:rsidR="00525260" w:rsidRPr="00BD401E" w:rsidRDefault="00525260" w:rsidP="00525260">
      <w:pPr>
        <w:jc w:val="center"/>
        <w:rPr>
          <w:rStyle w:val="Hyperlink0"/>
          <w:rFonts w:eastAsia="Arial Unicode MS"/>
          <w:sz w:val="22"/>
          <w:szCs w:val="22"/>
        </w:rPr>
      </w:pPr>
    </w:p>
    <w:p w14:paraId="2F6327EF" w14:textId="4F278016" w:rsidR="00525260" w:rsidRPr="00BD401E" w:rsidRDefault="00525260" w:rsidP="00525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22"/>
          <w:szCs w:val="22"/>
        </w:rPr>
      </w:pPr>
      <w:r w:rsidRPr="00BD401E">
        <w:rPr>
          <w:rFonts w:ascii="Arial" w:hAnsi="Arial"/>
          <w:sz w:val="22"/>
          <w:szCs w:val="22"/>
        </w:rPr>
        <w:t xml:space="preserve">POSITAL auf der </w:t>
      </w:r>
      <w:r w:rsidRPr="00BD401E">
        <w:rPr>
          <w:rFonts w:ascii="Arial" w:hAnsi="Arial"/>
          <w:b/>
          <w:sz w:val="22"/>
          <w:szCs w:val="22"/>
        </w:rPr>
        <w:t xml:space="preserve">SPS/IPC/drives </w:t>
      </w:r>
      <w:r w:rsidR="00922470">
        <w:rPr>
          <w:rFonts w:ascii="Arial" w:hAnsi="Arial"/>
          <w:b/>
          <w:sz w:val="22"/>
          <w:szCs w:val="22"/>
        </w:rPr>
        <w:t>2018</w:t>
      </w:r>
      <w:r w:rsidR="005D2513">
        <w:rPr>
          <w:rFonts w:ascii="Arial" w:hAnsi="Arial"/>
          <w:b/>
          <w:sz w:val="22"/>
          <w:szCs w:val="22"/>
        </w:rPr>
        <w:t xml:space="preserve"> </w:t>
      </w:r>
      <w:r w:rsidR="00BD401E">
        <w:rPr>
          <w:rFonts w:ascii="Arial" w:hAnsi="Arial"/>
          <w:sz w:val="22"/>
          <w:szCs w:val="22"/>
        </w:rPr>
        <w:t>(</w:t>
      </w:r>
      <w:r w:rsidR="00B04213">
        <w:rPr>
          <w:rFonts w:ascii="Arial" w:hAnsi="Arial"/>
          <w:sz w:val="22"/>
          <w:szCs w:val="22"/>
        </w:rPr>
        <w:t>27. b</w:t>
      </w:r>
      <w:r w:rsidR="00922470">
        <w:rPr>
          <w:rFonts w:ascii="Arial" w:hAnsi="Arial"/>
          <w:sz w:val="22"/>
          <w:szCs w:val="22"/>
        </w:rPr>
        <w:t>is 29</w:t>
      </w:r>
      <w:r w:rsidR="00BD401E">
        <w:rPr>
          <w:rFonts w:ascii="Arial" w:hAnsi="Arial"/>
          <w:sz w:val="22"/>
          <w:szCs w:val="22"/>
        </w:rPr>
        <w:t>.</w:t>
      </w:r>
      <w:r w:rsidRPr="00BD401E">
        <w:rPr>
          <w:rFonts w:ascii="Arial" w:hAnsi="Arial"/>
          <w:sz w:val="22"/>
          <w:szCs w:val="22"/>
        </w:rPr>
        <w:t>11.</w:t>
      </w:r>
      <w:r w:rsidR="005D2513">
        <w:rPr>
          <w:rFonts w:ascii="Arial" w:hAnsi="Arial"/>
          <w:sz w:val="22"/>
          <w:szCs w:val="22"/>
        </w:rPr>
        <w:t xml:space="preserve"> in Nürnberg)        </w:t>
      </w:r>
      <w:r w:rsidRPr="00BD401E">
        <w:rPr>
          <w:rFonts w:ascii="Arial" w:hAnsi="Arial"/>
          <w:b/>
          <w:sz w:val="22"/>
          <w:szCs w:val="22"/>
        </w:rPr>
        <w:t xml:space="preserve">                   </w:t>
      </w:r>
      <w:r w:rsidRPr="00BD401E">
        <w:rPr>
          <w:rFonts w:ascii="Arial" w:hAnsi="Arial"/>
          <w:sz w:val="22"/>
          <w:szCs w:val="22"/>
        </w:rPr>
        <w:t>Messestand: Halle 7A-146</w:t>
      </w:r>
    </w:p>
    <w:p w14:paraId="09FFC419" w14:textId="77777777" w:rsidR="00525260" w:rsidRPr="00BD401E" w:rsidRDefault="00525260" w:rsidP="00525260">
      <w:pPr>
        <w:jc w:val="center"/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01435D7B" w14:textId="77777777" w:rsidR="00525260" w:rsidRPr="00BD401E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11685083" w14:textId="77777777" w:rsidR="0060698D" w:rsidRPr="00824FC0" w:rsidRDefault="0060698D" w:rsidP="0060698D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  <w:r w:rsidRPr="00824FC0">
        <w:rPr>
          <w:rStyle w:val="hps"/>
          <w:rFonts w:ascii="Arial" w:hAnsi="Arial" w:cs="Arial"/>
          <w:b/>
          <w:bCs/>
          <w:sz w:val="20"/>
          <w:szCs w:val="20"/>
          <w:u w:val="single"/>
        </w:rPr>
        <w:t>Pressekontakte:</w:t>
      </w:r>
    </w:p>
    <w:p w14:paraId="69E567E9" w14:textId="77777777" w:rsidR="0060698D" w:rsidRPr="00824FC0" w:rsidRDefault="0060698D" w:rsidP="0060698D">
      <w:pPr>
        <w:rPr>
          <w:rStyle w:val="hps"/>
          <w:rFonts w:ascii="Arial" w:hAnsi="Arial" w:cs="Arial"/>
          <w:sz w:val="20"/>
          <w:szCs w:val="20"/>
        </w:rPr>
      </w:pPr>
      <w:r w:rsidRPr="00824FC0">
        <w:rPr>
          <w:rStyle w:val="hps"/>
          <w:rFonts w:ascii="Arial" w:hAnsi="Arial" w:cs="Arial"/>
          <w:sz w:val="20"/>
          <w:szCs w:val="20"/>
        </w:rPr>
        <w:t>Alex Dornus</w:t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  <w:t>Martin Wendland</w:t>
      </w:r>
    </w:p>
    <w:p w14:paraId="20D049EF" w14:textId="77777777" w:rsidR="0060698D" w:rsidRPr="00824FC0" w:rsidRDefault="0060698D" w:rsidP="0060698D">
      <w:pPr>
        <w:rPr>
          <w:rStyle w:val="hps"/>
          <w:rFonts w:ascii="Arial" w:hAnsi="Arial" w:cs="Arial"/>
          <w:sz w:val="20"/>
          <w:szCs w:val="20"/>
        </w:rPr>
      </w:pPr>
      <w:r w:rsidRPr="00824FC0">
        <w:rPr>
          <w:rStyle w:val="hps"/>
          <w:rFonts w:ascii="Arial" w:hAnsi="Arial" w:cs="Arial"/>
          <w:sz w:val="20"/>
          <w:szCs w:val="20"/>
        </w:rPr>
        <w:t>POSITAL-FRABA</w:t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  <w:t>PR Toolbox</w:t>
      </w:r>
    </w:p>
    <w:p w14:paraId="71B12C10" w14:textId="77777777" w:rsidR="0060698D" w:rsidRPr="00824FC0" w:rsidRDefault="0060698D" w:rsidP="0060698D">
      <w:pPr>
        <w:rPr>
          <w:rStyle w:val="hps"/>
          <w:rFonts w:ascii="Arial" w:hAnsi="Arial" w:cs="Arial"/>
          <w:sz w:val="20"/>
          <w:szCs w:val="20"/>
        </w:rPr>
      </w:pPr>
      <w:r w:rsidRPr="00824FC0">
        <w:rPr>
          <w:rStyle w:val="hps"/>
          <w:rFonts w:ascii="Arial" w:hAnsi="Arial" w:cs="Arial"/>
          <w:sz w:val="20"/>
          <w:szCs w:val="20"/>
        </w:rPr>
        <w:t>Zeppelinstr. 2</w:t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  <w:t>126 Neville Park Blvd.</w:t>
      </w:r>
    </w:p>
    <w:p w14:paraId="34F464A3" w14:textId="77777777" w:rsidR="0060698D" w:rsidRPr="00824FC0" w:rsidRDefault="0060698D" w:rsidP="0060698D">
      <w:pPr>
        <w:rPr>
          <w:rStyle w:val="hps"/>
          <w:rFonts w:ascii="Arial" w:hAnsi="Arial" w:cs="Arial"/>
          <w:sz w:val="20"/>
          <w:szCs w:val="20"/>
        </w:rPr>
      </w:pPr>
      <w:r w:rsidRPr="00824FC0">
        <w:rPr>
          <w:rStyle w:val="hps"/>
          <w:rFonts w:ascii="Arial" w:hAnsi="Arial" w:cs="Arial"/>
          <w:sz w:val="20"/>
          <w:szCs w:val="20"/>
        </w:rPr>
        <w:t>50667 Köln</w:t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  <w:t>Toronto, Canada</w:t>
      </w:r>
    </w:p>
    <w:p w14:paraId="1EC5A0C0" w14:textId="77777777" w:rsidR="0060698D" w:rsidRPr="00824FC0" w:rsidRDefault="0060698D" w:rsidP="0060698D">
      <w:pPr>
        <w:rPr>
          <w:rStyle w:val="hps"/>
          <w:rFonts w:ascii="Times" w:hAnsi="Times"/>
          <w:sz w:val="20"/>
          <w:szCs w:val="20"/>
          <w:lang w:eastAsia="en-US"/>
        </w:rPr>
      </w:pPr>
      <w:r w:rsidRPr="00824FC0">
        <w:rPr>
          <w:rStyle w:val="hps"/>
          <w:rFonts w:ascii="Arial" w:hAnsi="Arial" w:cs="Arial"/>
          <w:sz w:val="20"/>
          <w:szCs w:val="20"/>
        </w:rPr>
        <w:t>Tel.: +49 221-</w:t>
      </w:r>
      <w:r w:rsidRPr="00824FC0"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  <w:t>96213-0</w:t>
      </w:r>
      <w:r w:rsidRPr="00824FC0">
        <w:rPr>
          <w:rFonts w:ascii="Times" w:hAnsi="Times"/>
          <w:sz w:val="20"/>
          <w:szCs w:val="20"/>
          <w:lang w:eastAsia="en-US"/>
        </w:rPr>
        <w:tab/>
      </w:r>
      <w:r w:rsidRPr="00824FC0">
        <w:rPr>
          <w:rFonts w:ascii="Times" w:hAnsi="Times"/>
          <w:sz w:val="20"/>
          <w:szCs w:val="20"/>
          <w:lang w:eastAsia="en-US"/>
        </w:rPr>
        <w:tab/>
      </w:r>
      <w:r w:rsidRPr="00824FC0">
        <w:rPr>
          <w:rFonts w:ascii="Times" w:hAnsi="Times"/>
          <w:sz w:val="20"/>
          <w:szCs w:val="20"/>
          <w:lang w:eastAsia="en-US"/>
        </w:rPr>
        <w:tab/>
      </w:r>
      <w:r w:rsidRPr="00824FC0">
        <w:rPr>
          <w:rFonts w:ascii="Times" w:hAnsi="Times"/>
          <w:sz w:val="20"/>
          <w:szCs w:val="20"/>
          <w:lang w:eastAsia="en-US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>Tel.: 001-416-8308797 / +49-160-99127473</w:t>
      </w:r>
    </w:p>
    <w:p w14:paraId="1EB4AFEE" w14:textId="77777777" w:rsidR="0060698D" w:rsidRPr="00824FC0" w:rsidRDefault="00D74FC6" w:rsidP="0060698D">
      <w:pPr>
        <w:rPr>
          <w:rStyle w:val="Hyperlink3"/>
          <w:color w:val="auto"/>
          <w:sz w:val="20"/>
          <w:szCs w:val="20"/>
          <w:lang w:val="de-DE"/>
        </w:rPr>
      </w:pPr>
      <w:hyperlink r:id="rId8" w:history="1">
        <w:r w:rsidR="0060698D" w:rsidRPr="00824FC0">
          <w:rPr>
            <w:rStyle w:val="Hyperlink"/>
            <w:rFonts w:ascii="Arial" w:eastAsia="Arial" w:hAnsi="Arial" w:cs="Arial"/>
            <w:sz w:val="20"/>
            <w:szCs w:val="20"/>
            <w:u w:color="0000FF"/>
          </w:rPr>
          <w:t>alex.dornus@fraba.com</w:t>
        </w:r>
      </w:hyperlink>
      <w:r w:rsidR="0060698D" w:rsidRPr="00824FC0">
        <w:rPr>
          <w:rStyle w:val="hps"/>
          <w:rFonts w:ascii="Arial" w:hAnsi="Arial" w:cs="Arial"/>
          <w:sz w:val="20"/>
          <w:szCs w:val="20"/>
        </w:rPr>
        <w:t xml:space="preserve"> </w:t>
      </w:r>
      <w:r w:rsidR="0060698D" w:rsidRPr="00824FC0">
        <w:rPr>
          <w:rStyle w:val="hps"/>
          <w:rFonts w:ascii="Arial" w:hAnsi="Arial" w:cs="Arial"/>
          <w:sz w:val="20"/>
          <w:szCs w:val="20"/>
        </w:rPr>
        <w:tab/>
      </w:r>
      <w:r w:rsidR="0060698D" w:rsidRPr="00824FC0">
        <w:rPr>
          <w:rStyle w:val="hps"/>
          <w:rFonts w:ascii="Arial" w:hAnsi="Arial" w:cs="Arial"/>
          <w:sz w:val="20"/>
          <w:szCs w:val="20"/>
        </w:rPr>
        <w:tab/>
      </w:r>
      <w:r w:rsidR="0060698D" w:rsidRPr="00824FC0">
        <w:rPr>
          <w:rStyle w:val="hps"/>
          <w:rFonts w:ascii="Arial" w:hAnsi="Arial" w:cs="Arial"/>
          <w:sz w:val="20"/>
          <w:szCs w:val="20"/>
        </w:rPr>
        <w:tab/>
      </w:r>
      <w:hyperlink r:id="rId9" w:history="1">
        <w:r w:rsidR="0060698D" w:rsidRPr="00824FC0">
          <w:rPr>
            <w:rStyle w:val="Hyperlink"/>
            <w:rFonts w:ascii="Arial" w:eastAsia="Arial" w:hAnsi="Arial" w:cs="Arial"/>
            <w:sz w:val="20"/>
            <w:szCs w:val="20"/>
            <w:u w:color="0000FF"/>
          </w:rPr>
          <w:t>mwendland@pr-toolbox.com</w:t>
        </w:r>
      </w:hyperlink>
    </w:p>
    <w:p w14:paraId="14CE108F" w14:textId="77777777" w:rsidR="0060698D" w:rsidRPr="00824FC0" w:rsidRDefault="0060698D" w:rsidP="0060698D">
      <w:pPr>
        <w:rPr>
          <w:rFonts w:ascii="Arial" w:eastAsia="Arial" w:hAnsi="Arial" w:cs="Arial"/>
          <w:sz w:val="20"/>
          <w:szCs w:val="20"/>
          <w:u w:val="single" w:color="0000FF"/>
        </w:rPr>
      </w:pPr>
      <w:r w:rsidRPr="00824FC0">
        <w:rPr>
          <w:rStyle w:val="Hyperlink4"/>
          <w:color w:val="auto"/>
          <w:sz w:val="20"/>
          <w:szCs w:val="20"/>
          <w:u w:val="none"/>
          <w:lang w:val="de-DE"/>
        </w:rPr>
        <w:t>www.posital</w:t>
      </w:r>
      <w:r w:rsidRPr="00824FC0">
        <w:rPr>
          <w:rStyle w:val="hps"/>
          <w:rFonts w:ascii="Arial" w:hAnsi="Arial" w:cs="Arial"/>
          <w:b/>
          <w:bCs/>
          <w:sz w:val="20"/>
          <w:szCs w:val="20"/>
        </w:rPr>
        <w:t>.de</w:t>
      </w:r>
      <w:r w:rsidRPr="00824FC0">
        <w:rPr>
          <w:rStyle w:val="hps"/>
          <w:rFonts w:ascii="Arial" w:hAnsi="Arial" w:cs="Arial"/>
          <w:b/>
          <w:bCs/>
          <w:sz w:val="20"/>
          <w:szCs w:val="20"/>
        </w:rPr>
        <w:tab/>
      </w:r>
    </w:p>
    <w:p w14:paraId="1D1856E8" w14:textId="295A89E1" w:rsidR="00692AE0" w:rsidRPr="00BD401E" w:rsidRDefault="00692AE0" w:rsidP="0060698D">
      <w:pPr>
        <w:rPr>
          <w:rFonts w:ascii="Arial" w:eastAsia="Arial" w:hAnsi="Arial" w:cs="Arial"/>
          <w:sz w:val="21"/>
          <w:szCs w:val="21"/>
          <w:u w:val="single" w:color="0000FF"/>
        </w:rPr>
      </w:pPr>
    </w:p>
    <w:sectPr w:rsidR="00692AE0" w:rsidRPr="00BD401E" w:rsidSect="00AB3523">
      <w:headerReference w:type="default" r:id="rId10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6C28E" w14:textId="77777777" w:rsidR="00D74FC6" w:rsidRDefault="00D74FC6" w:rsidP="00652A61">
      <w:r>
        <w:separator/>
      </w:r>
    </w:p>
  </w:endnote>
  <w:endnote w:type="continuationSeparator" w:id="0">
    <w:p w14:paraId="570BD17C" w14:textId="77777777" w:rsidR="00D74FC6" w:rsidRDefault="00D74FC6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E81F" w14:textId="77777777" w:rsidR="00D74FC6" w:rsidRDefault="00D74FC6" w:rsidP="00652A61">
      <w:r>
        <w:separator/>
      </w:r>
    </w:p>
  </w:footnote>
  <w:footnote w:type="continuationSeparator" w:id="0">
    <w:p w14:paraId="3B3DDFEB" w14:textId="77777777" w:rsidR="00D74FC6" w:rsidRDefault="00D74FC6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F7CB" w14:textId="77777777" w:rsidR="00F5237B" w:rsidRDefault="00F5237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11F95"/>
    <w:rsid w:val="00023555"/>
    <w:rsid w:val="00031C43"/>
    <w:rsid w:val="0003388D"/>
    <w:rsid w:val="0003453E"/>
    <w:rsid w:val="00035349"/>
    <w:rsid w:val="0004294D"/>
    <w:rsid w:val="000610DD"/>
    <w:rsid w:val="00063037"/>
    <w:rsid w:val="00063CC7"/>
    <w:rsid w:val="00083799"/>
    <w:rsid w:val="00085597"/>
    <w:rsid w:val="000979C4"/>
    <w:rsid w:val="000C5B3F"/>
    <w:rsid w:val="000C792F"/>
    <w:rsid w:val="000D16DA"/>
    <w:rsid w:val="000D6076"/>
    <w:rsid w:val="000D6ACA"/>
    <w:rsid w:val="000F47B6"/>
    <w:rsid w:val="001164B7"/>
    <w:rsid w:val="00117D57"/>
    <w:rsid w:val="00121A38"/>
    <w:rsid w:val="001348AB"/>
    <w:rsid w:val="001533EA"/>
    <w:rsid w:val="001535D3"/>
    <w:rsid w:val="00156D61"/>
    <w:rsid w:val="001A063F"/>
    <w:rsid w:val="001B2C86"/>
    <w:rsid w:val="001C572A"/>
    <w:rsid w:val="001C7DE7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44309"/>
    <w:rsid w:val="00245133"/>
    <w:rsid w:val="00252B36"/>
    <w:rsid w:val="00252E85"/>
    <w:rsid w:val="002639E6"/>
    <w:rsid w:val="00263FB0"/>
    <w:rsid w:val="0028136A"/>
    <w:rsid w:val="002827CF"/>
    <w:rsid w:val="002860CA"/>
    <w:rsid w:val="002864A5"/>
    <w:rsid w:val="002920EB"/>
    <w:rsid w:val="00295869"/>
    <w:rsid w:val="00296302"/>
    <w:rsid w:val="002A737C"/>
    <w:rsid w:val="002B4D7B"/>
    <w:rsid w:val="002C1136"/>
    <w:rsid w:val="002C4984"/>
    <w:rsid w:val="002F040A"/>
    <w:rsid w:val="002F7E1C"/>
    <w:rsid w:val="00300E40"/>
    <w:rsid w:val="00305419"/>
    <w:rsid w:val="003130CB"/>
    <w:rsid w:val="003154AD"/>
    <w:rsid w:val="0032009D"/>
    <w:rsid w:val="003470F7"/>
    <w:rsid w:val="00354127"/>
    <w:rsid w:val="0036647E"/>
    <w:rsid w:val="00377339"/>
    <w:rsid w:val="00380EAF"/>
    <w:rsid w:val="003A4FC3"/>
    <w:rsid w:val="003B03D1"/>
    <w:rsid w:val="003B1594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3AC7"/>
    <w:rsid w:val="004434AE"/>
    <w:rsid w:val="004434BE"/>
    <w:rsid w:val="004467D6"/>
    <w:rsid w:val="00450843"/>
    <w:rsid w:val="00454C84"/>
    <w:rsid w:val="00460714"/>
    <w:rsid w:val="00467928"/>
    <w:rsid w:val="00490999"/>
    <w:rsid w:val="00491AA8"/>
    <w:rsid w:val="004B1816"/>
    <w:rsid w:val="004D63AE"/>
    <w:rsid w:val="004E5A33"/>
    <w:rsid w:val="0050214A"/>
    <w:rsid w:val="00505DB5"/>
    <w:rsid w:val="0050723D"/>
    <w:rsid w:val="005161A2"/>
    <w:rsid w:val="00524F5F"/>
    <w:rsid w:val="00525260"/>
    <w:rsid w:val="00544CB1"/>
    <w:rsid w:val="00545747"/>
    <w:rsid w:val="00547DC8"/>
    <w:rsid w:val="00551A8D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FA1"/>
    <w:rsid w:val="005D7189"/>
    <w:rsid w:val="005D768C"/>
    <w:rsid w:val="0060698D"/>
    <w:rsid w:val="0060797F"/>
    <w:rsid w:val="00611BF2"/>
    <w:rsid w:val="006219E5"/>
    <w:rsid w:val="00625A3B"/>
    <w:rsid w:val="00634D3B"/>
    <w:rsid w:val="00645E01"/>
    <w:rsid w:val="00652A61"/>
    <w:rsid w:val="006635AD"/>
    <w:rsid w:val="00665419"/>
    <w:rsid w:val="00665E52"/>
    <w:rsid w:val="00671F08"/>
    <w:rsid w:val="0067704A"/>
    <w:rsid w:val="00686299"/>
    <w:rsid w:val="00687BC4"/>
    <w:rsid w:val="00691E3B"/>
    <w:rsid w:val="00692AE0"/>
    <w:rsid w:val="00695247"/>
    <w:rsid w:val="006A5935"/>
    <w:rsid w:val="006A6C83"/>
    <w:rsid w:val="006B3E2B"/>
    <w:rsid w:val="006B4B10"/>
    <w:rsid w:val="006B630A"/>
    <w:rsid w:val="006B7B5D"/>
    <w:rsid w:val="006D5412"/>
    <w:rsid w:val="006E19F8"/>
    <w:rsid w:val="006E36D7"/>
    <w:rsid w:val="006E5CB9"/>
    <w:rsid w:val="007032E6"/>
    <w:rsid w:val="007123CD"/>
    <w:rsid w:val="007357DD"/>
    <w:rsid w:val="00746F22"/>
    <w:rsid w:val="007634B5"/>
    <w:rsid w:val="00766651"/>
    <w:rsid w:val="00766B66"/>
    <w:rsid w:val="007707A9"/>
    <w:rsid w:val="00783302"/>
    <w:rsid w:val="007972F2"/>
    <w:rsid w:val="007B0AED"/>
    <w:rsid w:val="007B36E9"/>
    <w:rsid w:val="007C1460"/>
    <w:rsid w:val="007C25A5"/>
    <w:rsid w:val="007C5107"/>
    <w:rsid w:val="007C5F50"/>
    <w:rsid w:val="007C67D7"/>
    <w:rsid w:val="007D42B3"/>
    <w:rsid w:val="007E08F7"/>
    <w:rsid w:val="007E1D47"/>
    <w:rsid w:val="007F16C7"/>
    <w:rsid w:val="007F2205"/>
    <w:rsid w:val="007F7F0A"/>
    <w:rsid w:val="00803040"/>
    <w:rsid w:val="00803B84"/>
    <w:rsid w:val="00821FC4"/>
    <w:rsid w:val="00831251"/>
    <w:rsid w:val="00833C0D"/>
    <w:rsid w:val="008462DC"/>
    <w:rsid w:val="00863902"/>
    <w:rsid w:val="00866F67"/>
    <w:rsid w:val="00872864"/>
    <w:rsid w:val="00895D75"/>
    <w:rsid w:val="00896E55"/>
    <w:rsid w:val="008A1783"/>
    <w:rsid w:val="008A2AD8"/>
    <w:rsid w:val="008B4C13"/>
    <w:rsid w:val="008B7052"/>
    <w:rsid w:val="008C6A96"/>
    <w:rsid w:val="008F30F6"/>
    <w:rsid w:val="00900628"/>
    <w:rsid w:val="00901911"/>
    <w:rsid w:val="00922470"/>
    <w:rsid w:val="00925379"/>
    <w:rsid w:val="009422C0"/>
    <w:rsid w:val="00944810"/>
    <w:rsid w:val="009526F3"/>
    <w:rsid w:val="00981B62"/>
    <w:rsid w:val="00982515"/>
    <w:rsid w:val="009A264B"/>
    <w:rsid w:val="009A5449"/>
    <w:rsid w:val="009B45E2"/>
    <w:rsid w:val="009C6ADD"/>
    <w:rsid w:val="009C77A8"/>
    <w:rsid w:val="009E1800"/>
    <w:rsid w:val="009E2CA1"/>
    <w:rsid w:val="009E58B0"/>
    <w:rsid w:val="009F6467"/>
    <w:rsid w:val="00A046A2"/>
    <w:rsid w:val="00A10EBC"/>
    <w:rsid w:val="00A11FFA"/>
    <w:rsid w:val="00A137E5"/>
    <w:rsid w:val="00A1457C"/>
    <w:rsid w:val="00A16A31"/>
    <w:rsid w:val="00A20519"/>
    <w:rsid w:val="00A30262"/>
    <w:rsid w:val="00A36BF9"/>
    <w:rsid w:val="00A3704B"/>
    <w:rsid w:val="00A372D3"/>
    <w:rsid w:val="00A4152D"/>
    <w:rsid w:val="00A559CC"/>
    <w:rsid w:val="00A569E0"/>
    <w:rsid w:val="00A60D14"/>
    <w:rsid w:val="00A60F3F"/>
    <w:rsid w:val="00A81581"/>
    <w:rsid w:val="00A82440"/>
    <w:rsid w:val="00A8723E"/>
    <w:rsid w:val="00A93DE4"/>
    <w:rsid w:val="00A966C6"/>
    <w:rsid w:val="00A97B0D"/>
    <w:rsid w:val="00AB3523"/>
    <w:rsid w:val="00AB530B"/>
    <w:rsid w:val="00AB6FFC"/>
    <w:rsid w:val="00AC01F3"/>
    <w:rsid w:val="00AC190F"/>
    <w:rsid w:val="00AC688E"/>
    <w:rsid w:val="00AD00F4"/>
    <w:rsid w:val="00AE2739"/>
    <w:rsid w:val="00AE39B9"/>
    <w:rsid w:val="00AE4B22"/>
    <w:rsid w:val="00AF3466"/>
    <w:rsid w:val="00B04213"/>
    <w:rsid w:val="00B10388"/>
    <w:rsid w:val="00B37525"/>
    <w:rsid w:val="00B41CBF"/>
    <w:rsid w:val="00B41FD0"/>
    <w:rsid w:val="00B4651D"/>
    <w:rsid w:val="00B477BF"/>
    <w:rsid w:val="00B67384"/>
    <w:rsid w:val="00B713A4"/>
    <w:rsid w:val="00B728A8"/>
    <w:rsid w:val="00B777FD"/>
    <w:rsid w:val="00B838BA"/>
    <w:rsid w:val="00B85877"/>
    <w:rsid w:val="00B90EC9"/>
    <w:rsid w:val="00BA57BA"/>
    <w:rsid w:val="00BA6EF4"/>
    <w:rsid w:val="00BC6FE2"/>
    <w:rsid w:val="00BD401E"/>
    <w:rsid w:val="00BD5978"/>
    <w:rsid w:val="00BD7921"/>
    <w:rsid w:val="00BD7BC8"/>
    <w:rsid w:val="00BE4CB6"/>
    <w:rsid w:val="00BF3A8A"/>
    <w:rsid w:val="00C06460"/>
    <w:rsid w:val="00C15443"/>
    <w:rsid w:val="00C21029"/>
    <w:rsid w:val="00C2197D"/>
    <w:rsid w:val="00C308A4"/>
    <w:rsid w:val="00C30DA9"/>
    <w:rsid w:val="00C375BC"/>
    <w:rsid w:val="00C5268E"/>
    <w:rsid w:val="00C571DE"/>
    <w:rsid w:val="00C658A8"/>
    <w:rsid w:val="00C77481"/>
    <w:rsid w:val="00C8636A"/>
    <w:rsid w:val="00C94B1A"/>
    <w:rsid w:val="00CA719E"/>
    <w:rsid w:val="00CB262D"/>
    <w:rsid w:val="00CB64EA"/>
    <w:rsid w:val="00CC140E"/>
    <w:rsid w:val="00CD76D6"/>
    <w:rsid w:val="00CE2756"/>
    <w:rsid w:val="00CF7790"/>
    <w:rsid w:val="00D0349D"/>
    <w:rsid w:val="00D25DFC"/>
    <w:rsid w:val="00D35271"/>
    <w:rsid w:val="00D543E2"/>
    <w:rsid w:val="00D55CA6"/>
    <w:rsid w:val="00D60B9C"/>
    <w:rsid w:val="00D6585F"/>
    <w:rsid w:val="00D664F1"/>
    <w:rsid w:val="00D67DE7"/>
    <w:rsid w:val="00D74315"/>
    <w:rsid w:val="00D74FC6"/>
    <w:rsid w:val="00D7684E"/>
    <w:rsid w:val="00D8207B"/>
    <w:rsid w:val="00D959E9"/>
    <w:rsid w:val="00DA1AD3"/>
    <w:rsid w:val="00DB6A7D"/>
    <w:rsid w:val="00DC71CF"/>
    <w:rsid w:val="00DD096D"/>
    <w:rsid w:val="00DD72BC"/>
    <w:rsid w:val="00DF53CD"/>
    <w:rsid w:val="00E10179"/>
    <w:rsid w:val="00E17A57"/>
    <w:rsid w:val="00E23F78"/>
    <w:rsid w:val="00E431AE"/>
    <w:rsid w:val="00E43585"/>
    <w:rsid w:val="00E459E7"/>
    <w:rsid w:val="00E548E6"/>
    <w:rsid w:val="00E55CB7"/>
    <w:rsid w:val="00E571A0"/>
    <w:rsid w:val="00E60799"/>
    <w:rsid w:val="00E65CC3"/>
    <w:rsid w:val="00E727E1"/>
    <w:rsid w:val="00E759BE"/>
    <w:rsid w:val="00E858AE"/>
    <w:rsid w:val="00E8614E"/>
    <w:rsid w:val="00EB139B"/>
    <w:rsid w:val="00EC23F4"/>
    <w:rsid w:val="00EC28FA"/>
    <w:rsid w:val="00EC7227"/>
    <w:rsid w:val="00ED5623"/>
    <w:rsid w:val="00EE1D72"/>
    <w:rsid w:val="00EF50BB"/>
    <w:rsid w:val="00EF57B7"/>
    <w:rsid w:val="00F032EC"/>
    <w:rsid w:val="00F14F3E"/>
    <w:rsid w:val="00F346E0"/>
    <w:rsid w:val="00F360DF"/>
    <w:rsid w:val="00F51717"/>
    <w:rsid w:val="00F5237B"/>
    <w:rsid w:val="00F6287E"/>
    <w:rsid w:val="00F76AC2"/>
    <w:rsid w:val="00F8795C"/>
    <w:rsid w:val="00F90EB1"/>
    <w:rsid w:val="00F94E94"/>
    <w:rsid w:val="00FA0495"/>
    <w:rsid w:val="00FC1AA3"/>
    <w:rsid w:val="00FE45E2"/>
    <w:rsid w:val="00FE532A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E53A2"/>
  <w15:docId w15:val="{E1EBEFDA-87AC-4E77-8080-FE7FAA95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rg.paulus@fraba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wendland@pr-toolbox.com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6DE10-C218-463A-AC8D-6D3970BD3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7213D-9A6A-4C4A-8DE2-96CD5564AB3B}"/>
</file>

<file path=customXml/itemProps3.xml><?xml version="1.0" encoding="utf-8"?>
<ds:datastoreItem xmlns:ds="http://schemas.openxmlformats.org/officeDocument/2006/customXml" ds:itemID="{8913BCB1-6432-4D3B-BC50-77693B1A0122}"/>
</file>

<file path=customXml/itemProps4.xml><?xml version="1.0" encoding="utf-8"?>
<ds:datastoreItem xmlns:ds="http://schemas.openxmlformats.org/officeDocument/2006/customXml" ds:itemID="{4E3A3C72-15FF-46B1-B7D0-B1F6EAF613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5902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Madison Thompson</cp:lastModifiedBy>
  <cp:revision>2</cp:revision>
  <cp:lastPrinted>2018-10-31T17:47:00Z</cp:lastPrinted>
  <dcterms:created xsi:type="dcterms:W3CDTF">2019-01-14T04:18:00Z</dcterms:created>
  <dcterms:modified xsi:type="dcterms:W3CDTF">2019-01-14T04:18:00Z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