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7A14" w:rsidRPr="005D241F" w:rsidRDefault="0053589A" w:rsidP="00D6749E">
      <w:pPr>
        <w:spacing w:line="360" w:lineRule="auto"/>
        <w:ind w:right="-2"/>
        <w:jc w:val="both"/>
        <w:rPr>
          <w:rFonts w:ascii="SimHei" w:eastAsia="SimHei" w:hAnsi="SimHei"/>
          <w:sz w:val="36"/>
          <w:szCs w:val="36"/>
          <w:lang w:val="en-US" w:eastAsia="zh-CN"/>
        </w:rPr>
      </w:pPr>
      <w:r w:rsidRPr="005D241F">
        <w:rPr>
          <w:rFonts w:ascii="SimHei" w:eastAsia="SimHei" w:hAnsi="SimHei"/>
          <w:sz w:val="36"/>
          <w:szCs w:val="36"/>
          <w:lang w:val="en-US" w:eastAsia="zh-CN"/>
        </w:rPr>
        <w:t>新闻稿</w:t>
      </w:r>
    </w:p>
    <w:p w:rsidR="00227A14" w:rsidRPr="005D241F" w:rsidRDefault="00C20F1B" w:rsidP="00D6749E">
      <w:pPr>
        <w:spacing w:line="360" w:lineRule="auto"/>
        <w:jc w:val="both"/>
        <w:rPr>
          <w:rFonts w:ascii="SimHei" w:eastAsia="SimHei" w:hAnsi="SimHei"/>
          <w:sz w:val="24"/>
          <w:szCs w:val="24"/>
          <w:lang w:val="en-US" w:eastAsia="zh-CN"/>
        </w:rPr>
      </w:pPr>
      <w:r w:rsidRPr="005D241F">
        <w:rPr>
          <w:rFonts w:ascii="SimHei" w:eastAsia="SimHei" w:hAnsi="SimHei"/>
          <w:b/>
          <w:sz w:val="24"/>
          <w:szCs w:val="24"/>
          <w:lang w:val="en-US"/>
        </w:rPr>
        <w:t>IXARC</w:t>
      </w:r>
      <w:r w:rsidRPr="005D241F">
        <w:rPr>
          <w:rFonts w:ascii="SimHei" w:eastAsia="SimHei" w:hAnsi="SimHei"/>
          <w:b/>
          <w:sz w:val="24"/>
          <w:szCs w:val="24"/>
          <w:lang w:val="en-US" w:eastAsia="zh-CN"/>
        </w:rPr>
        <w:t xml:space="preserve"> 磁性编码器</w:t>
      </w:r>
      <w:r w:rsidR="00F1658E" w:rsidRPr="005D241F">
        <w:rPr>
          <w:rFonts w:ascii="SimHei" w:eastAsia="SimHei" w:hAnsi="SimHei"/>
          <w:b/>
          <w:sz w:val="24"/>
          <w:szCs w:val="24"/>
          <w:lang w:val="en-US" w:eastAsia="zh-CN"/>
        </w:rPr>
        <w:t>推出</w:t>
      </w:r>
      <w:r w:rsidR="0087483F" w:rsidRPr="005D241F">
        <w:rPr>
          <w:rFonts w:ascii="SimHei" w:eastAsia="SimHei" w:hAnsi="SimHei" w:hint="eastAsia"/>
          <w:b/>
          <w:sz w:val="24"/>
          <w:szCs w:val="24"/>
          <w:lang w:val="en-US" w:eastAsia="zh-CN"/>
        </w:rPr>
        <w:t>新款</w:t>
      </w:r>
      <w:r w:rsidRPr="005D241F">
        <w:rPr>
          <w:rFonts w:ascii="SimHei" w:eastAsia="SimHei" w:hAnsi="SimHei"/>
          <w:b/>
          <w:sz w:val="24"/>
          <w:szCs w:val="24"/>
          <w:lang w:val="en-US" w:eastAsia="zh-CN"/>
        </w:rPr>
        <w:t>通信接口</w:t>
      </w:r>
    </w:p>
    <w:p w:rsidR="003B3B4B" w:rsidRPr="005D241F" w:rsidRDefault="003B3B4B" w:rsidP="00797468">
      <w:pPr>
        <w:pStyle w:val="Text"/>
        <w:spacing w:line="360" w:lineRule="auto"/>
        <w:rPr>
          <w:rFonts w:ascii="SimHei" w:eastAsia="SimHei" w:hAnsi="SimHei" w:cs="Times New Roman"/>
          <w:sz w:val="21"/>
          <w:szCs w:val="21"/>
          <w:lang w:val="en-US" w:eastAsia="zh-CN"/>
        </w:rPr>
      </w:pPr>
      <w:r w:rsidRPr="005D241F">
        <w:rPr>
          <w:rFonts w:ascii="SimHei" w:eastAsia="SimHei" w:hAnsi="SimHei" w:cs="Times New Roman"/>
          <w:sz w:val="21"/>
          <w:szCs w:val="21"/>
          <w:lang w:val="en-US" w:eastAsia="zh-CN"/>
        </w:rPr>
        <w:t>科隆 –</w:t>
      </w:r>
      <w:r w:rsidR="0058624D" w:rsidRPr="005D241F">
        <w:rPr>
          <w:rFonts w:ascii="SimHei" w:eastAsia="SimHei" w:hAnsi="SimHei" w:cs="Times New Roman" w:hint="eastAsia"/>
          <w:sz w:val="21"/>
          <w:szCs w:val="21"/>
          <w:lang w:val="en-US" w:eastAsia="zh-CN"/>
        </w:rPr>
        <w:t xml:space="preserve"> </w:t>
      </w:r>
      <w:r w:rsidR="00B61179" w:rsidRPr="005D241F">
        <w:rPr>
          <w:rFonts w:ascii="SimHei" w:eastAsia="SimHei" w:hAnsi="SimHei" w:cs="Times New Roman"/>
          <w:sz w:val="21"/>
          <w:szCs w:val="21"/>
          <w:lang w:val="en-US" w:eastAsia="zh-CN"/>
        </w:rPr>
        <w:t>针对高精度 IXARC 磁性旋转编码器</w:t>
      </w:r>
      <w:r w:rsidR="00B61179" w:rsidRPr="005D241F">
        <w:rPr>
          <w:rFonts w:ascii="SimHei" w:eastAsia="SimHei" w:hAnsi="SimHei" w:cs="Times New Roman" w:hint="eastAsia"/>
          <w:sz w:val="21"/>
          <w:szCs w:val="21"/>
          <w:lang w:val="en-US" w:eastAsia="zh-CN"/>
        </w:rPr>
        <w:t>，</w:t>
      </w:r>
      <w:r w:rsidR="001B0F49" w:rsidRPr="005D241F">
        <w:rPr>
          <w:rFonts w:ascii="SimHei" w:eastAsia="SimHei" w:hAnsi="SimHei" w:cs="Times New Roman"/>
          <w:sz w:val="21"/>
          <w:szCs w:val="21"/>
          <w:lang w:val="en-US" w:eastAsia="zh-CN"/>
        </w:rPr>
        <w:t>博思特</w:t>
      </w:r>
      <w:r w:rsidR="00F37C7E" w:rsidRPr="005D241F">
        <w:rPr>
          <w:rFonts w:ascii="SimHei" w:eastAsia="SimHei" w:hAnsi="SimHei" w:cs="Times New Roman" w:hint="eastAsia"/>
          <w:sz w:val="21"/>
          <w:szCs w:val="21"/>
          <w:lang w:val="en-US" w:eastAsia="zh-CN"/>
        </w:rPr>
        <w:t>现</w:t>
      </w:r>
      <w:r w:rsidR="00F870F5" w:rsidRPr="005D241F">
        <w:rPr>
          <w:rFonts w:ascii="SimHei" w:eastAsia="SimHei" w:hAnsi="SimHei" w:cs="Times New Roman"/>
          <w:sz w:val="21"/>
          <w:szCs w:val="21"/>
          <w:lang w:val="en-US" w:eastAsia="zh-CN"/>
        </w:rPr>
        <w:t>将</w:t>
      </w:r>
      <w:r w:rsidR="003160C8" w:rsidRPr="005D241F">
        <w:rPr>
          <w:rFonts w:ascii="SimHei" w:eastAsia="SimHei" w:hAnsi="SimHei" w:cs="Times New Roman"/>
          <w:sz w:val="21"/>
          <w:szCs w:val="21"/>
          <w:lang w:val="en-US" w:eastAsia="zh-CN"/>
        </w:rPr>
        <w:t>推出三款</w:t>
      </w:r>
      <w:r w:rsidR="00E107E3" w:rsidRPr="005D241F">
        <w:rPr>
          <w:rFonts w:ascii="SimHei" w:eastAsia="SimHei" w:hAnsi="SimHei" w:cs="Times New Roman" w:hint="eastAsia"/>
          <w:sz w:val="21"/>
          <w:szCs w:val="21"/>
          <w:lang w:val="en-US" w:eastAsia="zh-CN"/>
        </w:rPr>
        <w:t>最新</w:t>
      </w:r>
      <w:r w:rsidR="00571690" w:rsidRPr="005D241F">
        <w:rPr>
          <w:rFonts w:ascii="SimHei" w:eastAsia="SimHei" w:hAnsi="SimHei" w:cs="Times New Roman"/>
          <w:sz w:val="21"/>
          <w:szCs w:val="21"/>
          <w:lang w:val="en-US" w:eastAsia="zh-CN"/>
        </w:rPr>
        <w:t>通信接口</w:t>
      </w:r>
      <w:r w:rsidR="006A6C49" w:rsidRPr="005D241F">
        <w:rPr>
          <w:rFonts w:ascii="SimHei" w:eastAsia="SimHei" w:hAnsi="SimHei" w:cs="Times New Roman" w:hint="eastAsia"/>
          <w:sz w:val="21"/>
          <w:szCs w:val="21"/>
          <w:lang w:val="en-US" w:eastAsia="zh-CN"/>
        </w:rPr>
        <w:t>：多功能、紧凑型、高性价比的</w:t>
      </w:r>
      <w:r w:rsidR="00734C30" w:rsidRPr="005D241F">
        <w:rPr>
          <w:rFonts w:ascii="SimHei" w:eastAsia="SimHei" w:hAnsi="SimHei" w:cs="Times New Roman" w:hint="eastAsia"/>
          <w:sz w:val="21"/>
          <w:szCs w:val="21"/>
          <w:lang w:val="en-US" w:eastAsia="zh-CN"/>
        </w:rPr>
        <w:t xml:space="preserve"> </w:t>
      </w:r>
      <w:r w:rsidR="00817886" w:rsidRPr="005D241F">
        <w:rPr>
          <w:rFonts w:ascii="SimHei" w:eastAsia="SimHei" w:hAnsi="SimHei" w:cs="Times New Roman"/>
          <w:sz w:val="21"/>
          <w:szCs w:val="21"/>
          <w:lang w:val="en-US" w:eastAsia="zh-CN"/>
        </w:rPr>
        <w:t>IXARC</w:t>
      </w:r>
      <w:r w:rsidR="00817886" w:rsidRPr="005D241F">
        <w:rPr>
          <w:rFonts w:ascii="SimHei" w:eastAsia="SimHei" w:hAnsi="SimHei" w:cs="Times New Roman"/>
          <w:sz w:val="21"/>
          <w:szCs w:val="21"/>
          <w:lang w:val="en-US"/>
        </w:rPr>
        <w:t xml:space="preserve"> </w:t>
      </w:r>
      <w:r w:rsidR="00817886" w:rsidRPr="005D241F">
        <w:rPr>
          <w:rFonts w:ascii="SimHei" w:eastAsia="SimHei" w:hAnsi="SimHei" w:cs="Times New Roman"/>
          <w:sz w:val="21"/>
          <w:szCs w:val="21"/>
          <w:lang w:val="en-US" w:eastAsia="zh-CN"/>
        </w:rPr>
        <w:t>系列</w:t>
      </w:r>
      <w:r w:rsidR="00D707BD" w:rsidRPr="005D241F">
        <w:rPr>
          <w:rFonts w:ascii="SimHei" w:eastAsia="SimHei" w:hAnsi="SimHei" w:cs="Times New Roman" w:hint="eastAsia"/>
          <w:sz w:val="21"/>
          <w:szCs w:val="21"/>
          <w:lang w:val="en-US" w:eastAsia="zh-CN"/>
        </w:rPr>
        <w:t>产品</w:t>
      </w:r>
      <w:r w:rsidR="003A2D4A" w:rsidRPr="005D241F">
        <w:rPr>
          <w:rFonts w:ascii="SimHei" w:eastAsia="SimHei" w:hAnsi="SimHei" w:cs="Times New Roman"/>
          <w:sz w:val="21"/>
          <w:szCs w:val="21"/>
          <w:lang w:val="en-US" w:eastAsia="zh-CN"/>
        </w:rPr>
        <w:t>将</w:t>
      </w:r>
      <w:r w:rsidR="007471B5" w:rsidRPr="005D241F">
        <w:rPr>
          <w:rFonts w:ascii="SimHei" w:eastAsia="SimHei" w:hAnsi="SimHei" w:cs="Times New Roman" w:hint="eastAsia"/>
          <w:sz w:val="21"/>
          <w:szCs w:val="21"/>
          <w:lang w:val="en-US" w:eastAsia="zh-CN"/>
        </w:rPr>
        <w:t>配置</w:t>
      </w:r>
      <w:r w:rsidR="001F4ADC" w:rsidRPr="005D241F">
        <w:rPr>
          <w:rFonts w:ascii="SimHei" w:eastAsia="SimHei" w:hAnsi="SimHei" w:cs="Times New Roman"/>
          <w:sz w:val="21"/>
          <w:szCs w:val="21"/>
          <w:lang w:val="en-US"/>
        </w:rPr>
        <w:t>PROFIBUS</w:t>
      </w:r>
      <w:r w:rsidR="001F4ADC" w:rsidRPr="005D241F">
        <w:rPr>
          <w:rFonts w:ascii="SimHei" w:eastAsia="SimHei" w:hAnsi="SimHei" w:cs="Times New Roman"/>
          <w:sz w:val="21"/>
          <w:szCs w:val="21"/>
          <w:lang w:val="en-US" w:eastAsia="zh-CN"/>
        </w:rPr>
        <w:t>、</w:t>
      </w:r>
      <w:r w:rsidR="001F4ADC" w:rsidRPr="005D241F">
        <w:rPr>
          <w:rFonts w:ascii="SimHei" w:eastAsia="SimHei" w:hAnsi="SimHei" w:cs="Times New Roman"/>
          <w:sz w:val="21"/>
          <w:szCs w:val="21"/>
          <w:lang w:val="en-US"/>
        </w:rPr>
        <w:t>PROFINET</w:t>
      </w:r>
      <w:r w:rsidR="001F4ADC" w:rsidRPr="005D241F">
        <w:rPr>
          <w:rFonts w:ascii="SimHei" w:eastAsia="SimHei" w:hAnsi="SimHei" w:cs="Times New Roman"/>
          <w:sz w:val="21"/>
          <w:szCs w:val="21"/>
          <w:lang w:val="en-US" w:eastAsia="zh-CN"/>
        </w:rPr>
        <w:t xml:space="preserve"> 和 </w:t>
      </w:r>
      <w:proofErr w:type="spellStart"/>
      <w:r w:rsidR="001F4ADC" w:rsidRPr="005D241F">
        <w:rPr>
          <w:rFonts w:ascii="SimHei" w:eastAsia="SimHei" w:hAnsi="SimHei" w:cs="Times New Roman"/>
          <w:sz w:val="21"/>
          <w:szCs w:val="21"/>
          <w:lang w:val="en-US"/>
        </w:rPr>
        <w:t>EtherCAT</w:t>
      </w:r>
      <w:proofErr w:type="spellEnd"/>
      <w:r w:rsidR="00F21193" w:rsidRPr="005D241F">
        <w:rPr>
          <w:rFonts w:ascii="SimHei" w:eastAsia="SimHei" w:hAnsi="SimHei" w:cs="Times New Roman" w:hint="eastAsia"/>
          <w:sz w:val="21"/>
          <w:szCs w:val="21"/>
          <w:lang w:val="en-US" w:eastAsia="zh-CN"/>
        </w:rPr>
        <w:t xml:space="preserve"> </w:t>
      </w:r>
      <w:r w:rsidR="00817886" w:rsidRPr="005D241F">
        <w:rPr>
          <w:rFonts w:ascii="SimHei" w:eastAsia="SimHei" w:hAnsi="SimHei" w:cs="Times New Roman"/>
          <w:sz w:val="21"/>
          <w:szCs w:val="21"/>
          <w:lang w:val="en-US" w:eastAsia="zh-CN"/>
        </w:rPr>
        <w:t>三款</w:t>
      </w:r>
      <w:r w:rsidR="003A2D4A" w:rsidRPr="005D241F">
        <w:rPr>
          <w:rFonts w:ascii="SimHei" w:eastAsia="SimHei" w:hAnsi="SimHei" w:cs="Times New Roman"/>
          <w:sz w:val="21"/>
          <w:szCs w:val="21"/>
          <w:lang w:val="en-US" w:eastAsia="zh-CN"/>
        </w:rPr>
        <w:t>最新通信接口</w:t>
      </w:r>
      <w:r w:rsidR="00616D33" w:rsidRPr="005D241F">
        <w:rPr>
          <w:rFonts w:ascii="SimHei" w:eastAsia="SimHei" w:hAnsi="SimHei" w:cs="Times New Roman"/>
          <w:sz w:val="21"/>
          <w:szCs w:val="21"/>
          <w:lang w:val="en-US" w:eastAsia="zh-CN"/>
        </w:rPr>
        <w:t>。</w:t>
      </w:r>
      <w:r w:rsidR="00F20C6C" w:rsidRPr="005D241F">
        <w:rPr>
          <w:rFonts w:ascii="SimHei" w:eastAsia="SimHei" w:hAnsi="SimHei" w:cs="Times New Roman"/>
          <w:sz w:val="21"/>
          <w:szCs w:val="21"/>
          <w:lang w:val="en-US" w:eastAsia="zh-CN"/>
        </w:rPr>
        <w:t xml:space="preserve">PROFINET 与 </w:t>
      </w:r>
      <w:proofErr w:type="spellStart"/>
      <w:r w:rsidR="00F20C6C" w:rsidRPr="005D241F">
        <w:rPr>
          <w:rFonts w:ascii="SimHei" w:eastAsia="SimHei" w:hAnsi="SimHei" w:cs="Times New Roman"/>
          <w:sz w:val="21"/>
          <w:szCs w:val="21"/>
          <w:lang w:val="en-US" w:eastAsia="zh-CN"/>
        </w:rPr>
        <w:t>EtherCAT</w:t>
      </w:r>
      <w:proofErr w:type="spellEnd"/>
      <w:r w:rsidR="0082279A" w:rsidRPr="005D241F">
        <w:rPr>
          <w:rFonts w:ascii="SimHei" w:eastAsia="SimHei" w:hAnsi="SimHei" w:cs="Times New Roman" w:hint="eastAsia"/>
          <w:sz w:val="21"/>
          <w:szCs w:val="21"/>
          <w:lang w:val="en-US" w:eastAsia="zh-CN"/>
        </w:rPr>
        <w:t xml:space="preserve"> </w:t>
      </w:r>
      <w:r w:rsidR="00AE1CFF" w:rsidRPr="005D241F">
        <w:rPr>
          <w:rFonts w:ascii="SimHei" w:eastAsia="SimHei" w:hAnsi="SimHei" w:cs="Times New Roman"/>
          <w:sz w:val="21"/>
          <w:szCs w:val="21"/>
          <w:lang w:val="en-US" w:eastAsia="zh-CN"/>
        </w:rPr>
        <w:t>接口IXARC</w:t>
      </w:r>
      <w:r w:rsidR="00AA23E2" w:rsidRPr="005D241F">
        <w:rPr>
          <w:rFonts w:ascii="SimHei" w:eastAsia="SimHei" w:hAnsi="SimHei" w:cs="Times New Roman" w:hint="eastAsia"/>
          <w:sz w:val="21"/>
          <w:szCs w:val="21"/>
          <w:lang w:val="en-US" w:eastAsia="zh-CN"/>
        </w:rPr>
        <w:t xml:space="preserve"> </w:t>
      </w:r>
      <w:r w:rsidR="00AE1CFF" w:rsidRPr="005D241F">
        <w:rPr>
          <w:rFonts w:ascii="SimHei" w:eastAsia="SimHei" w:hAnsi="SimHei" w:cs="Times New Roman" w:hint="eastAsia"/>
          <w:sz w:val="21"/>
          <w:szCs w:val="21"/>
          <w:lang w:val="en-US" w:eastAsia="zh-CN"/>
        </w:rPr>
        <w:t>产品</w:t>
      </w:r>
      <w:r w:rsidR="00C46F5A" w:rsidRPr="005D241F">
        <w:rPr>
          <w:rFonts w:ascii="SimHei" w:eastAsia="SimHei" w:hAnsi="SimHei" w:cs="Times New Roman"/>
          <w:sz w:val="21"/>
          <w:szCs w:val="21"/>
          <w:lang w:val="en-US" w:eastAsia="zh-CN"/>
        </w:rPr>
        <w:t>将于 2015 年第一季度上市，PROFIBUS</w:t>
      </w:r>
      <w:r w:rsidR="008C198D" w:rsidRPr="005D241F">
        <w:rPr>
          <w:rFonts w:ascii="SimHei" w:eastAsia="SimHei" w:hAnsi="SimHei" w:cs="Times New Roman" w:hint="eastAsia"/>
          <w:sz w:val="21"/>
          <w:szCs w:val="21"/>
          <w:lang w:val="en-US" w:eastAsia="zh-CN"/>
        </w:rPr>
        <w:t xml:space="preserve"> </w:t>
      </w:r>
      <w:r w:rsidR="00AE1CFF" w:rsidRPr="005D241F">
        <w:rPr>
          <w:rFonts w:ascii="SimHei" w:eastAsia="SimHei" w:hAnsi="SimHei" w:cs="Times New Roman" w:hint="eastAsia"/>
          <w:sz w:val="21"/>
          <w:szCs w:val="21"/>
          <w:lang w:val="en-US" w:eastAsia="zh-CN"/>
        </w:rPr>
        <w:t>接口</w:t>
      </w:r>
      <w:r w:rsidR="008B283B" w:rsidRPr="005D241F">
        <w:rPr>
          <w:rFonts w:ascii="SimHei" w:eastAsia="SimHei" w:hAnsi="SimHei" w:cs="Times New Roman" w:hint="eastAsia"/>
          <w:sz w:val="21"/>
          <w:szCs w:val="21"/>
          <w:lang w:val="en-US" w:eastAsia="zh-CN"/>
        </w:rPr>
        <w:t xml:space="preserve"> </w:t>
      </w:r>
      <w:r w:rsidR="00AE1CFF" w:rsidRPr="005D241F">
        <w:rPr>
          <w:rFonts w:ascii="SimHei" w:eastAsia="SimHei" w:hAnsi="SimHei" w:cs="Times New Roman"/>
          <w:sz w:val="21"/>
          <w:szCs w:val="21"/>
          <w:lang w:val="en-US" w:eastAsia="zh-CN"/>
        </w:rPr>
        <w:t>IXARC</w:t>
      </w:r>
      <w:r w:rsidR="00DF693A" w:rsidRPr="005D241F">
        <w:rPr>
          <w:rFonts w:ascii="SimHei" w:eastAsia="SimHei" w:hAnsi="SimHei" w:cs="Times New Roman" w:hint="eastAsia"/>
          <w:sz w:val="21"/>
          <w:szCs w:val="21"/>
          <w:lang w:val="en-US" w:eastAsia="zh-CN"/>
        </w:rPr>
        <w:t xml:space="preserve"> </w:t>
      </w:r>
      <w:r w:rsidR="00AE1CFF" w:rsidRPr="005D241F">
        <w:rPr>
          <w:rFonts w:ascii="SimHei" w:eastAsia="SimHei" w:hAnsi="SimHei" w:cs="Times New Roman" w:hint="eastAsia"/>
          <w:sz w:val="21"/>
          <w:szCs w:val="21"/>
          <w:lang w:val="en-US" w:eastAsia="zh-CN"/>
        </w:rPr>
        <w:t>产品</w:t>
      </w:r>
      <w:r w:rsidR="006279AF" w:rsidRPr="005D241F">
        <w:rPr>
          <w:rFonts w:ascii="SimHei" w:eastAsia="SimHei" w:hAnsi="SimHei" w:cs="Times New Roman"/>
          <w:sz w:val="21"/>
          <w:szCs w:val="21"/>
          <w:lang w:val="en-US" w:eastAsia="zh-CN"/>
        </w:rPr>
        <w:t>紧随其后，</w:t>
      </w:r>
      <w:r w:rsidR="00D40FB1" w:rsidRPr="005D241F">
        <w:rPr>
          <w:rFonts w:ascii="SimHei" w:eastAsia="SimHei" w:hAnsi="SimHei" w:cs="Times New Roman" w:hint="eastAsia"/>
          <w:sz w:val="21"/>
          <w:szCs w:val="21"/>
          <w:lang w:val="en-US" w:eastAsia="zh-CN"/>
        </w:rPr>
        <w:t>将</w:t>
      </w:r>
      <w:r w:rsidR="006279AF" w:rsidRPr="005D241F">
        <w:rPr>
          <w:rFonts w:ascii="SimHei" w:eastAsia="SimHei" w:hAnsi="SimHei" w:cs="Times New Roman"/>
          <w:sz w:val="21"/>
          <w:szCs w:val="21"/>
          <w:lang w:val="en-US" w:eastAsia="zh-CN"/>
        </w:rPr>
        <w:t>于</w:t>
      </w:r>
      <w:r w:rsidR="00C46F5A" w:rsidRPr="005D241F">
        <w:rPr>
          <w:rFonts w:ascii="SimHei" w:eastAsia="SimHei" w:hAnsi="SimHei" w:cs="Times New Roman"/>
          <w:sz w:val="21"/>
          <w:szCs w:val="21"/>
          <w:lang w:val="en-US" w:eastAsia="zh-CN"/>
        </w:rPr>
        <w:t>第二季度</w:t>
      </w:r>
      <w:r w:rsidR="000C1411" w:rsidRPr="005D241F">
        <w:rPr>
          <w:rFonts w:ascii="SimHei" w:eastAsia="SimHei" w:hAnsi="SimHei" w:cs="Times New Roman"/>
          <w:sz w:val="21"/>
          <w:szCs w:val="21"/>
          <w:lang w:val="en-US" w:eastAsia="zh-CN"/>
        </w:rPr>
        <w:t>亮相</w:t>
      </w:r>
      <w:r w:rsidR="00C46F5A" w:rsidRPr="005D241F">
        <w:rPr>
          <w:rFonts w:ascii="SimHei" w:eastAsia="SimHei" w:hAnsi="SimHei" w:cs="Times New Roman"/>
          <w:sz w:val="21"/>
          <w:szCs w:val="21"/>
          <w:lang w:val="en-US" w:eastAsia="zh-CN"/>
        </w:rPr>
        <w:t>。</w:t>
      </w:r>
      <w:r w:rsidR="001B0F49" w:rsidRPr="005D241F">
        <w:rPr>
          <w:rFonts w:ascii="SimHei" w:eastAsia="SimHei" w:hAnsi="SimHei" w:cs="Times New Roman"/>
          <w:sz w:val="21"/>
          <w:szCs w:val="21"/>
          <w:lang w:val="en-US" w:eastAsia="zh-CN"/>
        </w:rPr>
        <w:t>博思特</w:t>
      </w:r>
      <w:r w:rsidR="00ED009A" w:rsidRPr="005D241F">
        <w:rPr>
          <w:rFonts w:ascii="SimHei" w:eastAsia="SimHei" w:hAnsi="SimHei" w:cs="Times New Roman"/>
          <w:sz w:val="21"/>
          <w:szCs w:val="21"/>
          <w:lang w:val="en-US" w:eastAsia="zh-CN"/>
        </w:rPr>
        <w:t xml:space="preserve"> IXARC </w:t>
      </w:r>
      <w:r w:rsidR="00521749" w:rsidRPr="005D241F">
        <w:rPr>
          <w:rFonts w:ascii="SimHei" w:eastAsia="SimHei" w:hAnsi="SimHei" w:cs="Times New Roman" w:hint="eastAsia"/>
          <w:sz w:val="21"/>
          <w:szCs w:val="21"/>
          <w:lang w:val="en-US" w:eastAsia="zh-CN"/>
        </w:rPr>
        <w:t>高精度</w:t>
      </w:r>
      <w:r w:rsidR="00ED009A" w:rsidRPr="005D241F">
        <w:rPr>
          <w:rFonts w:ascii="SimHei" w:eastAsia="SimHei" w:hAnsi="SimHei" w:cs="Times New Roman"/>
          <w:sz w:val="21"/>
          <w:szCs w:val="21"/>
          <w:lang w:val="en-US" w:eastAsia="zh-CN"/>
        </w:rPr>
        <w:t>磁性</w:t>
      </w:r>
      <w:r w:rsidR="00BA67C6" w:rsidRPr="005D241F">
        <w:rPr>
          <w:rFonts w:ascii="SimHei" w:eastAsia="SimHei" w:hAnsi="SimHei" w:cs="Times New Roman"/>
          <w:sz w:val="21"/>
          <w:szCs w:val="21"/>
          <w:lang w:val="en-US" w:eastAsia="zh-CN"/>
        </w:rPr>
        <w:t>编码</w:t>
      </w:r>
      <w:r w:rsidR="00BA67C6" w:rsidRPr="005D241F">
        <w:rPr>
          <w:rFonts w:ascii="SimHei" w:eastAsia="SimHei" w:hAnsi="SimHei" w:cs="Times New Roman" w:hint="eastAsia"/>
          <w:sz w:val="21"/>
          <w:szCs w:val="21"/>
          <w:lang w:val="en-US" w:eastAsia="zh-CN"/>
        </w:rPr>
        <w:t>器</w:t>
      </w:r>
      <w:r w:rsidR="000E5AA6" w:rsidRPr="005D241F">
        <w:rPr>
          <w:rFonts w:ascii="SimHei" w:eastAsia="SimHei" w:hAnsi="SimHei" w:cs="Times New Roman" w:hint="eastAsia"/>
          <w:sz w:val="21"/>
          <w:szCs w:val="21"/>
          <w:lang w:val="en-US" w:eastAsia="zh-CN"/>
        </w:rPr>
        <w:t>具有</w:t>
      </w:r>
      <w:r w:rsidR="00BA67C6" w:rsidRPr="005D241F">
        <w:rPr>
          <w:rFonts w:ascii="SimHei" w:eastAsia="SimHei" w:hAnsi="SimHei" w:cs="Times New Roman" w:hint="eastAsia"/>
          <w:sz w:val="21"/>
          <w:szCs w:val="21"/>
          <w:lang w:val="en-US" w:eastAsia="zh-CN"/>
        </w:rPr>
        <w:t xml:space="preserve">最高 </w:t>
      </w:r>
      <w:r w:rsidR="00ED009A" w:rsidRPr="005D241F">
        <w:rPr>
          <w:rFonts w:ascii="SimHei" w:eastAsia="SimHei" w:hAnsi="SimHei" w:cs="Times New Roman"/>
          <w:sz w:val="21"/>
          <w:szCs w:val="21"/>
          <w:lang w:val="en-US" w:eastAsia="zh-CN"/>
        </w:rPr>
        <w:t xml:space="preserve">16 </w:t>
      </w:r>
      <w:r w:rsidR="00BA67C6" w:rsidRPr="005D241F">
        <w:rPr>
          <w:rFonts w:ascii="SimHei" w:eastAsia="SimHei" w:hAnsi="SimHei" w:cs="Times New Roman" w:hint="eastAsia"/>
          <w:sz w:val="21"/>
          <w:szCs w:val="21"/>
          <w:lang w:val="en-US" w:eastAsia="zh-CN"/>
        </w:rPr>
        <w:t>位分辨率</w:t>
      </w:r>
      <w:r w:rsidR="003157B7" w:rsidRPr="005D241F">
        <w:rPr>
          <w:rFonts w:ascii="SimHei" w:eastAsia="SimHei" w:hAnsi="SimHei" w:cs="Times New Roman" w:hint="eastAsia"/>
          <w:sz w:val="21"/>
          <w:szCs w:val="21"/>
          <w:lang w:val="en-US" w:eastAsia="zh-CN"/>
        </w:rPr>
        <w:t>以及</w:t>
      </w:r>
      <w:r w:rsidR="00122259" w:rsidRPr="005D241F">
        <w:rPr>
          <w:rFonts w:ascii="SimHei" w:eastAsia="SimHei" w:hAnsi="SimHei" w:cs="Times New Roman" w:hint="eastAsia"/>
          <w:sz w:val="21"/>
          <w:szCs w:val="21"/>
          <w:lang w:val="en-US" w:eastAsia="zh-CN"/>
        </w:rPr>
        <w:t xml:space="preserve"> </w:t>
      </w:r>
      <w:r w:rsidR="00ED009A" w:rsidRPr="005D241F">
        <w:rPr>
          <w:rFonts w:ascii="SimHei" w:eastAsia="SimHei" w:hAnsi="SimHei" w:cs="Times New Roman"/>
          <w:sz w:val="21"/>
          <w:szCs w:val="21"/>
          <w:lang w:val="en-US" w:eastAsia="zh-CN"/>
        </w:rPr>
        <w:t xml:space="preserve">12 </w:t>
      </w:r>
      <w:r w:rsidR="00BA67C6" w:rsidRPr="005D241F">
        <w:rPr>
          <w:rFonts w:ascii="SimHei" w:eastAsia="SimHei" w:hAnsi="SimHei" w:cs="Times New Roman" w:hint="eastAsia"/>
          <w:sz w:val="21"/>
          <w:szCs w:val="21"/>
          <w:lang w:val="en-US" w:eastAsia="zh-CN"/>
        </w:rPr>
        <w:t>位精度</w:t>
      </w:r>
      <w:r w:rsidR="003157B7" w:rsidRPr="005D241F">
        <w:rPr>
          <w:rFonts w:ascii="SimHei" w:eastAsia="SimHei" w:hAnsi="SimHei" w:cs="Times New Roman" w:hint="eastAsia"/>
          <w:sz w:val="21"/>
          <w:szCs w:val="21"/>
          <w:lang w:val="en-US" w:eastAsia="zh-CN"/>
        </w:rPr>
        <w:t>、</w:t>
      </w:r>
      <w:r w:rsidR="00310871" w:rsidRPr="005D241F">
        <w:rPr>
          <w:rFonts w:ascii="SimHei" w:eastAsia="SimHei" w:hAnsi="SimHei" w:cs="Times New Roman" w:hint="eastAsia"/>
          <w:sz w:val="21"/>
          <w:szCs w:val="21"/>
          <w:lang w:val="en-US" w:eastAsia="zh-CN"/>
        </w:rPr>
        <w:t>快速</w:t>
      </w:r>
      <w:r w:rsidR="00BA67C6" w:rsidRPr="005D241F">
        <w:rPr>
          <w:rFonts w:ascii="SimHei" w:eastAsia="SimHei" w:hAnsi="SimHei" w:cs="Times New Roman" w:hint="eastAsia"/>
          <w:sz w:val="21"/>
          <w:szCs w:val="21"/>
          <w:lang w:val="en-US" w:eastAsia="zh-CN"/>
        </w:rPr>
        <w:t>动态响应</w:t>
      </w:r>
      <w:r w:rsidR="00160A76" w:rsidRPr="005D241F">
        <w:rPr>
          <w:rFonts w:ascii="SimHei" w:eastAsia="SimHei" w:hAnsi="SimHei" w:cs="Times New Roman" w:hint="eastAsia"/>
          <w:sz w:val="21"/>
          <w:szCs w:val="21"/>
          <w:lang w:val="en-US" w:eastAsia="zh-CN"/>
        </w:rPr>
        <w:t>等优势，</w:t>
      </w:r>
      <w:r w:rsidR="00BA67C6" w:rsidRPr="005D241F">
        <w:rPr>
          <w:rFonts w:ascii="SimHei" w:eastAsia="SimHei" w:hAnsi="SimHei" w:cs="Times New Roman" w:hint="eastAsia"/>
          <w:sz w:val="21"/>
          <w:szCs w:val="21"/>
          <w:lang w:val="en-US" w:eastAsia="zh-CN"/>
        </w:rPr>
        <w:t>可</w:t>
      </w:r>
      <w:r w:rsidR="001A25F0" w:rsidRPr="005D241F">
        <w:rPr>
          <w:rFonts w:ascii="SimHei" w:eastAsia="SimHei" w:hAnsi="SimHei" w:cs="Times New Roman"/>
          <w:sz w:val="21"/>
          <w:szCs w:val="21"/>
          <w:lang w:val="en-US" w:eastAsia="zh-CN"/>
        </w:rPr>
        <w:t>与最佳光</w:t>
      </w:r>
      <w:r w:rsidR="00BA67C6" w:rsidRPr="005D241F">
        <w:rPr>
          <w:rFonts w:ascii="SimHei" w:eastAsia="SimHei" w:hAnsi="SimHei" w:cs="Times New Roman" w:hint="eastAsia"/>
          <w:sz w:val="21"/>
          <w:szCs w:val="21"/>
          <w:lang w:val="en-US" w:eastAsia="zh-CN"/>
        </w:rPr>
        <w:t>学</w:t>
      </w:r>
      <w:r w:rsidR="00BA67C6" w:rsidRPr="005D241F">
        <w:rPr>
          <w:rFonts w:ascii="SimHei" w:eastAsia="SimHei" w:hAnsi="SimHei" w:cs="Times New Roman"/>
          <w:sz w:val="21"/>
          <w:szCs w:val="21"/>
          <w:lang w:val="en-US" w:eastAsia="zh-CN"/>
        </w:rPr>
        <w:t>编码器</w:t>
      </w:r>
      <w:r w:rsidR="00AB70D4" w:rsidRPr="005D241F">
        <w:rPr>
          <w:rFonts w:ascii="SimHei" w:eastAsia="SimHei" w:hAnsi="SimHei" w:cs="Times New Roman" w:hint="eastAsia"/>
          <w:sz w:val="21"/>
          <w:szCs w:val="21"/>
          <w:lang w:val="en-US" w:eastAsia="zh-CN"/>
        </w:rPr>
        <w:t>相</w:t>
      </w:r>
      <w:r w:rsidR="00BA67C6" w:rsidRPr="005D241F">
        <w:rPr>
          <w:rFonts w:ascii="SimHei" w:eastAsia="SimHei" w:hAnsi="SimHei" w:cs="Times New Roman" w:hint="eastAsia"/>
          <w:sz w:val="21"/>
          <w:szCs w:val="21"/>
          <w:lang w:val="en-US" w:eastAsia="zh-CN"/>
        </w:rPr>
        <w:t>抗衡</w:t>
      </w:r>
      <w:r w:rsidR="001A25F0" w:rsidRPr="005D241F">
        <w:rPr>
          <w:rFonts w:ascii="SimHei" w:eastAsia="SimHei" w:hAnsi="SimHei" w:cs="Times New Roman"/>
          <w:sz w:val="21"/>
          <w:szCs w:val="21"/>
          <w:lang w:val="en-US" w:eastAsia="zh-CN"/>
        </w:rPr>
        <w:t>。</w:t>
      </w:r>
      <w:r w:rsidR="008155B0" w:rsidRPr="005D241F">
        <w:rPr>
          <w:rFonts w:ascii="SimHei" w:eastAsia="SimHei" w:hAnsi="SimHei" w:cs="Times New Roman" w:hint="eastAsia"/>
          <w:sz w:val="21"/>
          <w:szCs w:val="21"/>
          <w:lang w:val="en-US" w:eastAsia="zh-CN"/>
        </w:rPr>
        <w:t>设备</w:t>
      </w:r>
      <w:r w:rsidR="00C04315" w:rsidRPr="005D241F">
        <w:rPr>
          <w:rFonts w:ascii="SimHei" w:eastAsia="SimHei" w:hAnsi="SimHei" w:cs="Times New Roman" w:hint="eastAsia"/>
          <w:sz w:val="21"/>
          <w:szCs w:val="21"/>
          <w:lang w:val="en-US" w:eastAsia="zh-CN"/>
        </w:rPr>
        <w:t>采用</w:t>
      </w:r>
      <w:r w:rsidR="00C04315" w:rsidRPr="005D241F">
        <w:rPr>
          <w:rFonts w:ascii="SimHei" w:eastAsia="SimHei" w:hAnsi="SimHei" w:cs="Times New Roman"/>
          <w:sz w:val="21"/>
          <w:szCs w:val="21"/>
          <w:lang w:val="en-US" w:eastAsia="zh-CN"/>
        </w:rPr>
        <w:t>磁测量技术</w:t>
      </w:r>
      <w:r w:rsidR="00C04315" w:rsidRPr="005D241F">
        <w:rPr>
          <w:rFonts w:ascii="SimHei" w:eastAsia="SimHei" w:hAnsi="SimHei" w:cs="Times New Roman" w:hint="eastAsia"/>
          <w:sz w:val="21"/>
          <w:szCs w:val="21"/>
          <w:lang w:val="en-US" w:eastAsia="zh-CN"/>
        </w:rPr>
        <w:t>制成，</w:t>
      </w:r>
      <w:r w:rsidR="008155B0" w:rsidRPr="005D241F">
        <w:rPr>
          <w:rFonts w:ascii="SimHei" w:eastAsia="SimHei" w:hAnsi="SimHei" w:cs="Times New Roman" w:hint="eastAsia"/>
          <w:sz w:val="21"/>
          <w:szCs w:val="21"/>
          <w:lang w:val="en-US" w:eastAsia="zh-CN"/>
        </w:rPr>
        <w:t>坚固耐用，</w:t>
      </w:r>
      <w:r w:rsidR="00011DDF" w:rsidRPr="005D241F">
        <w:rPr>
          <w:rFonts w:ascii="SimHei" w:eastAsia="SimHei" w:hAnsi="SimHei" w:cs="Times New Roman"/>
          <w:sz w:val="21"/>
          <w:szCs w:val="21"/>
          <w:lang w:val="en-US" w:eastAsia="zh-CN"/>
        </w:rPr>
        <w:t>可</w:t>
      </w:r>
      <w:r w:rsidR="001750E8" w:rsidRPr="005D241F">
        <w:rPr>
          <w:rFonts w:ascii="SimHei" w:eastAsia="SimHei" w:hAnsi="SimHei" w:cs="Times New Roman" w:hint="eastAsia"/>
          <w:sz w:val="21"/>
          <w:szCs w:val="21"/>
          <w:lang w:val="en-US" w:eastAsia="zh-CN"/>
        </w:rPr>
        <w:t>适应</w:t>
      </w:r>
      <w:r w:rsidR="00154044" w:rsidRPr="005D241F">
        <w:rPr>
          <w:rFonts w:ascii="SimHei" w:eastAsia="SimHei" w:hAnsi="SimHei" w:cs="Times New Roman" w:hint="eastAsia"/>
          <w:sz w:val="21"/>
          <w:szCs w:val="21"/>
          <w:lang w:val="en-US" w:eastAsia="zh-CN"/>
        </w:rPr>
        <w:t>各种</w:t>
      </w:r>
      <w:r w:rsidR="001750E8" w:rsidRPr="005D241F">
        <w:rPr>
          <w:rFonts w:ascii="SimHei" w:eastAsia="SimHei" w:hAnsi="SimHei" w:cs="Times New Roman" w:hint="eastAsia"/>
          <w:sz w:val="21"/>
          <w:szCs w:val="21"/>
          <w:lang w:val="en-US" w:eastAsia="zh-CN"/>
        </w:rPr>
        <w:t>潮湿和</w:t>
      </w:r>
      <w:r w:rsidR="009E767B" w:rsidRPr="005D241F">
        <w:rPr>
          <w:rFonts w:ascii="SimHei" w:eastAsia="SimHei" w:hAnsi="SimHei" w:cs="Times New Roman" w:hint="eastAsia"/>
          <w:sz w:val="21"/>
          <w:szCs w:val="21"/>
          <w:lang w:val="en-US" w:eastAsia="zh-CN"/>
        </w:rPr>
        <w:t>脏乱</w:t>
      </w:r>
      <w:r w:rsidR="001750E8" w:rsidRPr="005D241F">
        <w:rPr>
          <w:rFonts w:ascii="SimHei" w:eastAsia="SimHei" w:hAnsi="SimHei" w:cs="Times New Roman"/>
          <w:sz w:val="21"/>
          <w:szCs w:val="21"/>
          <w:lang w:val="en-US" w:eastAsia="zh-CN"/>
        </w:rPr>
        <w:t>环境</w:t>
      </w:r>
      <w:r w:rsidR="00011DDF" w:rsidRPr="005D241F">
        <w:rPr>
          <w:rFonts w:ascii="SimHei" w:eastAsia="SimHei" w:hAnsi="SimHei" w:cs="Times New Roman"/>
          <w:sz w:val="21"/>
          <w:szCs w:val="21"/>
          <w:lang w:val="en-US" w:eastAsia="zh-CN"/>
        </w:rPr>
        <w:t>。</w:t>
      </w:r>
    </w:p>
    <w:p w:rsidR="004267CA" w:rsidRPr="005D241F" w:rsidRDefault="00BC6719" w:rsidP="00797468">
      <w:pPr>
        <w:spacing w:line="360" w:lineRule="auto"/>
        <w:jc w:val="both"/>
        <w:rPr>
          <w:rFonts w:ascii="SimHei" w:eastAsia="SimHei" w:hAnsi="SimHei"/>
          <w:sz w:val="21"/>
          <w:szCs w:val="21"/>
          <w:lang w:val="en-US" w:eastAsia="zh-CN"/>
        </w:rPr>
      </w:pPr>
      <w:r w:rsidRPr="005D241F">
        <w:rPr>
          <w:rFonts w:ascii="SimHei" w:eastAsia="SimHei" w:hAnsi="SimHei" w:hint="eastAsia"/>
          <w:sz w:val="21"/>
          <w:szCs w:val="21"/>
          <w:lang w:val="en-US" w:eastAsia="zh-CN"/>
        </w:rPr>
        <w:t>独一无二的</w:t>
      </w:r>
      <w:r w:rsidR="00631E50" w:rsidRPr="005D241F">
        <w:rPr>
          <w:rFonts w:ascii="SimHei" w:eastAsia="SimHei" w:hAnsi="SimHei"/>
          <w:sz w:val="21"/>
          <w:szCs w:val="21"/>
          <w:lang w:val="en-US" w:eastAsia="zh-CN"/>
        </w:rPr>
        <w:t>自</w:t>
      </w:r>
      <w:r w:rsidR="00F61C85" w:rsidRPr="005D241F">
        <w:rPr>
          <w:rFonts w:ascii="SimHei" w:eastAsia="SimHei" w:hAnsi="SimHei"/>
          <w:sz w:val="21"/>
          <w:szCs w:val="21"/>
          <w:lang w:val="en-US" w:eastAsia="zh-CN"/>
        </w:rPr>
        <w:t>供电</w:t>
      </w:r>
      <w:r w:rsidR="00F61C85" w:rsidRPr="005D241F">
        <w:rPr>
          <w:rFonts w:ascii="SimHei" w:eastAsia="SimHei" w:hAnsi="SimHei" w:hint="eastAsia"/>
          <w:sz w:val="21"/>
          <w:szCs w:val="21"/>
          <w:lang w:val="en-US" w:eastAsia="zh-CN"/>
        </w:rPr>
        <w:t>多圈</w:t>
      </w:r>
      <w:r w:rsidRPr="005D241F">
        <w:rPr>
          <w:rFonts w:ascii="SimHei" w:eastAsia="SimHei" w:hAnsi="SimHei" w:hint="eastAsia"/>
          <w:sz w:val="21"/>
          <w:szCs w:val="21"/>
          <w:lang w:val="en-US" w:eastAsia="zh-CN"/>
        </w:rPr>
        <w:t>计数</w:t>
      </w:r>
      <w:r w:rsidR="008A0CD9" w:rsidRPr="005D241F">
        <w:rPr>
          <w:rFonts w:ascii="SimHei" w:eastAsia="SimHei" w:hAnsi="SimHei"/>
          <w:sz w:val="21"/>
          <w:szCs w:val="21"/>
          <w:lang w:val="en-US" w:eastAsia="zh-CN"/>
        </w:rPr>
        <w:t>系统</w:t>
      </w:r>
      <w:r w:rsidR="006358D4" w:rsidRPr="005D241F">
        <w:rPr>
          <w:rFonts w:ascii="SimHei" w:eastAsia="SimHei" w:hAnsi="SimHei" w:hint="eastAsia"/>
          <w:sz w:val="21"/>
          <w:szCs w:val="21"/>
          <w:lang w:val="en-US" w:eastAsia="zh-CN"/>
        </w:rPr>
        <w:t>使设备可在</w:t>
      </w:r>
      <w:r w:rsidR="00F61C85" w:rsidRPr="005D241F">
        <w:rPr>
          <w:rFonts w:ascii="SimHei" w:eastAsia="SimHei" w:hAnsi="SimHei" w:hint="eastAsia"/>
          <w:sz w:val="21"/>
          <w:szCs w:val="21"/>
          <w:lang w:val="en-US" w:eastAsia="zh-CN"/>
        </w:rPr>
        <w:t>多圈模式下计算任何所需圈数，并</w:t>
      </w:r>
      <w:r w:rsidR="002C2D5A" w:rsidRPr="005D241F">
        <w:rPr>
          <w:rFonts w:ascii="SimHei" w:eastAsia="SimHei" w:hAnsi="SimHei"/>
          <w:sz w:val="21"/>
          <w:szCs w:val="21"/>
          <w:lang w:val="en-US" w:eastAsia="zh-CN"/>
        </w:rPr>
        <w:t>跟踪</w:t>
      </w:r>
      <w:r w:rsidR="00DE0F8E" w:rsidRPr="005D241F">
        <w:rPr>
          <w:rFonts w:ascii="SimHei" w:eastAsia="SimHei" w:hAnsi="SimHei" w:hint="eastAsia"/>
          <w:sz w:val="21"/>
          <w:szCs w:val="21"/>
          <w:lang w:val="en-US" w:eastAsia="zh-CN"/>
        </w:rPr>
        <w:t>在</w:t>
      </w:r>
      <w:r w:rsidR="00F61C85" w:rsidRPr="005D241F">
        <w:rPr>
          <w:rFonts w:ascii="SimHei" w:eastAsia="SimHei" w:hAnsi="SimHei" w:hint="eastAsia"/>
          <w:sz w:val="21"/>
          <w:szCs w:val="21"/>
          <w:lang w:val="en-US" w:eastAsia="zh-CN"/>
        </w:rPr>
        <w:t>所有条件</w:t>
      </w:r>
      <w:r w:rsidR="0002024E" w:rsidRPr="005D241F">
        <w:rPr>
          <w:rFonts w:ascii="SimHei" w:eastAsia="SimHei" w:hAnsi="SimHei" w:hint="eastAsia"/>
          <w:sz w:val="21"/>
          <w:szCs w:val="21"/>
          <w:lang w:val="en-US" w:eastAsia="zh-CN"/>
        </w:rPr>
        <w:t>下</w:t>
      </w:r>
      <w:r w:rsidR="00A80AC4" w:rsidRPr="005D241F">
        <w:rPr>
          <w:rFonts w:ascii="SimHei" w:eastAsia="SimHei" w:hAnsi="SimHei" w:hint="eastAsia"/>
          <w:sz w:val="21"/>
          <w:szCs w:val="21"/>
          <w:lang w:val="en-US" w:eastAsia="zh-CN"/>
        </w:rPr>
        <w:t>的</w:t>
      </w:r>
      <w:r w:rsidR="00631E50" w:rsidRPr="005D241F">
        <w:rPr>
          <w:rFonts w:ascii="SimHei" w:eastAsia="SimHei" w:hAnsi="SimHei"/>
          <w:sz w:val="21"/>
          <w:szCs w:val="21"/>
          <w:lang w:val="en-US" w:eastAsia="zh-CN"/>
        </w:rPr>
        <w:t>绝对位置</w:t>
      </w:r>
      <w:r w:rsidR="00096343" w:rsidRPr="005D241F">
        <w:rPr>
          <w:rFonts w:ascii="SimHei" w:eastAsia="SimHei" w:hAnsi="SimHei" w:hint="eastAsia"/>
          <w:sz w:val="21"/>
          <w:szCs w:val="21"/>
          <w:lang w:val="en-US" w:eastAsia="zh-CN"/>
        </w:rPr>
        <w:t>信号</w:t>
      </w:r>
      <w:r w:rsidR="00631E50" w:rsidRPr="005D241F">
        <w:rPr>
          <w:rFonts w:ascii="SimHei" w:eastAsia="SimHei" w:hAnsi="SimHei"/>
          <w:sz w:val="21"/>
          <w:szCs w:val="21"/>
          <w:lang w:val="en-US" w:eastAsia="zh-CN"/>
        </w:rPr>
        <w:t>。</w:t>
      </w:r>
      <w:r w:rsidR="00DE78C0" w:rsidRPr="005D241F">
        <w:rPr>
          <w:rFonts w:ascii="SimHei" w:eastAsia="SimHei" w:hAnsi="SimHei" w:hint="eastAsia"/>
          <w:sz w:val="21"/>
          <w:szCs w:val="21"/>
          <w:lang w:val="en-US" w:eastAsia="zh-CN"/>
        </w:rPr>
        <w:t>独一无二的</w:t>
      </w:r>
      <w:r w:rsidR="00DE78C0" w:rsidRPr="005D241F">
        <w:rPr>
          <w:rFonts w:ascii="SimHei" w:eastAsia="SimHei" w:hAnsi="SimHei"/>
          <w:sz w:val="21"/>
          <w:szCs w:val="21"/>
          <w:lang w:val="en-US" w:eastAsia="zh-CN"/>
        </w:rPr>
        <w:t>自供电</w:t>
      </w:r>
      <w:r w:rsidR="00DE78C0" w:rsidRPr="005D241F">
        <w:rPr>
          <w:rFonts w:ascii="SimHei" w:eastAsia="SimHei" w:hAnsi="SimHei" w:hint="eastAsia"/>
          <w:sz w:val="21"/>
          <w:szCs w:val="21"/>
          <w:lang w:val="en-US" w:eastAsia="zh-CN"/>
        </w:rPr>
        <w:t>多圈计数</w:t>
      </w:r>
      <w:r w:rsidR="00DE78C0" w:rsidRPr="005D241F">
        <w:rPr>
          <w:rFonts w:ascii="SimHei" w:eastAsia="SimHei" w:hAnsi="SimHei"/>
          <w:sz w:val="21"/>
          <w:szCs w:val="21"/>
          <w:lang w:val="en-US" w:eastAsia="zh-CN"/>
        </w:rPr>
        <w:t>系统</w:t>
      </w:r>
      <w:r w:rsidR="00DE78C0" w:rsidRPr="005D241F">
        <w:rPr>
          <w:rFonts w:ascii="SimHei" w:eastAsia="SimHei" w:hAnsi="SimHei" w:hint="eastAsia"/>
          <w:sz w:val="21"/>
          <w:szCs w:val="21"/>
          <w:lang w:val="en-US" w:eastAsia="zh-CN"/>
        </w:rPr>
        <w:t xml:space="preserve">可实现最大 </w:t>
      </w:r>
      <w:r w:rsidR="00DE78C0" w:rsidRPr="005D241F">
        <w:rPr>
          <w:rFonts w:ascii="SimHei" w:eastAsia="SimHei" w:hAnsi="SimHei"/>
          <w:sz w:val="21"/>
          <w:szCs w:val="21"/>
          <w:lang w:val="en-US"/>
        </w:rPr>
        <w:t>65536</w:t>
      </w:r>
      <w:r w:rsidR="00DE78C0" w:rsidRPr="005D241F">
        <w:rPr>
          <w:rFonts w:ascii="SimHei" w:eastAsia="SimHei" w:hAnsi="SimHei" w:hint="eastAsia"/>
          <w:sz w:val="21"/>
          <w:szCs w:val="21"/>
          <w:lang w:val="en-US" w:eastAsia="zh-CN"/>
        </w:rPr>
        <w:t xml:space="preserve"> 圈数</w:t>
      </w:r>
      <w:r w:rsidR="00B7685F" w:rsidRPr="005D241F">
        <w:rPr>
          <w:rFonts w:ascii="SimHei" w:eastAsia="SimHei" w:hAnsi="SimHei" w:hint="eastAsia"/>
          <w:sz w:val="21"/>
          <w:szCs w:val="21"/>
          <w:lang w:val="en-US" w:eastAsia="zh-CN"/>
        </w:rPr>
        <w:t>计数</w:t>
      </w:r>
      <w:r w:rsidR="00DE78C0" w:rsidRPr="005D241F">
        <w:rPr>
          <w:rFonts w:ascii="SimHei" w:eastAsia="SimHei" w:hAnsi="SimHei" w:hint="eastAsia"/>
          <w:sz w:val="21"/>
          <w:szCs w:val="21"/>
          <w:lang w:val="en-US" w:eastAsia="zh-CN"/>
        </w:rPr>
        <w:t>，并</w:t>
      </w:r>
      <w:r w:rsidR="002C2D5A" w:rsidRPr="005D241F">
        <w:rPr>
          <w:rFonts w:ascii="SimHei" w:eastAsia="SimHei" w:hAnsi="SimHei"/>
          <w:sz w:val="21"/>
          <w:szCs w:val="21"/>
          <w:lang w:val="en-US" w:eastAsia="zh-CN"/>
        </w:rPr>
        <w:t>跟踪</w:t>
      </w:r>
      <w:r w:rsidR="004F45B7" w:rsidRPr="005D241F">
        <w:rPr>
          <w:rFonts w:ascii="SimHei" w:eastAsia="SimHei" w:hAnsi="SimHei" w:hint="eastAsia"/>
          <w:sz w:val="21"/>
          <w:szCs w:val="21"/>
          <w:lang w:val="en-US" w:eastAsia="zh-CN"/>
        </w:rPr>
        <w:t>在</w:t>
      </w:r>
      <w:r w:rsidR="00DE78C0" w:rsidRPr="005D241F">
        <w:rPr>
          <w:rFonts w:ascii="SimHei" w:eastAsia="SimHei" w:hAnsi="SimHei" w:hint="eastAsia"/>
          <w:sz w:val="21"/>
          <w:szCs w:val="21"/>
          <w:lang w:val="en-US" w:eastAsia="zh-CN"/>
        </w:rPr>
        <w:t>所有条件下</w:t>
      </w:r>
      <w:r w:rsidR="00CB3C1C" w:rsidRPr="005D241F">
        <w:rPr>
          <w:rFonts w:ascii="SimHei" w:eastAsia="SimHei" w:hAnsi="SimHei" w:hint="eastAsia"/>
          <w:sz w:val="21"/>
          <w:szCs w:val="21"/>
          <w:lang w:val="en-US" w:eastAsia="zh-CN"/>
        </w:rPr>
        <w:t>的</w:t>
      </w:r>
      <w:r w:rsidR="00DE78C0" w:rsidRPr="005D241F">
        <w:rPr>
          <w:rFonts w:ascii="SimHei" w:eastAsia="SimHei" w:hAnsi="SimHei"/>
          <w:sz w:val="21"/>
          <w:szCs w:val="21"/>
          <w:lang w:val="en-US" w:eastAsia="zh-CN"/>
        </w:rPr>
        <w:t>绝对位置</w:t>
      </w:r>
      <w:r w:rsidR="00CB3C1C" w:rsidRPr="005D241F">
        <w:rPr>
          <w:rFonts w:ascii="SimHei" w:eastAsia="SimHei" w:hAnsi="SimHei" w:hint="eastAsia"/>
          <w:sz w:val="21"/>
          <w:szCs w:val="21"/>
          <w:lang w:val="en-US" w:eastAsia="zh-CN"/>
        </w:rPr>
        <w:t>信号</w:t>
      </w:r>
      <w:r w:rsidR="00DE78C0" w:rsidRPr="005D241F">
        <w:rPr>
          <w:rFonts w:ascii="SimHei" w:eastAsia="SimHei" w:hAnsi="SimHei" w:hint="eastAsia"/>
          <w:sz w:val="21"/>
          <w:szCs w:val="21"/>
          <w:lang w:val="en-US" w:eastAsia="zh-CN"/>
        </w:rPr>
        <w:t>。</w:t>
      </w:r>
      <w:r w:rsidR="008510A7" w:rsidRPr="005D241F">
        <w:rPr>
          <w:rFonts w:ascii="SimHei" w:eastAsia="SimHei" w:hAnsi="SimHei" w:hint="eastAsia"/>
          <w:sz w:val="21"/>
          <w:szCs w:val="21"/>
          <w:lang w:val="en-US" w:eastAsia="zh-CN"/>
        </w:rPr>
        <w:t>与其他</w:t>
      </w:r>
      <w:r w:rsidR="001B0F49" w:rsidRPr="005D241F">
        <w:rPr>
          <w:rFonts w:ascii="SimHei" w:eastAsia="SimHei" w:hAnsi="SimHei" w:hint="eastAsia"/>
          <w:sz w:val="21"/>
          <w:szCs w:val="21"/>
          <w:lang w:val="en-US" w:eastAsia="zh-CN"/>
        </w:rPr>
        <w:t>博思特</w:t>
      </w:r>
      <w:r w:rsidR="008510A7" w:rsidRPr="005D241F">
        <w:rPr>
          <w:rFonts w:ascii="SimHei" w:eastAsia="SimHei" w:hAnsi="SimHei" w:hint="eastAsia"/>
          <w:sz w:val="21"/>
          <w:szCs w:val="21"/>
          <w:lang w:val="en-US" w:eastAsia="zh-CN"/>
        </w:rPr>
        <w:t>传感器</w:t>
      </w:r>
      <w:r w:rsidR="00DF404E" w:rsidRPr="005D241F">
        <w:rPr>
          <w:rFonts w:ascii="SimHei" w:eastAsia="SimHei" w:hAnsi="SimHei" w:hint="eastAsia"/>
          <w:sz w:val="21"/>
          <w:szCs w:val="21"/>
          <w:lang w:val="en-US" w:eastAsia="zh-CN"/>
        </w:rPr>
        <w:t>一样</w:t>
      </w:r>
      <w:r w:rsidR="008510A7" w:rsidRPr="005D241F">
        <w:rPr>
          <w:rFonts w:ascii="SimHei" w:eastAsia="SimHei" w:hAnsi="SimHei" w:hint="eastAsia"/>
          <w:sz w:val="21"/>
          <w:szCs w:val="21"/>
          <w:lang w:val="en-US" w:eastAsia="zh-CN"/>
        </w:rPr>
        <w:t>，</w:t>
      </w:r>
      <w:r w:rsidR="007E382A" w:rsidRPr="005D241F">
        <w:rPr>
          <w:rFonts w:ascii="SimHei" w:eastAsia="SimHei" w:hAnsi="SimHei"/>
          <w:sz w:val="21"/>
          <w:szCs w:val="21"/>
          <w:lang w:val="en-US"/>
        </w:rPr>
        <w:t>IXARC</w:t>
      </w:r>
      <w:r w:rsidR="009D4A4F" w:rsidRPr="005D241F">
        <w:rPr>
          <w:rFonts w:ascii="SimHei" w:eastAsia="SimHei" w:hAnsi="SimHei" w:hint="eastAsia"/>
          <w:sz w:val="21"/>
          <w:szCs w:val="21"/>
          <w:lang w:val="en-US" w:eastAsia="zh-CN"/>
        </w:rPr>
        <w:t xml:space="preserve"> </w:t>
      </w:r>
      <w:r w:rsidR="007E382A" w:rsidRPr="005D241F">
        <w:rPr>
          <w:rFonts w:ascii="SimHei" w:eastAsia="SimHei" w:hAnsi="SimHei" w:hint="eastAsia"/>
          <w:sz w:val="21"/>
          <w:szCs w:val="21"/>
          <w:lang w:val="en-US" w:eastAsia="zh-CN"/>
        </w:rPr>
        <w:t>编码器</w:t>
      </w:r>
      <w:r w:rsidR="002205FC" w:rsidRPr="005D241F">
        <w:rPr>
          <w:rFonts w:ascii="SimHei" w:eastAsia="SimHei" w:hAnsi="SimHei" w:hint="eastAsia"/>
          <w:sz w:val="21"/>
          <w:szCs w:val="21"/>
          <w:lang w:val="en-US" w:eastAsia="zh-CN"/>
        </w:rPr>
        <w:t>现有多种外壳尺寸和材料、法兰形式、轴</w:t>
      </w:r>
      <w:r w:rsidR="008E47F6" w:rsidRPr="005D241F">
        <w:rPr>
          <w:rFonts w:ascii="SimHei" w:eastAsia="SimHei" w:hAnsi="SimHei" w:hint="eastAsia"/>
          <w:sz w:val="21"/>
          <w:szCs w:val="21"/>
          <w:lang w:val="en-US" w:eastAsia="zh-CN"/>
        </w:rPr>
        <w:t>型</w:t>
      </w:r>
      <w:r w:rsidR="007E382A" w:rsidRPr="005D241F">
        <w:rPr>
          <w:rFonts w:ascii="SimHei" w:eastAsia="SimHei" w:hAnsi="SimHei" w:hint="eastAsia"/>
          <w:sz w:val="21"/>
          <w:szCs w:val="21"/>
          <w:lang w:val="en-US" w:eastAsia="zh-CN"/>
        </w:rPr>
        <w:t>和直径</w:t>
      </w:r>
      <w:r w:rsidR="000E7034" w:rsidRPr="005D241F">
        <w:rPr>
          <w:rFonts w:ascii="SimHei" w:eastAsia="SimHei" w:hAnsi="SimHei" w:hint="eastAsia"/>
          <w:sz w:val="21"/>
          <w:szCs w:val="21"/>
          <w:lang w:val="en-US" w:eastAsia="zh-CN"/>
        </w:rPr>
        <w:t>、连接/接线类型</w:t>
      </w:r>
      <w:r w:rsidR="00B926A6" w:rsidRPr="005D241F">
        <w:rPr>
          <w:rFonts w:ascii="SimHei" w:eastAsia="SimHei" w:hAnsi="SimHei" w:hint="eastAsia"/>
          <w:sz w:val="21"/>
          <w:szCs w:val="21"/>
          <w:lang w:val="en-US" w:eastAsia="zh-CN"/>
        </w:rPr>
        <w:t>以及环保级别</w:t>
      </w:r>
      <w:r w:rsidR="001463ED" w:rsidRPr="005D241F">
        <w:rPr>
          <w:rFonts w:ascii="SimHei" w:eastAsia="SimHei" w:hAnsi="SimHei" w:hint="eastAsia"/>
          <w:sz w:val="21"/>
          <w:szCs w:val="21"/>
          <w:lang w:val="en-US" w:eastAsia="zh-CN"/>
        </w:rPr>
        <w:t>可供选择</w:t>
      </w:r>
      <w:r w:rsidR="003F4284" w:rsidRPr="005D241F">
        <w:rPr>
          <w:rFonts w:ascii="SimHei" w:eastAsia="SimHei" w:hAnsi="SimHei" w:hint="eastAsia"/>
          <w:sz w:val="21"/>
          <w:szCs w:val="21"/>
          <w:lang w:val="en-US" w:eastAsia="zh-CN"/>
        </w:rPr>
        <w:t>。</w:t>
      </w:r>
      <w:r w:rsidR="007C58C3" w:rsidRPr="005D241F">
        <w:rPr>
          <w:rFonts w:ascii="SimHei" w:eastAsia="SimHei" w:hAnsi="SimHei" w:hint="eastAsia"/>
          <w:sz w:val="21"/>
          <w:szCs w:val="21"/>
          <w:lang w:val="en-US" w:eastAsia="zh-CN"/>
        </w:rPr>
        <w:t>通过</w:t>
      </w:r>
      <w:r w:rsidR="001B0F49" w:rsidRPr="005D241F">
        <w:rPr>
          <w:rFonts w:ascii="SimHei" w:eastAsia="SimHei" w:hAnsi="SimHei" w:hint="eastAsia"/>
          <w:sz w:val="21"/>
          <w:szCs w:val="21"/>
          <w:lang w:val="en-US" w:eastAsia="zh-CN"/>
        </w:rPr>
        <w:t>博思特</w:t>
      </w:r>
      <w:r w:rsidR="003D5A8A" w:rsidRPr="005D241F">
        <w:rPr>
          <w:rFonts w:ascii="SimHei" w:eastAsia="SimHei" w:hAnsi="SimHei" w:hint="eastAsia"/>
          <w:sz w:val="21"/>
          <w:szCs w:val="21"/>
          <w:lang w:val="en-US" w:eastAsia="zh-CN"/>
        </w:rPr>
        <w:t>在线产品</w:t>
      </w:r>
      <w:r w:rsidR="0084170C" w:rsidRPr="005D241F">
        <w:rPr>
          <w:rFonts w:ascii="SimHei" w:eastAsia="SimHei" w:hAnsi="SimHei" w:hint="eastAsia"/>
          <w:sz w:val="21"/>
          <w:szCs w:val="21"/>
          <w:lang w:val="en-US" w:eastAsia="zh-CN"/>
        </w:rPr>
        <w:t>搜索工具，</w:t>
      </w:r>
      <w:r w:rsidR="0097166D" w:rsidRPr="005D241F">
        <w:rPr>
          <w:rFonts w:ascii="SimHei" w:eastAsia="SimHei" w:hAnsi="SimHei" w:hint="eastAsia"/>
          <w:sz w:val="21"/>
          <w:szCs w:val="21"/>
          <w:lang w:val="en-US" w:eastAsia="zh-CN"/>
        </w:rPr>
        <w:t>用户可</w:t>
      </w:r>
      <w:r w:rsidR="0084170C" w:rsidRPr="005D241F">
        <w:rPr>
          <w:rFonts w:ascii="SimHei" w:eastAsia="SimHei" w:hAnsi="SimHei" w:hint="eastAsia"/>
          <w:sz w:val="21"/>
          <w:szCs w:val="21"/>
          <w:lang w:val="en-US" w:eastAsia="zh-CN"/>
        </w:rPr>
        <w:t>快速</w:t>
      </w:r>
      <w:r w:rsidR="00F92593" w:rsidRPr="005D241F">
        <w:rPr>
          <w:rFonts w:ascii="SimHei" w:eastAsia="SimHei" w:hAnsi="SimHei" w:hint="eastAsia"/>
          <w:sz w:val="21"/>
          <w:szCs w:val="21"/>
          <w:lang w:val="en-US" w:eastAsia="zh-CN"/>
        </w:rPr>
        <w:t>、</w:t>
      </w:r>
      <w:r w:rsidR="00824264" w:rsidRPr="005D241F">
        <w:rPr>
          <w:rFonts w:ascii="SimHei" w:eastAsia="SimHei" w:hAnsi="SimHei" w:hint="eastAsia"/>
          <w:sz w:val="21"/>
          <w:szCs w:val="21"/>
          <w:lang w:val="en-US" w:eastAsia="zh-CN"/>
        </w:rPr>
        <w:t>准确</w:t>
      </w:r>
      <w:r w:rsidR="00F92593" w:rsidRPr="005D241F">
        <w:rPr>
          <w:rFonts w:ascii="SimHei" w:eastAsia="SimHei" w:hAnsi="SimHei" w:hint="eastAsia"/>
          <w:sz w:val="21"/>
          <w:szCs w:val="21"/>
          <w:lang w:val="en-US" w:eastAsia="zh-CN"/>
        </w:rPr>
        <w:t>地</w:t>
      </w:r>
      <w:r w:rsidR="0084170C" w:rsidRPr="005D241F">
        <w:rPr>
          <w:rFonts w:ascii="SimHei" w:eastAsia="SimHei" w:hAnsi="SimHei" w:hint="eastAsia"/>
          <w:sz w:val="21"/>
          <w:szCs w:val="21"/>
          <w:lang w:val="en-US" w:eastAsia="zh-CN"/>
        </w:rPr>
        <w:t>查找满足</w:t>
      </w:r>
      <w:r w:rsidR="004C52FD" w:rsidRPr="005D241F">
        <w:rPr>
          <w:rFonts w:ascii="SimHei" w:eastAsia="SimHei" w:hAnsi="SimHei" w:hint="eastAsia"/>
          <w:sz w:val="21"/>
          <w:szCs w:val="21"/>
          <w:lang w:val="en-US" w:eastAsia="zh-CN"/>
        </w:rPr>
        <w:t>其特定</w:t>
      </w:r>
      <w:r w:rsidR="0084170C" w:rsidRPr="005D241F">
        <w:rPr>
          <w:rFonts w:ascii="SimHei" w:eastAsia="SimHei" w:hAnsi="SimHei" w:hint="eastAsia"/>
          <w:sz w:val="21"/>
          <w:szCs w:val="21"/>
          <w:lang w:val="en-US" w:eastAsia="zh-CN"/>
        </w:rPr>
        <w:t>需求的产品。</w:t>
      </w:r>
    </w:p>
    <w:p w:rsidR="00B060ED" w:rsidRPr="005D241F" w:rsidRDefault="00B060ED" w:rsidP="00797468">
      <w:pPr>
        <w:spacing w:line="360" w:lineRule="auto"/>
        <w:jc w:val="both"/>
        <w:rPr>
          <w:rFonts w:ascii="SimHei" w:eastAsia="SimHei" w:hAnsi="SimHei"/>
          <w:sz w:val="21"/>
          <w:szCs w:val="21"/>
          <w:lang w:val="en-US" w:eastAsia="zh-CN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/>
      </w:tblPr>
      <w:tblGrid>
        <w:gridCol w:w="7226"/>
      </w:tblGrid>
      <w:tr w:rsidR="004267CA" w:rsidRPr="005D241F" w:rsidTr="003921D1">
        <w:tc>
          <w:tcPr>
            <w:tcW w:w="7226" w:type="dxa"/>
          </w:tcPr>
          <w:p w:rsidR="004267CA" w:rsidRPr="005D241F" w:rsidRDefault="00B060ED" w:rsidP="00B060ED">
            <w:pPr>
              <w:spacing w:line="360" w:lineRule="auto"/>
              <w:jc w:val="center"/>
              <w:rPr>
                <w:rFonts w:ascii="SimHei" w:eastAsia="SimHei" w:hAnsi="SimHei"/>
                <w:sz w:val="21"/>
                <w:szCs w:val="21"/>
              </w:rPr>
            </w:pPr>
            <w:r w:rsidRPr="005D241F">
              <w:rPr>
                <w:rFonts w:ascii="SimHei" w:eastAsia="SimHei" w:hAnsi="SimHei"/>
                <w:noProof/>
                <w:sz w:val="21"/>
                <w:szCs w:val="21"/>
              </w:rPr>
              <w:drawing>
                <wp:inline distT="0" distB="0" distL="0" distR="0">
                  <wp:extent cx="3840480" cy="3246120"/>
                  <wp:effectExtent l="19050" t="0" r="7620" b="0"/>
                  <wp:docPr id="5" name="Picture 4" descr="IXARC_UCD-Bus_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XARC_UCD-Bus_.jp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40480" cy="32461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267CA" w:rsidRPr="005D241F" w:rsidTr="003921D1">
        <w:tc>
          <w:tcPr>
            <w:tcW w:w="7226" w:type="dxa"/>
          </w:tcPr>
          <w:p w:rsidR="006B2FD7" w:rsidRPr="005D241F" w:rsidRDefault="006B2FD7" w:rsidP="00797468">
            <w:pPr>
              <w:spacing w:line="360" w:lineRule="auto"/>
              <w:jc w:val="center"/>
              <w:rPr>
                <w:rFonts w:ascii="SimHei" w:eastAsia="SimHei" w:hAnsi="SimHei"/>
                <w:sz w:val="17"/>
                <w:szCs w:val="17"/>
                <w:lang w:eastAsia="zh-CN"/>
              </w:rPr>
            </w:pPr>
            <w:r w:rsidRPr="005D241F">
              <w:rPr>
                <w:rFonts w:ascii="SimHei" w:eastAsia="SimHei" w:hAnsi="SimHei" w:hint="eastAsia"/>
                <w:b/>
                <w:sz w:val="17"/>
                <w:szCs w:val="17"/>
                <w:lang w:val="en-US" w:eastAsia="zh-CN"/>
              </w:rPr>
              <w:t>图片</w:t>
            </w:r>
            <w:r w:rsidRPr="005D241F">
              <w:rPr>
                <w:rFonts w:ascii="SimHei" w:eastAsia="SimHei" w:hAnsi="SimHei" w:hint="eastAsia"/>
                <w:b/>
                <w:sz w:val="17"/>
                <w:szCs w:val="17"/>
                <w:lang w:eastAsia="zh-CN"/>
              </w:rPr>
              <w:t>：</w:t>
            </w:r>
            <w:r w:rsidR="001B0F49" w:rsidRPr="005D241F">
              <w:rPr>
                <w:rFonts w:ascii="SimHei" w:eastAsia="SimHei" w:hAnsi="SimHei" w:hint="eastAsia"/>
                <w:sz w:val="17"/>
                <w:szCs w:val="17"/>
                <w:lang w:val="en-US" w:eastAsia="zh-CN"/>
              </w:rPr>
              <w:t>博思特</w:t>
            </w:r>
            <w:r w:rsidR="008C1396" w:rsidRPr="005D241F">
              <w:rPr>
                <w:rFonts w:ascii="SimHei" w:eastAsia="SimHei" w:hAnsi="SimHei" w:hint="eastAsia"/>
                <w:sz w:val="17"/>
                <w:szCs w:val="17"/>
                <w:lang w:eastAsia="zh-CN"/>
              </w:rPr>
              <w:t xml:space="preserve"> </w:t>
            </w:r>
            <w:r w:rsidR="00B43BB4" w:rsidRPr="005D241F">
              <w:rPr>
                <w:rFonts w:ascii="SimHei" w:eastAsia="SimHei" w:hAnsi="SimHei"/>
                <w:sz w:val="17"/>
                <w:szCs w:val="17"/>
              </w:rPr>
              <w:t>PROFIBUS</w:t>
            </w:r>
            <w:r w:rsidR="00B43BB4" w:rsidRPr="005D241F">
              <w:rPr>
                <w:rFonts w:ascii="SimHei" w:eastAsia="SimHei" w:hAnsi="SimHei" w:hint="eastAsia"/>
                <w:sz w:val="17"/>
                <w:szCs w:val="17"/>
                <w:lang w:val="en-US" w:eastAsia="zh-CN"/>
              </w:rPr>
              <w:t>、</w:t>
            </w:r>
            <w:r w:rsidR="00B43BB4" w:rsidRPr="005D241F">
              <w:rPr>
                <w:rFonts w:ascii="SimHei" w:eastAsia="SimHei" w:hAnsi="SimHei"/>
                <w:sz w:val="17"/>
                <w:szCs w:val="17"/>
              </w:rPr>
              <w:t>PROFINET</w:t>
            </w:r>
            <w:r w:rsidR="00B43BB4" w:rsidRPr="005D241F">
              <w:rPr>
                <w:rFonts w:ascii="SimHei" w:eastAsia="SimHei" w:hAnsi="SimHei" w:hint="eastAsia"/>
                <w:sz w:val="17"/>
                <w:szCs w:val="17"/>
                <w:lang w:eastAsia="zh-CN"/>
              </w:rPr>
              <w:t xml:space="preserve"> </w:t>
            </w:r>
            <w:r w:rsidR="00B43BB4" w:rsidRPr="005D241F">
              <w:rPr>
                <w:rFonts w:ascii="SimHei" w:eastAsia="SimHei" w:hAnsi="SimHei" w:hint="eastAsia"/>
                <w:sz w:val="17"/>
                <w:szCs w:val="17"/>
                <w:lang w:val="en-US" w:eastAsia="zh-CN"/>
              </w:rPr>
              <w:t>和</w:t>
            </w:r>
            <w:r w:rsidR="00B43BB4" w:rsidRPr="005D241F">
              <w:rPr>
                <w:rFonts w:ascii="SimHei" w:eastAsia="SimHei" w:hAnsi="SimHei"/>
                <w:sz w:val="17"/>
                <w:szCs w:val="17"/>
              </w:rPr>
              <w:t xml:space="preserve"> EtherCAT</w:t>
            </w:r>
            <w:r w:rsidR="00B43BB4" w:rsidRPr="005D241F">
              <w:rPr>
                <w:rFonts w:ascii="SimHei" w:eastAsia="SimHei" w:hAnsi="SimHei" w:hint="eastAsia"/>
                <w:sz w:val="17"/>
                <w:szCs w:val="17"/>
                <w:lang w:eastAsia="zh-CN"/>
              </w:rPr>
              <w:t xml:space="preserve"> </w:t>
            </w:r>
            <w:r w:rsidR="00B43BB4" w:rsidRPr="005D241F">
              <w:rPr>
                <w:rFonts w:ascii="SimHei" w:eastAsia="SimHei" w:hAnsi="SimHei" w:hint="eastAsia"/>
                <w:sz w:val="17"/>
                <w:szCs w:val="17"/>
                <w:lang w:val="en-US" w:eastAsia="zh-CN"/>
              </w:rPr>
              <w:t>接口</w:t>
            </w:r>
            <w:r w:rsidR="00285A85" w:rsidRPr="005D241F">
              <w:rPr>
                <w:rFonts w:ascii="SimHei" w:eastAsia="SimHei" w:hAnsi="SimHei" w:hint="eastAsia"/>
                <w:sz w:val="17"/>
                <w:szCs w:val="17"/>
                <w:lang w:eastAsia="zh-CN"/>
              </w:rPr>
              <w:t xml:space="preserve"> </w:t>
            </w:r>
            <w:r w:rsidR="008C1396" w:rsidRPr="005D241F">
              <w:rPr>
                <w:rFonts w:ascii="SimHei" w:eastAsia="SimHei" w:hAnsi="SimHei"/>
                <w:sz w:val="17"/>
                <w:szCs w:val="17"/>
              </w:rPr>
              <w:t>IXARC</w:t>
            </w:r>
            <w:r w:rsidR="008C1396" w:rsidRPr="005D241F">
              <w:rPr>
                <w:rFonts w:ascii="SimHei" w:eastAsia="SimHei" w:hAnsi="SimHei" w:hint="eastAsia"/>
                <w:sz w:val="17"/>
                <w:szCs w:val="17"/>
                <w:lang w:eastAsia="zh-CN"/>
              </w:rPr>
              <w:t xml:space="preserve"> </w:t>
            </w:r>
            <w:r w:rsidR="008C1396" w:rsidRPr="005D241F">
              <w:rPr>
                <w:rFonts w:ascii="SimHei" w:eastAsia="SimHei" w:hAnsi="SimHei" w:hint="eastAsia"/>
                <w:sz w:val="17"/>
                <w:szCs w:val="17"/>
                <w:lang w:val="en-US" w:eastAsia="zh-CN"/>
              </w:rPr>
              <w:t>磁性编码器</w:t>
            </w:r>
          </w:p>
        </w:tc>
      </w:tr>
    </w:tbl>
    <w:p w:rsidR="004267CA" w:rsidRPr="005D241F" w:rsidRDefault="004267CA" w:rsidP="00797468">
      <w:pPr>
        <w:spacing w:line="360" w:lineRule="auto"/>
        <w:jc w:val="both"/>
        <w:rPr>
          <w:rFonts w:ascii="SimHei" w:eastAsia="SimHei" w:hAnsi="SimHei"/>
          <w:sz w:val="21"/>
          <w:szCs w:val="21"/>
        </w:rPr>
      </w:pPr>
    </w:p>
    <w:p w:rsidR="007075FB" w:rsidRPr="005D241F" w:rsidRDefault="00A56978" w:rsidP="00797468">
      <w:pPr>
        <w:spacing w:line="360" w:lineRule="auto"/>
        <w:jc w:val="both"/>
        <w:rPr>
          <w:rFonts w:ascii="SimHei" w:eastAsia="SimHei" w:hAnsi="SimHei"/>
          <w:sz w:val="21"/>
          <w:szCs w:val="21"/>
          <w:lang w:val="en-US" w:eastAsia="zh-CN"/>
        </w:rPr>
      </w:pPr>
      <w:r w:rsidRPr="005D241F">
        <w:rPr>
          <w:rFonts w:ascii="SimHei" w:eastAsia="SimHei" w:hAnsi="SimHei" w:hint="eastAsia"/>
          <w:sz w:val="21"/>
          <w:szCs w:val="21"/>
          <w:lang w:val="en-US" w:eastAsia="zh-CN"/>
        </w:rPr>
        <w:t>在工厂自动化控制系统和流程工业中，</w:t>
      </w:r>
      <w:r w:rsidR="00AB0BE8" w:rsidRPr="005D241F">
        <w:rPr>
          <w:rFonts w:ascii="SimHei" w:eastAsia="SimHei" w:hAnsi="SimHei" w:hint="eastAsia"/>
          <w:sz w:val="21"/>
          <w:szCs w:val="21"/>
          <w:lang w:val="en-US" w:eastAsia="zh-CN"/>
        </w:rPr>
        <w:t>通信接口支持的网络技术</w:t>
      </w:r>
      <w:r w:rsidR="00B17F0D" w:rsidRPr="005D241F">
        <w:rPr>
          <w:rFonts w:ascii="SimHei" w:eastAsia="SimHei" w:hAnsi="SimHei" w:hint="eastAsia"/>
          <w:sz w:val="21"/>
          <w:szCs w:val="21"/>
          <w:lang w:val="en-US" w:eastAsia="zh-CN"/>
        </w:rPr>
        <w:t>发挥</w:t>
      </w:r>
      <w:r w:rsidR="007C7700" w:rsidRPr="005D241F">
        <w:rPr>
          <w:rFonts w:ascii="SimHei" w:eastAsia="SimHei" w:hAnsi="SimHei" w:hint="eastAsia"/>
          <w:sz w:val="21"/>
          <w:szCs w:val="21"/>
          <w:lang w:val="en-US" w:eastAsia="zh-CN"/>
        </w:rPr>
        <w:t>着</w:t>
      </w:r>
      <w:r w:rsidR="00DE6D1B" w:rsidRPr="005D241F">
        <w:rPr>
          <w:rFonts w:ascii="SimHei" w:eastAsia="SimHei" w:hAnsi="SimHei" w:hint="eastAsia"/>
          <w:sz w:val="21"/>
          <w:szCs w:val="21"/>
          <w:lang w:val="en-US" w:eastAsia="zh-CN"/>
        </w:rPr>
        <w:t>重要</w:t>
      </w:r>
      <w:r w:rsidR="009501D8" w:rsidRPr="005D241F">
        <w:rPr>
          <w:rFonts w:ascii="SimHei" w:eastAsia="SimHei" w:hAnsi="SimHei" w:hint="eastAsia"/>
          <w:sz w:val="21"/>
          <w:szCs w:val="21"/>
          <w:lang w:val="en-US" w:eastAsia="zh-CN"/>
        </w:rPr>
        <w:t>作用。</w:t>
      </w:r>
      <w:r w:rsidR="009A214B" w:rsidRPr="005D241F">
        <w:rPr>
          <w:rFonts w:ascii="SimHei" w:eastAsia="SimHei" w:hAnsi="SimHei" w:hint="eastAsia"/>
          <w:sz w:val="21"/>
          <w:szCs w:val="21"/>
          <w:lang w:val="en-US" w:eastAsia="zh-CN"/>
        </w:rPr>
        <w:t xml:space="preserve">1989 年推出的 </w:t>
      </w:r>
      <w:r w:rsidR="009A214B" w:rsidRPr="005D241F">
        <w:rPr>
          <w:rFonts w:ascii="SimHei" w:eastAsia="SimHei" w:hAnsi="SimHei"/>
          <w:sz w:val="21"/>
          <w:szCs w:val="21"/>
          <w:lang w:val="en-US"/>
        </w:rPr>
        <w:t>PROFIBUS</w:t>
      </w:r>
      <w:r w:rsidR="009A214B" w:rsidRPr="005D241F">
        <w:rPr>
          <w:rFonts w:ascii="SimHei" w:eastAsia="SimHei" w:hAnsi="SimHei" w:hint="eastAsia"/>
          <w:sz w:val="21"/>
          <w:szCs w:val="21"/>
          <w:lang w:val="en-US" w:eastAsia="zh-CN"/>
        </w:rPr>
        <w:t xml:space="preserve"> </w:t>
      </w:r>
      <w:r w:rsidR="00DE6D1B" w:rsidRPr="005D241F">
        <w:rPr>
          <w:rFonts w:ascii="SimHei" w:eastAsia="SimHei" w:hAnsi="SimHei" w:hint="eastAsia"/>
          <w:sz w:val="21"/>
          <w:szCs w:val="21"/>
          <w:lang w:val="en-US" w:eastAsia="zh-CN"/>
        </w:rPr>
        <w:t>接口</w:t>
      </w:r>
      <w:r w:rsidR="009A214B" w:rsidRPr="005D241F">
        <w:rPr>
          <w:rFonts w:ascii="SimHei" w:eastAsia="SimHei" w:hAnsi="SimHei" w:hint="eastAsia"/>
          <w:sz w:val="21"/>
          <w:szCs w:val="21"/>
          <w:lang w:val="en-US" w:eastAsia="zh-CN"/>
        </w:rPr>
        <w:t xml:space="preserve">是基于 </w:t>
      </w:r>
      <w:r w:rsidR="009A214B" w:rsidRPr="005D241F">
        <w:rPr>
          <w:rFonts w:ascii="SimHei" w:eastAsia="SimHei" w:hAnsi="SimHei"/>
          <w:sz w:val="21"/>
          <w:szCs w:val="21"/>
          <w:lang w:val="en-US"/>
        </w:rPr>
        <w:t>RS-485</w:t>
      </w:r>
      <w:r w:rsidR="009A214B" w:rsidRPr="005D241F">
        <w:rPr>
          <w:rFonts w:ascii="SimHei" w:eastAsia="SimHei" w:hAnsi="SimHei" w:hint="eastAsia"/>
          <w:sz w:val="21"/>
          <w:szCs w:val="21"/>
          <w:lang w:val="en-US" w:eastAsia="zh-CN"/>
        </w:rPr>
        <w:t xml:space="preserve"> 通信的现场总线系统，</w:t>
      </w:r>
      <w:r w:rsidR="009A214B" w:rsidRPr="005D241F">
        <w:rPr>
          <w:rFonts w:ascii="SimHei" w:eastAsia="SimHei" w:hAnsi="SimHei" w:hint="eastAsia"/>
          <w:sz w:val="21"/>
          <w:szCs w:val="21"/>
          <w:lang w:val="en-US" w:eastAsia="zh-CN"/>
        </w:rPr>
        <w:lastRenderedPageBreak/>
        <w:t>广泛用于中型自动化与工艺控制系统中。</w:t>
      </w:r>
      <w:r w:rsidR="004349AF" w:rsidRPr="005D241F">
        <w:rPr>
          <w:rFonts w:ascii="SimHei" w:eastAsia="SimHei" w:hAnsi="SimHei"/>
          <w:sz w:val="21"/>
          <w:szCs w:val="21"/>
          <w:lang w:val="en-US" w:eastAsia="zh-CN"/>
        </w:rPr>
        <w:t>PROFINET</w:t>
      </w:r>
      <w:r w:rsidR="004349AF" w:rsidRPr="005D241F">
        <w:rPr>
          <w:rFonts w:ascii="SimHei" w:eastAsia="SimHei" w:hAnsi="SimHei" w:hint="eastAsia"/>
          <w:sz w:val="21"/>
          <w:szCs w:val="21"/>
          <w:lang w:val="en-US" w:eastAsia="zh-CN"/>
        </w:rPr>
        <w:t xml:space="preserve">在 </w:t>
      </w:r>
      <w:r w:rsidR="004349AF" w:rsidRPr="005D241F">
        <w:rPr>
          <w:rFonts w:ascii="SimHei" w:eastAsia="SimHei" w:hAnsi="SimHei"/>
          <w:sz w:val="21"/>
          <w:szCs w:val="21"/>
          <w:lang w:val="en-US" w:eastAsia="zh-CN"/>
        </w:rPr>
        <w:t>PROFIBUS</w:t>
      </w:r>
      <w:r w:rsidR="004349AF" w:rsidRPr="005D241F">
        <w:rPr>
          <w:rFonts w:ascii="SimHei" w:eastAsia="SimHei" w:hAnsi="SimHei" w:hint="eastAsia"/>
          <w:sz w:val="21"/>
          <w:szCs w:val="21"/>
          <w:lang w:val="en-US" w:eastAsia="zh-CN"/>
        </w:rPr>
        <w:t xml:space="preserve"> </w:t>
      </w:r>
      <w:r w:rsidR="00EA78CD" w:rsidRPr="005D241F">
        <w:rPr>
          <w:rFonts w:ascii="SimHei" w:eastAsia="SimHei" w:hAnsi="SimHei" w:hint="eastAsia"/>
          <w:sz w:val="21"/>
          <w:szCs w:val="21"/>
          <w:lang w:val="en-US" w:eastAsia="zh-CN"/>
        </w:rPr>
        <w:t>的基础上研发</w:t>
      </w:r>
      <w:r w:rsidR="005D0FC4" w:rsidRPr="005D241F">
        <w:rPr>
          <w:rFonts w:ascii="SimHei" w:eastAsia="SimHei" w:hAnsi="SimHei" w:hint="eastAsia"/>
          <w:sz w:val="21"/>
          <w:szCs w:val="21"/>
          <w:lang w:val="en-US" w:eastAsia="zh-CN"/>
        </w:rPr>
        <w:t>，采用</w:t>
      </w:r>
      <w:r w:rsidR="008A07F3" w:rsidRPr="005D241F">
        <w:rPr>
          <w:rFonts w:ascii="SimHei" w:eastAsia="SimHei" w:hAnsi="SimHei" w:hint="eastAsia"/>
          <w:sz w:val="21"/>
          <w:szCs w:val="21"/>
          <w:lang w:val="en-US" w:eastAsia="zh-CN"/>
        </w:rPr>
        <w:t>以太网技术</w:t>
      </w:r>
      <w:r w:rsidR="004349AF" w:rsidRPr="005D241F">
        <w:rPr>
          <w:rFonts w:ascii="SimHei" w:eastAsia="SimHei" w:hAnsi="SimHei" w:hint="eastAsia"/>
          <w:sz w:val="21"/>
          <w:szCs w:val="21"/>
          <w:lang w:val="en-US" w:eastAsia="zh-CN"/>
        </w:rPr>
        <w:t>，</w:t>
      </w:r>
      <w:r w:rsidR="008A07F3" w:rsidRPr="005D241F">
        <w:rPr>
          <w:rFonts w:ascii="SimHei" w:eastAsia="SimHei" w:hAnsi="SimHei" w:hint="eastAsia"/>
          <w:sz w:val="21"/>
          <w:szCs w:val="21"/>
          <w:lang w:val="en-US" w:eastAsia="zh-CN"/>
        </w:rPr>
        <w:t>适用于大型系统</w:t>
      </w:r>
      <w:r w:rsidR="001627BE" w:rsidRPr="005D241F">
        <w:rPr>
          <w:rFonts w:ascii="SimHei" w:eastAsia="SimHei" w:hAnsi="SimHei" w:hint="eastAsia"/>
          <w:sz w:val="21"/>
          <w:szCs w:val="21"/>
          <w:lang w:val="en-US" w:eastAsia="zh-CN"/>
        </w:rPr>
        <w:t>，</w:t>
      </w:r>
      <w:r w:rsidR="002D3898" w:rsidRPr="005D241F">
        <w:rPr>
          <w:rFonts w:ascii="SimHei" w:eastAsia="SimHei" w:hAnsi="SimHei" w:hint="eastAsia"/>
          <w:sz w:val="21"/>
          <w:szCs w:val="21"/>
          <w:lang w:val="en-US" w:eastAsia="zh-CN"/>
        </w:rPr>
        <w:t>或</w:t>
      </w:r>
      <w:r w:rsidR="0023193A" w:rsidRPr="005D241F">
        <w:rPr>
          <w:rFonts w:ascii="SimHei" w:eastAsia="SimHei" w:hAnsi="SimHei" w:hint="eastAsia"/>
          <w:sz w:val="21"/>
          <w:szCs w:val="21"/>
          <w:lang w:val="en-US" w:eastAsia="zh-CN"/>
        </w:rPr>
        <w:t>工厂</w:t>
      </w:r>
      <w:r w:rsidR="00EF50A1" w:rsidRPr="005D241F">
        <w:rPr>
          <w:rFonts w:ascii="SimHei" w:eastAsia="SimHei" w:hAnsi="SimHei" w:hint="eastAsia"/>
          <w:sz w:val="21"/>
          <w:szCs w:val="21"/>
          <w:lang w:val="en-US" w:eastAsia="zh-CN"/>
        </w:rPr>
        <w:t>底层</w:t>
      </w:r>
      <w:r w:rsidR="0023193A" w:rsidRPr="005D241F">
        <w:rPr>
          <w:rFonts w:ascii="SimHei" w:eastAsia="SimHei" w:hAnsi="SimHei" w:hint="eastAsia"/>
          <w:sz w:val="21"/>
          <w:szCs w:val="21"/>
          <w:lang w:val="en-US" w:eastAsia="zh-CN"/>
        </w:rPr>
        <w:t>系统与企业管理系统组件</w:t>
      </w:r>
      <w:r w:rsidR="001627BE" w:rsidRPr="005D241F">
        <w:rPr>
          <w:rFonts w:ascii="SimHei" w:eastAsia="SimHei" w:hAnsi="SimHei" w:hint="eastAsia"/>
          <w:sz w:val="21"/>
          <w:szCs w:val="21"/>
          <w:lang w:val="en-US" w:eastAsia="zh-CN"/>
        </w:rPr>
        <w:t>之间</w:t>
      </w:r>
      <w:r w:rsidR="002E1B30" w:rsidRPr="005D241F">
        <w:rPr>
          <w:rFonts w:ascii="SimHei" w:eastAsia="SimHei" w:hAnsi="SimHei" w:hint="eastAsia"/>
          <w:sz w:val="21"/>
          <w:szCs w:val="21"/>
          <w:lang w:val="en-US" w:eastAsia="zh-CN"/>
        </w:rPr>
        <w:t>的</w:t>
      </w:r>
      <w:r w:rsidR="00136EBD" w:rsidRPr="005D241F">
        <w:rPr>
          <w:rFonts w:ascii="SimHei" w:eastAsia="SimHei" w:hAnsi="SimHei" w:hint="eastAsia"/>
          <w:sz w:val="21"/>
          <w:szCs w:val="21"/>
          <w:lang w:val="en-US" w:eastAsia="zh-CN"/>
        </w:rPr>
        <w:t>集成</w:t>
      </w:r>
      <w:r w:rsidR="0023193A" w:rsidRPr="005D241F">
        <w:rPr>
          <w:rFonts w:ascii="SimHei" w:eastAsia="SimHei" w:hAnsi="SimHei" w:hint="eastAsia"/>
          <w:sz w:val="21"/>
          <w:szCs w:val="21"/>
          <w:lang w:val="en-US" w:eastAsia="zh-CN"/>
        </w:rPr>
        <w:t>。</w:t>
      </w:r>
    </w:p>
    <w:p w:rsidR="007075FB" w:rsidRPr="005D241F" w:rsidRDefault="007075FB" w:rsidP="00797468">
      <w:pPr>
        <w:spacing w:line="360" w:lineRule="auto"/>
        <w:jc w:val="both"/>
        <w:rPr>
          <w:rFonts w:ascii="SimHei" w:eastAsia="SimHei" w:hAnsi="SimHei"/>
          <w:sz w:val="21"/>
          <w:szCs w:val="21"/>
          <w:lang w:val="en-US" w:eastAsia="zh-CN"/>
        </w:rPr>
      </w:pPr>
    </w:p>
    <w:p w:rsidR="00FB3FC8" w:rsidRPr="005D241F" w:rsidRDefault="00FB3FC8" w:rsidP="00797468">
      <w:pPr>
        <w:spacing w:line="360" w:lineRule="auto"/>
        <w:jc w:val="both"/>
        <w:rPr>
          <w:rFonts w:ascii="SimHei" w:eastAsia="SimHei" w:hAnsi="SimHei"/>
          <w:sz w:val="21"/>
          <w:szCs w:val="21"/>
          <w:lang w:val="en-US" w:eastAsia="zh-CN"/>
        </w:rPr>
      </w:pPr>
      <w:r w:rsidRPr="005D241F">
        <w:rPr>
          <w:rFonts w:ascii="SimHei" w:eastAsia="SimHei" w:hAnsi="SimHei"/>
          <w:sz w:val="21"/>
          <w:szCs w:val="21"/>
          <w:lang w:val="en-US"/>
        </w:rPr>
        <w:t>PROFINET</w:t>
      </w:r>
      <w:r w:rsidRPr="005D241F">
        <w:rPr>
          <w:rFonts w:ascii="SimHei" w:eastAsia="SimHei" w:hAnsi="SimHei" w:hint="eastAsia"/>
          <w:sz w:val="21"/>
          <w:szCs w:val="21"/>
          <w:lang w:val="en-US" w:eastAsia="zh-CN"/>
        </w:rPr>
        <w:t xml:space="preserve"> </w:t>
      </w:r>
      <w:r w:rsidR="001627BE" w:rsidRPr="005D241F">
        <w:rPr>
          <w:rFonts w:ascii="SimHei" w:eastAsia="SimHei" w:hAnsi="SimHei" w:hint="eastAsia"/>
          <w:sz w:val="21"/>
          <w:szCs w:val="21"/>
          <w:lang w:val="en-US" w:eastAsia="zh-CN"/>
        </w:rPr>
        <w:t>采用</w:t>
      </w:r>
      <w:r w:rsidR="0045271E" w:rsidRPr="005D241F">
        <w:rPr>
          <w:rFonts w:ascii="SimHei" w:eastAsia="SimHei" w:hAnsi="SimHei" w:hint="eastAsia"/>
          <w:sz w:val="21"/>
          <w:szCs w:val="21"/>
          <w:lang w:val="en-US" w:eastAsia="zh-CN"/>
        </w:rPr>
        <w:t>特殊</w:t>
      </w:r>
      <w:r w:rsidRPr="005D241F">
        <w:rPr>
          <w:rFonts w:ascii="SimHei" w:eastAsia="SimHei" w:hAnsi="SimHei" w:hint="eastAsia"/>
          <w:sz w:val="21"/>
          <w:szCs w:val="21"/>
          <w:lang w:val="en-US" w:eastAsia="zh-CN"/>
        </w:rPr>
        <w:t>以太网通信协议，</w:t>
      </w:r>
      <w:r w:rsidR="00FB42B4" w:rsidRPr="005D241F">
        <w:rPr>
          <w:rFonts w:ascii="SimHei" w:eastAsia="SimHei" w:hAnsi="SimHei" w:hint="eastAsia"/>
          <w:sz w:val="21"/>
          <w:szCs w:val="21"/>
          <w:lang w:val="en-US" w:eastAsia="zh-CN"/>
        </w:rPr>
        <w:t>在设备间提供</w:t>
      </w:r>
      <w:r w:rsidRPr="005D241F">
        <w:rPr>
          <w:rFonts w:ascii="SimHei" w:eastAsia="SimHei" w:hAnsi="SimHei" w:hint="eastAsia"/>
          <w:sz w:val="21"/>
          <w:szCs w:val="21"/>
          <w:lang w:val="en-US" w:eastAsia="zh-CN"/>
        </w:rPr>
        <w:t>实时信号</w:t>
      </w:r>
      <w:r w:rsidR="00AE4C3A" w:rsidRPr="005D241F">
        <w:rPr>
          <w:rFonts w:ascii="SimHei" w:eastAsia="SimHei" w:hAnsi="SimHei" w:hint="eastAsia"/>
          <w:sz w:val="21"/>
          <w:szCs w:val="21"/>
          <w:lang w:val="en-US" w:eastAsia="zh-CN"/>
        </w:rPr>
        <w:t>连接</w:t>
      </w:r>
      <w:r w:rsidRPr="005D241F">
        <w:rPr>
          <w:rFonts w:ascii="SimHei" w:eastAsia="SimHei" w:hAnsi="SimHei" w:hint="eastAsia"/>
          <w:sz w:val="21"/>
          <w:szCs w:val="21"/>
          <w:lang w:val="en-US" w:eastAsia="zh-CN"/>
        </w:rPr>
        <w:t>。</w:t>
      </w:r>
      <w:r w:rsidR="00045BA2" w:rsidRPr="005D241F">
        <w:rPr>
          <w:rFonts w:ascii="SimHei" w:eastAsia="SimHei" w:hAnsi="SimHei"/>
          <w:sz w:val="21"/>
          <w:szCs w:val="21"/>
          <w:lang w:val="en-US"/>
        </w:rPr>
        <w:t xml:space="preserve">PROFIBUS </w:t>
      </w:r>
      <w:r w:rsidR="00045BA2" w:rsidRPr="005D241F">
        <w:rPr>
          <w:rFonts w:ascii="SimHei" w:eastAsia="SimHei" w:hAnsi="SimHei" w:hint="eastAsia"/>
          <w:sz w:val="21"/>
          <w:szCs w:val="21"/>
          <w:lang w:val="en-US" w:eastAsia="zh-CN"/>
        </w:rPr>
        <w:t>和</w:t>
      </w:r>
      <w:r w:rsidR="00045BA2" w:rsidRPr="005D241F">
        <w:rPr>
          <w:rFonts w:ascii="SimHei" w:eastAsia="SimHei" w:hAnsi="SimHei"/>
          <w:sz w:val="21"/>
          <w:szCs w:val="21"/>
          <w:lang w:val="en-US"/>
        </w:rPr>
        <w:t>PROFINET</w:t>
      </w:r>
      <w:r w:rsidR="00960C64" w:rsidRPr="005D241F">
        <w:rPr>
          <w:rFonts w:ascii="SimHei" w:eastAsia="SimHei" w:hAnsi="SimHei" w:hint="eastAsia"/>
          <w:sz w:val="21"/>
          <w:szCs w:val="21"/>
          <w:lang w:val="en-US" w:eastAsia="zh-CN"/>
        </w:rPr>
        <w:t xml:space="preserve"> 网络可</w:t>
      </w:r>
      <w:r w:rsidR="005D063A" w:rsidRPr="005D241F">
        <w:rPr>
          <w:rFonts w:ascii="SimHei" w:eastAsia="SimHei" w:hAnsi="SimHei" w:hint="eastAsia"/>
          <w:sz w:val="21"/>
          <w:szCs w:val="21"/>
          <w:lang w:val="en-US" w:eastAsia="zh-CN"/>
        </w:rPr>
        <w:t xml:space="preserve">合并使用 </w:t>
      </w:r>
      <w:r w:rsidR="00960C64" w:rsidRPr="005D241F">
        <w:rPr>
          <w:rFonts w:ascii="SimHei" w:eastAsia="SimHei" w:hAnsi="SimHei" w:hint="eastAsia"/>
          <w:sz w:val="21"/>
          <w:szCs w:val="21"/>
          <w:lang w:val="en-US" w:eastAsia="zh-CN"/>
        </w:rPr>
        <w:t>——</w:t>
      </w:r>
      <w:r w:rsidR="005D063A" w:rsidRPr="005D241F">
        <w:rPr>
          <w:rFonts w:ascii="SimHei" w:eastAsia="SimHei" w:hAnsi="SimHei" w:hint="eastAsia"/>
          <w:sz w:val="21"/>
          <w:szCs w:val="21"/>
          <w:lang w:val="en-US" w:eastAsia="zh-CN"/>
        </w:rPr>
        <w:t xml:space="preserve"> </w:t>
      </w:r>
      <w:r w:rsidR="00D15009" w:rsidRPr="005D241F">
        <w:rPr>
          <w:rFonts w:ascii="SimHei" w:eastAsia="SimHei" w:hAnsi="SimHei" w:hint="eastAsia"/>
          <w:sz w:val="21"/>
          <w:szCs w:val="21"/>
          <w:lang w:val="en-US" w:eastAsia="zh-CN"/>
        </w:rPr>
        <w:t>这在</w:t>
      </w:r>
      <w:r w:rsidR="00297629" w:rsidRPr="005D241F">
        <w:rPr>
          <w:rFonts w:ascii="SimHei" w:eastAsia="SimHei" w:hAnsi="SimHei" w:hint="eastAsia"/>
          <w:sz w:val="21"/>
          <w:szCs w:val="21"/>
          <w:lang w:val="en-US" w:eastAsia="zh-CN"/>
        </w:rPr>
        <w:t>同时具备</w:t>
      </w:r>
      <w:r w:rsidR="00A038E1" w:rsidRPr="005D241F">
        <w:rPr>
          <w:rFonts w:ascii="SimHei" w:eastAsia="SimHei" w:hAnsi="SimHei" w:hint="eastAsia"/>
          <w:sz w:val="21"/>
          <w:szCs w:val="21"/>
          <w:lang w:val="en-US" w:eastAsia="zh-CN"/>
        </w:rPr>
        <w:t>现场总线和工业以太网技术</w:t>
      </w:r>
      <w:r w:rsidR="00383556" w:rsidRPr="005D241F">
        <w:rPr>
          <w:rFonts w:ascii="SimHei" w:eastAsia="SimHei" w:hAnsi="SimHei" w:hint="eastAsia"/>
          <w:sz w:val="21"/>
          <w:szCs w:val="21"/>
          <w:lang w:val="en-US" w:eastAsia="zh-CN"/>
        </w:rPr>
        <w:t>的</w:t>
      </w:r>
      <w:r w:rsidR="00AB3ED4" w:rsidRPr="005D241F">
        <w:rPr>
          <w:rFonts w:ascii="SimHei" w:eastAsia="SimHei" w:hAnsi="SimHei" w:hint="eastAsia"/>
          <w:sz w:val="21"/>
          <w:szCs w:val="21"/>
          <w:lang w:val="en-US" w:eastAsia="zh-CN"/>
        </w:rPr>
        <w:t>工厂</w:t>
      </w:r>
      <w:r w:rsidR="00383556" w:rsidRPr="005D241F">
        <w:rPr>
          <w:rFonts w:ascii="SimHei" w:eastAsia="SimHei" w:hAnsi="SimHei" w:hint="eastAsia"/>
          <w:sz w:val="21"/>
          <w:szCs w:val="21"/>
          <w:lang w:val="en-US" w:eastAsia="zh-CN"/>
        </w:rPr>
        <w:t>中，</w:t>
      </w:r>
      <w:r w:rsidR="00027E84" w:rsidRPr="005D241F">
        <w:rPr>
          <w:rFonts w:ascii="SimHei" w:eastAsia="SimHei" w:hAnsi="SimHei" w:hint="eastAsia"/>
          <w:sz w:val="21"/>
          <w:szCs w:val="21"/>
          <w:lang w:val="en-US" w:eastAsia="zh-CN"/>
        </w:rPr>
        <w:t>尤为</w:t>
      </w:r>
      <w:r w:rsidR="00F9492B" w:rsidRPr="005D241F">
        <w:rPr>
          <w:rFonts w:ascii="SimHei" w:eastAsia="SimHei" w:hAnsi="SimHei" w:hint="eastAsia"/>
          <w:sz w:val="21"/>
          <w:szCs w:val="21"/>
          <w:lang w:val="en-US" w:eastAsia="zh-CN"/>
        </w:rPr>
        <w:t>适用</w:t>
      </w:r>
      <w:r w:rsidR="00A038E1" w:rsidRPr="005D241F">
        <w:rPr>
          <w:rFonts w:ascii="SimHei" w:eastAsia="SimHei" w:hAnsi="SimHei" w:hint="eastAsia"/>
          <w:sz w:val="21"/>
          <w:szCs w:val="21"/>
          <w:lang w:val="en-US" w:eastAsia="zh-CN"/>
        </w:rPr>
        <w:t>。</w:t>
      </w:r>
      <w:r w:rsidR="00E643AB" w:rsidRPr="005D241F">
        <w:rPr>
          <w:rFonts w:ascii="SimHei" w:eastAsia="SimHei" w:hAnsi="SimHei" w:hint="eastAsia"/>
          <w:sz w:val="21"/>
          <w:szCs w:val="21"/>
          <w:lang w:val="en-US" w:eastAsia="zh-CN"/>
        </w:rPr>
        <w:t>作为一款</w:t>
      </w:r>
      <w:r w:rsidR="0055209A" w:rsidRPr="005D241F">
        <w:rPr>
          <w:rFonts w:ascii="SimHei" w:eastAsia="SimHei" w:hAnsi="SimHei" w:hint="eastAsia"/>
          <w:sz w:val="21"/>
          <w:szCs w:val="21"/>
          <w:lang w:val="en-US" w:eastAsia="zh-CN"/>
        </w:rPr>
        <w:t>专用</w:t>
      </w:r>
      <w:r w:rsidR="00E643AB" w:rsidRPr="005D241F">
        <w:rPr>
          <w:rFonts w:ascii="SimHei" w:eastAsia="SimHei" w:hAnsi="SimHei" w:hint="eastAsia"/>
          <w:sz w:val="21"/>
          <w:szCs w:val="21"/>
          <w:lang w:val="en-US" w:eastAsia="zh-CN"/>
        </w:rPr>
        <w:t>工业以太网系统，</w:t>
      </w:r>
      <w:r w:rsidR="00A038E1" w:rsidRPr="005D241F">
        <w:rPr>
          <w:rFonts w:ascii="SimHei" w:eastAsia="SimHei" w:hAnsi="SimHei"/>
          <w:sz w:val="21"/>
          <w:szCs w:val="21"/>
          <w:lang w:val="en-US"/>
        </w:rPr>
        <w:t>EtherCAT</w:t>
      </w:r>
      <w:r w:rsidR="00A038E1" w:rsidRPr="005D241F">
        <w:rPr>
          <w:rFonts w:ascii="SimHei" w:eastAsia="SimHei" w:hAnsi="SimHei" w:hint="eastAsia"/>
          <w:sz w:val="21"/>
          <w:szCs w:val="21"/>
          <w:lang w:val="en-US" w:eastAsia="zh-CN"/>
        </w:rPr>
        <w:t>（以太网控制自动化技术）</w:t>
      </w:r>
      <w:r w:rsidR="003964B7" w:rsidRPr="005D241F">
        <w:rPr>
          <w:rFonts w:ascii="SimHei" w:eastAsia="SimHei" w:hAnsi="SimHei" w:hint="eastAsia"/>
          <w:sz w:val="21"/>
          <w:szCs w:val="21"/>
          <w:lang w:val="en-US" w:eastAsia="zh-CN"/>
        </w:rPr>
        <w:t>可</w:t>
      </w:r>
      <w:r w:rsidR="008514CC" w:rsidRPr="005D241F">
        <w:rPr>
          <w:rFonts w:ascii="SimHei" w:eastAsia="SimHei" w:hAnsi="SimHei" w:hint="eastAsia"/>
          <w:sz w:val="21"/>
          <w:szCs w:val="21"/>
          <w:lang w:val="en-US" w:eastAsia="zh-CN"/>
        </w:rPr>
        <w:t>避免标准以太网</w:t>
      </w:r>
      <w:r w:rsidR="005A6D6C" w:rsidRPr="005D241F">
        <w:rPr>
          <w:rFonts w:ascii="SimHei" w:eastAsia="SimHei" w:hAnsi="SimHei" w:hint="eastAsia"/>
          <w:sz w:val="21"/>
          <w:szCs w:val="21"/>
          <w:lang w:val="en-US" w:eastAsia="zh-CN"/>
        </w:rPr>
        <w:t>中</w:t>
      </w:r>
      <w:r w:rsidR="00240452" w:rsidRPr="005D241F">
        <w:rPr>
          <w:rFonts w:ascii="SimHei" w:eastAsia="SimHei" w:hAnsi="SimHei" w:hint="eastAsia"/>
          <w:sz w:val="21"/>
          <w:szCs w:val="21"/>
          <w:lang w:val="en-US" w:eastAsia="zh-CN"/>
        </w:rPr>
        <w:t>难以预知</w:t>
      </w:r>
      <w:r w:rsidR="00F264E3" w:rsidRPr="005D241F">
        <w:rPr>
          <w:rFonts w:ascii="SimHei" w:eastAsia="SimHei" w:hAnsi="SimHei" w:hint="eastAsia"/>
          <w:sz w:val="21"/>
          <w:szCs w:val="21"/>
          <w:lang w:val="en-US" w:eastAsia="zh-CN"/>
        </w:rPr>
        <w:t>的传输延迟</w:t>
      </w:r>
      <w:r w:rsidR="008514CC" w:rsidRPr="005D241F">
        <w:rPr>
          <w:rFonts w:ascii="SimHei" w:eastAsia="SimHei" w:hAnsi="SimHei" w:hint="eastAsia"/>
          <w:sz w:val="21"/>
          <w:szCs w:val="21"/>
          <w:lang w:val="en-US" w:eastAsia="zh-CN"/>
        </w:rPr>
        <w:t>。</w:t>
      </w:r>
      <w:r w:rsidR="004E335F" w:rsidRPr="005D241F">
        <w:rPr>
          <w:rFonts w:ascii="SimHei" w:eastAsia="SimHei" w:hAnsi="SimHei" w:hint="eastAsia"/>
          <w:sz w:val="21"/>
          <w:szCs w:val="21"/>
          <w:lang w:val="en-US" w:eastAsia="zh-CN"/>
        </w:rPr>
        <w:t>同时，</w:t>
      </w:r>
      <w:r w:rsidR="00111453" w:rsidRPr="005D241F">
        <w:rPr>
          <w:rFonts w:ascii="SimHei" w:eastAsia="SimHei" w:hAnsi="SimHei"/>
          <w:sz w:val="21"/>
          <w:szCs w:val="21"/>
          <w:lang w:val="en-US"/>
        </w:rPr>
        <w:t>EtherCAT</w:t>
      </w:r>
      <w:r w:rsidR="00111453" w:rsidRPr="005D241F">
        <w:rPr>
          <w:rFonts w:ascii="SimHei" w:eastAsia="SimHei" w:hAnsi="SimHei" w:hint="eastAsia"/>
          <w:sz w:val="21"/>
          <w:szCs w:val="21"/>
          <w:lang w:val="en-US" w:eastAsia="zh-CN"/>
        </w:rPr>
        <w:t xml:space="preserve"> 网络</w:t>
      </w:r>
      <w:r w:rsidR="00605A35" w:rsidRPr="005D241F">
        <w:rPr>
          <w:rFonts w:ascii="SimHei" w:eastAsia="SimHei" w:hAnsi="SimHei" w:hint="eastAsia"/>
          <w:sz w:val="21"/>
          <w:szCs w:val="21"/>
          <w:lang w:val="en-US" w:eastAsia="zh-CN"/>
        </w:rPr>
        <w:t>还</w:t>
      </w:r>
      <w:r w:rsidR="00BC730A" w:rsidRPr="005D241F">
        <w:rPr>
          <w:rFonts w:ascii="SimHei" w:eastAsia="SimHei" w:hAnsi="SimHei" w:hint="eastAsia"/>
          <w:sz w:val="21"/>
          <w:szCs w:val="21"/>
          <w:lang w:val="en-US" w:eastAsia="zh-CN"/>
        </w:rPr>
        <w:t>可</w:t>
      </w:r>
      <w:r w:rsidR="00111453" w:rsidRPr="005D241F">
        <w:rPr>
          <w:rFonts w:ascii="SimHei" w:eastAsia="SimHei" w:hAnsi="SimHei" w:hint="eastAsia"/>
          <w:sz w:val="21"/>
          <w:szCs w:val="21"/>
          <w:lang w:val="en-US" w:eastAsia="zh-CN"/>
        </w:rPr>
        <w:t>实现控制器</w:t>
      </w:r>
      <w:r w:rsidR="00DE1809" w:rsidRPr="005D241F">
        <w:rPr>
          <w:rFonts w:ascii="SimHei" w:eastAsia="SimHei" w:hAnsi="SimHei" w:hint="eastAsia"/>
          <w:sz w:val="21"/>
          <w:szCs w:val="21"/>
          <w:lang w:val="en-US" w:eastAsia="zh-CN"/>
        </w:rPr>
        <w:t>与</w:t>
      </w:r>
      <w:r w:rsidR="00FD1866" w:rsidRPr="005D241F">
        <w:rPr>
          <w:rFonts w:ascii="SimHei" w:eastAsia="SimHei" w:hAnsi="SimHei" w:hint="eastAsia"/>
          <w:sz w:val="21"/>
          <w:szCs w:val="21"/>
          <w:lang w:val="en-US" w:eastAsia="zh-CN"/>
        </w:rPr>
        <w:t>控制系统内其他设备的超快通信</w:t>
      </w:r>
      <w:r w:rsidR="0084346D" w:rsidRPr="005D241F">
        <w:rPr>
          <w:rFonts w:ascii="SimHei" w:eastAsia="SimHei" w:hAnsi="SimHei" w:hint="eastAsia"/>
          <w:sz w:val="21"/>
          <w:szCs w:val="21"/>
          <w:lang w:val="en-US" w:eastAsia="zh-CN"/>
        </w:rPr>
        <w:t>，</w:t>
      </w:r>
      <w:r w:rsidR="00961D2B" w:rsidRPr="005D241F">
        <w:rPr>
          <w:rFonts w:ascii="SimHei" w:eastAsia="SimHei" w:hAnsi="SimHei" w:hint="eastAsia"/>
          <w:sz w:val="21"/>
          <w:szCs w:val="21"/>
          <w:lang w:val="en-US" w:eastAsia="zh-CN"/>
        </w:rPr>
        <w:t>是重要应用</w:t>
      </w:r>
      <w:r w:rsidR="00BC480F" w:rsidRPr="005D241F">
        <w:rPr>
          <w:rFonts w:ascii="SimHei" w:eastAsia="SimHei" w:hAnsi="SimHei" w:hint="eastAsia"/>
          <w:sz w:val="21"/>
          <w:szCs w:val="21"/>
          <w:lang w:val="en-US" w:eastAsia="zh-CN"/>
        </w:rPr>
        <w:t>场合</w:t>
      </w:r>
      <w:r w:rsidR="00961D2B" w:rsidRPr="005D241F">
        <w:rPr>
          <w:rFonts w:ascii="SimHei" w:eastAsia="SimHei" w:hAnsi="SimHei" w:hint="eastAsia"/>
          <w:sz w:val="21"/>
          <w:szCs w:val="21"/>
          <w:lang w:val="en-US" w:eastAsia="zh-CN"/>
        </w:rPr>
        <w:t>的理想选择。</w:t>
      </w:r>
    </w:p>
    <w:p w:rsidR="00BA4CFC" w:rsidRPr="005D241F" w:rsidRDefault="00BA4CFC" w:rsidP="00D6749E">
      <w:pPr>
        <w:spacing w:line="360" w:lineRule="auto"/>
        <w:jc w:val="both"/>
        <w:rPr>
          <w:rFonts w:ascii="SimHei" w:eastAsia="SimHei" w:hAnsi="SimHei"/>
          <w:sz w:val="21"/>
          <w:szCs w:val="21"/>
          <w:lang w:val="en-US"/>
        </w:rPr>
      </w:pPr>
    </w:p>
    <w:p w:rsidR="004E20D4" w:rsidRPr="005D241F" w:rsidRDefault="004E20D4" w:rsidP="00D6749E">
      <w:pPr>
        <w:spacing w:line="360" w:lineRule="auto"/>
        <w:jc w:val="both"/>
        <w:rPr>
          <w:rFonts w:ascii="SimHei" w:eastAsia="SimHei" w:hAnsi="SimHei"/>
          <w:sz w:val="21"/>
          <w:szCs w:val="21"/>
          <w:lang w:val="en-US"/>
        </w:rPr>
      </w:pPr>
    </w:p>
    <w:p w:rsidR="00BA4CFC" w:rsidRPr="005D241F" w:rsidRDefault="00BA4CFC" w:rsidP="00D6749E">
      <w:pPr>
        <w:spacing w:line="360" w:lineRule="auto"/>
        <w:jc w:val="both"/>
        <w:rPr>
          <w:rFonts w:ascii="SimHei" w:eastAsia="SimHei" w:hAnsi="SimHei"/>
          <w:sz w:val="21"/>
          <w:szCs w:val="21"/>
          <w:lang w:val="en-US"/>
        </w:rPr>
      </w:pPr>
    </w:p>
    <w:p w:rsidR="00C577CC" w:rsidRPr="005D241F" w:rsidRDefault="00C577CC" w:rsidP="00D6749E">
      <w:pPr>
        <w:spacing w:line="360" w:lineRule="auto"/>
        <w:jc w:val="both"/>
        <w:rPr>
          <w:rFonts w:ascii="SimHei" w:eastAsia="SimHei" w:hAnsi="SimHei"/>
          <w:sz w:val="21"/>
          <w:szCs w:val="21"/>
          <w:lang w:val="en-US"/>
        </w:rPr>
      </w:pPr>
    </w:p>
    <w:p w:rsidR="00797468" w:rsidRPr="005D241F" w:rsidRDefault="00797468" w:rsidP="00797468">
      <w:pPr>
        <w:pStyle w:val="BodyText"/>
        <w:jc w:val="both"/>
        <w:rPr>
          <w:rFonts w:ascii="SimHei" w:eastAsia="SimHei" w:hAnsi="SimHei"/>
          <w:b/>
          <w:bCs/>
          <w:sz w:val="16"/>
          <w:szCs w:val="16"/>
          <w:lang w:val="en-US"/>
        </w:rPr>
      </w:pPr>
      <w:r w:rsidRPr="005D241F">
        <w:rPr>
          <w:rFonts w:ascii="SimHei" w:eastAsia="SimHei" w:hAnsi="SimHei" w:hint="eastAsia"/>
          <w:b/>
          <w:bCs/>
          <w:sz w:val="16"/>
          <w:szCs w:val="16"/>
        </w:rPr>
        <w:t>公司简介</w:t>
      </w:r>
    </w:p>
    <w:p w:rsidR="00797468" w:rsidRPr="005D241F" w:rsidRDefault="00797468" w:rsidP="00797468">
      <w:pPr>
        <w:pStyle w:val="BodyText"/>
        <w:jc w:val="both"/>
        <w:rPr>
          <w:rFonts w:ascii="SimHei" w:eastAsia="SimHei" w:hAnsi="SimHei"/>
          <w:b/>
          <w:bCs/>
          <w:sz w:val="16"/>
          <w:szCs w:val="16"/>
          <w:lang w:val="en-US"/>
        </w:rPr>
      </w:pPr>
    </w:p>
    <w:p w:rsidR="00797468" w:rsidRPr="005D241F" w:rsidRDefault="00797468" w:rsidP="00797468">
      <w:pPr>
        <w:pBdr>
          <w:bottom w:val="single" w:sz="4" w:space="1" w:color="auto"/>
        </w:pBdr>
        <w:spacing w:after="240"/>
        <w:jc w:val="both"/>
        <w:rPr>
          <w:rFonts w:ascii="SimHei" w:eastAsia="SimHei" w:hAnsi="SimHei"/>
          <w:sz w:val="16"/>
          <w:szCs w:val="16"/>
          <w:lang w:val="en-SG" w:eastAsia="zh-CN"/>
        </w:rPr>
      </w:pPr>
      <w:r w:rsidRPr="005D241F">
        <w:rPr>
          <w:rFonts w:ascii="SimHei" w:eastAsia="SimHei" w:hAnsi="SimHei" w:hint="eastAsia"/>
          <w:sz w:val="16"/>
          <w:szCs w:val="16"/>
          <w:lang w:val="en-US"/>
        </w:rPr>
        <w:t>POSITAL</w:t>
      </w:r>
      <w:r w:rsidRPr="005D241F">
        <w:rPr>
          <w:rFonts w:ascii="SimHei" w:eastAsia="SimHei" w:hAnsi="SimHei" w:hint="eastAsia"/>
          <w:sz w:val="16"/>
          <w:szCs w:val="16"/>
          <w:lang w:val="en-SG" w:eastAsia="zh-CN"/>
        </w:rPr>
        <w:t>（博思特），是一家高度专注于绝对和增量旋转编码器以及倾角仪的制造商， 是</w:t>
      </w:r>
      <w:r w:rsidRPr="005D241F">
        <w:rPr>
          <w:rFonts w:ascii="SimHei" w:eastAsia="SimHei" w:hAnsi="SimHei" w:hint="eastAsia"/>
          <w:sz w:val="16"/>
          <w:szCs w:val="16"/>
          <w:lang w:val="en-US"/>
        </w:rPr>
        <w:t>FRABA</w:t>
      </w:r>
      <w:r w:rsidRPr="005D241F">
        <w:rPr>
          <w:rFonts w:ascii="SimHei" w:eastAsia="SimHei" w:hAnsi="SimHei" w:hint="eastAsia"/>
          <w:sz w:val="16"/>
          <w:szCs w:val="16"/>
          <w:lang w:val="en-SG" w:eastAsia="zh-CN"/>
        </w:rPr>
        <w:t>（弗瑞柏）集团的全资子公司，弗瑞柏集团的历史可以追溯到成立于</w:t>
      </w:r>
      <w:r w:rsidRPr="005D241F">
        <w:rPr>
          <w:rFonts w:ascii="SimHei" w:eastAsia="SimHei" w:hAnsi="SimHei" w:hint="eastAsia"/>
          <w:sz w:val="16"/>
          <w:szCs w:val="16"/>
          <w:lang w:val="en-US"/>
        </w:rPr>
        <w:t>1918</w:t>
      </w:r>
      <w:r w:rsidRPr="005D241F">
        <w:rPr>
          <w:rFonts w:ascii="SimHei" w:eastAsia="SimHei" w:hAnsi="SimHei" w:hint="eastAsia"/>
          <w:sz w:val="16"/>
          <w:szCs w:val="16"/>
          <w:lang w:val="en-SG" w:eastAsia="zh-CN"/>
        </w:rPr>
        <w:t>年的继电器生产商</w:t>
      </w:r>
      <w:r w:rsidRPr="005D241F">
        <w:rPr>
          <w:rFonts w:ascii="SimHei" w:eastAsia="SimHei" w:hAnsi="SimHei" w:hint="eastAsia"/>
          <w:sz w:val="16"/>
          <w:szCs w:val="16"/>
          <w:lang w:val="en-US"/>
        </w:rPr>
        <w:t xml:space="preserve">Franz Baumgartner </w:t>
      </w:r>
      <w:proofErr w:type="spellStart"/>
      <w:r w:rsidRPr="005D241F">
        <w:rPr>
          <w:rFonts w:ascii="SimHei" w:eastAsia="SimHei" w:hAnsi="SimHei" w:hint="eastAsia"/>
          <w:sz w:val="16"/>
          <w:szCs w:val="16"/>
          <w:lang w:val="en-US"/>
        </w:rPr>
        <w:t>elektrische</w:t>
      </w:r>
      <w:proofErr w:type="spellEnd"/>
      <w:r w:rsidRPr="005D241F">
        <w:rPr>
          <w:rFonts w:ascii="SimHei" w:eastAsia="SimHei" w:hAnsi="SimHei" w:hint="eastAsia"/>
          <w:sz w:val="16"/>
          <w:szCs w:val="16"/>
          <w:lang w:val="en-US"/>
        </w:rPr>
        <w:t xml:space="preserve"> </w:t>
      </w:r>
      <w:proofErr w:type="spellStart"/>
      <w:r w:rsidRPr="005D241F">
        <w:rPr>
          <w:rFonts w:ascii="SimHei" w:eastAsia="SimHei" w:hAnsi="SimHei" w:hint="eastAsia"/>
          <w:sz w:val="16"/>
          <w:szCs w:val="16"/>
          <w:lang w:val="en-US"/>
        </w:rPr>
        <w:t>Apparate</w:t>
      </w:r>
      <w:proofErr w:type="spellEnd"/>
      <w:r w:rsidRPr="005D241F">
        <w:rPr>
          <w:rFonts w:ascii="SimHei" w:eastAsia="SimHei" w:hAnsi="SimHei" w:hint="eastAsia"/>
          <w:sz w:val="16"/>
          <w:szCs w:val="16"/>
          <w:lang w:val="en-US"/>
        </w:rPr>
        <w:t xml:space="preserve"> </w:t>
      </w:r>
      <w:proofErr w:type="spellStart"/>
      <w:r w:rsidRPr="005D241F">
        <w:rPr>
          <w:rFonts w:ascii="SimHei" w:eastAsia="SimHei" w:hAnsi="SimHei" w:hint="eastAsia"/>
          <w:sz w:val="16"/>
          <w:szCs w:val="16"/>
          <w:lang w:val="en-US"/>
        </w:rPr>
        <w:t>GmBH</w:t>
      </w:r>
      <w:proofErr w:type="spellEnd"/>
      <w:r w:rsidRPr="005D241F">
        <w:rPr>
          <w:rFonts w:ascii="SimHei" w:eastAsia="SimHei" w:hAnsi="SimHei" w:hint="eastAsia"/>
          <w:sz w:val="16"/>
          <w:szCs w:val="16"/>
          <w:lang w:val="en-SG" w:eastAsia="zh-CN"/>
        </w:rPr>
        <w:t>。</w:t>
      </w:r>
      <w:r w:rsidRPr="005D241F">
        <w:rPr>
          <w:rFonts w:ascii="SimHei" w:eastAsia="SimHei" w:hAnsi="SimHei" w:hint="eastAsia"/>
          <w:sz w:val="16"/>
          <w:szCs w:val="16"/>
          <w:lang w:val="en-US" w:eastAsia="zh-CN"/>
        </w:rPr>
        <w:t xml:space="preserve">1963 </w:t>
      </w:r>
      <w:r w:rsidRPr="005D241F">
        <w:rPr>
          <w:rFonts w:ascii="SimHei" w:eastAsia="SimHei" w:hAnsi="SimHei" w:hint="eastAsia"/>
          <w:sz w:val="16"/>
          <w:szCs w:val="16"/>
          <w:lang w:val="en-SG" w:eastAsia="zh-CN"/>
        </w:rPr>
        <w:t>年，其母公司推出了第一款金属电刷式绝对旋转编码器，并且在七十年代研制成功了光 绝对编码器。起家于八十年代，公司的编码器部门已成为机器制造领域有目共睹的优秀供应商。</w:t>
      </w:r>
      <w:r w:rsidRPr="005D241F">
        <w:rPr>
          <w:rFonts w:ascii="SimHei" w:eastAsia="SimHei" w:hAnsi="SimHei" w:hint="eastAsia"/>
          <w:sz w:val="16"/>
          <w:szCs w:val="16"/>
          <w:lang w:val="en-US" w:eastAsia="zh-CN"/>
        </w:rPr>
        <w:t xml:space="preserve">1993 </w:t>
      </w:r>
      <w:r w:rsidRPr="005D241F">
        <w:rPr>
          <w:rFonts w:ascii="SimHei" w:eastAsia="SimHei" w:hAnsi="SimHei" w:hint="eastAsia"/>
          <w:sz w:val="16"/>
          <w:szCs w:val="16"/>
          <w:lang w:val="en-SG" w:eastAsia="zh-CN"/>
        </w:rPr>
        <w:t>年，管理咨询师克里斯蒂安·李瑟尔，他的兄弟阿奇姆·李瑟尔以及编码器的部门主管安可尔·魏尔 收购了该公司，并且用新的管理团队对公司进行了重组。如今，集团包括了几家独立的公司，雇佣了</w:t>
      </w:r>
      <w:r w:rsidRPr="005D241F">
        <w:rPr>
          <w:rFonts w:ascii="SimHei" w:eastAsia="SimHei" w:hAnsi="SimHei" w:hint="eastAsia"/>
          <w:sz w:val="16"/>
          <w:szCs w:val="16"/>
          <w:lang w:val="en-US" w:eastAsia="zh-CN"/>
        </w:rPr>
        <w:t>120</w:t>
      </w:r>
      <w:r w:rsidRPr="005D241F">
        <w:rPr>
          <w:rFonts w:ascii="SimHei" w:eastAsia="SimHei" w:hAnsi="SimHei" w:hint="eastAsia"/>
          <w:sz w:val="16"/>
          <w:szCs w:val="16"/>
          <w:lang w:val="en-SG" w:eastAsia="zh-CN"/>
        </w:rPr>
        <w:t>名员工，分布在德国、新加坡和美国，还在波兰拥有一家领先的生产工厂。一直以来，</w:t>
      </w:r>
      <w:r w:rsidRPr="005D241F">
        <w:rPr>
          <w:rFonts w:ascii="SimHei" w:eastAsia="SimHei" w:hAnsi="SimHei" w:hint="eastAsia"/>
          <w:sz w:val="16"/>
          <w:szCs w:val="16"/>
          <w:lang w:val="en-US" w:eastAsia="zh-CN"/>
        </w:rPr>
        <w:t>POSITAL</w:t>
      </w:r>
      <w:r w:rsidRPr="005D241F">
        <w:rPr>
          <w:rFonts w:ascii="SimHei" w:eastAsia="SimHei" w:hAnsi="SimHei" w:hint="eastAsia"/>
          <w:sz w:val="16"/>
          <w:szCs w:val="16"/>
          <w:lang w:val="en-SG" w:eastAsia="zh-CN"/>
        </w:rPr>
        <w:t>（博思特）公司研发了多种创新产品，包括光学和磁性安全编码器以及高精度磁性多圈编码器。</w:t>
      </w:r>
    </w:p>
    <w:p w:rsidR="00797468" w:rsidRPr="005D241F" w:rsidRDefault="00797468" w:rsidP="00797468">
      <w:pPr>
        <w:pBdr>
          <w:bottom w:val="single" w:sz="4" w:space="1" w:color="auto"/>
        </w:pBdr>
        <w:spacing w:after="240"/>
        <w:jc w:val="both"/>
        <w:rPr>
          <w:rFonts w:ascii="SimHei" w:eastAsia="SimHei" w:hAnsi="SimHei"/>
          <w:sz w:val="16"/>
          <w:szCs w:val="16"/>
          <w:lang w:val="en-US" w:eastAsia="zh-CN"/>
        </w:rPr>
      </w:pPr>
    </w:p>
    <w:p w:rsidR="00797468" w:rsidRPr="005D241F" w:rsidRDefault="00797468" w:rsidP="00797468">
      <w:pPr>
        <w:pStyle w:val="BodyText"/>
        <w:pBdr>
          <w:between w:val="single" w:sz="4" w:space="1" w:color="auto"/>
        </w:pBdr>
        <w:jc w:val="both"/>
        <w:rPr>
          <w:rFonts w:ascii="SimHei" w:eastAsia="SimHei" w:hAnsi="SimHei"/>
          <w:sz w:val="16"/>
          <w:lang w:val="en-US" w:eastAsia="zh-CN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/>
      </w:tblPr>
      <w:tblGrid>
        <w:gridCol w:w="3756"/>
        <w:gridCol w:w="1134"/>
        <w:gridCol w:w="2268"/>
      </w:tblGrid>
      <w:tr w:rsidR="00797468" w:rsidRPr="005D241F" w:rsidTr="00B060ED">
        <w:trPr>
          <w:trHeight w:val="692"/>
        </w:trPr>
        <w:tc>
          <w:tcPr>
            <w:tcW w:w="3756" w:type="dxa"/>
          </w:tcPr>
          <w:p w:rsidR="00797468" w:rsidRPr="005D241F" w:rsidRDefault="00797468" w:rsidP="00B060ED">
            <w:pPr>
              <w:pStyle w:val="Heading4"/>
              <w:rPr>
                <w:rFonts w:ascii="SimHei" w:eastAsia="SimHei" w:hAnsi="SimHei"/>
                <w:sz w:val="20"/>
                <w:lang w:val="en-US"/>
              </w:rPr>
            </w:pPr>
            <w:r w:rsidRPr="005D241F">
              <w:rPr>
                <w:rFonts w:ascii="SimHei" w:eastAsia="SimHei" w:hAnsi="SimHei"/>
                <w:sz w:val="20"/>
                <w:lang w:val="en-US"/>
              </w:rPr>
              <w:t>FRABA PTE LTD</w:t>
            </w:r>
          </w:p>
          <w:p w:rsidR="00797468" w:rsidRPr="005D241F" w:rsidRDefault="00797468" w:rsidP="00B060ED">
            <w:pPr>
              <w:spacing w:line="360" w:lineRule="auto"/>
              <w:rPr>
                <w:rFonts w:ascii="SimHei" w:eastAsia="SimHei" w:hAnsi="SimHei" w:cs="Arial"/>
                <w:lang w:val="en-US"/>
              </w:rPr>
            </w:pPr>
          </w:p>
          <w:p w:rsidR="00797468" w:rsidRPr="005D241F" w:rsidRDefault="00797468" w:rsidP="00B060ED">
            <w:pPr>
              <w:spacing w:line="360" w:lineRule="auto"/>
              <w:rPr>
                <w:rFonts w:ascii="SimHei" w:eastAsia="SimHei" w:hAnsi="SimHei" w:cs="Arial"/>
                <w:sz w:val="22"/>
                <w:szCs w:val="22"/>
                <w:lang w:val="en-US"/>
              </w:rPr>
            </w:pPr>
            <w:r w:rsidRPr="005D241F">
              <w:rPr>
                <w:rFonts w:ascii="SimHei" w:eastAsia="SimHei" w:hAnsi="SimHei" w:cs="Arial"/>
                <w:lang w:val="en-US"/>
              </w:rPr>
              <w:t>Michelle Yong</w:t>
            </w:r>
          </w:p>
          <w:p w:rsidR="00797468" w:rsidRPr="005D241F" w:rsidRDefault="00797468" w:rsidP="00B060ED">
            <w:pPr>
              <w:spacing w:line="360" w:lineRule="auto"/>
              <w:rPr>
                <w:rFonts w:ascii="SimHei" w:eastAsia="SimHei" w:hAnsi="SimHei" w:cs="Arial"/>
                <w:lang w:val="en-US"/>
              </w:rPr>
            </w:pPr>
            <w:r w:rsidRPr="005D241F">
              <w:rPr>
                <w:rFonts w:ascii="SimHei" w:eastAsia="SimHei" w:hAnsi="SimHei" w:hint="eastAsia"/>
                <w:lang w:eastAsia="zh-CN"/>
              </w:rPr>
              <w:t>杨雯茜</w:t>
            </w:r>
          </w:p>
          <w:p w:rsidR="00797468" w:rsidRPr="005D241F" w:rsidRDefault="00797468" w:rsidP="00B060ED">
            <w:pPr>
              <w:rPr>
                <w:rFonts w:ascii="SimHei" w:eastAsia="SimHei" w:hAnsi="SimHei" w:cs="Arial"/>
                <w:lang w:val="en-US"/>
              </w:rPr>
            </w:pPr>
            <w:r w:rsidRPr="005D241F">
              <w:rPr>
                <w:rFonts w:ascii="SimHei" w:eastAsia="SimHei" w:hAnsi="SimHei" w:cs="Arial"/>
                <w:lang w:val="en-US"/>
              </w:rPr>
              <w:t xml:space="preserve">20 </w:t>
            </w:r>
            <w:proofErr w:type="spellStart"/>
            <w:r w:rsidRPr="005D241F">
              <w:rPr>
                <w:rFonts w:ascii="SimHei" w:eastAsia="SimHei" w:hAnsi="SimHei" w:cs="Arial"/>
                <w:lang w:val="en-US"/>
              </w:rPr>
              <w:t>Kallang</w:t>
            </w:r>
            <w:proofErr w:type="spellEnd"/>
            <w:r w:rsidRPr="005D241F">
              <w:rPr>
                <w:rFonts w:ascii="SimHei" w:eastAsia="SimHei" w:hAnsi="SimHei" w:cs="Arial"/>
                <w:lang w:val="en-US"/>
              </w:rPr>
              <w:t xml:space="preserve"> Avenue #01-00</w:t>
            </w:r>
          </w:p>
          <w:p w:rsidR="00797468" w:rsidRPr="005D241F" w:rsidRDefault="00797468" w:rsidP="00B060ED">
            <w:pPr>
              <w:rPr>
                <w:rFonts w:ascii="SimHei" w:eastAsia="SimHei" w:hAnsi="SimHei" w:cs="Arial"/>
                <w:lang w:val="en-US"/>
              </w:rPr>
            </w:pPr>
            <w:r w:rsidRPr="005D241F">
              <w:rPr>
                <w:rFonts w:ascii="SimHei" w:eastAsia="SimHei" w:hAnsi="SimHei" w:cs="Arial"/>
                <w:lang w:val="en-US"/>
              </w:rPr>
              <w:t>Singapore 39411</w:t>
            </w:r>
          </w:p>
          <w:p w:rsidR="00797468" w:rsidRPr="005D241F" w:rsidRDefault="00797468" w:rsidP="00B060ED">
            <w:pPr>
              <w:rPr>
                <w:rFonts w:ascii="SimHei" w:eastAsia="SimHei" w:hAnsi="SimHei" w:cs="Arial"/>
                <w:lang w:val="en-US"/>
              </w:rPr>
            </w:pPr>
          </w:p>
          <w:p w:rsidR="00797468" w:rsidRPr="005D241F" w:rsidRDefault="00797468" w:rsidP="00B060ED">
            <w:pPr>
              <w:jc w:val="both"/>
              <w:rPr>
                <w:rFonts w:ascii="SimHei" w:eastAsia="SimHei" w:hAnsi="SimHei" w:cs="Arial"/>
                <w:lang w:val="en-US"/>
              </w:rPr>
            </w:pPr>
            <w:r w:rsidRPr="005D241F">
              <w:rPr>
                <w:rFonts w:ascii="SimHei" w:eastAsia="SimHei" w:hAnsi="SimHei" w:cs="Arial"/>
                <w:lang w:val="en-US"/>
              </w:rPr>
              <w:t>T +86010-84054255</w:t>
            </w:r>
          </w:p>
          <w:p w:rsidR="00797468" w:rsidRPr="005D241F" w:rsidRDefault="00797468" w:rsidP="00B060ED">
            <w:pPr>
              <w:pStyle w:val="BodyText"/>
              <w:jc w:val="both"/>
              <w:rPr>
                <w:rFonts w:ascii="SimHei" w:eastAsia="SimHei" w:hAnsi="SimHei" w:cs="Arial"/>
                <w:sz w:val="20"/>
                <w:lang w:val="en-US"/>
              </w:rPr>
            </w:pPr>
            <w:r w:rsidRPr="005D241F">
              <w:rPr>
                <w:rFonts w:ascii="SimHei" w:eastAsia="SimHei" w:hAnsi="SimHei"/>
                <w:sz w:val="20"/>
                <w:lang w:val="en-US"/>
              </w:rPr>
              <w:t>michelle.yong@posital.sg</w:t>
            </w:r>
          </w:p>
          <w:p w:rsidR="00797468" w:rsidRPr="005D241F" w:rsidRDefault="00797468" w:rsidP="00B060ED">
            <w:pPr>
              <w:pStyle w:val="BodyText"/>
              <w:jc w:val="both"/>
              <w:rPr>
                <w:rFonts w:ascii="SimHei" w:eastAsia="SimHei" w:hAnsi="SimHei" w:cs="Arial"/>
                <w:sz w:val="20"/>
                <w:lang w:val="en-US"/>
              </w:rPr>
            </w:pPr>
            <w:r w:rsidRPr="005D241F">
              <w:rPr>
                <w:rFonts w:ascii="SimHei" w:eastAsia="SimHei" w:hAnsi="SimHei"/>
                <w:sz w:val="20"/>
                <w:lang w:val="en-US"/>
              </w:rPr>
              <w:t>www.posital.com</w:t>
            </w:r>
          </w:p>
        </w:tc>
        <w:tc>
          <w:tcPr>
            <w:tcW w:w="1134" w:type="dxa"/>
          </w:tcPr>
          <w:p w:rsidR="00797468" w:rsidRPr="005D241F" w:rsidRDefault="00797468" w:rsidP="00B060ED">
            <w:pPr>
              <w:pStyle w:val="BodyText"/>
              <w:jc w:val="right"/>
              <w:rPr>
                <w:rFonts w:ascii="SimHei" w:eastAsia="SimHei" w:hAnsi="SimHei" w:cs="Arial"/>
                <w:sz w:val="16"/>
              </w:rPr>
            </w:pPr>
          </w:p>
        </w:tc>
        <w:tc>
          <w:tcPr>
            <w:tcW w:w="2268" w:type="dxa"/>
          </w:tcPr>
          <w:p w:rsidR="00797468" w:rsidRPr="005D241F" w:rsidRDefault="00797468" w:rsidP="00B060ED">
            <w:pPr>
              <w:pStyle w:val="BodyText"/>
              <w:jc w:val="both"/>
              <w:rPr>
                <w:rFonts w:ascii="SimHei" w:eastAsia="SimHei" w:hAnsi="SimHei" w:cs="Arial"/>
                <w:sz w:val="16"/>
              </w:rPr>
            </w:pPr>
          </w:p>
        </w:tc>
      </w:tr>
    </w:tbl>
    <w:p w:rsidR="00227A14" w:rsidRPr="005D241F" w:rsidRDefault="00227A14" w:rsidP="00D6749E">
      <w:pPr>
        <w:spacing w:line="360" w:lineRule="auto"/>
        <w:jc w:val="both"/>
        <w:rPr>
          <w:rFonts w:ascii="SimHei" w:eastAsia="SimHei" w:hAnsi="SimHei"/>
          <w:sz w:val="21"/>
          <w:szCs w:val="21"/>
        </w:rPr>
      </w:pPr>
    </w:p>
    <w:sectPr w:rsidR="00227A14" w:rsidRPr="005D241F" w:rsidSect="009C35F2">
      <w:headerReference w:type="default" r:id="rId7"/>
      <w:headerReference w:type="first" r:id="rId8"/>
      <w:type w:val="continuous"/>
      <w:pgSz w:w="11906" w:h="16838" w:code="9"/>
      <w:pgMar w:top="2268" w:right="2835" w:bottom="851" w:left="1985" w:header="720" w:footer="720" w:gutter="0"/>
      <w:cols w:space="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060ED" w:rsidRDefault="00B060ED">
      <w:r>
        <w:separator/>
      </w:r>
    </w:p>
  </w:endnote>
  <w:endnote w:type="continuationSeparator" w:id="0">
    <w:p w:rsidR="00B060ED" w:rsidRDefault="00B060E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Hei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060ED" w:rsidRDefault="00B060ED">
      <w:r>
        <w:separator/>
      </w:r>
    </w:p>
  </w:footnote>
  <w:footnote w:type="continuationSeparator" w:id="0">
    <w:p w:rsidR="00B060ED" w:rsidRDefault="00B060E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060ED" w:rsidRDefault="00B060ED">
    <w:pPr>
      <w:pStyle w:val="Header"/>
      <w:rPr>
        <w:rStyle w:val="PageNumber"/>
        <w:rFonts w:ascii="Arial" w:hAnsi="Arial"/>
        <w:sz w:val="18"/>
        <w:lang w:val="en-US" w:eastAsia="zh-CN"/>
      </w:rPr>
    </w:pPr>
    <w:r>
      <w:rPr>
        <w:rFonts w:ascii="Arial" w:hAnsi="Arial" w:hint="eastAsia"/>
        <w:sz w:val="18"/>
        <w:lang w:val="en-US" w:eastAsia="zh-CN"/>
      </w:rPr>
      <w:t>第</w:t>
    </w:r>
    <w:r>
      <w:rPr>
        <w:rFonts w:ascii="Arial" w:hAnsi="Arial"/>
        <w:sz w:val="18"/>
        <w:lang w:val="en-US"/>
      </w:rPr>
      <w:t xml:space="preserve"> </w:t>
    </w:r>
    <w:r w:rsidR="009C35F2">
      <w:rPr>
        <w:rStyle w:val="PageNumber"/>
        <w:rFonts w:ascii="Arial" w:hAnsi="Arial"/>
        <w:sz w:val="18"/>
      </w:rPr>
      <w:fldChar w:fldCharType="begin"/>
    </w:r>
    <w:r>
      <w:rPr>
        <w:rStyle w:val="PageNumber"/>
        <w:rFonts w:ascii="Arial" w:hAnsi="Arial"/>
        <w:sz w:val="18"/>
        <w:lang w:val="en-US"/>
      </w:rPr>
      <w:instrText xml:space="preserve"> PAGE </w:instrText>
    </w:r>
    <w:r w:rsidR="009C35F2">
      <w:rPr>
        <w:rStyle w:val="PageNumber"/>
        <w:rFonts w:ascii="Arial" w:hAnsi="Arial"/>
        <w:sz w:val="18"/>
      </w:rPr>
      <w:fldChar w:fldCharType="separate"/>
    </w:r>
    <w:r w:rsidR="005D241F">
      <w:rPr>
        <w:rStyle w:val="PageNumber"/>
        <w:rFonts w:ascii="Arial" w:hAnsi="Arial"/>
        <w:noProof/>
        <w:sz w:val="18"/>
        <w:lang w:val="en-US"/>
      </w:rPr>
      <w:t>2</w:t>
    </w:r>
    <w:r w:rsidR="009C35F2">
      <w:rPr>
        <w:rStyle w:val="PageNumber"/>
        <w:rFonts w:ascii="Arial" w:hAnsi="Arial"/>
        <w:sz w:val="18"/>
      </w:rPr>
      <w:fldChar w:fldCharType="end"/>
    </w:r>
    <w:r>
      <w:rPr>
        <w:rStyle w:val="PageNumber"/>
        <w:rFonts w:ascii="Arial" w:hAnsi="Arial" w:hint="eastAsia"/>
        <w:sz w:val="18"/>
        <w:lang w:eastAsia="zh-CN"/>
      </w:rPr>
      <w:t xml:space="preserve"> </w:t>
    </w:r>
    <w:r>
      <w:rPr>
        <w:rStyle w:val="PageNumber"/>
        <w:rFonts w:ascii="Arial" w:hAnsi="Arial" w:hint="eastAsia"/>
        <w:sz w:val="18"/>
        <w:lang w:eastAsia="zh-CN"/>
      </w:rPr>
      <w:t>页：</w:t>
    </w:r>
    <w:r w:rsidRPr="004267CA">
      <w:rPr>
        <w:rStyle w:val="PageNumber"/>
        <w:rFonts w:ascii="Arial" w:hAnsi="Arial"/>
        <w:sz w:val="18"/>
        <w:lang w:val="en-US"/>
      </w:rPr>
      <w:t xml:space="preserve">IXARC </w:t>
    </w:r>
    <w:r>
      <w:rPr>
        <w:noProof/>
      </w:rPr>
      <w:drawing>
        <wp:anchor distT="0" distB="0" distL="114300" distR="114300" simplePos="0" relativeHeight="251658240" behindDoc="0" locked="0" layoutInCell="0" allowOverlap="1">
          <wp:simplePos x="0" y="0"/>
          <wp:positionH relativeFrom="column">
            <wp:posOffset>1665605</wp:posOffset>
          </wp:positionH>
          <wp:positionV relativeFrom="paragraph">
            <wp:posOffset>226695</wp:posOffset>
          </wp:positionV>
          <wp:extent cx="1207135" cy="502920"/>
          <wp:effectExtent l="19050" t="0" r="0" b="0"/>
          <wp:wrapTopAndBottom/>
          <wp:docPr id="3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07135" cy="50292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PageNumber"/>
        <w:rFonts w:ascii="Arial" w:hAnsi="Arial" w:hint="eastAsia"/>
        <w:sz w:val="18"/>
        <w:lang w:val="en-US" w:eastAsia="zh-CN"/>
      </w:rPr>
      <w:t>磁性编码器推出新款通信接口</w:t>
    </w:r>
  </w:p>
  <w:p w:rsidR="00B060ED" w:rsidRDefault="00B060ED">
    <w:pPr>
      <w:pStyle w:val="Header"/>
      <w:rPr>
        <w:rStyle w:val="PageNumber"/>
        <w:rFonts w:ascii="Arial" w:hAnsi="Arial"/>
        <w:sz w:val="18"/>
        <w:lang w:val="en-US" w:eastAsia="zh-CN"/>
      </w:rPr>
    </w:pPr>
  </w:p>
  <w:p w:rsidR="00B060ED" w:rsidRDefault="00B060ED">
    <w:pPr>
      <w:pStyle w:val="Header"/>
      <w:rPr>
        <w:rFonts w:ascii="Arial" w:hAnsi="Arial"/>
        <w:sz w:val="16"/>
        <w:lang w:eastAsia="zh-CN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060ED" w:rsidRDefault="00B060ED">
    <w:pPr>
      <w:pStyle w:val="Header"/>
    </w:pPr>
    <w:r>
      <w:rPr>
        <w:noProof/>
      </w:rPr>
      <w:drawing>
        <wp:anchor distT="0" distB="0" distL="114300" distR="114300" simplePos="0" relativeHeight="251657216" behindDoc="0" locked="0" layoutInCell="0" allowOverlap="1">
          <wp:simplePos x="0" y="0"/>
          <wp:positionH relativeFrom="column">
            <wp:posOffset>1665605</wp:posOffset>
          </wp:positionH>
          <wp:positionV relativeFrom="paragraph">
            <wp:posOffset>281305</wp:posOffset>
          </wp:positionV>
          <wp:extent cx="1207135" cy="502920"/>
          <wp:effectExtent l="19050" t="0" r="0" b="0"/>
          <wp:wrapTopAndBottom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07135" cy="50292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5121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1F521E"/>
    <w:rsid w:val="00011DDF"/>
    <w:rsid w:val="0002024E"/>
    <w:rsid w:val="00020515"/>
    <w:rsid w:val="00027E84"/>
    <w:rsid w:val="000409AB"/>
    <w:rsid w:val="00041B5A"/>
    <w:rsid w:val="00045BA2"/>
    <w:rsid w:val="0005125D"/>
    <w:rsid w:val="0005218A"/>
    <w:rsid w:val="00062861"/>
    <w:rsid w:val="00071A7D"/>
    <w:rsid w:val="0007677D"/>
    <w:rsid w:val="00092C9E"/>
    <w:rsid w:val="00096343"/>
    <w:rsid w:val="000A4FB0"/>
    <w:rsid w:val="000A5643"/>
    <w:rsid w:val="000C1411"/>
    <w:rsid w:val="000C6123"/>
    <w:rsid w:val="000E5AA6"/>
    <w:rsid w:val="000E7034"/>
    <w:rsid w:val="00102847"/>
    <w:rsid w:val="00103EC5"/>
    <w:rsid w:val="00111453"/>
    <w:rsid w:val="00122259"/>
    <w:rsid w:val="00123EA9"/>
    <w:rsid w:val="00136EBD"/>
    <w:rsid w:val="00140F39"/>
    <w:rsid w:val="001463ED"/>
    <w:rsid w:val="00152915"/>
    <w:rsid w:val="00154044"/>
    <w:rsid w:val="001606D3"/>
    <w:rsid w:val="00160A76"/>
    <w:rsid w:val="001627BE"/>
    <w:rsid w:val="00174E86"/>
    <w:rsid w:val="001750E8"/>
    <w:rsid w:val="00194A5C"/>
    <w:rsid w:val="001A03A9"/>
    <w:rsid w:val="001A25F0"/>
    <w:rsid w:val="001B0F49"/>
    <w:rsid w:val="001B6E96"/>
    <w:rsid w:val="001B7C4E"/>
    <w:rsid w:val="001D2734"/>
    <w:rsid w:val="001D7027"/>
    <w:rsid w:val="001F1530"/>
    <w:rsid w:val="001F4ADC"/>
    <w:rsid w:val="001F521E"/>
    <w:rsid w:val="00204C19"/>
    <w:rsid w:val="00215305"/>
    <w:rsid w:val="002205FC"/>
    <w:rsid w:val="00220ABD"/>
    <w:rsid w:val="00227A14"/>
    <w:rsid w:val="0023109C"/>
    <w:rsid w:val="0023193A"/>
    <w:rsid w:val="00240452"/>
    <w:rsid w:val="0024164A"/>
    <w:rsid w:val="00251591"/>
    <w:rsid w:val="0025665E"/>
    <w:rsid w:val="00257C6F"/>
    <w:rsid w:val="00261AB2"/>
    <w:rsid w:val="00262C6F"/>
    <w:rsid w:val="00277AB0"/>
    <w:rsid w:val="002836DD"/>
    <w:rsid w:val="00285A85"/>
    <w:rsid w:val="00297629"/>
    <w:rsid w:val="002A44E7"/>
    <w:rsid w:val="002A7F14"/>
    <w:rsid w:val="002C2D5A"/>
    <w:rsid w:val="002D3898"/>
    <w:rsid w:val="002E1B30"/>
    <w:rsid w:val="002E59C8"/>
    <w:rsid w:val="002F35E1"/>
    <w:rsid w:val="002F4B69"/>
    <w:rsid w:val="00310188"/>
    <w:rsid w:val="00310871"/>
    <w:rsid w:val="003157B7"/>
    <w:rsid w:val="003160C8"/>
    <w:rsid w:val="00317419"/>
    <w:rsid w:val="003232FF"/>
    <w:rsid w:val="00327346"/>
    <w:rsid w:val="00333197"/>
    <w:rsid w:val="00342FAF"/>
    <w:rsid w:val="003455B1"/>
    <w:rsid w:val="00347393"/>
    <w:rsid w:val="00356239"/>
    <w:rsid w:val="00360E33"/>
    <w:rsid w:val="003754F3"/>
    <w:rsid w:val="00383556"/>
    <w:rsid w:val="003844BC"/>
    <w:rsid w:val="003921D1"/>
    <w:rsid w:val="003960AF"/>
    <w:rsid w:val="003964B7"/>
    <w:rsid w:val="003A1204"/>
    <w:rsid w:val="003A2D4A"/>
    <w:rsid w:val="003B3B4B"/>
    <w:rsid w:val="003D5A8A"/>
    <w:rsid w:val="003D7134"/>
    <w:rsid w:val="003E0FB7"/>
    <w:rsid w:val="003F4284"/>
    <w:rsid w:val="004267CA"/>
    <w:rsid w:val="004349AF"/>
    <w:rsid w:val="004429A5"/>
    <w:rsid w:val="004473BC"/>
    <w:rsid w:val="0045085C"/>
    <w:rsid w:val="0045271E"/>
    <w:rsid w:val="004A3493"/>
    <w:rsid w:val="004C4A2C"/>
    <w:rsid w:val="004C52FD"/>
    <w:rsid w:val="004E20D4"/>
    <w:rsid w:val="004E335F"/>
    <w:rsid w:val="004F45B7"/>
    <w:rsid w:val="00500123"/>
    <w:rsid w:val="005030E4"/>
    <w:rsid w:val="00513CBA"/>
    <w:rsid w:val="00521749"/>
    <w:rsid w:val="0053589A"/>
    <w:rsid w:val="00546EE0"/>
    <w:rsid w:val="0055209A"/>
    <w:rsid w:val="00571690"/>
    <w:rsid w:val="0058624D"/>
    <w:rsid w:val="00597C75"/>
    <w:rsid w:val="005A6D6C"/>
    <w:rsid w:val="005C5358"/>
    <w:rsid w:val="005C651A"/>
    <w:rsid w:val="005D063A"/>
    <w:rsid w:val="005D0FC4"/>
    <w:rsid w:val="005D241F"/>
    <w:rsid w:val="005D4101"/>
    <w:rsid w:val="00605A35"/>
    <w:rsid w:val="00616D33"/>
    <w:rsid w:val="0062698A"/>
    <w:rsid w:val="006279AF"/>
    <w:rsid w:val="00631E50"/>
    <w:rsid w:val="006358D4"/>
    <w:rsid w:val="00635A12"/>
    <w:rsid w:val="00646FB4"/>
    <w:rsid w:val="0065378D"/>
    <w:rsid w:val="00663EB8"/>
    <w:rsid w:val="00683549"/>
    <w:rsid w:val="00685AC1"/>
    <w:rsid w:val="006959FF"/>
    <w:rsid w:val="006A3B9B"/>
    <w:rsid w:val="006A6C49"/>
    <w:rsid w:val="006B2FD7"/>
    <w:rsid w:val="006C2449"/>
    <w:rsid w:val="006C444E"/>
    <w:rsid w:val="006C6B8A"/>
    <w:rsid w:val="006D5ECB"/>
    <w:rsid w:val="006E2EB4"/>
    <w:rsid w:val="006E60F6"/>
    <w:rsid w:val="006F320D"/>
    <w:rsid w:val="007075FB"/>
    <w:rsid w:val="00722A07"/>
    <w:rsid w:val="00724B5C"/>
    <w:rsid w:val="00734C30"/>
    <w:rsid w:val="00736C99"/>
    <w:rsid w:val="00742D15"/>
    <w:rsid w:val="00743FCD"/>
    <w:rsid w:val="007471B5"/>
    <w:rsid w:val="00761CFF"/>
    <w:rsid w:val="0076294C"/>
    <w:rsid w:val="0076381C"/>
    <w:rsid w:val="00770410"/>
    <w:rsid w:val="00775F7D"/>
    <w:rsid w:val="00780540"/>
    <w:rsid w:val="00784E2E"/>
    <w:rsid w:val="0078619C"/>
    <w:rsid w:val="007907DE"/>
    <w:rsid w:val="007953E0"/>
    <w:rsid w:val="00795D06"/>
    <w:rsid w:val="00797468"/>
    <w:rsid w:val="007C28F0"/>
    <w:rsid w:val="007C58C3"/>
    <w:rsid w:val="007C7700"/>
    <w:rsid w:val="007C7D48"/>
    <w:rsid w:val="007D4CD7"/>
    <w:rsid w:val="007D6219"/>
    <w:rsid w:val="007D6691"/>
    <w:rsid w:val="007E382A"/>
    <w:rsid w:val="007F67AB"/>
    <w:rsid w:val="0080009B"/>
    <w:rsid w:val="008050F9"/>
    <w:rsid w:val="008155B0"/>
    <w:rsid w:val="00817886"/>
    <w:rsid w:val="008220E3"/>
    <w:rsid w:val="0082279A"/>
    <w:rsid w:val="00823643"/>
    <w:rsid w:val="00824264"/>
    <w:rsid w:val="00825A41"/>
    <w:rsid w:val="00835830"/>
    <w:rsid w:val="00837C1A"/>
    <w:rsid w:val="0084170C"/>
    <w:rsid w:val="0084346D"/>
    <w:rsid w:val="008510A7"/>
    <w:rsid w:val="008514CC"/>
    <w:rsid w:val="00860225"/>
    <w:rsid w:val="00864CCB"/>
    <w:rsid w:val="008717FF"/>
    <w:rsid w:val="0087483F"/>
    <w:rsid w:val="00876421"/>
    <w:rsid w:val="00877137"/>
    <w:rsid w:val="00886744"/>
    <w:rsid w:val="008A07F3"/>
    <w:rsid w:val="008A0CD9"/>
    <w:rsid w:val="008A2438"/>
    <w:rsid w:val="008A5914"/>
    <w:rsid w:val="008A6111"/>
    <w:rsid w:val="008B283B"/>
    <w:rsid w:val="008C1396"/>
    <w:rsid w:val="008C198D"/>
    <w:rsid w:val="008D566A"/>
    <w:rsid w:val="008E3DFE"/>
    <w:rsid w:val="008E47F6"/>
    <w:rsid w:val="0091531A"/>
    <w:rsid w:val="009416E4"/>
    <w:rsid w:val="009501D8"/>
    <w:rsid w:val="009573FF"/>
    <w:rsid w:val="00960C64"/>
    <w:rsid w:val="00961D2B"/>
    <w:rsid w:val="0097166D"/>
    <w:rsid w:val="00972429"/>
    <w:rsid w:val="00972631"/>
    <w:rsid w:val="00976145"/>
    <w:rsid w:val="00984BAF"/>
    <w:rsid w:val="00993E36"/>
    <w:rsid w:val="009A214B"/>
    <w:rsid w:val="009A6BB5"/>
    <w:rsid w:val="009B17C2"/>
    <w:rsid w:val="009C35F2"/>
    <w:rsid w:val="009D4A4F"/>
    <w:rsid w:val="009D7FE9"/>
    <w:rsid w:val="009E767B"/>
    <w:rsid w:val="00A038E1"/>
    <w:rsid w:val="00A07C70"/>
    <w:rsid w:val="00A475E6"/>
    <w:rsid w:val="00A56978"/>
    <w:rsid w:val="00A5788A"/>
    <w:rsid w:val="00A62AEB"/>
    <w:rsid w:val="00A80AC4"/>
    <w:rsid w:val="00AA0619"/>
    <w:rsid w:val="00AA23E2"/>
    <w:rsid w:val="00AA59E3"/>
    <w:rsid w:val="00AB0BE8"/>
    <w:rsid w:val="00AB3ED4"/>
    <w:rsid w:val="00AB70D4"/>
    <w:rsid w:val="00AC3A75"/>
    <w:rsid w:val="00AC59B4"/>
    <w:rsid w:val="00AC7FAD"/>
    <w:rsid w:val="00AD18AB"/>
    <w:rsid w:val="00AE1CFF"/>
    <w:rsid w:val="00AE4C3A"/>
    <w:rsid w:val="00AE61D6"/>
    <w:rsid w:val="00B060ED"/>
    <w:rsid w:val="00B17F0D"/>
    <w:rsid w:val="00B424B7"/>
    <w:rsid w:val="00B43BB4"/>
    <w:rsid w:val="00B5070B"/>
    <w:rsid w:val="00B61179"/>
    <w:rsid w:val="00B739DA"/>
    <w:rsid w:val="00B7685F"/>
    <w:rsid w:val="00B90EBF"/>
    <w:rsid w:val="00B926A6"/>
    <w:rsid w:val="00B94D80"/>
    <w:rsid w:val="00B9648C"/>
    <w:rsid w:val="00BA4CFC"/>
    <w:rsid w:val="00BA67C6"/>
    <w:rsid w:val="00BB4EBF"/>
    <w:rsid w:val="00BC480F"/>
    <w:rsid w:val="00BC6719"/>
    <w:rsid w:val="00BC730A"/>
    <w:rsid w:val="00BD105E"/>
    <w:rsid w:val="00BD750D"/>
    <w:rsid w:val="00BF4EED"/>
    <w:rsid w:val="00C01A62"/>
    <w:rsid w:val="00C031A7"/>
    <w:rsid w:val="00C04315"/>
    <w:rsid w:val="00C20F1B"/>
    <w:rsid w:val="00C46F5A"/>
    <w:rsid w:val="00C47175"/>
    <w:rsid w:val="00C577CC"/>
    <w:rsid w:val="00C6190F"/>
    <w:rsid w:val="00C646F1"/>
    <w:rsid w:val="00CA0CEF"/>
    <w:rsid w:val="00CA5A76"/>
    <w:rsid w:val="00CB0FA2"/>
    <w:rsid w:val="00CB3C1C"/>
    <w:rsid w:val="00CC6FA7"/>
    <w:rsid w:val="00CD4D7A"/>
    <w:rsid w:val="00CE6AE0"/>
    <w:rsid w:val="00CF0DB2"/>
    <w:rsid w:val="00D019F8"/>
    <w:rsid w:val="00D0746B"/>
    <w:rsid w:val="00D15009"/>
    <w:rsid w:val="00D40FB1"/>
    <w:rsid w:val="00D45FD8"/>
    <w:rsid w:val="00D4792F"/>
    <w:rsid w:val="00D579AD"/>
    <w:rsid w:val="00D631BB"/>
    <w:rsid w:val="00D6749E"/>
    <w:rsid w:val="00D707BD"/>
    <w:rsid w:val="00D74D31"/>
    <w:rsid w:val="00D904B4"/>
    <w:rsid w:val="00DA5581"/>
    <w:rsid w:val="00DB08B8"/>
    <w:rsid w:val="00DB4366"/>
    <w:rsid w:val="00DC547D"/>
    <w:rsid w:val="00DC5CDD"/>
    <w:rsid w:val="00DD1B76"/>
    <w:rsid w:val="00DE0F8E"/>
    <w:rsid w:val="00DE1809"/>
    <w:rsid w:val="00DE6D1B"/>
    <w:rsid w:val="00DE6F4D"/>
    <w:rsid w:val="00DE78C0"/>
    <w:rsid w:val="00DF27D5"/>
    <w:rsid w:val="00DF404E"/>
    <w:rsid w:val="00DF693A"/>
    <w:rsid w:val="00E04522"/>
    <w:rsid w:val="00E107E3"/>
    <w:rsid w:val="00E20C3D"/>
    <w:rsid w:val="00E24C8D"/>
    <w:rsid w:val="00E2662B"/>
    <w:rsid w:val="00E36DDB"/>
    <w:rsid w:val="00E449B2"/>
    <w:rsid w:val="00E5328B"/>
    <w:rsid w:val="00E643AB"/>
    <w:rsid w:val="00E77F31"/>
    <w:rsid w:val="00E85918"/>
    <w:rsid w:val="00E875DB"/>
    <w:rsid w:val="00E90413"/>
    <w:rsid w:val="00E910D8"/>
    <w:rsid w:val="00E97118"/>
    <w:rsid w:val="00EA23A1"/>
    <w:rsid w:val="00EA78CD"/>
    <w:rsid w:val="00EB4445"/>
    <w:rsid w:val="00EC2296"/>
    <w:rsid w:val="00ED009A"/>
    <w:rsid w:val="00EE24BC"/>
    <w:rsid w:val="00EF22E5"/>
    <w:rsid w:val="00EF50A1"/>
    <w:rsid w:val="00F1658E"/>
    <w:rsid w:val="00F20C6C"/>
    <w:rsid w:val="00F21193"/>
    <w:rsid w:val="00F264E3"/>
    <w:rsid w:val="00F26600"/>
    <w:rsid w:val="00F27746"/>
    <w:rsid w:val="00F32D12"/>
    <w:rsid w:val="00F37C7E"/>
    <w:rsid w:val="00F43870"/>
    <w:rsid w:val="00F61C85"/>
    <w:rsid w:val="00F870F5"/>
    <w:rsid w:val="00F92593"/>
    <w:rsid w:val="00F9492B"/>
    <w:rsid w:val="00FA1F9B"/>
    <w:rsid w:val="00FB3FC8"/>
    <w:rsid w:val="00FB42B4"/>
    <w:rsid w:val="00FC0FCA"/>
    <w:rsid w:val="00FD1866"/>
    <w:rsid w:val="00FD634E"/>
    <w:rsid w:val="00FD6C4E"/>
    <w:rsid w:val="00FE1380"/>
    <w:rsid w:val="00FF54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Times New Roman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C35F2"/>
  </w:style>
  <w:style w:type="paragraph" w:styleId="Heading1">
    <w:name w:val="heading 1"/>
    <w:basedOn w:val="Normal"/>
    <w:next w:val="Normal"/>
    <w:qFormat/>
    <w:rsid w:val="009C35F2"/>
    <w:pPr>
      <w:keepNext/>
      <w:outlineLvl w:val="0"/>
    </w:pPr>
    <w:rPr>
      <w:rFonts w:ascii="Arial" w:hAnsi="Arial"/>
      <w:b/>
      <w:sz w:val="32"/>
    </w:rPr>
  </w:style>
  <w:style w:type="paragraph" w:styleId="Heading2">
    <w:name w:val="heading 2"/>
    <w:basedOn w:val="Normal"/>
    <w:next w:val="Normal"/>
    <w:qFormat/>
    <w:rsid w:val="009C35F2"/>
    <w:pPr>
      <w:keepNext/>
      <w:ind w:right="1699"/>
      <w:jc w:val="both"/>
      <w:outlineLvl w:val="1"/>
    </w:pPr>
    <w:rPr>
      <w:b/>
      <w:sz w:val="32"/>
    </w:rPr>
  </w:style>
  <w:style w:type="paragraph" w:styleId="Heading3">
    <w:name w:val="heading 3"/>
    <w:basedOn w:val="Normal"/>
    <w:next w:val="Normal"/>
    <w:qFormat/>
    <w:rsid w:val="009C35F2"/>
    <w:pPr>
      <w:keepNext/>
      <w:outlineLvl w:val="2"/>
    </w:pPr>
    <w:rPr>
      <w:rFonts w:ascii="Arial" w:hAnsi="Arial"/>
      <w:sz w:val="24"/>
    </w:rPr>
  </w:style>
  <w:style w:type="paragraph" w:styleId="Heading4">
    <w:name w:val="heading 4"/>
    <w:basedOn w:val="Normal"/>
    <w:next w:val="Normal"/>
    <w:qFormat/>
    <w:rsid w:val="009C35F2"/>
    <w:pPr>
      <w:keepNext/>
      <w:outlineLvl w:val="3"/>
    </w:pPr>
    <w:rPr>
      <w:rFonts w:ascii="Arial" w:hAnsi="Arial"/>
      <w:b/>
      <w:sz w:val="24"/>
    </w:rPr>
  </w:style>
  <w:style w:type="paragraph" w:styleId="Heading5">
    <w:name w:val="heading 5"/>
    <w:basedOn w:val="Normal"/>
    <w:next w:val="Normal"/>
    <w:qFormat/>
    <w:rsid w:val="009C35F2"/>
    <w:pPr>
      <w:keepNext/>
      <w:outlineLvl w:val="4"/>
    </w:pPr>
    <w:rPr>
      <w:rFonts w:ascii="Arial" w:hAnsi="Arial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semiHidden/>
    <w:rsid w:val="009C35F2"/>
    <w:rPr>
      <w:rFonts w:ascii="Arial" w:hAnsi="Arial"/>
      <w:sz w:val="24"/>
    </w:rPr>
  </w:style>
  <w:style w:type="paragraph" w:styleId="Header">
    <w:name w:val="header"/>
    <w:basedOn w:val="Normal"/>
    <w:semiHidden/>
    <w:rsid w:val="009C35F2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semiHidden/>
    <w:rsid w:val="009C35F2"/>
    <w:pPr>
      <w:tabs>
        <w:tab w:val="center" w:pos="4536"/>
        <w:tab w:val="right" w:pos="9072"/>
      </w:tabs>
    </w:pPr>
  </w:style>
  <w:style w:type="paragraph" w:styleId="BodyTextIndent">
    <w:name w:val="Body Text Indent"/>
    <w:basedOn w:val="Normal"/>
    <w:semiHidden/>
    <w:rsid w:val="009C35F2"/>
    <w:pPr>
      <w:spacing w:line="360" w:lineRule="auto"/>
      <w:ind w:right="1701"/>
      <w:jc w:val="both"/>
    </w:pPr>
  </w:style>
  <w:style w:type="character" w:styleId="Hyperlink">
    <w:name w:val="Hyperlink"/>
    <w:semiHidden/>
    <w:rsid w:val="009C35F2"/>
    <w:rPr>
      <w:color w:val="0000FF"/>
      <w:u w:val="single"/>
    </w:rPr>
  </w:style>
  <w:style w:type="character" w:styleId="PageNumber">
    <w:name w:val="page number"/>
    <w:basedOn w:val="DefaultParagraphFont"/>
    <w:semiHidden/>
    <w:rsid w:val="009C35F2"/>
  </w:style>
  <w:style w:type="paragraph" w:styleId="BodyText3">
    <w:name w:val="Body Text 3"/>
    <w:basedOn w:val="Normal"/>
    <w:semiHidden/>
    <w:rsid w:val="009C35F2"/>
    <w:rPr>
      <w:rFonts w:ascii="Arial" w:hAnsi="Arial"/>
      <w:sz w:val="16"/>
    </w:rPr>
  </w:style>
  <w:style w:type="paragraph" w:customStyle="1" w:styleId="Text">
    <w:name w:val="Text"/>
    <w:basedOn w:val="Normal"/>
    <w:uiPriority w:val="99"/>
    <w:rsid w:val="00DB4366"/>
    <w:pPr>
      <w:autoSpaceDE w:val="0"/>
      <w:autoSpaceDN w:val="0"/>
      <w:adjustRightInd w:val="0"/>
      <w:spacing w:line="290" w:lineRule="atLeast"/>
      <w:jc w:val="both"/>
      <w:textAlignment w:val="center"/>
    </w:pPr>
    <w:rPr>
      <w:rFonts w:ascii="Arial" w:hAnsi="Arial" w:cs="Arial"/>
      <w:color w:val="000000"/>
      <w:sz w:val="18"/>
      <w:szCs w:val="18"/>
    </w:rPr>
  </w:style>
  <w:style w:type="character" w:customStyle="1" w:styleId="TableBold">
    <w:name w:val="Table Bold"/>
    <w:uiPriority w:val="99"/>
    <w:rsid w:val="00DB4366"/>
    <w:rPr>
      <w:rFonts w:ascii="Arial" w:hAnsi="Arial" w:cs="Arial"/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B436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B436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customXml" Target="../customXml/item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ECDC86A88711440A93D292D15606BCF" ma:contentTypeVersion="16" ma:contentTypeDescription="Create a new document." ma:contentTypeScope="" ma:versionID="a15e4a561e35a4daaab78a0eb2cf707e">
  <xsd:schema xmlns:xsd="http://www.w3.org/2001/XMLSchema" xmlns:xs="http://www.w3.org/2001/XMLSchema" xmlns:p="http://schemas.microsoft.com/office/2006/metadata/properties" xmlns:ns2="d845bd89-adb9-42f4-88e5-78672f6c0fa9" xmlns:ns3="ecd154fe-f207-4c22-8742-2fa9432b647f" targetNamespace="http://schemas.microsoft.com/office/2006/metadata/properties" ma:root="true" ma:fieldsID="2177bab97a39e61c63aafb037a9cd335" ns2:_="" ns3:_="">
    <xsd:import namespace="d845bd89-adb9-42f4-88e5-78672f6c0fa9"/>
    <xsd:import namespace="ecd154fe-f207-4c22-8742-2fa9432b647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Location" minOccurs="0"/>
                <xsd:element ref="ns2:completed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45bd89-adb9-42f4-88e5-78672f6c0fa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1f190fc9-e646-4cda-bdf8-9e0cf442d89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completed" ma:index="22" nillable="true" ma:displayName="completed" ma:default="1" ma:description="yes" ma:format="Dropdown" ma:internalName="completed">
      <xsd:simpleType>
        <xsd:restriction base="dms:Boolean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d154fe-f207-4c22-8742-2fa9432b647f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6b117989-5864-4835-a400-782ad6325172}" ma:internalName="TaxCatchAll" ma:showField="CatchAllData" ma:web="ecd154fe-f207-4c22-8742-2fa9432b647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ompleted xmlns="d845bd89-adb9-42f4-88e5-78672f6c0fa9">true</completed>
    <TaxCatchAll xmlns="ecd154fe-f207-4c22-8742-2fa9432b647f" xsi:nil="true"/>
    <lcf76f155ced4ddcb4097134ff3c332f xmlns="d845bd89-adb9-42f4-88e5-78672f6c0fa9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7A688E1-0044-4E57-BE8A-15BDEB2ABCE3}"/>
</file>

<file path=customXml/itemProps2.xml><?xml version="1.0" encoding="utf-8"?>
<ds:datastoreItem xmlns:ds="http://schemas.openxmlformats.org/officeDocument/2006/customXml" ds:itemID="{924A6DD3-3A9D-43BA-B68F-C42226BDA0E7}"/>
</file>

<file path=customXml/itemProps3.xml><?xml version="1.0" encoding="utf-8"?>
<ds:datastoreItem xmlns:ds="http://schemas.openxmlformats.org/officeDocument/2006/customXml" ds:itemID="{D01C2B34-9DD0-4F3A-85CF-B2707D4C31CF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1040</Words>
  <Characters>431</Characters>
  <Application>Microsoft Office Word</Application>
  <DocSecurity>0</DocSecurity>
  <Lines>19</Lines>
  <Paragraphs>18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Presse-Information</vt:lpstr>
      <vt:lpstr>Presse-Information</vt:lpstr>
    </vt:vector>
  </TitlesOfParts>
  <Company>gii  die Presse-Agentur GmbH</Company>
  <LinksUpToDate>false</LinksUpToDate>
  <CharactersWithSpaces>1453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Presse-Information</dc:title>
  <dc:creator>Team 13</dc:creator>
  <cp:lastModifiedBy>JHA</cp:lastModifiedBy>
  <cp:revision>4</cp:revision>
  <cp:lastPrinted>2002-09-27T11:46:00Z</cp:lastPrinted>
  <dcterms:created xsi:type="dcterms:W3CDTF">2015-04-13T07:13:00Z</dcterms:created>
  <dcterms:modified xsi:type="dcterms:W3CDTF">2015-04-13T07:56:00Z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0x0101002ECDC86A88711440A93D292D15606BCF</vt:lpwstr>
  </property>
</Properties>
</file>