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A2710" w14:textId="77777777" w:rsidR="001F085E" w:rsidRDefault="001F085E" w:rsidP="001F085E">
      <w:pPr>
        <w:pStyle w:val="Heading1"/>
        <w:spacing w:after="240"/>
        <w:rPr>
          <w:sz w:val="40"/>
          <w:lang w:val="en-US"/>
        </w:rPr>
      </w:pPr>
      <w:r>
        <w:rPr>
          <w:b w:val="0"/>
          <w:sz w:val="40"/>
          <w:lang w:val="en-US"/>
        </w:rPr>
        <w:t>+++ Press Release +++</w:t>
      </w:r>
    </w:p>
    <w:p w14:paraId="6FD978F6" w14:textId="77777777" w:rsidR="001F085E" w:rsidRDefault="001F085E" w:rsidP="001F085E">
      <w:pPr>
        <w:rPr>
          <w:rFonts w:ascii="Arial" w:hAnsi="Arial" w:cs="Arial"/>
          <w:b/>
          <w:sz w:val="24"/>
        </w:rPr>
      </w:pPr>
    </w:p>
    <w:p w14:paraId="050261CB" w14:textId="77777777" w:rsidR="001F085E" w:rsidRDefault="001F085E" w:rsidP="001F085E">
      <w:pPr>
        <w:rPr>
          <w:rFonts w:ascii="Arial" w:hAnsi="Arial" w:cs="Arial"/>
          <w:b/>
          <w:sz w:val="20"/>
        </w:rPr>
      </w:pPr>
      <w:r w:rsidRPr="00EA724F">
        <w:rPr>
          <w:rFonts w:ascii="Arial" w:hAnsi="Arial" w:cs="Arial"/>
          <w:b/>
          <w:sz w:val="24"/>
        </w:rPr>
        <w:t xml:space="preserve">POSITAL </w:t>
      </w:r>
      <w:r w:rsidR="00906F7B">
        <w:rPr>
          <w:rFonts w:ascii="Arial" w:hAnsi="Arial" w:cs="Arial"/>
          <w:b/>
          <w:sz w:val="24"/>
        </w:rPr>
        <w:t xml:space="preserve">Introduces Mobile-Friendly Version of its </w:t>
      </w:r>
      <w:r w:rsidR="003B6B34">
        <w:rPr>
          <w:rFonts w:ascii="Arial" w:hAnsi="Arial" w:cs="Arial"/>
          <w:b/>
          <w:sz w:val="24"/>
        </w:rPr>
        <w:t xml:space="preserve">Online </w:t>
      </w:r>
      <w:r w:rsidR="00906F7B">
        <w:rPr>
          <w:rFonts w:ascii="Arial" w:hAnsi="Arial" w:cs="Arial"/>
          <w:b/>
          <w:sz w:val="24"/>
        </w:rPr>
        <w:t>Product Finder</w:t>
      </w:r>
    </w:p>
    <w:p w14:paraId="476E55ED" w14:textId="77777777" w:rsidR="003B6B34" w:rsidRDefault="001F085E" w:rsidP="001F085E">
      <w:pPr>
        <w:rPr>
          <w:rFonts w:ascii="Arial" w:hAnsi="Arial"/>
        </w:rPr>
      </w:pPr>
      <w:r w:rsidRPr="007712BB">
        <w:rPr>
          <w:rFonts w:ascii="Arial" w:hAnsi="Arial" w:cs="Arial"/>
          <w:b/>
        </w:rPr>
        <w:t xml:space="preserve">Hamilton, New Jersey, </w:t>
      </w:r>
      <w:r w:rsidR="003B6B34" w:rsidRPr="007712BB">
        <w:rPr>
          <w:rFonts w:ascii="Arial" w:hAnsi="Arial" w:cs="Arial"/>
          <w:b/>
        </w:rPr>
        <w:t>April</w:t>
      </w:r>
      <w:r w:rsidRPr="007712BB">
        <w:rPr>
          <w:rFonts w:ascii="Arial" w:hAnsi="Arial" w:cs="Arial"/>
          <w:b/>
        </w:rPr>
        <w:t xml:space="preserve"> 2016 – </w:t>
      </w:r>
      <w:r w:rsidR="003B6B34" w:rsidRPr="007712BB">
        <w:rPr>
          <w:rFonts w:ascii="Arial" w:hAnsi="Arial" w:cs="Arial"/>
        </w:rPr>
        <w:t xml:space="preserve">POSITAL’s </w:t>
      </w:r>
      <w:r w:rsidR="003B6B34" w:rsidRPr="007712BB">
        <w:rPr>
          <w:rFonts w:ascii="Arial" w:hAnsi="Arial"/>
        </w:rPr>
        <w:t xml:space="preserve">online Product Finder tool now supports easy-to-navigate access </w:t>
      </w:r>
      <w:r w:rsidR="00401746" w:rsidRPr="007712BB">
        <w:rPr>
          <w:rFonts w:ascii="Arial" w:hAnsi="Arial"/>
        </w:rPr>
        <w:t>by</w:t>
      </w:r>
      <w:r w:rsidR="003B6B34" w:rsidRPr="007712BB">
        <w:rPr>
          <w:rFonts w:ascii="Arial" w:hAnsi="Arial"/>
        </w:rPr>
        <w:t xml:space="preserve"> smart phones and other mobile devices</w:t>
      </w:r>
      <w:r w:rsidR="003B6B34">
        <w:rPr>
          <w:rFonts w:ascii="Arial" w:hAnsi="Arial"/>
        </w:rPr>
        <w:t>.</w:t>
      </w:r>
    </w:p>
    <w:p w14:paraId="6EE3533D" w14:textId="74F9A058" w:rsidR="007F1CA5" w:rsidRDefault="00E455EF" w:rsidP="001F085E">
      <w:pPr>
        <w:rPr>
          <w:rFonts w:ascii="Arial" w:hAnsi="Arial"/>
        </w:rPr>
      </w:pPr>
      <w:r>
        <w:rPr>
          <w:rFonts w:ascii="Arial" w:hAnsi="Arial"/>
        </w:rPr>
        <w:t xml:space="preserve">The </w:t>
      </w:r>
      <w:r w:rsidR="003B6B34">
        <w:rPr>
          <w:rFonts w:ascii="Arial" w:hAnsi="Arial"/>
        </w:rPr>
        <w:t xml:space="preserve">Product Finder is a web-based tool that makes is easy for customers and distributors to explore the full range of </w:t>
      </w:r>
      <w:r w:rsidR="001F085E">
        <w:rPr>
          <w:rFonts w:ascii="Arial" w:hAnsi="Arial"/>
        </w:rPr>
        <w:t>POSITAL</w:t>
      </w:r>
      <w:r w:rsidR="003B6B34">
        <w:rPr>
          <w:rFonts w:ascii="Arial" w:hAnsi="Arial"/>
        </w:rPr>
        <w:t xml:space="preserve"> position and motion sensor products. With over a million possible product configurations available, the Product Finder </w:t>
      </w:r>
      <w:r w:rsidR="007F1CA5">
        <w:rPr>
          <w:rFonts w:ascii="Arial" w:hAnsi="Arial"/>
        </w:rPr>
        <w:t xml:space="preserve">enables potential users to </w:t>
      </w:r>
      <w:r w:rsidR="00F23505">
        <w:rPr>
          <w:rFonts w:ascii="Arial" w:hAnsi="Arial"/>
        </w:rPr>
        <w:t xml:space="preserve">efficiently </w:t>
      </w:r>
      <w:r w:rsidR="0092564E">
        <w:rPr>
          <w:rFonts w:ascii="Arial" w:hAnsi="Arial"/>
        </w:rPr>
        <w:t>zero in on a</w:t>
      </w:r>
      <w:r w:rsidR="007F1CA5">
        <w:rPr>
          <w:rFonts w:ascii="Arial" w:hAnsi="Arial"/>
        </w:rPr>
        <w:t xml:space="preserve"> device that will meet their exact requirements, based on </w:t>
      </w:r>
      <w:r w:rsidR="00C84D35">
        <w:rPr>
          <w:rFonts w:ascii="Arial" w:hAnsi="Arial"/>
        </w:rPr>
        <w:t xml:space="preserve">their choice of </w:t>
      </w:r>
      <w:r w:rsidR="00C526F2">
        <w:rPr>
          <w:rFonts w:ascii="Arial" w:hAnsi="Arial"/>
        </w:rPr>
        <w:t>measurement</w:t>
      </w:r>
      <w:r w:rsidR="007F1CA5">
        <w:rPr>
          <w:rFonts w:ascii="Arial" w:hAnsi="Arial"/>
        </w:rPr>
        <w:t xml:space="preserve"> parameters, mechanical </w:t>
      </w:r>
      <w:r w:rsidR="00C526F2">
        <w:rPr>
          <w:rFonts w:ascii="Arial" w:hAnsi="Arial"/>
        </w:rPr>
        <w:t>features</w:t>
      </w:r>
      <w:r w:rsidR="007F1CA5">
        <w:rPr>
          <w:rFonts w:ascii="Arial" w:hAnsi="Arial"/>
        </w:rPr>
        <w:t xml:space="preserve"> </w:t>
      </w:r>
      <w:r w:rsidR="00C526F2">
        <w:rPr>
          <w:rFonts w:ascii="Arial" w:hAnsi="Arial"/>
        </w:rPr>
        <w:t>a</w:t>
      </w:r>
      <w:r w:rsidR="007F1CA5">
        <w:rPr>
          <w:rFonts w:ascii="Arial" w:hAnsi="Arial"/>
        </w:rPr>
        <w:t>nd electronic interface. The tool also provides access to a wealth of product information, including datasheets</w:t>
      </w:r>
      <w:r w:rsidR="00416DF4">
        <w:rPr>
          <w:rFonts w:ascii="Arial" w:hAnsi="Arial"/>
        </w:rPr>
        <w:t>, product manuals</w:t>
      </w:r>
      <w:r w:rsidR="007F1CA5">
        <w:rPr>
          <w:rFonts w:ascii="Arial" w:hAnsi="Arial"/>
        </w:rPr>
        <w:t xml:space="preserve"> and technical drawings.</w:t>
      </w:r>
      <w:r w:rsidR="00F23505">
        <w:rPr>
          <w:rFonts w:ascii="Arial" w:hAnsi="Arial"/>
        </w:rPr>
        <w:t xml:space="preserve"> Once a suitable product has been identified, it can be ordered from POSITAL or from one of the company’s value-added distributors.</w:t>
      </w:r>
    </w:p>
    <w:p w14:paraId="21FD4BD0" w14:textId="3005D302" w:rsidR="006A3494" w:rsidRDefault="0092564E" w:rsidP="001F085E">
      <w:pPr>
        <w:rPr>
          <w:rFonts w:ascii="Arial" w:hAnsi="Arial"/>
        </w:rPr>
      </w:pPr>
      <w:bookmarkStart w:id="0" w:name="_GoBack"/>
      <w:r>
        <w:rPr>
          <w:rFonts w:ascii="Arial" w:hAnsi="Arial"/>
        </w:rPr>
        <w:t xml:space="preserve">The new mobile-friendly Product Finder is accessed through a standard browser interface. There is no special app to install. </w:t>
      </w:r>
      <w:bookmarkEnd w:id="0"/>
      <w:r w:rsidR="006A3494">
        <w:rPr>
          <w:rFonts w:ascii="Arial" w:hAnsi="Arial"/>
        </w:rPr>
        <w:t>“</w:t>
      </w:r>
      <w:r>
        <w:rPr>
          <w:rFonts w:ascii="Arial" w:hAnsi="Arial"/>
        </w:rPr>
        <w:t xml:space="preserve">Using </w:t>
      </w:r>
      <w:r w:rsidR="006A3494">
        <w:rPr>
          <w:rFonts w:ascii="Arial" w:hAnsi="Arial"/>
        </w:rPr>
        <w:t xml:space="preserve">the Product Finder </w:t>
      </w:r>
      <w:r>
        <w:rPr>
          <w:rFonts w:ascii="Arial" w:hAnsi="Arial"/>
        </w:rPr>
        <w:t xml:space="preserve">with a </w:t>
      </w:r>
      <w:r w:rsidR="006A3494">
        <w:rPr>
          <w:rFonts w:ascii="Arial" w:hAnsi="Arial"/>
        </w:rPr>
        <w:t xml:space="preserve">mobile device </w:t>
      </w:r>
      <w:r w:rsidR="00590123">
        <w:rPr>
          <w:rFonts w:ascii="Arial" w:hAnsi="Arial"/>
        </w:rPr>
        <w:t xml:space="preserve">has some big advantages for </w:t>
      </w:r>
      <w:r w:rsidR="006A3494">
        <w:rPr>
          <w:rFonts w:ascii="Arial" w:hAnsi="Arial"/>
        </w:rPr>
        <w:t>our customers</w:t>
      </w:r>
      <w:r w:rsidR="007561E0">
        <w:rPr>
          <w:rFonts w:ascii="Arial" w:hAnsi="Arial"/>
        </w:rPr>
        <w:t>,</w:t>
      </w:r>
      <w:r w:rsidR="006A3494">
        <w:rPr>
          <w:rFonts w:ascii="Arial" w:hAnsi="Arial"/>
        </w:rPr>
        <w:t xml:space="preserve">” comments Christian Fell, head of POSITAL’s North American operations. “Now, engineers, technicians and maintenance personnel can </w:t>
      </w:r>
      <w:r w:rsidR="00416DF4">
        <w:rPr>
          <w:rFonts w:ascii="Arial" w:hAnsi="Arial"/>
        </w:rPr>
        <w:t xml:space="preserve">identify </w:t>
      </w:r>
      <w:r w:rsidR="006A3494">
        <w:rPr>
          <w:rFonts w:ascii="Arial" w:hAnsi="Arial"/>
        </w:rPr>
        <w:t xml:space="preserve">the product or replacement part </w:t>
      </w:r>
      <w:r w:rsidR="00416DF4">
        <w:rPr>
          <w:rFonts w:ascii="Arial" w:hAnsi="Arial"/>
        </w:rPr>
        <w:t>they need immediately, whether they are in a meeting with the development team of standing on the factory floor.”</w:t>
      </w:r>
      <w:r w:rsidR="006A3494">
        <w:rPr>
          <w:rFonts w:ascii="Arial" w:hAnsi="Arial"/>
        </w:rPr>
        <w:t xml:space="preserve"> </w:t>
      </w:r>
      <w:r w:rsidR="00F23505">
        <w:rPr>
          <w:rFonts w:ascii="Arial" w:hAnsi="Arial"/>
        </w:rPr>
        <w:t>Fell continues: “Having product documentation at your fingertips on a tablet or phone can make it much easier to make decisions in real time. And because the database behind the Product Finder is constantly being refreshed, users can be confident that they are always working with up-to-date information.”</w:t>
      </w:r>
    </w:p>
    <w:p w14:paraId="0D523FC2" w14:textId="77777777" w:rsidR="00F23505" w:rsidRDefault="00F23505" w:rsidP="001F085E">
      <w:pPr>
        <w:rPr>
          <w:rFonts w:ascii="Arial" w:hAnsi="Arial"/>
        </w:rPr>
      </w:pPr>
      <w:r>
        <w:rPr>
          <w:rFonts w:ascii="Arial" w:hAnsi="Arial"/>
        </w:rPr>
        <w:t>The POSITAL Product Finder tool is available for laptops, desktops, table</w:t>
      </w:r>
      <w:r w:rsidR="00590123">
        <w:rPr>
          <w:rFonts w:ascii="Arial" w:hAnsi="Arial"/>
        </w:rPr>
        <w:t>t</w:t>
      </w:r>
      <w:r>
        <w:rPr>
          <w:rFonts w:ascii="Arial" w:hAnsi="Arial"/>
        </w:rPr>
        <w:t>s o</w:t>
      </w:r>
      <w:r w:rsidR="00590123">
        <w:rPr>
          <w:rFonts w:ascii="Arial" w:hAnsi="Arial"/>
        </w:rPr>
        <w:t>r</w:t>
      </w:r>
      <w:r>
        <w:rPr>
          <w:rFonts w:ascii="Arial" w:hAnsi="Arial"/>
        </w:rPr>
        <w:t xml:space="preserve"> smart phones at </w:t>
      </w:r>
      <w:hyperlink r:id="rId8" w:history="1">
        <w:r w:rsidRPr="00F23348">
          <w:rPr>
            <w:rStyle w:val="Hyperlink"/>
            <w:rFonts w:ascii="Arial" w:hAnsi="Arial"/>
          </w:rPr>
          <w:t>www.posital.com</w:t>
        </w:r>
      </w:hyperlink>
      <w:r>
        <w:rPr>
          <w:rFonts w:ascii="Arial" w:hAnsi="Arial"/>
        </w:rPr>
        <w:t>.</w:t>
      </w:r>
    </w:p>
    <w:p w14:paraId="2764BD1C" w14:textId="77777777" w:rsidR="005C02E0" w:rsidRDefault="005C02E0" w:rsidP="001F085E">
      <w:pPr>
        <w:rPr>
          <w:rFonts w:ascii="Arial" w:hAnsi="Arial"/>
        </w:rPr>
      </w:pPr>
    </w:p>
    <w:p w14:paraId="5EB7A786" w14:textId="77777777" w:rsidR="00590123" w:rsidRPr="00B243F1" w:rsidRDefault="00590123" w:rsidP="00590123">
      <w:pPr>
        <w:spacing w:after="0" w:line="360" w:lineRule="auto"/>
        <w:jc w:val="both"/>
        <w:rPr>
          <w:rFonts w:ascii="Arial" w:hAnsi="Arial" w:cs="Arial"/>
          <w:b/>
        </w:rPr>
      </w:pPr>
      <w:r w:rsidRPr="00B243F1">
        <w:rPr>
          <w:rFonts w:ascii="Arial" w:hAnsi="Arial" w:cs="Arial"/>
          <w:b/>
        </w:rPr>
        <w:t>About FRABA and POSITAL</w:t>
      </w:r>
    </w:p>
    <w:p w14:paraId="46A29D0A" w14:textId="77777777" w:rsidR="00590123" w:rsidRDefault="00590123" w:rsidP="00590123">
      <w:pPr>
        <w:jc w:val="both"/>
        <w:rPr>
          <w:rFonts w:ascii="Arial" w:hAnsi="Arial" w:cs="Arial"/>
        </w:rPr>
      </w:pPr>
      <w:r w:rsidRPr="003975BB">
        <w:rPr>
          <w:rFonts w:ascii="Arial" w:hAnsi="Arial" w:cs="Arial"/>
        </w:rPr>
        <w:t xml:space="preserve">POSITAL is a </w:t>
      </w:r>
      <w:r>
        <w:rPr>
          <w:rFonts w:ascii="Arial" w:hAnsi="Arial" w:cs="Arial"/>
        </w:rPr>
        <w:t>supplier</w:t>
      </w:r>
      <w:r w:rsidRPr="003975BB">
        <w:rPr>
          <w:rFonts w:ascii="Arial" w:hAnsi="Arial" w:cs="Arial"/>
        </w:rPr>
        <w:t xml:space="preserve"> of </w:t>
      </w:r>
      <w:r>
        <w:rPr>
          <w:rFonts w:ascii="Arial" w:hAnsi="Arial" w:cs="Arial"/>
        </w:rPr>
        <w:t>advanced</w:t>
      </w:r>
      <w:r w:rsidRPr="003975BB">
        <w:rPr>
          <w:rFonts w:ascii="Arial" w:hAnsi="Arial" w:cs="Arial"/>
        </w:rPr>
        <w:t xml:space="preserve"> industrial position sensors used in a wide variety of </w:t>
      </w:r>
      <w:r>
        <w:rPr>
          <w:rFonts w:ascii="Arial" w:hAnsi="Arial" w:cs="Arial"/>
        </w:rPr>
        <w:t xml:space="preserve">motion </w:t>
      </w:r>
      <w:r w:rsidRPr="003975BB">
        <w:rPr>
          <w:rFonts w:ascii="Arial" w:hAnsi="Arial" w:cs="Arial"/>
        </w:rPr>
        <w:t xml:space="preserve">control and safety systems. </w:t>
      </w:r>
      <w:r>
        <w:rPr>
          <w:rFonts w:ascii="Arial" w:hAnsi="Arial" w:cs="Arial"/>
        </w:rPr>
        <w:t>The company is also an innovator in product design and manufacturing processes and a pioneer of Industry 4.0 (Industrial Internet of Things/</w:t>
      </w:r>
      <w:proofErr w:type="spellStart"/>
      <w:r>
        <w:rPr>
          <w:rFonts w:ascii="Arial" w:hAnsi="Arial" w:cs="Arial"/>
        </w:rPr>
        <w:t>IIoT</w:t>
      </w:r>
      <w:proofErr w:type="spellEnd"/>
      <w:r>
        <w:rPr>
          <w:rFonts w:ascii="Arial" w:hAnsi="Arial" w:cs="Arial"/>
        </w:rPr>
        <w:t xml:space="preserve">), offering customers the benefits of built-to-order products combined with the price advantages of mass-production. POSITAL is a member of the international FRABA group, whose history </w:t>
      </w:r>
      <w:r w:rsidRPr="008E1ED7">
        <w:rPr>
          <w:rFonts w:ascii="Arial" w:hAnsi="Arial" w:cs="Arial"/>
        </w:rPr>
        <w:t xml:space="preserve">dates back to 1918, when its predecessor, </w:t>
      </w:r>
      <w:r w:rsidRPr="00C70B1A">
        <w:rPr>
          <w:rFonts w:ascii="Arial" w:hAnsi="Arial" w:cs="Arial"/>
          <w:b/>
        </w:rPr>
        <w:t>Fr</w:t>
      </w:r>
      <w:r w:rsidRPr="008E1ED7">
        <w:rPr>
          <w:rFonts w:ascii="Arial" w:hAnsi="Arial" w:cs="Arial"/>
        </w:rPr>
        <w:t xml:space="preserve">anz </w:t>
      </w:r>
      <w:r w:rsidRPr="00C70B1A">
        <w:rPr>
          <w:rFonts w:ascii="Arial" w:hAnsi="Arial" w:cs="Arial"/>
          <w:b/>
        </w:rPr>
        <w:t>Ba</w:t>
      </w:r>
      <w:r w:rsidRPr="008E1ED7">
        <w:rPr>
          <w:rFonts w:ascii="Arial" w:hAnsi="Arial" w:cs="Arial"/>
        </w:rPr>
        <w:t xml:space="preserve">umgartner </w:t>
      </w:r>
      <w:proofErr w:type="spellStart"/>
      <w:r w:rsidRPr="008E1ED7">
        <w:rPr>
          <w:rFonts w:ascii="Arial" w:hAnsi="Arial" w:cs="Arial"/>
        </w:rPr>
        <w:t>elektrische</w:t>
      </w:r>
      <w:proofErr w:type="spellEnd"/>
      <w:r w:rsidRPr="008E1ED7">
        <w:rPr>
          <w:rFonts w:ascii="Arial" w:hAnsi="Arial" w:cs="Arial"/>
        </w:rPr>
        <w:t xml:space="preserve"> </w:t>
      </w:r>
      <w:proofErr w:type="spellStart"/>
      <w:r w:rsidRPr="008E1ED7">
        <w:rPr>
          <w:rFonts w:ascii="Arial" w:hAnsi="Arial" w:cs="Arial"/>
        </w:rPr>
        <w:t>Apparate</w:t>
      </w:r>
      <w:proofErr w:type="spellEnd"/>
      <w:r w:rsidRPr="008E1ED7">
        <w:rPr>
          <w:rFonts w:ascii="Arial" w:hAnsi="Arial" w:cs="Arial"/>
        </w:rPr>
        <w:t xml:space="preserve"> GmbH, was established </w:t>
      </w:r>
      <w:r>
        <w:rPr>
          <w:rFonts w:ascii="Arial" w:hAnsi="Arial" w:cs="Arial"/>
        </w:rPr>
        <w:t xml:space="preserve">in Cologne, Germany </w:t>
      </w:r>
      <w:r w:rsidRPr="008E1ED7">
        <w:rPr>
          <w:rFonts w:ascii="Arial" w:hAnsi="Arial" w:cs="Arial"/>
        </w:rPr>
        <w:t>to manufacture relays.</w:t>
      </w:r>
      <w:r>
        <w:rPr>
          <w:rFonts w:ascii="Arial" w:hAnsi="Arial" w:cs="Arial"/>
        </w:rPr>
        <w:t xml:space="preserve"> Since then, the company has played a trendsetting role in the development of rotary encoders, inclinometers and other sensor </w:t>
      </w:r>
      <w:r>
        <w:rPr>
          <w:rFonts w:ascii="Arial" w:hAnsi="Arial" w:cs="Arial"/>
        </w:rPr>
        <w:lastRenderedPageBreak/>
        <w:t>products. POSITAL has a global reach with subsidiaries in Europe, North America and Asia – and sales and distribution partners around the world.</w:t>
      </w:r>
    </w:p>
    <w:p w14:paraId="75B7011D" w14:textId="77777777" w:rsidR="00821C43" w:rsidRDefault="00821C43" w:rsidP="00590123">
      <w:pPr>
        <w:jc w:val="both"/>
        <w:rPr>
          <w:rFonts w:ascii="Arial" w:hAnsi="Arial" w:cs="Arial"/>
        </w:rPr>
      </w:pPr>
    </w:p>
    <w:p w14:paraId="4B37E24E" w14:textId="352F33E6" w:rsidR="00821C43" w:rsidRDefault="00821C43" w:rsidP="00590123">
      <w:pPr>
        <w:jc w:val="both"/>
        <w:rPr>
          <w:rFonts w:ascii="Arial" w:hAnsi="Arial" w:cs="Arial"/>
        </w:rPr>
      </w:pPr>
      <w:r w:rsidRPr="00821C43">
        <w:rPr>
          <w:rFonts w:ascii="Arial" w:hAnsi="Arial" w:cs="Arial"/>
          <w:b/>
        </w:rPr>
        <w:t>Press Photo:</w:t>
      </w:r>
      <w:r>
        <w:rPr>
          <w:rFonts w:ascii="Arial" w:hAnsi="Arial" w:cs="Arial"/>
        </w:rPr>
        <w:t xml:space="preserve"> POSITAL’s online Product Finder now supports easy-to-navigate access by mobile devices such as smart phones and tablets. (</w:t>
      </w:r>
      <w:proofErr w:type="gramStart"/>
      <w:r>
        <w:rPr>
          <w:rFonts w:ascii="Arial" w:hAnsi="Arial" w:cs="Arial"/>
        </w:rPr>
        <w:t>see</w:t>
      </w:r>
      <w:proofErr w:type="gramEnd"/>
      <w:r>
        <w:rPr>
          <w:rFonts w:ascii="Arial" w:hAnsi="Arial" w:cs="Arial"/>
        </w:rPr>
        <w:t xml:space="preserve"> jpeg file attached)</w:t>
      </w:r>
    </w:p>
    <w:p w14:paraId="08B2B78A" w14:textId="77777777" w:rsidR="00821C43" w:rsidRPr="003D563C" w:rsidRDefault="00821C43" w:rsidP="00590123">
      <w:pPr>
        <w:jc w:val="both"/>
        <w:rPr>
          <w:rFonts w:ascii="Arial" w:hAnsi="Arial"/>
          <w:bCs/>
          <w:sz w:val="20"/>
          <w:szCs w:val="24"/>
        </w:rPr>
      </w:pPr>
    </w:p>
    <w:p w14:paraId="676F6EE8" w14:textId="77777777" w:rsidR="00590123" w:rsidRPr="00D56888" w:rsidRDefault="00590123" w:rsidP="00590123">
      <w:pPr>
        <w:pStyle w:val="Heading6"/>
        <w:rPr>
          <w:rFonts w:ascii="Arial" w:hAnsi="Arial" w:cs="Arial"/>
          <w:b/>
          <w:i w:val="0"/>
          <w:sz w:val="24"/>
          <w:szCs w:val="20"/>
        </w:rPr>
      </w:pPr>
      <w:r>
        <w:rPr>
          <w:rFonts w:ascii="Arial" w:hAnsi="Arial" w:cs="Arial"/>
          <w:b/>
          <w:i w:val="0"/>
          <w:sz w:val="24"/>
          <w:szCs w:val="20"/>
        </w:rPr>
        <w:t>F</w:t>
      </w:r>
      <w:r w:rsidRPr="00D56888">
        <w:rPr>
          <w:rFonts w:ascii="Arial" w:hAnsi="Arial" w:cs="Arial"/>
          <w:b/>
          <w:i w:val="0"/>
          <w:sz w:val="24"/>
          <w:szCs w:val="20"/>
        </w:rPr>
        <w:t>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590123" w:rsidRPr="00C87DE0" w14:paraId="7E2D43D9" w14:textId="77777777" w:rsidTr="00E455EF">
        <w:tc>
          <w:tcPr>
            <w:tcW w:w="4077" w:type="dxa"/>
            <w:gridSpan w:val="2"/>
            <w:tcBorders>
              <w:top w:val="nil"/>
              <w:bottom w:val="nil"/>
              <w:right w:val="nil"/>
            </w:tcBorders>
          </w:tcPr>
          <w:p w14:paraId="38FEB829" w14:textId="77777777" w:rsidR="00590123" w:rsidRPr="00C87DE0" w:rsidRDefault="00590123" w:rsidP="00E455EF">
            <w:pPr>
              <w:autoSpaceDE w:val="0"/>
              <w:autoSpaceDN w:val="0"/>
              <w:adjustRightInd w:val="0"/>
              <w:spacing w:after="0"/>
              <w:rPr>
                <w:rFonts w:ascii="Arial" w:hAnsi="Arial" w:cs="Arial"/>
                <w:sz w:val="18"/>
                <w:szCs w:val="20"/>
              </w:rPr>
            </w:pPr>
            <w:r>
              <w:rPr>
                <w:rFonts w:ascii="Arial" w:hAnsi="Arial" w:cs="Arial"/>
                <w:sz w:val="18"/>
                <w:szCs w:val="20"/>
              </w:rPr>
              <w:t>Christian Fell</w:t>
            </w:r>
          </w:p>
          <w:p w14:paraId="1EEBDCBB" w14:textId="77777777" w:rsidR="00590123" w:rsidRPr="00C87DE0" w:rsidRDefault="00590123" w:rsidP="00E455EF">
            <w:pPr>
              <w:autoSpaceDE w:val="0"/>
              <w:autoSpaceDN w:val="0"/>
              <w:adjustRightInd w:val="0"/>
              <w:spacing w:after="0"/>
              <w:rPr>
                <w:rFonts w:ascii="Arial" w:hAnsi="Arial" w:cs="Arial"/>
                <w:sz w:val="18"/>
                <w:szCs w:val="20"/>
              </w:rPr>
            </w:pPr>
            <w:r w:rsidRPr="00C87DE0">
              <w:rPr>
                <w:rFonts w:ascii="Arial" w:hAnsi="Arial" w:cs="Arial"/>
                <w:sz w:val="18"/>
                <w:szCs w:val="20"/>
              </w:rPr>
              <w:t>FRABA Inc.</w:t>
            </w:r>
          </w:p>
          <w:p w14:paraId="597FB19F" w14:textId="77777777" w:rsidR="00590123" w:rsidRPr="00C87DE0" w:rsidRDefault="00590123" w:rsidP="00E455EF">
            <w:pPr>
              <w:autoSpaceDE w:val="0"/>
              <w:autoSpaceDN w:val="0"/>
              <w:adjustRightInd w:val="0"/>
              <w:spacing w:after="0"/>
              <w:rPr>
                <w:rFonts w:ascii="Arial" w:hAnsi="Arial" w:cs="Arial"/>
                <w:sz w:val="18"/>
                <w:szCs w:val="20"/>
              </w:rPr>
            </w:pPr>
            <w:r w:rsidRPr="00C87DE0">
              <w:rPr>
                <w:rFonts w:ascii="Arial" w:hAnsi="Arial" w:cs="Arial"/>
                <w:sz w:val="18"/>
                <w:szCs w:val="20"/>
              </w:rPr>
              <w:t>1800 East State Street, Suite 148</w:t>
            </w:r>
          </w:p>
          <w:p w14:paraId="12CE09BD" w14:textId="77777777" w:rsidR="00590123" w:rsidRPr="00C87DE0" w:rsidRDefault="00590123" w:rsidP="00E455EF">
            <w:pPr>
              <w:autoSpaceDE w:val="0"/>
              <w:autoSpaceDN w:val="0"/>
              <w:adjustRightInd w:val="0"/>
              <w:spacing w:after="0"/>
              <w:rPr>
                <w:rFonts w:ascii="Arial" w:hAnsi="Arial" w:cs="Arial"/>
                <w:sz w:val="18"/>
                <w:szCs w:val="20"/>
              </w:rPr>
            </w:pPr>
            <w:r w:rsidRPr="00C87DE0">
              <w:rPr>
                <w:rFonts w:ascii="Arial" w:hAnsi="Arial" w:cs="Arial"/>
                <w:sz w:val="18"/>
                <w:szCs w:val="20"/>
              </w:rPr>
              <w:t>Hamilton, NJ 08609, USA</w:t>
            </w:r>
          </w:p>
          <w:p w14:paraId="05585D7F" w14:textId="77777777" w:rsidR="00590123" w:rsidRPr="00C87DE0" w:rsidRDefault="00590123" w:rsidP="00E455EF">
            <w:pPr>
              <w:autoSpaceDE w:val="0"/>
              <w:autoSpaceDN w:val="0"/>
              <w:adjustRightInd w:val="0"/>
              <w:spacing w:after="0"/>
              <w:rPr>
                <w:rFonts w:ascii="Arial" w:hAnsi="Arial" w:cs="Arial"/>
                <w:sz w:val="18"/>
                <w:szCs w:val="20"/>
              </w:rPr>
            </w:pPr>
            <w:r w:rsidRPr="00C87DE0">
              <w:rPr>
                <w:rFonts w:ascii="Arial" w:hAnsi="Arial" w:cs="Arial"/>
                <w:sz w:val="18"/>
                <w:szCs w:val="20"/>
              </w:rPr>
              <w:t>Phone: 609-750-8705</w:t>
            </w:r>
          </w:p>
          <w:p w14:paraId="2A078FB4" w14:textId="77777777" w:rsidR="00590123" w:rsidRPr="00C87DE0" w:rsidRDefault="00590123" w:rsidP="00C658BA">
            <w:pPr>
              <w:autoSpaceDE w:val="0"/>
              <w:autoSpaceDN w:val="0"/>
              <w:adjustRightInd w:val="0"/>
              <w:spacing w:after="0" w:line="240" w:lineRule="auto"/>
              <w:rPr>
                <w:rFonts w:ascii="Arial" w:hAnsi="Arial" w:cs="Arial"/>
                <w:sz w:val="18"/>
                <w:szCs w:val="20"/>
              </w:rPr>
            </w:pPr>
            <w:r w:rsidRPr="00C87DE0">
              <w:rPr>
                <w:rFonts w:ascii="Arial" w:hAnsi="Arial" w:cs="Arial"/>
                <w:sz w:val="18"/>
                <w:szCs w:val="20"/>
              </w:rPr>
              <w:t>Fax:     609-750-8703</w:t>
            </w:r>
          </w:p>
          <w:p w14:paraId="7F20B990" w14:textId="77777777" w:rsidR="00590123" w:rsidRPr="00C87DE0" w:rsidRDefault="00590123" w:rsidP="00C658BA">
            <w:pPr>
              <w:pStyle w:val="BodyText"/>
              <w:ind w:left="0" w:right="-2"/>
              <w:jc w:val="both"/>
              <w:rPr>
                <w:sz w:val="18"/>
              </w:rPr>
            </w:pPr>
            <w:r>
              <w:rPr>
                <w:sz w:val="18"/>
              </w:rPr>
              <w:t>christian.fell</w:t>
            </w:r>
            <w:r w:rsidRPr="00C87DE0">
              <w:rPr>
                <w:sz w:val="18"/>
              </w:rPr>
              <w:t>@fraba.com</w:t>
            </w:r>
          </w:p>
        </w:tc>
        <w:tc>
          <w:tcPr>
            <w:tcW w:w="3969" w:type="dxa"/>
            <w:gridSpan w:val="2"/>
            <w:tcBorders>
              <w:top w:val="nil"/>
              <w:left w:val="nil"/>
              <w:bottom w:val="nil"/>
            </w:tcBorders>
          </w:tcPr>
          <w:p w14:paraId="257BCCF7" w14:textId="77777777" w:rsidR="00590123" w:rsidRPr="00C87DE0" w:rsidRDefault="00590123" w:rsidP="00E455EF">
            <w:pPr>
              <w:autoSpaceDE w:val="0"/>
              <w:autoSpaceDN w:val="0"/>
              <w:adjustRightInd w:val="0"/>
              <w:spacing w:after="0"/>
              <w:ind w:left="34"/>
              <w:rPr>
                <w:rFonts w:ascii="Arial" w:hAnsi="Arial" w:cs="Arial"/>
                <w:sz w:val="18"/>
                <w:szCs w:val="20"/>
              </w:rPr>
            </w:pPr>
            <w:r w:rsidRPr="00C87DE0">
              <w:rPr>
                <w:rFonts w:ascii="Arial" w:hAnsi="Arial" w:cs="Arial"/>
                <w:sz w:val="18"/>
                <w:szCs w:val="20"/>
              </w:rPr>
              <w:t xml:space="preserve">        James Tulk</w:t>
            </w:r>
          </w:p>
          <w:p w14:paraId="1972D8C1" w14:textId="77777777" w:rsidR="00590123" w:rsidRPr="00C87DE0" w:rsidRDefault="00590123" w:rsidP="00E455EF">
            <w:pPr>
              <w:autoSpaceDE w:val="0"/>
              <w:autoSpaceDN w:val="0"/>
              <w:adjustRightInd w:val="0"/>
              <w:spacing w:after="0"/>
              <w:ind w:left="460"/>
              <w:rPr>
                <w:rFonts w:ascii="Arial" w:hAnsi="Arial" w:cs="Arial"/>
                <w:sz w:val="18"/>
                <w:szCs w:val="20"/>
              </w:rPr>
            </w:pPr>
            <w:r w:rsidRPr="00C87DE0">
              <w:rPr>
                <w:rFonts w:ascii="Arial" w:hAnsi="Arial" w:cs="Arial"/>
                <w:sz w:val="18"/>
                <w:szCs w:val="20"/>
              </w:rPr>
              <w:t>PR Toolbox</w:t>
            </w:r>
          </w:p>
          <w:p w14:paraId="65F2205B" w14:textId="77777777" w:rsidR="00590123" w:rsidRPr="00C87DE0" w:rsidRDefault="00590123" w:rsidP="00E455EF">
            <w:pPr>
              <w:autoSpaceDE w:val="0"/>
              <w:autoSpaceDN w:val="0"/>
              <w:adjustRightInd w:val="0"/>
              <w:spacing w:after="0"/>
              <w:ind w:left="460"/>
              <w:rPr>
                <w:rFonts w:ascii="Arial" w:hAnsi="Arial" w:cs="Arial"/>
                <w:sz w:val="18"/>
                <w:szCs w:val="20"/>
              </w:rPr>
            </w:pPr>
            <w:r w:rsidRPr="00C87DE0">
              <w:rPr>
                <w:rFonts w:ascii="Arial" w:hAnsi="Arial" w:cs="Arial"/>
                <w:sz w:val="18"/>
                <w:szCs w:val="20"/>
              </w:rPr>
              <w:t>126 Neville Park Blvd.</w:t>
            </w:r>
          </w:p>
          <w:p w14:paraId="14D01E66" w14:textId="77777777" w:rsidR="00590123" w:rsidRPr="00C87DE0" w:rsidRDefault="00590123" w:rsidP="00E455EF">
            <w:pPr>
              <w:autoSpaceDE w:val="0"/>
              <w:autoSpaceDN w:val="0"/>
              <w:adjustRightInd w:val="0"/>
              <w:spacing w:after="0"/>
              <w:ind w:left="460"/>
              <w:rPr>
                <w:rFonts w:ascii="Arial" w:hAnsi="Arial" w:cs="Arial"/>
                <w:sz w:val="18"/>
                <w:szCs w:val="20"/>
              </w:rPr>
            </w:pPr>
            <w:r w:rsidRPr="00C87DE0">
              <w:rPr>
                <w:rFonts w:ascii="Arial" w:hAnsi="Arial" w:cs="Arial"/>
                <w:sz w:val="18"/>
                <w:szCs w:val="20"/>
              </w:rPr>
              <w:t>Toronto, Ontario, Canada, M4E 3P8</w:t>
            </w:r>
          </w:p>
          <w:p w14:paraId="0F2AF2A5" w14:textId="77777777" w:rsidR="00590123" w:rsidRPr="00C87DE0" w:rsidRDefault="00590123" w:rsidP="00E455EF">
            <w:pPr>
              <w:autoSpaceDE w:val="0"/>
              <w:autoSpaceDN w:val="0"/>
              <w:adjustRightInd w:val="0"/>
              <w:spacing w:after="0"/>
              <w:ind w:left="460"/>
              <w:rPr>
                <w:rFonts w:ascii="Arial" w:hAnsi="Arial" w:cs="Arial"/>
                <w:sz w:val="18"/>
                <w:szCs w:val="20"/>
              </w:rPr>
            </w:pPr>
            <w:r w:rsidRPr="00C87DE0">
              <w:rPr>
                <w:rFonts w:ascii="Arial" w:hAnsi="Arial" w:cs="Arial"/>
                <w:sz w:val="18"/>
                <w:szCs w:val="20"/>
              </w:rPr>
              <w:t>Phone: 416-368-6636</w:t>
            </w:r>
          </w:p>
          <w:p w14:paraId="7DAB5145" w14:textId="77777777" w:rsidR="00590123" w:rsidRPr="00C87DE0" w:rsidRDefault="00590123" w:rsidP="00E455EF">
            <w:pPr>
              <w:autoSpaceDE w:val="0"/>
              <w:autoSpaceDN w:val="0"/>
              <w:adjustRightInd w:val="0"/>
              <w:spacing w:after="0"/>
              <w:ind w:left="460"/>
              <w:rPr>
                <w:rFonts w:ascii="Arial" w:hAnsi="Arial" w:cs="Arial"/>
                <w:sz w:val="18"/>
                <w:szCs w:val="20"/>
              </w:rPr>
            </w:pPr>
            <w:r w:rsidRPr="00C87DE0">
              <w:rPr>
                <w:rFonts w:ascii="Arial" w:hAnsi="Arial" w:cs="Arial"/>
                <w:sz w:val="18"/>
                <w:szCs w:val="20"/>
              </w:rPr>
              <w:t xml:space="preserve">Mobile: 416-738-1529 </w:t>
            </w:r>
          </w:p>
          <w:p w14:paraId="3059C026" w14:textId="77777777" w:rsidR="00590123" w:rsidRPr="00C87DE0" w:rsidRDefault="00590123" w:rsidP="00E455EF">
            <w:pPr>
              <w:autoSpaceDE w:val="0"/>
              <w:autoSpaceDN w:val="0"/>
              <w:adjustRightInd w:val="0"/>
              <w:spacing w:after="0"/>
              <w:ind w:left="460"/>
              <w:rPr>
                <w:sz w:val="18"/>
                <w:szCs w:val="20"/>
                <w:lang w:val="it-IT"/>
              </w:rPr>
            </w:pPr>
            <w:r w:rsidRPr="00C87DE0">
              <w:rPr>
                <w:rFonts w:ascii="Arial" w:hAnsi="Arial" w:cs="Arial"/>
                <w:sz w:val="18"/>
                <w:szCs w:val="20"/>
              </w:rPr>
              <w:t>jtulk@pr-toolbox.com</w:t>
            </w:r>
          </w:p>
        </w:tc>
      </w:tr>
      <w:tr w:rsidR="00590123" w:rsidRPr="00C658BA" w14:paraId="6E2CC879" w14:textId="77777777" w:rsidTr="00E455EF">
        <w:trPr>
          <w:gridAfter w:val="1"/>
          <w:wAfter w:w="1170" w:type="dxa"/>
        </w:trPr>
        <w:tc>
          <w:tcPr>
            <w:tcW w:w="3651" w:type="dxa"/>
            <w:tcBorders>
              <w:top w:val="nil"/>
              <w:right w:val="nil"/>
            </w:tcBorders>
          </w:tcPr>
          <w:p w14:paraId="1E882EE5" w14:textId="77777777" w:rsidR="00C658BA" w:rsidRPr="00C658BA" w:rsidRDefault="00C658BA" w:rsidP="00C658BA">
            <w:pPr>
              <w:pStyle w:val="BodyText"/>
              <w:ind w:left="0" w:right="-2"/>
              <w:jc w:val="both"/>
              <w:rPr>
                <w:b/>
                <w:sz w:val="22"/>
                <w:szCs w:val="22"/>
              </w:rPr>
            </w:pPr>
          </w:p>
          <w:p w14:paraId="697BCAD9" w14:textId="77777777" w:rsidR="00C658BA" w:rsidRPr="00C658BA" w:rsidRDefault="00C658BA" w:rsidP="00C658BA">
            <w:pPr>
              <w:pStyle w:val="BodyText"/>
              <w:ind w:left="0" w:right="-2"/>
              <w:jc w:val="both"/>
              <w:rPr>
                <w:b/>
                <w:sz w:val="22"/>
                <w:szCs w:val="22"/>
              </w:rPr>
            </w:pPr>
          </w:p>
          <w:p w14:paraId="2990D811" w14:textId="77777777" w:rsidR="00590123" w:rsidRPr="00C658BA" w:rsidRDefault="00590123" w:rsidP="00C658BA">
            <w:pPr>
              <w:pStyle w:val="BodyText"/>
              <w:ind w:left="0" w:right="-2"/>
              <w:jc w:val="both"/>
              <w:rPr>
                <w:b/>
                <w:sz w:val="22"/>
                <w:szCs w:val="22"/>
              </w:rPr>
            </w:pPr>
            <w:r w:rsidRPr="00C658BA">
              <w:rPr>
                <w:b/>
                <w:sz w:val="22"/>
                <w:szCs w:val="22"/>
              </w:rPr>
              <w:t>www.posital.com</w:t>
            </w:r>
          </w:p>
        </w:tc>
        <w:tc>
          <w:tcPr>
            <w:tcW w:w="3225" w:type="dxa"/>
            <w:gridSpan w:val="2"/>
            <w:tcBorders>
              <w:top w:val="nil"/>
              <w:left w:val="nil"/>
              <w:bottom w:val="nil"/>
            </w:tcBorders>
          </w:tcPr>
          <w:p w14:paraId="34BDBDF2" w14:textId="77777777" w:rsidR="00590123" w:rsidRPr="00C658BA" w:rsidRDefault="00590123" w:rsidP="00E455EF">
            <w:pPr>
              <w:pStyle w:val="BodyText"/>
              <w:ind w:right="-2"/>
              <w:jc w:val="both"/>
              <w:rPr>
                <w:sz w:val="22"/>
                <w:szCs w:val="22"/>
              </w:rPr>
            </w:pPr>
          </w:p>
        </w:tc>
      </w:tr>
    </w:tbl>
    <w:p w14:paraId="4713C8CF" w14:textId="77777777" w:rsidR="00590123" w:rsidRPr="005C02E0" w:rsidRDefault="00590123" w:rsidP="001F085E">
      <w:pPr>
        <w:rPr>
          <w:rFonts w:ascii="Arial" w:hAnsi="Arial"/>
        </w:rPr>
      </w:pPr>
    </w:p>
    <w:sectPr w:rsidR="00590123" w:rsidRPr="005C02E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25C29" w14:textId="77777777" w:rsidR="00E455EF" w:rsidRDefault="00E455EF" w:rsidP="001F085E">
      <w:pPr>
        <w:spacing w:after="0" w:line="240" w:lineRule="auto"/>
      </w:pPr>
      <w:r>
        <w:separator/>
      </w:r>
    </w:p>
  </w:endnote>
  <w:endnote w:type="continuationSeparator" w:id="0">
    <w:p w14:paraId="7FF9D53C" w14:textId="77777777" w:rsidR="00E455EF" w:rsidRDefault="00E455EF" w:rsidP="001F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B9AF8" w14:textId="77777777" w:rsidR="00E455EF" w:rsidRDefault="00E455EF" w:rsidP="001F085E">
      <w:pPr>
        <w:spacing w:after="0" w:line="240" w:lineRule="auto"/>
      </w:pPr>
      <w:r>
        <w:separator/>
      </w:r>
    </w:p>
  </w:footnote>
  <w:footnote w:type="continuationSeparator" w:id="0">
    <w:p w14:paraId="6E33FCA4" w14:textId="77777777" w:rsidR="00E455EF" w:rsidRDefault="00E455EF" w:rsidP="001F08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6A9C" w14:textId="77777777" w:rsidR="00E455EF" w:rsidRDefault="00E455EF" w:rsidP="001F085E">
    <w:pPr>
      <w:pStyle w:val="Header"/>
      <w:jc w:val="center"/>
    </w:pPr>
    <w:r>
      <w:rPr>
        <w:noProof/>
      </w:rPr>
      <w:drawing>
        <wp:inline distT="0" distB="0" distL="0" distR="0" wp14:anchorId="45863C5A" wp14:editId="49C62143">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1DA890FB" w14:textId="77777777" w:rsidR="00E455EF" w:rsidRDefault="00E45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5E"/>
    <w:rsid w:val="000A5F6B"/>
    <w:rsid w:val="000A71B6"/>
    <w:rsid w:val="00165C34"/>
    <w:rsid w:val="001F085E"/>
    <w:rsid w:val="00216664"/>
    <w:rsid w:val="00225749"/>
    <w:rsid w:val="0025359B"/>
    <w:rsid w:val="003B6B34"/>
    <w:rsid w:val="00401746"/>
    <w:rsid w:val="00416DF4"/>
    <w:rsid w:val="00590123"/>
    <w:rsid w:val="005C02E0"/>
    <w:rsid w:val="006710FC"/>
    <w:rsid w:val="006A3494"/>
    <w:rsid w:val="007561E0"/>
    <w:rsid w:val="007712BB"/>
    <w:rsid w:val="007922CA"/>
    <w:rsid w:val="007F1CA5"/>
    <w:rsid w:val="00821C43"/>
    <w:rsid w:val="00901C00"/>
    <w:rsid w:val="00906F7B"/>
    <w:rsid w:val="0092564E"/>
    <w:rsid w:val="009D14C9"/>
    <w:rsid w:val="00A31DFA"/>
    <w:rsid w:val="00A75698"/>
    <w:rsid w:val="00BA3D11"/>
    <w:rsid w:val="00C526F2"/>
    <w:rsid w:val="00C658BA"/>
    <w:rsid w:val="00C84D35"/>
    <w:rsid w:val="00CA1138"/>
    <w:rsid w:val="00E455EF"/>
    <w:rsid w:val="00F235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6E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5E"/>
    <w:rPr>
      <w:rFonts w:ascii="Calibri" w:eastAsiaTheme="minorEastAsia" w:hAnsi="Calibri" w:cs="Times New Roman"/>
      <w:lang w:val="en-US"/>
    </w:rPr>
  </w:style>
  <w:style w:type="paragraph" w:styleId="Heading1">
    <w:name w:val="heading 1"/>
    <w:basedOn w:val="Normal"/>
    <w:next w:val="Normal"/>
    <w:link w:val="Heading1Char"/>
    <w:qFormat/>
    <w:rsid w:val="001F085E"/>
    <w:pPr>
      <w:keepNext/>
      <w:spacing w:after="0" w:line="240" w:lineRule="auto"/>
      <w:outlineLvl w:val="0"/>
    </w:pPr>
    <w:rPr>
      <w:rFonts w:ascii="Arial" w:eastAsia="Times New Roman" w:hAnsi="Arial"/>
      <w:b/>
      <w:sz w:val="32"/>
      <w:szCs w:val="20"/>
      <w:lang w:val="de-DE" w:eastAsia="de-DE"/>
    </w:rPr>
  </w:style>
  <w:style w:type="paragraph" w:styleId="Heading2">
    <w:name w:val="heading 2"/>
    <w:basedOn w:val="Normal"/>
    <w:next w:val="Normal"/>
    <w:link w:val="Heading2Char"/>
    <w:uiPriority w:val="9"/>
    <w:semiHidden/>
    <w:unhideWhenUsed/>
    <w:qFormat/>
    <w:rsid w:val="005C02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5901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85E"/>
    <w:rPr>
      <w:rFonts w:ascii="Arial" w:eastAsia="Times New Roman" w:hAnsi="Arial" w:cs="Times New Roman"/>
      <w:b/>
      <w:sz w:val="32"/>
      <w:szCs w:val="20"/>
      <w:lang w:val="de-DE" w:eastAsia="de-DE"/>
    </w:rPr>
  </w:style>
  <w:style w:type="paragraph" w:styleId="Header">
    <w:name w:val="header"/>
    <w:basedOn w:val="Normal"/>
    <w:link w:val="HeaderChar"/>
    <w:uiPriority w:val="99"/>
    <w:unhideWhenUsed/>
    <w:rsid w:val="001F0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5E"/>
    <w:rPr>
      <w:rFonts w:ascii="Calibri" w:eastAsiaTheme="minorEastAsia" w:hAnsi="Calibri" w:cs="Times New Roman"/>
      <w:lang w:val="en-US"/>
    </w:rPr>
  </w:style>
  <w:style w:type="paragraph" w:styleId="Footer">
    <w:name w:val="footer"/>
    <w:basedOn w:val="Normal"/>
    <w:link w:val="FooterChar"/>
    <w:uiPriority w:val="99"/>
    <w:unhideWhenUsed/>
    <w:rsid w:val="001F0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5E"/>
    <w:rPr>
      <w:rFonts w:ascii="Calibri" w:eastAsiaTheme="minorEastAsia" w:hAnsi="Calibri" w:cs="Times New Roman"/>
      <w:lang w:val="en-US"/>
    </w:rPr>
  </w:style>
  <w:style w:type="paragraph" w:styleId="BalloonText">
    <w:name w:val="Balloon Text"/>
    <w:basedOn w:val="Normal"/>
    <w:link w:val="BalloonTextChar"/>
    <w:uiPriority w:val="99"/>
    <w:semiHidden/>
    <w:unhideWhenUsed/>
    <w:rsid w:val="001F0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5E"/>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9"/>
    <w:semiHidden/>
    <w:rsid w:val="005C02E0"/>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5C02E0"/>
    <w:pPr>
      <w:widowControl w:val="0"/>
      <w:spacing w:before="74" w:after="0" w:line="240" w:lineRule="auto"/>
      <w:ind w:left="100"/>
    </w:pPr>
    <w:rPr>
      <w:rFonts w:ascii="Arial" w:eastAsia="Arial" w:hAnsi="Arial" w:cstheme="minorBidi"/>
      <w:sz w:val="20"/>
      <w:szCs w:val="20"/>
    </w:rPr>
  </w:style>
  <w:style w:type="character" w:customStyle="1" w:styleId="BodyTextChar">
    <w:name w:val="Body Text Char"/>
    <w:basedOn w:val="DefaultParagraphFont"/>
    <w:link w:val="BodyText"/>
    <w:uiPriority w:val="1"/>
    <w:rsid w:val="005C02E0"/>
    <w:rPr>
      <w:rFonts w:ascii="Arial" w:eastAsia="Arial" w:hAnsi="Arial"/>
      <w:sz w:val="20"/>
      <w:szCs w:val="20"/>
      <w:lang w:val="en-US"/>
    </w:rPr>
  </w:style>
  <w:style w:type="character" w:styleId="Hyperlink">
    <w:name w:val="Hyperlink"/>
    <w:basedOn w:val="DefaultParagraphFont"/>
    <w:uiPriority w:val="99"/>
    <w:unhideWhenUsed/>
    <w:rsid w:val="00F23505"/>
    <w:rPr>
      <w:color w:val="0000FF" w:themeColor="hyperlink"/>
      <w:u w:val="single"/>
    </w:rPr>
  </w:style>
  <w:style w:type="character" w:customStyle="1" w:styleId="Heading6Char">
    <w:name w:val="Heading 6 Char"/>
    <w:basedOn w:val="DefaultParagraphFont"/>
    <w:link w:val="Heading6"/>
    <w:uiPriority w:val="9"/>
    <w:semiHidden/>
    <w:rsid w:val="00590123"/>
    <w:rPr>
      <w:rFonts w:asciiTheme="majorHAnsi" w:eastAsiaTheme="majorEastAsia" w:hAnsiTheme="majorHAnsi" w:cstheme="majorBidi"/>
      <w:i/>
      <w:iCs/>
      <w:color w:val="243F60" w:themeColor="accent1" w:themeShade="7F"/>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5E"/>
    <w:rPr>
      <w:rFonts w:ascii="Calibri" w:eastAsiaTheme="minorEastAsia" w:hAnsi="Calibri" w:cs="Times New Roman"/>
      <w:lang w:val="en-US"/>
    </w:rPr>
  </w:style>
  <w:style w:type="paragraph" w:styleId="Heading1">
    <w:name w:val="heading 1"/>
    <w:basedOn w:val="Normal"/>
    <w:next w:val="Normal"/>
    <w:link w:val="Heading1Char"/>
    <w:qFormat/>
    <w:rsid w:val="001F085E"/>
    <w:pPr>
      <w:keepNext/>
      <w:spacing w:after="0" w:line="240" w:lineRule="auto"/>
      <w:outlineLvl w:val="0"/>
    </w:pPr>
    <w:rPr>
      <w:rFonts w:ascii="Arial" w:eastAsia="Times New Roman" w:hAnsi="Arial"/>
      <w:b/>
      <w:sz w:val="32"/>
      <w:szCs w:val="20"/>
      <w:lang w:val="de-DE" w:eastAsia="de-DE"/>
    </w:rPr>
  </w:style>
  <w:style w:type="paragraph" w:styleId="Heading2">
    <w:name w:val="heading 2"/>
    <w:basedOn w:val="Normal"/>
    <w:next w:val="Normal"/>
    <w:link w:val="Heading2Char"/>
    <w:uiPriority w:val="9"/>
    <w:semiHidden/>
    <w:unhideWhenUsed/>
    <w:qFormat/>
    <w:rsid w:val="005C02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5901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85E"/>
    <w:rPr>
      <w:rFonts w:ascii="Arial" w:eastAsia="Times New Roman" w:hAnsi="Arial" w:cs="Times New Roman"/>
      <w:b/>
      <w:sz w:val="32"/>
      <w:szCs w:val="20"/>
      <w:lang w:val="de-DE" w:eastAsia="de-DE"/>
    </w:rPr>
  </w:style>
  <w:style w:type="paragraph" w:styleId="Header">
    <w:name w:val="header"/>
    <w:basedOn w:val="Normal"/>
    <w:link w:val="HeaderChar"/>
    <w:uiPriority w:val="99"/>
    <w:unhideWhenUsed/>
    <w:rsid w:val="001F0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5E"/>
    <w:rPr>
      <w:rFonts w:ascii="Calibri" w:eastAsiaTheme="minorEastAsia" w:hAnsi="Calibri" w:cs="Times New Roman"/>
      <w:lang w:val="en-US"/>
    </w:rPr>
  </w:style>
  <w:style w:type="paragraph" w:styleId="Footer">
    <w:name w:val="footer"/>
    <w:basedOn w:val="Normal"/>
    <w:link w:val="FooterChar"/>
    <w:uiPriority w:val="99"/>
    <w:unhideWhenUsed/>
    <w:rsid w:val="001F0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5E"/>
    <w:rPr>
      <w:rFonts w:ascii="Calibri" w:eastAsiaTheme="minorEastAsia" w:hAnsi="Calibri" w:cs="Times New Roman"/>
      <w:lang w:val="en-US"/>
    </w:rPr>
  </w:style>
  <w:style w:type="paragraph" w:styleId="BalloonText">
    <w:name w:val="Balloon Text"/>
    <w:basedOn w:val="Normal"/>
    <w:link w:val="BalloonTextChar"/>
    <w:uiPriority w:val="99"/>
    <w:semiHidden/>
    <w:unhideWhenUsed/>
    <w:rsid w:val="001F0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5E"/>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9"/>
    <w:semiHidden/>
    <w:rsid w:val="005C02E0"/>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5C02E0"/>
    <w:pPr>
      <w:widowControl w:val="0"/>
      <w:spacing w:before="74" w:after="0" w:line="240" w:lineRule="auto"/>
      <w:ind w:left="100"/>
    </w:pPr>
    <w:rPr>
      <w:rFonts w:ascii="Arial" w:eastAsia="Arial" w:hAnsi="Arial" w:cstheme="minorBidi"/>
      <w:sz w:val="20"/>
      <w:szCs w:val="20"/>
    </w:rPr>
  </w:style>
  <w:style w:type="character" w:customStyle="1" w:styleId="BodyTextChar">
    <w:name w:val="Body Text Char"/>
    <w:basedOn w:val="DefaultParagraphFont"/>
    <w:link w:val="BodyText"/>
    <w:uiPriority w:val="1"/>
    <w:rsid w:val="005C02E0"/>
    <w:rPr>
      <w:rFonts w:ascii="Arial" w:eastAsia="Arial" w:hAnsi="Arial"/>
      <w:sz w:val="20"/>
      <w:szCs w:val="20"/>
      <w:lang w:val="en-US"/>
    </w:rPr>
  </w:style>
  <w:style w:type="character" w:styleId="Hyperlink">
    <w:name w:val="Hyperlink"/>
    <w:basedOn w:val="DefaultParagraphFont"/>
    <w:uiPriority w:val="99"/>
    <w:unhideWhenUsed/>
    <w:rsid w:val="00F23505"/>
    <w:rPr>
      <w:color w:val="0000FF" w:themeColor="hyperlink"/>
      <w:u w:val="single"/>
    </w:rPr>
  </w:style>
  <w:style w:type="character" w:customStyle="1" w:styleId="Heading6Char">
    <w:name w:val="Heading 6 Char"/>
    <w:basedOn w:val="DefaultParagraphFont"/>
    <w:link w:val="Heading6"/>
    <w:uiPriority w:val="9"/>
    <w:semiHidden/>
    <w:rsid w:val="00590123"/>
    <w:rPr>
      <w:rFonts w:asciiTheme="majorHAnsi" w:eastAsiaTheme="majorEastAsia" w:hAnsiTheme="majorHAnsi" w:cstheme="majorBidi"/>
      <w:i/>
      <w:iCs/>
      <w:color w:val="243F60"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osital.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BECF1-E7E7-8241-BB26-74C54C7C7ADB}">
  <ds:schemaRefs>
    <ds:schemaRef ds:uri="http://schemas.openxmlformats.org/officeDocument/2006/bibliography"/>
  </ds:schemaRefs>
</ds:datastoreItem>
</file>

<file path=customXml/itemProps2.xml><?xml version="1.0" encoding="utf-8"?>
<ds:datastoreItem xmlns:ds="http://schemas.openxmlformats.org/officeDocument/2006/customXml" ds:itemID="{A773E480-9EDD-4B8E-9075-3C27234655C8}"/>
</file>

<file path=customXml/itemProps3.xml><?xml version="1.0" encoding="utf-8"?>
<ds:datastoreItem xmlns:ds="http://schemas.openxmlformats.org/officeDocument/2006/customXml" ds:itemID="{393AE6B6-053B-4700-B29E-6827A2CE7935}"/>
</file>

<file path=customXml/itemProps4.xml><?xml version="1.0" encoding="utf-8"?>
<ds:datastoreItem xmlns:ds="http://schemas.openxmlformats.org/officeDocument/2006/customXml" ds:itemID="{AE53D177-9D74-47C3-A965-EE98BED71533}"/>
</file>

<file path=docProps/app.xml><?xml version="1.0" encoding="utf-8"?>
<Properties xmlns="http://schemas.openxmlformats.org/officeDocument/2006/extended-properties" xmlns:vt="http://schemas.openxmlformats.org/officeDocument/2006/docPropsVTypes">
  <Template>Normal.dotm</Template>
  <TotalTime>25</TotalTime>
  <Pages>2</Pages>
  <Words>492</Words>
  <Characters>2807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Martin Wendland</cp:lastModifiedBy>
  <cp:revision>9</cp:revision>
  <cp:lastPrinted>2016-03-31T06:47:00Z</cp:lastPrinted>
  <dcterms:created xsi:type="dcterms:W3CDTF">2016-03-24T14:05:00Z</dcterms:created>
  <dcterms:modified xsi:type="dcterms:W3CDTF">2016-04-06T05:32:00Z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