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3974D" w14:textId="77777777" w:rsidR="0053305A" w:rsidRPr="00440F81" w:rsidRDefault="00440F81" w:rsidP="00440F81">
      <w:pPr>
        <w:pStyle w:val="Heading1"/>
        <w:spacing w:after="240"/>
        <w:rPr>
          <w:szCs w:val="32"/>
          <w:lang w:val="en-US"/>
        </w:rPr>
      </w:pPr>
      <w:r w:rsidRPr="00440F81">
        <w:rPr>
          <w:szCs w:val="32"/>
          <w:lang w:val="en-US"/>
        </w:rPr>
        <w:t>+++ Press R</w:t>
      </w:r>
      <w:r w:rsidR="0053305A" w:rsidRPr="00440F81">
        <w:rPr>
          <w:szCs w:val="32"/>
          <w:lang w:val="en-US"/>
        </w:rPr>
        <w:t>elease</w:t>
      </w:r>
      <w:r w:rsidRPr="00440F81">
        <w:rPr>
          <w:szCs w:val="32"/>
          <w:lang w:val="en-US"/>
        </w:rPr>
        <w:t xml:space="preserve"> </w:t>
      </w:r>
      <w:r w:rsidR="0053305A" w:rsidRPr="00440F81">
        <w:rPr>
          <w:szCs w:val="32"/>
          <w:lang w:val="en-US"/>
        </w:rPr>
        <w:t>+++</w:t>
      </w:r>
    </w:p>
    <w:p w14:paraId="69FDC8AA" w14:textId="3840FB95" w:rsidR="00825ED7" w:rsidRPr="00440F81" w:rsidRDefault="00FB4074" w:rsidP="00B656A0">
      <w:pPr>
        <w:rPr>
          <w:rFonts w:ascii="Arial" w:hAnsi="Arial" w:cs="Arial"/>
          <w:b/>
          <w:sz w:val="24"/>
        </w:rPr>
      </w:pPr>
      <w:r w:rsidRPr="00440F81">
        <w:rPr>
          <w:rFonts w:ascii="Arial" w:hAnsi="Arial" w:cs="Arial"/>
          <w:b/>
          <w:sz w:val="24"/>
          <w:u w:val="single"/>
        </w:rPr>
        <w:t xml:space="preserve">FRABA Group </w:t>
      </w:r>
      <w:r w:rsidR="00B656A0">
        <w:rPr>
          <w:rFonts w:ascii="Arial" w:hAnsi="Arial" w:cs="Arial"/>
          <w:b/>
          <w:sz w:val="24"/>
          <w:u w:val="single"/>
        </w:rPr>
        <w:t>celebrates 100</w:t>
      </w:r>
      <w:r w:rsidR="00B656A0" w:rsidRPr="00B656A0">
        <w:rPr>
          <w:rFonts w:ascii="Arial" w:hAnsi="Arial" w:cs="Arial"/>
          <w:b/>
          <w:sz w:val="24"/>
          <w:u w:val="single"/>
          <w:vertAlign w:val="superscript"/>
        </w:rPr>
        <w:t>th</w:t>
      </w:r>
      <w:r w:rsidR="00B656A0">
        <w:rPr>
          <w:rFonts w:ascii="Arial" w:hAnsi="Arial" w:cs="Arial"/>
          <w:b/>
          <w:sz w:val="24"/>
          <w:u w:val="single"/>
        </w:rPr>
        <w:t xml:space="preserve"> birthday with strong </w:t>
      </w:r>
      <w:r w:rsidR="00FF2EB8">
        <w:rPr>
          <w:rFonts w:ascii="Arial" w:hAnsi="Arial" w:cs="Arial"/>
          <w:b/>
          <w:sz w:val="24"/>
          <w:u w:val="single"/>
        </w:rPr>
        <w:t xml:space="preserve">financial </w:t>
      </w:r>
      <w:r w:rsidR="00B656A0" w:rsidRPr="00B656A0">
        <w:rPr>
          <w:rFonts w:ascii="Arial" w:hAnsi="Arial" w:cs="Arial"/>
          <w:b/>
          <w:sz w:val="24"/>
          <w:u w:val="single"/>
        </w:rPr>
        <w:t>performance</w:t>
      </w:r>
      <w:r w:rsidR="00B656A0">
        <w:rPr>
          <w:rFonts w:ascii="Arial" w:hAnsi="Arial" w:cs="Arial"/>
          <w:b/>
          <w:sz w:val="24"/>
          <w:u w:val="single"/>
        </w:rPr>
        <w:t xml:space="preserve"> and market growth</w:t>
      </w:r>
    </w:p>
    <w:p w14:paraId="48080EC7" w14:textId="3701380F" w:rsidR="00FB4074" w:rsidRPr="00B80318" w:rsidRDefault="002F0936" w:rsidP="002F093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Hamilton, New Jersey &amp; </w:t>
      </w:r>
      <w:r w:rsidR="0008726D" w:rsidRPr="00B80318">
        <w:rPr>
          <w:rFonts w:ascii="Arial" w:hAnsi="Arial" w:cs="Arial"/>
          <w:b/>
        </w:rPr>
        <w:t xml:space="preserve">Heerlen, </w:t>
      </w:r>
      <w:r w:rsidR="00440F81" w:rsidRPr="00B80318">
        <w:rPr>
          <w:rFonts w:ascii="Arial" w:hAnsi="Arial" w:cs="Arial"/>
          <w:b/>
        </w:rPr>
        <w:t>The Netherlands</w:t>
      </w:r>
      <w:r>
        <w:rPr>
          <w:rFonts w:ascii="Arial" w:hAnsi="Arial" w:cs="Arial"/>
          <w:b/>
        </w:rPr>
        <w:t>, May 2018</w:t>
      </w:r>
      <w:r w:rsidR="0008726D" w:rsidRPr="00B8031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– </w:t>
      </w:r>
      <w:r w:rsidR="007157CB" w:rsidRPr="00B80318">
        <w:rPr>
          <w:rFonts w:ascii="Arial" w:hAnsi="Arial" w:cs="Arial"/>
        </w:rPr>
        <w:t>The international</w:t>
      </w:r>
      <w:r w:rsidR="00FB4074" w:rsidRPr="00B80318">
        <w:rPr>
          <w:rFonts w:ascii="Arial" w:hAnsi="Arial" w:cs="Arial"/>
        </w:rPr>
        <w:t xml:space="preserve"> </w:t>
      </w:r>
      <w:r w:rsidR="00B656A0" w:rsidRPr="00B80318">
        <w:rPr>
          <w:rFonts w:ascii="Arial" w:hAnsi="Arial" w:cs="Arial"/>
        </w:rPr>
        <w:t>F</w:t>
      </w:r>
      <w:r w:rsidR="00FB4074" w:rsidRPr="00B80318">
        <w:rPr>
          <w:rFonts w:ascii="Arial" w:hAnsi="Arial" w:cs="Arial"/>
        </w:rPr>
        <w:t>RABA Group</w:t>
      </w:r>
      <w:r w:rsidR="0020672E">
        <w:rPr>
          <w:rFonts w:ascii="Arial" w:hAnsi="Arial" w:cs="Arial"/>
        </w:rPr>
        <w:t>,</w:t>
      </w:r>
      <w:r w:rsidR="00B80318">
        <w:rPr>
          <w:rFonts w:ascii="Arial" w:hAnsi="Arial" w:cs="Arial"/>
        </w:rPr>
        <w:t xml:space="preserve"> </w:t>
      </w:r>
      <w:r w:rsidR="0020672E">
        <w:rPr>
          <w:rFonts w:ascii="Arial" w:hAnsi="Arial" w:cs="Arial"/>
        </w:rPr>
        <w:t>which is about to mark the 100</w:t>
      </w:r>
      <w:r w:rsidR="0020672E" w:rsidRPr="00B80318">
        <w:rPr>
          <w:rFonts w:ascii="Arial" w:hAnsi="Arial" w:cs="Arial"/>
          <w:vertAlign w:val="superscript"/>
        </w:rPr>
        <w:t>th</w:t>
      </w:r>
      <w:r w:rsidR="0020672E">
        <w:rPr>
          <w:rFonts w:ascii="Arial" w:hAnsi="Arial" w:cs="Arial"/>
        </w:rPr>
        <w:t xml:space="preserve"> anniversary of its founding,</w:t>
      </w:r>
      <w:r w:rsidR="0020672E" w:rsidRPr="00B80318">
        <w:rPr>
          <w:rFonts w:ascii="Arial" w:hAnsi="Arial" w:cs="Arial"/>
        </w:rPr>
        <w:t xml:space="preserve"> </w:t>
      </w:r>
      <w:r w:rsidR="00B80318">
        <w:rPr>
          <w:rFonts w:ascii="Arial" w:hAnsi="Arial" w:cs="Arial"/>
        </w:rPr>
        <w:t xml:space="preserve">has </w:t>
      </w:r>
      <w:r w:rsidR="00060A6B" w:rsidRPr="00B80318">
        <w:rPr>
          <w:rFonts w:ascii="Arial" w:hAnsi="Arial" w:cs="Arial"/>
        </w:rPr>
        <w:t xml:space="preserve">enjoyed a year of </w:t>
      </w:r>
      <w:r w:rsidR="00B656A0" w:rsidRPr="00B80318">
        <w:rPr>
          <w:rFonts w:ascii="Arial" w:hAnsi="Arial" w:cs="Arial"/>
        </w:rPr>
        <w:t xml:space="preserve">significant growth in </w:t>
      </w:r>
      <w:r w:rsidR="00FF2EB8" w:rsidRPr="00B80318">
        <w:rPr>
          <w:rFonts w:ascii="Arial" w:hAnsi="Arial" w:cs="Arial"/>
        </w:rPr>
        <w:t>sales and profitability.</w:t>
      </w:r>
      <w:r w:rsidR="00FB4074" w:rsidRPr="00B80318">
        <w:rPr>
          <w:rFonts w:ascii="Arial" w:hAnsi="Arial" w:cs="Arial"/>
        </w:rPr>
        <w:t xml:space="preserve"> In fiscal 201</w:t>
      </w:r>
      <w:r w:rsidR="00FF2EB8" w:rsidRPr="00B80318">
        <w:rPr>
          <w:rFonts w:ascii="Arial" w:hAnsi="Arial" w:cs="Arial"/>
        </w:rPr>
        <w:t>7</w:t>
      </w:r>
      <w:r w:rsidR="00FB4074" w:rsidRPr="00B80318">
        <w:rPr>
          <w:rFonts w:ascii="Arial" w:hAnsi="Arial" w:cs="Arial"/>
        </w:rPr>
        <w:t xml:space="preserve"> (</w:t>
      </w:r>
      <w:r w:rsidR="00FB2599" w:rsidRPr="00B80318">
        <w:rPr>
          <w:rFonts w:ascii="Arial" w:hAnsi="Arial" w:cs="Arial"/>
        </w:rPr>
        <w:t xml:space="preserve">ending </w:t>
      </w:r>
      <w:r w:rsidR="00FB4074" w:rsidRPr="00B80318">
        <w:rPr>
          <w:rFonts w:ascii="Arial" w:hAnsi="Arial" w:cs="Arial"/>
        </w:rPr>
        <w:t xml:space="preserve">December 31) </w:t>
      </w:r>
      <w:r w:rsidR="00FF2EB8" w:rsidRPr="00B80318">
        <w:rPr>
          <w:rFonts w:ascii="Arial" w:hAnsi="Arial" w:cs="Arial"/>
        </w:rPr>
        <w:t>turnover increased by 21.5% over the previous year, with total sales revenues of</w:t>
      </w:r>
      <w:r w:rsidR="000B620F">
        <w:rPr>
          <w:rFonts w:ascii="Arial" w:hAnsi="Arial" w:cs="Arial"/>
        </w:rPr>
        <w:t xml:space="preserve"> €</w:t>
      </w:r>
      <w:r w:rsidR="00FF2EB8" w:rsidRPr="00B80318">
        <w:rPr>
          <w:rFonts w:ascii="Arial" w:hAnsi="Arial" w:cs="Arial"/>
        </w:rPr>
        <w:t xml:space="preserve"> </w:t>
      </w:r>
      <w:r w:rsidR="00254E18" w:rsidRPr="00B80318">
        <w:rPr>
          <w:rFonts w:ascii="Arial" w:hAnsi="Arial" w:cs="Arial"/>
        </w:rPr>
        <w:t xml:space="preserve">31.5 million. </w:t>
      </w:r>
      <w:r w:rsidR="007B7FE9" w:rsidRPr="00B80318">
        <w:rPr>
          <w:rFonts w:ascii="Arial" w:hAnsi="Arial" w:cs="Arial"/>
        </w:rPr>
        <w:t xml:space="preserve">Growth has been driven by strong performance </w:t>
      </w:r>
      <w:r w:rsidR="000B620F">
        <w:rPr>
          <w:rFonts w:ascii="Arial" w:hAnsi="Arial" w:cs="Arial"/>
        </w:rPr>
        <w:t>of</w:t>
      </w:r>
      <w:r w:rsidR="007B7FE9" w:rsidRPr="00B80318">
        <w:rPr>
          <w:rFonts w:ascii="Arial" w:hAnsi="Arial" w:cs="Arial"/>
        </w:rPr>
        <w:t xml:space="preserve"> the Group’s </w:t>
      </w:r>
      <w:r w:rsidR="005F2F21">
        <w:rPr>
          <w:rFonts w:ascii="Arial" w:hAnsi="Arial" w:cs="Arial"/>
        </w:rPr>
        <w:t xml:space="preserve">two product-oriented business units: </w:t>
      </w:r>
      <w:r w:rsidR="007B7FE9" w:rsidRPr="00B80318">
        <w:rPr>
          <w:rFonts w:ascii="Arial" w:hAnsi="Arial" w:cs="Arial"/>
        </w:rPr>
        <w:t xml:space="preserve">POSITAL </w:t>
      </w:r>
      <w:r w:rsidR="0020672E">
        <w:rPr>
          <w:rFonts w:ascii="Arial" w:hAnsi="Arial" w:cs="Arial"/>
        </w:rPr>
        <w:t xml:space="preserve">(industrial position/motion sensors) </w:t>
      </w:r>
      <w:r w:rsidR="007B7FE9" w:rsidRPr="00B80318">
        <w:rPr>
          <w:rFonts w:ascii="Arial" w:hAnsi="Arial" w:cs="Arial"/>
        </w:rPr>
        <w:t xml:space="preserve">and VITECTOR </w:t>
      </w:r>
      <w:r w:rsidR="0020672E">
        <w:rPr>
          <w:rFonts w:ascii="Arial" w:hAnsi="Arial" w:cs="Arial"/>
        </w:rPr>
        <w:t>(safety/security systems for large motorized doors)</w:t>
      </w:r>
      <w:r w:rsidR="007B7FE9" w:rsidRPr="00B80318">
        <w:rPr>
          <w:rFonts w:ascii="Arial" w:hAnsi="Arial" w:cs="Arial"/>
        </w:rPr>
        <w:t>. FRABA</w:t>
      </w:r>
      <w:r w:rsidR="00B80318">
        <w:rPr>
          <w:rFonts w:ascii="Arial" w:hAnsi="Arial" w:cs="Arial"/>
        </w:rPr>
        <w:t xml:space="preserve"> </w:t>
      </w:r>
      <w:r w:rsidR="00254E18" w:rsidRPr="00B80318">
        <w:rPr>
          <w:rFonts w:ascii="Arial" w:hAnsi="Arial" w:cs="Arial"/>
        </w:rPr>
        <w:t xml:space="preserve">now has 220 </w:t>
      </w:r>
      <w:r w:rsidR="00FB4074" w:rsidRPr="00B80318">
        <w:rPr>
          <w:rFonts w:ascii="Arial" w:hAnsi="Arial" w:cs="Arial"/>
        </w:rPr>
        <w:t>employees</w:t>
      </w:r>
      <w:r w:rsidR="00254E18" w:rsidRPr="00B80318">
        <w:rPr>
          <w:rFonts w:ascii="Arial" w:hAnsi="Arial" w:cs="Arial"/>
        </w:rPr>
        <w:t>,</w:t>
      </w:r>
      <w:r w:rsidR="00843945" w:rsidRPr="00B80318">
        <w:rPr>
          <w:rFonts w:ascii="Arial" w:hAnsi="Arial" w:cs="Arial"/>
        </w:rPr>
        <w:t xml:space="preserve"> located at offices in </w:t>
      </w:r>
      <w:r w:rsidR="00FB4074" w:rsidRPr="00B80318">
        <w:rPr>
          <w:rFonts w:ascii="Arial" w:hAnsi="Arial" w:cs="Arial"/>
        </w:rPr>
        <w:t>Europe, Asia and the USA.</w:t>
      </w:r>
    </w:p>
    <w:p w14:paraId="4FE26A13" w14:textId="70ED425B" w:rsidR="00496D97" w:rsidRPr="00B80318" w:rsidRDefault="00496D97" w:rsidP="002F0936">
      <w:pPr>
        <w:jc w:val="both"/>
        <w:rPr>
          <w:rFonts w:ascii="Arial" w:hAnsi="Arial" w:cs="Arial"/>
        </w:rPr>
      </w:pPr>
      <w:r w:rsidRPr="00B80318">
        <w:rPr>
          <w:rFonts w:ascii="Arial" w:hAnsi="Arial" w:cs="Arial"/>
        </w:rPr>
        <w:t>“Our success has been the result of hard work and careful planning” comments Christian Leeser, majority shareholder and CEO of the FRABA Group. “</w:t>
      </w:r>
      <w:r w:rsidR="0074526A" w:rsidRPr="00B80318">
        <w:rPr>
          <w:rFonts w:ascii="Arial" w:hAnsi="Arial" w:cs="Arial"/>
        </w:rPr>
        <w:t xml:space="preserve">Innovative products, such as our high-resolution IXARC </w:t>
      </w:r>
      <w:r w:rsidR="00CD1C33">
        <w:rPr>
          <w:rFonts w:ascii="Arial" w:hAnsi="Arial" w:cs="Arial"/>
        </w:rPr>
        <w:t>m</w:t>
      </w:r>
      <w:r w:rsidR="0074526A" w:rsidRPr="00B80318">
        <w:rPr>
          <w:rFonts w:ascii="Arial" w:hAnsi="Arial" w:cs="Arial"/>
        </w:rPr>
        <w:t xml:space="preserve">agnetic </w:t>
      </w:r>
      <w:r w:rsidR="00CD1C33">
        <w:rPr>
          <w:rFonts w:ascii="Arial" w:hAnsi="Arial" w:cs="Arial"/>
        </w:rPr>
        <w:t>r</w:t>
      </w:r>
      <w:r w:rsidR="0074526A" w:rsidRPr="00B80318">
        <w:rPr>
          <w:rFonts w:ascii="Arial" w:hAnsi="Arial" w:cs="Arial"/>
        </w:rPr>
        <w:t xml:space="preserve">otary </w:t>
      </w:r>
      <w:r w:rsidR="00CD1C33">
        <w:rPr>
          <w:rFonts w:ascii="Arial" w:hAnsi="Arial" w:cs="Arial"/>
        </w:rPr>
        <w:t>e</w:t>
      </w:r>
      <w:r w:rsidR="0074526A" w:rsidRPr="00B80318">
        <w:rPr>
          <w:rFonts w:ascii="Arial" w:hAnsi="Arial" w:cs="Arial"/>
        </w:rPr>
        <w:t xml:space="preserve">ncoders </w:t>
      </w:r>
      <w:r w:rsidR="00CD1C33">
        <w:rPr>
          <w:rFonts w:ascii="Arial" w:hAnsi="Arial" w:cs="Arial"/>
        </w:rPr>
        <w:t>and</w:t>
      </w:r>
      <w:r w:rsidR="0074526A" w:rsidRPr="00B80318">
        <w:rPr>
          <w:rFonts w:ascii="Arial" w:hAnsi="Arial" w:cs="Arial"/>
        </w:rPr>
        <w:t xml:space="preserve"> the </w:t>
      </w:r>
      <w:r w:rsidR="00CD1C33">
        <w:rPr>
          <w:rFonts w:ascii="Arial" w:hAnsi="Arial" w:cs="Arial"/>
        </w:rPr>
        <w:t>m</w:t>
      </w:r>
      <w:r w:rsidR="0074526A" w:rsidRPr="00B80318">
        <w:rPr>
          <w:rFonts w:ascii="Arial" w:hAnsi="Arial" w:cs="Arial"/>
        </w:rPr>
        <w:t xml:space="preserve">otor </w:t>
      </w:r>
      <w:r w:rsidR="00CD1C33">
        <w:rPr>
          <w:rFonts w:ascii="Arial" w:hAnsi="Arial" w:cs="Arial"/>
        </w:rPr>
        <w:t>f</w:t>
      </w:r>
      <w:r w:rsidR="0074526A" w:rsidRPr="00B80318">
        <w:rPr>
          <w:rFonts w:ascii="Arial" w:hAnsi="Arial" w:cs="Arial"/>
        </w:rPr>
        <w:t>eedback Kit Encoder</w:t>
      </w:r>
      <w:r w:rsidR="00CD1C33">
        <w:rPr>
          <w:rFonts w:ascii="Arial" w:hAnsi="Arial" w:cs="Arial"/>
        </w:rPr>
        <w:t>s</w:t>
      </w:r>
      <w:r w:rsidR="0074526A" w:rsidRPr="00B80318">
        <w:rPr>
          <w:rFonts w:ascii="Arial" w:hAnsi="Arial" w:cs="Arial"/>
        </w:rPr>
        <w:t xml:space="preserve"> have </w:t>
      </w:r>
      <w:r w:rsidR="000340A2" w:rsidRPr="00B80318">
        <w:rPr>
          <w:rFonts w:ascii="Arial" w:hAnsi="Arial" w:cs="Arial"/>
        </w:rPr>
        <w:t>been well received by</w:t>
      </w:r>
      <w:r w:rsidR="0074526A" w:rsidRPr="00B80318">
        <w:rPr>
          <w:rFonts w:ascii="Arial" w:hAnsi="Arial" w:cs="Arial"/>
        </w:rPr>
        <w:t xml:space="preserve"> the market”.</w:t>
      </w:r>
      <w:r w:rsidR="005F2F21">
        <w:rPr>
          <w:rFonts w:ascii="Arial" w:hAnsi="Arial" w:cs="Arial"/>
        </w:rPr>
        <w:t xml:space="preserve"> </w:t>
      </w:r>
      <w:r w:rsidR="00B80318">
        <w:rPr>
          <w:rFonts w:ascii="Arial" w:hAnsi="Arial" w:cs="Arial"/>
        </w:rPr>
        <w:t xml:space="preserve">Leeser continues: </w:t>
      </w:r>
      <w:r w:rsidR="0074526A" w:rsidRPr="00B80318">
        <w:rPr>
          <w:rFonts w:ascii="Arial" w:hAnsi="Arial" w:cs="Arial"/>
        </w:rPr>
        <w:t>“</w:t>
      </w:r>
      <w:r w:rsidR="00B80318">
        <w:rPr>
          <w:rFonts w:ascii="Arial" w:hAnsi="Arial" w:cs="Arial"/>
        </w:rPr>
        <w:t>Our future s</w:t>
      </w:r>
      <w:r w:rsidR="0074526A" w:rsidRPr="00B80318">
        <w:rPr>
          <w:rFonts w:ascii="Arial" w:hAnsi="Arial" w:cs="Arial"/>
        </w:rPr>
        <w:t xml:space="preserve">uccess will be </w:t>
      </w:r>
      <w:r w:rsidR="000340A2" w:rsidRPr="00B80318">
        <w:rPr>
          <w:rFonts w:ascii="Arial" w:hAnsi="Arial" w:cs="Arial"/>
        </w:rPr>
        <w:t xml:space="preserve">supported </w:t>
      </w:r>
      <w:r w:rsidR="0074526A" w:rsidRPr="00B80318">
        <w:rPr>
          <w:rFonts w:ascii="Arial" w:hAnsi="Arial" w:cs="Arial"/>
        </w:rPr>
        <w:t>by o</w:t>
      </w:r>
      <w:r w:rsidRPr="00B80318">
        <w:rPr>
          <w:rFonts w:ascii="Arial" w:hAnsi="Arial" w:cs="Arial"/>
        </w:rPr>
        <w:t>ur Aachen-based R&amp;D center</w:t>
      </w:r>
      <w:r w:rsidR="000340A2" w:rsidRPr="00B80318">
        <w:rPr>
          <w:rFonts w:ascii="Arial" w:hAnsi="Arial" w:cs="Arial"/>
        </w:rPr>
        <w:t>, which</w:t>
      </w:r>
      <w:r w:rsidRPr="00B80318">
        <w:rPr>
          <w:rFonts w:ascii="Arial" w:hAnsi="Arial" w:cs="Arial"/>
        </w:rPr>
        <w:t xml:space="preserve"> is making significant progress in the development of innovative signal processing algorithms </w:t>
      </w:r>
      <w:r w:rsidR="0074526A" w:rsidRPr="00B80318">
        <w:rPr>
          <w:rFonts w:ascii="Arial" w:hAnsi="Arial" w:cs="Arial"/>
        </w:rPr>
        <w:t>for</w:t>
      </w:r>
      <w:r w:rsidRPr="00B80318">
        <w:rPr>
          <w:rFonts w:ascii="Arial" w:hAnsi="Arial" w:cs="Arial"/>
        </w:rPr>
        <w:t xml:space="preserve"> of our magnetic </w:t>
      </w:r>
      <w:r w:rsidR="007B7FE9" w:rsidRPr="00B80318">
        <w:rPr>
          <w:rFonts w:ascii="Arial" w:hAnsi="Arial" w:cs="Arial"/>
        </w:rPr>
        <w:t>encoder products</w:t>
      </w:r>
      <w:r w:rsidR="0074526A" w:rsidRPr="00B80318">
        <w:rPr>
          <w:rFonts w:ascii="Arial" w:hAnsi="Arial" w:cs="Arial"/>
        </w:rPr>
        <w:t xml:space="preserve"> and improved performance from ou</w:t>
      </w:r>
      <w:r w:rsidR="008F1F2D" w:rsidRPr="00B80318">
        <w:rPr>
          <w:rFonts w:ascii="Arial" w:hAnsi="Arial" w:cs="Arial"/>
        </w:rPr>
        <w:t>r</w:t>
      </w:r>
      <w:r w:rsidR="0074526A" w:rsidRPr="00B80318">
        <w:rPr>
          <w:rFonts w:ascii="Arial" w:hAnsi="Arial" w:cs="Arial"/>
        </w:rPr>
        <w:t xml:space="preserve"> Wiegand wire energy harvesting technologies.” </w:t>
      </w:r>
      <w:r w:rsidR="007B7FE9" w:rsidRPr="00B80318">
        <w:rPr>
          <w:rFonts w:ascii="Arial" w:hAnsi="Arial" w:cs="Arial"/>
        </w:rPr>
        <w:t xml:space="preserve"> </w:t>
      </w:r>
    </w:p>
    <w:p w14:paraId="080CA310" w14:textId="314ADBD6" w:rsidR="000340A2" w:rsidRPr="00B80318" w:rsidRDefault="000340A2" w:rsidP="002F0936">
      <w:pPr>
        <w:jc w:val="both"/>
        <w:rPr>
          <w:rFonts w:ascii="Arial" w:hAnsi="Arial" w:cs="Arial"/>
        </w:rPr>
      </w:pPr>
      <w:r w:rsidRPr="00B80318">
        <w:rPr>
          <w:rFonts w:ascii="Arial" w:hAnsi="Arial" w:cs="Arial"/>
        </w:rPr>
        <w:t xml:space="preserve">While the VITECTOR business </w:t>
      </w:r>
      <w:r w:rsidR="009870D1">
        <w:rPr>
          <w:rFonts w:ascii="Arial" w:hAnsi="Arial" w:cs="Arial"/>
        </w:rPr>
        <w:t xml:space="preserve">experienced </w:t>
      </w:r>
      <w:r w:rsidRPr="00B80318">
        <w:rPr>
          <w:rFonts w:ascii="Arial" w:hAnsi="Arial" w:cs="Arial"/>
        </w:rPr>
        <w:t xml:space="preserve">significant </w:t>
      </w:r>
      <w:r w:rsidR="009870D1">
        <w:rPr>
          <w:rFonts w:ascii="Arial" w:hAnsi="Arial" w:cs="Arial"/>
        </w:rPr>
        <w:t>growth</w:t>
      </w:r>
      <w:r w:rsidRPr="00B80318">
        <w:rPr>
          <w:rFonts w:ascii="Arial" w:hAnsi="Arial" w:cs="Arial"/>
        </w:rPr>
        <w:t xml:space="preserve">, especially in North America, the largest area of </w:t>
      </w:r>
      <w:r w:rsidR="009870D1" w:rsidRPr="00B80318">
        <w:rPr>
          <w:rFonts w:ascii="Arial" w:hAnsi="Arial" w:cs="Arial"/>
        </w:rPr>
        <w:t>advance</w:t>
      </w:r>
      <w:r w:rsidRPr="00B80318">
        <w:rPr>
          <w:rFonts w:ascii="Arial" w:hAnsi="Arial" w:cs="Arial"/>
        </w:rPr>
        <w:t xml:space="preserve"> was in the production of compact Wiegand devices for energy harvesting. In 2017, production of these 'mini-power plants'</w:t>
      </w:r>
      <w:r w:rsidR="008F1F2D" w:rsidRPr="00B80318">
        <w:rPr>
          <w:rFonts w:ascii="Arial" w:hAnsi="Arial" w:cs="Arial"/>
        </w:rPr>
        <w:t xml:space="preserve"> (</w:t>
      </w:r>
      <w:r w:rsidRPr="00B80318">
        <w:rPr>
          <w:rFonts w:ascii="Arial" w:hAnsi="Arial" w:cs="Arial"/>
        </w:rPr>
        <w:t>which convert rota</w:t>
      </w:r>
      <w:r w:rsidR="0020672E">
        <w:rPr>
          <w:rFonts w:ascii="Arial" w:hAnsi="Arial" w:cs="Arial"/>
        </w:rPr>
        <w:t>ry</w:t>
      </w:r>
      <w:r w:rsidRPr="00B80318">
        <w:rPr>
          <w:rFonts w:ascii="Arial" w:hAnsi="Arial" w:cs="Arial"/>
        </w:rPr>
        <w:t xml:space="preserve"> motion into electrical energy through a magnetic process</w:t>
      </w:r>
      <w:r w:rsidR="008F1F2D" w:rsidRPr="00B80318">
        <w:rPr>
          <w:rFonts w:ascii="Arial" w:hAnsi="Arial" w:cs="Arial"/>
        </w:rPr>
        <w:t>)</w:t>
      </w:r>
      <w:r w:rsidRPr="00B80318">
        <w:rPr>
          <w:rFonts w:ascii="Arial" w:hAnsi="Arial" w:cs="Arial"/>
        </w:rPr>
        <w:t xml:space="preserve"> more than doubled. FRABA, which is the exclusive producer of Wigand wire, </w:t>
      </w:r>
      <w:r w:rsidR="008F1F2D" w:rsidRPr="00B80318">
        <w:rPr>
          <w:rFonts w:ascii="Arial" w:hAnsi="Arial" w:cs="Arial"/>
        </w:rPr>
        <w:t xml:space="preserve">makes use of this technology in its self-powered rotation counters for multi-turn encoders. It also </w:t>
      </w:r>
      <w:r w:rsidRPr="00B80318">
        <w:rPr>
          <w:rFonts w:ascii="Arial" w:hAnsi="Arial" w:cs="Arial"/>
        </w:rPr>
        <w:t>supplie</w:t>
      </w:r>
      <w:r w:rsidR="008F1F2D" w:rsidRPr="00B80318">
        <w:rPr>
          <w:rFonts w:ascii="Arial" w:hAnsi="Arial" w:cs="Arial"/>
        </w:rPr>
        <w:t>s Wiegand modules, packaged as surface-mountable devices, to manufacturers of gas and water meters</w:t>
      </w:r>
      <w:r w:rsidR="009870D1">
        <w:rPr>
          <w:rFonts w:ascii="Arial" w:hAnsi="Arial" w:cs="Arial"/>
        </w:rPr>
        <w:t>. H</w:t>
      </w:r>
      <w:r w:rsidR="008F1F2D" w:rsidRPr="00B80318">
        <w:rPr>
          <w:rFonts w:ascii="Arial" w:hAnsi="Arial" w:cs="Arial"/>
        </w:rPr>
        <w:t>ere</w:t>
      </w:r>
      <w:r w:rsidR="009870D1">
        <w:rPr>
          <w:rFonts w:ascii="Arial" w:hAnsi="Arial" w:cs="Arial"/>
        </w:rPr>
        <w:t>,</w:t>
      </w:r>
      <w:r w:rsidR="008F1F2D" w:rsidRPr="00B80318">
        <w:rPr>
          <w:rFonts w:ascii="Arial" w:hAnsi="Arial" w:cs="Arial"/>
        </w:rPr>
        <w:t xml:space="preserve"> the energy harvesting capability </w:t>
      </w:r>
      <w:r w:rsidR="009870D1">
        <w:rPr>
          <w:rFonts w:ascii="Arial" w:hAnsi="Arial" w:cs="Arial"/>
        </w:rPr>
        <w:t xml:space="preserve">is used to </w:t>
      </w:r>
      <w:r w:rsidR="008F1F2D" w:rsidRPr="00B80318">
        <w:rPr>
          <w:rFonts w:ascii="Arial" w:hAnsi="Arial" w:cs="Arial"/>
        </w:rPr>
        <w:t xml:space="preserve">eliminate the need for external power or batteries. </w:t>
      </w:r>
      <w:r w:rsidRPr="00B80318">
        <w:rPr>
          <w:rFonts w:ascii="Arial" w:hAnsi="Arial" w:cs="Arial"/>
        </w:rPr>
        <w:t xml:space="preserve">There are now more than 500,000 Wiegand </w:t>
      </w:r>
      <w:r w:rsidR="009870D1">
        <w:rPr>
          <w:rFonts w:ascii="Arial" w:hAnsi="Arial" w:cs="Arial"/>
        </w:rPr>
        <w:t>device</w:t>
      </w:r>
      <w:r w:rsidRPr="00B80318">
        <w:rPr>
          <w:rFonts w:ascii="Arial" w:hAnsi="Arial" w:cs="Arial"/>
        </w:rPr>
        <w:t xml:space="preserve">s in </w:t>
      </w:r>
      <w:r w:rsidR="009870D1">
        <w:rPr>
          <w:rFonts w:ascii="Arial" w:hAnsi="Arial" w:cs="Arial"/>
        </w:rPr>
        <w:t>use</w:t>
      </w:r>
      <w:r w:rsidRPr="00B80318">
        <w:rPr>
          <w:rFonts w:ascii="Arial" w:hAnsi="Arial" w:cs="Arial"/>
        </w:rPr>
        <w:t xml:space="preserve"> worldwide.</w:t>
      </w:r>
    </w:p>
    <w:p w14:paraId="5C53B580" w14:textId="2EADFFCB" w:rsidR="00B80318" w:rsidRPr="00B80318" w:rsidRDefault="000340A2" w:rsidP="002F0936">
      <w:pPr>
        <w:jc w:val="both"/>
        <w:rPr>
          <w:rFonts w:ascii="Arial" w:hAnsi="Arial" w:cs="Arial"/>
        </w:rPr>
      </w:pPr>
      <w:r w:rsidRPr="00B80318">
        <w:rPr>
          <w:rFonts w:ascii="Arial" w:hAnsi="Arial" w:cs="Arial"/>
        </w:rPr>
        <w:t xml:space="preserve">The </w:t>
      </w:r>
      <w:r w:rsidR="008F1F2D" w:rsidRPr="00B80318">
        <w:rPr>
          <w:rFonts w:ascii="Arial" w:hAnsi="Arial" w:cs="Arial"/>
        </w:rPr>
        <w:t xml:space="preserve">company’s </w:t>
      </w:r>
      <w:r w:rsidRPr="00B80318">
        <w:rPr>
          <w:rFonts w:ascii="Arial" w:hAnsi="Arial" w:cs="Arial"/>
        </w:rPr>
        <w:t xml:space="preserve">100th anniversary </w:t>
      </w:r>
      <w:r w:rsidR="008F1F2D" w:rsidRPr="00B80318">
        <w:rPr>
          <w:rFonts w:ascii="Arial" w:hAnsi="Arial" w:cs="Arial"/>
        </w:rPr>
        <w:t xml:space="preserve">will be </w:t>
      </w:r>
      <w:r w:rsidRPr="00B80318">
        <w:rPr>
          <w:rFonts w:ascii="Arial" w:hAnsi="Arial" w:cs="Arial"/>
        </w:rPr>
        <w:t xml:space="preserve">celebrated </w:t>
      </w:r>
      <w:r w:rsidR="00AD0CF4" w:rsidRPr="00B80318">
        <w:rPr>
          <w:rFonts w:ascii="Arial" w:hAnsi="Arial" w:cs="Arial"/>
        </w:rPr>
        <w:t xml:space="preserve">in June </w:t>
      </w:r>
      <w:r w:rsidRPr="00B80318">
        <w:rPr>
          <w:rFonts w:ascii="Arial" w:hAnsi="Arial" w:cs="Arial"/>
        </w:rPr>
        <w:t>in Cologne</w:t>
      </w:r>
      <w:r w:rsidR="002F0936">
        <w:rPr>
          <w:rFonts w:ascii="Arial" w:hAnsi="Arial" w:cs="Arial"/>
        </w:rPr>
        <w:t>/ Germany</w:t>
      </w:r>
      <w:r w:rsidR="00AD0CF4">
        <w:rPr>
          <w:rFonts w:ascii="Arial" w:hAnsi="Arial" w:cs="Arial"/>
        </w:rPr>
        <w:t>.</w:t>
      </w:r>
      <w:r w:rsidR="008F1F2D" w:rsidRPr="00B80318">
        <w:rPr>
          <w:rFonts w:ascii="Arial" w:hAnsi="Arial" w:cs="Arial"/>
        </w:rPr>
        <w:t xml:space="preserve"> This is </w:t>
      </w:r>
      <w:r w:rsidRPr="00B80318">
        <w:rPr>
          <w:rFonts w:ascii="Arial" w:hAnsi="Arial" w:cs="Arial"/>
        </w:rPr>
        <w:t>where FRABA was founded in 1918 as 'Franz Baumgartner electrical apparatus GmbH'</w:t>
      </w:r>
      <w:r w:rsidR="00AD0CF4">
        <w:rPr>
          <w:rFonts w:ascii="Arial" w:hAnsi="Arial" w:cs="Arial"/>
        </w:rPr>
        <w:t xml:space="preserve"> and is still the home of POSITAL Europe</w:t>
      </w:r>
      <w:r w:rsidR="0020672E">
        <w:rPr>
          <w:rFonts w:ascii="Arial" w:hAnsi="Arial" w:cs="Arial"/>
        </w:rPr>
        <w:t xml:space="preserve">. </w:t>
      </w:r>
      <w:r w:rsidR="003512CF" w:rsidRPr="00B80318">
        <w:rPr>
          <w:rFonts w:ascii="Arial" w:hAnsi="Arial" w:cs="Arial"/>
        </w:rPr>
        <w:t xml:space="preserve">An important milestone in the company’s development occurred in 1993 when the organization was taken over by </w:t>
      </w:r>
      <w:r w:rsidR="00AD0CF4">
        <w:rPr>
          <w:rFonts w:ascii="Arial" w:hAnsi="Arial" w:cs="Arial"/>
        </w:rPr>
        <w:t xml:space="preserve">the brothers </w:t>
      </w:r>
      <w:r w:rsidRPr="00B80318">
        <w:rPr>
          <w:rFonts w:ascii="Arial" w:hAnsi="Arial" w:cs="Arial"/>
        </w:rPr>
        <w:t>Achim and Christian Leeser</w:t>
      </w:r>
      <w:r w:rsidR="003512CF" w:rsidRPr="00B80318">
        <w:rPr>
          <w:rFonts w:ascii="Arial" w:hAnsi="Arial" w:cs="Arial"/>
        </w:rPr>
        <w:t>.</w:t>
      </w:r>
      <w:r w:rsidRPr="00B80318">
        <w:rPr>
          <w:rFonts w:ascii="Arial" w:hAnsi="Arial" w:cs="Arial"/>
        </w:rPr>
        <w:t xml:space="preserve"> From a local manufacturer with </w:t>
      </w:r>
      <w:r w:rsidR="003512CF" w:rsidRPr="00B80318">
        <w:rPr>
          <w:rFonts w:ascii="Arial" w:hAnsi="Arial" w:cs="Arial"/>
        </w:rPr>
        <w:t xml:space="preserve">a production model based on </w:t>
      </w:r>
      <w:r w:rsidRPr="00B80318">
        <w:rPr>
          <w:rFonts w:ascii="Arial" w:hAnsi="Arial" w:cs="Arial"/>
        </w:rPr>
        <w:t>craftsmanship</w:t>
      </w:r>
      <w:r w:rsidR="003512CF" w:rsidRPr="00B80318">
        <w:rPr>
          <w:rFonts w:ascii="Arial" w:hAnsi="Arial" w:cs="Arial"/>
        </w:rPr>
        <w:t xml:space="preserve">, FRABA </w:t>
      </w:r>
      <w:r w:rsidR="009870D1">
        <w:rPr>
          <w:rFonts w:ascii="Arial" w:hAnsi="Arial" w:cs="Arial"/>
        </w:rPr>
        <w:t xml:space="preserve">has </w:t>
      </w:r>
      <w:r w:rsidR="003512CF" w:rsidRPr="00B80318">
        <w:rPr>
          <w:rFonts w:ascii="Arial" w:hAnsi="Arial" w:cs="Arial"/>
        </w:rPr>
        <w:t xml:space="preserve">developed into an international business with an expanding range of </w:t>
      </w:r>
      <w:r w:rsidR="000B620F">
        <w:rPr>
          <w:rFonts w:ascii="Arial" w:hAnsi="Arial" w:cs="Arial"/>
        </w:rPr>
        <w:t xml:space="preserve">advanced </w:t>
      </w:r>
      <w:r w:rsidRPr="00B80318">
        <w:rPr>
          <w:rFonts w:ascii="Arial" w:hAnsi="Arial" w:cs="Arial"/>
        </w:rPr>
        <w:t>products. The 'new' FRABA</w:t>
      </w:r>
      <w:r w:rsidR="000B620F">
        <w:rPr>
          <w:rFonts w:ascii="Arial" w:hAnsi="Arial" w:cs="Arial"/>
        </w:rPr>
        <w:t xml:space="preserve"> is</w:t>
      </w:r>
      <w:r w:rsidRPr="00B80318">
        <w:rPr>
          <w:rFonts w:ascii="Arial" w:hAnsi="Arial" w:cs="Arial"/>
        </w:rPr>
        <w:t xml:space="preserve"> </w:t>
      </w:r>
      <w:r w:rsidR="003512CF" w:rsidRPr="00B80318">
        <w:rPr>
          <w:rFonts w:ascii="Arial" w:hAnsi="Arial" w:cs="Arial"/>
        </w:rPr>
        <w:t xml:space="preserve">headquartered </w:t>
      </w:r>
      <w:r w:rsidRPr="00B80318">
        <w:rPr>
          <w:rFonts w:ascii="Arial" w:hAnsi="Arial" w:cs="Arial"/>
        </w:rPr>
        <w:t>in Heerlen in the Netherlands</w:t>
      </w:r>
      <w:r w:rsidR="000B620F">
        <w:rPr>
          <w:rFonts w:ascii="Arial" w:hAnsi="Arial" w:cs="Arial"/>
        </w:rPr>
        <w:t xml:space="preserve"> and</w:t>
      </w:r>
      <w:r w:rsidRPr="00B80318">
        <w:rPr>
          <w:rFonts w:ascii="Arial" w:hAnsi="Arial" w:cs="Arial"/>
        </w:rPr>
        <w:t xml:space="preserve"> has four subsidiaries. On the product side</w:t>
      </w:r>
      <w:r w:rsidR="003512CF" w:rsidRPr="00B80318">
        <w:rPr>
          <w:rFonts w:ascii="Arial" w:hAnsi="Arial" w:cs="Arial"/>
        </w:rPr>
        <w:t xml:space="preserve"> </w:t>
      </w:r>
      <w:r w:rsidRPr="00B80318">
        <w:rPr>
          <w:rFonts w:ascii="Arial" w:hAnsi="Arial" w:cs="Arial"/>
        </w:rPr>
        <w:t xml:space="preserve">are POSITAL and VITECTOR, which </w:t>
      </w:r>
      <w:r w:rsidR="003512CF" w:rsidRPr="00B80318">
        <w:rPr>
          <w:rFonts w:ascii="Arial" w:hAnsi="Arial" w:cs="Arial"/>
        </w:rPr>
        <w:t>have operations</w:t>
      </w:r>
      <w:r w:rsidRPr="00B80318">
        <w:rPr>
          <w:rFonts w:ascii="Arial" w:hAnsi="Arial" w:cs="Arial"/>
        </w:rPr>
        <w:t xml:space="preserve"> in Cologne, Hamilton </w:t>
      </w:r>
      <w:r w:rsidR="003512CF" w:rsidRPr="00B80318">
        <w:rPr>
          <w:rFonts w:ascii="Arial" w:hAnsi="Arial" w:cs="Arial"/>
        </w:rPr>
        <w:t xml:space="preserve">NJ </w:t>
      </w:r>
      <w:r w:rsidRPr="00B80318">
        <w:rPr>
          <w:rFonts w:ascii="Arial" w:hAnsi="Arial" w:cs="Arial"/>
        </w:rPr>
        <w:t>(USA)</w:t>
      </w:r>
      <w:r w:rsidR="009870D1">
        <w:rPr>
          <w:rFonts w:ascii="Arial" w:hAnsi="Arial" w:cs="Arial"/>
        </w:rPr>
        <w:t>,</w:t>
      </w:r>
      <w:r w:rsidRPr="00B80318">
        <w:rPr>
          <w:rFonts w:ascii="Arial" w:hAnsi="Arial" w:cs="Arial"/>
        </w:rPr>
        <w:t xml:space="preserve"> Singapore</w:t>
      </w:r>
      <w:r w:rsidR="003512CF" w:rsidRPr="00B80318">
        <w:rPr>
          <w:rFonts w:ascii="Arial" w:hAnsi="Arial" w:cs="Arial"/>
        </w:rPr>
        <w:t xml:space="preserve"> and</w:t>
      </w:r>
      <w:r w:rsidRPr="00B80318">
        <w:rPr>
          <w:rFonts w:ascii="Arial" w:hAnsi="Arial" w:cs="Arial"/>
        </w:rPr>
        <w:t xml:space="preserve"> Shanghai. </w:t>
      </w:r>
      <w:r w:rsidR="003512CF" w:rsidRPr="00B80318">
        <w:rPr>
          <w:rFonts w:ascii="Arial" w:hAnsi="Arial" w:cs="Arial"/>
        </w:rPr>
        <w:t>The</w:t>
      </w:r>
      <w:r w:rsidR="009870D1">
        <w:rPr>
          <w:rFonts w:ascii="Arial" w:hAnsi="Arial" w:cs="Arial"/>
        </w:rPr>
        <w:t>re is also an</w:t>
      </w:r>
      <w:r w:rsidR="002F0936">
        <w:rPr>
          <w:rFonts w:ascii="Arial" w:hAnsi="Arial" w:cs="Arial"/>
        </w:rPr>
        <w:t xml:space="preserve"> R&amp;</w:t>
      </w:r>
      <w:r w:rsidRPr="00B80318">
        <w:rPr>
          <w:rFonts w:ascii="Arial" w:hAnsi="Arial" w:cs="Arial"/>
        </w:rPr>
        <w:t xml:space="preserve">D </w:t>
      </w:r>
      <w:r w:rsidR="009870D1">
        <w:rPr>
          <w:rFonts w:ascii="Arial" w:hAnsi="Arial" w:cs="Arial"/>
        </w:rPr>
        <w:t>center</w:t>
      </w:r>
      <w:r w:rsidR="003512CF" w:rsidRPr="00B80318">
        <w:rPr>
          <w:rFonts w:ascii="Arial" w:hAnsi="Arial" w:cs="Arial"/>
        </w:rPr>
        <w:t xml:space="preserve"> </w:t>
      </w:r>
      <w:r w:rsidRPr="00B80318">
        <w:rPr>
          <w:rFonts w:ascii="Arial" w:hAnsi="Arial" w:cs="Arial"/>
        </w:rPr>
        <w:t>in Aachen</w:t>
      </w:r>
      <w:r w:rsidR="009870D1">
        <w:rPr>
          <w:rFonts w:ascii="Arial" w:hAnsi="Arial" w:cs="Arial"/>
        </w:rPr>
        <w:t>, Germany</w:t>
      </w:r>
      <w:r w:rsidRPr="00B80318">
        <w:rPr>
          <w:rFonts w:ascii="Arial" w:hAnsi="Arial" w:cs="Arial"/>
        </w:rPr>
        <w:t xml:space="preserve"> and a </w:t>
      </w:r>
      <w:r w:rsidR="003512CF" w:rsidRPr="00B80318">
        <w:rPr>
          <w:rFonts w:ascii="Arial" w:hAnsi="Arial" w:cs="Arial"/>
        </w:rPr>
        <w:t xml:space="preserve">highly sophisticated production facility </w:t>
      </w:r>
      <w:r w:rsidRPr="00B80318">
        <w:rPr>
          <w:rFonts w:ascii="Arial" w:hAnsi="Arial" w:cs="Arial"/>
        </w:rPr>
        <w:t xml:space="preserve">in the Polish town of </w:t>
      </w:r>
      <w:proofErr w:type="spellStart"/>
      <w:r w:rsidRPr="00B80318">
        <w:rPr>
          <w:rFonts w:ascii="Arial" w:hAnsi="Arial" w:cs="Arial"/>
        </w:rPr>
        <w:t>Slubice</w:t>
      </w:r>
      <w:proofErr w:type="spellEnd"/>
      <w:r w:rsidR="003512CF" w:rsidRPr="00B80318">
        <w:rPr>
          <w:rFonts w:ascii="Arial" w:hAnsi="Arial" w:cs="Arial"/>
        </w:rPr>
        <w:t xml:space="preserve">. </w:t>
      </w:r>
      <w:r w:rsidR="00B80318" w:rsidRPr="00B80318">
        <w:rPr>
          <w:rFonts w:ascii="Arial" w:hAnsi="Arial" w:cs="Arial"/>
        </w:rPr>
        <w:t>Production</w:t>
      </w:r>
      <w:r w:rsidR="009870D1">
        <w:rPr>
          <w:rFonts w:ascii="Arial" w:hAnsi="Arial" w:cs="Arial"/>
        </w:rPr>
        <w:t xml:space="preserve"> </w:t>
      </w:r>
      <w:r w:rsidR="00B80318" w:rsidRPr="00B80318">
        <w:rPr>
          <w:rFonts w:ascii="Arial" w:hAnsi="Arial" w:cs="Arial"/>
        </w:rPr>
        <w:t>is based on a data-</w:t>
      </w:r>
      <w:r w:rsidR="00B80318" w:rsidRPr="00B80318">
        <w:rPr>
          <w:rFonts w:ascii="Arial" w:hAnsi="Arial" w:cs="Arial"/>
        </w:rPr>
        <w:lastRenderedPageBreak/>
        <w:t>driven 'mass customization' business model. POSITAL products are assembled from standardized components in accordance with customer-defined specifications</w:t>
      </w:r>
      <w:r w:rsidR="00393866">
        <w:rPr>
          <w:rFonts w:ascii="Arial" w:hAnsi="Arial" w:cs="Arial"/>
        </w:rPr>
        <w:t xml:space="preserve">, which </w:t>
      </w:r>
      <w:r w:rsidR="00B80318" w:rsidRPr="00B80318">
        <w:rPr>
          <w:rFonts w:ascii="Arial" w:hAnsi="Arial" w:cs="Arial"/>
        </w:rPr>
        <w:t xml:space="preserve">gives </w:t>
      </w:r>
      <w:r w:rsidR="00393866">
        <w:rPr>
          <w:rFonts w:ascii="Arial" w:hAnsi="Arial" w:cs="Arial"/>
        </w:rPr>
        <w:t>the company a</w:t>
      </w:r>
      <w:r w:rsidR="00B80318" w:rsidRPr="00B80318">
        <w:rPr>
          <w:rFonts w:ascii="Arial" w:hAnsi="Arial" w:cs="Arial"/>
        </w:rPr>
        <w:t xml:space="preserve"> unique ability to offer an enormous variety of possible product</w:t>
      </w:r>
      <w:r w:rsidR="009870D1">
        <w:rPr>
          <w:rFonts w:ascii="Arial" w:hAnsi="Arial" w:cs="Arial"/>
        </w:rPr>
        <w:t xml:space="preserve"> configuration</w:t>
      </w:r>
      <w:r w:rsidR="00B80318" w:rsidRPr="00B80318">
        <w:rPr>
          <w:rFonts w:ascii="Arial" w:hAnsi="Arial" w:cs="Arial"/>
        </w:rPr>
        <w:t>s, all with short delivery times and competitive prices. This system can efficiently deliver both large and small orders, down to single items. (Minimum order quantity: One!)</w:t>
      </w:r>
    </w:p>
    <w:p w14:paraId="524FE192" w14:textId="77777777" w:rsidR="00FB4074" w:rsidRPr="00FB4074" w:rsidRDefault="00FB4074" w:rsidP="00FB4074">
      <w:pPr>
        <w:rPr>
          <w:rFonts w:ascii="Arial" w:hAnsi="Arial" w:cs="Arial"/>
          <w:b/>
          <w:sz w:val="24"/>
        </w:rPr>
      </w:pPr>
    </w:p>
    <w:p w14:paraId="5D8D83F1" w14:textId="77777777" w:rsidR="009A3306" w:rsidRPr="009A3306" w:rsidRDefault="009A3306" w:rsidP="009A3306">
      <w:pPr>
        <w:keepNext/>
        <w:jc w:val="both"/>
        <w:rPr>
          <w:rFonts w:ascii="Arial" w:hAnsi="Arial" w:cs="Arial"/>
          <w:b/>
          <w:sz w:val="20"/>
          <w:szCs w:val="20"/>
        </w:rPr>
      </w:pPr>
      <w:r w:rsidRPr="009A3306">
        <w:rPr>
          <w:rFonts w:ascii="Arial" w:hAnsi="Arial" w:cs="Arial"/>
          <w:b/>
          <w:sz w:val="20"/>
          <w:szCs w:val="20"/>
        </w:rPr>
        <w:t>About FRABA</w:t>
      </w:r>
    </w:p>
    <w:p w14:paraId="190B8F97" w14:textId="77777777" w:rsidR="009A3306" w:rsidRPr="006871AE" w:rsidRDefault="009A3306" w:rsidP="009A3306">
      <w:pPr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6871AE">
        <w:rPr>
          <w:rFonts w:ascii="Arial" w:hAnsi="Arial" w:cs="Arial"/>
          <w:sz w:val="20"/>
          <w:szCs w:val="20"/>
        </w:rPr>
        <w:t>FRABA group</w:t>
      </w:r>
      <w:r>
        <w:rPr>
          <w:rFonts w:ascii="Arial" w:hAnsi="Arial" w:cs="Arial"/>
          <w:sz w:val="20"/>
          <w:szCs w:val="20"/>
        </w:rPr>
        <w:t xml:space="preserve">’s </w:t>
      </w:r>
      <w:r w:rsidRPr="006871AE">
        <w:rPr>
          <w:rFonts w:ascii="Arial" w:hAnsi="Arial" w:cs="Arial"/>
          <w:sz w:val="20"/>
          <w:szCs w:val="20"/>
        </w:rPr>
        <w:t xml:space="preserve">history dates back to 1918, when its predecessor, </w:t>
      </w:r>
      <w:r w:rsidRPr="006871AE">
        <w:rPr>
          <w:rFonts w:ascii="Arial" w:hAnsi="Arial" w:cs="Arial"/>
          <w:b/>
          <w:sz w:val="20"/>
          <w:szCs w:val="20"/>
        </w:rPr>
        <w:t>Fr</w:t>
      </w:r>
      <w:r w:rsidRPr="006871AE">
        <w:rPr>
          <w:rFonts w:ascii="Arial" w:hAnsi="Arial" w:cs="Arial"/>
          <w:sz w:val="20"/>
          <w:szCs w:val="20"/>
        </w:rPr>
        <w:t xml:space="preserve">anz </w:t>
      </w:r>
      <w:r w:rsidRPr="006871AE">
        <w:rPr>
          <w:rFonts w:ascii="Arial" w:hAnsi="Arial" w:cs="Arial"/>
          <w:b/>
          <w:sz w:val="20"/>
          <w:szCs w:val="20"/>
        </w:rPr>
        <w:t>Ba</w:t>
      </w:r>
      <w:r w:rsidR="00440F81">
        <w:rPr>
          <w:rFonts w:ascii="Arial" w:hAnsi="Arial" w:cs="Arial"/>
          <w:sz w:val="20"/>
          <w:szCs w:val="20"/>
        </w:rPr>
        <w:t xml:space="preserve">umgartner </w:t>
      </w:r>
      <w:proofErr w:type="spellStart"/>
      <w:r w:rsidR="00440F81">
        <w:rPr>
          <w:rFonts w:ascii="Arial" w:hAnsi="Arial" w:cs="Arial"/>
          <w:sz w:val="20"/>
          <w:szCs w:val="20"/>
        </w:rPr>
        <w:t>E</w:t>
      </w:r>
      <w:r w:rsidRPr="006871AE">
        <w:rPr>
          <w:rFonts w:ascii="Arial" w:hAnsi="Arial" w:cs="Arial"/>
          <w:sz w:val="20"/>
          <w:szCs w:val="20"/>
        </w:rPr>
        <w:t>lektrische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71AE">
        <w:rPr>
          <w:rFonts w:ascii="Arial" w:hAnsi="Arial" w:cs="Arial"/>
          <w:sz w:val="20"/>
          <w:szCs w:val="20"/>
        </w:rPr>
        <w:t>Apparate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 GmbH, was established in Cologne, Germany to manufacture relays. Since then, the company has played a trendsetting role in the development of </w:t>
      </w:r>
      <w:r>
        <w:rPr>
          <w:rFonts w:ascii="Arial" w:hAnsi="Arial" w:cs="Arial"/>
          <w:sz w:val="20"/>
          <w:szCs w:val="20"/>
        </w:rPr>
        <w:t>industrial</w:t>
      </w:r>
      <w:r w:rsidRPr="006871AE">
        <w:rPr>
          <w:rFonts w:ascii="Arial" w:hAnsi="Arial" w:cs="Arial"/>
          <w:sz w:val="20"/>
          <w:szCs w:val="20"/>
        </w:rPr>
        <w:t xml:space="preserve"> sensor products</w:t>
      </w:r>
      <w:r>
        <w:rPr>
          <w:rFonts w:ascii="Arial" w:hAnsi="Arial" w:cs="Arial"/>
          <w:sz w:val="20"/>
          <w:szCs w:val="20"/>
        </w:rPr>
        <w:t xml:space="preserve"> for motion control and safety sensors for industrial doors and other moving equipment</w:t>
      </w:r>
      <w:r w:rsidRPr="006871A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FRABA</w:t>
      </w:r>
      <w:r w:rsidRPr="006871AE">
        <w:rPr>
          <w:rFonts w:ascii="Arial" w:hAnsi="Arial" w:cs="Arial"/>
          <w:sz w:val="20"/>
          <w:szCs w:val="20"/>
        </w:rPr>
        <w:t xml:space="preserve"> has a global reach with subsidiaries in Europe, North America and Asia – and sales and distribution partners around the world.</w:t>
      </w:r>
    </w:p>
    <w:p w14:paraId="6B9061EE" w14:textId="77777777" w:rsidR="00440F81" w:rsidRDefault="00440F81" w:rsidP="00440F81">
      <w:pPr>
        <w:pStyle w:val="Heading6"/>
        <w:rPr>
          <w:rFonts w:ascii="Arial" w:hAnsi="Arial" w:cs="Arial"/>
          <w:b/>
          <w:i w:val="0"/>
        </w:rPr>
      </w:pPr>
    </w:p>
    <w:p w14:paraId="709A2D3E" w14:textId="3638A6C6" w:rsidR="002F0936" w:rsidRPr="002F0936" w:rsidRDefault="00440F81" w:rsidP="002F0936">
      <w:pPr>
        <w:pStyle w:val="Heading6"/>
        <w:rPr>
          <w:rFonts w:ascii="Arial" w:hAnsi="Arial" w:cs="Arial"/>
          <w:b/>
          <w:i w:val="0"/>
        </w:rPr>
      </w:pPr>
      <w:r w:rsidRPr="00200BE1">
        <w:rPr>
          <w:rFonts w:ascii="Arial" w:hAnsi="Arial" w:cs="Arial"/>
          <w:b/>
          <w:i w:val="0"/>
        </w:rPr>
        <w:t>Further Information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3969"/>
      </w:tblGrid>
      <w:tr w:rsidR="002F0936" w:rsidRPr="0081316D" w14:paraId="1EC993D2" w14:textId="77777777" w:rsidTr="000D6DAB">
        <w:tc>
          <w:tcPr>
            <w:tcW w:w="4077" w:type="dxa"/>
            <w:tcBorders>
              <w:top w:val="nil"/>
              <w:bottom w:val="nil"/>
              <w:right w:val="nil"/>
            </w:tcBorders>
          </w:tcPr>
          <w:p w14:paraId="4D710606" w14:textId="77777777" w:rsidR="002F0936" w:rsidRPr="003E18E2" w:rsidRDefault="002F0936" w:rsidP="000D6D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Madison Thompson</w:t>
            </w:r>
          </w:p>
          <w:p w14:paraId="0400F777" w14:textId="77777777" w:rsidR="002F0936" w:rsidRPr="003E18E2" w:rsidRDefault="002F0936" w:rsidP="000D6D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E18E2">
              <w:rPr>
                <w:rFonts w:ascii="Arial" w:hAnsi="Arial" w:cs="Arial"/>
                <w:sz w:val="20"/>
                <w:szCs w:val="20"/>
              </w:rPr>
              <w:t>FRABA Inc.</w:t>
            </w:r>
            <w:r>
              <w:rPr>
                <w:rFonts w:ascii="Arial" w:hAnsi="Arial" w:cs="Arial"/>
                <w:sz w:val="20"/>
                <w:szCs w:val="20"/>
              </w:rPr>
              <w:t xml:space="preserve"> – Marketing</w:t>
            </w:r>
          </w:p>
          <w:p w14:paraId="34223732" w14:textId="77777777" w:rsidR="002F0936" w:rsidRPr="003E18E2" w:rsidRDefault="002F0936" w:rsidP="000D6D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E18E2">
              <w:rPr>
                <w:rFonts w:ascii="Arial" w:hAnsi="Arial" w:cs="Arial"/>
                <w:sz w:val="20"/>
                <w:szCs w:val="20"/>
              </w:rPr>
              <w:t>1800 East State Street, Suite 148</w:t>
            </w:r>
          </w:p>
          <w:p w14:paraId="1FAC3E07" w14:textId="77777777" w:rsidR="002F0936" w:rsidRPr="003E18E2" w:rsidRDefault="002F0936" w:rsidP="000D6D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E18E2">
              <w:rPr>
                <w:rFonts w:ascii="Arial" w:hAnsi="Arial" w:cs="Arial"/>
                <w:sz w:val="20"/>
                <w:szCs w:val="20"/>
              </w:rPr>
              <w:t>Hamilton, NJ 08609, USA</w:t>
            </w:r>
          </w:p>
          <w:p w14:paraId="2DD4433F" w14:textId="77777777" w:rsidR="002F0936" w:rsidRPr="003E18E2" w:rsidRDefault="002F0936" w:rsidP="000D6D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E18E2">
              <w:rPr>
                <w:rFonts w:ascii="Arial" w:hAnsi="Arial" w:cs="Arial"/>
                <w:sz w:val="20"/>
                <w:szCs w:val="20"/>
              </w:rPr>
              <w:t>Phone: 609-750-8705</w:t>
            </w:r>
          </w:p>
          <w:p w14:paraId="4324A446" w14:textId="77777777" w:rsidR="002F0936" w:rsidRDefault="002F0936" w:rsidP="000D6DAB">
            <w:pPr>
              <w:rPr>
                <w:rStyle w:val="Hyperlink"/>
                <w:rFonts w:cs="Arial"/>
                <w:color w:val="000000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Mobile: </w:t>
            </w:r>
            <w:r w:rsidRPr="00FC7A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419-564-1968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Pr="00FC7A26">
                <w:rPr>
                  <w:rStyle w:val="Hyperlink"/>
                  <w:rFonts w:cs="Arial"/>
                  <w:color w:val="000000"/>
                  <w:sz w:val="20"/>
                </w:rPr>
                <w:t>madison.thompson@fraba.com</w:t>
              </w:r>
            </w:hyperlink>
          </w:p>
          <w:p w14:paraId="6FBEE9D8" w14:textId="23638C7B" w:rsidR="002F0936" w:rsidRPr="00E10A1E" w:rsidRDefault="002F0936" w:rsidP="000D6DAB">
            <w:pPr>
              <w:rPr>
                <w:rFonts w:ascii="Times" w:eastAsia="Times New Roman" w:hAnsi="Times"/>
                <w:b/>
              </w:rPr>
            </w:pPr>
            <w:r w:rsidRPr="00E10A1E">
              <w:rPr>
                <w:rStyle w:val="Hyperlink"/>
                <w:rFonts w:cs="Arial"/>
                <w:color w:val="000000"/>
              </w:rPr>
              <w:t>www.</w:t>
            </w:r>
            <w:r>
              <w:rPr>
                <w:rStyle w:val="Hyperlink"/>
                <w:rFonts w:cs="Arial"/>
                <w:color w:val="000000"/>
              </w:rPr>
              <w:t>fraba</w:t>
            </w:r>
            <w:r w:rsidRPr="00E10A1E">
              <w:rPr>
                <w:rStyle w:val="Hyperlink"/>
                <w:rFonts w:cs="Arial"/>
                <w:color w:val="000000"/>
              </w:rPr>
              <w:t>.com</w:t>
            </w:r>
          </w:p>
          <w:p w14:paraId="0A1DEA33" w14:textId="77777777" w:rsidR="002F0936" w:rsidRPr="003213F3" w:rsidRDefault="002F0936" w:rsidP="000D6D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38AE5B34" w14:textId="77777777" w:rsidR="002F0936" w:rsidRPr="00343AF9" w:rsidRDefault="002F0936" w:rsidP="000D6DAB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343AF9">
              <w:rPr>
                <w:rFonts w:ascii="Arial" w:hAnsi="Arial" w:cs="Arial"/>
                <w:sz w:val="20"/>
                <w:szCs w:val="20"/>
              </w:rPr>
              <w:t xml:space="preserve">James </w:t>
            </w:r>
            <w:proofErr w:type="spellStart"/>
            <w:r w:rsidRPr="00343AF9">
              <w:rPr>
                <w:rFonts w:ascii="Arial" w:hAnsi="Arial" w:cs="Arial"/>
                <w:sz w:val="20"/>
                <w:szCs w:val="20"/>
              </w:rPr>
              <w:t>Tulk</w:t>
            </w:r>
            <w:proofErr w:type="spellEnd"/>
          </w:p>
          <w:p w14:paraId="13EDA7F8" w14:textId="77777777" w:rsidR="002F0936" w:rsidRPr="00343AF9" w:rsidRDefault="002F0936" w:rsidP="000D6DAB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343AF9">
              <w:rPr>
                <w:rFonts w:ascii="Arial" w:hAnsi="Arial" w:cs="Arial"/>
                <w:sz w:val="20"/>
                <w:szCs w:val="20"/>
              </w:rPr>
              <w:t>PR Toolbox</w:t>
            </w:r>
          </w:p>
          <w:p w14:paraId="1F5192E9" w14:textId="77777777" w:rsidR="002F0936" w:rsidRPr="00343AF9" w:rsidRDefault="002F0936" w:rsidP="000D6DAB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 Neville Park Blvd.</w:t>
            </w:r>
          </w:p>
          <w:p w14:paraId="177DC8DE" w14:textId="77777777" w:rsidR="002F0936" w:rsidRPr="00343AF9" w:rsidRDefault="002F0936" w:rsidP="000D6DAB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343AF9">
              <w:rPr>
                <w:rFonts w:ascii="Arial" w:hAnsi="Arial" w:cs="Arial"/>
                <w:sz w:val="20"/>
                <w:szCs w:val="20"/>
              </w:rPr>
              <w:t xml:space="preserve">Toronto, Ontario, Canada, M4E </w:t>
            </w:r>
            <w:r>
              <w:rPr>
                <w:rFonts w:ascii="Arial" w:hAnsi="Arial" w:cs="Arial"/>
                <w:sz w:val="20"/>
                <w:szCs w:val="20"/>
              </w:rPr>
              <w:t>3P8</w:t>
            </w:r>
          </w:p>
          <w:p w14:paraId="4F8FA66B" w14:textId="77777777" w:rsidR="002F0936" w:rsidRPr="00343AF9" w:rsidRDefault="002F0936" w:rsidP="000D6DAB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343AF9">
              <w:rPr>
                <w:rFonts w:ascii="Arial" w:hAnsi="Arial" w:cs="Arial"/>
                <w:sz w:val="20"/>
                <w:szCs w:val="20"/>
              </w:rPr>
              <w:t>Phone: 416-368-6636</w:t>
            </w:r>
          </w:p>
          <w:p w14:paraId="54F0326F" w14:textId="77777777" w:rsidR="002F0936" w:rsidRPr="00343AF9" w:rsidRDefault="002F0936" w:rsidP="000D6DAB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343AF9">
              <w:rPr>
                <w:rFonts w:ascii="Arial" w:hAnsi="Arial" w:cs="Arial"/>
                <w:sz w:val="20"/>
                <w:szCs w:val="20"/>
              </w:rPr>
              <w:t xml:space="preserve">Mobile: 416-738-1529 </w:t>
            </w:r>
          </w:p>
          <w:p w14:paraId="1DCBA4D1" w14:textId="77777777" w:rsidR="002F0936" w:rsidRDefault="002F0936" w:rsidP="000D6DAB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8" w:history="1">
              <w:r w:rsidRPr="001511AC">
                <w:rPr>
                  <w:rStyle w:val="Hyperlink"/>
                  <w:rFonts w:cs="Arial"/>
                  <w:sz w:val="20"/>
                </w:rPr>
                <w:t>jtulk@pr-toolbox.com</w:t>
              </w:r>
            </w:hyperlink>
          </w:p>
          <w:p w14:paraId="287EAD42" w14:textId="77777777" w:rsidR="002F0936" w:rsidRPr="003213F3" w:rsidRDefault="002F0936" w:rsidP="000D6DAB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u w:val="single"/>
                <w:lang w:val="it-IT"/>
              </w:rPr>
            </w:pPr>
          </w:p>
        </w:tc>
      </w:tr>
    </w:tbl>
    <w:p w14:paraId="0DD2075C" w14:textId="77777777" w:rsidR="002F0936" w:rsidRDefault="002F0936" w:rsidP="002F0936"/>
    <w:p w14:paraId="65C691BE" w14:textId="77777777" w:rsidR="002F0936" w:rsidRPr="002F0936" w:rsidRDefault="002F0936" w:rsidP="002F0936"/>
    <w:p w14:paraId="224A4478" w14:textId="77777777" w:rsidR="00825ED7" w:rsidRDefault="00825ED7" w:rsidP="00FB4074">
      <w:pPr>
        <w:rPr>
          <w:rFonts w:ascii="Arial" w:hAnsi="Arial" w:cs="Arial"/>
          <w:sz w:val="24"/>
        </w:rPr>
      </w:pPr>
    </w:p>
    <w:p w14:paraId="3662B859" w14:textId="77777777" w:rsidR="002F0936" w:rsidRDefault="002F0936" w:rsidP="00FB4074">
      <w:pPr>
        <w:rPr>
          <w:rFonts w:ascii="Arial" w:hAnsi="Arial" w:cs="Arial"/>
        </w:rPr>
      </w:pPr>
    </w:p>
    <w:p w14:paraId="0446ED93" w14:textId="77777777" w:rsidR="002F0936" w:rsidRDefault="002F0936" w:rsidP="00FB4074">
      <w:pPr>
        <w:rPr>
          <w:rFonts w:ascii="Arial" w:hAnsi="Arial" w:cs="Arial"/>
        </w:rPr>
      </w:pPr>
    </w:p>
    <w:p w14:paraId="3014DF91" w14:textId="77777777" w:rsidR="002F0936" w:rsidRDefault="002F0936" w:rsidP="00FB4074">
      <w:pPr>
        <w:rPr>
          <w:rFonts w:ascii="Arial" w:hAnsi="Arial" w:cs="Arial"/>
        </w:rPr>
      </w:pPr>
    </w:p>
    <w:p w14:paraId="3C8014BA" w14:textId="4C87B537" w:rsidR="009A3306" w:rsidRPr="002F0936" w:rsidRDefault="009A3306" w:rsidP="00FB4074">
      <w:pPr>
        <w:rPr>
          <w:rFonts w:ascii="Arial" w:hAnsi="Arial" w:cs="Arial"/>
          <w:b/>
        </w:rPr>
      </w:pPr>
      <w:r w:rsidRPr="002F0936">
        <w:rPr>
          <w:rFonts w:ascii="Arial" w:hAnsi="Arial" w:cs="Arial"/>
          <w:b/>
        </w:rPr>
        <w:t>Graphic</w:t>
      </w:r>
      <w:r w:rsidR="002F0936" w:rsidRPr="002F0936">
        <w:rPr>
          <w:rFonts w:ascii="Arial" w:hAnsi="Arial" w:cs="Arial"/>
          <w:b/>
        </w:rPr>
        <w:t>s / Visuals (see attachment)</w:t>
      </w:r>
      <w:r w:rsidRPr="002F0936">
        <w:rPr>
          <w:rFonts w:ascii="Arial" w:hAnsi="Arial" w:cs="Arial"/>
          <w:b/>
        </w:rPr>
        <w:t>:</w:t>
      </w:r>
    </w:p>
    <w:p w14:paraId="05D03B0D" w14:textId="07809F0E" w:rsidR="00921AFC" w:rsidRDefault="002F0936" w:rsidP="002F093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Press photo: </w:t>
      </w:r>
      <w:r w:rsidR="00FB4074" w:rsidRPr="009A3306">
        <w:rPr>
          <w:rFonts w:ascii="Arial" w:hAnsi="Arial" w:cs="Arial"/>
        </w:rPr>
        <w:t>Christian Leeser - majority shareholder and CEO of the FRABA Group</w:t>
      </w:r>
    </w:p>
    <w:p w14:paraId="6C627FE6" w14:textId="643AD45A" w:rsidR="002F0936" w:rsidRPr="002F0936" w:rsidRDefault="002F0936" w:rsidP="002F0936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Logo: 100 Years Anniversary - FRABA</w:t>
      </w:r>
    </w:p>
    <w:p w14:paraId="20761966" w14:textId="77777777" w:rsidR="001975CA" w:rsidRPr="00825ED7" w:rsidRDefault="001975CA" w:rsidP="00921AFC">
      <w:pPr>
        <w:rPr>
          <w:rFonts w:ascii="Arial" w:hAnsi="Arial" w:cs="Arial"/>
          <w:sz w:val="20"/>
        </w:rPr>
      </w:pPr>
      <w:bookmarkStart w:id="0" w:name="_GoBack"/>
      <w:bookmarkEnd w:id="0"/>
    </w:p>
    <w:p w14:paraId="6DB90FF4" w14:textId="77777777" w:rsidR="003420F7" w:rsidRPr="00921AFC" w:rsidRDefault="003420F7" w:rsidP="00921AFC"/>
    <w:sectPr w:rsidR="003420F7" w:rsidRPr="00921AFC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B635A3" w14:textId="77777777" w:rsidR="001B5005" w:rsidRDefault="001B5005" w:rsidP="002D6106">
      <w:pPr>
        <w:spacing w:after="0" w:line="240" w:lineRule="auto"/>
      </w:pPr>
      <w:r>
        <w:separator/>
      </w:r>
    </w:p>
  </w:endnote>
  <w:endnote w:type="continuationSeparator" w:id="0">
    <w:p w14:paraId="3B33DAA2" w14:textId="77777777" w:rsidR="001B5005" w:rsidRDefault="001B5005" w:rsidP="002D6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8A699" w14:textId="77777777" w:rsidR="001B5005" w:rsidRDefault="001B5005" w:rsidP="002D6106">
      <w:pPr>
        <w:spacing w:after="0" w:line="240" w:lineRule="auto"/>
      </w:pPr>
      <w:r>
        <w:separator/>
      </w:r>
    </w:p>
  </w:footnote>
  <w:footnote w:type="continuationSeparator" w:id="0">
    <w:p w14:paraId="09170135" w14:textId="77777777" w:rsidR="001B5005" w:rsidRDefault="001B5005" w:rsidP="002D6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94B2E" w14:textId="530275AF" w:rsidR="00F77DA1" w:rsidRDefault="002F0936" w:rsidP="0053305A">
    <w:pPr>
      <w:pStyle w:val="Header"/>
      <w:jc w:val="center"/>
    </w:pPr>
    <w:r>
      <w:rPr>
        <w:b/>
        <w:noProof/>
        <w:sz w:val="40"/>
        <w:lang w:val="en-US"/>
      </w:rPr>
      <w:drawing>
        <wp:inline distT="0" distB="0" distL="0" distR="0" wp14:anchorId="6B2CCD7D" wp14:editId="30D413A5">
          <wp:extent cx="1744345" cy="787400"/>
          <wp:effectExtent l="0" t="0" r="8255" b="0"/>
          <wp:docPr id="2" name="Picture 1" descr="fraba_holdin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aba_holdin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34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25D935" w14:textId="77777777" w:rsidR="00F77DA1" w:rsidRDefault="00F77DA1" w:rsidP="0053305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F0E"/>
    <w:rsid w:val="000340A2"/>
    <w:rsid w:val="00053AD6"/>
    <w:rsid w:val="00060A6B"/>
    <w:rsid w:val="0008726D"/>
    <w:rsid w:val="000B620F"/>
    <w:rsid w:val="000D1503"/>
    <w:rsid w:val="00105278"/>
    <w:rsid w:val="00105E4B"/>
    <w:rsid w:val="00117A37"/>
    <w:rsid w:val="001975CA"/>
    <w:rsid w:val="001B5005"/>
    <w:rsid w:val="001D06BB"/>
    <w:rsid w:val="001D3493"/>
    <w:rsid w:val="0020672E"/>
    <w:rsid w:val="002446AB"/>
    <w:rsid w:val="00254E18"/>
    <w:rsid w:val="00262DD8"/>
    <w:rsid w:val="0026776E"/>
    <w:rsid w:val="002722FA"/>
    <w:rsid w:val="00276724"/>
    <w:rsid w:val="00276A2C"/>
    <w:rsid w:val="002D6106"/>
    <w:rsid w:val="002F0936"/>
    <w:rsid w:val="00315D08"/>
    <w:rsid w:val="00325C20"/>
    <w:rsid w:val="00331950"/>
    <w:rsid w:val="00331EDA"/>
    <w:rsid w:val="00331F22"/>
    <w:rsid w:val="003420F7"/>
    <w:rsid w:val="003512CF"/>
    <w:rsid w:val="003654F5"/>
    <w:rsid w:val="003860F0"/>
    <w:rsid w:val="00393866"/>
    <w:rsid w:val="003C47E7"/>
    <w:rsid w:val="00440F81"/>
    <w:rsid w:val="00456C56"/>
    <w:rsid w:val="00481A2A"/>
    <w:rsid w:val="00496D97"/>
    <w:rsid w:val="004E62B2"/>
    <w:rsid w:val="0053305A"/>
    <w:rsid w:val="005479FD"/>
    <w:rsid w:val="00570C73"/>
    <w:rsid w:val="005D78FE"/>
    <w:rsid w:val="005F2F21"/>
    <w:rsid w:val="00600D02"/>
    <w:rsid w:val="00621351"/>
    <w:rsid w:val="00647936"/>
    <w:rsid w:val="0066500B"/>
    <w:rsid w:val="00692B94"/>
    <w:rsid w:val="006B0B38"/>
    <w:rsid w:val="006C7420"/>
    <w:rsid w:val="006D6849"/>
    <w:rsid w:val="007157CB"/>
    <w:rsid w:val="007179C0"/>
    <w:rsid w:val="0074526A"/>
    <w:rsid w:val="007850FD"/>
    <w:rsid w:val="007879FD"/>
    <w:rsid w:val="007A0CC2"/>
    <w:rsid w:val="007A2E52"/>
    <w:rsid w:val="007B7FE9"/>
    <w:rsid w:val="007E619D"/>
    <w:rsid w:val="007F478E"/>
    <w:rsid w:val="0080600D"/>
    <w:rsid w:val="00825ED7"/>
    <w:rsid w:val="008266C6"/>
    <w:rsid w:val="00830CB9"/>
    <w:rsid w:val="00843945"/>
    <w:rsid w:val="00882536"/>
    <w:rsid w:val="008D3460"/>
    <w:rsid w:val="008F1F2D"/>
    <w:rsid w:val="008F5FD2"/>
    <w:rsid w:val="009115EC"/>
    <w:rsid w:val="00921629"/>
    <w:rsid w:val="00921AFC"/>
    <w:rsid w:val="00946E54"/>
    <w:rsid w:val="00952DD9"/>
    <w:rsid w:val="009870D1"/>
    <w:rsid w:val="009A1F0E"/>
    <w:rsid w:val="009A3306"/>
    <w:rsid w:val="009A45CB"/>
    <w:rsid w:val="00A01A5D"/>
    <w:rsid w:val="00A1398A"/>
    <w:rsid w:val="00A13E73"/>
    <w:rsid w:val="00A15649"/>
    <w:rsid w:val="00A524B3"/>
    <w:rsid w:val="00AD0CF4"/>
    <w:rsid w:val="00AE2475"/>
    <w:rsid w:val="00B22784"/>
    <w:rsid w:val="00B656A0"/>
    <w:rsid w:val="00B80318"/>
    <w:rsid w:val="00BB5876"/>
    <w:rsid w:val="00BC4B72"/>
    <w:rsid w:val="00C06A5B"/>
    <w:rsid w:val="00C21B13"/>
    <w:rsid w:val="00C94485"/>
    <w:rsid w:val="00CA5054"/>
    <w:rsid w:val="00CD15CB"/>
    <w:rsid w:val="00CD1C33"/>
    <w:rsid w:val="00CD2AC5"/>
    <w:rsid w:val="00CE70F9"/>
    <w:rsid w:val="00D62A99"/>
    <w:rsid w:val="00DA6C09"/>
    <w:rsid w:val="00DC347F"/>
    <w:rsid w:val="00DE50CE"/>
    <w:rsid w:val="00EF1227"/>
    <w:rsid w:val="00F056E4"/>
    <w:rsid w:val="00F10FDF"/>
    <w:rsid w:val="00F25C28"/>
    <w:rsid w:val="00F77DA1"/>
    <w:rsid w:val="00FA3ABA"/>
    <w:rsid w:val="00FB2599"/>
    <w:rsid w:val="00FB4074"/>
    <w:rsid w:val="00FC6FF4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B7C50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05A"/>
    <w:rPr>
      <w:rFonts w:ascii="Calibri" w:eastAsiaTheme="minorEastAsia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53305A"/>
    <w:pPr>
      <w:keepNext/>
      <w:spacing w:after="0" w:line="240" w:lineRule="auto"/>
      <w:outlineLvl w:val="0"/>
    </w:pPr>
    <w:rPr>
      <w:rFonts w:ascii="Arial" w:eastAsia="Times New Roman" w:hAnsi="Arial"/>
      <w:b/>
      <w:sz w:val="32"/>
      <w:szCs w:val="20"/>
      <w:lang w:val="de-DE" w:eastAsia="de-D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CB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10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2D6106"/>
  </w:style>
  <w:style w:type="paragraph" w:styleId="Footer">
    <w:name w:val="footer"/>
    <w:basedOn w:val="Normal"/>
    <w:link w:val="FooterChar"/>
    <w:uiPriority w:val="99"/>
    <w:unhideWhenUsed/>
    <w:rsid w:val="002D610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2D6106"/>
  </w:style>
  <w:style w:type="paragraph" w:styleId="BalloonText">
    <w:name w:val="Balloon Text"/>
    <w:basedOn w:val="Normal"/>
    <w:link w:val="BalloonTextChar"/>
    <w:uiPriority w:val="99"/>
    <w:semiHidden/>
    <w:unhideWhenUsed/>
    <w:rsid w:val="002D6106"/>
    <w:pPr>
      <w:spacing w:after="0" w:line="240" w:lineRule="auto"/>
    </w:pPr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10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3305A"/>
    <w:rPr>
      <w:rFonts w:ascii="Arial" w:eastAsia="Times New Roman" w:hAnsi="Arial" w:cs="Times New Roman"/>
      <w:b/>
      <w:sz w:val="32"/>
      <w:szCs w:val="20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"/>
    <w:rsid w:val="00830CB9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BodyText">
    <w:name w:val="Body Text"/>
    <w:basedOn w:val="Normal"/>
    <w:link w:val="BodyTextChar"/>
    <w:semiHidden/>
    <w:rsid w:val="00830CB9"/>
    <w:pPr>
      <w:spacing w:after="0" w:line="240" w:lineRule="auto"/>
    </w:pPr>
    <w:rPr>
      <w:rFonts w:ascii="Arial" w:eastAsia="Times New Roman" w:hAnsi="Arial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830CB9"/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apple-style-span">
    <w:name w:val="apple-style-span"/>
    <w:rsid w:val="00830CB9"/>
  </w:style>
  <w:style w:type="character" w:styleId="CommentReference">
    <w:name w:val="annotation reference"/>
    <w:basedOn w:val="DefaultParagraphFont"/>
    <w:uiPriority w:val="99"/>
    <w:semiHidden/>
    <w:unhideWhenUsed/>
    <w:rsid w:val="00A15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6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649"/>
    <w:rPr>
      <w:rFonts w:ascii="Calibri" w:eastAsiaTheme="minorEastAsia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649"/>
    <w:rPr>
      <w:rFonts w:ascii="Calibri" w:eastAsiaTheme="minorEastAsia" w:hAnsi="Calibri" w:cs="Times New Roman"/>
      <w:b/>
      <w:bCs/>
      <w:sz w:val="20"/>
      <w:szCs w:val="20"/>
      <w:lang w:val="en-US"/>
    </w:rPr>
  </w:style>
  <w:style w:type="character" w:styleId="Hyperlink">
    <w:name w:val="Hyperlink"/>
    <w:uiPriority w:val="99"/>
    <w:unhideWhenUsed/>
    <w:rsid w:val="00440F81"/>
    <w:rPr>
      <w:color w:val="0000FF"/>
      <w:u w:val="single"/>
    </w:rPr>
  </w:style>
  <w:style w:type="character" w:customStyle="1" w:styleId="hps">
    <w:name w:val="hps"/>
    <w:rsid w:val="008266C6"/>
  </w:style>
  <w:style w:type="character" w:customStyle="1" w:styleId="Hyperlink2">
    <w:name w:val="Hyperlink.2"/>
    <w:rsid w:val="008266C6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8266C6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table" w:styleId="TableGrid">
    <w:name w:val="Table Grid"/>
    <w:basedOn w:val="TableNormal"/>
    <w:uiPriority w:val="59"/>
    <w:rsid w:val="00826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99"/>
    <w:rsid w:val="008266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05A"/>
    <w:rPr>
      <w:rFonts w:ascii="Calibri" w:eastAsiaTheme="minorEastAsia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53305A"/>
    <w:pPr>
      <w:keepNext/>
      <w:spacing w:after="0" w:line="240" w:lineRule="auto"/>
      <w:outlineLvl w:val="0"/>
    </w:pPr>
    <w:rPr>
      <w:rFonts w:ascii="Arial" w:eastAsia="Times New Roman" w:hAnsi="Arial"/>
      <w:b/>
      <w:sz w:val="32"/>
      <w:szCs w:val="20"/>
      <w:lang w:val="de-DE" w:eastAsia="de-D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CB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10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2D6106"/>
  </w:style>
  <w:style w:type="paragraph" w:styleId="Footer">
    <w:name w:val="footer"/>
    <w:basedOn w:val="Normal"/>
    <w:link w:val="FooterChar"/>
    <w:uiPriority w:val="99"/>
    <w:unhideWhenUsed/>
    <w:rsid w:val="002D610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2D6106"/>
  </w:style>
  <w:style w:type="paragraph" w:styleId="BalloonText">
    <w:name w:val="Balloon Text"/>
    <w:basedOn w:val="Normal"/>
    <w:link w:val="BalloonTextChar"/>
    <w:uiPriority w:val="99"/>
    <w:semiHidden/>
    <w:unhideWhenUsed/>
    <w:rsid w:val="002D6106"/>
    <w:pPr>
      <w:spacing w:after="0" w:line="240" w:lineRule="auto"/>
    </w:pPr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10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3305A"/>
    <w:rPr>
      <w:rFonts w:ascii="Arial" w:eastAsia="Times New Roman" w:hAnsi="Arial" w:cs="Times New Roman"/>
      <w:b/>
      <w:sz w:val="32"/>
      <w:szCs w:val="20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"/>
    <w:rsid w:val="00830CB9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BodyText">
    <w:name w:val="Body Text"/>
    <w:basedOn w:val="Normal"/>
    <w:link w:val="BodyTextChar"/>
    <w:semiHidden/>
    <w:rsid w:val="00830CB9"/>
    <w:pPr>
      <w:spacing w:after="0" w:line="240" w:lineRule="auto"/>
    </w:pPr>
    <w:rPr>
      <w:rFonts w:ascii="Arial" w:eastAsia="Times New Roman" w:hAnsi="Arial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830CB9"/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apple-style-span">
    <w:name w:val="apple-style-span"/>
    <w:rsid w:val="00830CB9"/>
  </w:style>
  <w:style w:type="character" w:styleId="CommentReference">
    <w:name w:val="annotation reference"/>
    <w:basedOn w:val="DefaultParagraphFont"/>
    <w:uiPriority w:val="99"/>
    <w:semiHidden/>
    <w:unhideWhenUsed/>
    <w:rsid w:val="00A15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6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649"/>
    <w:rPr>
      <w:rFonts w:ascii="Calibri" w:eastAsiaTheme="minorEastAsia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649"/>
    <w:rPr>
      <w:rFonts w:ascii="Calibri" w:eastAsiaTheme="minorEastAsia" w:hAnsi="Calibri" w:cs="Times New Roman"/>
      <w:b/>
      <w:bCs/>
      <w:sz w:val="20"/>
      <w:szCs w:val="20"/>
      <w:lang w:val="en-US"/>
    </w:rPr>
  </w:style>
  <w:style w:type="character" w:styleId="Hyperlink">
    <w:name w:val="Hyperlink"/>
    <w:uiPriority w:val="99"/>
    <w:unhideWhenUsed/>
    <w:rsid w:val="00440F81"/>
    <w:rPr>
      <w:color w:val="0000FF"/>
      <w:u w:val="single"/>
    </w:rPr>
  </w:style>
  <w:style w:type="character" w:customStyle="1" w:styleId="hps">
    <w:name w:val="hps"/>
    <w:rsid w:val="008266C6"/>
  </w:style>
  <w:style w:type="character" w:customStyle="1" w:styleId="Hyperlink2">
    <w:name w:val="Hyperlink.2"/>
    <w:rsid w:val="008266C6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character" w:customStyle="1" w:styleId="Hyperlink3">
    <w:name w:val="Hyperlink.3"/>
    <w:rsid w:val="008266C6"/>
    <w:rPr>
      <w:rFonts w:ascii="Arial" w:eastAsia="Arial" w:hAnsi="Arial" w:cs="Arial"/>
      <w:color w:val="0000FF"/>
      <w:sz w:val="26"/>
      <w:szCs w:val="26"/>
      <w:u w:val="single" w:color="0000FF"/>
      <w:lang w:val="en-US"/>
    </w:rPr>
  </w:style>
  <w:style w:type="table" w:styleId="TableGrid">
    <w:name w:val="Table Grid"/>
    <w:basedOn w:val="TableNormal"/>
    <w:uiPriority w:val="59"/>
    <w:rsid w:val="00826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99"/>
    <w:rsid w:val="008266C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ulk@pr-toolbox.com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madison.thompson@fraba.com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4E2D19-C3AB-40AD-B846-85C193769786}"/>
</file>

<file path=customXml/itemProps2.xml><?xml version="1.0" encoding="utf-8"?>
<ds:datastoreItem xmlns:ds="http://schemas.openxmlformats.org/officeDocument/2006/customXml" ds:itemID="{2CEFFE5E-2FE8-44D6-950C-63E294B02A40}"/>
</file>

<file path=customXml/itemProps3.xml><?xml version="1.0" encoding="utf-8"?>
<ds:datastoreItem xmlns:ds="http://schemas.openxmlformats.org/officeDocument/2006/customXml" ds:itemID="{0088FC5E-6979-4C11-9568-3AF3F5D2CD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683</Words>
  <Characters>3897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Martin Wendland</cp:lastModifiedBy>
  <cp:revision>8</cp:revision>
  <dcterms:created xsi:type="dcterms:W3CDTF">2018-05-08T01:33:00Z</dcterms:created>
  <dcterms:modified xsi:type="dcterms:W3CDTF">2018-05-11T21:31:00Z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