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D4FFA" w14:textId="6EC9B423" w:rsidR="00193F63" w:rsidRDefault="00870036" w:rsidP="00870036">
      <w:pPr>
        <w:pStyle w:val="Heading1"/>
        <w:rPr>
          <w:sz w:val="40"/>
          <w:szCs w:val="40"/>
        </w:rPr>
      </w:pPr>
      <w:r w:rsidRPr="00CB061A">
        <w:rPr>
          <w:sz w:val="40"/>
          <w:szCs w:val="40"/>
        </w:rPr>
        <w:t>Accessible Environments</w:t>
      </w:r>
    </w:p>
    <w:p w14:paraId="4B10A46A" w14:textId="77777777" w:rsidR="00CB061A" w:rsidRPr="00CB061A" w:rsidRDefault="00CB061A" w:rsidP="00CB061A"/>
    <w:p w14:paraId="1C7F01BB" w14:textId="4AE18839" w:rsidR="00870036" w:rsidRPr="00CB061A" w:rsidRDefault="00870036" w:rsidP="00CB061A">
      <w:pPr>
        <w:rPr>
          <w:rFonts w:asciiTheme="minorHAnsi" w:hAnsiTheme="minorHAnsi" w:cstheme="minorHAnsi"/>
          <w:sz w:val="36"/>
          <w:szCs w:val="36"/>
        </w:rPr>
      </w:pPr>
      <w:r w:rsidRPr="00CB061A">
        <w:rPr>
          <w:rFonts w:asciiTheme="minorHAnsi" w:hAnsiTheme="minorHAnsi" w:cstheme="minorHAnsi"/>
          <w:sz w:val="36"/>
          <w:szCs w:val="36"/>
        </w:rPr>
        <w:t>Making facilities accessible</w:t>
      </w:r>
    </w:p>
    <w:p w14:paraId="4933D131" w14:textId="19278F3A" w:rsidR="00870036" w:rsidRPr="00CB061A" w:rsidRDefault="00870036" w:rsidP="00CB061A">
      <w:pPr>
        <w:rPr>
          <w:rFonts w:asciiTheme="minorHAnsi" w:hAnsiTheme="minorHAnsi" w:cstheme="minorHAnsi"/>
          <w:sz w:val="36"/>
          <w:szCs w:val="36"/>
        </w:rPr>
      </w:pPr>
      <w:r w:rsidRPr="00CB061A">
        <w:rPr>
          <w:rFonts w:asciiTheme="minorHAnsi" w:hAnsiTheme="minorHAnsi" w:cstheme="minorHAnsi"/>
          <w:sz w:val="36"/>
          <w:szCs w:val="36"/>
        </w:rPr>
        <w:t>Modifying or acquiring equipment, i.e., amplified phone; screen reader</w:t>
      </w:r>
    </w:p>
    <w:p w14:paraId="1DAE749F" w14:textId="26CAEA19" w:rsidR="00870036" w:rsidRPr="00CB061A" w:rsidRDefault="00870036" w:rsidP="00CB061A">
      <w:pPr>
        <w:rPr>
          <w:rFonts w:asciiTheme="minorHAnsi" w:hAnsiTheme="minorHAnsi" w:cstheme="minorHAnsi"/>
          <w:sz w:val="36"/>
          <w:szCs w:val="36"/>
        </w:rPr>
      </w:pPr>
      <w:r w:rsidRPr="00CB061A">
        <w:rPr>
          <w:rFonts w:asciiTheme="minorHAnsi" w:hAnsiTheme="minorHAnsi" w:cstheme="minorHAnsi"/>
          <w:sz w:val="36"/>
          <w:szCs w:val="36"/>
        </w:rPr>
        <w:t>Modifying training programs or exams</w:t>
      </w:r>
    </w:p>
    <w:p w14:paraId="5183991F" w14:textId="54FB315C" w:rsidR="00870036" w:rsidRPr="00CB061A" w:rsidRDefault="00870036" w:rsidP="00CB061A">
      <w:pPr>
        <w:rPr>
          <w:rFonts w:asciiTheme="minorHAnsi" w:hAnsiTheme="minorHAnsi" w:cstheme="minorHAnsi"/>
          <w:sz w:val="36"/>
          <w:szCs w:val="36"/>
        </w:rPr>
      </w:pPr>
      <w:r w:rsidRPr="00CB061A">
        <w:rPr>
          <w:rFonts w:asciiTheme="minorHAnsi" w:hAnsiTheme="minorHAnsi" w:cstheme="minorHAnsi"/>
          <w:sz w:val="36"/>
          <w:szCs w:val="36"/>
        </w:rPr>
        <w:t>Providing qualified interpreters or readers</w:t>
      </w:r>
    </w:p>
    <w:p w14:paraId="43A18C49" w14:textId="0DFC880D" w:rsidR="00870036" w:rsidRPr="00CB061A" w:rsidRDefault="00870036" w:rsidP="00CB061A">
      <w:pPr>
        <w:rPr>
          <w:rFonts w:asciiTheme="minorHAnsi" w:hAnsiTheme="minorHAnsi" w:cstheme="minorHAnsi"/>
          <w:sz w:val="36"/>
          <w:szCs w:val="36"/>
        </w:rPr>
      </w:pPr>
      <w:r w:rsidRPr="00CB061A">
        <w:rPr>
          <w:rFonts w:asciiTheme="minorHAnsi" w:hAnsiTheme="minorHAnsi" w:cstheme="minorHAnsi"/>
          <w:sz w:val="36"/>
          <w:szCs w:val="36"/>
        </w:rPr>
        <w:t>Modifying work schedules</w:t>
      </w:r>
    </w:p>
    <w:p w14:paraId="2BFC1505" w14:textId="45D0658B" w:rsidR="00870036" w:rsidRPr="00CB061A" w:rsidRDefault="00CB061A" w:rsidP="00CB061A">
      <w:pPr>
        <w:rPr>
          <w:rFonts w:asciiTheme="minorHAnsi" w:hAnsiTheme="minorHAnsi" w:cstheme="minorHAnsi"/>
          <w:sz w:val="36"/>
          <w:szCs w:val="36"/>
        </w:rPr>
      </w:pPr>
      <w:r w:rsidRPr="00CB061A">
        <w:rPr>
          <w:rFonts w:asciiTheme="minorHAnsi" w:hAnsiTheme="minorHAnsi" w:cstheme="minorHAnsi"/>
          <w:sz w:val="36"/>
          <w:szCs w:val="36"/>
        </w:rPr>
        <w:t>Allowing</w:t>
      </w:r>
      <w:r w:rsidR="00870036" w:rsidRPr="00CB061A">
        <w:rPr>
          <w:rFonts w:asciiTheme="minorHAnsi" w:hAnsiTheme="minorHAnsi" w:cstheme="minorHAnsi"/>
          <w:sz w:val="36"/>
          <w:szCs w:val="36"/>
        </w:rPr>
        <w:t xml:space="preserve"> presence of certified service animals</w:t>
      </w:r>
    </w:p>
    <w:sectPr w:rsidR="00870036" w:rsidRPr="00CB0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212A2"/>
    <w:multiLevelType w:val="hybridMultilevel"/>
    <w:tmpl w:val="274E5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154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36"/>
    <w:rsid w:val="00193F63"/>
    <w:rsid w:val="00870036"/>
    <w:rsid w:val="00CB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C405"/>
  <w15:chartTrackingRefBased/>
  <w15:docId w15:val="{EA8E18AF-86FB-4A04-A0F5-338AFAFA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0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0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70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CAC2139BB9348BB9CCFDE513F91C3" ma:contentTypeVersion="16" ma:contentTypeDescription="Create a new document." ma:contentTypeScope="" ma:versionID="a88468f6a1efdb8b63af52e6c9b8cf66">
  <xsd:schema xmlns:xsd="http://www.w3.org/2001/XMLSchema" xmlns:xs="http://www.w3.org/2001/XMLSchema" xmlns:p="http://schemas.microsoft.com/office/2006/metadata/properties" xmlns:ns2="23056218-a43c-4393-84a1-7f675fec91ad" xmlns:ns3="f845b6fd-eebf-47a1-9556-39c29bfffb2b" targetNamespace="http://schemas.microsoft.com/office/2006/metadata/properties" ma:root="true" ma:fieldsID="5e1a00df78807ab115f575fe530a272f" ns2:_="" ns3:_="">
    <xsd:import namespace="23056218-a43c-4393-84a1-7f675fec91ad"/>
    <xsd:import namespace="f845b6fd-eebf-47a1-9556-39c29bfffb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56218-a43c-4393-84a1-7f675fec9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afe79d-3d34-4b47-ba45-d446bc85ef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5b6fd-eebf-47a1-9556-39c29bfffb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0ffa3db-137c-4334-affe-d0ae97e7dc51}" ma:internalName="TaxCatchAll" ma:showField="CatchAllData" ma:web="f845b6fd-eebf-47a1-9556-39c29bfffb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45b6fd-eebf-47a1-9556-39c29bfffb2b" xsi:nil="true"/>
    <lcf76f155ced4ddcb4097134ff3c332f xmlns="23056218-a43c-4393-84a1-7f675fec91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CAABCC-1A49-4072-832B-3305DE253134}"/>
</file>

<file path=customXml/itemProps2.xml><?xml version="1.0" encoding="utf-8"?>
<ds:datastoreItem xmlns:ds="http://schemas.openxmlformats.org/officeDocument/2006/customXml" ds:itemID="{85FF024B-82F6-405F-AB7E-2B092DA462A7}"/>
</file>

<file path=customXml/itemProps3.xml><?xml version="1.0" encoding="utf-8"?>
<ds:datastoreItem xmlns:ds="http://schemas.openxmlformats.org/officeDocument/2006/customXml" ds:itemID="{E08E4235-AE40-4432-B889-1FD099F929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 Fox-Schauffner</dc:creator>
  <cp:keywords/>
  <dc:description/>
  <cp:lastModifiedBy>Margaret Glenn</cp:lastModifiedBy>
  <cp:revision>2</cp:revision>
  <dcterms:created xsi:type="dcterms:W3CDTF">2023-02-28T20:03:00Z</dcterms:created>
  <dcterms:modified xsi:type="dcterms:W3CDTF">2023-03-01T21:16:00Z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0x010100BFACAC2139BB9348BB9CCFDE513F91C3</vt:lpwstr>
  </property>
</Properties>
</file>