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5"/>
        <w:gridCol w:w="5148"/>
      </w:tblGrid>
      <w:tr w:rsidR="009671DE" w:rsidRPr="008D5DA3" w14:paraId="53C082B7" w14:textId="77777777" w:rsidTr="00242994">
        <w:tc>
          <w:tcPr>
            <w:tcW w:w="4375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14:paraId="0E324417" w14:textId="77777777" w:rsidR="009671DE" w:rsidRPr="008D5DA3" w:rsidRDefault="00B40E5A" w:rsidP="003100CD">
            <w:pPr>
              <w:spacing w:before="20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Til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14:paraId="396ADD81" w14:textId="35DA54A7" w:rsidR="009671DE" w:rsidRPr="008D5DA3" w:rsidRDefault="00707A16" w:rsidP="003100CD">
            <w:pPr>
              <w:spacing w:before="20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Kopi til </w:t>
            </w:r>
          </w:p>
        </w:tc>
      </w:tr>
      <w:tr w:rsidR="009671DE" w:rsidRPr="00242994" w14:paraId="3200B166" w14:textId="77777777" w:rsidTr="00242994">
        <w:tc>
          <w:tcPr>
            <w:tcW w:w="4375" w:type="dxa"/>
            <w:tcMar>
              <w:left w:w="74" w:type="dxa"/>
              <w:right w:w="74" w:type="dxa"/>
            </w:tcMar>
          </w:tcPr>
          <w:p w14:paraId="006092C0" w14:textId="77777777" w:rsidR="00707A16" w:rsidRDefault="00707A16" w:rsidP="00B74E58">
            <w:pPr>
              <w:rPr>
                <w:sz w:val="18"/>
                <w:szCs w:val="18"/>
              </w:rPr>
            </w:pPr>
            <w:bookmarkStart w:id="0" w:name="Mottaker" w:colFirst="0" w:colLast="0"/>
            <w:bookmarkStart w:id="1" w:name="Kopi_til" w:colFirst="1" w:colLast="1"/>
            <w:r>
              <w:rPr>
                <w:sz w:val="18"/>
                <w:szCs w:val="18"/>
              </w:rPr>
              <w:t>Forsvarets forskningsinstitutt</w:t>
            </w:r>
          </w:p>
          <w:p w14:paraId="27A4CF2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Forsvarsbygg</w:t>
            </w:r>
          </w:p>
          <w:p w14:paraId="61ADFB9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Nasjonal sikkerhetsmyndighet</w:t>
            </w:r>
          </w:p>
          <w:p w14:paraId="16010541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Cyberforsvaret</w:t>
            </w:r>
          </w:p>
          <w:p w14:paraId="0C3E5E37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Etterretningstjenesten</w:t>
            </w:r>
          </w:p>
          <w:p w14:paraId="5B198FEE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fellestjenester</w:t>
            </w:r>
          </w:p>
          <w:p w14:paraId="463F534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høgskole</w:t>
            </w:r>
          </w:p>
          <w:p w14:paraId="4B19DD60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logistikkorganisasjon</w:t>
            </w:r>
          </w:p>
          <w:p w14:paraId="72D6BEDB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Forsvarsmateriell</w:t>
            </w:r>
          </w:p>
          <w:p w14:paraId="3B9149CC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operative hovedkvarter</w:t>
            </w:r>
          </w:p>
          <w:p w14:paraId="0DB8AAC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Forsvarets personell- og </w:t>
            </w:r>
            <w:proofErr w:type="spellStart"/>
            <w:r>
              <w:rPr>
                <w:sz w:val="18"/>
                <w:szCs w:val="18"/>
              </w:rPr>
              <w:t>vernepliktssenter</w:t>
            </w:r>
            <w:proofErr w:type="spellEnd"/>
          </w:p>
          <w:p w14:paraId="45FDA1F2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spesialstyrker</w:t>
            </w:r>
          </w:p>
          <w:p w14:paraId="1BC25F0F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sanitet</w:t>
            </w:r>
          </w:p>
          <w:p w14:paraId="565D9ED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Forsvarsstaben</w:t>
            </w:r>
          </w:p>
          <w:p w14:paraId="00A6A6BF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Heimevernet</w:t>
            </w:r>
          </w:p>
          <w:p w14:paraId="7EC0871B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Hæren</w:t>
            </w:r>
          </w:p>
          <w:p w14:paraId="57142FCE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Luftforsvaret</w:t>
            </w:r>
          </w:p>
          <w:p w14:paraId="51B8B16B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Sjøforsvaret</w:t>
            </w:r>
          </w:p>
          <w:p w14:paraId="53F0331F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FFT/FERD/SEK REG JUR</w:t>
            </w:r>
          </w:p>
          <w:p w14:paraId="5FA322C9" w14:textId="40E612C4" w:rsidR="009671DE" w:rsidRPr="00242994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FST/HR </w:t>
            </w:r>
            <w:proofErr w:type="gramStart"/>
            <w:r>
              <w:rPr>
                <w:sz w:val="18"/>
                <w:szCs w:val="18"/>
              </w:rPr>
              <w:t>OG  KOMP</w:t>
            </w:r>
            <w:proofErr w:type="gramEnd"/>
          </w:p>
        </w:tc>
        <w:tc>
          <w:tcPr>
            <w:tcW w:w="5148" w:type="dxa"/>
            <w:tcMar>
              <w:left w:w="74" w:type="dxa"/>
              <w:right w:w="74" w:type="dxa"/>
            </w:tcMar>
          </w:tcPr>
          <w:p w14:paraId="69D5B8C3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NCIA CIS Support Unit - Stavanger</w:t>
            </w:r>
          </w:p>
          <w:p w14:paraId="62FD18A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Forsvarets etterretningshøgskole</w:t>
            </w:r>
          </w:p>
          <w:p w14:paraId="194F374E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proofErr w:type="spellStart"/>
            <w:r w:rsidRPr="00411E5D">
              <w:rPr>
                <w:sz w:val="18"/>
                <w:szCs w:val="18"/>
                <w:lang w:val="en-GB"/>
              </w:rPr>
              <w:t>Militærmisjonen</w:t>
            </w:r>
            <w:proofErr w:type="spellEnd"/>
            <w:r w:rsidRPr="00411E5D">
              <w:rPr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411E5D">
              <w:rPr>
                <w:sz w:val="18"/>
                <w:szCs w:val="18"/>
                <w:lang w:val="en-GB"/>
              </w:rPr>
              <w:t>Brüssel</w:t>
            </w:r>
            <w:proofErr w:type="spellEnd"/>
          </w:p>
          <w:p w14:paraId="789ABFCC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 xml:space="preserve">NATO Airborne Early Warning - FOL </w:t>
            </w:r>
            <w:proofErr w:type="spellStart"/>
            <w:r w:rsidRPr="00411E5D">
              <w:rPr>
                <w:sz w:val="18"/>
                <w:szCs w:val="18"/>
                <w:lang w:val="en-GB"/>
              </w:rPr>
              <w:t>Ørland</w:t>
            </w:r>
            <w:proofErr w:type="spellEnd"/>
          </w:p>
          <w:p w14:paraId="608C6D4B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NATO Airborne Early Warning - E-3A Comp</w:t>
            </w:r>
          </w:p>
          <w:p w14:paraId="57C381D2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NEC CCIS SSC</w:t>
            </w:r>
          </w:p>
          <w:p w14:paraId="0F5F10C5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NATO FORACS Norway</w:t>
            </w:r>
          </w:p>
          <w:p w14:paraId="7142D1A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 støtteelement utlandet Stavanger</w:t>
            </w:r>
          </w:p>
          <w:p w14:paraId="508562A6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CYFOR/CBA</w:t>
            </w:r>
          </w:p>
          <w:p w14:paraId="6550D4C1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CYFOR/CCR</w:t>
            </w:r>
          </w:p>
          <w:p w14:paraId="12683DE0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CYFOR/CIKT</w:t>
            </w:r>
          </w:p>
          <w:p w14:paraId="45CCAC2B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CYFOR/CSS</w:t>
            </w:r>
          </w:p>
          <w:p w14:paraId="0A8D3012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CYFOR/CST</w:t>
            </w:r>
          </w:p>
          <w:p w14:paraId="0CA159D0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CYFOR/CVS</w:t>
            </w:r>
          </w:p>
          <w:p w14:paraId="6C991F85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FFT/AK</w:t>
            </w:r>
          </w:p>
          <w:p w14:paraId="47824FED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FFT/FK</w:t>
            </w:r>
          </w:p>
          <w:p w14:paraId="75A0A86F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FFT/FKOM</w:t>
            </w:r>
          </w:p>
          <w:p w14:paraId="265CB9FD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FFT/FM</w:t>
            </w:r>
          </w:p>
          <w:p w14:paraId="1A76CE6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FFT/FMUS</w:t>
            </w:r>
          </w:p>
          <w:p w14:paraId="584E849A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FFT/FOFO</w:t>
            </w:r>
          </w:p>
          <w:p w14:paraId="1770F752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FFT/FSA</w:t>
            </w:r>
          </w:p>
          <w:p w14:paraId="4218DF9B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FFT/FTLK</w:t>
            </w:r>
          </w:p>
          <w:p w14:paraId="73E2CEE6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FFT/FØS</w:t>
            </w:r>
          </w:p>
          <w:p w14:paraId="261C95BE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FFT/Stab</w:t>
            </w:r>
          </w:p>
          <w:p w14:paraId="4AD1EDD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FFT/TVO</w:t>
            </w:r>
          </w:p>
          <w:p w14:paraId="4464B307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FHS/CISK</w:t>
            </w:r>
          </w:p>
          <w:p w14:paraId="16D7220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FHS/FAGSTAB</w:t>
            </w:r>
          </w:p>
          <w:p w14:paraId="288DA25A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FHS/IFS</w:t>
            </w:r>
          </w:p>
          <w:p w14:paraId="1D540259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FHS/KS</w:t>
            </w:r>
          </w:p>
          <w:p w14:paraId="5CDC5D0F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FHS/LKSK</w:t>
            </w:r>
          </w:p>
          <w:p w14:paraId="2A1A8101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FHS/STS</w:t>
            </w:r>
          </w:p>
          <w:p w14:paraId="3A1F397B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FLO/DIV FORS</w:t>
            </w:r>
          </w:p>
          <w:p w14:paraId="4E14EE6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FLO/DRIFTSANSK</w:t>
            </w:r>
          </w:p>
          <w:p w14:paraId="68C5AE8D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FLO/FKL</w:t>
            </w:r>
          </w:p>
          <w:p w14:paraId="0C26588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FLO/FLO STAB</w:t>
            </w:r>
          </w:p>
          <w:p w14:paraId="4BEB4CD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FLO/FVP</w:t>
            </w:r>
          </w:p>
          <w:p w14:paraId="28AA43D7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FLO/STRAT ANSK</w:t>
            </w:r>
          </w:p>
          <w:p w14:paraId="471F75E6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FPVS/FVT</w:t>
            </w:r>
          </w:p>
          <w:p w14:paraId="5E747235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</w:t>
            </w:r>
          </w:p>
          <w:p w14:paraId="36B6B2A2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CYFOR</w:t>
            </w:r>
          </w:p>
          <w:p w14:paraId="1F4579B7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FFT</w:t>
            </w:r>
          </w:p>
          <w:p w14:paraId="10B21977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FHS</w:t>
            </w:r>
          </w:p>
          <w:p w14:paraId="3F4F1CAE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FLO</w:t>
            </w:r>
          </w:p>
          <w:p w14:paraId="41C7C6C6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FOH</w:t>
            </w:r>
          </w:p>
          <w:p w14:paraId="239FFE0E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FPVS</w:t>
            </w:r>
          </w:p>
          <w:p w14:paraId="3D505491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FS</w:t>
            </w:r>
          </w:p>
          <w:p w14:paraId="37FA8366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FSAN</w:t>
            </w:r>
          </w:p>
          <w:p w14:paraId="45D84C7C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HV</w:t>
            </w:r>
          </w:p>
          <w:p w14:paraId="583156EA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HÆR</w:t>
            </w:r>
          </w:p>
          <w:p w14:paraId="70BC39C6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LUFT</w:t>
            </w:r>
          </w:p>
          <w:p w14:paraId="4D01493D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FPVS/OLS/OLS SJØ</w:t>
            </w:r>
          </w:p>
          <w:p w14:paraId="18B0737D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FPVS/PVA/LØ REI</w:t>
            </w:r>
          </w:p>
          <w:p w14:paraId="16B13436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FS/FSK</w:t>
            </w:r>
          </w:p>
          <w:p w14:paraId="78D896CB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FS/MJK</w:t>
            </w:r>
          </w:p>
          <w:p w14:paraId="1BD3616A" w14:textId="77777777" w:rsidR="00707A16" w:rsidRPr="00411E5D" w:rsidRDefault="00707A16" w:rsidP="00B74E58">
            <w:pPr>
              <w:rPr>
                <w:sz w:val="18"/>
                <w:szCs w:val="18"/>
                <w:lang w:val="en-GB"/>
              </w:rPr>
            </w:pPr>
            <w:r w:rsidRPr="00411E5D">
              <w:rPr>
                <w:sz w:val="18"/>
                <w:szCs w:val="18"/>
                <w:lang w:val="en-GB"/>
              </w:rPr>
              <w:t>HV/HV-01</w:t>
            </w:r>
          </w:p>
          <w:p w14:paraId="78FF0273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HV/HV-02</w:t>
            </w:r>
          </w:p>
          <w:p w14:paraId="32C2657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HV/HV-03</w:t>
            </w:r>
          </w:p>
          <w:p w14:paraId="2BB7CFA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HV/HV-05</w:t>
            </w:r>
          </w:p>
          <w:p w14:paraId="7DD15CFF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HV/HV-08</w:t>
            </w:r>
          </w:p>
          <w:p w14:paraId="154401FD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HV/HV-09</w:t>
            </w:r>
          </w:p>
          <w:p w14:paraId="2A2FE8A0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HV/HV-11</w:t>
            </w:r>
          </w:p>
          <w:p w14:paraId="00A21442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HV/HV-12</w:t>
            </w:r>
          </w:p>
          <w:p w14:paraId="5F3BD466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HV/HV-14</w:t>
            </w:r>
          </w:p>
          <w:p w14:paraId="44185581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HV/HV-16</w:t>
            </w:r>
          </w:p>
          <w:p w14:paraId="13B3B325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HV/HV-17</w:t>
            </w:r>
          </w:p>
          <w:p w14:paraId="5922F8EF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HV/HVST</w:t>
            </w:r>
          </w:p>
          <w:p w14:paraId="0D7124D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HV/HVVS</w:t>
            </w:r>
          </w:p>
          <w:p w14:paraId="1C06CC05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HÆR/BRIG N</w:t>
            </w:r>
          </w:p>
          <w:p w14:paraId="2ADEE0D0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HÆR/FLF/GVBN</w:t>
            </w:r>
          </w:p>
          <w:p w14:paraId="5444D3F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HÆR/FMPA</w:t>
            </w:r>
          </w:p>
          <w:p w14:paraId="5621997C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HÆR/HMKG</w:t>
            </w:r>
          </w:p>
          <w:p w14:paraId="3937BF9D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HÆR/HST</w:t>
            </w:r>
          </w:p>
          <w:p w14:paraId="746FEE6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HÆR/HVS</w:t>
            </w:r>
          </w:p>
          <w:p w14:paraId="4F62414C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HÆR/TRENREG</w:t>
            </w:r>
          </w:p>
          <w:p w14:paraId="6C49BAD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LUFT/EVE 133 LV/STSJ GR AND</w:t>
            </w:r>
          </w:p>
          <w:p w14:paraId="742C013A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LUFT/LST</w:t>
            </w:r>
          </w:p>
          <w:p w14:paraId="1A8B9C25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LUFT/LST/OPS DIV</w:t>
            </w:r>
          </w:p>
          <w:p w14:paraId="4FF9D804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LUFT/LSTN SØR 131</w:t>
            </w:r>
          </w:p>
          <w:p w14:paraId="54004151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LUFT/LVS/LOI</w:t>
            </w:r>
          </w:p>
          <w:p w14:paraId="4C7E6DA6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LUFT/LVS/LS</w:t>
            </w:r>
          </w:p>
          <w:p w14:paraId="4C6FA979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LUFT/MHV</w:t>
            </w:r>
          </w:p>
          <w:p w14:paraId="18504D1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LUFT/RYG 134 LV/ST GRP GDM</w:t>
            </w:r>
          </w:p>
          <w:p w14:paraId="325AB0BA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LUFT/ØRL 132 LV</w:t>
            </w:r>
          </w:p>
          <w:p w14:paraId="51AA3101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SJØ/KNM HH</w:t>
            </w:r>
          </w:p>
          <w:p w14:paraId="3363F57E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SJØ/KV</w:t>
            </w:r>
          </w:p>
          <w:p w14:paraId="18098FE8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SJØ/MAR</w:t>
            </w:r>
          </w:p>
          <w:p w14:paraId="2562EEF2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SJØ/SANSJØ</w:t>
            </w:r>
          </w:p>
          <w:p w14:paraId="38A1939A" w14:textId="77777777" w:rsidR="00707A16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SJØ/SB</w:t>
            </w:r>
          </w:p>
          <w:p w14:paraId="056FEDC1" w14:textId="29A84FFE" w:rsidR="009671DE" w:rsidRPr="00242994" w:rsidRDefault="00707A16" w:rsidP="00B74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SJØ/SST</w:t>
            </w:r>
          </w:p>
        </w:tc>
      </w:tr>
    </w:tbl>
    <w:bookmarkEnd w:id="0"/>
    <w:bookmarkEnd w:id="1"/>
    <w:p w14:paraId="5FA256F1" w14:textId="2D80B537" w:rsidR="00014475" w:rsidRPr="00B40E5A" w:rsidRDefault="00707A16" w:rsidP="00B40E5A">
      <w:pPr>
        <w:pStyle w:val="Tittel"/>
      </w:pPr>
      <w:r>
        <w:lastRenderedPageBreak/>
        <w:t xml:space="preserve">Tolkning-presisering av Arbeidstidsavtalen i Forsvaret </w:t>
      </w:r>
      <w:proofErr w:type="spellStart"/>
      <w:r>
        <w:t>pkt</w:t>
      </w:r>
      <w:proofErr w:type="spellEnd"/>
      <w:r>
        <w:t xml:space="preserve"> 14.1 Øving </w:t>
      </w:r>
    </w:p>
    <w:p w14:paraId="71EE40ED" w14:textId="77777777" w:rsidR="00014475" w:rsidRDefault="00014475">
      <w:pPr>
        <w:pStyle w:val="Overskrift1"/>
      </w:pPr>
      <w:r>
        <w:t>Bakgrunn</w:t>
      </w:r>
    </w:p>
    <w:p w14:paraId="24111790" w14:textId="77777777" w:rsidR="00B40E5A" w:rsidRDefault="00B40E5A" w:rsidP="00B40E5A">
      <w:pPr>
        <w:pStyle w:val="Brdtekst"/>
      </w:pPr>
      <w:r w:rsidRPr="00B40E5A">
        <w:t xml:space="preserve">Forsvarets personell- og </w:t>
      </w:r>
      <w:proofErr w:type="spellStart"/>
      <w:r w:rsidRPr="00B40E5A">
        <w:t>vernepliktssenter</w:t>
      </w:r>
      <w:proofErr w:type="spellEnd"/>
      <w:r w:rsidRPr="00B40E5A">
        <w:t xml:space="preserve"> (FPVS) viser til møte med de sentrale arbeidstakerorganisasjonene i Forsvaret avholdt den </w:t>
      </w:r>
      <w:r>
        <w:t xml:space="preserve">3 april,16 april og 14 mai </w:t>
      </w:r>
      <w:r w:rsidRPr="00B40E5A">
        <w:t xml:space="preserve">2024 i forbindelse med </w:t>
      </w:r>
      <w:r>
        <w:t>tolkning av øving</w:t>
      </w:r>
      <w:r w:rsidRPr="00B40E5A">
        <w:t xml:space="preserve"> pkt. 1</w:t>
      </w:r>
      <w:r>
        <w:t>4.1</w:t>
      </w:r>
      <w:r w:rsidRPr="00B40E5A">
        <w:t xml:space="preserve"> i Arbeidstidsavtalen for Forsvaret (ATF). </w:t>
      </w:r>
    </w:p>
    <w:p w14:paraId="473EFF8D" w14:textId="5C314C7A" w:rsidR="00014475" w:rsidRDefault="00B40E5A" w:rsidP="00B40E5A">
      <w:pPr>
        <w:pStyle w:val="Overskrift1"/>
      </w:pPr>
      <w:r>
        <w:t>Tolkningsresultat</w:t>
      </w:r>
    </w:p>
    <w:p w14:paraId="6A4FB95D" w14:textId="1F322D83" w:rsidR="00B40E5A" w:rsidRPr="00B40E5A" w:rsidRDefault="00B40E5A" w:rsidP="00B40E5A">
      <w:pPr>
        <w:pStyle w:val="Overskrift2"/>
      </w:pPr>
      <w:r>
        <w:t>Tolkningsprotokoll</w:t>
      </w:r>
    </w:p>
    <w:p w14:paraId="56DEA5C7" w14:textId="1092D8AE" w:rsidR="00014475" w:rsidRDefault="00B40E5A">
      <w:pPr>
        <w:pStyle w:val="Brdtekst"/>
      </w:pPr>
      <w:r>
        <w:t>Partene i ATF kom i møtene til enighet om tolkning av anvendelse av øving på timesbasis eller på døgnbasis. Protokollen av 16 april 2024 følger vedlagt</w:t>
      </w:r>
      <w:r>
        <w:rPr>
          <w:rStyle w:val="Sluttnotereferanse"/>
        </w:rPr>
        <w:endnoteReference w:id="1"/>
      </w:r>
      <w:r>
        <w:t>.</w:t>
      </w:r>
    </w:p>
    <w:p w14:paraId="6C8F48A6" w14:textId="7154274C" w:rsidR="00B40E5A" w:rsidRDefault="00B40E5A" w:rsidP="00B40E5A">
      <w:pPr>
        <w:pStyle w:val="Brdtekstpaaflgende"/>
      </w:pPr>
      <w:r>
        <w:t>Tolkningen med presisering iverksettes med virkning fra og med 1 mai 2024.</w:t>
      </w:r>
    </w:p>
    <w:p w14:paraId="44749003" w14:textId="4B9154A5" w:rsidR="00B40E5A" w:rsidRDefault="00B40E5A" w:rsidP="00B40E5A">
      <w:pPr>
        <w:pStyle w:val="Brdtekstpaaflgende"/>
      </w:pPr>
    </w:p>
    <w:p w14:paraId="04857F26" w14:textId="54D5AA9B" w:rsidR="00F92267" w:rsidRDefault="00F92267" w:rsidP="00B40E5A">
      <w:pPr>
        <w:pStyle w:val="Brdtekstpaaflgende"/>
      </w:pPr>
      <w:r>
        <w:lastRenderedPageBreak/>
        <w:t>Presiseringen innebærer at unntaksaktivitet som øving</w:t>
      </w:r>
      <w:r w:rsidRPr="00F92267">
        <w:t xml:space="preserve"> </w:t>
      </w:r>
      <w:r>
        <w:t xml:space="preserve">skal </w:t>
      </w:r>
      <w:proofErr w:type="spellStart"/>
      <w:r>
        <w:t>arbeid</w:t>
      </w:r>
      <w:r w:rsidR="00411E5D">
        <w:t>s</w:t>
      </w:r>
      <w:r>
        <w:t>planlegges</w:t>
      </w:r>
      <w:proofErr w:type="spellEnd"/>
      <w:r>
        <w:t xml:space="preserve"> og gjennomføres enten på timesbasis eller på døgnbasis. </w:t>
      </w:r>
    </w:p>
    <w:p w14:paraId="12067EE8" w14:textId="7353C146" w:rsidR="00F92267" w:rsidRDefault="00F92267" w:rsidP="00B40E5A">
      <w:pPr>
        <w:pStyle w:val="Brdtekstpaaflgende"/>
      </w:pPr>
      <w:r>
        <w:t xml:space="preserve">Dette skal planlegges og gjennomføres likt for alle som deltar i den samme øvingsaktiviteten. </w:t>
      </w:r>
    </w:p>
    <w:p w14:paraId="21692DA9" w14:textId="4192FAC6" w:rsidR="00F92267" w:rsidRDefault="00F92267" w:rsidP="00B40E5A">
      <w:pPr>
        <w:pStyle w:val="Brdtekstpaaflgende"/>
      </w:pPr>
      <w:r>
        <w:t>Kombinasjon av</w:t>
      </w:r>
      <w:r w:rsidRPr="007D7B21">
        <w:t xml:space="preserve"> timebaserte og døgnbaserte øvelser </w:t>
      </w:r>
      <w:r>
        <w:t>kan kun anvendes der hvor øvelsen planlegges med klar inndelingen av øvelsen i faser som angitt i protokollen.</w:t>
      </w:r>
    </w:p>
    <w:p w14:paraId="3EAB628F" w14:textId="46A0E2B8" w:rsidR="00411E5D" w:rsidRDefault="00411E5D" w:rsidP="00411E5D">
      <w:pPr>
        <w:pStyle w:val="Overskrift2"/>
      </w:pPr>
      <w:r>
        <w:t>Eksempler på ulike varianter av øvingsaktivitet</w:t>
      </w:r>
    </w:p>
    <w:p w14:paraId="25267E25" w14:textId="3929DBCA" w:rsidR="00411E5D" w:rsidRDefault="00411E5D" w:rsidP="00411E5D">
      <w:pPr>
        <w:pStyle w:val="Overskrift3"/>
      </w:pPr>
      <w:bookmarkStart w:id="2" w:name="_Hlk167710852"/>
      <w:r>
        <w:t>Øving pr time</w:t>
      </w:r>
    </w:p>
    <w:p w14:paraId="15E1B4BE" w14:textId="5B3514E7" w:rsidR="00411E5D" w:rsidRDefault="00411E5D" w:rsidP="00411E5D">
      <w:pPr>
        <w:pStyle w:val="Brdtekst"/>
      </w:pPr>
      <w:bookmarkStart w:id="3" w:name="_Hlk167711655"/>
      <w:r>
        <w:t>Maksimalt 3 dager av 7 timer i to påfølgende uker</w:t>
      </w:r>
      <w:bookmarkEnd w:id="3"/>
      <w:r>
        <w:t>, Ukeinndeling følger mandag- søndag.</w:t>
      </w:r>
    </w:p>
    <w:p w14:paraId="1E6FCB1F" w14:textId="4AEA4611" w:rsidR="00131B4A" w:rsidRPr="00131B4A" w:rsidRDefault="00131B4A" w:rsidP="00131B4A">
      <w:pPr>
        <w:pStyle w:val="Brdtekstpaaflgende"/>
      </w:pPr>
      <w:r>
        <w:t xml:space="preserve">Er behovet før øving utover 3 dager x 2 uker skal det </w:t>
      </w:r>
      <w:proofErr w:type="spellStart"/>
      <w:r>
        <w:t>arbeidstidsplanlegges</w:t>
      </w:r>
      <w:proofErr w:type="spellEnd"/>
      <w:r>
        <w:t xml:space="preserve"> som øvingsdøgn fra øvingsstart.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"/>
        <w:gridCol w:w="919"/>
        <w:gridCol w:w="929"/>
        <w:gridCol w:w="742"/>
        <w:gridCol w:w="748"/>
        <w:gridCol w:w="793"/>
        <w:gridCol w:w="935"/>
        <w:gridCol w:w="905"/>
        <w:gridCol w:w="919"/>
        <w:gridCol w:w="824"/>
        <w:gridCol w:w="742"/>
      </w:tblGrid>
      <w:tr w:rsidR="00411E5D" w14:paraId="0EC203E7" w14:textId="1F4C2FC4" w:rsidTr="00411E5D">
        <w:tc>
          <w:tcPr>
            <w:tcW w:w="0" w:type="auto"/>
          </w:tcPr>
          <w:p w14:paraId="6E04DFE7" w14:textId="4A88B96A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Tirsdag</w:t>
            </w:r>
          </w:p>
        </w:tc>
        <w:tc>
          <w:tcPr>
            <w:tcW w:w="0" w:type="auto"/>
          </w:tcPr>
          <w:p w14:paraId="4C0E883E" w14:textId="13C72D2F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Onsdag</w:t>
            </w:r>
          </w:p>
        </w:tc>
        <w:tc>
          <w:tcPr>
            <w:tcW w:w="0" w:type="auto"/>
          </w:tcPr>
          <w:p w14:paraId="648D9EF1" w14:textId="4EEC50AF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Torsdag</w:t>
            </w:r>
          </w:p>
        </w:tc>
        <w:tc>
          <w:tcPr>
            <w:tcW w:w="0" w:type="auto"/>
          </w:tcPr>
          <w:p w14:paraId="28177D63" w14:textId="56EDF028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Fredag</w:t>
            </w:r>
          </w:p>
        </w:tc>
        <w:tc>
          <w:tcPr>
            <w:tcW w:w="0" w:type="auto"/>
          </w:tcPr>
          <w:p w14:paraId="2831FFC8" w14:textId="40DB4654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Lørdag</w:t>
            </w:r>
          </w:p>
        </w:tc>
        <w:tc>
          <w:tcPr>
            <w:tcW w:w="0" w:type="auto"/>
          </w:tcPr>
          <w:p w14:paraId="212E53B4" w14:textId="49136C8E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Søndag</w:t>
            </w:r>
          </w:p>
        </w:tc>
        <w:tc>
          <w:tcPr>
            <w:tcW w:w="0" w:type="auto"/>
          </w:tcPr>
          <w:p w14:paraId="094DF523" w14:textId="5C10B6BB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Mandag</w:t>
            </w:r>
          </w:p>
        </w:tc>
        <w:tc>
          <w:tcPr>
            <w:tcW w:w="0" w:type="auto"/>
          </w:tcPr>
          <w:p w14:paraId="0525B5C8" w14:textId="643E079B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Tirsdag</w:t>
            </w:r>
          </w:p>
        </w:tc>
        <w:tc>
          <w:tcPr>
            <w:tcW w:w="0" w:type="auto"/>
          </w:tcPr>
          <w:p w14:paraId="43B38FB1" w14:textId="1D040C8E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Onsdag</w:t>
            </w:r>
          </w:p>
        </w:tc>
        <w:tc>
          <w:tcPr>
            <w:tcW w:w="0" w:type="auto"/>
          </w:tcPr>
          <w:p w14:paraId="28F48500" w14:textId="52324215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Torsdag</w:t>
            </w:r>
          </w:p>
        </w:tc>
        <w:tc>
          <w:tcPr>
            <w:tcW w:w="0" w:type="auto"/>
          </w:tcPr>
          <w:p w14:paraId="48D14765" w14:textId="32A3FBE0" w:rsidR="00411E5D" w:rsidRPr="005C1DB9" w:rsidRDefault="00411E5D" w:rsidP="00411E5D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Fredag</w:t>
            </w:r>
          </w:p>
        </w:tc>
      </w:tr>
      <w:tr w:rsidR="00411E5D" w14:paraId="0F2B3B29" w14:textId="1FACDBB0" w:rsidTr="00411E5D">
        <w:tc>
          <w:tcPr>
            <w:tcW w:w="0" w:type="auto"/>
          </w:tcPr>
          <w:p w14:paraId="54D13C67" w14:textId="7777777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441C73A2" w14:textId="7804377A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08191220" w14:textId="7777777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128CE8F8" w14:textId="44D91983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552EEBD6" w14:textId="7777777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42D220C6" w14:textId="041A6569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12402BFE" w14:textId="3036D6A2" w:rsidR="00411E5D" w:rsidRPr="00411E5D" w:rsidRDefault="00411E5D" w:rsidP="00411E5D">
            <w:pPr>
              <w:pStyle w:val="Brdtekstpaaflgende"/>
              <w:rPr>
                <w:sz w:val="18"/>
                <w:szCs w:val="18"/>
              </w:rPr>
            </w:pPr>
            <w:r w:rsidRPr="00411E5D">
              <w:rPr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2E45D81" w14:textId="53D335E9" w:rsidR="00411E5D" w:rsidRPr="00411E5D" w:rsidRDefault="00411E5D" w:rsidP="00411E5D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0" w:type="auto"/>
          </w:tcPr>
          <w:p w14:paraId="4DE3FA79" w14:textId="693267CF" w:rsidR="00411E5D" w:rsidRPr="00411E5D" w:rsidRDefault="00411E5D" w:rsidP="00411E5D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0" w:type="auto"/>
          </w:tcPr>
          <w:p w14:paraId="5FB26042" w14:textId="7777777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3E0CE147" w14:textId="5923B1E5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195B4475" w14:textId="7777777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3B4543CD" w14:textId="5D5DFBF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4F2285F9" w14:textId="77777777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383D1420" w14:textId="7A7A79CB" w:rsidR="00411E5D" w:rsidRPr="005C1DB9" w:rsidRDefault="00411E5D" w:rsidP="00411E5D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3EE53B2B" w14:textId="3F0491B7" w:rsidR="00411E5D" w:rsidRPr="00411E5D" w:rsidRDefault="00411E5D" w:rsidP="00411E5D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574BB4A" w14:textId="41FDFA6A" w:rsidR="00411E5D" w:rsidRPr="00411E5D" w:rsidRDefault="00411E5D" w:rsidP="00411E5D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bookmarkEnd w:id="2"/>
    </w:tbl>
    <w:p w14:paraId="46E18A3E" w14:textId="77777777" w:rsidR="00411E5D" w:rsidRPr="00411E5D" w:rsidRDefault="00411E5D" w:rsidP="00411E5D">
      <w:pPr>
        <w:pStyle w:val="Brdtekstpaaflgende"/>
      </w:pPr>
    </w:p>
    <w:p w14:paraId="49F47B58" w14:textId="59A6952C" w:rsidR="00131B4A" w:rsidRDefault="00131B4A" w:rsidP="00131B4A">
      <w:pPr>
        <w:pStyle w:val="Overskrift3"/>
      </w:pPr>
      <w:r>
        <w:t xml:space="preserve">Øving </w:t>
      </w:r>
      <w:r>
        <w:t>døgn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1"/>
        <w:gridCol w:w="1001"/>
        <w:gridCol w:w="997"/>
        <w:gridCol w:w="997"/>
        <w:gridCol w:w="1000"/>
        <w:gridCol w:w="1002"/>
        <w:gridCol w:w="998"/>
        <w:gridCol w:w="1000"/>
        <w:gridCol w:w="824"/>
        <w:gridCol w:w="742"/>
      </w:tblGrid>
      <w:tr w:rsidR="00131B4A" w14:paraId="18504494" w14:textId="77777777" w:rsidTr="00066ECC">
        <w:tc>
          <w:tcPr>
            <w:tcW w:w="0" w:type="auto"/>
          </w:tcPr>
          <w:p w14:paraId="09630852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Onsdag</w:t>
            </w:r>
          </w:p>
        </w:tc>
        <w:tc>
          <w:tcPr>
            <w:tcW w:w="0" w:type="auto"/>
          </w:tcPr>
          <w:p w14:paraId="3742D89A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Torsdag</w:t>
            </w:r>
          </w:p>
        </w:tc>
        <w:tc>
          <w:tcPr>
            <w:tcW w:w="0" w:type="auto"/>
          </w:tcPr>
          <w:p w14:paraId="1A7C693C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Fredag</w:t>
            </w:r>
          </w:p>
        </w:tc>
        <w:tc>
          <w:tcPr>
            <w:tcW w:w="0" w:type="auto"/>
          </w:tcPr>
          <w:p w14:paraId="31DDDBBE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Lørdag</w:t>
            </w:r>
          </w:p>
        </w:tc>
        <w:tc>
          <w:tcPr>
            <w:tcW w:w="0" w:type="auto"/>
          </w:tcPr>
          <w:p w14:paraId="2743E3AA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Søndag</w:t>
            </w:r>
          </w:p>
        </w:tc>
        <w:tc>
          <w:tcPr>
            <w:tcW w:w="0" w:type="auto"/>
          </w:tcPr>
          <w:p w14:paraId="7281A9DA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Mandag</w:t>
            </w:r>
          </w:p>
        </w:tc>
        <w:tc>
          <w:tcPr>
            <w:tcW w:w="0" w:type="auto"/>
          </w:tcPr>
          <w:p w14:paraId="735DF9C4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Tirsdag</w:t>
            </w:r>
          </w:p>
        </w:tc>
        <w:tc>
          <w:tcPr>
            <w:tcW w:w="0" w:type="auto"/>
          </w:tcPr>
          <w:p w14:paraId="7743D1DB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Onsdag</w:t>
            </w:r>
          </w:p>
        </w:tc>
        <w:tc>
          <w:tcPr>
            <w:tcW w:w="0" w:type="auto"/>
          </w:tcPr>
          <w:p w14:paraId="7FD6AFEC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Torsdag</w:t>
            </w:r>
          </w:p>
        </w:tc>
        <w:tc>
          <w:tcPr>
            <w:tcW w:w="0" w:type="auto"/>
          </w:tcPr>
          <w:p w14:paraId="6A27EA31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Fredag</w:t>
            </w:r>
          </w:p>
        </w:tc>
      </w:tr>
      <w:tr w:rsidR="00131B4A" w14:paraId="29F785F5" w14:textId="77777777" w:rsidTr="00066ECC">
        <w:tc>
          <w:tcPr>
            <w:tcW w:w="0" w:type="auto"/>
          </w:tcPr>
          <w:p w14:paraId="3F1394FB" w14:textId="551991A2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8667432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6222F62B" w14:textId="07BBBDA1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5AE9BD43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724AAE8D" w14:textId="540EA082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6BF53954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36175CBF" w14:textId="39A52E0C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6BBF7F2A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394DD93D" w14:textId="2C7E646C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195A482D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127D2AE9" w14:textId="378FAAFC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5E3B1617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4FE30DE1" w14:textId="1BCB6300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3C38C131" w14:textId="77777777" w:rsidR="00131B4A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7423C265" w14:textId="685836A9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1AE5A4D7" w14:textId="77777777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76F1813A" w14:textId="77777777" w:rsidR="00131B4A" w:rsidRPr="00411E5D" w:rsidRDefault="00131B4A" w:rsidP="00131B4A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14:paraId="7A119B79" w14:textId="62C0158A" w:rsidR="00411E5D" w:rsidRDefault="00411E5D" w:rsidP="00411E5D">
      <w:pPr>
        <w:pStyle w:val="Brdtekstpaaflgende"/>
      </w:pPr>
    </w:p>
    <w:p w14:paraId="5061C18E" w14:textId="7702F374" w:rsidR="00131B4A" w:rsidRDefault="00131B4A" w:rsidP="00131B4A">
      <w:pPr>
        <w:pStyle w:val="Overskrift3"/>
      </w:pPr>
      <w:r>
        <w:t xml:space="preserve">Øving </w:t>
      </w:r>
      <w:r w:rsidR="005C1DB9">
        <w:t>faseinndelt øvelse</w:t>
      </w:r>
    </w:p>
    <w:p w14:paraId="47429171" w14:textId="24B4ECF6" w:rsidR="005C1DB9" w:rsidRPr="005C1DB9" w:rsidRDefault="005C1DB9" w:rsidP="005C1DB9">
      <w:pPr>
        <w:pStyle w:val="Brdtekst"/>
      </w:pPr>
      <w:r>
        <w:t xml:space="preserve">Øvingsordren må entydig dele øvelsen inn i faser. Det kan nyttes inntil </w:t>
      </w:r>
      <w:bookmarkStart w:id="4" w:name="_Hlk167711737"/>
      <w:r w:rsidRPr="005C1DB9">
        <w:t xml:space="preserve">3 dager av 7 timer </w:t>
      </w:r>
      <w:bookmarkEnd w:id="4"/>
      <w:r w:rsidRPr="005C1DB9">
        <w:t xml:space="preserve">i </w:t>
      </w:r>
      <w:r>
        <w:t xml:space="preserve">innledende fase og/eller </w:t>
      </w:r>
      <w:r w:rsidRPr="005C1DB9">
        <w:t>3 dager av 7 timer</w:t>
      </w:r>
      <w:r>
        <w:t xml:space="preserve"> i avsluttende fase av øvelsen.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1"/>
        <w:gridCol w:w="1115"/>
        <w:gridCol w:w="1116"/>
        <w:gridCol w:w="779"/>
        <w:gridCol w:w="819"/>
        <w:gridCol w:w="858"/>
        <w:gridCol w:w="796"/>
        <w:gridCol w:w="1168"/>
        <w:gridCol w:w="1168"/>
        <w:gridCol w:w="742"/>
      </w:tblGrid>
      <w:tr w:rsidR="00131B4A" w14:paraId="18A1D88C" w14:textId="77777777" w:rsidTr="00066ECC">
        <w:tc>
          <w:tcPr>
            <w:tcW w:w="0" w:type="auto"/>
          </w:tcPr>
          <w:p w14:paraId="514B4445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Onsdag</w:t>
            </w:r>
          </w:p>
        </w:tc>
        <w:tc>
          <w:tcPr>
            <w:tcW w:w="0" w:type="auto"/>
          </w:tcPr>
          <w:p w14:paraId="4F86FA2F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Torsdag</w:t>
            </w:r>
          </w:p>
        </w:tc>
        <w:tc>
          <w:tcPr>
            <w:tcW w:w="0" w:type="auto"/>
          </w:tcPr>
          <w:p w14:paraId="0838C53A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Fredag</w:t>
            </w:r>
          </w:p>
        </w:tc>
        <w:tc>
          <w:tcPr>
            <w:tcW w:w="0" w:type="auto"/>
          </w:tcPr>
          <w:p w14:paraId="04F307FB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Lørdag</w:t>
            </w:r>
          </w:p>
        </w:tc>
        <w:tc>
          <w:tcPr>
            <w:tcW w:w="0" w:type="auto"/>
          </w:tcPr>
          <w:p w14:paraId="7A85EDB7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Søndag</w:t>
            </w:r>
          </w:p>
        </w:tc>
        <w:tc>
          <w:tcPr>
            <w:tcW w:w="0" w:type="auto"/>
          </w:tcPr>
          <w:p w14:paraId="7EFD74E5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Mandag</w:t>
            </w:r>
          </w:p>
        </w:tc>
        <w:tc>
          <w:tcPr>
            <w:tcW w:w="0" w:type="auto"/>
          </w:tcPr>
          <w:p w14:paraId="5C7A794A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Tirsdag</w:t>
            </w:r>
          </w:p>
        </w:tc>
        <w:tc>
          <w:tcPr>
            <w:tcW w:w="0" w:type="auto"/>
          </w:tcPr>
          <w:p w14:paraId="618BEEB6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Onsdag</w:t>
            </w:r>
          </w:p>
        </w:tc>
        <w:tc>
          <w:tcPr>
            <w:tcW w:w="0" w:type="auto"/>
          </w:tcPr>
          <w:p w14:paraId="5051AC5C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Torsdag</w:t>
            </w:r>
          </w:p>
        </w:tc>
        <w:tc>
          <w:tcPr>
            <w:tcW w:w="0" w:type="auto"/>
          </w:tcPr>
          <w:p w14:paraId="684E2301" w14:textId="77777777" w:rsidR="00131B4A" w:rsidRPr="005C1DB9" w:rsidRDefault="00131B4A" w:rsidP="00066ECC">
            <w:pPr>
              <w:pStyle w:val="Brdtekstpaaflgende"/>
              <w:rPr>
                <w:color w:val="365F91" w:themeColor="accent1" w:themeShade="BF"/>
                <w:sz w:val="18"/>
                <w:szCs w:val="18"/>
              </w:rPr>
            </w:pPr>
            <w:r w:rsidRPr="005C1DB9">
              <w:rPr>
                <w:color w:val="365F91" w:themeColor="accent1" w:themeShade="BF"/>
                <w:sz w:val="18"/>
                <w:szCs w:val="18"/>
              </w:rPr>
              <w:t>Fredag</w:t>
            </w:r>
          </w:p>
        </w:tc>
      </w:tr>
      <w:tr w:rsidR="00131B4A" w14:paraId="53A8AB23" w14:textId="77777777" w:rsidTr="00066ECC">
        <w:tc>
          <w:tcPr>
            <w:tcW w:w="0" w:type="auto"/>
          </w:tcPr>
          <w:p w14:paraId="13FD3E04" w14:textId="77777777" w:rsidR="00131B4A" w:rsidRPr="00411E5D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7D72A63" w14:textId="77777777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Innledende fase</w:t>
            </w:r>
          </w:p>
          <w:p w14:paraId="6F33760A" w14:textId="2C3FD4E5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53F9D9D9" w14:textId="24445B70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48118BEA" w14:textId="77777777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Innledende fase</w:t>
            </w:r>
          </w:p>
          <w:p w14:paraId="49EE6C96" w14:textId="77777777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00B9ED63" w14:textId="5AC8968D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77D49AF2" w14:textId="77777777" w:rsidR="00131B4A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324927A8" w14:textId="77777777" w:rsidR="00131B4A" w:rsidRPr="00411E5D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3B833312" w14:textId="77777777" w:rsidR="00131B4A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334B079E" w14:textId="77777777" w:rsidR="00131B4A" w:rsidRPr="00411E5D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606FF636" w14:textId="77777777" w:rsidR="00131B4A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42457033" w14:textId="77777777" w:rsidR="00131B4A" w:rsidRPr="00411E5D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7CEE34A8" w14:textId="77777777" w:rsidR="00131B4A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 Døgn </w:t>
            </w:r>
          </w:p>
          <w:p w14:paraId="596712F5" w14:textId="77777777" w:rsidR="00131B4A" w:rsidRPr="00411E5D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0730-0730</w:t>
            </w:r>
          </w:p>
        </w:tc>
        <w:tc>
          <w:tcPr>
            <w:tcW w:w="0" w:type="auto"/>
          </w:tcPr>
          <w:p w14:paraId="624F19A4" w14:textId="1F2D24F1" w:rsidR="00131B4A" w:rsidRPr="005C1DB9" w:rsidRDefault="00131B4A" w:rsidP="00066ECC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Avsluttende</w:t>
            </w:r>
            <w:r w:rsidRPr="005C1DB9">
              <w:rPr>
                <w:color w:val="FF0000"/>
                <w:sz w:val="18"/>
                <w:szCs w:val="18"/>
              </w:rPr>
              <w:t xml:space="preserve"> fase</w:t>
            </w:r>
          </w:p>
          <w:p w14:paraId="015F5320" w14:textId="77777777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0F97A437" w14:textId="4104A307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79665CA3" w14:textId="431751AE" w:rsidR="00131B4A" w:rsidRPr="005C1DB9" w:rsidRDefault="005C1DB9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Avsluttende</w:t>
            </w:r>
            <w:r w:rsidR="00131B4A" w:rsidRPr="005C1DB9">
              <w:rPr>
                <w:color w:val="FF0000"/>
                <w:sz w:val="18"/>
                <w:szCs w:val="18"/>
              </w:rPr>
              <w:t xml:space="preserve"> fase</w:t>
            </w:r>
          </w:p>
          <w:p w14:paraId="66FCCFAD" w14:textId="77777777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 xml:space="preserve">ØV time </w:t>
            </w:r>
          </w:p>
          <w:p w14:paraId="47837A38" w14:textId="0BB8006F" w:rsidR="00131B4A" w:rsidRPr="005C1DB9" w:rsidRDefault="00131B4A" w:rsidP="00131B4A">
            <w:pPr>
              <w:pStyle w:val="Brdtekstpaaflgende"/>
              <w:rPr>
                <w:color w:val="FF0000"/>
                <w:sz w:val="18"/>
                <w:szCs w:val="18"/>
              </w:rPr>
            </w:pPr>
            <w:r w:rsidRPr="005C1DB9">
              <w:rPr>
                <w:color w:val="FF0000"/>
                <w:sz w:val="18"/>
                <w:szCs w:val="18"/>
              </w:rPr>
              <w:t>1530-2230</w:t>
            </w:r>
          </w:p>
        </w:tc>
        <w:tc>
          <w:tcPr>
            <w:tcW w:w="0" w:type="auto"/>
          </w:tcPr>
          <w:p w14:paraId="19F47E94" w14:textId="77777777" w:rsidR="00131B4A" w:rsidRPr="00411E5D" w:rsidRDefault="00131B4A" w:rsidP="00066ECC">
            <w:pPr>
              <w:pStyle w:val="Brdtekstpaaflgen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14:paraId="7E074CA2" w14:textId="77777777" w:rsidR="00131B4A" w:rsidRPr="00411E5D" w:rsidRDefault="00131B4A" w:rsidP="00411E5D">
      <w:pPr>
        <w:pStyle w:val="Brdtekstpaaflgende"/>
      </w:pPr>
    </w:p>
    <w:p w14:paraId="7053E587" w14:textId="063FCC0F" w:rsidR="00B40E5A" w:rsidRDefault="00B40E5A" w:rsidP="00B40E5A">
      <w:pPr>
        <w:pStyle w:val="Overskrift2"/>
      </w:pPr>
      <w:r>
        <w:t>Løsning av tvister knyttet til arbeidsplaner med bruk av øving pr time og døgn</w:t>
      </w:r>
    </w:p>
    <w:p w14:paraId="58840017" w14:textId="33F123AB" w:rsidR="00B40E5A" w:rsidRDefault="0013306D" w:rsidP="00B40E5A">
      <w:pPr>
        <w:pStyle w:val="Brdtekst"/>
      </w:pPr>
      <w:r>
        <w:t>Protokollen løser samtidig også tidligere fremsatte tvister om arbeidsplaner som omhandler øvingsaktivitet ved Forsvarets avdelinger før 1 mai 2024.</w:t>
      </w:r>
    </w:p>
    <w:p w14:paraId="44F21A7B" w14:textId="25D51D47" w:rsidR="0013306D" w:rsidRPr="0013306D" w:rsidRDefault="0013306D" w:rsidP="0013306D">
      <w:pPr>
        <w:pStyle w:val="Brdtekstpaaflgende"/>
      </w:pPr>
      <w:r w:rsidRPr="0013306D">
        <w:t>Det vil ikke bli foretatt endringer/etterbetalinger av tidligere utbetalte ATF-tillegg for øvingsaktivitet (øving pr time eller øving pr døgn) som er berørt av fremsatte tvister om arbeidsplaner ved Forsvarets avdelinger frem til 1 mai 2024</w:t>
      </w:r>
      <w:r>
        <w:t>.</w:t>
      </w:r>
    </w:p>
    <w:p w14:paraId="368AB02A" w14:textId="77777777" w:rsidR="00014475" w:rsidRDefault="00014475">
      <w:pPr>
        <w:pStyle w:val="Overskrift1"/>
      </w:pPr>
      <w:r>
        <w:t>Konklusjon</w:t>
      </w:r>
    </w:p>
    <w:p w14:paraId="5E557450" w14:textId="75ECEA73" w:rsidR="00B40E5A" w:rsidRDefault="00B40E5A" w:rsidP="00B40E5A">
      <w:pPr>
        <w:pStyle w:val="Brdtekst"/>
      </w:pPr>
      <w:r>
        <w:t>FPVS ber alle DIF/BRA merke seg presiseringen knyttet til unntaksaktiviteten øving slik den fremgår over. Presiseringen har virkning for aktivitet som gjennomføres</w:t>
      </w:r>
      <w:r w:rsidR="00F92267">
        <w:t xml:space="preserve"> fra og med 1 mai 2024.</w:t>
      </w:r>
    </w:p>
    <w:p w14:paraId="0F5C0E16" w14:textId="77777777" w:rsidR="00B40E5A" w:rsidRDefault="00B40E5A" w:rsidP="00B40E5A">
      <w:pPr>
        <w:pStyle w:val="Brdtekst"/>
      </w:pPr>
    </w:p>
    <w:p w14:paraId="0195122E" w14:textId="5995207B" w:rsidR="00014475" w:rsidRDefault="00B40E5A" w:rsidP="00B40E5A">
      <w:pPr>
        <w:pStyle w:val="Brdtekst"/>
      </w:pPr>
      <w:r>
        <w:t xml:space="preserve">FFT/FERD/SEK REG JUR anmodes om å knytte denne presiseringen til </w:t>
      </w:r>
      <w:proofErr w:type="spellStart"/>
      <w:r>
        <w:t>ATFene</w:t>
      </w:r>
      <w:proofErr w:type="spellEnd"/>
      <w:r>
        <w:t xml:space="preserve"> i FOBID.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672"/>
      </w:tblGrid>
      <w:tr w:rsidR="00014475" w14:paraId="6D5E93EE" w14:textId="77777777" w:rsidTr="009D6DE9">
        <w:trPr>
          <w:cantSplit/>
          <w:trHeight w:hRule="exact" w:val="960"/>
        </w:trPr>
        <w:tc>
          <w:tcPr>
            <w:tcW w:w="4111" w:type="dxa"/>
          </w:tcPr>
          <w:p w14:paraId="051333E8" w14:textId="77777777" w:rsidR="00014475" w:rsidRDefault="00014475">
            <w:pPr>
              <w:keepNext/>
              <w:keepLines/>
              <w:spacing w:before="240" w:after="720"/>
            </w:pPr>
            <w:r>
              <w:br w:type="page"/>
            </w:r>
          </w:p>
          <w:p w14:paraId="4EE716CC" w14:textId="3C11771C" w:rsidR="0013306D" w:rsidRDefault="0013306D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126270C5" w14:textId="77777777" w:rsidR="00014475" w:rsidRDefault="00014475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  <w:tc>
          <w:tcPr>
            <w:tcW w:w="4672" w:type="dxa"/>
          </w:tcPr>
          <w:p w14:paraId="658D00A5" w14:textId="77777777" w:rsidR="00014475" w:rsidRDefault="00014475">
            <w:pPr>
              <w:keepNext/>
              <w:keepLines/>
              <w:spacing w:before="240" w:after="720"/>
              <w:rPr>
                <w:rFonts w:ascii="Arial" w:hAnsi="Arial"/>
                <w:sz w:val="20"/>
              </w:rPr>
            </w:pPr>
          </w:p>
        </w:tc>
      </w:tr>
      <w:tr w:rsidR="00014475" w:rsidRPr="005C38A7" w14:paraId="4F337716" w14:textId="77777777" w:rsidTr="009D6DE9">
        <w:trPr>
          <w:cantSplit/>
        </w:trPr>
        <w:tc>
          <w:tcPr>
            <w:tcW w:w="4111" w:type="dxa"/>
          </w:tcPr>
          <w:p w14:paraId="605DF111" w14:textId="5981B7D6" w:rsidR="00B40E5A" w:rsidRDefault="00B40E5A" w:rsidP="000E7D72">
            <w:pPr>
              <w:pStyle w:val="Brdtekst"/>
              <w:keepNext/>
              <w:keepLines/>
              <w:spacing w:before="0" w:after="0"/>
            </w:pPr>
            <w:bookmarkStart w:id="5" w:name="Underskrift" w:colFirst="0" w:colLast="0"/>
            <w:bookmarkStart w:id="6" w:name="Parafist" w:colFirst="2" w:colLast="2"/>
            <w:r>
              <w:t>Sigurd Christian Gangnæs</w:t>
            </w:r>
            <w:r w:rsidR="00F92267">
              <w:t xml:space="preserve"> (ef)</w:t>
            </w:r>
          </w:p>
          <w:p w14:paraId="139C3265" w14:textId="77777777" w:rsidR="00F92267" w:rsidRDefault="00F92267" w:rsidP="00F92267">
            <w:pPr>
              <w:pStyle w:val="Brdtekst"/>
              <w:keepNext/>
              <w:keepLines/>
            </w:pPr>
            <w:r>
              <w:t>seniorrådgiver</w:t>
            </w:r>
          </w:p>
          <w:p w14:paraId="10EAFEEA" w14:textId="6A4602A3" w:rsidR="005C38A7" w:rsidRPr="005C38A7" w:rsidRDefault="00F92267" w:rsidP="00F92267">
            <w:pPr>
              <w:pStyle w:val="Brdtekst"/>
              <w:keepNext/>
              <w:keepLines/>
              <w:spacing w:before="0" w:after="0"/>
            </w:pPr>
            <w:r>
              <w:t>fungerende sjef Arbeidsgiverstøtte</w:t>
            </w:r>
          </w:p>
        </w:tc>
        <w:tc>
          <w:tcPr>
            <w:tcW w:w="709" w:type="dxa"/>
          </w:tcPr>
          <w:p w14:paraId="22421BB8" w14:textId="77777777" w:rsidR="00014475" w:rsidRPr="005C38A7" w:rsidRDefault="00014475" w:rsidP="000E7D72">
            <w:pPr>
              <w:pStyle w:val="Brdtekst"/>
              <w:keepNext/>
              <w:keepLines/>
              <w:spacing w:before="0" w:after="0"/>
            </w:pPr>
          </w:p>
        </w:tc>
        <w:tc>
          <w:tcPr>
            <w:tcW w:w="4672" w:type="dxa"/>
          </w:tcPr>
          <w:p w14:paraId="5D2E2AF9" w14:textId="77777777" w:rsidR="00014475" w:rsidRPr="005C38A7" w:rsidRDefault="00014475" w:rsidP="000E7D72">
            <w:pPr>
              <w:pStyle w:val="Brdtekst"/>
              <w:keepNext/>
              <w:keepLines/>
              <w:spacing w:before="0" w:after="0"/>
            </w:pPr>
          </w:p>
        </w:tc>
      </w:tr>
      <w:bookmarkEnd w:id="5"/>
      <w:bookmarkEnd w:id="6"/>
    </w:tbl>
    <w:p w14:paraId="046C5EAA" w14:textId="77777777" w:rsidR="00DA361B" w:rsidRDefault="00DA361B" w:rsidP="000E7D72">
      <w:pPr>
        <w:keepNext/>
        <w:keepLines/>
        <w:rPr>
          <w:i/>
        </w:rPr>
      </w:pPr>
    </w:p>
    <w:p w14:paraId="4C7840CD" w14:textId="77777777" w:rsidR="00014475" w:rsidRPr="000E7D72" w:rsidRDefault="00473BB9" w:rsidP="000E7D72">
      <w:pPr>
        <w:keepNext/>
        <w:keepLines/>
      </w:pPr>
      <w:r w:rsidRPr="00B5377E">
        <w:rPr>
          <w:i/>
        </w:rPr>
        <w:t>Dokumentet er elektronisk godkjent</w:t>
      </w:r>
      <w:r>
        <w:rPr>
          <w:i/>
        </w:rPr>
        <w:t>,</w:t>
      </w:r>
      <w:r w:rsidRPr="00B5377E">
        <w:rPr>
          <w:i/>
        </w:rPr>
        <w:t xml:space="preserve"> og har derfor ikke håndskreve</w:t>
      </w:r>
      <w:r>
        <w:rPr>
          <w:i/>
        </w:rPr>
        <w:t>n</w:t>
      </w:r>
      <w:r w:rsidRPr="00B5377E">
        <w:rPr>
          <w:i/>
        </w:rPr>
        <w:t xml:space="preserve"> signatur</w:t>
      </w:r>
      <w:r>
        <w:rPr>
          <w:i/>
        </w:rPr>
        <w:t>.</w:t>
      </w:r>
    </w:p>
    <w:sectPr w:rsidR="00014475" w:rsidRPr="000E7D72" w:rsidSect="00B4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upperLetter"/>
        <w:numRestart w:val="eachSect"/>
      </w:endnotePr>
      <w:pgSz w:w="11907" w:h="16840" w:code="9"/>
      <w:pgMar w:top="1474" w:right="834" w:bottom="964" w:left="1701" w:header="488" w:footer="22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047E" w14:textId="77777777" w:rsidR="00B40E5A" w:rsidRDefault="00B40E5A">
      <w:r>
        <w:separator/>
      </w:r>
    </w:p>
  </w:endnote>
  <w:endnote w:type="continuationSeparator" w:id="0">
    <w:p w14:paraId="132FBB9E" w14:textId="77777777" w:rsidR="00B40E5A" w:rsidRDefault="00B40E5A">
      <w:r>
        <w:continuationSeparator/>
      </w:r>
    </w:p>
  </w:endnote>
  <w:endnote w:id="1">
    <w:p w14:paraId="207C6F61" w14:textId="1684B809" w:rsidR="00B40E5A" w:rsidRDefault="00B40E5A">
      <w:pPr>
        <w:pStyle w:val="Sluttnotetekst"/>
      </w:pPr>
      <w:r>
        <w:rPr>
          <w:rStyle w:val="Sluttnotereferanse"/>
        </w:rPr>
        <w:endnoteRef/>
      </w:r>
      <w:r>
        <w:t xml:space="preserve"> Vedlegg: 2024-04 -16- Protokoll - tolkning ATF </w:t>
      </w:r>
      <w:proofErr w:type="spellStart"/>
      <w:r>
        <w:t>pkt</w:t>
      </w:r>
      <w:proofErr w:type="spellEnd"/>
      <w:r>
        <w:t xml:space="preserve"> 14 1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1F6E2BB0-025E-4C18-92BD-4ACDA6099559}"/>
  </w:font>
  <w:font w:name="FORSVARET-Medium">
    <w:altName w:val="Times New Roman"/>
    <w:panose1 w:val="02000603030000020004"/>
    <w:charset w:val="00"/>
    <w:family w:val="auto"/>
    <w:pitch w:val="variable"/>
    <w:sig w:usb0="A0000027" w:usb1="00000040" w:usb2="00000000" w:usb3="00000000" w:csb0="00000111" w:csb1="00000000"/>
    <w:embedRegular r:id="rId2" w:subsetted="1" w:fontKey="{9D917FB3-6936-467D-96F6-84F168CDB82F}"/>
  </w:font>
  <w:font w:name="FORSVARET-Bold">
    <w:altName w:val="Times New Roman"/>
    <w:panose1 w:val="02000803020000020004"/>
    <w:charset w:val="00"/>
    <w:family w:val="auto"/>
    <w:pitch w:val="variable"/>
    <w:sig w:usb0="A0000027" w:usb1="00000040" w:usb2="00000000" w:usb3="00000000" w:csb0="00000111" w:csb1="00000000"/>
    <w:embedRegular r:id="rId3" w:subsetted="1" w:fontKey="{FD2DFA51-7F51-4033-85C9-77541E4373F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225BF4" w14:paraId="598BB927" w14:textId="77777777">
      <w:tc>
        <w:tcPr>
          <w:tcW w:w="9427" w:type="dxa"/>
          <w:gridSpan w:val="2"/>
          <w:tcBorders>
            <w:top w:val="single" w:sz="6" w:space="0" w:color="auto"/>
          </w:tcBorders>
        </w:tcPr>
        <w:p w14:paraId="4ACA9A3B" w14:textId="77777777" w:rsidR="00225BF4" w:rsidRDefault="00225BF4">
          <w:pPr>
            <w:spacing w:before="120"/>
            <w:jc w:val="right"/>
            <w:rPr>
              <w:i/>
              <w:noProof/>
              <w:sz w:val="18"/>
            </w:rPr>
          </w:pPr>
          <w:bookmarkStart w:id="7" w:name="BunntekstTittel"/>
          <w:r>
            <w:rPr>
              <w:i/>
              <w:noProof/>
              <w:sz w:val="18"/>
            </w:rPr>
            <w:t xml:space="preserve">           </w:t>
          </w:r>
          <w:bookmarkEnd w:id="7"/>
        </w:p>
      </w:tc>
    </w:tr>
    <w:tr w:rsidR="00225BF4" w14:paraId="4B33972D" w14:textId="77777777">
      <w:tc>
        <w:tcPr>
          <w:tcW w:w="4891" w:type="dxa"/>
        </w:tcPr>
        <w:p w14:paraId="604AE056" w14:textId="0AC1241C" w:rsidR="00225BF4" w:rsidRDefault="00B5771C">
          <w:pPr>
            <w:pStyle w:val="Topptekst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338D34E9" w14:textId="77777777" w:rsidR="00225BF4" w:rsidRDefault="00225BF4">
          <w:pPr>
            <w:pStyle w:val="Topptekst"/>
            <w:rPr>
              <w:noProof/>
            </w:rPr>
          </w:pPr>
        </w:p>
      </w:tc>
    </w:tr>
  </w:tbl>
  <w:p w14:paraId="153B6C99" w14:textId="77777777" w:rsidR="00225BF4" w:rsidRDefault="00225BF4">
    <w:pPr>
      <w:pStyle w:val="Bunntekst"/>
      <w:rPr>
        <w:sz w:val="4"/>
      </w:rPr>
    </w:pPr>
  </w:p>
  <w:p w14:paraId="23C1D57E" w14:textId="77777777" w:rsidR="00225BF4" w:rsidRDefault="00225BF4">
    <w:pPr>
      <w:pStyle w:val="Bunntekst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225BF4" w14:paraId="17EBA06B" w14:textId="77777777">
      <w:trPr>
        <w:jc w:val="right"/>
      </w:trPr>
      <w:tc>
        <w:tcPr>
          <w:tcW w:w="9426" w:type="dxa"/>
          <w:gridSpan w:val="2"/>
          <w:tcBorders>
            <w:top w:val="single" w:sz="6" w:space="0" w:color="auto"/>
          </w:tcBorders>
        </w:tcPr>
        <w:p w14:paraId="40A869B2" w14:textId="1911D5BB" w:rsidR="00225BF4" w:rsidRDefault="00B5771C">
          <w:pPr>
            <w:spacing w:before="120"/>
            <w:rPr>
              <w:i/>
              <w:noProof/>
              <w:sz w:val="18"/>
            </w:rPr>
          </w:pPr>
          <w:r>
            <w:rPr>
              <w:i/>
              <w:noProof/>
              <w:sz w:val="18"/>
            </w:rPr>
            <w:fldChar w:fldCharType="begin"/>
          </w:r>
          <w:r w:rsidR="00225BF4">
            <w:rPr>
              <w:i/>
              <w:noProof/>
              <w:sz w:val="18"/>
            </w:rPr>
            <w:instrText xml:space="preserve"> REF BunntekstTittel  </w:instrText>
          </w:r>
          <w:r>
            <w:rPr>
              <w:i/>
              <w:noProof/>
              <w:sz w:val="18"/>
            </w:rPr>
            <w:fldChar w:fldCharType="separate"/>
          </w:r>
          <w:r w:rsidR="00707A16">
            <w:rPr>
              <w:i/>
              <w:noProof/>
              <w:sz w:val="18"/>
            </w:rPr>
            <w:t xml:space="preserve">           </w:t>
          </w:r>
          <w:r>
            <w:rPr>
              <w:i/>
              <w:noProof/>
              <w:sz w:val="18"/>
            </w:rPr>
            <w:fldChar w:fldCharType="end"/>
          </w:r>
        </w:p>
      </w:tc>
    </w:tr>
    <w:tr w:rsidR="00225BF4" w14:paraId="6AF8FF1C" w14:textId="77777777">
      <w:trPr>
        <w:jc w:val="right"/>
      </w:trPr>
      <w:tc>
        <w:tcPr>
          <w:tcW w:w="4536" w:type="dxa"/>
        </w:tcPr>
        <w:p w14:paraId="4575D8AD" w14:textId="77777777" w:rsidR="00225BF4" w:rsidRDefault="00225BF4">
          <w:pPr>
            <w:pStyle w:val="Topptekstoddetall"/>
            <w:rPr>
              <w:noProof/>
            </w:rPr>
          </w:pPr>
        </w:p>
      </w:tc>
      <w:tc>
        <w:tcPr>
          <w:tcW w:w="4890" w:type="dxa"/>
        </w:tcPr>
        <w:p w14:paraId="55063A57" w14:textId="2E37109E" w:rsidR="00225BF4" w:rsidRDefault="00B5771C">
          <w:pPr>
            <w:pStyle w:val="Topptekstoddetall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</w:tr>
  </w:tbl>
  <w:p w14:paraId="6D5FB767" w14:textId="77777777" w:rsidR="00225BF4" w:rsidRDefault="00225BF4">
    <w:pPr>
      <w:rPr>
        <w:noProof/>
        <w:sz w:val="4"/>
      </w:rPr>
    </w:pPr>
  </w:p>
  <w:p w14:paraId="0C0BC95B" w14:textId="77777777" w:rsidR="00225BF4" w:rsidRDefault="00225BF4">
    <w:pPr>
      <w:pStyle w:val="Bunntekst"/>
      <w:rPr>
        <w:sz w:val="4"/>
      </w:rPr>
    </w:pPr>
  </w:p>
  <w:p w14:paraId="3B3860EE" w14:textId="77777777" w:rsidR="00225BF4" w:rsidRDefault="00225BF4"/>
  <w:p w14:paraId="7CEB5F20" w14:textId="77777777" w:rsidR="00225BF4" w:rsidRDefault="00225BF4">
    <w:r>
      <w:rPr>
        <w:noProof/>
        <w:sz w:val="26"/>
        <w:szCs w:val="26"/>
        <w:lang w:val="nn-N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928"/>
      <w:gridCol w:w="1936"/>
      <w:gridCol w:w="2631"/>
      <w:gridCol w:w="2156"/>
      <w:gridCol w:w="784"/>
    </w:tblGrid>
    <w:tr w:rsidR="00225BF4" w:rsidRPr="00B40E5A" w14:paraId="5E286BA1" w14:textId="77777777" w:rsidTr="00084F64">
      <w:trPr>
        <w:trHeight w:hRule="exact" w:val="120"/>
      </w:trPr>
      <w:tc>
        <w:tcPr>
          <w:tcW w:w="1928" w:type="dxa"/>
          <w:tcBorders>
            <w:bottom w:val="single" w:sz="4" w:space="0" w:color="auto"/>
          </w:tcBorders>
        </w:tcPr>
        <w:p w14:paraId="469132D9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1936" w:type="dxa"/>
          <w:tcBorders>
            <w:bottom w:val="single" w:sz="4" w:space="0" w:color="auto"/>
          </w:tcBorders>
        </w:tcPr>
        <w:p w14:paraId="4B5878F0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631" w:type="dxa"/>
          <w:tcBorders>
            <w:bottom w:val="single" w:sz="4" w:space="0" w:color="auto"/>
          </w:tcBorders>
        </w:tcPr>
        <w:p w14:paraId="1C245B51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156" w:type="dxa"/>
          <w:tcBorders>
            <w:bottom w:val="single" w:sz="4" w:space="0" w:color="auto"/>
          </w:tcBorders>
        </w:tcPr>
        <w:p w14:paraId="39CFFAE2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784" w:type="dxa"/>
          <w:tcBorders>
            <w:bottom w:val="single" w:sz="4" w:space="0" w:color="auto"/>
          </w:tcBorders>
        </w:tcPr>
        <w:p w14:paraId="7AD87C60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</w:tr>
    <w:tr w:rsidR="00225BF4" w:rsidRPr="00B40E5A" w14:paraId="0815DD01" w14:textId="77777777" w:rsidTr="00084F64">
      <w:trPr>
        <w:trHeight w:val="67"/>
      </w:trPr>
      <w:tc>
        <w:tcPr>
          <w:tcW w:w="1928" w:type="dxa"/>
          <w:tcBorders>
            <w:top w:val="single" w:sz="4" w:space="0" w:color="auto"/>
          </w:tcBorders>
        </w:tcPr>
        <w:p w14:paraId="4FB5E9F6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1936" w:type="dxa"/>
          <w:tcBorders>
            <w:top w:val="single" w:sz="4" w:space="0" w:color="auto"/>
          </w:tcBorders>
        </w:tcPr>
        <w:p w14:paraId="10DD607B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631" w:type="dxa"/>
          <w:tcBorders>
            <w:top w:val="single" w:sz="4" w:space="0" w:color="auto"/>
          </w:tcBorders>
        </w:tcPr>
        <w:p w14:paraId="17CB078F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156" w:type="dxa"/>
          <w:tcBorders>
            <w:top w:val="single" w:sz="4" w:space="0" w:color="auto"/>
          </w:tcBorders>
        </w:tcPr>
        <w:p w14:paraId="62EDA741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784" w:type="dxa"/>
          <w:tcBorders>
            <w:top w:val="single" w:sz="4" w:space="0" w:color="auto"/>
          </w:tcBorders>
        </w:tcPr>
        <w:p w14:paraId="52364C31" w14:textId="77777777" w:rsidR="00225BF4" w:rsidRPr="00B40E5A" w:rsidRDefault="00225BF4" w:rsidP="00E102C2">
          <w:pPr>
            <w:pStyle w:val="Bunntekst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</w:tr>
    <w:tr w:rsidR="00225BF4" w:rsidRPr="00B40E5A" w14:paraId="42DB3CED" w14:textId="77777777" w:rsidTr="00084F64">
      <w:tc>
        <w:tcPr>
          <w:tcW w:w="1928" w:type="dxa"/>
          <w:shd w:val="clear" w:color="auto" w:fill="auto"/>
          <w:vAlign w:val="center"/>
        </w:tcPr>
        <w:p w14:paraId="49CC23BD" w14:textId="77777777" w:rsidR="00225BF4" w:rsidRPr="00B40E5A" w:rsidRDefault="00225BF4" w:rsidP="007B6A64">
          <w:pPr>
            <w:pStyle w:val="Bunntekst"/>
            <w:ind w:right="-46"/>
            <w:rPr>
              <w:rFonts w:ascii="Myriad Pro" w:hAnsi="Myriad Pro"/>
              <w:noProof w:val="0"/>
              <w:sz w:val="16"/>
              <w:szCs w:val="16"/>
            </w:rPr>
          </w:pPr>
          <w:bookmarkStart w:id="21" w:name="txt_Vedlegg" w:colFirst="4" w:colLast="4"/>
          <w:r w:rsidRPr="00B40E5A">
            <w:rPr>
              <w:rFonts w:ascii="Myriad Pro" w:hAnsi="Myriad Pro"/>
              <w:noProof w:val="0"/>
              <w:sz w:val="16"/>
              <w:szCs w:val="16"/>
            </w:rPr>
            <w:t>Postadresse</w:t>
          </w:r>
        </w:p>
      </w:tc>
      <w:tc>
        <w:tcPr>
          <w:tcW w:w="1936" w:type="dxa"/>
          <w:shd w:val="clear" w:color="auto" w:fill="auto"/>
          <w:vAlign w:val="center"/>
        </w:tcPr>
        <w:p w14:paraId="3783E23A" w14:textId="77777777" w:rsidR="00225BF4" w:rsidRPr="00B40E5A" w:rsidRDefault="00225BF4" w:rsidP="007B6A64">
          <w:pPr>
            <w:pStyle w:val="Bunntekst"/>
            <w:ind w:right="-56"/>
            <w:rPr>
              <w:rFonts w:ascii="Myriad Pro" w:hAnsi="Myriad Pro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noProof w:val="0"/>
              <w:sz w:val="16"/>
              <w:szCs w:val="16"/>
            </w:rPr>
            <w:t>Besøksadresse</w:t>
          </w:r>
        </w:p>
      </w:tc>
      <w:tc>
        <w:tcPr>
          <w:tcW w:w="2631" w:type="dxa"/>
          <w:shd w:val="clear" w:color="auto" w:fill="auto"/>
          <w:vAlign w:val="center"/>
        </w:tcPr>
        <w:p w14:paraId="598A995F" w14:textId="77777777" w:rsidR="00225BF4" w:rsidRPr="00B40E5A" w:rsidRDefault="00225BF4" w:rsidP="007B6A64">
          <w:pPr>
            <w:pStyle w:val="Bunntekst"/>
            <w:ind w:right="-14"/>
            <w:rPr>
              <w:rFonts w:ascii="Myriad Pro" w:hAnsi="Myriad Pro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noProof w:val="0"/>
              <w:sz w:val="16"/>
              <w:szCs w:val="16"/>
            </w:rPr>
            <w:t>Sivil telefon/telefaks</w:t>
          </w:r>
        </w:p>
      </w:tc>
      <w:tc>
        <w:tcPr>
          <w:tcW w:w="2156" w:type="dxa"/>
          <w:shd w:val="clear" w:color="auto" w:fill="auto"/>
          <w:vAlign w:val="center"/>
        </w:tcPr>
        <w:p w14:paraId="352AA43C" w14:textId="77777777" w:rsidR="00225BF4" w:rsidRPr="00B40E5A" w:rsidRDefault="00225BF4" w:rsidP="007B6A64">
          <w:pPr>
            <w:pStyle w:val="Bunntekst"/>
            <w:ind w:right="-28"/>
            <w:rPr>
              <w:rFonts w:ascii="Myriad Pro" w:hAnsi="Myriad Pro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noProof w:val="0"/>
              <w:sz w:val="16"/>
              <w:szCs w:val="16"/>
            </w:rPr>
            <w:t>Epost/ Internett</w:t>
          </w:r>
        </w:p>
      </w:tc>
      <w:tc>
        <w:tcPr>
          <w:tcW w:w="784" w:type="dxa"/>
          <w:shd w:val="clear" w:color="auto" w:fill="auto"/>
        </w:tcPr>
        <w:p w14:paraId="3FEB59A7" w14:textId="77777777" w:rsidR="00225BF4" w:rsidRPr="00B40E5A" w:rsidRDefault="00225BF4" w:rsidP="0021237B">
          <w:pPr>
            <w:pStyle w:val="Bunntekst"/>
            <w:jc w:val="right"/>
            <w:rPr>
              <w:rFonts w:ascii="Myriad Pro" w:hAnsi="Myriad Pro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noProof w:val="0"/>
              <w:sz w:val="16"/>
              <w:szCs w:val="16"/>
            </w:rPr>
            <w:t>Vedlegg</w:t>
          </w:r>
        </w:p>
      </w:tc>
    </w:tr>
    <w:tr w:rsidR="00225BF4" w:rsidRPr="00B40E5A" w14:paraId="4C45313B" w14:textId="77777777" w:rsidTr="00084F64">
      <w:trPr>
        <w:cantSplit/>
      </w:trPr>
      <w:tc>
        <w:tcPr>
          <w:tcW w:w="1928" w:type="dxa"/>
        </w:tcPr>
        <w:p w14:paraId="6FBD2118" w14:textId="77777777" w:rsidR="00225BF4" w:rsidRPr="00B40E5A" w:rsidRDefault="00B40E5A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22" w:name="Padr_1" w:colFirst="0" w:colLast="0"/>
          <w:bookmarkStart w:id="23" w:name="Stlf_faks" w:colFirst="2" w:colLast="2"/>
          <w:bookmarkStart w:id="24" w:name="Badr_1" w:colFirst="1" w:colLast="1"/>
          <w:bookmarkStart w:id="25" w:name="Epost_b" w:colFirst="3" w:colLast="3"/>
          <w:bookmarkStart w:id="26" w:name="Vedlegg" w:colFirst="4" w:colLast="4"/>
          <w:bookmarkEnd w:id="21"/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Postboks 800 Postmottak</w:t>
          </w:r>
        </w:p>
      </w:tc>
      <w:tc>
        <w:tcPr>
          <w:tcW w:w="1936" w:type="dxa"/>
        </w:tcPr>
        <w:p w14:paraId="45AB7D1F" w14:textId="77777777" w:rsidR="00225BF4" w:rsidRPr="00B40E5A" w:rsidRDefault="00B40E5A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Storhamargata 100</w:t>
          </w:r>
        </w:p>
      </w:tc>
      <w:tc>
        <w:tcPr>
          <w:tcW w:w="2631" w:type="dxa"/>
        </w:tcPr>
        <w:p w14:paraId="5EEBDB36" w14:textId="77777777" w:rsidR="00225BF4" w:rsidRPr="00B40E5A" w:rsidRDefault="00B40E5A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/</w:t>
          </w:r>
        </w:p>
      </w:tc>
      <w:tc>
        <w:tcPr>
          <w:tcW w:w="2156" w:type="dxa"/>
        </w:tcPr>
        <w:p w14:paraId="1945955D" w14:textId="77777777" w:rsidR="00225BF4" w:rsidRPr="00B40E5A" w:rsidRDefault="00B40E5A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forsvaret@mil.no</w:t>
          </w:r>
        </w:p>
      </w:tc>
      <w:tc>
        <w:tcPr>
          <w:tcW w:w="784" w:type="dxa"/>
        </w:tcPr>
        <w:p w14:paraId="1D7FD619" w14:textId="24C0E101" w:rsidR="00225BF4" w:rsidRPr="00B40E5A" w:rsidRDefault="00B40E5A" w:rsidP="00642FD8">
          <w:pPr>
            <w:pStyle w:val="Bunntekst"/>
            <w:jc w:val="right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>
            <w:rPr>
              <w:rFonts w:ascii="Myriad Pro" w:hAnsi="Myriad Pro"/>
              <w:b w:val="0"/>
              <w:noProof w:val="0"/>
              <w:sz w:val="16"/>
              <w:szCs w:val="16"/>
            </w:rPr>
            <w:t xml:space="preserve"> 1</w:t>
          </w:r>
        </w:p>
      </w:tc>
    </w:tr>
    <w:tr w:rsidR="00225BF4" w:rsidRPr="00B40E5A" w14:paraId="580EB799" w14:textId="77777777" w:rsidTr="00B40E5A">
      <w:trPr>
        <w:cantSplit/>
      </w:trPr>
      <w:tc>
        <w:tcPr>
          <w:tcW w:w="1928" w:type="dxa"/>
          <w:shd w:val="clear" w:color="auto" w:fill="auto"/>
        </w:tcPr>
        <w:p w14:paraId="157E8E76" w14:textId="77777777" w:rsidR="00225BF4" w:rsidRPr="00B40E5A" w:rsidRDefault="00B40E5A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27" w:name="Padr_2" w:colFirst="0" w:colLast="0"/>
          <w:bookmarkStart w:id="28" w:name="Badr_2" w:colFirst="1" w:colLast="1"/>
          <w:bookmarkStart w:id="29" w:name="Inet_b" w:colFirst="3" w:colLast="3"/>
          <w:bookmarkEnd w:id="22"/>
          <w:bookmarkEnd w:id="23"/>
          <w:bookmarkEnd w:id="24"/>
          <w:bookmarkEnd w:id="25"/>
          <w:bookmarkEnd w:id="26"/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2617 Lillehammer</w:t>
          </w:r>
        </w:p>
      </w:tc>
      <w:tc>
        <w:tcPr>
          <w:tcW w:w="1936" w:type="dxa"/>
          <w:shd w:val="clear" w:color="auto" w:fill="auto"/>
        </w:tcPr>
        <w:p w14:paraId="332BF92B" w14:textId="77777777" w:rsidR="00225BF4" w:rsidRPr="00B40E5A" w:rsidRDefault="00B40E5A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2315 HAMAR</w:t>
          </w:r>
        </w:p>
      </w:tc>
      <w:tc>
        <w:tcPr>
          <w:tcW w:w="2631" w:type="dxa"/>
          <w:shd w:val="clear" w:color="auto" w:fill="auto"/>
        </w:tcPr>
        <w:p w14:paraId="3902B838" w14:textId="77777777" w:rsidR="00225BF4" w:rsidRPr="00B40E5A" w:rsidRDefault="00225BF4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156" w:type="dxa"/>
          <w:shd w:val="clear" w:color="auto" w:fill="auto"/>
        </w:tcPr>
        <w:p w14:paraId="38620EC4" w14:textId="77777777" w:rsidR="00225BF4" w:rsidRPr="00B40E5A" w:rsidRDefault="00B40E5A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www.forsvaret.no</w:t>
          </w:r>
        </w:p>
      </w:tc>
      <w:tc>
        <w:tcPr>
          <w:tcW w:w="784" w:type="dxa"/>
          <w:shd w:val="clear" w:color="auto" w:fill="auto"/>
        </w:tcPr>
        <w:p w14:paraId="24DD478D" w14:textId="77777777" w:rsidR="00225BF4" w:rsidRPr="00B40E5A" w:rsidRDefault="00225BF4" w:rsidP="007B6A64">
          <w:pPr>
            <w:pStyle w:val="Bunnteks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tr w:rsidR="00225BF4" w:rsidRPr="00B40E5A" w14:paraId="21DC8200" w14:textId="77777777" w:rsidTr="00B40E5A">
      <w:trPr>
        <w:cantSplit/>
      </w:trPr>
      <w:tc>
        <w:tcPr>
          <w:tcW w:w="1928" w:type="dxa"/>
        </w:tcPr>
        <w:p w14:paraId="47A65E72" w14:textId="77777777" w:rsidR="00225BF4" w:rsidRPr="00B40E5A" w:rsidRDefault="00B40E5A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30" w:name="Padr_3" w:colFirst="0" w:colLast="0"/>
          <w:bookmarkStart w:id="31" w:name="Badr_3" w:colFirst="1" w:colLast="1"/>
          <w:bookmarkEnd w:id="27"/>
          <w:bookmarkEnd w:id="28"/>
          <w:bookmarkEnd w:id="29"/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Norge</w:t>
          </w:r>
        </w:p>
      </w:tc>
      <w:tc>
        <w:tcPr>
          <w:tcW w:w="1936" w:type="dxa"/>
        </w:tcPr>
        <w:p w14:paraId="54820A8A" w14:textId="77777777" w:rsidR="00225BF4" w:rsidRPr="00B40E5A" w:rsidRDefault="00B40E5A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Norge</w:t>
          </w:r>
        </w:p>
      </w:tc>
      <w:tc>
        <w:tcPr>
          <w:tcW w:w="2631" w:type="dxa"/>
        </w:tcPr>
        <w:p w14:paraId="1BDB22C8" w14:textId="77777777" w:rsidR="00225BF4" w:rsidRPr="00B40E5A" w:rsidRDefault="00225BF4" w:rsidP="007B6A64">
          <w:pPr>
            <w:pStyle w:val="Bunntekst"/>
            <w:ind w:right="-14"/>
            <w:rPr>
              <w:rFonts w:ascii="Myriad Pro" w:hAnsi="Myriad Pro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noProof w:val="0"/>
              <w:sz w:val="16"/>
              <w:szCs w:val="16"/>
            </w:rPr>
            <w:t>Militær telefon/telefaks</w:t>
          </w:r>
        </w:p>
      </w:tc>
      <w:tc>
        <w:tcPr>
          <w:tcW w:w="2156" w:type="dxa"/>
        </w:tcPr>
        <w:p w14:paraId="40D2138B" w14:textId="77777777" w:rsidR="00225BF4" w:rsidRPr="00B40E5A" w:rsidRDefault="00225BF4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784" w:type="dxa"/>
        </w:tcPr>
        <w:p w14:paraId="5644A0DF" w14:textId="77777777" w:rsidR="00225BF4" w:rsidRPr="00B40E5A" w:rsidRDefault="00225BF4" w:rsidP="007B6A64">
          <w:pPr>
            <w:pStyle w:val="Bunnteks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tr w:rsidR="00225BF4" w:rsidRPr="00B40E5A" w14:paraId="3013FDB2" w14:textId="77777777" w:rsidTr="00B40E5A">
      <w:trPr>
        <w:cantSplit/>
      </w:trPr>
      <w:tc>
        <w:tcPr>
          <w:tcW w:w="1928" w:type="dxa"/>
        </w:tcPr>
        <w:p w14:paraId="2373FE90" w14:textId="77777777" w:rsidR="00225BF4" w:rsidRPr="00B40E5A" w:rsidRDefault="00225BF4" w:rsidP="007B6A64">
          <w:pPr>
            <w:pStyle w:val="Bunntekst"/>
            <w:ind w:right="-46"/>
            <w:rPr>
              <w:rFonts w:ascii="Myriad Pro" w:hAnsi="Myriad Pro"/>
              <w:noProof w:val="0"/>
              <w:sz w:val="16"/>
              <w:szCs w:val="16"/>
            </w:rPr>
          </w:pPr>
          <w:bookmarkStart w:id="32" w:name="Mtlf_faks" w:colFirst="2" w:colLast="2"/>
          <w:bookmarkEnd w:id="30"/>
          <w:bookmarkEnd w:id="31"/>
        </w:p>
      </w:tc>
      <w:tc>
        <w:tcPr>
          <w:tcW w:w="1936" w:type="dxa"/>
        </w:tcPr>
        <w:p w14:paraId="33F99582" w14:textId="77777777" w:rsidR="00225BF4" w:rsidRPr="00B40E5A" w:rsidRDefault="00225BF4" w:rsidP="007B6A64">
          <w:pPr>
            <w:pStyle w:val="Bunntekst"/>
            <w:ind w:right="-56"/>
            <w:rPr>
              <w:rFonts w:ascii="Myriad Pro" w:hAnsi="Myriad Pro"/>
              <w:noProof w:val="0"/>
              <w:sz w:val="16"/>
              <w:szCs w:val="16"/>
            </w:rPr>
          </w:pPr>
        </w:p>
      </w:tc>
      <w:tc>
        <w:tcPr>
          <w:tcW w:w="2631" w:type="dxa"/>
        </w:tcPr>
        <w:p w14:paraId="08E962BD" w14:textId="77777777" w:rsidR="00225BF4" w:rsidRPr="00B40E5A" w:rsidRDefault="00B40E5A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99/0500 3699</w:t>
          </w:r>
        </w:p>
      </w:tc>
      <w:tc>
        <w:tcPr>
          <w:tcW w:w="2156" w:type="dxa"/>
        </w:tcPr>
        <w:p w14:paraId="7C7D9D36" w14:textId="77777777" w:rsidR="00225BF4" w:rsidRPr="00B40E5A" w:rsidRDefault="00225BF4" w:rsidP="007B6A64">
          <w:pPr>
            <w:pStyle w:val="Bunntekst"/>
            <w:ind w:right="-28"/>
            <w:rPr>
              <w:rFonts w:ascii="Myriad Pro" w:hAnsi="Myriad Pro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noProof w:val="0"/>
              <w:sz w:val="16"/>
              <w:szCs w:val="16"/>
            </w:rPr>
            <w:t>Organisasjonsnummer</w:t>
          </w:r>
        </w:p>
      </w:tc>
      <w:tc>
        <w:tcPr>
          <w:tcW w:w="784" w:type="dxa"/>
        </w:tcPr>
        <w:p w14:paraId="7A05156D" w14:textId="77777777" w:rsidR="00225BF4" w:rsidRPr="00B40E5A" w:rsidRDefault="00225BF4" w:rsidP="00B42EE1">
          <w:pPr>
            <w:pStyle w:val="Bunntekst"/>
            <w:jc w:val="right"/>
            <w:rPr>
              <w:rFonts w:ascii="Myriad Pro" w:hAnsi="Myriad Pro"/>
              <w:noProof w:val="0"/>
              <w:sz w:val="16"/>
              <w:szCs w:val="16"/>
            </w:rPr>
          </w:pPr>
        </w:p>
      </w:tc>
    </w:tr>
    <w:tr w:rsidR="00225BF4" w:rsidRPr="00B40E5A" w14:paraId="2EA90362" w14:textId="77777777" w:rsidTr="00B40E5A">
      <w:trPr>
        <w:cantSplit/>
      </w:trPr>
      <w:tc>
        <w:tcPr>
          <w:tcW w:w="1928" w:type="dxa"/>
        </w:tcPr>
        <w:p w14:paraId="09F85C53" w14:textId="77777777" w:rsidR="00225BF4" w:rsidRPr="00B40E5A" w:rsidRDefault="00225BF4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33" w:name="Orgnr" w:colFirst="3" w:colLast="3"/>
          <w:bookmarkEnd w:id="32"/>
        </w:p>
      </w:tc>
      <w:tc>
        <w:tcPr>
          <w:tcW w:w="1936" w:type="dxa"/>
        </w:tcPr>
        <w:p w14:paraId="17FA9AA5" w14:textId="77777777" w:rsidR="00225BF4" w:rsidRPr="00B40E5A" w:rsidRDefault="00225BF4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631" w:type="dxa"/>
        </w:tcPr>
        <w:p w14:paraId="040B7227" w14:textId="77777777" w:rsidR="00225BF4" w:rsidRPr="00B40E5A" w:rsidRDefault="00225BF4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156" w:type="dxa"/>
        </w:tcPr>
        <w:p w14:paraId="4626FD36" w14:textId="77777777" w:rsidR="00225BF4" w:rsidRPr="00B40E5A" w:rsidRDefault="00B40E5A" w:rsidP="007B6A64">
          <w:pPr>
            <w:pStyle w:val="Bunntekst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B40E5A">
            <w:rPr>
              <w:rFonts w:ascii="Myriad Pro" w:hAnsi="Myriad Pro"/>
              <w:b w:val="0"/>
              <w:noProof w:val="0"/>
              <w:sz w:val="16"/>
              <w:szCs w:val="16"/>
            </w:rPr>
            <w:t>NO 986 105 174 MVA</w:t>
          </w:r>
        </w:p>
      </w:tc>
      <w:tc>
        <w:tcPr>
          <w:tcW w:w="784" w:type="dxa"/>
        </w:tcPr>
        <w:p w14:paraId="60CCDF8D" w14:textId="77777777" w:rsidR="00225BF4" w:rsidRPr="00B40E5A" w:rsidRDefault="00225BF4" w:rsidP="00B42EE1">
          <w:pPr>
            <w:pStyle w:val="Bunntekst"/>
            <w:jc w:val="right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bookmarkEnd w:id="33"/>
    <w:tr w:rsidR="00225BF4" w:rsidRPr="00B40E5A" w14:paraId="7D9F782C" w14:textId="77777777" w:rsidTr="00606BD6">
      <w:trPr>
        <w:cantSplit/>
        <w:trHeight w:hRule="exact" w:val="454"/>
      </w:trPr>
      <w:tc>
        <w:tcPr>
          <w:tcW w:w="1928" w:type="dxa"/>
        </w:tcPr>
        <w:p w14:paraId="24F3944E" w14:textId="77777777" w:rsidR="00225BF4" w:rsidRPr="00B40E5A" w:rsidRDefault="00225BF4" w:rsidP="007B6A64">
          <w:pPr>
            <w:pStyle w:val="Bunntekst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1936" w:type="dxa"/>
        </w:tcPr>
        <w:p w14:paraId="2F8D35AD" w14:textId="77777777" w:rsidR="00225BF4" w:rsidRPr="00B40E5A" w:rsidRDefault="00225BF4" w:rsidP="007B6A64">
          <w:pPr>
            <w:pStyle w:val="Bunntekst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631" w:type="dxa"/>
        </w:tcPr>
        <w:p w14:paraId="5750F04F" w14:textId="77777777" w:rsidR="00225BF4" w:rsidRPr="00B40E5A" w:rsidRDefault="00225BF4" w:rsidP="007B6A64">
          <w:pPr>
            <w:pStyle w:val="Bunntekst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2940" w:type="dxa"/>
          <w:gridSpan w:val="2"/>
          <w:vAlign w:val="bottom"/>
        </w:tcPr>
        <w:p w14:paraId="571FE4F5" w14:textId="70AC71EC" w:rsidR="00225BF4" w:rsidRPr="00B40E5A" w:rsidRDefault="00B5771C" w:rsidP="00FE2F11">
          <w:pPr>
            <w:pStyle w:val="GRADERINGSNIV"/>
            <w:ind w:right="-42"/>
          </w:pPr>
          <w:r w:rsidRPr="00B40E5A">
            <w:fldChar w:fldCharType="begin"/>
          </w:r>
          <w:r w:rsidR="00225BF4" w:rsidRPr="00B40E5A">
            <w:instrText xml:space="preserve"> REF GraderingsValg   \* HEX </w:instrText>
          </w:r>
          <w:r w:rsidRPr="00B40E5A">
            <w:fldChar w:fldCharType="end"/>
          </w:r>
        </w:p>
      </w:tc>
    </w:tr>
  </w:tbl>
  <w:p w14:paraId="69D222C6" w14:textId="77777777" w:rsidR="00225BF4" w:rsidRPr="00B40E5A" w:rsidRDefault="00225BF4" w:rsidP="00FE2F11">
    <w:pPr>
      <w:pStyle w:val="GRADERINGSNIV"/>
      <w:spacing w:after="60"/>
      <w:ind w:right="7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DFEA" w14:textId="77777777" w:rsidR="00B40E5A" w:rsidRDefault="00B40E5A">
      <w:r>
        <w:separator/>
      </w:r>
    </w:p>
  </w:footnote>
  <w:footnote w:type="continuationSeparator" w:id="0">
    <w:p w14:paraId="4F04B50C" w14:textId="77777777" w:rsidR="00B40E5A" w:rsidRDefault="00B4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225BF4" w14:paraId="24CE0E44" w14:textId="77777777">
      <w:tc>
        <w:tcPr>
          <w:tcW w:w="3969" w:type="dxa"/>
          <w:gridSpan w:val="2"/>
        </w:tcPr>
        <w:p w14:paraId="304AD4C1" w14:textId="72558034" w:rsidR="00225BF4" w:rsidRDefault="00B5771C">
          <w:pPr>
            <w:pStyle w:val="Topptekst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41D0C6A8" w14:textId="77777777" w:rsidR="00225BF4" w:rsidRDefault="00225BF4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0161ED02" w14:textId="77777777" w:rsidR="00225BF4" w:rsidRDefault="00225BF4">
          <w:pPr>
            <w:pStyle w:val="Topptekst"/>
            <w:rPr>
              <w:noProof/>
            </w:rPr>
          </w:pPr>
        </w:p>
      </w:tc>
    </w:tr>
    <w:tr w:rsidR="00225BF4" w14:paraId="67F3D829" w14:textId="77777777">
      <w:tc>
        <w:tcPr>
          <w:tcW w:w="1418" w:type="dxa"/>
          <w:tcBorders>
            <w:bottom w:val="single" w:sz="6" w:space="0" w:color="auto"/>
          </w:tcBorders>
        </w:tcPr>
        <w:p w14:paraId="10060473" w14:textId="05DC8FB7" w:rsidR="00225BF4" w:rsidRDefault="00B5771C">
          <w:pPr>
            <w:spacing w:before="120" w:after="18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PAGE </w:instrText>
          </w:r>
          <w:r>
            <w:rPr>
              <w:rStyle w:val="Sidetall"/>
              <w:noProof/>
            </w:rPr>
            <w:fldChar w:fldCharType="separate"/>
          </w:r>
          <w:r w:rsidR="00225BF4">
            <w:rPr>
              <w:rStyle w:val="Sidetall"/>
              <w:noProof/>
            </w:rPr>
            <w:t>2</w:t>
          </w:r>
          <w:r>
            <w:rPr>
              <w:rStyle w:val="Sidetall"/>
              <w:noProof/>
            </w:rPr>
            <w:fldChar w:fldCharType="end"/>
          </w:r>
          <w:r w:rsidR="00225BF4">
            <w:rPr>
              <w:rStyle w:val="Sidetall"/>
              <w:noProof/>
            </w:rPr>
            <w:t xml:space="preserve"> av </w:t>
          </w: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SECTIONPAGES   </w:instrText>
          </w:r>
          <w:r>
            <w:rPr>
              <w:rStyle w:val="Sidetall"/>
              <w:noProof/>
            </w:rPr>
            <w:fldChar w:fldCharType="separate"/>
          </w:r>
          <w:r w:rsidR="008632CE">
            <w:rPr>
              <w:rStyle w:val="Sidetall"/>
              <w:noProof/>
            </w:rPr>
            <w:t>4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  <w:tcBorders>
            <w:bottom w:val="single" w:sz="6" w:space="0" w:color="auto"/>
          </w:tcBorders>
        </w:tcPr>
        <w:p w14:paraId="51E5622A" w14:textId="77777777" w:rsidR="00225BF4" w:rsidRDefault="00225BF4">
          <w:pPr>
            <w:spacing w:before="120" w:after="180"/>
            <w:rPr>
              <w:rStyle w:val="Sidetall"/>
              <w:noProof/>
            </w:rPr>
          </w:pPr>
        </w:p>
      </w:tc>
    </w:tr>
  </w:tbl>
  <w:p w14:paraId="10B87876" w14:textId="77777777" w:rsidR="00225BF4" w:rsidRDefault="00225BF4">
    <w:pPr>
      <w:pStyle w:val="Topptekst"/>
      <w:rPr>
        <w:noProof/>
        <w:sz w:val="4"/>
      </w:rPr>
    </w:pPr>
  </w:p>
  <w:p w14:paraId="0FF1F8FF" w14:textId="77777777" w:rsidR="00225BF4" w:rsidRDefault="00225BF4">
    <w:pPr>
      <w:pStyle w:val="Topptekst"/>
      <w:rPr>
        <w:noProof/>
        <w:sz w:val="4"/>
      </w:rPr>
    </w:pPr>
  </w:p>
  <w:p w14:paraId="50EA15F8" w14:textId="77777777" w:rsidR="00225BF4" w:rsidRDefault="00225B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551"/>
      <w:gridCol w:w="1418"/>
    </w:tblGrid>
    <w:tr w:rsidR="00225BF4" w14:paraId="5E2157EE" w14:textId="77777777">
      <w:trPr>
        <w:jc w:val="right"/>
      </w:trPr>
      <w:tc>
        <w:tcPr>
          <w:tcW w:w="2268" w:type="dxa"/>
        </w:tcPr>
        <w:p w14:paraId="6CA63BAB" w14:textId="77777777" w:rsidR="00225BF4" w:rsidRDefault="00225BF4">
          <w:pPr>
            <w:pStyle w:val="Topptekstoddetall"/>
            <w:rPr>
              <w:noProof/>
            </w:rPr>
          </w:pPr>
        </w:p>
      </w:tc>
      <w:tc>
        <w:tcPr>
          <w:tcW w:w="3187" w:type="dxa"/>
        </w:tcPr>
        <w:p w14:paraId="404BF3E6" w14:textId="77777777" w:rsidR="00225BF4" w:rsidRDefault="00225BF4">
          <w:pPr>
            <w:pStyle w:val="Topptekstoddetall"/>
            <w:rPr>
              <w:noProof/>
            </w:rPr>
          </w:pPr>
        </w:p>
      </w:tc>
      <w:tc>
        <w:tcPr>
          <w:tcW w:w="3969" w:type="dxa"/>
          <w:gridSpan w:val="2"/>
        </w:tcPr>
        <w:p w14:paraId="3CD8A43C" w14:textId="33054C2D" w:rsidR="00225BF4" w:rsidRDefault="00B5771C">
          <w:pPr>
            <w:pStyle w:val="Topptekstoddetall"/>
            <w:rPr>
              <w:noProof/>
            </w:rPr>
          </w:pPr>
          <w:r>
            <w:rPr>
              <w:noProof/>
            </w:rPr>
            <w:fldChar w:fldCharType="begin"/>
          </w:r>
          <w:r w:rsidR="00225BF4"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end"/>
          </w:r>
        </w:p>
      </w:tc>
    </w:tr>
    <w:tr w:rsidR="00225BF4" w14:paraId="40DE4875" w14:textId="77777777">
      <w:trPr>
        <w:jc w:val="right"/>
      </w:trPr>
      <w:tc>
        <w:tcPr>
          <w:tcW w:w="8006" w:type="dxa"/>
          <w:gridSpan w:val="3"/>
          <w:tcBorders>
            <w:bottom w:val="single" w:sz="6" w:space="0" w:color="auto"/>
          </w:tcBorders>
        </w:tcPr>
        <w:p w14:paraId="40371FE6" w14:textId="77777777" w:rsidR="00225BF4" w:rsidRDefault="00225BF4">
          <w:pPr>
            <w:spacing w:before="120" w:after="180"/>
            <w:rPr>
              <w:rStyle w:val="Sidetall"/>
              <w:noProof/>
            </w:rPr>
          </w:pPr>
        </w:p>
      </w:tc>
      <w:tc>
        <w:tcPr>
          <w:tcW w:w="1418" w:type="dxa"/>
          <w:tcBorders>
            <w:bottom w:val="single" w:sz="6" w:space="0" w:color="auto"/>
          </w:tcBorders>
        </w:tcPr>
        <w:p w14:paraId="1DCF9D9D" w14:textId="440FD233" w:rsidR="00225BF4" w:rsidRDefault="00B5771C">
          <w:pPr>
            <w:spacing w:before="120" w:after="180"/>
            <w:jc w:val="right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PAGE </w:instrText>
          </w:r>
          <w:r>
            <w:rPr>
              <w:rStyle w:val="Sidetall"/>
              <w:noProof/>
            </w:rPr>
            <w:fldChar w:fldCharType="separate"/>
          </w:r>
          <w:r w:rsidR="00225BF4">
            <w:rPr>
              <w:rStyle w:val="Sidetall"/>
              <w:noProof/>
            </w:rPr>
            <w:t>3</w:t>
          </w:r>
          <w:r>
            <w:rPr>
              <w:rStyle w:val="Sidetall"/>
              <w:noProof/>
            </w:rPr>
            <w:fldChar w:fldCharType="end"/>
          </w:r>
          <w:r w:rsidR="00225BF4">
            <w:rPr>
              <w:rStyle w:val="Sidetall"/>
              <w:noProof/>
            </w:rPr>
            <w:t xml:space="preserve"> av </w:t>
          </w:r>
          <w:r>
            <w:rPr>
              <w:rStyle w:val="Sidetall"/>
              <w:noProof/>
            </w:rPr>
            <w:fldChar w:fldCharType="begin"/>
          </w:r>
          <w:r w:rsidR="00225BF4">
            <w:rPr>
              <w:rStyle w:val="Sidetall"/>
              <w:noProof/>
            </w:rPr>
            <w:instrText xml:space="preserve"> SECTIONPAGES  </w:instrText>
          </w:r>
          <w:r>
            <w:rPr>
              <w:rStyle w:val="Sidetall"/>
              <w:noProof/>
            </w:rPr>
            <w:fldChar w:fldCharType="separate"/>
          </w:r>
          <w:r w:rsidR="008632CE">
            <w:rPr>
              <w:rStyle w:val="Sidetall"/>
              <w:noProof/>
            </w:rPr>
            <w:t>4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2A8E81BA" w14:textId="77777777" w:rsidR="00225BF4" w:rsidRDefault="00225BF4">
    <w:pPr>
      <w:rPr>
        <w:noProof/>
        <w:sz w:val="4"/>
      </w:rPr>
    </w:pPr>
  </w:p>
  <w:p w14:paraId="38139284" w14:textId="77777777" w:rsidR="00225BF4" w:rsidRDefault="00225BF4">
    <w:pPr>
      <w:pStyle w:val="Topptekst"/>
      <w:rPr>
        <w:noProof/>
        <w:sz w:val="4"/>
      </w:rPr>
    </w:pPr>
  </w:p>
  <w:p w14:paraId="61E8928A" w14:textId="77777777" w:rsidR="00225BF4" w:rsidRDefault="00225BF4"/>
  <w:p w14:paraId="324AA800" w14:textId="77777777" w:rsidR="00225BF4" w:rsidRDefault="00225BF4">
    <w:r>
      <w:rPr>
        <w:i/>
        <w:noProof/>
        <w:sz w:val="18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9BF3" w14:textId="77777777" w:rsidR="00225BF4" w:rsidRPr="00707A16" w:rsidRDefault="00225BF4" w:rsidP="00A13778">
    <w:pPr>
      <w:pStyle w:val="Topptekst"/>
      <w:framePr w:w="3306" w:hSpace="142" w:wrap="around" w:vAnchor="page" w:hAnchor="page" w:x="7797" w:y="715"/>
      <w:jc w:val="right"/>
      <w:rPr>
        <w:noProof/>
        <w:sz w:val="20"/>
        <w:lang w:val="nn-NO"/>
      </w:rPr>
    </w:pPr>
    <w:bookmarkStart w:id="8" w:name="GraderingsValg"/>
    <w:bookmarkEnd w:id="8"/>
  </w:p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2"/>
      <w:gridCol w:w="110"/>
      <w:gridCol w:w="5195"/>
      <w:gridCol w:w="3290"/>
    </w:tblGrid>
    <w:tr w:rsidR="00225BF4" w14:paraId="75A4C0AD" w14:textId="77777777" w:rsidTr="00B40E5A">
      <w:trPr>
        <w:gridAfter w:val="1"/>
        <w:wAfter w:w="3408" w:type="dxa"/>
        <w:trHeight w:val="420"/>
      </w:trPr>
      <w:tc>
        <w:tcPr>
          <w:tcW w:w="624" w:type="dxa"/>
          <w:vMerge w:val="restart"/>
        </w:tcPr>
        <w:p w14:paraId="110A9B10" w14:textId="77777777" w:rsidR="00225BF4" w:rsidRPr="00FE4DAD" w:rsidRDefault="00B40E5A" w:rsidP="005F3AF8">
          <w:pPr>
            <w:spacing w:line="228" w:lineRule="auto"/>
            <w:ind w:left="-6"/>
            <w:rPr>
              <w:lang w:val="en-US"/>
            </w:rPr>
          </w:pPr>
          <w:bookmarkStart w:id="9" w:name="ÅÅLogoPlass" w:colFirst="0" w:colLast="0"/>
          <w:r>
            <w:rPr>
              <w:noProof/>
              <w:lang w:val="en-US"/>
            </w:rPr>
            <w:drawing>
              <wp:inline distT="0" distB="0" distL="0" distR="0" wp14:anchorId="01781DD1" wp14:editId="781C8748">
                <wp:extent cx="564230" cy="76200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3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" w:type="dxa"/>
          <w:vMerge w:val="restart"/>
        </w:tcPr>
        <w:p w14:paraId="5EEB69DC" w14:textId="77777777" w:rsidR="00225BF4" w:rsidRPr="00FE4DAD" w:rsidRDefault="00225BF4" w:rsidP="004A11DD">
          <w:pPr>
            <w:rPr>
              <w:lang w:val="en-US"/>
            </w:rPr>
          </w:pPr>
        </w:p>
      </w:tc>
      <w:tc>
        <w:tcPr>
          <w:tcW w:w="5331" w:type="dxa"/>
        </w:tcPr>
        <w:p w14:paraId="08490DD8" w14:textId="77777777" w:rsidR="00225BF4" w:rsidRPr="00FE4DAD" w:rsidRDefault="00225BF4" w:rsidP="004A11DD">
          <w:pPr>
            <w:pStyle w:val="Avdelingstittel"/>
            <w:rPr>
              <w:lang w:val="en-US"/>
            </w:rPr>
          </w:pPr>
        </w:p>
      </w:tc>
    </w:tr>
    <w:tr w:rsidR="00225BF4" w:rsidRPr="00FE4DAD" w14:paraId="73041110" w14:textId="77777777" w:rsidTr="00B40E5A">
      <w:trPr>
        <w:trHeight w:val="282"/>
      </w:trPr>
      <w:tc>
        <w:tcPr>
          <w:tcW w:w="624" w:type="dxa"/>
          <w:vMerge/>
        </w:tcPr>
        <w:p w14:paraId="4C80A94E" w14:textId="77777777" w:rsidR="00225BF4" w:rsidRPr="00FE4DAD" w:rsidRDefault="00225BF4" w:rsidP="005F3AF8">
          <w:pPr>
            <w:ind w:left="-6"/>
            <w:rPr>
              <w:lang w:val="en-US"/>
            </w:rPr>
          </w:pPr>
          <w:bookmarkStart w:id="10" w:name="ÅÅToppTekstTittel" w:colFirst="2" w:colLast="2"/>
          <w:bookmarkEnd w:id="9"/>
        </w:p>
      </w:tc>
      <w:tc>
        <w:tcPr>
          <w:tcW w:w="114" w:type="dxa"/>
          <w:vMerge/>
        </w:tcPr>
        <w:p w14:paraId="7EEBE3EF" w14:textId="77777777" w:rsidR="00225BF4" w:rsidRPr="00FE4DAD" w:rsidRDefault="00225BF4" w:rsidP="004A11DD">
          <w:pPr>
            <w:rPr>
              <w:lang w:val="en-US"/>
            </w:rPr>
          </w:pPr>
        </w:p>
      </w:tc>
      <w:tc>
        <w:tcPr>
          <w:tcW w:w="5331" w:type="dxa"/>
        </w:tcPr>
        <w:p w14:paraId="3A94366B" w14:textId="77777777" w:rsidR="00225BF4" w:rsidRPr="00B40E5A" w:rsidRDefault="00B40E5A" w:rsidP="004D2070">
          <w:pPr>
            <w:spacing w:line="175" w:lineRule="auto"/>
            <w:rPr>
              <w:rFonts w:ascii="FORSVARET-Bold" w:hAnsi="FORSVARET-Bold"/>
              <w:b/>
              <w:spacing w:val="-10"/>
              <w:sz w:val="26"/>
            </w:rPr>
          </w:pPr>
          <w:r w:rsidRPr="00B40E5A">
            <w:rPr>
              <w:rFonts w:ascii="FORSVARET-Bold" w:hAnsi="FORSVARET-Bold"/>
              <w:spacing w:val="-10"/>
              <w:sz w:val="26"/>
              <w:szCs w:val="26"/>
            </w:rPr>
            <w:t>FORSVARET</w:t>
          </w:r>
        </w:p>
      </w:tc>
      <w:tc>
        <w:tcPr>
          <w:tcW w:w="3408" w:type="dxa"/>
          <w:vMerge w:val="restart"/>
          <w:tcMar>
            <w:right w:w="142" w:type="dxa"/>
          </w:tcMar>
        </w:tcPr>
        <w:p w14:paraId="62F8849B" w14:textId="77777777" w:rsidR="00225BF4" w:rsidRPr="00FE4DAD" w:rsidRDefault="00225BF4" w:rsidP="003556F0">
          <w:pPr>
            <w:pStyle w:val="GRADERINGSNIV"/>
            <w:rPr>
              <w:lang w:val="en-US"/>
            </w:rPr>
          </w:pPr>
        </w:p>
      </w:tc>
    </w:tr>
    <w:tr w:rsidR="00225BF4" w:rsidRPr="00FE4DAD" w14:paraId="17033C26" w14:textId="77777777" w:rsidTr="00B40E5A">
      <w:trPr>
        <w:trHeight w:val="421"/>
      </w:trPr>
      <w:tc>
        <w:tcPr>
          <w:tcW w:w="624" w:type="dxa"/>
          <w:vMerge/>
          <w:tcBorders>
            <w:bottom w:val="nil"/>
          </w:tcBorders>
        </w:tcPr>
        <w:p w14:paraId="7E0F7C15" w14:textId="77777777" w:rsidR="00225BF4" w:rsidRPr="00FE4DAD" w:rsidRDefault="00225BF4" w:rsidP="005F3AF8">
          <w:pPr>
            <w:ind w:left="-6"/>
            <w:rPr>
              <w:lang w:val="en-US"/>
            </w:rPr>
          </w:pPr>
          <w:bookmarkStart w:id="11" w:name="ÅÅToppTekstAvdeling" w:colFirst="2" w:colLast="2"/>
          <w:bookmarkEnd w:id="10"/>
        </w:p>
      </w:tc>
      <w:tc>
        <w:tcPr>
          <w:tcW w:w="114" w:type="dxa"/>
          <w:vMerge/>
          <w:tcBorders>
            <w:bottom w:val="nil"/>
          </w:tcBorders>
        </w:tcPr>
        <w:p w14:paraId="331839C6" w14:textId="77777777" w:rsidR="00225BF4" w:rsidRPr="00FE4DAD" w:rsidRDefault="00225BF4" w:rsidP="004A11DD">
          <w:pPr>
            <w:rPr>
              <w:lang w:val="en-US"/>
            </w:rPr>
          </w:pPr>
        </w:p>
      </w:tc>
      <w:tc>
        <w:tcPr>
          <w:tcW w:w="5331" w:type="dxa"/>
          <w:tcBorders>
            <w:bottom w:val="nil"/>
          </w:tcBorders>
        </w:tcPr>
        <w:p w14:paraId="436D3C6B" w14:textId="77777777" w:rsidR="00225BF4" w:rsidRPr="00AB2BE9" w:rsidRDefault="00B40E5A" w:rsidP="004A11DD">
          <w:pPr>
            <w:pStyle w:val="Avdelingstittel"/>
          </w:pPr>
          <w:r>
            <w:t xml:space="preserve">Forsvarets personell- og </w:t>
          </w:r>
          <w:proofErr w:type="spellStart"/>
          <w:r>
            <w:t>vernepliktssenter</w:t>
          </w:r>
          <w:proofErr w:type="spellEnd"/>
        </w:p>
      </w:tc>
      <w:tc>
        <w:tcPr>
          <w:tcW w:w="3408" w:type="dxa"/>
          <w:vMerge/>
          <w:tcBorders>
            <w:bottom w:val="nil"/>
          </w:tcBorders>
        </w:tcPr>
        <w:p w14:paraId="50B3A664" w14:textId="77777777" w:rsidR="00225BF4" w:rsidRDefault="00225BF4" w:rsidP="004A11DD">
          <w:pPr>
            <w:pStyle w:val="GRADERINGSNIV"/>
            <w:rPr>
              <w:lang w:val="en-US"/>
            </w:rPr>
          </w:pPr>
        </w:p>
      </w:tc>
    </w:tr>
  </w:tbl>
  <w:p w14:paraId="72272DE8" w14:textId="77777777" w:rsidR="00225BF4" w:rsidRPr="00242994" w:rsidRDefault="00225BF4" w:rsidP="00192168">
    <w:pPr>
      <w:pStyle w:val="Topptekst"/>
      <w:framePr w:w="6029" w:hSpace="142" w:wrap="around" w:vAnchor="page" w:hAnchor="page" w:x="1662" w:y="681" w:anchorLock="1"/>
      <w:rPr>
        <w:noProof/>
        <w:sz w:val="26"/>
        <w:szCs w:val="26"/>
      </w:rPr>
    </w:pPr>
    <w:bookmarkStart w:id="12" w:name="AvdelingsNavn_Notat"/>
    <w:bookmarkEnd w:id="11"/>
    <w:bookmarkEnd w:id="12"/>
    <w:r w:rsidRPr="00242994">
      <w:rPr>
        <w:noProof/>
        <w:sz w:val="26"/>
        <w:szCs w:val="26"/>
      </w:rPr>
      <w:t xml:space="preserve">   </w:t>
    </w:r>
  </w:p>
  <w:tbl>
    <w:tblPr>
      <w:tblW w:w="95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5"/>
      <w:gridCol w:w="1309"/>
      <w:gridCol w:w="3837"/>
    </w:tblGrid>
    <w:tr w:rsidR="00225BF4" w:rsidRPr="00242994" w14:paraId="682810C3" w14:textId="77777777" w:rsidTr="00242994">
      <w:tc>
        <w:tcPr>
          <w:tcW w:w="4375" w:type="dxa"/>
          <w:tcMar>
            <w:left w:w="74" w:type="dxa"/>
            <w:right w:w="74" w:type="dxa"/>
          </w:tcMar>
          <w:vAlign w:val="bottom"/>
        </w:tcPr>
        <w:p w14:paraId="64190EA5" w14:textId="77777777" w:rsidR="00225BF4" w:rsidRPr="00242994" w:rsidRDefault="00225BF4" w:rsidP="008624AD">
          <w:pPr>
            <w:pStyle w:val="Toppteksttitler"/>
            <w:rPr>
              <w:szCs w:val="18"/>
            </w:rPr>
          </w:pPr>
          <w:bookmarkStart w:id="13" w:name="ÅÅTypeDok" w:colFirst="1" w:colLast="1"/>
          <w:bookmarkStart w:id="14" w:name="AntallSider" w:colFirst="2" w:colLast="2"/>
        </w:p>
      </w:tc>
      <w:tc>
        <w:tcPr>
          <w:tcW w:w="1309" w:type="dxa"/>
          <w:tcMar>
            <w:left w:w="74" w:type="dxa"/>
            <w:right w:w="74" w:type="dxa"/>
          </w:tcMar>
          <w:vAlign w:val="bottom"/>
        </w:tcPr>
        <w:p w14:paraId="3053C967" w14:textId="77777777" w:rsidR="00225BF4" w:rsidRPr="007636A3" w:rsidRDefault="00B40E5A" w:rsidP="008624AD">
          <w:pPr>
            <w:pStyle w:val="Toppteksttitler"/>
            <w:rPr>
              <w:sz w:val="20"/>
            </w:rPr>
          </w:pPr>
          <w:r>
            <w:rPr>
              <w:sz w:val="20"/>
            </w:rPr>
            <w:t xml:space="preserve"> </w:t>
          </w:r>
        </w:p>
      </w:tc>
      <w:tc>
        <w:tcPr>
          <w:tcW w:w="3837" w:type="dxa"/>
          <w:tcMar>
            <w:left w:w="74" w:type="dxa"/>
            <w:right w:w="74" w:type="dxa"/>
          </w:tcMar>
        </w:tcPr>
        <w:p w14:paraId="196238C1" w14:textId="39A463B5" w:rsidR="00225BF4" w:rsidRPr="00242994" w:rsidRDefault="00225BF4" w:rsidP="007965F6">
          <w:pPr>
            <w:tabs>
              <w:tab w:val="left" w:pos="7088"/>
            </w:tabs>
            <w:spacing w:before="20"/>
            <w:ind w:right="-62"/>
            <w:jc w:val="right"/>
            <w:rPr>
              <w:noProof/>
              <w:sz w:val="18"/>
              <w:szCs w:val="18"/>
            </w:rPr>
          </w:pPr>
          <w:r w:rsidRPr="00242994">
            <w:rPr>
              <w:rStyle w:val="Sidetall"/>
              <w:rFonts w:ascii="Myriad Pro" w:hAnsi="Myriad Pro"/>
              <w:noProof/>
              <w:szCs w:val="18"/>
            </w:rPr>
            <w:t xml:space="preserve">1 av </w:t>
          </w:r>
          <w:r w:rsidR="008632CE">
            <w:fldChar w:fldCharType="begin"/>
          </w:r>
          <w:r w:rsidR="008632CE">
            <w:instrText xml:space="preserve"> SECTIONPAGES  \* MERGEFORMAT </w:instrText>
          </w:r>
          <w:r w:rsidR="008632CE">
            <w:fldChar w:fldCharType="separate"/>
          </w:r>
          <w:r w:rsidR="008632CE" w:rsidRPr="008632CE">
            <w:rPr>
              <w:rStyle w:val="Sidetall"/>
              <w:rFonts w:ascii="Myriad Pro" w:hAnsi="Myriad Pro"/>
              <w:noProof/>
            </w:rPr>
            <w:t>4</w:t>
          </w:r>
          <w:r w:rsidR="008632CE">
            <w:rPr>
              <w:rStyle w:val="Sidetall"/>
              <w:rFonts w:ascii="Myriad Pro" w:hAnsi="Myriad Pro"/>
              <w:noProof/>
            </w:rPr>
            <w:fldChar w:fldCharType="end"/>
          </w:r>
        </w:p>
      </w:tc>
    </w:tr>
    <w:bookmarkEnd w:id="13"/>
    <w:bookmarkEnd w:id="14"/>
    <w:tr w:rsidR="00225BF4" w:rsidRPr="00242994" w14:paraId="570DDDF5" w14:textId="77777777" w:rsidTr="00242994">
      <w:trPr>
        <w:trHeight w:hRule="exact" w:val="119"/>
      </w:trPr>
      <w:tc>
        <w:tcPr>
          <w:tcW w:w="4375" w:type="dxa"/>
          <w:tcMar>
            <w:left w:w="74" w:type="dxa"/>
            <w:right w:w="74" w:type="dxa"/>
          </w:tcMar>
          <w:vAlign w:val="center"/>
        </w:tcPr>
        <w:p w14:paraId="64180212" w14:textId="77777777" w:rsidR="00225BF4" w:rsidRPr="00242994" w:rsidRDefault="00225BF4" w:rsidP="00366EF4">
          <w:pPr>
            <w:pStyle w:val="Toppteksttitler"/>
            <w:rPr>
              <w:szCs w:val="18"/>
            </w:rPr>
          </w:pP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14:paraId="081468B3" w14:textId="77777777" w:rsidR="00225BF4" w:rsidRPr="00242994" w:rsidRDefault="00225BF4" w:rsidP="00366EF4">
          <w:pPr>
            <w:pStyle w:val="Toppteksttitler"/>
            <w:rPr>
              <w:szCs w:val="18"/>
            </w:rPr>
          </w:pP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14:paraId="12014DAF" w14:textId="77777777" w:rsidR="00225BF4" w:rsidRPr="00242994" w:rsidRDefault="00225BF4" w:rsidP="00366EF4">
          <w:pPr>
            <w:pStyle w:val="Toppteksttitler"/>
            <w:rPr>
              <w:szCs w:val="18"/>
            </w:rPr>
          </w:pPr>
        </w:p>
      </w:tc>
    </w:tr>
    <w:tr w:rsidR="00225BF4" w:rsidRPr="00242994" w14:paraId="7E817E75" w14:textId="77777777" w:rsidTr="00242994">
      <w:tc>
        <w:tcPr>
          <w:tcW w:w="4375" w:type="dxa"/>
          <w:tcMar>
            <w:left w:w="74" w:type="dxa"/>
            <w:right w:w="74" w:type="dxa"/>
          </w:tcMar>
          <w:vAlign w:val="center"/>
        </w:tcPr>
        <w:p w14:paraId="4A08E05D" w14:textId="77777777" w:rsidR="00225BF4" w:rsidRPr="00B40E5A" w:rsidRDefault="00225BF4" w:rsidP="00366EF4">
          <w:pPr>
            <w:pStyle w:val="Toppteksttitler"/>
            <w:rPr>
              <w:szCs w:val="18"/>
            </w:rPr>
          </w:pPr>
          <w:bookmarkStart w:id="15" w:name="ÅÅSaksbehandler" w:colFirst="0" w:colLast="0"/>
          <w:r w:rsidRPr="00B40E5A">
            <w:rPr>
              <w:szCs w:val="18"/>
            </w:rPr>
            <w:t>Vår saksbehandler</w:t>
          </w: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14:paraId="519419E3" w14:textId="77777777" w:rsidR="00225BF4" w:rsidRPr="00242994" w:rsidRDefault="00225BF4" w:rsidP="00366EF4">
          <w:pPr>
            <w:pStyle w:val="Toppteksttitler"/>
            <w:rPr>
              <w:szCs w:val="18"/>
            </w:rPr>
          </w:pPr>
          <w:r w:rsidRPr="00242994">
            <w:rPr>
              <w:szCs w:val="18"/>
            </w:rPr>
            <w:t>Vår dato</w:t>
          </w: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14:paraId="39B20BF5" w14:textId="77777777" w:rsidR="00225BF4" w:rsidRPr="00242994" w:rsidRDefault="00225BF4" w:rsidP="00366EF4">
          <w:pPr>
            <w:pStyle w:val="Toppteksttitler"/>
            <w:rPr>
              <w:szCs w:val="18"/>
            </w:rPr>
          </w:pPr>
          <w:bookmarkStart w:id="16" w:name="ÅÅVårRef"/>
          <w:r w:rsidRPr="00242994">
            <w:rPr>
              <w:szCs w:val="18"/>
            </w:rPr>
            <w:t>Vår referanse</w:t>
          </w:r>
          <w:bookmarkEnd w:id="16"/>
        </w:p>
      </w:tc>
    </w:tr>
    <w:tr w:rsidR="00225BF4" w:rsidRPr="00242994" w14:paraId="0591F307" w14:textId="77777777" w:rsidTr="00242994">
      <w:tc>
        <w:tcPr>
          <w:tcW w:w="4375" w:type="dxa"/>
          <w:vMerge w:val="restart"/>
          <w:tcMar>
            <w:left w:w="74" w:type="dxa"/>
            <w:right w:w="74" w:type="dxa"/>
          </w:tcMar>
        </w:tcPr>
        <w:p w14:paraId="48DD4125" w14:textId="77777777" w:rsidR="00B40E5A" w:rsidRDefault="00B40E5A" w:rsidP="001771A8">
          <w:pPr>
            <w:tabs>
              <w:tab w:val="left" w:pos="7088"/>
            </w:tabs>
            <w:rPr>
              <w:sz w:val="18"/>
              <w:szCs w:val="18"/>
            </w:rPr>
          </w:pPr>
          <w:bookmarkStart w:id="17" w:name="Vår_referanse" w:colFirst="2" w:colLast="2"/>
          <w:bookmarkStart w:id="18" w:name="Vår_dato" w:colFirst="1" w:colLast="1"/>
          <w:bookmarkStart w:id="19" w:name="Vår_saksbehandler" w:colFirst="0" w:colLast="0"/>
          <w:bookmarkEnd w:id="15"/>
          <w:r>
            <w:rPr>
              <w:sz w:val="18"/>
              <w:szCs w:val="18"/>
            </w:rPr>
            <w:t>Orlogskapt Tor Øvergård Grindal, tgrindal@mil.no</w:t>
          </w:r>
        </w:p>
        <w:p w14:paraId="6B18FEFB" w14:textId="77777777" w:rsidR="00B40E5A" w:rsidRDefault="00B40E5A" w:rsidP="001771A8">
          <w:pPr>
            <w:tabs>
              <w:tab w:val="left" w:pos="708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+47 62 51 58 93, 500 5893</w:t>
          </w:r>
        </w:p>
        <w:p w14:paraId="38FADB85" w14:textId="77777777" w:rsidR="00225BF4" w:rsidRPr="00242994" w:rsidRDefault="00B40E5A" w:rsidP="001771A8">
          <w:pPr>
            <w:tabs>
              <w:tab w:val="left" w:pos="708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FPVS/AUA/AGS</w:t>
          </w: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14:paraId="0AC44C5F" w14:textId="3D5A43D5" w:rsidR="00225BF4" w:rsidRPr="00242994" w:rsidRDefault="00707A16" w:rsidP="001771A8">
          <w:pPr>
            <w:pStyle w:val="Topptekst1"/>
            <w:rPr>
              <w:szCs w:val="18"/>
            </w:rPr>
          </w:pPr>
          <w:r>
            <w:rPr>
              <w:szCs w:val="18"/>
            </w:rPr>
            <w:t>2024-05-</w:t>
          </w:r>
          <w:r w:rsidR="008632CE">
            <w:rPr>
              <w:szCs w:val="18"/>
            </w:rPr>
            <w:t>27</w:t>
          </w:r>
        </w:p>
      </w:tc>
      <w:tc>
        <w:tcPr>
          <w:tcW w:w="3837" w:type="dxa"/>
          <w:vMerge w:val="restart"/>
          <w:tcMar>
            <w:left w:w="74" w:type="dxa"/>
            <w:right w:w="74" w:type="dxa"/>
          </w:tcMar>
        </w:tcPr>
        <w:p w14:paraId="27B27DD4" w14:textId="6ECE3945" w:rsidR="00225BF4" w:rsidRPr="00242994" w:rsidRDefault="00707A16" w:rsidP="00642FD8">
          <w:pPr>
            <w:spacing w:before="10"/>
            <w:rPr>
              <w:sz w:val="18"/>
              <w:szCs w:val="18"/>
            </w:rPr>
          </w:pPr>
          <w:r>
            <w:rPr>
              <w:sz w:val="18"/>
              <w:szCs w:val="18"/>
            </w:rPr>
            <w:t>2016/006941-020/FORSVARET/ 251</w:t>
          </w:r>
        </w:p>
      </w:tc>
    </w:tr>
    <w:bookmarkEnd w:id="17"/>
    <w:bookmarkEnd w:id="18"/>
    <w:bookmarkEnd w:id="19"/>
    <w:tr w:rsidR="00225BF4" w:rsidRPr="00242994" w14:paraId="2BEBF4E9" w14:textId="77777777" w:rsidTr="00242994">
      <w:tc>
        <w:tcPr>
          <w:tcW w:w="4375" w:type="dxa"/>
          <w:vMerge/>
          <w:tcMar>
            <w:left w:w="74" w:type="dxa"/>
            <w:right w:w="74" w:type="dxa"/>
          </w:tcMar>
          <w:vAlign w:val="center"/>
        </w:tcPr>
        <w:p w14:paraId="4B25122F" w14:textId="77777777" w:rsidR="00225BF4" w:rsidRPr="00242994" w:rsidRDefault="00225BF4" w:rsidP="001771A8">
          <w:pPr>
            <w:pStyle w:val="Topptekst1"/>
            <w:rPr>
              <w:szCs w:val="18"/>
            </w:rPr>
          </w:pP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14:paraId="68376937" w14:textId="77777777" w:rsidR="00225BF4" w:rsidRPr="00242994" w:rsidRDefault="00225BF4" w:rsidP="001771A8">
          <w:pPr>
            <w:rPr>
              <w:sz w:val="18"/>
              <w:szCs w:val="18"/>
            </w:rPr>
          </w:pPr>
        </w:p>
      </w:tc>
      <w:tc>
        <w:tcPr>
          <w:tcW w:w="3837" w:type="dxa"/>
          <w:vMerge/>
          <w:tcMar>
            <w:left w:w="74" w:type="dxa"/>
            <w:right w:w="74" w:type="dxa"/>
          </w:tcMar>
          <w:vAlign w:val="center"/>
        </w:tcPr>
        <w:p w14:paraId="30CC6282" w14:textId="77777777" w:rsidR="00225BF4" w:rsidRPr="00242994" w:rsidRDefault="00225BF4" w:rsidP="001771A8">
          <w:pPr>
            <w:rPr>
              <w:sz w:val="18"/>
              <w:szCs w:val="18"/>
            </w:rPr>
          </w:pPr>
        </w:p>
      </w:tc>
    </w:tr>
    <w:tr w:rsidR="00225BF4" w:rsidRPr="00242994" w14:paraId="70C3F15B" w14:textId="77777777" w:rsidTr="00242994">
      <w:tc>
        <w:tcPr>
          <w:tcW w:w="4375" w:type="dxa"/>
          <w:vMerge/>
          <w:tcMar>
            <w:left w:w="74" w:type="dxa"/>
            <w:right w:w="74" w:type="dxa"/>
          </w:tcMar>
          <w:vAlign w:val="center"/>
        </w:tcPr>
        <w:p w14:paraId="161F66C3" w14:textId="77777777" w:rsidR="00225BF4" w:rsidRPr="00242994" w:rsidRDefault="00225BF4" w:rsidP="001771A8">
          <w:pPr>
            <w:pStyle w:val="Topptekst1"/>
            <w:rPr>
              <w:szCs w:val="18"/>
            </w:rPr>
          </w:pPr>
          <w:bookmarkStart w:id="20" w:name="Tidligere_referanse" w:colFirst="2" w:colLast="2"/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14:paraId="4DB611B1" w14:textId="77777777" w:rsidR="00225BF4" w:rsidRPr="00242994" w:rsidRDefault="00225BF4" w:rsidP="00242994">
          <w:pPr>
            <w:pStyle w:val="Toppteksttitler"/>
            <w:ind w:right="-50"/>
            <w:rPr>
              <w:szCs w:val="18"/>
            </w:rPr>
          </w:pPr>
          <w:r w:rsidRPr="00242994">
            <w:rPr>
              <w:szCs w:val="18"/>
            </w:rPr>
            <w:t>Tidligere dato</w:t>
          </w: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14:paraId="5CD19EBF" w14:textId="77777777" w:rsidR="00225BF4" w:rsidRPr="00242994" w:rsidRDefault="00225BF4" w:rsidP="001771A8">
          <w:pPr>
            <w:pStyle w:val="Toppteksttitler"/>
            <w:rPr>
              <w:szCs w:val="18"/>
            </w:rPr>
          </w:pPr>
          <w:r w:rsidRPr="00242994">
            <w:rPr>
              <w:szCs w:val="18"/>
            </w:rPr>
            <w:t>Tidligere referanse</w:t>
          </w:r>
        </w:p>
      </w:tc>
    </w:tr>
    <w:bookmarkEnd w:id="20"/>
    <w:tr w:rsidR="00225BF4" w:rsidRPr="00242994" w14:paraId="37597A59" w14:textId="77777777" w:rsidTr="00242994">
      <w:tc>
        <w:tcPr>
          <w:tcW w:w="4375" w:type="dxa"/>
          <w:vMerge/>
          <w:tcMar>
            <w:left w:w="74" w:type="dxa"/>
            <w:right w:w="74" w:type="dxa"/>
          </w:tcMar>
          <w:vAlign w:val="center"/>
        </w:tcPr>
        <w:p w14:paraId="280F2672" w14:textId="77777777" w:rsidR="00225BF4" w:rsidRPr="00242994" w:rsidRDefault="00225BF4" w:rsidP="001771A8">
          <w:pPr>
            <w:pStyle w:val="Topptekst1"/>
            <w:rPr>
              <w:szCs w:val="18"/>
            </w:rPr>
          </w:pPr>
        </w:p>
      </w:tc>
      <w:tc>
        <w:tcPr>
          <w:tcW w:w="1309" w:type="dxa"/>
          <w:tcMar>
            <w:left w:w="74" w:type="dxa"/>
            <w:right w:w="74" w:type="dxa"/>
          </w:tcMar>
          <w:vAlign w:val="center"/>
        </w:tcPr>
        <w:p w14:paraId="6842BCF4" w14:textId="77777777" w:rsidR="00225BF4" w:rsidRPr="00242994" w:rsidRDefault="00B40E5A" w:rsidP="001771A8">
          <w:pPr>
            <w:pStyle w:val="Topptekst1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  <w:tc>
        <w:tcPr>
          <w:tcW w:w="3837" w:type="dxa"/>
          <w:tcMar>
            <w:left w:w="74" w:type="dxa"/>
            <w:right w:w="74" w:type="dxa"/>
          </w:tcMar>
          <w:vAlign w:val="center"/>
        </w:tcPr>
        <w:p w14:paraId="6357B8CD" w14:textId="77777777" w:rsidR="00225BF4" w:rsidRPr="00242994" w:rsidRDefault="00B40E5A" w:rsidP="001771A8">
          <w:pPr>
            <w:pStyle w:val="Topptekst1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</w:tr>
  </w:tbl>
  <w:p w14:paraId="7EB7750E" w14:textId="77777777" w:rsidR="00225BF4" w:rsidRPr="00242994" w:rsidRDefault="00225BF4">
    <w:pPr>
      <w:tabs>
        <w:tab w:val="left" w:pos="7088"/>
      </w:tabs>
      <w:rPr>
        <w:rFonts w:ascii="Arial" w:hAnsi="Arial"/>
        <w:noProof/>
        <w:sz w:val="2"/>
        <w:szCs w:val="2"/>
      </w:rPr>
    </w:pPr>
  </w:p>
  <w:p w14:paraId="5F129A49" w14:textId="77777777" w:rsidR="00225BF4" w:rsidRDefault="00225BF4">
    <w:pPr>
      <w:tabs>
        <w:tab w:val="left" w:pos="7088"/>
      </w:tabs>
      <w:rPr>
        <w:rFonts w:ascii="Arial" w:hAnsi="Arial"/>
        <w:noProof/>
        <w:sz w:val="2"/>
      </w:rPr>
    </w:pPr>
    <w:r>
      <w:rPr>
        <w:rFonts w:ascii="Arial" w:hAnsi="Arial"/>
        <w:noProof/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60C7DFC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embedSystemFonts/>
  <w:saveSubsetFonts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upperLetter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r" w:val="2016"/>
    <w:docVar w:name="AllMainAdresses" w:val="Forsvarets forskningsinstitutt¤Postboks 25¤2027 KJELLER;Forsvarsbygg¤Postboks 405 Sentrum¤0103 OSLO¤NORGE;Nasjonal sikkerhetsmyndighet¤Postboks 814¤1306 SANDVIKA¤NORGE;"/>
    <w:docVar w:name="ANT_REF" w:val=" 0"/>
    <w:docVar w:name="ArkivNummer" w:val="251"/>
    <w:docVar w:name="AutoVedleggIBunntekst" w:val=" 1"/>
    <w:docVar w:name="BrevFler" w:val=" 0"/>
    <w:docVar w:name="CountInt" w:val="17"/>
    <w:docVar w:name="CountIntCopy" w:val="89"/>
    <w:docVar w:name="CountMainAdr" w:val="3"/>
    <w:docVar w:name="DB_Database" w:val="esaf"/>
    <w:docVar w:name="DefinererOmBrukt" w:val="Brukt"/>
    <w:docVar w:name="DokBasertPå" w:val=" 0"/>
    <w:docVar w:name="EkstMottaker" w:val="1¤2¤3"/>
    <w:docVar w:name="ExtRec" w:val="¤Forsvarets forskningsinstitutt¤Forsvarsbygg¤Nasjonal sikkerhetsmyndighet"/>
    <w:docVar w:name="File_transfer_method" w:val="UNC"/>
    <w:docVar w:name="FjerdeRef" w:val="TGRINDAL"/>
    <w:docVar w:name="ForsteRef" w:val="FPVS/AUA/AGS"/>
    <w:docVar w:name="FunnetMal" w:val="Nei"/>
    <w:docVar w:name="GradValg" w:val="U"/>
    <w:docVar w:name="IntRecCopyDif" w:val="¤NCIA CIS Support Unit - Stavanger¤Forsvarets etterretningshøgskole¤Militærmisjonen i Brüssel¤NATO Airborne Early Warning - FOL Ørland¤NATO Airborne Early Warning - E-3A Comp¤NEC CCIS SSC¤NATO FORACS Norway¤Norsk støtteelement utlandet Stavanger"/>
    <w:docVar w:name="IntRecCopyDifEng" w:val="¤NCIA CIS Support Unit - Stavanger¤Norwegian Defence Intelligence School¤Militærmisjonen i Brüssel¤NATO Airborne Early Warning - FOL Ørland¤NATO Airborne Early Warning - E-3A Comp¤NEC CCIS SSC¤NATO FORACS Norway¤Norwegian Support Unit Stavanger"/>
    <w:docVar w:name="IntRecCopyUnit" w:val="¤CYFOR/CBA¤CYFOR/CCR¤CYFOR/CIKT¤CYFOR/CSS¤CYFOR/CST¤CYFOR/CVS¤FFT/AK¤FFT/FK¤FFT/FKOM¤FFT/FM¤FFT/FMUS¤FFT/FOFO¤FFT/FSA¤FFT/FTLK¤FFT/FØS¤FFT/Stab¤FFT/TVO¤FHS/CISK¤FHS/FAGSTAB¤FHS/IFS¤FHS/KS¤FHS/LKSK¤FHS/STS¤FLO/DIV FORS¤FLO/DRIFTSANSK¤FLO/FKL¤FLO/FLO STAB¤FLO/FVP¤FLO/STRAT ANSK¤FPVS/FVT¤FPVS/OLS¤FPVS/OLS/OLS CYFOR¤FPVS/OLS/OLS FFT¤FPVS/OLS/OLS FHS¤FPVS/OLS/OLS FLO¤FPVS/OLS/OLS FOH¤FPVS/OLS/OLS FPVS¤FPVS/OLS/OLS FS¤FPVS/OLS/OLS FSAN¤FPVS/OLS/OLS HV¤FPVS/OLS/OLS HÆR¤FPVS/OLS/OLS LUFT¤FPVS/OLS/OLS SJØ¤FPVS/PVA/LØ REI¤FS/FSK¤FS/MJK¤HV/HV-01¤HV/HV-02¤HV/HV-03¤HV/HV-05¤HV/HV-08¤HV/HV-09¤HV/HV-11¤HV/HV-12¤HV/HV-14¤HV/HV-16¤HV/HV-17¤HV/HVST¤HV/HVVS¤HÆR/BRIG N¤HÆR/FLF/GVBN¤HÆR/FMPA¤HÆR/HMKG¤HÆR/HST¤HÆR/HVS¤HÆR/TRENREG¤LUFT/EVE 133 LV/STSJ GR AND¤LUFT/LST¤LUFT/LST/OPS DIV¤LUFT/LSTN SØR 131¤LUFT/LVS/LOI¤LUFT/LVS/LS¤LUFT/MHV¤LUFT/RYG 134 LV/ST GRP GDM¤LUFT/ØRL 132 LV¤SJØ/KNM HH¤SJØ/KV¤SJØ/MAR¤SJØ/SANSJØ¤SJØ/SB¤SJØ/SST"/>
    <w:docVar w:name="IntRecCopyUnitEng" w:val="¤CYFOR/CBA¤NOR CYDEF/CCR¤CYFOR/CIKT¤NOR CYDEF/CSC¤NOR CYDEF/NAF CDS¤NOR CYDEF/CYDEF WC¤FFT/AK¤FFT/FK¤FFT/FKOM¤FFT/FM¤FFT/FMUS¤FFT/FOFO¤FFT/FSA¤FFT/FTLK¤FFT/FØS¤FFT/Stab¤FFT/TVO¤FHS/CISK¤FHS/FAGSTAB¤FHS/IFS¤FHS/KS¤FHS/LKSK¤FHS/STS¤FLO/DIV FORS¤FLO/DRIFTSANSK¤FLO/FKL¤FLO/FLO STAB¤FLO/FVP¤FLO/STRAT ANSK¤FPVS/FVT¤FPVS/OLS¤FPVS/OLS/OLS CYFOR¤FPVS/OLS/OLS FFT¤FPVS/OLS/OLS FHS¤FPVS/OLS/OLS FLO¤FPVS/OLS/OLS FOH¤FPVS/OLS/OLS FPVS¤FPVS/OLS/OLS FS¤FPVS/OLS/OLS FSAN¤FPVS/OLS/OLS HV¤FPVS/OLS/OLS HÆR¤FPVS/OLS/OLS LUFT¤FPVS/OLS/OLS SJØ¤FPVS/PVA/LØ REI¤FS/FSK¤FS/MJK¤HV/HV-01¤HV/HV-02¤HV/HV-03¤HV/HV-05¤HV/HV-08¤HV/HV-09¤HV/HV-11¤HV/HV-12¤HV/HV-14¤HV/HV-16¤HV/HV-17¤HV/HVST¤HV/HVVS¤HÆR/BRIG N¤HÆR/FLF/GVBN¤HÆR/FMPA¤HÆR/HMKG¤HÆR/HST¤HÆR/HVS¤HÆR/TRENREG¤LUFT/EVE 133 LV/STSJ GR AND¤LUFT/LST¤LUFT/LST/OPS DIV¤LUFT/LSTN SØR 131¤LUFT/LVS/LOI¤LUFT/LVS/LS¤LUFT/MHV¤LUFT/RYG 134 LV/ST GRP GDM¤LUFT/ØRL 132 LV¤ /HNMS HH¤ /NORCG¤ /NORFLEET¤ /NORNAVMED¤ /NORNAVBAS¤ /NORNNAVSTAFF"/>
    <w:docVar w:name="IntRecDif" w:val="¤Cyberforsvaret¤Etterretningstjenesten¤Forsvarets fellestjenester¤Forsvarets høgskole¤Forsvarets logistikkorganisasjon¤Forsvarsmateriell¤Forsvarets operative hovedkvarter¤Forsvarets personell- og vernepliktssenter¤Forsvarets spesialstyrker¤Forsvarets sanitet¤Forsvarsstaben¤Heimevernet¤Hæren¤Luftforsvaret¤Sjøforsvaret"/>
    <w:docVar w:name="IntRecDifEng" w:val="¤Norwegian Armed Forces Cyber Defence¤Etterretningstjenesten¤Forsvarets fellestjenester¤Norwegian Defence University College¤Forsvarets logistikkorganisasjon¤Forsvarsmateriell¤Norwegian Joint Headquarters¤The Norwegian Armed Forces HR and Conscription Center¤Norwegian Special Operations Forces¤Norwegian Armed Forces Medical Services¤Defence Staff Norway¤Norwegian Home Guard¤Norwegian Army¤Royal Norwegian Air Force¤Sjøforsvaret"/>
    <w:docVar w:name="IntRecUnit" w:val="¤FFT/FERD/SEK REG JUR¤FST/HR OG  KOMP"/>
    <w:docVar w:name="IntRecUnitEng" w:val="¤FFT/FERD/SEK REG JUR¤FST/HR OG  KOMP"/>
    <w:docVar w:name="Journalnr" w:val="2016006941-020"/>
    <w:docVar w:name="Kopi_til" w:val="NCIA CIS Support Unit - Stavanger_x000d_Forsvarets etterretningshøgskole_x000d_Militærmisjonen i Brüssel_x000d_NATO Airborne Early Warning - FOL Ørland_x000d_NATO Airborne Early Warning - E-3A Comp_x000d_NEC CCIS SSC_x000d_NATO FORACS Norway_x000d_Norsk støtteelement utlandet Stavanger_x000d_CYFOR/CBA_x000d_CYFOR/CCR_x000d_CYFOR/CIKT_x000d_CYFOR/CSS_x000d_CYFOR/CST_x000d_CYFOR/CVS_x000d_FFT/AK_x000d_FFT/FK_x000d_FFT/FKOM_x000d_FFT/FM_x000d_FFT/FMUS_x000d_FFT/FOFO_x000d_FFT/FSA_x000d_FFT/FTLK_x000d_FFT/FØS_x000d_FFT/Stab_x000d_FFT/TVO_x000d_FHS/CISK_x000d_FHS/FAGSTAB_x000d_FHS/IFS_x000d_FHS/KS_x000d_FHS/LKSK_x000d_FHS/STS_x000d_FLO/DIV FORS_x000d_FLO/DRIFTSANSK_x000d_FLO/FKL_x000d_FLO/FLO STAB_x000d_FLO/FVP_x000d_FLO/STRAT ANSK_x000d_FPVS/FVT_x000d_FPVS/OLS_x000d_FPVS/OLS/OLS CYFOR_x000d_FPVS/OLS/OLS FFT_x000d_FPVS/OLS/OLS FHS_x000d_FPVS/OLS/OLS FLO_x000d_FPVS/OLS/OLS FOH_x000d_FPVS/OLS/OLS FPVS_x000d_FPVS/OLS/OLS FS_x000d_FPVS/OLS/OLS FSAN_x000d_FPVS/OLS/OLS HV_x000d_FPVS/OLS/OLS HÆR_x000d_FPVS/OLS/OLS LUFT_x000d_FPVS/OLS/OLS SJØ_x000d_FPVS/PVA/LØ REI_x000d_FS/FSK_x000d_FS/MJK_x000d_HV/HV-01_x000d_HV/HV-02_x000d_HV/HV-03_x000d_HV/HV-05_x000d_HV/HV-08_x000d_HV/HV-09_x000d_HV/HV-11_x000d_HV/HV-12_x000d_HV/HV-14_x000d_HV/HV-16_x000d_HV/HV-17_x000d_HV/HVST_x000d_HV/HVVS_x000d_HÆR/BRIG N_x000d_HÆR/FLF/GVBN_x000d_HÆR/FMPA_x000d_HÆR/HMKG_x000d_HÆR/HST_x000d_HÆR/HVS_x000d_HÆR/TRENREG_x000d_LUFT/EVE 133 LV/STSJ GR AND_x000d_LUFT/LST_x000d_LUFT/LST/OPS DIV_x000d_LUFT/LSTN SØR 131_x000d_LUFT/LVS/LOI_x000d_LUFT/LVS/LS_x000d_LUFT/MHV_x000d_LUFT/RYG 134 LV/ST GRP GDM_x000d_LUFT/ØRL 132 LV_x000d_SJØ/KNM HH_x000d_SJØ/KV_x000d_SJØ/MAR_x000d_SJØ/SANSJØ_x000d_SJØ/SB_x000d_SJØ/SST"/>
    <w:docVar w:name="LOGON_USER" w:val="TGRINDAL"/>
    <w:docVar w:name="LOGO-NAVN" w:val="forsvaret.wmf"/>
    <w:docVar w:name="LogoValg" w:val=" 1"/>
    <w:docVar w:name="LåsUtskriftsformat" w:val="BareEnToSidig"/>
    <w:docVar w:name="MainAdr0" w:val="Forsvarets forskningsinstitutt_x000d__x000a_Postboks 25_x000d__x000a_2027 KJELLER"/>
    <w:docVar w:name="MainAdr1" w:val="Forsvarsbygg_x000d__x000a_Postboks 405 Sentrum_x000d__x000a_0103 OSLO_x000d__x000a_NORGE"/>
    <w:docVar w:name="MainAdr2" w:val="Nasjonal sikkerhetsmyndighet_x000d__x000a_Postboks 814_x000d__x000a_1306 SANDVIKA_x000d__x000a_NORGE"/>
    <w:docVar w:name="mal" w:val="\doculive maler\Arbeidsdokument - bokmaal.dot"/>
    <w:docVar w:name="Mal_versjon" w:val="arbeid_2005"/>
    <w:docVar w:name="MalVersjon" w:val="6"/>
    <w:docVar w:name="Mottaker" w:val="Forsvarets forskningsinstitutt_x000d_Forsvarsbygg_x000d_Nasjonal sikkerhetsmyndighet_x000d_Cyberforsvaret_x000d_Etterretningstjenesten_x000d_Forsvarets fellestjenester_x000d_Forsvarets høgskole_x000d_Forsvarets logistikkorganisasjon_x000d_Forsvarsmateriell_x000d_Forsvarets operative hovedkvarter_x000d_Forsvarets personell- og vernepliktssenter_x000d_Forsvarets spesialstyrker_x000d_Forsvarets sanitet_x000d_Forsvarsstaben_x000d_Heimevernet_x000d_Hæren_x000d_Luftforsvaret_x000d_Sjøforsvaret_x000d_FFT/FERD/SEK REG JUR_x000d_FST/HR OG  KOMP"/>
    <w:docVar w:name="NivåP" w:val=" 0"/>
    <w:docVar w:name="NivåU" w:val=" 4"/>
    <w:docVar w:name="NotatType" w:val=" 0"/>
    <w:docVar w:name="NyttDok" w:val="Nei"/>
    <w:docVar w:name="OffisiellSignatur" w:val="1"/>
    <w:docVar w:name="Overskriften" w:val="Tolkning-presisering av Arbeidstidsavtalen i Forsvaret pkt 14.1 Øving "/>
    <w:docVar w:name="Profil" w:val="0"/>
    <w:docVar w:name="ProfilInit" w:val="TGRINDAL"/>
    <w:docVar w:name="redir" w:val="/esaf/details/docdet.asp?journalnr=2024074155&amp;files=Y"/>
    <w:docVar w:name="RootFolder" w:val="http://esafweb.mil.no/esaf"/>
    <w:docVar w:name="SistOppdatertDato" w:val=" 35856"/>
    <w:docVar w:name="skjulSaksBeh" w:val=" 0"/>
    <w:docVar w:name="skjulSaksBeh_miltlf_email" w:val=" 0"/>
    <w:docVar w:name="Tittel" w:val="Tolkning-presisering av Arbeidstidsavtalen i Forsvaret pkt 14.1 Øving "/>
    <w:docVar w:name="TypeDok" w:val="SkrivNotatPM"/>
    <w:docVar w:name="TypeMal" w:val="arbeid"/>
    <w:docVar w:name="TypeTjBrev" w:val=" 0"/>
    <w:docVar w:name="UNC_checkin_directory" w:val="\\kolbfawb0009\dlload\upload\"/>
    <w:docVar w:name="UsePF" w:val="Yes"/>
    <w:docVar w:name="UtskriftsValg" w:val=" 1"/>
    <w:docVar w:name="V_dato" w:val="2024-05-15"/>
    <w:docVar w:name="V_referanse" w:val="2016/006941-020"/>
    <w:docVar w:name="ValgtSpråk" w:val="NORSK"/>
    <w:docVar w:name="ValgtStilgalleri" w:val="1-skriv"/>
    <w:docVar w:name="Visning" w:val=" 1"/>
    <w:docVar w:name="VisToppMeny" w:val=" 0"/>
    <w:docVar w:name="VReferanse" w:val="2016/006941-020"/>
    <w:docVar w:name="ÅÅTypeDok" w:val="SkrivNotatMemo"/>
  </w:docVars>
  <w:rsids>
    <w:rsidRoot w:val="00B40E5A"/>
    <w:rsid w:val="00014475"/>
    <w:rsid w:val="0007296E"/>
    <w:rsid w:val="00084F64"/>
    <w:rsid w:val="000D7FA9"/>
    <w:rsid w:val="000E7D72"/>
    <w:rsid w:val="000F5F7B"/>
    <w:rsid w:val="001063AD"/>
    <w:rsid w:val="00110C7E"/>
    <w:rsid w:val="00114BBB"/>
    <w:rsid w:val="00131B4A"/>
    <w:rsid w:val="0013306D"/>
    <w:rsid w:val="00136C19"/>
    <w:rsid w:val="001771A8"/>
    <w:rsid w:val="0018489F"/>
    <w:rsid w:val="001914AB"/>
    <w:rsid w:val="00192168"/>
    <w:rsid w:val="001B3387"/>
    <w:rsid w:val="001D1400"/>
    <w:rsid w:val="001F6241"/>
    <w:rsid w:val="00200D8E"/>
    <w:rsid w:val="00205313"/>
    <w:rsid w:val="0020654D"/>
    <w:rsid w:val="0021237B"/>
    <w:rsid w:val="00217F3C"/>
    <w:rsid w:val="00225BF4"/>
    <w:rsid w:val="00242994"/>
    <w:rsid w:val="00257CEC"/>
    <w:rsid w:val="002A79BE"/>
    <w:rsid w:val="002B1422"/>
    <w:rsid w:val="002B5C13"/>
    <w:rsid w:val="002D55BF"/>
    <w:rsid w:val="002D683F"/>
    <w:rsid w:val="002E423F"/>
    <w:rsid w:val="003002BC"/>
    <w:rsid w:val="003100CD"/>
    <w:rsid w:val="00310DDE"/>
    <w:rsid w:val="0031400A"/>
    <w:rsid w:val="00332353"/>
    <w:rsid w:val="00353298"/>
    <w:rsid w:val="003556F0"/>
    <w:rsid w:val="00366EF4"/>
    <w:rsid w:val="0036711B"/>
    <w:rsid w:val="00394060"/>
    <w:rsid w:val="003B0A56"/>
    <w:rsid w:val="003E1CC3"/>
    <w:rsid w:val="00403879"/>
    <w:rsid w:val="00411E5D"/>
    <w:rsid w:val="0042243B"/>
    <w:rsid w:val="0043282A"/>
    <w:rsid w:val="00447D55"/>
    <w:rsid w:val="00473BB9"/>
    <w:rsid w:val="00490FCA"/>
    <w:rsid w:val="004A11DD"/>
    <w:rsid w:val="004B637B"/>
    <w:rsid w:val="004D2070"/>
    <w:rsid w:val="004E2B50"/>
    <w:rsid w:val="00542C0C"/>
    <w:rsid w:val="005702B3"/>
    <w:rsid w:val="005766E3"/>
    <w:rsid w:val="005823A0"/>
    <w:rsid w:val="005C1DB9"/>
    <w:rsid w:val="005C38A7"/>
    <w:rsid w:val="005F3AF8"/>
    <w:rsid w:val="00606BD6"/>
    <w:rsid w:val="00616289"/>
    <w:rsid w:val="006220D0"/>
    <w:rsid w:val="006330C3"/>
    <w:rsid w:val="00635BEF"/>
    <w:rsid w:val="00642FD8"/>
    <w:rsid w:val="0064686B"/>
    <w:rsid w:val="0068191B"/>
    <w:rsid w:val="00693735"/>
    <w:rsid w:val="006954C4"/>
    <w:rsid w:val="00695732"/>
    <w:rsid w:val="006E30CB"/>
    <w:rsid w:val="00707A16"/>
    <w:rsid w:val="00710EC7"/>
    <w:rsid w:val="00711458"/>
    <w:rsid w:val="0072283D"/>
    <w:rsid w:val="00757D13"/>
    <w:rsid w:val="007636A3"/>
    <w:rsid w:val="0077460E"/>
    <w:rsid w:val="00792698"/>
    <w:rsid w:val="007965F6"/>
    <w:rsid w:val="007B6A64"/>
    <w:rsid w:val="007D01F0"/>
    <w:rsid w:val="00806C4D"/>
    <w:rsid w:val="00816B0C"/>
    <w:rsid w:val="008624AD"/>
    <w:rsid w:val="00862DBC"/>
    <w:rsid w:val="008632CE"/>
    <w:rsid w:val="008D5DA3"/>
    <w:rsid w:val="008E085F"/>
    <w:rsid w:val="009671DE"/>
    <w:rsid w:val="00974016"/>
    <w:rsid w:val="00981015"/>
    <w:rsid w:val="00992FB8"/>
    <w:rsid w:val="009D6DE9"/>
    <w:rsid w:val="00A13778"/>
    <w:rsid w:val="00A150F7"/>
    <w:rsid w:val="00A26E73"/>
    <w:rsid w:val="00A7698B"/>
    <w:rsid w:val="00AD14E4"/>
    <w:rsid w:val="00AD237A"/>
    <w:rsid w:val="00AE46FB"/>
    <w:rsid w:val="00B02646"/>
    <w:rsid w:val="00B03E8B"/>
    <w:rsid w:val="00B07B0F"/>
    <w:rsid w:val="00B40E5A"/>
    <w:rsid w:val="00B42EE1"/>
    <w:rsid w:val="00B510BB"/>
    <w:rsid w:val="00B5771C"/>
    <w:rsid w:val="00B74E58"/>
    <w:rsid w:val="00BE50FF"/>
    <w:rsid w:val="00BE7C92"/>
    <w:rsid w:val="00BF04FE"/>
    <w:rsid w:val="00C13E68"/>
    <w:rsid w:val="00CC7A12"/>
    <w:rsid w:val="00D108D7"/>
    <w:rsid w:val="00D60DF6"/>
    <w:rsid w:val="00D7027C"/>
    <w:rsid w:val="00D70E0D"/>
    <w:rsid w:val="00D71B35"/>
    <w:rsid w:val="00D7530F"/>
    <w:rsid w:val="00D820E2"/>
    <w:rsid w:val="00DA361B"/>
    <w:rsid w:val="00E00540"/>
    <w:rsid w:val="00E102C2"/>
    <w:rsid w:val="00E64516"/>
    <w:rsid w:val="00E955E3"/>
    <w:rsid w:val="00EA1C7A"/>
    <w:rsid w:val="00EA7C32"/>
    <w:rsid w:val="00EF03C2"/>
    <w:rsid w:val="00F022C3"/>
    <w:rsid w:val="00F0777E"/>
    <w:rsid w:val="00F35B6D"/>
    <w:rsid w:val="00F92267"/>
    <w:rsid w:val="00FC06A1"/>
    <w:rsid w:val="00FC315C"/>
    <w:rsid w:val="00FC3E5D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7EC360"/>
  <w15:docId w15:val="{2B4F85C9-E2B0-46DA-A72A-FAA1D1C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A64"/>
    <w:rPr>
      <w:rFonts w:ascii="Myriad Pro" w:hAnsi="Myriad Pro"/>
      <w:sz w:val="22"/>
    </w:rPr>
  </w:style>
  <w:style w:type="paragraph" w:styleId="Overskrift1">
    <w:name w:val="heading 1"/>
    <w:basedOn w:val="Normal"/>
    <w:next w:val="Brdtekst"/>
    <w:qFormat/>
    <w:rsid w:val="007B6A64"/>
    <w:pPr>
      <w:keepNext/>
      <w:numPr>
        <w:numId w:val="1"/>
      </w:numPr>
      <w:spacing w:before="180"/>
      <w:outlineLvl w:val="0"/>
    </w:pPr>
    <w:rPr>
      <w:b/>
      <w:color w:val="742270"/>
      <w:kern w:val="28"/>
    </w:rPr>
  </w:style>
  <w:style w:type="paragraph" w:styleId="Overskrift2">
    <w:name w:val="heading 2"/>
    <w:basedOn w:val="Normal"/>
    <w:next w:val="Brdtekst"/>
    <w:qFormat/>
    <w:rsid w:val="007B6A64"/>
    <w:pPr>
      <w:keepNext/>
      <w:numPr>
        <w:ilvl w:val="1"/>
        <w:numId w:val="1"/>
      </w:numPr>
      <w:spacing w:before="120"/>
      <w:outlineLvl w:val="1"/>
    </w:pPr>
    <w:rPr>
      <w:b/>
      <w:color w:val="003EA4"/>
      <w:kern w:val="28"/>
    </w:rPr>
  </w:style>
  <w:style w:type="paragraph" w:styleId="Overskrift3">
    <w:name w:val="heading 3"/>
    <w:basedOn w:val="Normal"/>
    <w:next w:val="Brdtekst"/>
    <w:qFormat/>
    <w:rsid w:val="007B6A64"/>
    <w:pPr>
      <w:keepNext/>
      <w:numPr>
        <w:ilvl w:val="2"/>
        <w:numId w:val="1"/>
      </w:numPr>
      <w:spacing w:before="120"/>
      <w:outlineLvl w:val="2"/>
    </w:pPr>
    <w:rPr>
      <w:b/>
      <w:color w:val="336600"/>
      <w:kern w:val="28"/>
    </w:rPr>
  </w:style>
  <w:style w:type="paragraph" w:styleId="Overskrift4">
    <w:name w:val="heading 4"/>
    <w:basedOn w:val="Normal"/>
    <w:next w:val="Brdtekstinnrykk"/>
    <w:qFormat/>
    <w:rsid w:val="007B6A64"/>
    <w:pPr>
      <w:keepNext/>
      <w:numPr>
        <w:ilvl w:val="3"/>
        <w:numId w:val="1"/>
      </w:numPr>
      <w:spacing w:before="120"/>
      <w:outlineLvl w:val="3"/>
    </w:pPr>
    <w:rPr>
      <w:b/>
      <w:color w:val="7E5A26"/>
      <w:kern w:val="28"/>
      <w:sz w:val="20"/>
    </w:rPr>
  </w:style>
  <w:style w:type="paragraph" w:styleId="Overskrift5">
    <w:name w:val="heading 5"/>
    <w:basedOn w:val="Normal"/>
    <w:next w:val="Brdtekstinnrykk5"/>
    <w:qFormat/>
    <w:rsid w:val="00B5771C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rsid w:val="00B5771C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rsid w:val="00B5771C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rsid w:val="00B5771C"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rsid w:val="00B5771C"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rsid w:val="00B5771C"/>
    <w:pPr>
      <w:spacing w:before="60" w:after="60"/>
    </w:pPr>
  </w:style>
  <w:style w:type="paragraph" w:customStyle="1" w:styleId="Brdtekstpaaflgende">
    <w:name w:val="Brødtekst paafølgende"/>
    <w:basedOn w:val="Brdtekst"/>
    <w:rsid w:val="00B5771C"/>
  </w:style>
  <w:style w:type="paragraph" w:styleId="Brdtekstinnrykk">
    <w:name w:val="Body Text Indent"/>
    <w:basedOn w:val="Brdtekst"/>
    <w:next w:val="Brdtekstinnrykkpaaflgende"/>
    <w:rsid w:val="00B5771C"/>
  </w:style>
  <w:style w:type="paragraph" w:customStyle="1" w:styleId="Brdtekstinnrykkpaaflgende">
    <w:name w:val="Brødtekstinnrykk paafølgende"/>
    <w:basedOn w:val="Brdtekstinnrykk"/>
    <w:rsid w:val="00B5771C"/>
  </w:style>
  <w:style w:type="paragraph" w:customStyle="1" w:styleId="Brdtekstinnrykk5">
    <w:name w:val="Brødtekstinnrykk 5"/>
    <w:basedOn w:val="Brdtekstinnrykk"/>
    <w:next w:val="Brdtekstinnrykk5paaflgende"/>
    <w:rsid w:val="00B5771C"/>
  </w:style>
  <w:style w:type="paragraph" w:customStyle="1" w:styleId="Brdtekstinnrykk5paaflgende">
    <w:name w:val="Brødtekstinnrykk 5 paafølgende"/>
    <w:basedOn w:val="Brdtekstinnrykk5"/>
    <w:rsid w:val="00B5771C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rsid w:val="00B5771C"/>
  </w:style>
  <w:style w:type="paragraph" w:customStyle="1" w:styleId="Brdtekstinnrykk6paaflgende">
    <w:name w:val="Brødtekstinnrykk 6 paafølgende"/>
    <w:basedOn w:val="Brdtekstinnrykk6"/>
    <w:rsid w:val="00B5771C"/>
  </w:style>
  <w:style w:type="paragraph" w:styleId="Bildetekst">
    <w:name w:val="caption"/>
    <w:basedOn w:val="Normal"/>
    <w:next w:val="Normal"/>
    <w:qFormat/>
    <w:rsid w:val="00B5771C"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242994"/>
    <w:pPr>
      <w:spacing w:before="1440"/>
    </w:pPr>
    <w:rPr>
      <w:b/>
      <w:kern w:val="28"/>
      <w:sz w:val="26"/>
    </w:rPr>
  </w:style>
  <w:style w:type="paragraph" w:styleId="Topptekst">
    <w:name w:val="header"/>
    <w:basedOn w:val="Normal"/>
    <w:rsid w:val="007B6A64"/>
    <w:rPr>
      <w:b/>
    </w:rPr>
  </w:style>
  <w:style w:type="paragraph" w:styleId="Bunntekst">
    <w:name w:val="footer"/>
    <w:basedOn w:val="Normal"/>
    <w:rsid w:val="00B5771C"/>
    <w:rPr>
      <w:rFonts w:ascii="Arial" w:hAnsi="Arial"/>
      <w:b/>
      <w:noProof/>
    </w:rPr>
  </w:style>
  <w:style w:type="character" w:styleId="Sidetall">
    <w:name w:val="page number"/>
    <w:basedOn w:val="Standardskriftforavsnitt"/>
    <w:rsid w:val="0072283D"/>
    <w:rPr>
      <w:rFonts w:ascii="Arial" w:hAnsi="Arial"/>
      <w:sz w:val="18"/>
    </w:rPr>
  </w:style>
  <w:style w:type="paragraph" w:customStyle="1" w:styleId="Topptekstoddetall">
    <w:name w:val="Topptekst oddetall"/>
    <w:basedOn w:val="Topptekst"/>
    <w:rsid w:val="00B5771C"/>
    <w:pPr>
      <w:jc w:val="right"/>
    </w:pPr>
  </w:style>
  <w:style w:type="paragraph" w:styleId="Brdtekstinnrykk2">
    <w:name w:val="Body Text Indent 2"/>
    <w:basedOn w:val="Normal"/>
    <w:rsid w:val="00B5771C"/>
    <w:pPr>
      <w:spacing w:before="300"/>
      <w:ind w:left="1276"/>
    </w:pPr>
    <w:rPr>
      <w:rFonts w:ascii="Arial" w:hAnsi="Arial"/>
      <w:b/>
      <w:noProof/>
    </w:rPr>
  </w:style>
  <w:style w:type="paragraph" w:styleId="INNH5">
    <w:name w:val="toc 5"/>
    <w:basedOn w:val="Normal"/>
    <w:next w:val="Normal"/>
    <w:semiHidden/>
    <w:rsid w:val="00B5771C"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rsid w:val="00B5771C"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rsid w:val="00B5771C"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rsid w:val="00B5771C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rsid w:val="00B5771C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rsid w:val="00B5771C"/>
    <w:pPr>
      <w:spacing w:before="20" w:after="40"/>
      <w:ind w:left="822" w:hanging="680"/>
    </w:pPr>
  </w:style>
  <w:style w:type="paragraph" w:styleId="Punktliste4">
    <w:name w:val="List Bullet 4"/>
    <w:basedOn w:val="Normal"/>
    <w:rsid w:val="00B5771C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customStyle="1" w:styleId="Sitat1">
    <w:name w:val="Sitat1"/>
    <w:basedOn w:val="Normal"/>
    <w:rsid w:val="00B5771C"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semiHidden/>
    <w:rsid w:val="00B5771C"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rsid w:val="00B5771C"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rsid w:val="00B5771C"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INNH4">
    <w:name w:val="toc 4"/>
    <w:basedOn w:val="Normal"/>
    <w:next w:val="Normal"/>
    <w:semiHidden/>
    <w:rsid w:val="00B5771C"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Avdelingstittel">
    <w:name w:val="Avdelingstittel"/>
    <w:basedOn w:val="Normal"/>
    <w:qFormat/>
    <w:rsid w:val="00695732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paragraph" w:customStyle="1" w:styleId="GRADERINGSNIV">
    <w:name w:val="GRADERINGSNIVÅ"/>
    <w:basedOn w:val="Normal"/>
    <w:qFormat/>
    <w:rsid w:val="00205313"/>
    <w:pPr>
      <w:jc w:val="right"/>
    </w:pPr>
    <w:rPr>
      <w:b/>
      <w:sz w:val="20"/>
    </w:rPr>
  </w:style>
  <w:style w:type="paragraph" w:customStyle="1" w:styleId="FORSVARETNAVNTREKK">
    <w:name w:val="FORSVARET NAVNTREKK"/>
    <w:basedOn w:val="Normal"/>
    <w:qFormat/>
    <w:rsid w:val="00695732"/>
    <w:pPr>
      <w:spacing w:line="192" w:lineRule="auto"/>
    </w:pPr>
    <w:rPr>
      <w:rFonts w:ascii="FORSVARET-Bold" w:hAnsi="FORSVARET-Bold"/>
      <w:spacing w:val="-10"/>
      <w:sz w:val="26"/>
      <w:szCs w:val="26"/>
    </w:rPr>
  </w:style>
  <w:style w:type="paragraph" w:customStyle="1" w:styleId="Topptekst1">
    <w:name w:val="Topptekst1"/>
    <w:basedOn w:val="Normal"/>
    <w:qFormat/>
    <w:rsid w:val="00695732"/>
    <w:rPr>
      <w:sz w:val="18"/>
    </w:rPr>
  </w:style>
  <w:style w:type="paragraph" w:customStyle="1" w:styleId="Toppteksttitler">
    <w:name w:val="Topptekst titler"/>
    <w:basedOn w:val="Normal"/>
    <w:qFormat/>
    <w:rsid w:val="00695732"/>
    <w:rPr>
      <w:b/>
      <w:sz w:val="18"/>
    </w:rPr>
  </w:style>
  <w:style w:type="paragraph" w:customStyle="1" w:styleId="Footnote">
    <w:name w:val="Footnote"/>
    <w:basedOn w:val="GRADERINGSNIV"/>
    <w:qFormat/>
    <w:rsid w:val="00695732"/>
    <w:pPr>
      <w:jc w:val="left"/>
    </w:pPr>
    <w:rPr>
      <w:b w:val="0"/>
      <w:i/>
      <w:sz w:val="14"/>
      <w:lang w:val="en-US"/>
    </w:rPr>
  </w:style>
  <w:style w:type="table" w:styleId="Tabellrutenett">
    <w:name w:val="Table Grid"/>
    <w:basedOn w:val="Vanligtabell"/>
    <w:rsid w:val="0096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ringsundertekst">
    <w:name w:val="Graderingsundertekst"/>
    <w:basedOn w:val="Normal"/>
    <w:qFormat/>
    <w:rsid w:val="00710EC7"/>
    <w:pPr>
      <w:jc w:val="right"/>
    </w:pPr>
    <w:rPr>
      <w:b/>
      <w:sz w:val="18"/>
    </w:rPr>
  </w:style>
  <w:style w:type="paragraph" w:styleId="Sluttnotetekst">
    <w:name w:val="endnote text"/>
    <w:basedOn w:val="Normal"/>
    <w:link w:val="SluttnotetekstTegn"/>
    <w:semiHidden/>
    <w:unhideWhenUsed/>
    <w:rsid w:val="00B40E5A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40E5A"/>
    <w:rPr>
      <w:rFonts w:ascii="Myriad Pro" w:hAnsi="Myriad Pro"/>
    </w:rPr>
  </w:style>
  <w:style w:type="character" w:styleId="Sluttnotereferanse">
    <w:name w:val="endnote reference"/>
    <w:basedOn w:val="Standardskriftforavsnitt"/>
    <w:semiHidden/>
    <w:unhideWhenUsed/>
    <w:rsid w:val="00B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forsvarets_maler\2010\arbeidsgruppemaler\doculive%20maler\Arbeidsdokument%20-%20bokma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Arbeidsdokument - bokmaal</Template>
  <TotalTime>1</TotalTime>
  <Pages>4</Pages>
  <Words>651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Tolkning-presisering av Arbeidstidsavtalen i Forsvaret pkt 14.1 Øving </vt:lpstr>
      <vt:lpstr>Tittel</vt:lpstr>
    </vt:vector>
  </TitlesOfParts>
  <Company>FOKAM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Tolkning-presisering av Arbeidstidsavtalen i Forsvaret pkt 14.1 Øving</dc:title>
  <dc:subject>FOMAL</dc:subject>
  <dc:creator>FOKAM</dc:creator>
  <cp:keywords/>
  <dc:description/>
  <cp:lastModifiedBy>Grindal, Tor Øvergård</cp:lastModifiedBy>
  <cp:revision>3</cp:revision>
  <cp:lastPrinted>2008-06-16T12:20:00Z</cp:lastPrinted>
  <dcterms:created xsi:type="dcterms:W3CDTF">2024-05-27T12:23:00Z</dcterms:created>
  <dcterms:modified xsi:type="dcterms:W3CDTF">2024-05-27T12:23:00Z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NORSK</vt:lpwstr>
  </property>
  <property fmtid="{D5CDD505-2E9C-101B-9397-08002B2CF9AE}" pid="3" name="TemplateName">
    <vt:lpwstr>Arbeidsdokument</vt:lpwstr>
  </property>
  <property fmtid="{D5CDD505-2E9C-101B-9397-08002B2CF9AE}" pid="4" name="Overskriften">
    <vt:lpwstr>Tolkning-presisering av Arbeidstidsavtalen i Forsvaret pkt 14.1 Øving </vt:lpwstr>
  </property>
  <property fmtid="{D5CDD505-2E9C-101B-9397-08002B2CF9AE}" pid="5" name="GradValg">
    <vt:lpwstr>U</vt:lpwstr>
  </property>
  <property fmtid="{D5CDD505-2E9C-101B-9397-08002B2CF9AE}" pid="6" name="Paragraf">
    <vt:lpwstr/>
  </property>
  <property fmtid="{D5CDD505-2E9C-101B-9397-08002B2CF9AE}" pid="7" name="Mottaker">
    <vt:lpwstr>103¤11¤3¤52¤12¤2¤5¤96¤13¤1¤14¤4¤6¤10¤7¤9¤99¤100¤101¤104¤102¤105¤8¤88¤70¤94¤95¤74¤67¤87¤106¤48¤28¤29¤53¤71¤59¤60¤58¤92¤75¤66¤93¤30¤31¤82¤47¤69¤73¤68¤83¤61¤91¤89¤15¤22¤25¤26¤23¤21¤27¤20¤24¤19¤16¤18¤17¤98¤49¤77¤97¤35¤36¤37¤38¤39¤40¤41¤42¤43¤44¤45¤54¤46¤65¤33¤50¤32¤55¤62¤64¤86¤57¤90¤85¤80¤79¤81¤84¤78¤34¤63¤51¤76¤72¤56</vt:lpwstr>
  </property>
  <property fmtid="{D5CDD505-2E9C-101B-9397-08002B2CF9AE}" pid="8" name="EkstMottaker">
    <vt:lpwstr>1¤2¤3</vt:lpwstr>
  </property>
  <property fmtid="{D5CDD505-2E9C-101B-9397-08002B2CF9AE}" pid="9" name="journalno">
    <vt:lpwstr>2024074155</vt:lpwstr>
  </property>
</Properties>
</file>