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p14:paraId="3BFEFB25" wp14:textId="77777777"/>
    <w:p w:rsidR="0B84B002" w:rsidP="7C59ED13" w:rsidRDefault="0B84B002" w14:paraId="6D9915C1" w14:textId="7CC1687A">
      <w:pPr>
        <w:pStyle w:val="Normal"/>
        <w:jc w:val="center"/>
        <w:rPr>
          <w:rFonts w:ascii="Aptos" w:hAnsi="Aptos" w:eastAsia="Aptos" w:cs="Aptos"/>
          <w:b w:val="1"/>
          <w:bCs w:val="1"/>
          <w:i w:val="0"/>
          <w:iCs w:val="0"/>
          <w:caps w:val="0"/>
          <w:smallCaps w:val="0"/>
          <w:strike w:val="0"/>
          <w:dstrike w:val="0"/>
          <w:noProof w:val="0"/>
          <w:color w:val="000000" w:themeColor="text1" w:themeTint="FF" w:themeShade="FF"/>
          <w:sz w:val="32"/>
          <w:szCs w:val="32"/>
          <w:u w:val="none"/>
          <w:lang w:val="fr-FR"/>
        </w:rPr>
      </w:pPr>
      <w:r w:rsidRPr="7C59ED13" w:rsidR="7850E200">
        <w:rPr>
          <w:rFonts w:ascii="Aptos" w:hAnsi="Aptos" w:eastAsia="Aptos" w:cs="Aptos"/>
          <w:b w:val="1"/>
          <w:bCs w:val="1"/>
          <w:i w:val="0"/>
          <w:iCs w:val="0"/>
          <w:caps w:val="0"/>
          <w:smallCaps w:val="0"/>
          <w:strike w:val="0"/>
          <w:dstrike w:val="0"/>
          <w:noProof w:val="0"/>
          <w:color w:val="000000" w:themeColor="text1" w:themeTint="FF" w:themeShade="FF"/>
          <w:sz w:val="40"/>
          <w:szCs w:val="40"/>
          <w:u w:val="none"/>
          <w:lang w:val="fr-FR"/>
        </w:rPr>
        <w:t>L'OMODA 9 passe au noir mat avec une signature "Full Black"</w:t>
      </w:r>
      <w:r>
        <w:br/>
      </w:r>
      <w:r>
        <w:br/>
      </w:r>
      <w:r w:rsidR="49E55F3C">
        <w:drawing>
          <wp:inline wp14:editId="79F54578" wp14:anchorId="1960262A">
            <wp:extent cx="2741539" cy="1541830"/>
            <wp:effectExtent l="0" t="0" r="0" b="0"/>
            <wp:docPr id="8732642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3264291" name="Picture 873264291"/>
                    <pic:cNvPicPr/>
                  </pic:nvPicPr>
                  <pic:blipFill>
                    <a:blip xmlns:r="http://schemas.openxmlformats.org/officeDocument/2006/relationships" r:embed="rId890920351">
                      <a:extLst>
                        <a:ext uri="{28A0092B-C50C-407E-A947-70E740481C1C}">
                          <a14:useLocalDpi xmlns:a14="http://schemas.microsoft.com/office/drawing/2010/main"/>
                        </a:ext>
                      </a:extLst>
                    </a:blip>
                    <a:stretch>
                      <a:fillRect/>
                    </a:stretch>
                  </pic:blipFill>
                  <pic:spPr>
                    <a:xfrm rot="0">
                      <a:off x="0" y="0"/>
                      <a:ext cx="2741539" cy="1541830"/>
                    </a:xfrm>
                    <a:prstGeom prst="rect">
                      <a:avLst/>
                    </a:prstGeom>
                  </pic:spPr>
                </pic:pic>
              </a:graphicData>
            </a:graphic>
          </wp:inline>
        </w:drawing>
      </w:r>
      <w:r w:rsidR="49E55F3C">
        <w:drawing>
          <wp:inline wp14:editId="1B6132D4" wp14:anchorId="6C762AE3">
            <wp:extent cx="2730827" cy="1535806"/>
            <wp:effectExtent l="0" t="0" r="0" b="0"/>
            <wp:docPr id="17153956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5395659" name="Picture 1715395659"/>
                    <pic:cNvPicPr/>
                  </pic:nvPicPr>
                  <pic:blipFill>
                    <a:blip xmlns:r="http://schemas.openxmlformats.org/officeDocument/2006/relationships" r:embed="rId2010841043">
                      <a:extLst>
                        <a:ext uri="{28A0092B-C50C-407E-A947-70E740481C1C}">
                          <a14:useLocalDpi xmlns:a14="http://schemas.microsoft.com/office/drawing/2010/main"/>
                        </a:ext>
                      </a:extLst>
                    </a:blip>
                    <a:stretch>
                      <a:fillRect/>
                    </a:stretch>
                  </pic:blipFill>
                  <pic:spPr>
                    <a:xfrm rot="0">
                      <a:off x="0" y="0"/>
                      <a:ext cx="2730827" cy="1535806"/>
                    </a:xfrm>
                    <a:prstGeom prst="rect">
                      <a:avLst/>
                    </a:prstGeom>
                  </pic:spPr>
                </pic:pic>
              </a:graphicData>
            </a:graphic>
          </wp:inline>
        </w:drawing>
      </w:r>
      <w:r>
        <w:br/>
      </w:r>
    </w:p>
    <w:p w:rsidR="15FB69E8" w:rsidP="3F5B6C53" w:rsidRDefault="15FB69E8" w14:paraId="0395A243" w14:textId="63902929">
      <w:pPr>
        <w:spacing w:after="200" w:afterAutospacing="off"/>
        <w:jc w:val="both"/>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pPr>
      <w:r w:rsidRPr="3F5B6C53" w:rsidR="15FB69E8">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Paris, le 2</w:t>
      </w:r>
      <w:r w:rsidRPr="3F5B6C53" w:rsidR="3806760F">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7</w:t>
      </w:r>
      <w:r w:rsidRPr="3F5B6C53" w:rsidR="15FB69E8">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 xml:space="preserve"> mai 2026</w:t>
      </w:r>
    </w:p>
    <w:p w:rsidR="095DD7A1" w:rsidP="3F5B6C53" w:rsidRDefault="095DD7A1" w14:paraId="08C29B75" w14:textId="0920BB4F">
      <w:pPr>
        <w:spacing w:after="200" w:afterAutospacing="off"/>
        <w:jc w:val="both"/>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pPr>
      <w:r w:rsidRPr="3F5B6C53" w:rsidR="095DD7A1">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OMODA &amp; JAECOO France annonce le lancement d'un nouveau coloris exclusif pour l'OMODA 9 Hybride Rechargeable : le </w:t>
      </w:r>
      <w:r w:rsidRPr="3F5B6C53" w:rsidR="095DD7A1">
        <w:rPr>
          <w:rFonts w:ascii="Aptos Display" w:hAnsi="Aptos Display" w:eastAsia="Aptos Display" w:cs="Aptos Display"/>
          <w:b w:val="1"/>
          <w:bCs w:val="1"/>
          <w:i w:val="0"/>
          <w:iCs w:val="0"/>
          <w:caps w:val="0"/>
          <w:smallCaps w:val="0"/>
          <w:strike w:val="0"/>
          <w:dstrike w:val="0"/>
          <w:noProof w:val="0"/>
          <w:color w:val="000000" w:themeColor="text1" w:themeTint="FF" w:themeShade="FF"/>
          <w:sz w:val="22"/>
          <w:szCs w:val="22"/>
          <w:u w:val="none"/>
          <w:lang w:val="fr-FR"/>
        </w:rPr>
        <w:t>Noir Mat accompagné du Black Pack</w:t>
      </w:r>
      <w:r w:rsidRPr="3F5B6C53" w:rsidR="095DD7A1">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Ce nouveau traitement esthétique confère au SUV porte-étendard de la marque une présence encore plus affirmée, alliant design radical et prestations haut de gamme. </w:t>
      </w:r>
    </w:p>
    <w:p w:rsidR="095DD7A1" w:rsidP="3F5B6C53" w:rsidRDefault="095DD7A1" w14:paraId="5D994A07" w14:textId="1A087ACE">
      <w:pPr>
        <w:jc w:val="both"/>
      </w:pPr>
      <w:r w:rsidRPr="3F5B6C53" w:rsidR="095DD7A1">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Avec ce nouveau coloris Noir Mat, l'OMODA 9 franchit un cap stylistique fort. Là où les teintes brillantes jouent sur le reflet et l'éclat, le Noir Mat impose une </w:t>
      </w:r>
      <w:r w:rsidRPr="3F5B6C53" w:rsidR="095DD7A1">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toute</w:t>
      </w:r>
      <w:r w:rsidRPr="3F5B6C53" w:rsidR="095DD7A1">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autre présence : </w:t>
      </w:r>
      <w:r w:rsidRPr="3F5B6C53" w:rsidR="095DD7A1">
        <w:rPr>
          <w:rFonts w:ascii="Aptos Display" w:hAnsi="Aptos Display" w:eastAsia="Aptos Display" w:cs="Aptos Display"/>
          <w:b w:val="1"/>
          <w:bCs w:val="1"/>
          <w:i w:val="0"/>
          <w:iCs w:val="0"/>
          <w:caps w:val="0"/>
          <w:smallCaps w:val="0"/>
          <w:strike w:val="0"/>
          <w:dstrike w:val="0"/>
          <w:noProof w:val="0"/>
          <w:color w:val="000000" w:themeColor="text1" w:themeTint="FF" w:themeShade="FF"/>
          <w:sz w:val="22"/>
          <w:szCs w:val="22"/>
          <w:u w:val="none"/>
          <w:lang w:val="fr-FR"/>
        </w:rPr>
        <w:t>profond, velouté, absolu</w:t>
      </w:r>
      <w:r w:rsidRPr="3F5B6C53" w:rsidR="095DD7A1">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Une finition qui absorbe la lumière pour mieux révéler les volumes sculptés de la carrosserie, accentuant chaque ligne tendue, chaque galbe affirmé de ce SUV. </w:t>
      </w:r>
    </w:p>
    <w:p w:rsidR="095DD7A1" w:rsidP="3F5B6C53" w:rsidRDefault="095DD7A1" w14:paraId="27441B98" w14:textId="037008C9">
      <w:pPr>
        <w:pStyle w:val="Normal"/>
        <w:spacing w:after="160" w:afterAutospacing="off"/>
        <w:jc w:val="both"/>
      </w:pPr>
      <w:r w:rsidRPr="3F5B6C53" w:rsidR="095DD7A1">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Pour pousser cette signature jusqu'à son terme, l'OMODA 9 reçoit un </w:t>
      </w:r>
      <w:r w:rsidRPr="3F5B6C53" w:rsidR="095DD7A1">
        <w:rPr>
          <w:rFonts w:ascii="Aptos Display" w:hAnsi="Aptos Display" w:eastAsia="Aptos Display" w:cs="Aptos Display"/>
          <w:b w:val="1"/>
          <w:bCs w:val="1"/>
          <w:i w:val="0"/>
          <w:iCs w:val="0"/>
          <w:caps w:val="0"/>
          <w:smallCaps w:val="0"/>
          <w:strike w:val="0"/>
          <w:dstrike w:val="0"/>
          <w:noProof w:val="0"/>
          <w:color w:val="000000" w:themeColor="text1" w:themeTint="FF" w:themeShade="FF"/>
          <w:sz w:val="22"/>
          <w:szCs w:val="22"/>
          <w:u w:val="none"/>
          <w:lang w:val="fr-FR"/>
        </w:rPr>
        <w:t>Black Pack</w:t>
      </w:r>
      <w:r w:rsidRPr="3F5B6C53" w:rsidR="095DD7A1">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qui noircit l'intégralité des éléments de style extérieurs, effaçant tout contraste résiduel et unifiant la silhouette. Sont ainsi passés au noir :</w:t>
      </w:r>
    </w:p>
    <w:p w:rsidR="30488F83" w:rsidP="3F5B6C53" w:rsidRDefault="30488F83" w14:paraId="20E993DB" w14:textId="42ACCF6B">
      <w:pPr>
        <w:pStyle w:val="ListParagraph"/>
        <w:numPr>
          <w:ilvl w:val="0"/>
          <w:numId w:val="3"/>
        </w:numPr>
        <w:spacing w:after="100" w:afterAutospacing="off"/>
        <w:ind w:right="0"/>
        <w:jc w:val="both"/>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pPr>
      <w:r w:rsidRPr="3F5B6C53" w:rsidR="30488F83">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Les inserts de calandre et les prises d'air, qui accentuent l'aspect massif et agressif de la face avant, </w:t>
      </w:r>
    </w:p>
    <w:p w:rsidR="30488F83" w:rsidP="3F5B6C53" w:rsidRDefault="30488F83" w14:paraId="3B96DF0D" w14:textId="30BFAFF9">
      <w:pPr>
        <w:pStyle w:val="ListParagraph"/>
        <w:numPr>
          <w:ilvl w:val="0"/>
          <w:numId w:val="3"/>
        </w:numPr>
        <w:spacing w:after="100" w:afterAutospacing="off"/>
        <w:ind w:right="0"/>
        <w:jc w:val="both"/>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pPr>
      <w:r w:rsidRPr="3F5B6C53" w:rsidR="30488F83">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Les jupes latérales, qui abaissent visuellement le centre de gravité et allongent la ligne de caisse, </w:t>
      </w:r>
    </w:p>
    <w:p w:rsidR="30488F83" w:rsidP="3F5B6C53" w:rsidRDefault="30488F83" w14:paraId="0BC88E38" w14:textId="66776AB9">
      <w:pPr>
        <w:pStyle w:val="ListParagraph"/>
        <w:numPr>
          <w:ilvl w:val="0"/>
          <w:numId w:val="3"/>
        </w:numPr>
        <w:spacing w:after="100" w:afterAutospacing="off"/>
        <w:ind w:right="0"/>
        <w:jc w:val="both"/>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pPr>
      <w:r w:rsidRPr="3F5B6C53" w:rsidR="30488F83">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Les coques de rétroviseurs, intégrées dans un tout chromatique parfaitement homogène, </w:t>
      </w:r>
    </w:p>
    <w:p w:rsidR="30488F83" w:rsidP="3F5B6C53" w:rsidRDefault="30488F83" w14:paraId="6E963ABE" w14:textId="6E0ECAC2">
      <w:pPr>
        <w:pStyle w:val="ListParagraph"/>
        <w:numPr>
          <w:ilvl w:val="0"/>
          <w:numId w:val="3"/>
        </w:numPr>
        <w:spacing w:after="100" w:afterAutospacing="off"/>
        <w:ind w:right="0"/>
        <w:jc w:val="both"/>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pPr>
      <w:r w:rsidRPr="3F5B6C53" w:rsidR="30488F83">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Les décors sur les ailes avant, qui soulignent la largeur de voies et la musculature du véhicule, </w:t>
      </w:r>
    </w:p>
    <w:p w:rsidR="30488F83" w:rsidP="3F5B6C53" w:rsidRDefault="30488F83" w14:paraId="654D0BCC" w14:textId="651D6A48">
      <w:pPr>
        <w:pStyle w:val="ListParagraph"/>
        <w:numPr>
          <w:ilvl w:val="0"/>
          <w:numId w:val="3"/>
        </w:numPr>
        <w:spacing w:after="100" w:afterAutospacing="off"/>
        <w:ind w:right="0"/>
        <w:jc w:val="both"/>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pPr>
      <w:r w:rsidRPr="3F5B6C53" w:rsidR="30488F83">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Les jantes alliage 20 pouces, dont le dessin sombre s'inscrit en contraste profond avec la carrosserie mate, </w:t>
      </w:r>
    </w:p>
    <w:p w:rsidR="30488F83" w:rsidP="3F5B6C53" w:rsidRDefault="30488F83" w14:paraId="532B1B0C" w14:textId="768D835C">
      <w:pPr>
        <w:pStyle w:val="ListParagraph"/>
        <w:numPr>
          <w:ilvl w:val="0"/>
          <w:numId w:val="1"/>
        </w:numPr>
        <w:spacing w:before="0" w:beforeAutospacing="off" w:after="0" w:afterAutospacing="off"/>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pPr>
      <w:r w:rsidRPr="3F5B6C53" w:rsidR="30488F83">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Les barres de toit, qui complètent la signature Full Black.</w:t>
      </w:r>
    </w:p>
    <w:p w:rsidR="4BFAD839" w:rsidP="633D5592" w:rsidRDefault="4BFAD839" w14:paraId="33B0FE7B" w14:textId="3CAB79CE">
      <w:pPr>
        <w:spacing w:after="100" w:afterAutospacing="off"/>
        <w:jc w:val="both"/>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pPr>
      <w:r w:rsidRPr="3F5B6C53" w:rsidR="32838405">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 xml:space="preserve"> </w:t>
      </w:r>
    </w:p>
    <w:p w:rsidR="03E17C98" w:rsidP="3F5B6C53" w:rsidRDefault="03E17C98" w14:paraId="32268C27" w14:textId="65A18EF3">
      <w:pPr>
        <w:jc w:val="both"/>
      </w:pP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Le résultat est une silhouette d'une cohérence absolue, où chaque élément concourt à un même effet : celui d'un SUV premium à l'identité visuelle puissante et immédiatement reconnaissable. Un véhicule qui s'impose sur la route avec discrétion et autorité, sans chercher à briller, au sens propre comme au sens figuré. </w:t>
      </w:r>
    </w:p>
    <w:p w:rsidR="03E17C98" w:rsidP="3F5B6C53" w:rsidRDefault="03E17C98" w14:paraId="4990EE35" w14:textId="2104F6B2">
      <w:pPr>
        <w:jc w:val="both"/>
      </w:pP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Cette nouvelle couleur vient compléter une palette de cinq coloris soigneusement sélectionnés, du Blanc Quartz épuré au Gris Mat contemporain. </w:t>
      </w:r>
    </w:p>
    <w:p w:rsidR="3F5B6C53" w:rsidP="3F5B6C53" w:rsidRDefault="3F5B6C53" w14:paraId="1CED8D61" w14:textId="4E852A0F">
      <w:pPr>
        <w:jc w:val="both"/>
      </w:pPr>
      <w:r>
        <w:br/>
      </w: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L'OMODA 9 SHS-P : TECHNOLOGIE HYBRIDE RECHARGEABLE DE POINTE </w:t>
      </w:r>
    </w:p>
    <w:p w:rsidR="03E17C98" w:rsidP="3F5B6C53" w:rsidRDefault="03E17C98" w14:paraId="4D7FEEC8" w14:textId="1C808ADB">
      <w:pPr>
        <w:jc w:val="both"/>
      </w:pP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Véritable porte-étendard de la marque, l'OMODA 9 allie puissance, efficience et confort pour tous les trajets. Son système </w:t>
      </w:r>
      <w:r w:rsidRPr="3F5B6C53" w:rsidR="03E17C98">
        <w:rPr>
          <w:rFonts w:ascii="Aptos Display" w:hAnsi="Aptos Display" w:eastAsia="Aptos Display" w:cs="Aptos Display"/>
          <w:b w:val="1"/>
          <w:bCs w:val="1"/>
          <w:i w:val="0"/>
          <w:iCs w:val="0"/>
          <w:caps w:val="0"/>
          <w:smallCaps w:val="0"/>
          <w:strike w:val="0"/>
          <w:dstrike w:val="0"/>
          <w:noProof w:val="0"/>
          <w:color w:val="000000" w:themeColor="text1" w:themeTint="FF" w:themeShade="FF"/>
          <w:sz w:val="22"/>
          <w:szCs w:val="22"/>
          <w:u w:val="none"/>
          <w:lang w:val="fr-FR"/>
        </w:rPr>
        <w:t>SHS-P (Super Hybrid System – Plug-in)</w:t>
      </w: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combine un moteur thermique 4 cylindres turbo 1,5 L (cycle Miller) et trois moteurs électriques synchrones à aimants permanents, deux à l'avant (75 kW et 90 kW) et un sur le train arrière (175 kW), pour une puissance combinée de </w:t>
      </w:r>
      <w:r w:rsidRPr="3F5B6C53" w:rsidR="03E17C98">
        <w:rPr>
          <w:rFonts w:ascii="Aptos Display" w:hAnsi="Aptos Display" w:eastAsia="Aptos Display" w:cs="Aptos Display"/>
          <w:b w:val="1"/>
          <w:bCs w:val="1"/>
          <w:i w:val="0"/>
          <w:iCs w:val="0"/>
          <w:caps w:val="0"/>
          <w:smallCaps w:val="0"/>
          <w:strike w:val="0"/>
          <w:dstrike w:val="0"/>
          <w:noProof w:val="0"/>
          <w:color w:val="000000" w:themeColor="text1" w:themeTint="FF" w:themeShade="FF"/>
          <w:sz w:val="22"/>
          <w:szCs w:val="22"/>
          <w:u w:val="none"/>
          <w:lang w:val="fr-FR"/>
        </w:rPr>
        <w:t>537 ch (395 kW) et 650 Nm de couple</w:t>
      </w: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w:t>
      </w:r>
    </w:p>
    <w:p w:rsidR="03E17C98" w:rsidP="3F5B6C53" w:rsidRDefault="03E17C98" w14:paraId="36405048" w14:textId="52493ED5">
      <w:pPr>
        <w:jc w:val="both"/>
      </w:pP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La transmission hybride 3DHT avec 3 embrayages et 3 rapports offre 11 combinaisons possibles, adaptant en temps réel le fonctionnement entre les modes EV, hybride série, hybride parallèle ou thermique. Le châssis piloté CDC scanne la chaussée 1 000 fois par seconde pour un amortissement optimal. </w:t>
      </w:r>
    </w:p>
    <w:p w:rsidR="03E17C98" w:rsidP="3F5B6C53" w:rsidRDefault="03E17C98" w14:paraId="7AC80909" w14:textId="2BC2072C">
      <w:pPr>
        <w:jc w:val="both"/>
      </w:pP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La batterie lithium-ion LMFP (Lithium - Manganèse - Fer - Phosphate) de 34,46 kWh offre jusqu'à </w:t>
      </w:r>
      <w:r w:rsidRPr="3F5B6C53" w:rsidR="03E17C98">
        <w:rPr>
          <w:rFonts w:ascii="Aptos Display" w:hAnsi="Aptos Display" w:eastAsia="Aptos Display" w:cs="Aptos Display"/>
          <w:b w:val="1"/>
          <w:bCs w:val="1"/>
          <w:i w:val="0"/>
          <w:iCs w:val="0"/>
          <w:caps w:val="0"/>
          <w:smallCaps w:val="0"/>
          <w:strike w:val="0"/>
          <w:dstrike w:val="0"/>
          <w:noProof w:val="0"/>
          <w:color w:val="000000" w:themeColor="text1" w:themeTint="FF" w:themeShade="FF"/>
          <w:sz w:val="22"/>
          <w:szCs w:val="22"/>
          <w:u w:val="none"/>
          <w:lang w:val="fr-FR"/>
        </w:rPr>
        <w:t>145 km d'autonomie 100 % électrique en cycle mixte WLTP</w:t>
      </w: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avec une recharge rapide de 30 à 80 % en 25 minutes. Associée à un réservoir de 70 litres, l'autonomie combinée atteint </w:t>
      </w:r>
      <w:r w:rsidRPr="3F5B6C53" w:rsidR="03E17C98">
        <w:rPr>
          <w:rFonts w:ascii="Aptos Display" w:hAnsi="Aptos Display" w:eastAsia="Aptos Display" w:cs="Aptos Display"/>
          <w:b w:val="1"/>
          <w:bCs w:val="1"/>
          <w:i w:val="0"/>
          <w:iCs w:val="0"/>
          <w:caps w:val="0"/>
          <w:smallCaps w:val="0"/>
          <w:strike w:val="0"/>
          <w:dstrike w:val="0"/>
          <w:noProof w:val="0"/>
          <w:color w:val="000000" w:themeColor="text1" w:themeTint="FF" w:themeShade="FF"/>
          <w:sz w:val="22"/>
          <w:szCs w:val="22"/>
          <w:u w:val="none"/>
          <w:lang w:val="fr-FR"/>
        </w:rPr>
        <w:t>jusqu'à 1 100 km</w:t>
      </w: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w:t>
      </w:r>
    </w:p>
    <w:p w:rsidR="3F5B6C53" w:rsidP="3F5B6C53" w:rsidRDefault="3F5B6C53" w14:paraId="4DE00EC6" w14:textId="69E682B6">
      <w:pPr>
        <w:jc w:val="both"/>
      </w:pPr>
      <w:r>
        <w:br/>
      </w: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UNE FINITION PREMIUM RICHE EN ÉQUIPEMENTS </w:t>
      </w:r>
    </w:p>
    <w:p w:rsidR="03E17C98" w:rsidP="3F5B6C53" w:rsidRDefault="03E17C98" w14:paraId="61C04BF5" w14:textId="0F9A8A93">
      <w:pPr>
        <w:jc w:val="both"/>
      </w:pP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Proposé dès 49 990 € en finition Premium, l'OMODA 9 intègre de série une dotation technologique et sécuritaire complète : 20 systèmes ADAS, 8 airbags, stationnement automatique APA, caméra 540° avec fonction véhicule transparent, phares Full-LED, jantes alliage 20 pouces et vitres arrière surteintées. </w:t>
      </w:r>
    </w:p>
    <w:p w:rsidR="03E17C98" w:rsidP="3F5B6C53" w:rsidRDefault="03E17C98" w14:paraId="5372D0D9" w14:textId="34C5EFF1">
      <w:pPr>
        <w:jc w:val="both"/>
      </w:pP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L'habitacle conjugue raffinement et confort avec une sellerie cuir complète, des sièges avant chauffants, ventilés et massants, des sièges arrière chauffants et ventilés à inclinaison électrique, ainsi qu'un volant chauffant à réglage électrique. La climatisation bi-zone avec filtre PM2.5, le toit ouvrant panoramique et le vitrage acoustique complètent l'expérience. </w:t>
      </w:r>
    </w:p>
    <w:p w:rsidR="03E17C98" w:rsidP="3F5B6C53" w:rsidRDefault="03E17C98" w14:paraId="7BBB666F" w14:textId="366C9158">
      <w:pPr>
        <w:pStyle w:val="Normal"/>
        <w:spacing w:after="160" w:afterAutospacing="off"/>
        <w:jc w:val="both"/>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pP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L'expérience digitale à bord est assurée par un combiné d'instruments 12,3'', un écran central 12,3'', un affichage tête haute à réalité augmentée, Apple </w:t>
      </w: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CarPlay</w:t>
      </w: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et Android Auto sans fil, un chargeur à induction 50 W et un système audio </w:t>
      </w:r>
      <w:r w:rsidRPr="3F5B6C53" w:rsidR="03E17C98">
        <w:rPr>
          <w:rFonts w:ascii="Aptos Display" w:hAnsi="Aptos Display" w:eastAsia="Aptos Display" w:cs="Aptos Display"/>
          <w:b w:val="1"/>
          <w:bCs w:val="1"/>
          <w:i w:val="0"/>
          <w:iCs w:val="0"/>
          <w:caps w:val="0"/>
          <w:smallCaps w:val="0"/>
          <w:strike w:val="0"/>
          <w:dstrike w:val="0"/>
          <w:noProof w:val="0"/>
          <w:color w:val="000000" w:themeColor="text1" w:themeTint="FF" w:themeShade="FF"/>
          <w:sz w:val="22"/>
          <w:szCs w:val="22"/>
          <w:u w:val="none"/>
          <w:lang w:val="fr-FR"/>
        </w:rPr>
        <w:t>SONY à 14 haut-parleurs</w:t>
      </w:r>
      <w:r w:rsidRPr="3F5B6C53" w:rsidR="03E17C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avec 2 haut-parleurs intégrés dans l'appui-tête conducteur.</w:t>
      </w:r>
      <w:r>
        <w:br/>
      </w:r>
    </w:p>
    <w:p w:rsidR="25D54770" w:rsidP="3F5B6C53" w:rsidRDefault="25D54770" w14:paraId="1BA8A981" w14:textId="5325711D">
      <w:pPr>
        <w:jc w:val="both"/>
      </w:pPr>
      <w:r w:rsidRPr="3F5B6C53" w:rsidR="25D54770">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DISPONIBILITÉ ET TARIFS </w:t>
      </w:r>
    </w:p>
    <w:p w:rsidR="25D54770" w:rsidP="3F5B6C53" w:rsidRDefault="25D54770" w14:paraId="706564B8" w14:textId="63A6A482">
      <w:pPr>
        <w:jc w:val="both"/>
      </w:pPr>
      <w:r w:rsidRPr="3F5B6C53" w:rsidR="25D54770">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L'OMODA 9 Noir Mat avec le Black Pack sera disponible à la commande dès le </w:t>
      </w:r>
      <w:r w:rsidRPr="3F5B6C53" w:rsidR="25D54770">
        <w:rPr>
          <w:rFonts w:ascii="Aptos Display" w:hAnsi="Aptos Display" w:eastAsia="Aptos Display" w:cs="Aptos Display"/>
          <w:b w:val="1"/>
          <w:bCs w:val="1"/>
          <w:i w:val="0"/>
          <w:iCs w:val="0"/>
          <w:caps w:val="0"/>
          <w:smallCaps w:val="0"/>
          <w:strike w:val="0"/>
          <w:dstrike w:val="0"/>
          <w:noProof w:val="0"/>
          <w:color w:val="000000" w:themeColor="text1" w:themeTint="FF" w:themeShade="FF"/>
          <w:sz w:val="22"/>
          <w:szCs w:val="22"/>
          <w:u w:val="none"/>
          <w:lang w:val="fr-FR"/>
        </w:rPr>
        <w:t>30 mai 2026</w:t>
      </w:r>
      <w:r w:rsidRPr="3F5B6C53" w:rsidR="25D54770">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 xml:space="preserve"> dans l'ensemble du réseau OMODA &amp; JAECOO. Le coloris Noir Mat et le Black Pack qui l'accompagne constituent une option à 1 500 €, portant le prix de vente conseillé à </w:t>
      </w:r>
      <w:r w:rsidRPr="3F5B6C53" w:rsidR="25D54770">
        <w:rPr>
          <w:rFonts w:ascii="Aptos Display" w:hAnsi="Aptos Display" w:eastAsia="Aptos Display" w:cs="Aptos Display"/>
          <w:b w:val="1"/>
          <w:bCs w:val="1"/>
          <w:i w:val="0"/>
          <w:iCs w:val="0"/>
          <w:caps w:val="0"/>
          <w:smallCaps w:val="0"/>
          <w:strike w:val="0"/>
          <w:dstrike w:val="0"/>
          <w:noProof w:val="0"/>
          <w:color w:val="000000" w:themeColor="text1" w:themeTint="FF" w:themeShade="FF"/>
          <w:sz w:val="22"/>
          <w:szCs w:val="22"/>
          <w:u w:val="none"/>
          <w:lang w:val="fr-FR"/>
        </w:rPr>
        <w:t>51 490 €.</w:t>
      </w:r>
    </w:p>
    <w:p w:rsidR="25D54770" w:rsidP="3F5B6C53" w:rsidRDefault="25D54770" w14:paraId="39BC9FC5" w14:textId="3C7849FB">
      <w:pPr>
        <w:pStyle w:val="Normal"/>
        <w:spacing w:after="160" w:afterAutospacing="off"/>
        <w:jc w:val="both"/>
      </w:pPr>
      <w:r w:rsidRPr="3F5B6C53" w:rsidR="25D54770">
        <w:rPr>
          <w:rFonts w:ascii="Aptos Display" w:hAnsi="Aptos Display" w:eastAsia="Aptos Display" w:cs="Aptos Display"/>
          <w:b w:val="0"/>
          <w:bCs w:val="0"/>
          <w:i w:val="0"/>
          <w:iCs w:val="0"/>
          <w:caps w:val="0"/>
          <w:smallCaps w:val="0"/>
          <w:strike w:val="0"/>
          <w:dstrike w:val="0"/>
          <w:noProof w:val="0"/>
          <w:color w:val="000000" w:themeColor="text1" w:themeTint="FF" w:themeShade="FF"/>
          <w:sz w:val="22"/>
          <w:szCs w:val="22"/>
          <w:u w:val="none"/>
          <w:lang w:val="fr-FR"/>
        </w:rPr>
        <w:t>L'OMODA 9 est désormais proposé dans cinq coloris : Blanc Quartz (inclus), Noir Onyx (+600 €), Gris Tech (+600 €), Gris Mat (+900 €) et Noir Mat avec Black Pack (+1 500 €).</w:t>
      </w:r>
    </w:p>
    <w:p w:rsidR="7C59ED13" w:rsidP="7C59ED13" w:rsidRDefault="7C59ED13" w14:paraId="7175995E" w14:textId="7CD7D706">
      <w:pPr>
        <w:spacing w:before="240" w:beforeAutospacing="off" w:after="240" w:afterAutospacing="off" w:line="276" w:lineRule="auto"/>
        <w:jc w:val="both"/>
        <w:rPr>
          <w:rFonts w:ascii="Aptos Display" w:hAnsi="Aptos Display" w:eastAsia="Aptos Display" w:cs="Aptos Display"/>
          <w:b w:val="1"/>
          <w:bCs w:val="1"/>
          <w:noProof w:val="0"/>
          <w:sz w:val="20"/>
          <w:szCs w:val="20"/>
          <w:lang w:val="fr-FR"/>
        </w:rPr>
      </w:pPr>
    </w:p>
    <w:p w:rsidR="1BF7D7D0" w:rsidP="348C3AEB" w:rsidRDefault="1BF7D7D0" w14:paraId="0651EBE2" w14:textId="5DC32A24">
      <w:pPr>
        <w:spacing w:before="240" w:beforeAutospacing="off" w:after="240" w:afterAutospacing="off" w:line="276" w:lineRule="auto"/>
        <w:jc w:val="both"/>
        <w:rPr>
          <w:rFonts w:ascii="Aptos Display" w:hAnsi="Aptos Display" w:eastAsia="Aptos Display" w:cs="Aptos Display"/>
          <w:noProof w:val="0"/>
          <w:sz w:val="20"/>
          <w:szCs w:val="20"/>
          <w:lang w:val="fr-FR"/>
        </w:rPr>
      </w:pPr>
      <w:r w:rsidRPr="348C3AEB" w:rsidR="1A9D2793">
        <w:rPr>
          <w:rFonts w:ascii="Aptos Display" w:hAnsi="Aptos Display" w:eastAsia="Aptos Display" w:cs="Aptos Display"/>
          <w:b w:val="1"/>
          <w:bCs w:val="1"/>
          <w:noProof w:val="0"/>
          <w:sz w:val="20"/>
          <w:szCs w:val="20"/>
          <w:lang w:val="fr-FR"/>
        </w:rPr>
        <w:t>À propos du Groupe Chery</w:t>
      </w:r>
    </w:p>
    <w:p w:rsidR="1BF7D7D0" w:rsidP="3F5B6C53" w:rsidRDefault="1BF7D7D0" w14:paraId="05B3AF0F" w14:textId="20678997">
      <w:pPr>
        <w:spacing w:before="240" w:beforeAutospacing="off" w:after="240" w:afterAutospacing="off" w:line="276" w:lineRule="auto"/>
        <w:jc w:val="both"/>
        <w:rPr>
          <w:rFonts w:ascii="Aptos Display" w:hAnsi="Aptos Display" w:eastAsia="Aptos Display" w:cs="Aptos Display"/>
          <w:noProof w:val="0"/>
          <w:sz w:val="20"/>
          <w:szCs w:val="20"/>
          <w:lang w:val="fr-FR"/>
        </w:rPr>
      </w:pPr>
      <w:r w:rsidRPr="3F5B6C53" w:rsidR="074A648D">
        <w:rPr>
          <w:rFonts w:ascii="Aptos Display" w:hAnsi="Aptos Display" w:eastAsia="Aptos Display" w:cs="Aptos Display"/>
          <w:noProof w:val="0"/>
          <w:sz w:val="20"/>
          <w:szCs w:val="20"/>
          <w:lang w:val="fr-FR"/>
        </w:rPr>
        <w:t>Fondé en 1997, le Groupe Chery s'est orienté dès 2003 vers l'international et est devenu le plus grand exportateur automobile chinois. En près de 30 ans, le groupe a vendu plus de 18 millions de véhicules, dont 5,8 millions sur plus de 120 marchés hors de Chine. En moyenne, un véhicule du Groupe Chery est vendu toutes les 23 secondes à travers le monde. En 2025, avec un nombre record de 2,8 millions de véhicules livrés, dont 1,3 million hors de Chine, le Groupe Chery se classe au 233e rang du classement Fortune Global 500. Le Groupe Chery a lancé plusieurs marques automobiles pour répondre à différents besoins clients, dont la marque OMODA &amp; JAECOO fondée le 20 avril 2023 qui se concentre sur les marchés hors de Chine.</w:t>
      </w:r>
    </w:p>
    <w:p w:rsidR="1BF7D7D0" w:rsidP="348C3AEB" w:rsidRDefault="1BF7D7D0" w14:paraId="4744E7E9" w14:textId="6680C538">
      <w:pPr>
        <w:spacing w:before="240" w:beforeAutospacing="off" w:after="240" w:afterAutospacing="off" w:line="276" w:lineRule="auto"/>
        <w:jc w:val="both"/>
        <w:rPr>
          <w:rFonts w:ascii="Aptos Display" w:hAnsi="Aptos Display" w:eastAsia="Aptos Display" w:cs="Aptos Display"/>
          <w:noProof w:val="0"/>
          <w:sz w:val="20"/>
          <w:szCs w:val="20"/>
          <w:lang w:val="fr-FR"/>
        </w:rPr>
      </w:pPr>
      <w:r w:rsidRPr="3F5B6C53" w:rsidR="074A648D">
        <w:rPr>
          <w:rFonts w:ascii="Aptos Display" w:hAnsi="Aptos Display" w:eastAsia="Aptos Display" w:cs="Aptos Display"/>
          <w:b w:val="1"/>
          <w:bCs w:val="1"/>
          <w:noProof w:val="0"/>
          <w:sz w:val="20"/>
          <w:szCs w:val="20"/>
          <w:lang w:val="fr-FR"/>
        </w:rPr>
        <w:t>À propos d'OMODA &amp; JAECOO FRANCE</w:t>
      </w:r>
    </w:p>
    <w:p w:rsidR="1BF7D7D0" w:rsidP="348C3AEB" w:rsidRDefault="1BF7D7D0" w14:paraId="7C75805F" w14:textId="4A320EB5">
      <w:pPr>
        <w:spacing w:before="240" w:beforeAutospacing="off" w:after="240" w:afterAutospacing="off" w:line="276" w:lineRule="auto"/>
        <w:jc w:val="both"/>
        <w:rPr>
          <w:rFonts w:ascii="Aptos Display" w:hAnsi="Aptos Display" w:eastAsia="Aptos Display" w:cs="Aptos Display"/>
          <w:noProof w:val="0"/>
          <w:sz w:val="20"/>
          <w:szCs w:val="20"/>
          <w:lang w:val="fr-FR"/>
        </w:rPr>
      </w:pPr>
      <w:r w:rsidRPr="348C3AEB" w:rsidR="1A9D2793">
        <w:rPr>
          <w:rFonts w:ascii="Aptos Display" w:hAnsi="Aptos Display" w:eastAsia="Aptos Display" w:cs="Aptos Display"/>
          <w:noProof w:val="0"/>
          <w:sz w:val="20"/>
          <w:szCs w:val="20"/>
          <w:lang w:val="fr-FR"/>
        </w:rPr>
        <w:t>OMODA &amp; JAECOO est une filiale du groupe Chery - le premier exportateur automobile chinois depuis 23 années consécutives. Créée en 2023, c'est la marque automobile qui connaît la croissance la plus rapide avec 1 000 000 de ventes cumulées à travers 69 marchés dans le monde dont plus de 200 000 en Europe. 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 chemin avec l'élégance et le confort attendus d'un véhicule du segment supérieur.</w:t>
      </w:r>
    </w:p>
    <w:p w:rsidR="1BF7D7D0" w:rsidP="348C3AEB" w:rsidRDefault="1BF7D7D0" w14:paraId="1B196B8B" w14:textId="26EA667A">
      <w:pPr>
        <w:spacing w:before="240" w:beforeAutospacing="off" w:after="240" w:afterAutospacing="off" w:line="276" w:lineRule="auto"/>
        <w:jc w:val="both"/>
        <w:rPr>
          <w:rFonts w:ascii="Aptos Display" w:hAnsi="Aptos Display" w:eastAsia="Aptos Display" w:cs="Aptos Display"/>
          <w:noProof w:val="0"/>
          <w:sz w:val="20"/>
          <w:szCs w:val="20"/>
          <w:lang w:val="fr-FR"/>
        </w:rPr>
      </w:pPr>
      <w:r w:rsidRPr="348C3AEB" w:rsidR="1A9D2793">
        <w:rPr>
          <w:rFonts w:ascii="Aptos Display" w:hAnsi="Aptos Display" w:eastAsia="Aptos Display" w:cs="Aptos Display"/>
          <w:noProof w:val="0"/>
          <w:sz w:val="20"/>
          <w:szCs w:val="20"/>
          <w:lang w:val="fr-FR"/>
        </w:rPr>
        <w:t>La filiale française OMODA &amp; JAECOO Automobile France, lance OMODA &amp; JAECOO dans une stratégie commune reposant sur un réseau de distributeurs et de réparateurs agréés, avec une gamme électrifiée de crossovers et de SUV qui est disponible à la vente depuis le 1er avril 2026.</w:t>
      </w:r>
    </w:p>
    <w:p w:rsidR="633D5592" w:rsidP="7C59ED13" w:rsidRDefault="633D5592" w14:paraId="2532C96C" w14:textId="172D2AE8">
      <w:pPr>
        <w:spacing w:before="240" w:beforeAutospacing="off" w:after="240" w:afterAutospacing="off" w:line="276" w:lineRule="auto"/>
        <w:jc w:val="center"/>
        <w:rPr>
          <w:rFonts w:ascii="Aptos Display" w:hAnsi="Aptos Display" w:eastAsia="Aptos Display" w:cs="Aptos Display"/>
          <w:noProof w:val="0"/>
          <w:sz w:val="22"/>
          <w:szCs w:val="22"/>
          <w:lang w:val="fr-FR"/>
        </w:rPr>
      </w:pPr>
      <w:r w:rsidRPr="7C59ED13" w:rsidR="6018EB11">
        <w:rPr>
          <w:rFonts w:ascii="Aptos Display" w:hAnsi="Aptos Display" w:eastAsia="Aptos Display" w:cs="Aptos Display"/>
          <w:noProof w:val="0"/>
          <w:sz w:val="20"/>
          <w:szCs w:val="20"/>
          <w:lang w:val="fr-FR"/>
        </w:rPr>
        <w:t xml:space="preserve">Plus d’information sur : </w:t>
      </w:r>
      <w:hyperlink r:id="Rc8973cffd9c34f47">
        <w:r w:rsidRPr="7C59ED13" w:rsidR="6018EB11">
          <w:rPr>
            <w:rStyle w:val="Hyperlink"/>
            <w:strike w:val="0"/>
            <w:dstrike w:val="0"/>
            <w:noProof w:val="0"/>
            <w:lang w:val="fr-FR"/>
          </w:rPr>
          <w:t>https://omoda-jaecoo.fr</w:t>
        </w:r>
      </w:hyperlink>
      <w:r w:rsidR="6D432630">
        <w:rPr/>
        <w:t xml:space="preserve"> / </w:t>
      </w:r>
      <w:r>
        <w:br/>
      </w:r>
      <w:r>
        <w:br/>
      </w:r>
      <w:r w:rsidRPr="7C59ED13" w:rsidR="6C94E7D9">
        <w:rPr>
          <w:rFonts w:ascii="Aptos Display" w:hAnsi="Aptos Display" w:eastAsia="Aptos Display" w:cs="Aptos Display" w:asciiTheme="majorAscii" w:hAnsiTheme="majorAscii" w:eastAsiaTheme="majorAscii" w:cstheme="majorAscii"/>
          <w:b w:val="1"/>
          <w:bCs w:val="1"/>
          <w:strike w:val="0"/>
          <w:dstrike w:val="0"/>
          <w:noProof w:val="0"/>
          <w:color w:val="000000" w:themeColor="text1" w:themeTint="FF" w:themeShade="FF"/>
          <w:sz w:val="22"/>
          <w:szCs w:val="22"/>
          <w:u w:val="single"/>
          <w:lang w:val="fr-FR"/>
        </w:rPr>
        <w:t>CONTACTS PRESSE :</w:t>
      </w:r>
      <w:r>
        <w:br/>
      </w:r>
      <w:r w:rsidRPr="7C59ED13" w:rsidR="6C94E7D9">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Marie GADD</w:t>
      </w:r>
      <w:r>
        <w:br/>
      </w:r>
      <w:r w:rsidRPr="7C59ED13" w:rsidR="6C94E7D9">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Responsable Relations Presse</w:t>
      </w:r>
      <w:r>
        <w:br/>
      </w:r>
      <w:hyperlink r:id="R8610cf6fc92b4dc1">
        <w:r w:rsidRPr="7C59ED13" w:rsidR="6C94E7D9">
          <w:rPr>
            <w:rStyle w:val="Hyperlink"/>
            <w:rFonts w:ascii="Aptos Display" w:hAnsi="Aptos Display" w:eastAsia="Aptos Display" w:cs="Aptos Display" w:asciiTheme="majorAscii" w:hAnsiTheme="majorAscii" w:eastAsiaTheme="majorAscii" w:cstheme="majorAscii"/>
            <w:strike w:val="0"/>
            <w:dstrike w:val="0"/>
            <w:noProof w:val="0"/>
            <w:sz w:val="22"/>
            <w:szCs w:val="22"/>
            <w:lang w:val="fr-FR"/>
          </w:rPr>
          <w:t>marie.gadd@omodaauto.fr</w:t>
        </w:r>
      </w:hyperlink>
      <w:r>
        <w:br/>
      </w:r>
      <w:r w:rsidRPr="7C59ED13" w:rsidR="6C94E7D9">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06 80 64 42 62</w:t>
      </w:r>
      <w:r>
        <w:br/>
      </w:r>
      <w:hyperlink r:id="R746e7cc1295a4789">
        <w:r w:rsidRPr="7C59ED13" w:rsidR="3D0D2B44">
          <w:rPr>
            <w:rStyle w:val="Hyperlink"/>
            <w:strike w:val="0"/>
            <w:dstrike w:val="0"/>
            <w:noProof w:val="0"/>
            <w:sz w:val="22"/>
            <w:szCs w:val="22"/>
            <w:lang w:val="fr-FR"/>
          </w:rPr>
          <w:t>COMMUNIQUÉS DE PRESSE – OMODA &amp; JAECOO France</w:t>
        </w:r>
      </w:hyperlink>
    </w:p>
    <w:p w:rsidR="1BF7D7D0" w:rsidP="633D5592" w:rsidRDefault="1BF7D7D0" w14:paraId="3B5A766D" w14:textId="72969E0B">
      <w:pPr>
        <w:spacing w:before="240" w:beforeAutospacing="off" w:after="240" w:afterAutospacing="off"/>
        <w:jc w:val="center"/>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pPr>
      <w:r w:rsidRPr="633D5592" w:rsidR="1BF7D7D0">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Thomas BAUBIL</w:t>
      </w:r>
      <w:r>
        <w:br/>
      </w:r>
      <w:r w:rsidRPr="633D5592" w:rsidR="1BF7D7D0">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Matriochka Influences</w:t>
      </w:r>
      <w:r>
        <w:br/>
      </w:r>
      <w:r w:rsidRPr="633D5592" w:rsidR="1BF7D7D0">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Consultant médias Sénior</w:t>
      </w:r>
      <w:r>
        <w:br/>
      </w:r>
      <w:hyperlink r:id="Rc0e8f0854af24194">
        <w:r w:rsidRPr="633D5592" w:rsidR="1BF7D7D0">
          <w:rPr>
            <w:rStyle w:val="Hyperlink"/>
            <w:rFonts w:ascii="Aptos Display" w:hAnsi="Aptos Display" w:eastAsia="Aptos Display" w:cs="Aptos Display" w:asciiTheme="majorAscii" w:hAnsiTheme="majorAscii" w:eastAsiaTheme="majorAscii" w:cstheme="majorAscii"/>
            <w:strike w:val="0"/>
            <w:dstrike w:val="0"/>
            <w:noProof w:val="0"/>
            <w:sz w:val="22"/>
            <w:szCs w:val="22"/>
            <w:lang w:val="fr-FR"/>
          </w:rPr>
          <w:t>thomas.baubil@mtrchk.com</w:t>
        </w:r>
      </w:hyperlink>
      <w:r>
        <w:br/>
      </w:r>
      <w:r w:rsidRPr="633D5592" w:rsidR="1BF7D7D0">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06 27 95 50 73</w:t>
      </w:r>
    </w:p>
    <w:p w:rsidR="1BF7D7D0" w:rsidP="633D5592" w:rsidRDefault="1BF7D7D0" w14:paraId="46221762" w14:textId="018AC999">
      <w:pPr>
        <w:spacing w:before="240" w:beforeAutospacing="off" w:after="240" w:afterAutospacing="off"/>
        <w:jc w:val="center"/>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pPr>
      <w:r w:rsidRPr="633D5592" w:rsidR="1BF7D7D0">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Angélique WARAIN</w:t>
      </w:r>
      <w:r>
        <w:br/>
      </w:r>
      <w:r w:rsidRPr="633D5592" w:rsidR="1BF7D7D0">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Matriochka Influences</w:t>
      </w:r>
      <w:r>
        <w:br/>
      </w:r>
      <w:r w:rsidRPr="633D5592" w:rsidR="1BF7D7D0">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Consultante médias automobile</w:t>
      </w:r>
      <w:r>
        <w:br/>
      </w:r>
      <w:hyperlink r:id="Rc8e7cf056110444c">
        <w:r w:rsidRPr="633D5592" w:rsidR="1BF7D7D0">
          <w:rPr>
            <w:rStyle w:val="Hyperlink"/>
            <w:rFonts w:ascii="Aptos Display" w:hAnsi="Aptos Display" w:eastAsia="Aptos Display" w:cs="Aptos Display" w:asciiTheme="majorAscii" w:hAnsiTheme="majorAscii" w:eastAsiaTheme="majorAscii" w:cstheme="majorAscii"/>
            <w:strike w:val="0"/>
            <w:dstrike w:val="0"/>
            <w:noProof w:val="0"/>
            <w:sz w:val="22"/>
            <w:szCs w:val="22"/>
            <w:lang w:val="fr-FR"/>
          </w:rPr>
          <w:t>angélique.warain@mtrchk.com</w:t>
        </w:r>
      </w:hyperlink>
      <w:r>
        <w:br/>
      </w:r>
      <w:r w:rsidRPr="633D5592" w:rsidR="1BF7D7D0">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t>06 85 54 36 33</w:t>
      </w:r>
    </w:p>
    <w:p w:rsidR="633D5592" w:rsidP="633D5592" w:rsidRDefault="633D5592" w14:paraId="2E0696E1" w14:textId="2A727A2C">
      <w:pPr>
        <w:spacing w:after="160" w:afterAutospacing="off"/>
        <w:jc w:val="both"/>
        <w:rPr>
          <w:rFonts w:ascii="Aptos Display" w:hAnsi="Aptos Display" w:eastAsia="Aptos Display" w:cs="Aptos Display" w:asciiTheme="majorAscii" w:hAnsiTheme="majorAscii" w:eastAsiaTheme="majorAscii" w:cstheme="majorAscii"/>
          <w:noProof w:val="0"/>
          <w:color w:val="000000" w:themeColor="text1" w:themeTint="FF" w:themeShade="FF"/>
          <w:sz w:val="22"/>
          <w:szCs w:val="22"/>
          <w:lang w:val="fr-FR"/>
        </w:rPr>
      </w:pPr>
    </w:p>
    <w:sectPr>
      <w:pgSz w:w="11906" w:h="16838" w:orient="portrait"/>
      <w:pgMar w:top="1440" w:right="1440" w:bottom="1440" w:left="1440" w:header="720" w:footer="720" w:gutter="0"/>
      <w:cols w:space="720"/>
      <w:docGrid w:linePitch="360"/>
      <w:headerReference w:type="default" r:id="R58a0d6c82df44834"/>
      <w:footerReference w:type="default" r:id="R19d83b9a2272416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4BFAD839" w:rsidTr="4BFAD839" w14:paraId="4679AEEC">
      <w:trPr>
        <w:trHeight w:val="300"/>
      </w:trPr>
      <w:tc>
        <w:tcPr>
          <w:tcW w:w="3005" w:type="dxa"/>
          <w:tcMar/>
        </w:tcPr>
        <w:p w:rsidR="4BFAD839" w:rsidP="4BFAD839" w:rsidRDefault="4BFAD839" w14:paraId="221EF3B5" w14:textId="346ACE5E">
          <w:pPr>
            <w:pStyle w:val="Header"/>
            <w:bidi w:val="0"/>
            <w:ind w:left="-115"/>
            <w:jc w:val="left"/>
          </w:pPr>
        </w:p>
      </w:tc>
      <w:tc>
        <w:tcPr>
          <w:tcW w:w="3005" w:type="dxa"/>
          <w:tcMar/>
        </w:tcPr>
        <w:p w:rsidR="4BFAD839" w:rsidP="4BFAD839" w:rsidRDefault="4BFAD839" w14:paraId="2C1CC628" w14:textId="4C4213FF">
          <w:pPr>
            <w:pStyle w:val="Header"/>
            <w:bidi w:val="0"/>
            <w:jc w:val="center"/>
          </w:pPr>
        </w:p>
      </w:tc>
      <w:tc>
        <w:tcPr>
          <w:tcW w:w="3005" w:type="dxa"/>
          <w:tcMar/>
        </w:tcPr>
        <w:p w:rsidR="4BFAD839" w:rsidP="4BFAD839" w:rsidRDefault="4BFAD839" w14:paraId="7F0AB282" w14:textId="7D0EE0F6">
          <w:pPr>
            <w:pStyle w:val="Header"/>
            <w:bidi w:val="0"/>
            <w:ind w:right="-115"/>
            <w:jc w:val="right"/>
          </w:pPr>
        </w:p>
      </w:tc>
    </w:tr>
  </w:tbl>
  <w:p w:rsidR="4BFAD839" w:rsidP="4BFAD839" w:rsidRDefault="4BFAD839" w14:paraId="17977F70" w14:textId="7A2BC0E8">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4BFAD839" w:rsidP="4BFAD839" w:rsidRDefault="4BFAD839" w14:paraId="2E2C2446" w14:textId="5DB290A2">
    <w:pPr>
      <w:pStyle w:val="Header"/>
    </w:pPr>
    <w:r w:rsidR="4BFAD839">
      <w:drawing>
        <wp:inline wp14:editId="537FA590" wp14:anchorId="1B33C798">
          <wp:extent cx="5724525" cy="314325"/>
          <wp:effectExtent l="0" t="0" r="0" b="0"/>
          <wp:docPr id="12606881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60688160" name="Picture 1260688160"/>
                  <pic:cNvPicPr/>
                </pic:nvPicPr>
                <pic:blipFill>
                  <a:blip xmlns:r="http://schemas.openxmlformats.org/officeDocument/2006/relationships" r:embed="rId1965288615">
                    <a:extLst>
                      <a:ext uri="{28A0092B-C50C-407E-A947-70E740481C1C}">
                        <a14:useLocalDpi xmlns:a14="http://schemas.microsoft.com/office/drawing/2010/main"/>
                      </a:ext>
                    </a:extLst>
                  </a:blip>
                  <a:stretch>
                    <a:fillRect/>
                  </a:stretch>
                </pic:blipFill>
                <pic:spPr>
                  <a:xfrm>
                    <a:off x="0" y="0"/>
                    <a:ext cx="5724525" cy="314325"/>
                  </a:xfrm>
                  <a:prstGeom prst="rect">
                    <a:avLst/>
                  </a:prstGeom>
                </pic:spPr>
              </pic:pic>
            </a:graphicData>
          </a:graphic>
        </wp:inline>
      </w:drawing>
    </w:r>
  </w:p>
  <w:p w:rsidR="4BFAD839" w:rsidP="4BFAD839" w:rsidRDefault="4BFAD839" w14:paraId="7C9E596D" w14:textId="21C34FF1">
    <w:pPr>
      <w:pStyle w:val="Header"/>
      <w:bidi w:val="0"/>
      <w:rPr>
        <w:sz w:val="20"/>
        <w:szCs w:val="20"/>
      </w:rPr>
    </w:pPr>
    <w:r w:rsidRPr="633D5592" w:rsidR="633D5592">
      <w:rPr>
        <w:sz w:val="20"/>
        <w:szCs w:val="20"/>
      </w:rPr>
      <w:t>Communiqué de presse</w:t>
    </w:r>
  </w:p>
  <w:p w:rsidR="633D5592" w:rsidP="633D5592" w:rsidRDefault="633D5592" w14:paraId="6C53492B" w14:textId="1577B683">
    <w:pPr>
      <w:pStyle w:val="Header"/>
      <w:bidi w:val="0"/>
      <w:rPr>
        <w:sz w:val="20"/>
        <w:szCs w:val="20"/>
      </w:rPr>
    </w:pPr>
  </w:p>
</w:hdr>
</file>

<file path=word/numbering.xml><?xml version="1.0" encoding="utf-8"?>
<w:numbering xmlns:w="http://schemas.openxmlformats.org/wordprocessingml/2006/main">
  <w:abstractNum xmlns:w="http://schemas.openxmlformats.org/wordprocessingml/2006/main" w:abstractNumId="3">
    <w:nsid w:val="7664b2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87c4d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5b680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3F324"/>
    <w:rsid w:val="023BD245"/>
    <w:rsid w:val="03E17C98"/>
    <w:rsid w:val="06C6F02C"/>
    <w:rsid w:val="074A648D"/>
    <w:rsid w:val="08F6BFE4"/>
    <w:rsid w:val="095DD7A1"/>
    <w:rsid w:val="0B84B002"/>
    <w:rsid w:val="0D8957FD"/>
    <w:rsid w:val="0F781051"/>
    <w:rsid w:val="1358E6DD"/>
    <w:rsid w:val="1480EEA6"/>
    <w:rsid w:val="1581D960"/>
    <w:rsid w:val="15EE2C31"/>
    <w:rsid w:val="15FB69E8"/>
    <w:rsid w:val="161EE8C6"/>
    <w:rsid w:val="1703F324"/>
    <w:rsid w:val="178CBB5B"/>
    <w:rsid w:val="184EAC74"/>
    <w:rsid w:val="1A16247D"/>
    <w:rsid w:val="1A9D2793"/>
    <w:rsid w:val="1BF7D7D0"/>
    <w:rsid w:val="1C1C9492"/>
    <w:rsid w:val="1E36C90A"/>
    <w:rsid w:val="20993740"/>
    <w:rsid w:val="2166ED14"/>
    <w:rsid w:val="22DB4666"/>
    <w:rsid w:val="2586687B"/>
    <w:rsid w:val="25D54770"/>
    <w:rsid w:val="27CF7BB9"/>
    <w:rsid w:val="287F69CB"/>
    <w:rsid w:val="287F69CB"/>
    <w:rsid w:val="2917FAF4"/>
    <w:rsid w:val="2B9F7119"/>
    <w:rsid w:val="2BAD7846"/>
    <w:rsid w:val="2DB5C7FE"/>
    <w:rsid w:val="30488F83"/>
    <w:rsid w:val="30FC25CF"/>
    <w:rsid w:val="3144F6DF"/>
    <w:rsid w:val="32344D3F"/>
    <w:rsid w:val="32838405"/>
    <w:rsid w:val="34069D4F"/>
    <w:rsid w:val="3420E7B8"/>
    <w:rsid w:val="348C3AEB"/>
    <w:rsid w:val="37E4BEA2"/>
    <w:rsid w:val="3806760F"/>
    <w:rsid w:val="3D0D2B44"/>
    <w:rsid w:val="3D196FFC"/>
    <w:rsid w:val="3E0D6FBC"/>
    <w:rsid w:val="3E3E5829"/>
    <w:rsid w:val="3F5B6C53"/>
    <w:rsid w:val="434E67D5"/>
    <w:rsid w:val="45711F1B"/>
    <w:rsid w:val="4589D9EF"/>
    <w:rsid w:val="4589D9EF"/>
    <w:rsid w:val="49E55F3C"/>
    <w:rsid w:val="4BFAD839"/>
    <w:rsid w:val="4ECA292B"/>
    <w:rsid w:val="504700FF"/>
    <w:rsid w:val="5052CF94"/>
    <w:rsid w:val="51DD56E0"/>
    <w:rsid w:val="51E40217"/>
    <w:rsid w:val="53AEC891"/>
    <w:rsid w:val="55BAB250"/>
    <w:rsid w:val="57D2C46D"/>
    <w:rsid w:val="58EDB9CA"/>
    <w:rsid w:val="5A38BE72"/>
    <w:rsid w:val="5A8D6B97"/>
    <w:rsid w:val="5DB7038D"/>
    <w:rsid w:val="5FB020BF"/>
    <w:rsid w:val="6018EB11"/>
    <w:rsid w:val="633D5592"/>
    <w:rsid w:val="63EA9876"/>
    <w:rsid w:val="640AA735"/>
    <w:rsid w:val="642B56ED"/>
    <w:rsid w:val="652C064D"/>
    <w:rsid w:val="652C064D"/>
    <w:rsid w:val="654DE8D0"/>
    <w:rsid w:val="6573221C"/>
    <w:rsid w:val="6573DA39"/>
    <w:rsid w:val="65DD6882"/>
    <w:rsid w:val="67F501B2"/>
    <w:rsid w:val="6AFEC4F7"/>
    <w:rsid w:val="6B328266"/>
    <w:rsid w:val="6C94E7D9"/>
    <w:rsid w:val="6D432630"/>
    <w:rsid w:val="6D76A0FC"/>
    <w:rsid w:val="6D77281B"/>
    <w:rsid w:val="731C1085"/>
    <w:rsid w:val="766EBDFA"/>
    <w:rsid w:val="768E3188"/>
    <w:rsid w:val="76C5C464"/>
    <w:rsid w:val="7850E200"/>
    <w:rsid w:val="7A5C633E"/>
    <w:rsid w:val="7BC3C46F"/>
    <w:rsid w:val="7C59ED13"/>
    <w:rsid w:val="7D6A0A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E8C5"/>
  <w15:chartTrackingRefBased/>
  <w15:docId w15:val="{B2751D86-17A8-4882-8BAD-F055EBE762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4BFAD839"/>
    <w:pPr>
      <w:tabs>
        <w:tab w:val="center" w:leader="none" w:pos="4680"/>
        <w:tab w:val="right" w:leader="none" w:pos="9360"/>
      </w:tabs>
      <w:spacing w:after="0" w:line="240" w:lineRule="auto"/>
    </w:pPr>
  </w:style>
  <w:style w:type="paragraph" w:styleId="Footer">
    <w:uiPriority w:val="99"/>
    <w:name w:val="footer"/>
    <w:basedOn w:val="Normal"/>
    <w:unhideWhenUsed/>
    <w:rsid w:val="4BFAD839"/>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1">
    <w:uiPriority w:val="9"/>
    <w:name w:val="heading 1"/>
    <w:basedOn w:val="Normal"/>
    <w:next w:val="Normal"/>
    <w:qFormat/>
    <w:rsid w:val="633D559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ListParagraph">
    <w:uiPriority w:val="34"/>
    <w:name w:val="List Paragraph"/>
    <w:basedOn w:val="Normal"/>
    <w:qFormat/>
    <w:rsid w:val="633D5592"/>
    <w:pPr>
      <w:spacing/>
      <w:ind w:left="720"/>
      <w:contextualSpacing/>
    </w:pPr>
  </w:style>
  <w:style w:type="paragraph" w:styleId="Heading2">
    <w:uiPriority w:val="9"/>
    <w:name w:val="heading 2"/>
    <w:basedOn w:val="Normal"/>
    <w:next w:val="Normal"/>
    <w:unhideWhenUsed/>
    <w:qFormat/>
    <w:rsid w:val="633D559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633D559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58a0d6c82df44834" /><Relationship Type="http://schemas.openxmlformats.org/officeDocument/2006/relationships/footer" Target="footer.xml" Id="R19d83b9a22724168" /><Relationship Type="http://schemas.microsoft.com/office/2016/09/relationships/commentsIds" Target="commentsIds.xml" Id="Racccae971f7546e5" /><Relationship Type="http://schemas.microsoft.com/office/2011/relationships/commentsExtended" Target="commentsExtended.xml" Id="R2b06893dfd004d21" /><Relationship Type="http://schemas.microsoft.com/office/2011/relationships/people" Target="people.xml" Id="R0ac75a23461e4d2c" /><Relationship Type="http://schemas.openxmlformats.org/officeDocument/2006/relationships/hyperlink" Target="mailto:thomas.baubil@mtrchk.com" TargetMode="External" Id="Rc0e8f0854af24194" /><Relationship Type="http://schemas.openxmlformats.org/officeDocument/2006/relationships/hyperlink" Target="mailto:ang%C3%A9lique.warain@mtrchk.com" TargetMode="External" Id="Rc8e7cf056110444c" /><Relationship Type="http://schemas.openxmlformats.org/officeDocument/2006/relationships/numbering" Target="numbering.xml" Id="R360a3cb6daf74f23" /><Relationship Type="http://schemas.openxmlformats.org/officeDocument/2006/relationships/image" Target="/media/image.jpg" Id="rId890920351" /><Relationship Type="http://schemas.openxmlformats.org/officeDocument/2006/relationships/image" Target="/media/image2.jpg" Id="rId2010841043" /><Relationship Type="http://schemas.openxmlformats.org/officeDocument/2006/relationships/hyperlink" Target="https://omoda-jaecoo.fr/" TargetMode="External" Id="Rc8973cffd9c34f47" /><Relationship Type="http://schemas.openxmlformats.org/officeDocument/2006/relationships/hyperlink" Target="mailto:marie.gadd@omodaauto.fr" TargetMode="External" Id="R8610cf6fc92b4dc1" /><Relationship Type="http://schemas.openxmlformats.org/officeDocument/2006/relationships/hyperlink" Target="https://omoda-jaecoo.fr/blogs/presse" TargetMode="External" Id="R746e7cc1295a4789" /></Relationships>
</file>

<file path=word/_rels/header.xml.rels>&#65279;<?xml version="1.0" encoding="utf-8"?><Relationships xmlns="http://schemas.openxmlformats.org/package/2006/relationships"><Relationship Type="http://schemas.openxmlformats.org/officeDocument/2006/relationships/image" Target="/media/image.png" Id="rId196528861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7B4F07FC4144CAB2BBD8EC4F5CAA2" ma:contentTypeVersion="13" ma:contentTypeDescription="Create a new document." ma:contentTypeScope="" ma:versionID="0e5f0c6539971ef63a7cc8bc19448fd5">
  <xsd:schema xmlns:xsd="http://www.w3.org/2001/XMLSchema" xmlns:xs="http://www.w3.org/2001/XMLSchema" xmlns:p="http://schemas.microsoft.com/office/2006/metadata/properties" xmlns:ns2="22c0eca0-9362-4b88-9638-f4acaa185316" xmlns:ns3="ae714192-5b89-4b84-9be9-baeb600a91bf" targetNamespace="http://schemas.microsoft.com/office/2006/metadata/properties" ma:root="true" ma:fieldsID="e6de0d964e51615511ff33a74f8a0319" ns2:_="" ns3:_="">
    <xsd:import namespace="22c0eca0-9362-4b88-9638-f4acaa185316"/>
    <xsd:import namespace="ae714192-5b89-4b84-9be9-baeb600a9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eca0-9362-4b88-9638-f4acaa185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14192-5b89-4b84-9be9-baeb600a91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fa43ac-3900-41f2-8759-714a359c2144}" ma:internalName="TaxCatchAll" ma:showField="CatchAllData" ma:web="ae714192-5b89-4b84-9be9-baeb600a9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714192-5b89-4b84-9be9-baeb600a91bf" xsi:nil="true"/>
    <lcf76f155ced4ddcb4097134ff3c332f xmlns="22c0eca0-9362-4b88-9638-f4acaa1853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027138-41FB-45ED-8A67-4E1E14783EAA}"/>
</file>

<file path=customXml/itemProps2.xml><?xml version="1.0" encoding="utf-8"?>
<ds:datastoreItem xmlns:ds="http://schemas.openxmlformats.org/officeDocument/2006/customXml" ds:itemID="{6A2BD8F5-8945-4B17-A79B-127D50A0B8A2}"/>
</file>

<file path=customXml/itemProps3.xml><?xml version="1.0" encoding="utf-8"?>
<ds:datastoreItem xmlns:ds="http://schemas.openxmlformats.org/officeDocument/2006/customXml" ds:itemID="{5E6B23CE-EF5F-4C85-975C-1C28C2073C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omoda-jaecoo</dc:creator>
  <cp:keywords/>
  <dc:description/>
  <cp:lastModifiedBy>omoda-jaecoo</cp:lastModifiedBy>
  <dcterms:created xsi:type="dcterms:W3CDTF">2026-05-22T10:28:00Z</dcterms:created>
  <dcterms:modified xsi:type="dcterms:W3CDTF">2026-05-27T08:40:20Z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0x010100D857B4F07FC4144CAB2BBD8EC4F5CAA2</vt:lpwstr>
  </property>
  <property fmtid="{D5CDD505-2E9C-101B-9397-08002B2CF9AE}" pid="3" name="MediaServiceImageTags">
    <vt:lpwstr/>
  </property>
</Properties>
</file>