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BFD9D" w14:textId="77777777" w:rsidR="00653FAA" w:rsidRPr="00D12954" w:rsidRDefault="00653FAA" w:rsidP="00653FAA">
      <w:pPr>
        <w:jc w:val="center"/>
        <w:rPr>
          <w:rFonts w:ascii="Aptos Display" w:hAnsi="Aptos Display" w:cs="Calibri"/>
          <w:b/>
          <w:bCs/>
          <w:sz w:val="40"/>
          <w:szCs w:val="40"/>
        </w:rPr>
      </w:pPr>
      <w:r w:rsidRPr="00D12954">
        <w:rPr>
          <w:rFonts w:ascii="Aptos Display" w:hAnsi="Aptos Display" w:cs="Calibri"/>
          <w:b/>
          <w:bCs/>
          <w:sz w:val="40"/>
          <w:szCs w:val="40"/>
        </w:rPr>
        <w:t>Avec le Nouveau JAECOO 5 Hybride, la gamme JAECOO démarre à partir de 26 990€</w:t>
      </w:r>
    </w:p>
    <w:p w14:paraId="288EE4A8" w14:textId="137F8FB9" w:rsidR="005F52F9" w:rsidRPr="00D12954" w:rsidRDefault="005F52F9" w:rsidP="005F52F9">
      <w:pPr>
        <w:jc w:val="center"/>
        <w:rPr>
          <w:rFonts w:ascii="Aptos Display" w:hAnsi="Aptos Display" w:cs="Arabic Typesetting"/>
          <w:b/>
          <w:bCs/>
          <w:sz w:val="28"/>
          <w:szCs w:val="28"/>
        </w:rPr>
      </w:pPr>
    </w:p>
    <w:p w14:paraId="5F49BEE9" w14:textId="2F0A2E01" w:rsidR="0070205E" w:rsidRPr="00D12954" w:rsidRDefault="0070205E" w:rsidP="00C16E07">
      <w:pPr>
        <w:spacing w:after="160" w:line="278" w:lineRule="auto"/>
        <w:jc w:val="center"/>
        <w:rPr>
          <w:rFonts w:ascii="Aptos Display" w:hAnsi="Aptos Display" w:cs="Arabic Typesetting"/>
          <w:b/>
          <w:bCs/>
        </w:rPr>
      </w:pPr>
      <w:r w:rsidRPr="00D12954">
        <w:rPr>
          <w:rFonts w:ascii="Aptos Display" w:hAnsi="Aptos Display"/>
          <w:noProof/>
        </w:rPr>
        <w:drawing>
          <wp:inline distT="0" distB="0" distL="0" distR="0" wp14:anchorId="3493AC03" wp14:editId="06B56AB0">
            <wp:extent cx="5430741" cy="2579138"/>
            <wp:effectExtent l="0" t="0" r="0" b="0"/>
            <wp:docPr id="165051668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16683" name="Image 1650516683"/>
                    <pic:cNvPicPr/>
                  </pic:nvPicPr>
                  <pic:blipFill rotWithShape="1">
                    <a:blip r:embed="rId11" cstate="print">
                      <a:extLst>
                        <a:ext uri="{28A0092B-C50C-407E-A947-70E740481C1C}">
                          <a14:useLocalDpi xmlns:a14="http://schemas.microsoft.com/office/drawing/2010/main" val="0"/>
                        </a:ext>
                      </a:extLst>
                    </a:blip>
                    <a:srcRect t="22292" b="6454"/>
                    <a:stretch>
                      <a:fillRect/>
                    </a:stretch>
                  </pic:blipFill>
                  <pic:spPr bwMode="auto">
                    <a:xfrm>
                      <a:off x="0" y="0"/>
                      <a:ext cx="5456152" cy="2591206"/>
                    </a:xfrm>
                    <a:prstGeom prst="rect">
                      <a:avLst/>
                    </a:prstGeom>
                    <a:ln>
                      <a:noFill/>
                    </a:ln>
                    <a:extLst>
                      <a:ext uri="{53640926-AAD7-44D8-BBD7-CCE9431645EC}">
                        <a14:shadowObscured xmlns:a14="http://schemas.microsoft.com/office/drawing/2010/main"/>
                      </a:ext>
                    </a:extLst>
                  </pic:spPr>
                </pic:pic>
              </a:graphicData>
            </a:graphic>
          </wp:inline>
        </w:drawing>
      </w:r>
    </w:p>
    <w:p w14:paraId="3D9884FD" w14:textId="77777777" w:rsidR="0046744D" w:rsidRPr="003C5036" w:rsidRDefault="0046744D" w:rsidP="006F73B1">
      <w:pPr>
        <w:spacing w:after="160" w:line="278" w:lineRule="auto"/>
        <w:jc w:val="both"/>
        <w:rPr>
          <w:rFonts w:ascii="Aptos Display" w:hAnsi="Aptos Display" w:cs="Arabic Typesetting"/>
          <w:b/>
          <w:bCs/>
          <w:sz w:val="16"/>
          <w:szCs w:val="16"/>
        </w:rPr>
      </w:pPr>
      <w:bookmarkStart w:id="0" w:name="_Hlk203756351"/>
    </w:p>
    <w:p w14:paraId="5766EA12" w14:textId="35E371BD" w:rsidR="00546A00" w:rsidRPr="00D12954" w:rsidRDefault="003228FB" w:rsidP="00546A00">
      <w:pPr>
        <w:spacing w:line="276" w:lineRule="auto"/>
        <w:jc w:val="both"/>
        <w:rPr>
          <w:rFonts w:ascii="Aptos Display" w:hAnsi="Aptos Display" w:cs="Arabic Typesetting"/>
          <w:sz w:val="22"/>
          <w:szCs w:val="22"/>
        </w:rPr>
      </w:pPr>
      <w:r w:rsidRPr="003228FB">
        <w:rPr>
          <w:rFonts w:ascii="Aptos Display" w:hAnsi="Aptos Display" w:cs="Arabic Typesetting"/>
          <w:sz w:val="22"/>
          <w:szCs w:val="22"/>
        </w:rPr>
        <w:t xml:space="preserve">Paris, le 10 mars 2026. </w:t>
      </w:r>
      <w:r w:rsidR="00546A00" w:rsidRPr="00D12954">
        <w:rPr>
          <w:rFonts w:ascii="Aptos Display" w:hAnsi="Aptos Display" w:cs="Arabic Typesetting"/>
          <w:sz w:val="22"/>
          <w:szCs w:val="22"/>
        </w:rPr>
        <w:t xml:space="preserve">Le </w:t>
      </w:r>
      <w:r w:rsidR="00546A00" w:rsidRPr="00D12954">
        <w:rPr>
          <w:rFonts w:ascii="Aptos Display" w:hAnsi="Aptos Display" w:cs="Arabic Typesetting"/>
          <w:b/>
          <w:bCs/>
          <w:sz w:val="22"/>
          <w:szCs w:val="22"/>
        </w:rPr>
        <w:t xml:space="preserve">JAECOO </w:t>
      </w:r>
      <w:r w:rsidR="00852FB8" w:rsidRPr="00D12954">
        <w:rPr>
          <w:rFonts w:ascii="Aptos Display" w:hAnsi="Aptos Display" w:cs="Arabic Typesetting"/>
          <w:b/>
          <w:bCs/>
          <w:sz w:val="22"/>
          <w:szCs w:val="22"/>
        </w:rPr>
        <w:t>5</w:t>
      </w:r>
      <w:r w:rsidR="00546A00" w:rsidRPr="00D12954">
        <w:rPr>
          <w:rFonts w:ascii="Aptos Display" w:hAnsi="Aptos Display" w:cs="Arabic Typesetting"/>
          <w:b/>
          <w:bCs/>
          <w:sz w:val="22"/>
          <w:szCs w:val="22"/>
        </w:rPr>
        <w:t xml:space="preserve"> </w:t>
      </w:r>
      <w:r w:rsidR="00FC635D" w:rsidRPr="00D12954">
        <w:rPr>
          <w:rFonts w:ascii="Aptos Display" w:hAnsi="Aptos Display" w:cs="Arabic Typesetting"/>
          <w:b/>
          <w:bCs/>
          <w:sz w:val="22"/>
          <w:szCs w:val="22"/>
        </w:rPr>
        <w:t>SHS-H</w:t>
      </w:r>
      <w:r w:rsidR="00A0309B">
        <w:rPr>
          <w:rFonts w:ascii="Aptos Display" w:hAnsi="Aptos Display" w:cs="Arabic Typesetting"/>
          <w:b/>
          <w:bCs/>
          <w:sz w:val="22"/>
          <w:szCs w:val="22"/>
        </w:rPr>
        <w:t xml:space="preserve"> (hybride)</w:t>
      </w:r>
      <w:r w:rsidR="00852FB8" w:rsidRPr="00D12954">
        <w:rPr>
          <w:rFonts w:ascii="Aptos Display" w:hAnsi="Aptos Display" w:cs="Arabic Typesetting"/>
          <w:sz w:val="22"/>
          <w:szCs w:val="22"/>
        </w:rPr>
        <w:t xml:space="preserve"> est plus qu’un simple </w:t>
      </w:r>
      <w:r w:rsidR="00E1482B" w:rsidRPr="00D12954">
        <w:rPr>
          <w:rFonts w:ascii="Aptos Display" w:hAnsi="Aptos Display" w:cs="Arabic Typesetting"/>
          <w:sz w:val="22"/>
          <w:szCs w:val="22"/>
        </w:rPr>
        <w:t>véhicule</w:t>
      </w:r>
      <w:r w:rsidR="00852FB8" w:rsidRPr="00D12954">
        <w:rPr>
          <w:rFonts w:ascii="Aptos Display" w:hAnsi="Aptos Display" w:cs="Arabic Typesetting"/>
          <w:sz w:val="22"/>
          <w:szCs w:val="22"/>
        </w:rPr>
        <w:t xml:space="preserve">, c’est le </w:t>
      </w:r>
      <w:r w:rsidR="00DA2AC2" w:rsidRPr="00D12954">
        <w:rPr>
          <w:rFonts w:ascii="Aptos Display" w:hAnsi="Aptos Display" w:cs="Arabic Typesetting"/>
          <w:sz w:val="22"/>
          <w:szCs w:val="22"/>
        </w:rPr>
        <w:t xml:space="preserve">SUV </w:t>
      </w:r>
      <w:r w:rsidR="00E1482B" w:rsidRPr="00D12954">
        <w:rPr>
          <w:rFonts w:ascii="Aptos Display" w:hAnsi="Aptos Display" w:cs="Arabic Typesetting"/>
          <w:sz w:val="22"/>
          <w:szCs w:val="22"/>
        </w:rPr>
        <w:t>urbain hybride</w:t>
      </w:r>
      <w:r w:rsidR="00852FB8" w:rsidRPr="00D12954">
        <w:rPr>
          <w:rFonts w:ascii="Aptos Display" w:hAnsi="Aptos Display" w:cs="Arabic Typesetting"/>
          <w:sz w:val="22"/>
          <w:szCs w:val="22"/>
        </w:rPr>
        <w:t xml:space="preserve"> </w:t>
      </w:r>
      <w:r w:rsidR="00A0309B">
        <w:rPr>
          <w:rFonts w:ascii="Aptos Display" w:hAnsi="Aptos Display" w:cs="Arabic Typesetting"/>
          <w:sz w:val="22"/>
          <w:szCs w:val="22"/>
        </w:rPr>
        <w:t>d’accès</w:t>
      </w:r>
      <w:r w:rsidR="00852FB8" w:rsidRPr="00D12954">
        <w:rPr>
          <w:rFonts w:ascii="Aptos Display" w:hAnsi="Aptos Display" w:cs="Arabic Typesetting"/>
          <w:sz w:val="22"/>
          <w:szCs w:val="22"/>
        </w:rPr>
        <w:t xml:space="preserve"> à la gamme JAECOO qui offre </w:t>
      </w:r>
      <w:r w:rsidR="00546A00" w:rsidRPr="00D12954">
        <w:rPr>
          <w:rFonts w:ascii="Aptos Display" w:hAnsi="Aptos Display" w:cs="Arabic Typesetting"/>
          <w:sz w:val="22"/>
          <w:szCs w:val="22"/>
        </w:rPr>
        <w:t>un excellent niveau de confort de conduite et un large éventail de possibilités de mobilité adaptées aux besoins</w:t>
      </w:r>
      <w:r w:rsidR="00B15FDE">
        <w:rPr>
          <w:rFonts w:ascii="Aptos Display" w:hAnsi="Aptos Display" w:cs="Arabic Typesetting"/>
          <w:sz w:val="22"/>
          <w:szCs w:val="22"/>
        </w:rPr>
        <w:t xml:space="preserve"> </w:t>
      </w:r>
      <w:r w:rsidR="00B15FDE" w:rsidRPr="006502FB">
        <w:rPr>
          <w:rFonts w:ascii="Aptos Display" w:eastAsia="Times New Roman" w:hAnsi="Aptos Display" w:cstheme="majorHAnsi"/>
          <w:color w:val="000000"/>
          <w:kern w:val="0"/>
          <w:sz w:val="22"/>
          <w:szCs w:val="22"/>
          <w:lang w:eastAsia="fr-FR"/>
          <w14:ligatures w14:val="none"/>
        </w:rPr>
        <w:t>et modes de vie</w:t>
      </w:r>
      <w:r w:rsidR="00546A00" w:rsidRPr="00D12954">
        <w:rPr>
          <w:rFonts w:ascii="Aptos Display" w:hAnsi="Aptos Display" w:cs="Arabic Typesetting"/>
          <w:sz w:val="22"/>
          <w:szCs w:val="22"/>
        </w:rPr>
        <w:t>.</w:t>
      </w:r>
    </w:p>
    <w:p w14:paraId="4C8A30B7" w14:textId="77777777" w:rsidR="00546A00" w:rsidRPr="00D12954" w:rsidRDefault="00546A00" w:rsidP="00546A00">
      <w:pPr>
        <w:spacing w:line="276" w:lineRule="auto"/>
        <w:jc w:val="both"/>
        <w:rPr>
          <w:rFonts w:ascii="Aptos Display" w:hAnsi="Aptos Display" w:cs="Arabic Typesetting"/>
          <w:sz w:val="22"/>
          <w:szCs w:val="22"/>
        </w:rPr>
      </w:pPr>
    </w:p>
    <w:p w14:paraId="30E68BD5" w14:textId="009B07B4" w:rsidR="005F52F9" w:rsidRDefault="005F52F9" w:rsidP="006F73B1">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Le </w:t>
      </w:r>
      <w:r w:rsidRPr="00D12954">
        <w:rPr>
          <w:rFonts w:ascii="Aptos Display" w:hAnsi="Aptos Display" w:cs="Arabic Typesetting"/>
          <w:b/>
          <w:bCs/>
          <w:sz w:val="22"/>
          <w:szCs w:val="22"/>
        </w:rPr>
        <w:t xml:space="preserve">JAECOO </w:t>
      </w:r>
      <w:r w:rsidR="00FC635D" w:rsidRPr="00D12954">
        <w:rPr>
          <w:rFonts w:ascii="Aptos Display" w:hAnsi="Aptos Display" w:cs="Arabic Typesetting"/>
          <w:b/>
          <w:bCs/>
          <w:sz w:val="22"/>
          <w:szCs w:val="22"/>
        </w:rPr>
        <w:t>5</w:t>
      </w:r>
      <w:r w:rsidRPr="00D12954">
        <w:rPr>
          <w:rFonts w:ascii="Aptos Display" w:hAnsi="Aptos Display" w:cs="Arabic Typesetting"/>
          <w:b/>
          <w:bCs/>
          <w:sz w:val="22"/>
          <w:szCs w:val="22"/>
        </w:rPr>
        <w:t xml:space="preserve"> </w:t>
      </w:r>
      <w:r w:rsidR="00A0309B">
        <w:rPr>
          <w:rFonts w:ascii="Aptos Display" w:hAnsi="Aptos Display" w:cs="Arabic Typesetting"/>
          <w:b/>
          <w:bCs/>
          <w:sz w:val="22"/>
          <w:szCs w:val="22"/>
        </w:rPr>
        <w:t>SHS-H</w:t>
      </w:r>
      <w:r w:rsidR="0002684A" w:rsidRPr="00D12954">
        <w:rPr>
          <w:rFonts w:ascii="Aptos Display" w:hAnsi="Aptos Display" w:cs="Arabic Typesetting"/>
          <w:b/>
          <w:bCs/>
          <w:sz w:val="22"/>
          <w:szCs w:val="22"/>
        </w:rPr>
        <w:t xml:space="preserve">, </w:t>
      </w:r>
      <w:r w:rsidR="0002684A" w:rsidRPr="00D12954">
        <w:rPr>
          <w:rFonts w:ascii="Aptos Display" w:hAnsi="Aptos Display" w:cs="Arabic Typesetting"/>
          <w:sz w:val="22"/>
          <w:szCs w:val="22"/>
        </w:rPr>
        <w:t>disponible en avant-première sur le marché français,</w:t>
      </w:r>
      <w:r w:rsidR="00546A00" w:rsidRPr="00D12954">
        <w:rPr>
          <w:rFonts w:ascii="Aptos Display" w:hAnsi="Aptos Display" w:cs="Arabic Typesetting"/>
          <w:sz w:val="22"/>
          <w:szCs w:val="22"/>
        </w:rPr>
        <w:t xml:space="preserve"> </w:t>
      </w:r>
      <w:r w:rsidR="006F73B1" w:rsidRPr="00D12954">
        <w:rPr>
          <w:rFonts w:ascii="Aptos Display" w:hAnsi="Aptos Display" w:cs="Arabic Typesetting"/>
          <w:sz w:val="22"/>
          <w:szCs w:val="22"/>
        </w:rPr>
        <w:t xml:space="preserve">embarque la </w:t>
      </w:r>
      <w:r w:rsidRPr="00D12954">
        <w:rPr>
          <w:rFonts w:ascii="Aptos Display" w:hAnsi="Aptos Display" w:cs="Arabic Typesetting"/>
          <w:sz w:val="22"/>
          <w:szCs w:val="22"/>
        </w:rPr>
        <w:t xml:space="preserve">technologie hybride </w:t>
      </w:r>
      <w:r w:rsidR="00A0309B">
        <w:rPr>
          <w:rFonts w:ascii="Aptos Display" w:hAnsi="Aptos Display" w:cs="Arabic Typesetting"/>
          <w:sz w:val="22"/>
          <w:szCs w:val="22"/>
        </w:rPr>
        <w:t xml:space="preserve">SHS (Super </w:t>
      </w:r>
      <w:proofErr w:type="spellStart"/>
      <w:r w:rsidR="00A0309B">
        <w:rPr>
          <w:rFonts w:ascii="Aptos Display" w:hAnsi="Aptos Display" w:cs="Arabic Typesetting"/>
          <w:sz w:val="22"/>
          <w:szCs w:val="22"/>
        </w:rPr>
        <w:t>Hybrid</w:t>
      </w:r>
      <w:proofErr w:type="spellEnd"/>
      <w:r w:rsidR="00A0309B">
        <w:rPr>
          <w:rFonts w:ascii="Aptos Display" w:hAnsi="Aptos Display" w:cs="Arabic Typesetting"/>
          <w:sz w:val="22"/>
          <w:szCs w:val="22"/>
        </w:rPr>
        <w:t xml:space="preserve"> System) </w:t>
      </w:r>
      <w:r w:rsidRPr="00D12954">
        <w:rPr>
          <w:rFonts w:ascii="Aptos Display" w:hAnsi="Aptos Display" w:cs="Arabic Typesetting"/>
          <w:sz w:val="22"/>
          <w:szCs w:val="22"/>
        </w:rPr>
        <w:t xml:space="preserve">de </w:t>
      </w:r>
      <w:r w:rsidR="0058484B" w:rsidRPr="00D12954">
        <w:rPr>
          <w:rFonts w:ascii="Aptos Display" w:hAnsi="Aptos Display" w:cs="Arabic Typesetting"/>
          <w:sz w:val="22"/>
          <w:szCs w:val="22"/>
        </w:rPr>
        <w:t>cinquième</w:t>
      </w:r>
      <w:r w:rsidRPr="00D12954">
        <w:rPr>
          <w:rFonts w:ascii="Aptos Display" w:hAnsi="Aptos Display" w:cs="Arabic Typesetting"/>
          <w:sz w:val="22"/>
          <w:szCs w:val="22"/>
        </w:rPr>
        <w:t xml:space="preserve"> génération du Groupe Chery</w:t>
      </w:r>
      <w:r w:rsidR="006F73B1" w:rsidRPr="00D12954">
        <w:rPr>
          <w:rFonts w:ascii="Aptos Display" w:hAnsi="Aptos Display" w:cs="Arabic Typesetting"/>
          <w:sz w:val="22"/>
          <w:szCs w:val="22"/>
        </w:rPr>
        <w:t xml:space="preserve"> composée du </w:t>
      </w:r>
      <w:r w:rsidRPr="00D12954">
        <w:rPr>
          <w:rFonts w:ascii="Aptos Display" w:hAnsi="Aptos Display" w:cs="Arabic Typesetting"/>
          <w:sz w:val="22"/>
          <w:szCs w:val="22"/>
        </w:rPr>
        <w:t xml:space="preserve">moteur </w:t>
      </w:r>
      <w:r w:rsidRPr="00D12954">
        <w:rPr>
          <w:rFonts w:ascii="Aptos Display" w:hAnsi="Aptos Display" w:cs="Arabic Typesetting"/>
          <w:b/>
          <w:bCs/>
          <w:sz w:val="22"/>
          <w:szCs w:val="22"/>
        </w:rPr>
        <w:t>1.5T GDI DHE</w:t>
      </w:r>
      <w:r w:rsidRPr="00D12954">
        <w:rPr>
          <w:rFonts w:ascii="Aptos Display" w:hAnsi="Aptos Display" w:cs="Arabic Typesetting"/>
          <w:sz w:val="22"/>
          <w:szCs w:val="22"/>
        </w:rPr>
        <w:t xml:space="preserve">, </w:t>
      </w:r>
      <w:r w:rsidR="00DA2AC2" w:rsidRPr="00D12954">
        <w:rPr>
          <w:rFonts w:ascii="Aptos Display" w:hAnsi="Aptos Display" w:cs="Arabic Typesetting"/>
          <w:sz w:val="22"/>
          <w:szCs w:val="22"/>
        </w:rPr>
        <w:t xml:space="preserve">d’un </w:t>
      </w:r>
      <w:r w:rsidR="00DA2AC2" w:rsidRPr="00D12954">
        <w:rPr>
          <w:rFonts w:ascii="Aptos Display" w:hAnsi="Aptos Display" w:cs="Arabic Typesetting"/>
          <w:b/>
          <w:bCs/>
          <w:sz w:val="22"/>
          <w:szCs w:val="22"/>
        </w:rPr>
        <w:t>moteur électrique</w:t>
      </w:r>
      <w:r w:rsidR="00DA2AC2" w:rsidRPr="00D12954">
        <w:rPr>
          <w:rFonts w:ascii="Aptos Display" w:hAnsi="Aptos Display" w:cs="Arabic Typesetting"/>
          <w:sz w:val="22"/>
          <w:szCs w:val="22"/>
        </w:rPr>
        <w:t xml:space="preserve"> de 150 kW, </w:t>
      </w:r>
      <w:r w:rsidR="006F73B1" w:rsidRPr="00D12954">
        <w:rPr>
          <w:rFonts w:ascii="Aptos Display" w:hAnsi="Aptos Display" w:cs="Arabic Typesetting"/>
          <w:sz w:val="22"/>
          <w:szCs w:val="22"/>
        </w:rPr>
        <w:t xml:space="preserve">de </w:t>
      </w:r>
      <w:r w:rsidRPr="00D12954">
        <w:rPr>
          <w:rFonts w:ascii="Aptos Display" w:hAnsi="Aptos Display" w:cs="Arabic Typesetting"/>
          <w:sz w:val="22"/>
          <w:szCs w:val="22"/>
        </w:rPr>
        <w:t xml:space="preserve">la transmission hybride dédiée </w:t>
      </w:r>
      <w:r w:rsidRPr="00D12954">
        <w:rPr>
          <w:rFonts w:ascii="Aptos Display" w:hAnsi="Aptos Display" w:cs="Arabic Typesetting"/>
          <w:b/>
          <w:bCs/>
          <w:sz w:val="22"/>
          <w:szCs w:val="22"/>
        </w:rPr>
        <w:t>DHT</w:t>
      </w:r>
      <w:r w:rsidR="00DA2AC2" w:rsidRPr="00D12954">
        <w:rPr>
          <w:rFonts w:ascii="Aptos Display" w:hAnsi="Aptos Display" w:cs="Arabic Typesetting"/>
          <w:b/>
          <w:bCs/>
          <w:sz w:val="22"/>
          <w:szCs w:val="22"/>
        </w:rPr>
        <w:t>1</w:t>
      </w:r>
      <w:r w:rsidRPr="00D12954">
        <w:rPr>
          <w:rFonts w:ascii="Aptos Display" w:hAnsi="Aptos Display" w:cs="Arabic Typesetting"/>
          <w:sz w:val="22"/>
          <w:szCs w:val="22"/>
        </w:rPr>
        <w:t xml:space="preserve"> et </w:t>
      </w:r>
      <w:r w:rsidR="006F73B1" w:rsidRPr="00D12954">
        <w:rPr>
          <w:rFonts w:ascii="Aptos Display" w:hAnsi="Aptos Display" w:cs="Arabic Typesetting"/>
          <w:sz w:val="22"/>
          <w:szCs w:val="22"/>
        </w:rPr>
        <w:t>d’</w:t>
      </w:r>
      <w:r w:rsidRPr="00D12954">
        <w:rPr>
          <w:rFonts w:ascii="Aptos Display" w:hAnsi="Aptos Display" w:cs="Arabic Typesetting"/>
          <w:sz w:val="22"/>
          <w:szCs w:val="22"/>
        </w:rPr>
        <w:t>un</w:t>
      </w:r>
      <w:r w:rsidR="00DA2AC2" w:rsidRPr="00D12954">
        <w:rPr>
          <w:rFonts w:ascii="Aptos Display" w:hAnsi="Aptos Display" w:cs="Arabic Typesetting"/>
          <w:sz w:val="22"/>
          <w:szCs w:val="22"/>
        </w:rPr>
        <w:t>e</w:t>
      </w:r>
      <w:r w:rsidRPr="00D12954">
        <w:rPr>
          <w:rFonts w:ascii="Aptos Display" w:hAnsi="Aptos Display" w:cs="Arabic Typesetting"/>
          <w:sz w:val="22"/>
          <w:szCs w:val="22"/>
        </w:rPr>
        <w:t xml:space="preserve"> batterie</w:t>
      </w:r>
      <w:r w:rsidR="00DA2AC2" w:rsidRPr="00D12954">
        <w:rPr>
          <w:rFonts w:ascii="Aptos Display" w:hAnsi="Aptos Display" w:cs="Arabic Typesetting"/>
          <w:sz w:val="22"/>
          <w:szCs w:val="22"/>
        </w:rPr>
        <w:t xml:space="preserve"> </w:t>
      </w:r>
      <w:r w:rsidR="00546A00" w:rsidRPr="00D12954">
        <w:rPr>
          <w:rFonts w:ascii="Aptos Display" w:hAnsi="Aptos Display" w:cs="Arabic Typesetting"/>
          <w:sz w:val="22"/>
          <w:szCs w:val="22"/>
        </w:rPr>
        <w:t>de 1,83 kWh de capacité brute</w:t>
      </w:r>
      <w:r w:rsidRPr="00D12954">
        <w:rPr>
          <w:rFonts w:ascii="Aptos Display" w:hAnsi="Aptos Display" w:cs="Arabic Typesetting"/>
          <w:sz w:val="22"/>
          <w:szCs w:val="22"/>
        </w:rPr>
        <w:t>.</w:t>
      </w:r>
    </w:p>
    <w:p w14:paraId="3E1E3A0A" w14:textId="77777777" w:rsidR="00A0309B" w:rsidRPr="00D12954" w:rsidRDefault="00A0309B" w:rsidP="006F73B1">
      <w:pPr>
        <w:spacing w:line="276" w:lineRule="auto"/>
        <w:jc w:val="both"/>
        <w:rPr>
          <w:rFonts w:ascii="Aptos Display" w:hAnsi="Aptos Display" w:cs="Arabic Typesetting"/>
          <w:sz w:val="22"/>
          <w:szCs w:val="22"/>
        </w:rPr>
      </w:pPr>
    </w:p>
    <w:p w14:paraId="0E8779F2" w14:textId="77777777" w:rsidR="00FC635D" w:rsidRPr="00D12954" w:rsidRDefault="00FC635D" w:rsidP="006F73B1">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Il associe un moteur thermique de 143 </w:t>
      </w:r>
      <w:proofErr w:type="spellStart"/>
      <w:r w:rsidRPr="00D12954">
        <w:rPr>
          <w:rFonts w:ascii="Aptos Display" w:hAnsi="Aptos Display" w:cs="Arabic Typesetting"/>
          <w:sz w:val="22"/>
          <w:szCs w:val="22"/>
        </w:rPr>
        <w:t>ch</w:t>
      </w:r>
      <w:proofErr w:type="spellEnd"/>
      <w:r w:rsidRPr="00D12954">
        <w:rPr>
          <w:rFonts w:ascii="Aptos Display" w:hAnsi="Aptos Display" w:cs="Arabic Typesetting"/>
          <w:sz w:val="22"/>
          <w:szCs w:val="22"/>
        </w:rPr>
        <w:t xml:space="preserve"> – 105 kW à un moteur électrique puissant de 204 </w:t>
      </w:r>
      <w:proofErr w:type="spellStart"/>
      <w:r w:rsidRPr="00D12954">
        <w:rPr>
          <w:rFonts w:ascii="Aptos Display" w:hAnsi="Aptos Display" w:cs="Arabic Typesetting"/>
          <w:sz w:val="22"/>
          <w:szCs w:val="22"/>
        </w:rPr>
        <w:t>ch</w:t>
      </w:r>
      <w:proofErr w:type="spellEnd"/>
      <w:r w:rsidRPr="00D12954">
        <w:rPr>
          <w:rFonts w:ascii="Aptos Display" w:hAnsi="Aptos Display" w:cs="Arabic Typesetting"/>
          <w:sz w:val="22"/>
          <w:szCs w:val="22"/>
        </w:rPr>
        <w:t xml:space="preserve"> – 150 kW qui délivrent un couple combiné de 295 Nm. </w:t>
      </w:r>
    </w:p>
    <w:p w14:paraId="456EE6E1" w14:textId="04A6836F" w:rsidR="00FC635D" w:rsidRPr="00D12954" w:rsidRDefault="00FC635D" w:rsidP="006F73B1">
      <w:pPr>
        <w:spacing w:line="276" w:lineRule="auto"/>
        <w:jc w:val="both"/>
        <w:rPr>
          <w:rFonts w:ascii="Aptos Display" w:hAnsi="Aptos Display" w:cs="Arabic Typesetting"/>
          <w:sz w:val="22"/>
          <w:szCs w:val="22"/>
        </w:rPr>
      </w:pPr>
      <w:bookmarkStart w:id="1" w:name="_Hlk217400388"/>
      <w:r w:rsidRPr="00D12954">
        <w:rPr>
          <w:rFonts w:ascii="Aptos Display" w:hAnsi="Aptos Display" w:cs="Arabic Typesetting"/>
          <w:sz w:val="22"/>
          <w:szCs w:val="22"/>
        </w:rPr>
        <w:t>Cette motorisation innovante permet de maîtriser les consommations (</w:t>
      </w:r>
      <w:r w:rsidRPr="00D12954">
        <w:rPr>
          <w:rFonts w:ascii="Aptos Display" w:hAnsi="Aptos Display" w:cs="Arabic Typesetting"/>
          <w:b/>
          <w:bCs/>
          <w:sz w:val="22"/>
          <w:szCs w:val="22"/>
        </w:rPr>
        <w:t>5,3l/100 km</w:t>
      </w:r>
      <w:r w:rsidRPr="00D12954">
        <w:rPr>
          <w:rFonts w:ascii="Aptos Display" w:hAnsi="Aptos Display" w:cs="Arabic Typesetting"/>
          <w:sz w:val="22"/>
          <w:szCs w:val="22"/>
        </w:rPr>
        <w:t>) et</w:t>
      </w:r>
      <w:r w:rsidR="001C72B8" w:rsidRPr="00D12954">
        <w:rPr>
          <w:rFonts w:ascii="Aptos Display" w:hAnsi="Aptos Display" w:cs="Arabic Typesetting"/>
          <w:sz w:val="22"/>
          <w:szCs w:val="22"/>
        </w:rPr>
        <w:t xml:space="preserve"> d’afficher d</w:t>
      </w:r>
      <w:r w:rsidRPr="00D12954">
        <w:rPr>
          <w:rFonts w:ascii="Aptos Display" w:hAnsi="Aptos Display" w:cs="Arabic Typesetting"/>
          <w:sz w:val="22"/>
          <w:szCs w:val="22"/>
        </w:rPr>
        <w:t>es émissions de CO</w:t>
      </w:r>
      <w:r w:rsidRPr="00D12954">
        <w:rPr>
          <w:rFonts w:ascii="Aptos Display" w:hAnsi="Aptos Display" w:cs="Arabic Typesetting"/>
          <w:sz w:val="22"/>
          <w:szCs w:val="22"/>
          <w:vertAlign w:val="subscript"/>
        </w:rPr>
        <w:t>2</w:t>
      </w:r>
      <w:r w:rsidRPr="00D12954">
        <w:rPr>
          <w:rFonts w:ascii="Aptos Display" w:hAnsi="Aptos Display" w:cs="Arabic Typesetting"/>
          <w:sz w:val="22"/>
          <w:szCs w:val="22"/>
        </w:rPr>
        <w:t xml:space="preserve"> (</w:t>
      </w:r>
      <w:r w:rsidRPr="00D12954">
        <w:rPr>
          <w:rFonts w:ascii="Aptos Display" w:hAnsi="Aptos Display" w:cs="Arabic Typesetting"/>
          <w:b/>
          <w:bCs/>
          <w:sz w:val="22"/>
          <w:szCs w:val="22"/>
        </w:rPr>
        <w:t>120 g/km</w:t>
      </w:r>
      <w:r w:rsidRPr="00D12954">
        <w:rPr>
          <w:rFonts w:ascii="Aptos Display" w:hAnsi="Aptos Display" w:cs="Arabic Typesetting"/>
          <w:sz w:val="22"/>
          <w:szCs w:val="22"/>
        </w:rPr>
        <w:t>)</w:t>
      </w:r>
      <w:r w:rsidR="001C72B8" w:rsidRPr="00D12954">
        <w:rPr>
          <w:rFonts w:ascii="Aptos Display" w:hAnsi="Aptos Display" w:cs="Arabic Typesetting"/>
          <w:sz w:val="22"/>
          <w:szCs w:val="22"/>
        </w:rPr>
        <w:t xml:space="preserve"> particulièrement compétitives</w:t>
      </w:r>
      <w:r w:rsidR="003B43CC" w:rsidRPr="00D12954">
        <w:rPr>
          <w:rFonts w:ascii="Aptos Display" w:hAnsi="Aptos Display" w:cs="Arabic Typesetting"/>
          <w:sz w:val="22"/>
          <w:szCs w:val="22"/>
        </w:rPr>
        <w:t>**</w:t>
      </w:r>
      <w:r w:rsidR="00A0309B">
        <w:rPr>
          <w:rFonts w:ascii="Aptos Display" w:hAnsi="Aptos Display" w:cs="Arabic Typesetting"/>
          <w:sz w:val="22"/>
          <w:szCs w:val="22"/>
        </w:rPr>
        <w:t xml:space="preserve"> </w:t>
      </w:r>
      <w:r w:rsidR="000F31A5">
        <w:rPr>
          <w:rFonts w:ascii="Aptos Display" w:eastAsia="Times New Roman" w:hAnsi="Aptos Display" w:cstheme="majorHAnsi"/>
          <w:color w:val="000000"/>
          <w:kern w:val="0"/>
          <w:sz w:val="22"/>
          <w:szCs w:val="22"/>
          <w:lang w:eastAsia="fr-FR"/>
          <w14:ligatures w14:val="none"/>
        </w:rPr>
        <w:t>dans</w:t>
      </w:r>
      <w:r w:rsidR="000F31A5" w:rsidRPr="006502FB">
        <w:rPr>
          <w:rFonts w:ascii="Aptos Display" w:eastAsia="Times New Roman" w:hAnsi="Aptos Display" w:cstheme="majorHAnsi"/>
          <w:color w:val="000000"/>
          <w:kern w:val="0"/>
          <w:sz w:val="22"/>
          <w:szCs w:val="22"/>
          <w:lang w:eastAsia="fr-FR"/>
          <w14:ligatures w14:val="none"/>
        </w:rPr>
        <w:t xml:space="preserve"> </w:t>
      </w:r>
      <w:r w:rsidR="000F31A5">
        <w:rPr>
          <w:rFonts w:ascii="Aptos Display" w:eastAsia="Times New Roman" w:hAnsi="Aptos Display" w:cstheme="majorHAnsi"/>
          <w:color w:val="000000"/>
          <w:kern w:val="0"/>
          <w:sz w:val="22"/>
          <w:szCs w:val="22"/>
          <w:lang w:eastAsia="fr-FR"/>
          <w14:ligatures w14:val="none"/>
        </w:rPr>
        <w:t>un</w:t>
      </w:r>
      <w:r w:rsidR="000F31A5" w:rsidRPr="006502FB">
        <w:rPr>
          <w:rFonts w:ascii="Aptos Display" w:eastAsia="Times New Roman" w:hAnsi="Aptos Display" w:cstheme="majorHAnsi"/>
          <w:color w:val="000000"/>
          <w:kern w:val="0"/>
          <w:sz w:val="22"/>
          <w:szCs w:val="22"/>
          <w:lang w:eastAsia="fr-FR"/>
          <w14:ligatures w14:val="none"/>
        </w:rPr>
        <w:t xml:space="preserve"> segment encore majoritairement thermique ou faiblement électrifié</w:t>
      </w:r>
      <w:r w:rsidR="00A0309B">
        <w:rPr>
          <w:rFonts w:ascii="Aptos Display" w:hAnsi="Aptos Display" w:cs="Arabic Typesetting"/>
          <w:sz w:val="22"/>
          <w:szCs w:val="22"/>
        </w:rPr>
        <w:t>.</w:t>
      </w:r>
    </w:p>
    <w:bookmarkEnd w:id="1"/>
    <w:p w14:paraId="6B3C4C6A" w14:textId="2B1F2557" w:rsidR="005F52F9" w:rsidRPr="00D12954" w:rsidRDefault="005F52F9" w:rsidP="006F73B1">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Cette technologie </w:t>
      </w:r>
      <w:r w:rsidR="00A0309B">
        <w:rPr>
          <w:rFonts w:ascii="Aptos Display" w:hAnsi="Aptos Display" w:cs="Arabic Typesetting"/>
          <w:sz w:val="22"/>
          <w:szCs w:val="22"/>
        </w:rPr>
        <w:t xml:space="preserve">full </w:t>
      </w:r>
      <w:r w:rsidRPr="00D12954">
        <w:rPr>
          <w:rFonts w:ascii="Aptos Display" w:hAnsi="Aptos Display" w:cs="Arabic Typesetting"/>
          <w:sz w:val="22"/>
          <w:szCs w:val="22"/>
        </w:rPr>
        <w:t>hybride</w:t>
      </w:r>
      <w:r w:rsidR="00A0309B">
        <w:rPr>
          <w:rFonts w:ascii="Aptos Display" w:hAnsi="Aptos Display" w:cs="Arabic Typesetting"/>
          <w:sz w:val="22"/>
          <w:szCs w:val="22"/>
        </w:rPr>
        <w:t>, sans recharge,</w:t>
      </w:r>
      <w:r w:rsidRPr="00D12954">
        <w:rPr>
          <w:rFonts w:ascii="Aptos Display" w:hAnsi="Aptos Display" w:cs="Arabic Typesetting"/>
          <w:sz w:val="22"/>
          <w:szCs w:val="22"/>
        </w:rPr>
        <w:t xml:space="preserve"> privilégie le fonctionnement électrique. Le système de contrôle intelligent adapte les modes de</w:t>
      </w:r>
      <w:r w:rsidR="00546A00" w:rsidRPr="00D12954">
        <w:rPr>
          <w:rFonts w:ascii="Aptos Display" w:hAnsi="Aptos Display" w:cs="Arabic Typesetting"/>
          <w:sz w:val="22"/>
          <w:szCs w:val="22"/>
        </w:rPr>
        <w:t xml:space="preserve"> recharge de la batterie</w:t>
      </w:r>
      <w:r w:rsidR="00DA2AC2" w:rsidRPr="00D12954">
        <w:rPr>
          <w:rFonts w:ascii="Aptos Display" w:hAnsi="Aptos Display" w:cs="Arabic Typesetting"/>
          <w:sz w:val="22"/>
          <w:szCs w:val="22"/>
        </w:rPr>
        <w:t xml:space="preserve"> </w:t>
      </w:r>
      <w:r w:rsidRPr="00D12954">
        <w:rPr>
          <w:rFonts w:ascii="Aptos Display" w:hAnsi="Aptos Display" w:cs="Arabic Typesetting"/>
          <w:sz w:val="22"/>
          <w:szCs w:val="22"/>
        </w:rPr>
        <w:t>— 100 % électrique, hybride série, hybride parallèle</w:t>
      </w:r>
      <w:r w:rsidR="00DA2AC2" w:rsidRPr="00D12954">
        <w:rPr>
          <w:rFonts w:ascii="Aptos Display" w:hAnsi="Aptos Display" w:cs="Arabic Typesetting"/>
          <w:sz w:val="22"/>
          <w:szCs w:val="22"/>
        </w:rPr>
        <w:t xml:space="preserve">, </w:t>
      </w:r>
      <w:r w:rsidRPr="00D12954">
        <w:rPr>
          <w:rFonts w:ascii="Aptos Display" w:hAnsi="Aptos Display" w:cs="Arabic Typesetting"/>
          <w:sz w:val="22"/>
          <w:szCs w:val="22"/>
        </w:rPr>
        <w:t xml:space="preserve">thermique pur </w:t>
      </w:r>
      <w:r w:rsidR="00DA2AC2" w:rsidRPr="00D12954">
        <w:rPr>
          <w:rFonts w:ascii="Aptos Display" w:hAnsi="Aptos Display" w:cs="Arabic Typesetting"/>
          <w:sz w:val="22"/>
          <w:szCs w:val="22"/>
        </w:rPr>
        <w:t xml:space="preserve">ou régénération </w:t>
      </w:r>
      <w:r w:rsidRPr="00D12954">
        <w:rPr>
          <w:rFonts w:ascii="Aptos Display" w:hAnsi="Aptos Display" w:cs="Arabic Typesetting"/>
          <w:sz w:val="22"/>
          <w:szCs w:val="22"/>
        </w:rPr>
        <w:t>— selon les conditions de roulage.</w:t>
      </w:r>
    </w:p>
    <w:p w14:paraId="2F1C5011" w14:textId="77777777" w:rsidR="006F73B1" w:rsidRPr="00D12954" w:rsidRDefault="006F73B1" w:rsidP="006F73B1">
      <w:pPr>
        <w:spacing w:line="276" w:lineRule="auto"/>
        <w:jc w:val="both"/>
        <w:rPr>
          <w:rFonts w:ascii="Aptos Display" w:hAnsi="Aptos Display" w:cs="Arabic Typesetting"/>
          <w:sz w:val="22"/>
          <w:szCs w:val="22"/>
        </w:rPr>
      </w:pPr>
    </w:p>
    <w:p w14:paraId="095ED31F" w14:textId="77777777" w:rsidR="001C72B8" w:rsidRPr="00D12954" w:rsidRDefault="001C72B8" w:rsidP="001C72B8">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Le design extérieur est une interprétation élégante des formes épurées du langage stylistique de JAECOO. L’intérieur du SUV urbain offre un habitacle spacieux et accueillant, avec des matériaux et finitions de haute qualité qui assurent un bien-être optimal.  </w:t>
      </w:r>
    </w:p>
    <w:p w14:paraId="00A0A024" w14:textId="031F6A0F" w:rsidR="005F52F9" w:rsidRPr="00D12954" w:rsidRDefault="005F52F9" w:rsidP="00702A9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lastRenderedPageBreak/>
        <w:t xml:space="preserve">Le JAECOO </w:t>
      </w:r>
      <w:r w:rsidR="001C72B8" w:rsidRPr="00D12954">
        <w:rPr>
          <w:rFonts w:ascii="Aptos Display" w:hAnsi="Aptos Display" w:cs="Arabic Typesetting"/>
          <w:sz w:val="22"/>
          <w:szCs w:val="22"/>
        </w:rPr>
        <w:t xml:space="preserve">5 </w:t>
      </w:r>
      <w:r w:rsidRPr="00D12954">
        <w:rPr>
          <w:rFonts w:ascii="Aptos Display" w:hAnsi="Aptos Display" w:cs="Arabic Typesetting"/>
          <w:sz w:val="22"/>
          <w:szCs w:val="22"/>
        </w:rPr>
        <w:t xml:space="preserve">bénéficie d’une combinaison de </w:t>
      </w:r>
      <w:r w:rsidR="00702A9C" w:rsidRPr="00D12954">
        <w:rPr>
          <w:rFonts w:ascii="Aptos Display" w:hAnsi="Aptos Display" w:cs="Arabic Typesetting"/>
          <w:sz w:val="22"/>
          <w:szCs w:val="22"/>
        </w:rPr>
        <w:t>hardware</w:t>
      </w:r>
      <w:r w:rsidRPr="00D12954">
        <w:rPr>
          <w:rFonts w:ascii="Aptos Display" w:hAnsi="Aptos Display" w:cs="Arabic Typesetting"/>
          <w:sz w:val="22"/>
          <w:szCs w:val="22"/>
        </w:rPr>
        <w:t xml:space="preserve"> et de </w:t>
      </w:r>
      <w:r w:rsidR="00702A9C" w:rsidRPr="00D12954">
        <w:rPr>
          <w:rFonts w:ascii="Aptos Display" w:hAnsi="Aptos Display" w:cs="Arabic Typesetting"/>
          <w:sz w:val="22"/>
          <w:szCs w:val="22"/>
        </w:rPr>
        <w:t>software</w:t>
      </w:r>
      <w:r w:rsidRPr="00D12954">
        <w:rPr>
          <w:rFonts w:ascii="Aptos Display" w:hAnsi="Aptos Display" w:cs="Arabic Typesetting"/>
          <w:sz w:val="22"/>
          <w:szCs w:val="22"/>
        </w:rPr>
        <w:t xml:space="preserve"> de dernière génération permettant des fonctionnalités avancées et une intégration complète des systèmes, tant sur les écrans HD du tableau de bord que sur l’affichage tête haute et le système de commande vocale. L'écran vertical HD de 1</w:t>
      </w:r>
      <w:r w:rsidR="006D360D" w:rsidRPr="00D12954">
        <w:rPr>
          <w:rFonts w:ascii="Aptos Display" w:hAnsi="Aptos Display" w:cs="Arabic Typesetting"/>
          <w:sz w:val="22"/>
          <w:szCs w:val="22"/>
        </w:rPr>
        <w:t>3,2</w:t>
      </w:r>
      <w:r w:rsidRPr="00D12954">
        <w:rPr>
          <w:rFonts w:ascii="Aptos Display" w:hAnsi="Aptos Display" w:cs="Arabic Typesetting"/>
          <w:sz w:val="22"/>
          <w:szCs w:val="22"/>
        </w:rPr>
        <w:t>’’ constitue le centre du système multimédia : info-divertissement, connectivité, aides à la conduite, climatisation, éclairage ambiant et caméra HD 540°</w:t>
      </w:r>
      <w:r w:rsidR="00A0309B">
        <w:rPr>
          <w:rFonts w:ascii="Aptos Display" w:hAnsi="Aptos Display" w:cs="Arabic Typesetting"/>
          <w:sz w:val="22"/>
          <w:szCs w:val="22"/>
        </w:rPr>
        <w:t xml:space="preserve"> avec vision en transparence</w:t>
      </w:r>
      <w:r w:rsidR="006D360D" w:rsidRPr="00D12954">
        <w:rPr>
          <w:rFonts w:ascii="Aptos Display" w:hAnsi="Aptos Display" w:cs="Arabic Typesetting"/>
          <w:sz w:val="22"/>
          <w:szCs w:val="22"/>
        </w:rPr>
        <w:t>***</w:t>
      </w:r>
      <w:r w:rsidRPr="00D12954">
        <w:rPr>
          <w:rFonts w:ascii="Aptos Display" w:hAnsi="Aptos Display" w:cs="Arabic Typesetting"/>
          <w:sz w:val="22"/>
          <w:szCs w:val="22"/>
        </w:rPr>
        <w:t>.</w:t>
      </w:r>
    </w:p>
    <w:p w14:paraId="14855122" w14:textId="7CB9688C" w:rsidR="005F52F9" w:rsidRPr="00D12954" w:rsidRDefault="005F52F9" w:rsidP="006F73B1">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La sécurité est l’un des axes prioritaires du développement du JAECOO </w:t>
      </w:r>
      <w:r w:rsidR="006D360D" w:rsidRPr="00D12954">
        <w:rPr>
          <w:rFonts w:ascii="Aptos Display" w:hAnsi="Aptos Display" w:cs="Arabic Typesetting"/>
          <w:sz w:val="22"/>
          <w:szCs w:val="22"/>
        </w:rPr>
        <w:t xml:space="preserve">5. </w:t>
      </w:r>
      <w:r w:rsidRPr="00D12954">
        <w:rPr>
          <w:rFonts w:ascii="Aptos Display" w:hAnsi="Aptos Display" w:cs="Arabic Typesetting"/>
          <w:sz w:val="22"/>
          <w:szCs w:val="22"/>
        </w:rPr>
        <w:t>Il intègre la technologie la plus avancée en matière de conception de carrosserie, de systèmes d’assistance à la conduite et de protection passive.</w:t>
      </w:r>
    </w:p>
    <w:p w14:paraId="7121A162" w14:textId="77777777" w:rsidR="006F73B1" w:rsidRPr="003C5036" w:rsidRDefault="006F73B1" w:rsidP="005F52F9">
      <w:pPr>
        <w:rPr>
          <w:rFonts w:ascii="Aptos Display" w:hAnsi="Aptos Display" w:cs="Arabic Typesetting"/>
          <w:sz w:val="16"/>
          <w:szCs w:val="16"/>
        </w:rPr>
      </w:pPr>
    </w:p>
    <w:p w14:paraId="54ACC146" w14:textId="77777777" w:rsidR="006F73B1" w:rsidRPr="00D12954" w:rsidRDefault="006F73B1" w:rsidP="005F52F9">
      <w:pPr>
        <w:rPr>
          <w:rFonts w:ascii="Aptos Display" w:hAnsi="Aptos Display" w:cs="Arabic Typesetting"/>
          <w:sz w:val="22"/>
          <w:szCs w:val="22"/>
        </w:rPr>
      </w:pPr>
    </w:p>
    <w:p w14:paraId="70AA5512" w14:textId="40A3F1E7" w:rsidR="006F73B1" w:rsidRPr="00D12954" w:rsidRDefault="0032194C" w:rsidP="0032194C">
      <w:pPr>
        <w:spacing w:after="160" w:line="278" w:lineRule="auto"/>
        <w:jc w:val="both"/>
        <w:rPr>
          <w:rFonts w:ascii="Aptos Display" w:hAnsi="Aptos Display" w:cs="Arabic Typesetting"/>
          <w:b/>
          <w:bCs/>
        </w:rPr>
      </w:pPr>
      <w:r w:rsidRPr="00D12954">
        <w:rPr>
          <w:rFonts w:ascii="Aptos Display" w:hAnsi="Aptos Display" w:cs="Arabic Typesetting"/>
          <w:b/>
          <w:bCs/>
        </w:rPr>
        <w:t xml:space="preserve">DESIGN </w:t>
      </w:r>
      <w:r w:rsidR="002C0EB5" w:rsidRPr="006502FB">
        <w:rPr>
          <w:rFonts w:ascii="Aptos Display" w:hAnsi="Aptos Display" w:cs="Arabic Typesetting"/>
          <w:b/>
          <w:bCs/>
        </w:rPr>
        <w:t>EXTÉRIEUR </w:t>
      </w:r>
      <w:r w:rsidR="002C0EB5" w:rsidRPr="00D12954" w:rsidDel="002C0EB5">
        <w:rPr>
          <w:rFonts w:ascii="Aptos Display" w:hAnsi="Aptos Display" w:cs="Arabic Typesetting"/>
          <w:b/>
          <w:bCs/>
        </w:rPr>
        <w:t xml:space="preserve"> </w:t>
      </w:r>
    </w:p>
    <w:p w14:paraId="0FD15136" w14:textId="77777777" w:rsidR="009D1599" w:rsidRDefault="005F52F9"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Le JAECOO </w:t>
      </w:r>
      <w:r w:rsidR="006D360D" w:rsidRPr="00D12954">
        <w:rPr>
          <w:rFonts w:ascii="Aptos Display" w:hAnsi="Aptos Display" w:cs="Arabic Typesetting"/>
          <w:sz w:val="22"/>
          <w:szCs w:val="22"/>
        </w:rPr>
        <w:t>5</w:t>
      </w:r>
      <w:r w:rsidRPr="00D12954">
        <w:rPr>
          <w:rFonts w:ascii="Aptos Display" w:hAnsi="Aptos Display" w:cs="Arabic Typesetting"/>
          <w:sz w:val="22"/>
          <w:szCs w:val="22"/>
        </w:rPr>
        <w:t xml:space="preserve"> présente des formes épurées, caractéristiques de JAECOO. </w:t>
      </w:r>
    </w:p>
    <w:p w14:paraId="3887065B" w14:textId="754A3FA7" w:rsidR="005F52F9" w:rsidRPr="00D12954" w:rsidRDefault="005F52F9"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Avec 4,</w:t>
      </w:r>
      <w:r w:rsidR="006D360D" w:rsidRPr="00D12954">
        <w:rPr>
          <w:rFonts w:ascii="Aptos Display" w:hAnsi="Aptos Display" w:cs="Arabic Typesetting"/>
          <w:sz w:val="22"/>
          <w:szCs w:val="22"/>
        </w:rPr>
        <w:t>38</w:t>
      </w:r>
      <w:r w:rsidRPr="00D12954">
        <w:rPr>
          <w:rFonts w:ascii="Aptos Display" w:hAnsi="Aptos Display" w:cs="Arabic Typesetting"/>
          <w:sz w:val="22"/>
          <w:szCs w:val="22"/>
        </w:rPr>
        <w:t xml:space="preserve"> m de long, 1,86 m de large et 1,67 m de haut, il exprime style</w:t>
      </w:r>
      <w:r w:rsidR="0032194C" w:rsidRPr="00D12954">
        <w:rPr>
          <w:rFonts w:ascii="Aptos Display" w:hAnsi="Aptos Display" w:cs="Arabic Typesetting"/>
          <w:sz w:val="22"/>
          <w:szCs w:val="22"/>
        </w:rPr>
        <w:t xml:space="preserve"> </w:t>
      </w:r>
      <w:r w:rsidRPr="00D12954">
        <w:rPr>
          <w:rFonts w:ascii="Aptos Display" w:hAnsi="Aptos Display" w:cs="Arabic Typesetting"/>
          <w:sz w:val="22"/>
          <w:szCs w:val="22"/>
        </w:rPr>
        <w:t xml:space="preserve">et robustesse, suivant la philosophie </w:t>
      </w:r>
      <w:r w:rsidRPr="00647C1D">
        <w:rPr>
          <w:rFonts w:ascii="Aptos Display" w:hAnsi="Aptos Display" w:cs="Arabic Typesetting"/>
          <w:sz w:val="22"/>
          <w:szCs w:val="22"/>
        </w:rPr>
        <w:t xml:space="preserve">« </w:t>
      </w:r>
      <w:r w:rsidR="00D61427" w:rsidRPr="00C16E07">
        <w:rPr>
          <w:rFonts w:ascii="Aptos Display" w:hAnsi="Aptos Display" w:cs="Arabic Typesetting"/>
          <w:sz w:val="22"/>
          <w:szCs w:val="22"/>
        </w:rPr>
        <w:t xml:space="preserve">Le Nouveau </w:t>
      </w:r>
      <w:r w:rsidR="009D1599" w:rsidRPr="009D1599">
        <w:rPr>
          <w:rFonts w:ascii="Aptos Display" w:hAnsi="Aptos Display" w:cs="Arabic Typesetting"/>
          <w:sz w:val="22"/>
          <w:szCs w:val="22"/>
        </w:rPr>
        <w:t>Classique</w:t>
      </w:r>
      <w:r w:rsidR="009D1599" w:rsidRPr="00647C1D">
        <w:rPr>
          <w:rFonts w:ascii="Aptos Display" w:hAnsi="Aptos Display" w:cs="Arabic Typesetting"/>
          <w:sz w:val="22"/>
          <w:szCs w:val="22"/>
        </w:rPr>
        <w:t xml:space="preserve"> » :</w:t>
      </w:r>
      <w:r w:rsidRPr="00D12954">
        <w:rPr>
          <w:rFonts w:ascii="Aptos Display" w:hAnsi="Aptos Display" w:cs="Arabic Typesetting"/>
          <w:sz w:val="22"/>
          <w:szCs w:val="22"/>
        </w:rPr>
        <w:t xml:space="preserve"> s’inspirer du classique </w:t>
      </w:r>
      <w:r w:rsidR="0032194C" w:rsidRPr="00D12954">
        <w:rPr>
          <w:rFonts w:ascii="Aptos Display" w:hAnsi="Aptos Display" w:cs="Arabic Typesetting"/>
          <w:sz w:val="22"/>
          <w:szCs w:val="22"/>
        </w:rPr>
        <w:t>et aller plus loin</w:t>
      </w:r>
      <w:r w:rsidRPr="00D12954">
        <w:rPr>
          <w:rFonts w:ascii="Aptos Display" w:hAnsi="Aptos Display" w:cs="Arabic Typesetting"/>
          <w:sz w:val="22"/>
          <w:szCs w:val="22"/>
        </w:rPr>
        <w:t>.</w:t>
      </w:r>
    </w:p>
    <w:p w14:paraId="2F0B9638" w14:textId="46109E96" w:rsidR="005F52F9" w:rsidRPr="00D12954" w:rsidRDefault="005F52F9"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La face avant adopte une calandre évoquant une cascade, symbolisant la force vitale de la nature. Le logo JAECOO </w:t>
      </w:r>
      <w:r w:rsidR="0032194C" w:rsidRPr="00D12954">
        <w:rPr>
          <w:rFonts w:ascii="Aptos Display" w:hAnsi="Aptos Display" w:cs="Arabic Typesetting"/>
          <w:sz w:val="22"/>
          <w:szCs w:val="22"/>
        </w:rPr>
        <w:t xml:space="preserve">est </w:t>
      </w:r>
      <w:r w:rsidR="00A667B4" w:rsidRPr="00D12954">
        <w:rPr>
          <w:rFonts w:ascii="Aptos Display" w:hAnsi="Aptos Display" w:cs="Arabic Typesetting"/>
          <w:sz w:val="22"/>
          <w:szCs w:val="22"/>
        </w:rPr>
        <w:t>apposé</w:t>
      </w:r>
      <w:r w:rsidRPr="00D12954">
        <w:rPr>
          <w:rFonts w:ascii="Aptos Display" w:hAnsi="Aptos Display" w:cs="Arabic Typesetting"/>
          <w:sz w:val="22"/>
          <w:szCs w:val="22"/>
        </w:rPr>
        <w:t xml:space="preserve"> sur une calandre encadrée de projecteurs full LED</w:t>
      </w:r>
      <w:r w:rsidR="00A0309B">
        <w:rPr>
          <w:rFonts w:ascii="Aptos Display" w:hAnsi="Aptos Display" w:cs="Arabic Typesetting"/>
          <w:sz w:val="22"/>
          <w:szCs w:val="22"/>
        </w:rPr>
        <w:t>***</w:t>
      </w:r>
      <w:r w:rsidRPr="00D12954">
        <w:rPr>
          <w:rFonts w:ascii="Aptos Display" w:hAnsi="Aptos Display" w:cs="Arabic Typesetting"/>
          <w:sz w:val="22"/>
          <w:szCs w:val="22"/>
        </w:rPr>
        <w:t xml:space="preserve"> en configuration verticale et horizontale, avec des signatures lumineuses géométriques</w:t>
      </w:r>
      <w:r w:rsidR="0032194C" w:rsidRPr="00D12954">
        <w:rPr>
          <w:rFonts w:ascii="Aptos Display" w:hAnsi="Aptos Display" w:cs="Arabic Typesetting"/>
          <w:sz w:val="22"/>
          <w:szCs w:val="22"/>
        </w:rPr>
        <w:t>.</w:t>
      </w:r>
    </w:p>
    <w:p w14:paraId="09A9B573" w14:textId="1E119762" w:rsidR="0032194C" w:rsidRPr="00D12954" w:rsidRDefault="005F52F9"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Le profil latéral renforce cette personnalité, avec des passages de roue marqués, des lignes droites et propres</w:t>
      </w:r>
      <w:r w:rsidR="00284602" w:rsidRPr="00D12954">
        <w:rPr>
          <w:rFonts w:ascii="Aptos Display" w:hAnsi="Aptos Display" w:cs="Arabic Typesetting"/>
          <w:sz w:val="22"/>
          <w:szCs w:val="22"/>
        </w:rPr>
        <w:t xml:space="preserve">. </w:t>
      </w:r>
    </w:p>
    <w:p w14:paraId="6A8EAEEB" w14:textId="024C9D28" w:rsidR="005F52F9" w:rsidRPr="00D12954" w:rsidRDefault="005F52F9"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Toute la gamme est équipée de jantes alliage 1</w:t>
      </w:r>
      <w:r w:rsidR="006D360D" w:rsidRPr="00D12954">
        <w:rPr>
          <w:rFonts w:ascii="Aptos Display" w:hAnsi="Aptos Display" w:cs="Arabic Typesetting"/>
          <w:sz w:val="22"/>
          <w:szCs w:val="22"/>
        </w:rPr>
        <w:t>8</w:t>
      </w:r>
      <w:r w:rsidRPr="00D12954">
        <w:rPr>
          <w:rFonts w:ascii="Aptos Display" w:hAnsi="Aptos Display" w:cs="Arabic Typesetting"/>
          <w:sz w:val="22"/>
          <w:szCs w:val="22"/>
        </w:rPr>
        <w:t>’’ aérodynamiques et de barres de toit</w:t>
      </w:r>
      <w:r w:rsidR="00284602" w:rsidRPr="00D12954">
        <w:rPr>
          <w:rFonts w:ascii="Aptos Display" w:hAnsi="Aptos Display" w:cs="Arabic Typesetting"/>
          <w:sz w:val="22"/>
          <w:szCs w:val="22"/>
        </w:rPr>
        <w:t xml:space="preserve">. </w:t>
      </w:r>
    </w:p>
    <w:p w14:paraId="7ED95FA2" w14:textId="02252A7B" w:rsidR="005F52F9" w:rsidRPr="00D12954" w:rsidRDefault="005F52F9"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L’arrière reprend ces thèmes stylistiques avec des épaules larges, un spoiler sportif </w:t>
      </w:r>
      <w:r w:rsidR="00A0309B">
        <w:rPr>
          <w:rFonts w:ascii="Aptos Display" w:hAnsi="Aptos Display" w:cs="Arabic Typesetting"/>
          <w:sz w:val="22"/>
          <w:szCs w:val="22"/>
        </w:rPr>
        <w:t xml:space="preserve">masquant l’essuie-glace </w:t>
      </w:r>
      <w:r w:rsidRPr="00D12954">
        <w:rPr>
          <w:rFonts w:ascii="Aptos Display" w:hAnsi="Aptos Display" w:cs="Arabic Typesetting"/>
          <w:sz w:val="22"/>
          <w:szCs w:val="22"/>
        </w:rPr>
        <w:t>et un bandeau lumineux full LED.</w:t>
      </w:r>
    </w:p>
    <w:p w14:paraId="79357F43" w14:textId="77777777" w:rsidR="00C27E40" w:rsidRPr="003C5036" w:rsidRDefault="00C27E40" w:rsidP="0032194C">
      <w:pPr>
        <w:spacing w:after="160" w:line="278" w:lineRule="auto"/>
        <w:jc w:val="both"/>
        <w:rPr>
          <w:rFonts w:ascii="Aptos Display" w:hAnsi="Aptos Display" w:cs="Arabic Typesetting"/>
          <w:b/>
          <w:bCs/>
          <w:sz w:val="16"/>
          <w:szCs w:val="16"/>
        </w:rPr>
      </w:pPr>
    </w:p>
    <w:p w14:paraId="17755C58" w14:textId="1CB2EB16" w:rsidR="0032194C" w:rsidRPr="00D12954" w:rsidRDefault="0032194C" w:rsidP="0032194C">
      <w:pPr>
        <w:spacing w:after="160" w:line="278" w:lineRule="auto"/>
        <w:jc w:val="both"/>
        <w:rPr>
          <w:rFonts w:ascii="Aptos Display" w:hAnsi="Aptos Display" w:cs="Arabic Typesetting"/>
          <w:b/>
          <w:bCs/>
        </w:rPr>
      </w:pPr>
      <w:r w:rsidRPr="00D12954">
        <w:rPr>
          <w:rFonts w:ascii="Aptos Display" w:hAnsi="Aptos Display" w:cs="Arabic Typesetting"/>
          <w:b/>
          <w:bCs/>
        </w:rPr>
        <w:t xml:space="preserve">DESIGN </w:t>
      </w:r>
      <w:r w:rsidR="00647C1D" w:rsidRPr="006502FB">
        <w:rPr>
          <w:rFonts w:ascii="Aptos Display" w:hAnsi="Aptos Display" w:cs="Arabic Typesetting"/>
          <w:b/>
          <w:bCs/>
        </w:rPr>
        <w:t>INTÉRIEUR </w:t>
      </w:r>
      <w:r w:rsidR="00647C1D" w:rsidRPr="00D12954" w:rsidDel="00647C1D">
        <w:rPr>
          <w:rFonts w:ascii="Aptos Display" w:hAnsi="Aptos Display" w:cs="Arabic Typesetting"/>
          <w:b/>
          <w:bCs/>
        </w:rPr>
        <w:t xml:space="preserve"> </w:t>
      </w:r>
    </w:p>
    <w:p w14:paraId="7CBDF1D4" w14:textId="62B2DCDC" w:rsidR="005F52F9" w:rsidRPr="00D12954" w:rsidRDefault="006D360D"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L’intérieur du SUV urbain offre un habitacle spacieux et accueillant, avec des matériaux et finitions de haute qualité qui assurent un bien-être optimal. </w:t>
      </w:r>
      <w:r w:rsidR="005F52F9" w:rsidRPr="00D12954">
        <w:rPr>
          <w:rFonts w:ascii="Aptos Display" w:hAnsi="Aptos Display" w:cs="Arabic Typesetting"/>
          <w:sz w:val="22"/>
          <w:szCs w:val="22"/>
        </w:rPr>
        <w:t xml:space="preserve">Le tableau de bord intègre une instrumentation HD de </w:t>
      </w:r>
      <w:r w:rsidRPr="00D12954">
        <w:rPr>
          <w:rFonts w:ascii="Aptos Display" w:hAnsi="Aptos Display" w:cs="Arabic Typesetting"/>
          <w:sz w:val="22"/>
          <w:szCs w:val="22"/>
        </w:rPr>
        <w:t>8,9</w:t>
      </w:r>
      <w:r w:rsidR="005F52F9" w:rsidRPr="00D12954">
        <w:rPr>
          <w:rFonts w:ascii="Aptos Display" w:hAnsi="Aptos Display" w:cs="Arabic Typesetting"/>
          <w:sz w:val="22"/>
          <w:szCs w:val="22"/>
        </w:rPr>
        <w:t>’’ et un écran central HD vertical de 1</w:t>
      </w:r>
      <w:r w:rsidRPr="00D12954">
        <w:rPr>
          <w:rFonts w:ascii="Aptos Display" w:hAnsi="Aptos Display" w:cs="Arabic Typesetting"/>
          <w:sz w:val="22"/>
          <w:szCs w:val="22"/>
        </w:rPr>
        <w:t>3,2</w:t>
      </w:r>
      <w:r w:rsidR="005F52F9" w:rsidRPr="00D12954">
        <w:rPr>
          <w:rFonts w:ascii="Aptos Display" w:hAnsi="Aptos Display" w:cs="Arabic Typesetting"/>
          <w:sz w:val="22"/>
          <w:szCs w:val="22"/>
        </w:rPr>
        <w:t>’’.</w:t>
      </w:r>
    </w:p>
    <w:p w14:paraId="1DF34E06" w14:textId="2446D895" w:rsidR="005F52F9" w:rsidRPr="00D12954" w:rsidRDefault="005F52F9"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La console central</w:t>
      </w:r>
      <w:r w:rsidR="006D360D" w:rsidRPr="00D12954">
        <w:rPr>
          <w:rFonts w:ascii="Aptos Display" w:hAnsi="Aptos Display" w:cs="Arabic Typesetting"/>
          <w:sz w:val="22"/>
          <w:szCs w:val="22"/>
        </w:rPr>
        <w:t>e</w:t>
      </w:r>
      <w:r w:rsidRPr="00D12954">
        <w:rPr>
          <w:rFonts w:ascii="Aptos Display" w:hAnsi="Aptos Display" w:cs="Arabic Typesetting"/>
          <w:sz w:val="22"/>
          <w:szCs w:val="22"/>
        </w:rPr>
        <w:t xml:space="preserve"> inclut une recharge </w:t>
      </w:r>
      <w:r w:rsidR="00A0309B">
        <w:rPr>
          <w:rFonts w:ascii="Aptos Display" w:hAnsi="Aptos Display" w:cs="Arabic Typesetting"/>
          <w:sz w:val="22"/>
          <w:szCs w:val="22"/>
        </w:rPr>
        <w:t xml:space="preserve">rapide </w:t>
      </w:r>
      <w:r w:rsidR="006D360D" w:rsidRPr="00D12954">
        <w:rPr>
          <w:rFonts w:ascii="Aptos Display" w:hAnsi="Aptos Display" w:cs="Arabic Typesetting"/>
          <w:sz w:val="22"/>
          <w:szCs w:val="22"/>
        </w:rPr>
        <w:t>par induction (</w:t>
      </w:r>
      <w:r w:rsidRPr="00D12954">
        <w:rPr>
          <w:rFonts w:ascii="Aptos Display" w:hAnsi="Aptos Display" w:cs="Arabic Typesetting"/>
          <w:sz w:val="22"/>
          <w:szCs w:val="22"/>
        </w:rPr>
        <w:t>50</w:t>
      </w:r>
      <w:r w:rsidR="006D360D" w:rsidRPr="00D12954">
        <w:rPr>
          <w:rFonts w:ascii="Aptos Display" w:hAnsi="Aptos Display" w:cs="Arabic Typesetting"/>
          <w:sz w:val="22"/>
          <w:szCs w:val="22"/>
        </w:rPr>
        <w:t xml:space="preserve"> </w:t>
      </w:r>
      <w:r w:rsidRPr="00D12954">
        <w:rPr>
          <w:rFonts w:ascii="Aptos Display" w:hAnsi="Aptos Display" w:cs="Arabic Typesetting"/>
          <w:sz w:val="22"/>
          <w:szCs w:val="22"/>
        </w:rPr>
        <w:t>W</w:t>
      </w:r>
      <w:r w:rsidR="006D360D" w:rsidRPr="00D12954">
        <w:rPr>
          <w:rFonts w:ascii="Aptos Display" w:hAnsi="Aptos Display" w:cs="Arabic Typesetting"/>
          <w:sz w:val="22"/>
          <w:szCs w:val="22"/>
        </w:rPr>
        <w:t>)</w:t>
      </w:r>
      <w:r w:rsidRPr="00D12954">
        <w:rPr>
          <w:rFonts w:ascii="Aptos Display" w:hAnsi="Aptos Display" w:cs="Arabic Typesetting"/>
          <w:sz w:val="22"/>
          <w:szCs w:val="22"/>
        </w:rPr>
        <w:t xml:space="preserve"> ventilée, des porte-gobelets, divers boutons</w:t>
      </w:r>
      <w:r w:rsidR="00C27E40" w:rsidRPr="00D12954">
        <w:rPr>
          <w:rFonts w:ascii="Aptos Display" w:hAnsi="Aptos Display" w:cs="Arabic Typesetting"/>
          <w:sz w:val="22"/>
          <w:szCs w:val="22"/>
        </w:rPr>
        <w:t xml:space="preserve"> physiques</w:t>
      </w:r>
      <w:r w:rsidRPr="00D12954">
        <w:rPr>
          <w:rFonts w:ascii="Aptos Display" w:hAnsi="Aptos Display" w:cs="Arabic Typesetting"/>
          <w:sz w:val="22"/>
          <w:szCs w:val="22"/>
        </w:rPr>
        <w:t xml:space="preserve"> et un grand accoudoir. Le sélecteur de vitesses placé près du volant libère de l’espac</w:t>
      </w:r>
      <w:r w:rsidR="007073C6" w:rsidRPr="00D12954">
        <w:rPr>
          <w:rFonts w:ascii="Aptos Display" w:hAnsi="Aptos Display" w:cs="Arabic Typesetting"/>
          <w:sz w:val="22"/>
          <w:szCs w:val="22"/>
        </w:rPr>
        <w:t>e pour le conducteur</w:t>
      </w:r>
      <w:r w:rsidR="00A0309B">
        <w:rPr>
          <w:rFonts w:ascii="Aptos Display" w:hAnsi="Aptos Display" w:cs="Arabic Typesetting"/>
          <w:sz w:val="22"/>
          <w:szCs w:val="22"/>
        </w:rPr>
        <w:t xml:space="preserve"> et </w:t>
      </w:r>
      <w:r w:rsidR="00425303">
        <w:rPr>
          <w:rFonts w:ascii="Aptos Display" w:hAnsi="Aptos Display" w:cs="Arabic Typesetting"/>
          <w:sz w:val="22"/>
          <w:szCs w:val="22"/>
        </w:rPr>
        <w:t xml:space="preserve">est associé à la technologie d’entrée et de démarrage sans clé </w:t>
      </w:r>
    </w:p>
    <w:p w14:paraId="4DF728D6" w14:textId="37F06258" w:rsidR="005F52F9" w:rsidRPr="00D12954" w:rsidRDefault="005F52F9"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Les sièges avant, spacieux et confortables, sont </w:t>
      </w:r>
      <w:r w:rsidR="007073C6" w:rsidRPr="00D12954">
        <w:rPr>
          <w:rFonts w:ascii="Aptos Display" w:hAnsi="Aptos Display" w:cs="Arabic Typesetting"/>
          <w:sz w:val="22"/>
          <w:szCs w:val="22"/>
        </w:rPr>
        <w:t>chauffants</w:t>
      </w:r>
      <w:r w:rsidRPr="00D12954">
        <w:rPr>
          <w:rFonts w:ascii="Aptos Display" w:hAnsi="Aptos Display" w:cs="Arabic Typesetting"/>
          <w:sz w:val="22"/>
          <w:szCs w:val="22"/>
        </w:rPr>
        <w:t xml:space="preserve"> </w:t>
      </w:r>
      <w:r w:rsidR="0032194C" w:rsidRPr="00D12954">
        <w:rPr>
          <w:rFonts w:ascii="Aptos Display" w:hAnsi="Aptos Display" w:cs="Arabic Typesetting"/>
          <w:sz w:val="22"/>
          <w:szCs w:val="22"/>
        </w:rPr>
        <w:t>de série</w:t>
      </w:r>
      <w:r w:rsidR="00A0309B">
        <w:rPr>
          <w:rFonts w:ascii="Aptos Display" w:hAnsi="Aptos Display" w:cs="Arabic Typesetting"/>
          <w:sz w:val="22"/>
          <w:szCs w:val="22"/>
        </w:rPr>
        <w:t xml:space="preserve"> tout comme le volant</w:t>
      </w:r>
      <w:r w:rsidRPr="00D12954">
        <w:rPr>
          <w:rFonts w:ascii="Aptos Display" w:hAnsi="Aptos Display" w:cs="Arabic Typesetting"/>
          <w:sz w:val="22"/>
          <w:szCs w:val="22"/>
        </w:rPr>
        <w:t>. La banquette arrière</w:t>
      </w:r>
      <w:r w:rsidR="00D61427" w:rsidRPr="00D12954">
        <w:rPr>
          <w:rFonts w:ascii="Aptos Display" w:hAnsi="Aptos Display" w:cs="Arabic Typesetting"/>
          <w:sz w:val="22"/>
          <w:szCs w:val="22"/>
        </w:rPr>
        <w:t xml:space="preserve"> </w:t>
      </w:r>
      <w:r w:rsidRPr="00D12954">
        <w:rPr>
          <w:rFonts w:ascii="Aptos Display" w:hAnsi="Aptos Display" w:cs="Arabic Typesetting"/>
          <w:sz w:val="22"/>
          <w:szCs w:val="22"/>
        </w:rPr>
        <w:t xml:space="preserve">offre des rangements, aérations, accoudoir central et </w:t>
      </w:r>
      <w:r w:rsidR="00284602" w:rsidRPr="00D12954">
        <w:rPr>
          <w:rFonts w:ascii="Aptos Display" w:hAnsi="Aptos Display" w:cs="Arabic Typesetting"/>
          <w:sz w:val="22"/>
          <w:szCs w:val="22"/>
        </w:rPr>
        <w:t xml:space="preserve">un </w:t>
      </w:r>
      <w:r w:rsidRPr="00D12954">
        <w:rPr>
          <w:rFonts w:ascii="Aptos Display" w:hAnsi="Aptos Display" w:cs="Arabic Typesetting"/>
          <w:sz w:val="22"/>
          <w:szCs w:val="22"/>
        </w:rPr>
        <w:t xml:space="preserve">port USB. La finition </w:t>
      </w:r>
      <w:r w:rsidR="00C27E40" w:rsidRPr="00D12954">
        <w:rPr>
          <w:rFonts w:ascii="Aptos Display" w:hAnsi="Aptos Display" w:cs="Arabic Typesetting"/>
          <w:sz w:val="22"/>
          <w:szCs w:val="22"/>
        </w:rPr>
        <w:t>Exclusive</w:t>
      </w:r>
      <w:r w:rsidRPr="00D12954">
        <w:rPr>
          <w:rFonts w:ascii="Aptos Display" w:hAnsi="Aptos Display" w:cs="Arabic Typesetting"/>
          <w:sz w:val="22"/>
          <w:szCs w:val="22"/>
        </w:rPr>
        <w:t xml:space="preserve"> ajoute</w:t>
      </w:r>
      <w:r w:rsidR="00C27E40" w:rsidRPr="00D12954">
        <w:rPr>
          <w:rFonts w:ascii="Aptos Display" w:hAnsi="Aptos Display" w:cs="Arabic Typesetting"/>
          <w:sz w:val="22"/>
          <w:szCs w:val="22"/>
        </w:rPr>
        <w:t xml:space="preserve"> la</w:t>
      </w:r>
      <w:r w:rsidRPr="00D12954">
        <w:rPr>
          <w:rFonts w:ascii="Aptos Display" w:hAnsi="Aptos Display" w:cs="Arabic Typesetting"/>
          <w:sz w:val="22"/>
          <w:szCs w:val="22"/>
        </w:rPr>
        <w:t xml:space="preserve"> </w:t>
      </w:r>
      <w:r w:rsidR="00C27E40" w:rsidRPr="00D12954">
        <w:rPr>
          <w:rFonts w:ascii="Aptos Display" w:hAnsi="Aptos Display" w:cs="Arabic Typesetting"/>
          <w:sz w:val="22"/>
          <w:szCs w:val="22"/>
        </w:rPr>
        <w:t>sellerie en cuir synthétique</w:t>
      </w:r>
      <w:r w:rsidR="00A0309B">
        <w:rPr>
          <w:rFonts w:ascii="Aptos Display" w:hAnsi="Aptos Display" w:cs="Arabic Typesetting"/>
          <w:sz w:val="22"/>
          <w:szCs w:val="22"/>
        </w:rPr>
        <w:t xml:space="preserve"> avec sièges avant ventilés</w:t>
      </w:r>
      <w:r w:rsidR="00C27E40" w:rsidRPr="00D12954">
        <w:rPr>
          <w:rFonts w:ascii="Aptos Display" w:hAnsi="Aptos Display" w:cs="Arabic Typesetting"/>
          <w:sz w:val="22"/>
          <w:szCs w:val="22"/>
        </w:rPr>
        <w:t>, le</w:t>
      </w:r>
      <w:r w:rsidRPr="00D12954">
        <w:rPr>
          <w:rFonts w:ascii="Aptos Display" w:hAnsi="Aptos Display" w:cs="Arabic Typesetting"/>
          <w:sz w:val="22"/>
          <w:szCs w:val="22"/>
        </w:rPr>
        <w:t xml:space="preserve"> toit panoramique de 1,</w:t>
      </w:r>
      <w:r w:rsidR="007073C6" w:rsidRPr="00D12954">
        <w:rPr>
          <w:rFonts w:ascii="Aptos Display" w:hAnsi="Aptos Display" w:cs="Arabic Typesetting"/>
          <w:sz w:val="22"/>
          <w:szCs w:val="22"/>
        </w:rPr>
        <w:t>45</w:t>
      </w:r>
      <w:r w:rsidRPr="00D12954">
        <w:rPr>
          <w:rFonts w:ascii="Aptos Display" w:hAnsi="Aptos Display" w:cs="Arabic Typesetting"/>
          <w:sz w:val="22"/>
          <w:szCs w:val="22"/>
        </w:rPr>
        <w:t xml:space="preserve"> m²</w:t>
      </w:r>
      <w:r w:rsidR="00C27E40" w:rsidRPr="00D12954">
        <w:rPr>
          <w:rFonts w:ascii="Aptos Display" w:hAnsi="Aptos Display" w:cs="Arabic Typesetting"/>
          <w:sz w:val="22"/>
          <w:szCs w:val="22"/>
        </w:rPr>
        <w:t>, le système audio SONY avec 8 haut-parleurs, la caméra 540°</w:t>
      </w:r>
      <w:r w:rsidR="0070205E" w:rsidRPr="00D12954">
        <w:rPr>
          <w:rFonts w:ascii="Aptos Display" w:hAnsi="Aptos Display" w:cs="Arabic Typesetting"/>
          <w:sz w:val="22"/>
          <w:szCs w:val="22"/>
        </w:rPr>
        <w:t>***</w:t>
      </w:r>
      <w:r w:rsidR="00C27E40" w:rsidRPr="00D12954">
        <w:rPr>
          <w:rFonts w:ascii="Aptos Display" w:hAnsi="Aptos Display" w:cs="Arabic Typesetting"/>
          <w:sz w:val="22"/>
          <w:szCs w:val="22"/>
        </w:rPr>
        <w:t xml:space="preserve"> </w:t>
      </w:r>
      <w:r w:rsidR="00A0309B">
        <w:rPr>
          <w:rFonts w:ascii="Aptos Display" w:hAnsi="Aptos Display" w:cs="Arabic Typesetting"/>
          <w:sz w:val="22"/>
          <w:szCs w:val="22"/>
        </w:rPr>
        <w:t xml:space="preserve">avec véhicule en transparence </w:t>
      </w:r>
      <w:r w:rsidR="00C27E40" w:rsidRPr="00D12954">
        <w:rPr>
          <w:rFonts w:ascii="Aptos Display" w:hAnsi="Aptos Display" w:cs="Arabic Typesetting"/>
          <w:sz w:val="22"/>
          <w:szCs w:val="22"/>
        </w:rPr>
        <w:t xml:space="preserve">ou encore le hayon électrique (liste non exhaustive). </w:t>
      </w:r>
      <w:r w:rsidRPr="00D12954">
        <w:rPr>
          <w:rFonts w:ascii="Aptos Display" w:hAnsi="Aptos Display" w:cs="Arabic Typesetting"/>
          <w:sz w:val="22"/>
          <w:szCs w:val="22"/>
        </w:rPr>
        <w:t xml:space="preserve">Le coffre offre </w:t>
      </w:r>
      <w:r w:rsidR="007073C6" w:rsidRPr="00D12954">
        <w:rPr>
          <w:rFonts w:ascii="Aptos Display" w:hAnsi="Aptos Display" w:cs="Arabic Typesetting"/>
          <w:sz w:val="22"/>
          <w:szCs w:val="22"/>
        </w:rPr>
        <w:t>410</w:t>
      </w:r>
      <w:r w:rsidRPr="00D12954">
        <w:rPr>
          <w:rFonts w:ascii="Aptos Display" w:hAnsi="Aptos Display" w:cs="Arabic Typesetting"/>
          <w:sz w:val="22"/>
          <w:szCs w:val="22"/>
        </w:rPr>
        <w:t xml:space="preserve"> litres, extensibles à </w:t>
      </w:r>
      <w:r w:rsidRPr="00D12954">
        <w:rPr>
          <w:rFonts w:ascii="Aptos Display" w:hAnsi="Aptos Display" w:cs="Arabic Typesetting"/>
          <w:b/>
          <w:bCs/>
          <w:sz w:val="22"/>
          <w:szCs w:val="22"/>
        </w:rPr>
        <w:t>1 2</w:t>
      </w:r>
      <w:r w:rsidR="007073C6" w:rsidRPr="00D12954">
        <w:rPr>
          <w:rFonts w:ascii="Aptos Display" w:hAnsi="Aptos Display" w:cs="Arabic Typesetting"/>
          <w:b/>
          <w:bCs/>
          <w:sz w:val="22"/>
          <w:szCs w:val="22"/>
        </w:rPr>
        <w:t>14</w:t>
      </w:r>
      <w:r w:rsidRPr="00D12954">
        <w:rPr>
          <w:rFonts w:ascii="Aptos Display" w:hAnsi="Aptos Display" w:cs="Arabic Typesetting"/>
          <w:b/>
          <w:bCs/>
          <w:sz w:val="22"/>
          <w:szCs w:val="22"/>
        </w:rPr>
        <w:t xml:space="preserve"> litres</w:t>
      </w:r>
      <w:r w:rsidRPr="00D12954">
        <w:rPr>
          <w:rFonts w:ascii="Aptos Display" w:hAnsi="Aptos Display" w:cs="Arabic Typesetting"/>
          <w:sz w:val="22"/>
          <w:szCs w:val="22"/>
        </w:rPr>
        <w:t xml:space="preserve"> sièges rabattus</w:t>
      </w:r>
      <w:r w:rsidR="007073C6" w:rsidRPr="00D12954">
        <w:rPr>
          <w:rFonts w:ascii="Aptos Display" w:hAnsi="Aptos Display" w:cs="Arabic Typesetting"/>
          <w:sz w:val="22"/>
          <w:szCs w:val="22"/>
        </w:rPr>
        <w:t xml:space="preserve"> (VDA 215 / 214)</w:t>
      </w:r>
      <w:r w:rsidRPr="00D12954">
        <w:rPr>
          <w:rFonts w:ascii="Aptos Display" w:hAnsi="Aptos Display" w:cs="Arabic Typesetting"/>
          <w:sz w:val="22"/>
          <w:szCs w:val="22"/>
        </w:rPr>
        <w:t>.</w:t>
      </w:r>
    </w:p>
    <w:p w14:paraId="1E4EFBBD" w14:textId="77777777" w:rsidR="005F52F9" w:rsidRPr="00D12954" w:rsidRDefault="005F52F9" w:rsidP="005F52F9">
      <w:pPr>
        <w:rPr>
          <w:rFonts w:ascii="Aptos Display" w:hAnsi="Aptos Display" w:cs="Arabic Typesetting"/>
          <w:sz w:val="22"/>
          <w:szCs w:val="22"/>
        </w:rPr>
      </w:pPr>
    </w:p>
    <w:p w14:paraId="45D0217D" w14:textId="77777777" w:rsidR="00170CF7" w:rsidRDefault="00170CF7" w:rsidP="0032194C">
      <w:pPr>
        <w:spacing w:after="160" w:line="278" w:lineRule="auto"/>
        <w:jc w:val="both"/>
        <w:rPr>
          <w:rFonts w:ascii="Aptos Display" w:hAnsi="Aptos Display" w:cs="Arabic Typesetting"/>
          <w:b/>
          <w:bCs/>
        </w:rPr>
      </w:pPr>
    </w:p>
    <w:p w14:paraId="2308F477" w14:textId="77777777" w:rsidR="00693806" w:rsidRDefault="00693806" w:rsidP="0032194C">
      <w:pPr>
        <w:spacing w:after="160" w:line="278" w:lineRule="auto"/>
        <w:jc w:val="both"/>
        <w:rPr>
          <w:rFonts w:ascii="Aptos Display" w:hAnsi="Aptos Display" w:cs="Arabic Typesetting"/>
          <w:b/>
          <w:bCs/>
        </w:rPr>
      </w:pPr>
    </w:p>
    <w:p w14:paraId="2D2C29F5" w14:textId="0764EC76" w:rsidR="005F52F9" w:rsidRPr="00D12954" w:rsidRDefault="0032194C" w:rsidP="0032194C">
      <w:pPr>
        <w:spacing w:after="160" w:line="278" w:lineRule="auto"/>
        <w:jc w:val="both"/>
        <w:rPr>
          <w:rFonts w:ascii="Aptos Display" w:hAnsi="Aptos Display" w:cs="Arabic Typesetting"/>
          <w:b/>
          <w:bCs/>
        </w:rPr>
      </w:pPr>
      <w:r w:rsidRPr="00D12954">
        <w:rPr>
          <w:rFonts w:ascii="Aptos Display" w:hAnsi="Aptos Display" w:cs="Arabic Typesetting"/>
          <w:b/>
          <w:bCs/>
        </w:rPr>
        <w:lastRenderedPageBreak/>
        <w:t>CONNECTIVITE ET INFO DIVERTISSEMENT</w:t>
      </w:r>
      <w:r w:rsidRPr="00D12954">
        <w:rPr>
          <w:rFonts w:ascii="Aptos Display" w:hAnsi="Aptos Display" w:cs="Arabic Typesetting"/>
          <w:b/>
          <w:bCs/>
        </w:rPr>
        <w:tab/>
      </w:r>
    </w:p>
    <w:p w14:paraId="12526776" w14:textId="74ECF9E3" w:rsidR="005F52F9" w:rsidRPr="00D12954" w:rsidRDefault="005F52F9" w:rsidP="0032194C">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L’architecture électronique repose sur le puissant </w:t>
      </w:r>
      <w:proofErr w:type="spellStart"/>
      <w:r w:rsidRPr="00D12954">
        <w:rPr>
          <w:rFonts w:ascii="Aptos Display" w:hAnsi="Aptos Display" w:cs="Arabic Typesetting"/>
          <w:sz w:val="22"/>
          <w:szCs w:val="22"/>
        </w:rPr>
        <w:t>SoC</w:t>
      </w:r>
      <w:proofErr w:type="spellEnd"/>
      <w:r w:rsidRPr="00D12954">
        <w:rPr>
          <w:rFonts w:ascii="Aptos Display" w:hAnsi="Aptos Display" w:cs="Arabic Typesetting"/>
          <w:sz w:val="22"/>
          <w:szCs w:val="22"/>
        </w:rPr>
        <w:t xml:space="preserve"> </w:t>
      </w:r>
      <w:r w:rsidRPr="00D12954">
        <w:rPr>
          <w:rFonts w:ascii="Aptos Display" w:hAnsi="Aptos Display" w:cs="Arabic Typesetting"/>
          <w:b/>
          <w:bCs/>
          <w:sz w:val="22"/>
          <w:szCs w:val="22"/>
        </w:rPr>
        <w:t xml:space="preserve">Qualcomm </w:t>
      </w:r>
      <w:proofErr w:type="spellStart"/>
      <w:r w:rsidR="003711B1" w:rsidRPr="00D12954">
        <w:rPr>
          <w:rFonts w:ascii="Aptos Display" w:hAnsi="Aptos Display" w:cs="Arabic Typesetting"/>
          <w:b/>
          <w:bCs/>
          <w:sz w:val="22"/>
          <w:szCs w:val="22"/>
        </w:rPr>
        <w:t>Snapdragon</w:t>
      </w:r>
      <w:proofErr w:type="spellEnd"/>
      <w:r w:rsidR="009A2F72">
        <w:rPr>
          <w:rFonts w:ascii="Aptos Display" w:hAnsi="Aptos Display" w:cs="Arabic Typesetting"/>
          <w:b/>
          <w:bCs/>
          <w:sz w:val="22"/>
          <w:szCs w:val="22"/>
        </w:rPr>
        <w:t xml:space="preserve"> </w:t>
      </w:r>
      <w:r w:rsidR="009A2F72" w:rsidRPr="00D12954">
        <w:rPr>
          <w:rFonts w:ascii="Aptos Display" w:hAnsi="Aptos Display" w:cs="Arabic Typesetting"/>
          <w:b/>
          <w:bCs/>
          <w:sz w:val="22"/>
          <w:szCs w:val="22"/>
        </w:rPr>
        <w:t>8155</w:t>
      </w:r>
      <w:r w:rsidRPr="00D12954">
        <w:rPr>
          <w:rFonts w:ascii="Aptos Display" w:hAnsi="Aptos Display" w:cs="Arabic Typesetting"/>
          <w:sz w:val="22"/>
          <w:szCs w:val="22"/>
        </w:rPr>
        <w:t>, capable de</w:t>
      </w:r>
      <w:r w:rsidR="00C27E40" w:rsidRPr="00D12954">
        <w:rPr>
          <w:rFonts w:ascii="Aptos Display" w:hAnsi="Aptos Display" w:cs="Arabic Typesetting"/>
          <w:sz w:val="22"/>
          <w:szCs w:val="22"/>
        </w:rPr>
        <w:t xml:space="preserve"> traiter</w:t>
      </w:r>
      <w:r w:rsidRPr="00D12954">
        <w:rPr>
          <w:rFonts w:ascii="Aptos Display" w:hAnsi="Aptos Display" w:cs="Arabic Typesetting"/>
          <w:sz w:val="22"/>
          <w:szCs w:val="22"/>
        </w:rPr>
        <w:t xml:space="preserve"> </w:t>
      </w:r>
      <w:r w:rsidR="009A2F72">
        <w:rPr>
          <w:rFonts w:ascii="Aptos Display" w:hAnsi="Aptos Display" w:cs="Arabic Typesetting"/>
          <w:sz w:val="22"/>
          <w:szCs w:val="22"/>
        </w:rPr>
        <w:t xml:space="preserve">jusqu’à </w:t>
      </w:r>
      <w:r w:rsidRPr="00D12954">
        <w:rPr>
          <w:rFonts w:ascii="Aptos Display" w:hAnsi="Aptos Display" w:cs="Arabic Typesetting"/>
          <w:sz w:val="22"/>
          <w:szCs w:val="22"/>
        </w:rPr>
        <w:t>8 000 milliards d’opérations par seconde. L’interface, développée par JAECOO, privilégie sécurité et ergonomie</w:t>
      </w:r>
      <w:r w:rsidR="00116395">
        <w:rPr>
          <w:rFonts w:ascii="Aptos Display" w:hAnsi="Aptos Display" w:cs="Arabic Typesetting"/>
          <w:sz w:val="22"/>
          <w:szCs w:val="22"/>
        </w:rPr>
        <w:t xml:space="preserve"> et </w:t>
      </w:r>
      <w:r w:rsidR="00116395" w:rsidRPr="006502FB">
        <w:rPr>
          <w:rFonts w:ascii="Aptos Display" w:eastAsia="Times New Roman" w:hAnsi="Aptos Display" w:cstheme="majorHAnsi"/>
          <w:color w:val="000000"/>
          <w:kern w:val="0"/>
          <w:sz w:val="22"/>
          <w:szCs w:val="22"/>
          <w:lang w:eastAsia="fr-FR"/>
          <w14:ligatures w14:val="none"/>
        </w:rPr>
        <w:t>démarre en moins de deux secondes.</w:t>
      </w:r>
    </w:p>
    <w:p w14:paraId="7E57C9F8" w14:textId="41837B5B" w:rsidR="005F52F9" w:rsidRPr="00D12954" w:rsidRDefault="005F52F9" w:rsidP="0032194C">
      <w:pPr>
        <w:spacing w:line="276" w:lineRule="auto"/>
        <w:jc w:val="both"/>
        <w:rPr>
          <w:rFonts w:ascii="Aptos Display" w:hAnsi="Aptos Display" w:cs="Arabic Typesetting"/>
          <w:sz w:val="22"/>
          <w:szCs w:val="22"/>
        </w:rPr>
      </w:pPr>
      <w:r w:rsidRPr="00C16E07">
        <w:rPr>
          <w:rFonts w:ascii="Aptos Display" w:hAnsi="Aptos Display" w:cs="Arabic Typesetting"/>
          <w:b/>
          <w:bCs/>
          <w:sz w:val="22"/>
          <w:szCs w:val="22"/>
        </w:rPr>
        <w:t>L’écran vertical HD de 1</w:t>
      </w:r>
      <w:r w:rsidR="007073C6" w:rsidRPr="00C16E07">
        <w:rPr>
          <w:rFonts w:ascii="Aptos Display" w:hAnsi="Aptos Display" w:cs="Arabic Typesetting"/>
          <w:b/>
          <w:bCs/>
          <w:sz w:val="22"/>
          <w:szCs w:val="22"/>
        </w:rPr>
        <w:t>3,2</w:t>
      </w:r>
      <w:r w:rsidRPr="00C16E07">
        <w:rPr>
          <w:rFonts w:ascii="Aptos Display" w:hAnsi="Aptos Display" w:cs="Arabic Typesetting"/>
          <w:b/>
          <w:bCs/>
          <w:sz w:val="22"/>
          <w:szCs w:val="22"/>
        </w:rPr>
        <w:t>’’</w:t>
      </w:r>
      <w:r w:rsidRPr="00D12954">
        <w:rPr>
          <w:rFonts w:ascii="Aptos Display" w:hAnsi="Aptos Display" w:cs="Arabic Typesetting"/>
          <w:sz w:val="22"/>
          <w:szCs w:val="22"/>
        </w:rPr>
        <w:t xml:space="preserve"> contrôle info-divertissement</w:t>
      </w:r>
      <w:r w:rsidR="00284602" w:rsidRPr="00D12954">
        <w:rPr>
          <w:rFonts w:ascii="Aptos Display" w:hAnsi="Aptos Display" w:cs="Arabic Typesetting"/>
          <w:sz w:val="22"/>
          <w:szCs w:val="22"/>
        </w:rPr>
        <w:t xml:space="preserve"> </w:t>
      </w:r>
      <w:r w:rsidRPr="00D12954">
        <w:rPr>
          <w:rFonts w:ascii="Aptos Display" w:hAnsi="Aptos Display" w:cs="Arabic Typesetting"/>
          <w:sz w:val="22"/>
          <w:szCs w:val="22"/>
        </w:rPr>
        <w:t>aides à la conduite, climatisation, éclairage et caméra 540°.</w:t>
      </w:r>
    </w:p>
    <w:p w14:paraId="08EC2077" w14:textId="15045A10" w:rsidR="005F52F9" w:rsidRPr="00D12954" w:rsidRDefault="005F52F9" w:rsidP="00C010A1">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Le véhicule offre un contrôle multimodal : commandes au volant et assistant vocal avancé permettant d’effectuer appels, régler la température, choisir une station</w:t>
      </w:r>
      <w:r w:rsidR="00A0309B">
        <w:rPr>
          <w:rFonts w:ascii="Aptos Display" w:hAnsi="Aptos Display" w:cs="Arabic Typesetting"/>
          <w:sz w:val="22"/>
          <w:szCs w:val="22"/>
        </w:rPr>
        <w:t xml:space="preserve"> ou</w:t>
      </w:r>
      <w:r w:rsidRPr="00D12954">
        <w:rPr>
          <w:rFonts w:ascii="Aptos Display" w:hAnsi="Aptos Display" w:cs="Arabic Typesetting"/>
          <w:sz w:val="22"/>
          <w:szCs w:val="22"/>
        </w:rPr>
        <w:t xml:space="preserve"> ouvrir les vitres</w:t>
      </w:r>
      <w:r w:rsidR="00A0309B">
        <w:rPr>
          <w:rFonts w:ascii="Aptos Display" w:hAnsi="Aptos Display" w:cs="Arabic Typesetting"/>
          <w:sz w:val="22"/>
          <w:szCs w:val="22"/>
        </w:rPr>
        <w:t xml:space="preserve">. </w:t>
      </w:r>
      <w:r w:rsidRPr="00D12954">
        <w:rPr>
          <w:rFonts w:ascii="Aptos Display" w:hAnsi="Aptos Display" w:cs="Arabic Typesetting"/>
          <w:sz w:val="22"/>
          <w:szCs w:val="22"/>
        </w:rPr>
        <w:t xml:space="preserve">Cet assistant s’active par « </w:t>
      </w:r>
      <w:r w:rsidRPr="00D12954">
        <w:rPr>
          <w:rFonts w:ascii="Aptos Display" w:hAnsi="Aptos Display" w:cs="Arabic Typesetting"/>
          <w:i/>
          <w:iCs/>
          <w:sz w:val="22"/>
          <w:szCs w:val="22"/>
        </w:rPr>
        <w:t>Bonjour, JAECOO</w:t>
      </w:r>
      <w:r w:rsidRPr="00D12954">
        <w:rPr>
          <w:rFonts w:ascii="Aptos Display" w:hAnsi="Aptos Display" w:cs="Arabic Typesetting"/>
          <w:sz w:val="22"/>
          <w:szCs w:val="22"/>
        </w:rPr>
        <w:t xml:space="preserve"> » ou une phrase personnalisée.</w:t>
      </w:r>
    </w:p>
    <w:p w14:paraId="65A621F6" w14:textId="67380B71" w:rsidR="005F52F9" w:rsidRPr="00D12954" w:rsidRDefault="005F52F9" w:rsidP="00C010A1">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La connectivité comprend Apple </w:t>
      </w:r>
      <w:proofErr w:type="spellStart"/>
      <w:r w:rsidRPr="00D12954">
        <w:rPr>
          <w:rFonts w:ascii="Aptos Display" w:hAnsi="Aptos Display" w:cs="Arabic Typesetting"/>
          <w:sz w:val="22"/>
          <w:szCs w:val="22"/>
        </w:rPr>
        <w:t>CarPlay</w:t>
      </w:r>
      <w:proofErr w:type="spellEnd"/>
      <w:r w:rsidRPr="00D12954">
        <w:rPr>
          <w:rFonts w:ascii="Aptos Display" w:hAnsi="Aptos Display" w:cs="Arabic Typesetting"/>
          <w:sz w:val="22"/>
          <w:szCs w:val="22"/>
        </w:rPr>
        <w:t>, Android Auto</w:t>
      </w:r>
      <w:r w:rsidR="00D44E7E" w:rsidRPr="00D12954">
        <w:rPr>
          <w:rFonts w:ascii="Aptos Display" w:hAnsi="Aptos Display" w:cs="Arabic Typesetting"/>
          <w:sz w:val="22"/>
          <w:szCs w:val="22"/>
        </w:rPr>
        <w:t xml:space="preserve"> sans fil</w:t>
      </w:r>
      <w:r w:rsidRPr="00D12954">
        <w:rPr>
          <w:rFonts w:ascii="Aptos Display" w:hAnsi="Aptos Display" w:cs="Arabic Typesetting"/>
          <w:sz w:val="22"/>
          <w:szCs w:val="22"/>
        </w:rPr>
        <w:t xml:space="preserve">, Bluetooth multi-connexion, charge </w:t>
      </w:r>
      <w:r w:rsidR="007073C6" w:rsidRPr="00D12954">
        <w:rPr>
          <w:rFonts w:ascii="Aptos Display" w:hAnsi="Aptos Display" w:cs="Arabic Typesetting"/>
          <w:sz w:val="22"/>
          <w:szCs w:val="22"/>
        </w:rPr>
        <w:t xml:space="preserve">par induction </w:t>
      </w:r>
      <w:bookmarkStart w:id="2" w:name="_Hlk217401649"/>
      <w:r w:rsidR="007073C6" w:rsidRPr="00D12954">
        <w:rPr>
          <w:rFonts w:ascii="Aptos Display" w:hAnsi="Aptos Display" w:cs="Arabic Typesetting"/>
          <w:sz w:val="22"/>
          <w:szCs w:val="22"/>
        </w:rPr>
        <w:t>(</w:t>
      </w:r>
      <w:r w:rsidRPr="00D12954">
        <w:rPr>
          <w:rFonts w:ascii="Aptos Display" w:hAnsi="Aptos Display" w:cs="Arabic Typesetting"/>
          <w:sz w:val="22"/>
          <w:szCs w:val="22"/>
        </w:rPr>
        <w:t>50</w:t>
      </w:r>
      <w:r w:rsidR="007073C6" w:rsidRPr="00D12954">
        <w:rPr>
          <w:rFonts w:ascii="Aptos Display" w:hAnsi="Aptos Display" w:cs="Arabic Typesetting"/>
          <w:sz w:val="22"/>
          <w:szCs w:val="22"/>
        </w:rPr>
        <w:t xml:space="preserve"> </w:t>
      </w:r>
      <w:r w:rsidRPr="00D12954">
        <w:rPr>
          <w:rFonts w:ascii="Aptos Display" w:hAnsi="Aptos Display" w:cs="Arabic Typesetting"/>
          <w:sz w:val="22"/>
          <w:szCs w:val="22"/>
        </w:rPr>
        <w:t>W</w:t>
      </w:r>
      <w:r w:rsidR="007073C6" w:rsidRPr="00D12954">
        <w:rPr>
          <w:rFonts w:ascii="Aptos Display" w:hAnsi="Aptos Display" w:cs="Arabic Typesetting"/>
          <w:sz w:val="22"/>
          <w:szCs w:val="22"/>
        </w:rPr>
        <w:t>)</w:t>
      </w:r>
      <w:r w:rsidRPr="00D12954">
        <w:rPr>
          <w:rFonts w:ascii="Aptos Display" w:hAnsi="Aptos Display" w:cs="Arabic Typesetting"/>
          <w:sz w:val="22"/>
          <w:szCs w:val="22"/>
        </w:rPr>
        <w:t xml:space="preserve"> </w:t>
      </w:r>
      <w:bookmarkEnd w:id="2"/>
      <w:r w:rsidRPr="00D12954">
        <w:rPr>
          <w:rFonts w:ascii="Aptos Display" w:hAnsi="Aptos Display" w:cs="Arabic Typesetting"/>
          <w:sz w:val="22"/>
          <w:szCs w:val="22"/>
        </w:rPr>
        <w:t>et ports USB/USB-C avant et arrière</w:t>
      </w:r>
      <w:r w:rsidR="00C470AC" w:rsidRPr="00D12954">
        <w:rPr>
          <w:rFonts w:ascii="Aptos Display" w:hAnsi="Aptos Display" w:cs="Arabic Typesetting"/>
          <w:sz w:val="22"/>
          <w:szCs w:val="22"/>
        </w:rPr>
        <w:t xml:space="preserve"> (Type A et Type</w:t>
      </w:r>
      <w:r w:rsidR="00BA52DE">
        <w:rPr>
          <w:rFonts w:ascii="Aptos Display" w:hAnsi="Aptos Display" w:cs="Arabic Typesetting"/>
          <w:sz w:val="22"/>
          <w:szCs w:val="22"/>
        </w:rPr>
        <w:t xml:space="preserve"> C</w:t>
      </w:r>
      <w:r w:rsidR="00C470AC" w:rsidRPr="00D12954">
        <w:rPr>
          <w:rFonts w:ascii="Aptos Display" w:hAnsi="Aptos Display" w:cs="Arabic Typesetting"/>
          <w:sz w:val="22"/>
          <w:szCs w:val="22"/>
        </w:rPr>
        <w:t xml:space="preserve"> à l’avant, Type A à l’arrière)</w:t>
      </w:r>
      <w:r w:rsidRPr="00D12954">
        <w:rPr>
          <w:rFonts w:ascii="Aptos Display" w:hAnsi="Aptos Display" w:cs="Arabic Typesetting"/>
          <w:sz w:val="22"/>
          <w:szCs w:val="22"/>
        </w:rPr>
        <w:t>.</w:t>
      </w:r>
    </w:p>
    <w:p w14:paraId="13CBBF68" w14:textId="77777777" w:rsidR="005F52F9" w:rsidRPr="00D12954" w:rsidRDefault="005F52F9" w:rsidP="005F52F9">
      <w:pPr>
        <w:rPr>
          <w:rFonts w:ascii="Aptos Display" w:hAnsi="Aptos Display" w:cs="Arabic Typesetting"/>
          <w:sz w:val="22"/>
          <w:szCs w:val="22"/>
        </w:rPr>
      </w:pPr>
    </w:p>
    <w:p w14:paraId="7417E6CC" w14:textId="77777777" w:rsidR="0046744D" w:rsidRPr="003C5036" w:rsidRDefault="0046744D" w:rsidP="007073C6">
      <w:pPr>
        <w:spacing w:after="160" w:line="278" w:lineRule="auto"/>
        <w:jc w:val="both"/>
        <w:rPr>
          <w:rFonts w:ascii="Aptos Display" w:hAnsi="Aptos Display" w:cs="Arabic Typesetting"/>
          <w:b/>
          <w:bCs/>
          <w:sz w:val="16"/>
          <w:szCs w:val="16"/>
        </w:rPr>
      </w:pPr>
    </w:p>
    <w:p w14:paraId="78EE174E" w14:textId="31325C9E" w:rsidR="007073C6" w:rsidRPr="00D12954" w:rsidRDefault="007073C6" w:rsidP="007073C6">
      <w:pPr>
        <w:spacing w:after="160" w:line="278" w:lineRule="auto"/>
        <w:jc w:val="both"/>
        <w:rPr>
          <w:rFonts w:ascii="Aptos Display" w:hAnsi="Aptos Display" w:cs="Arabic Typesetting"/>
          <w:b/>
          <w:bCs/>
        </w:rPr>
      </w:pPr>
      <w:r w:rsidRPr="00D12954">
        <w:rPr>
          <w:rFonts w:ascii="Aptos Display" w:hAnsi="Aptos Display" w:cs="Arabic Typesetting"/>
          <w:b/>
          <w:bCs/>
        </w:rPr>
        <w:t>MOTORISATION HYBRIDE SHS-H</w:t>
      </w:r>
    </w:p>
    <w:p w14:paraId="0BF0A669" w14:textId="6FF1503A" w:rsidR="005F52F9" w:rsidRPr="00D12954" w:rsidRDefault="005F52F9" w:rsidP="007073C6">
      <w:pPr>
        <w:spacing w:after="160" w:line="278" w:lineRule="auto"/>
        <w:jc w:val="both"/>
        <w:rPr>
          <w:rFonts w:ascii="Aptos Display" w:hAnsi="Aptos Display" w:cs="Arabic Typesetting"/>
          <w:sz w:val="22"/>
          <w:szCs w:val="22"/>
        </w:rPr>
      </w:pPr>
      <w:r w:rsidRPr="00D12954">
        <w:rPr>
          <w:rFonts w:ascii="Aptos Display" w:hAnsi="Aptos Display" w:cs="Arabic Typesetting"/>
          <w:sz w:val="22"/>
          <w:szCs w:val="22"/>
        </w:rPr>
        <w:t>Le système SHS</w:t>
      </w:r>
      <w:r w:rsidR="00817C7F" w:rsidRPr="00D12954">
        <w:rPr>
          <w:rFonts w:ascii="Aptos Display" w:hAnsi="Aptos Display" w:cs="Arabic Typesetting"/>
          <w:sz w:val="22"/>
          <w:szCs w:val="22"/>
        </w:rPr>
        <w:t>-</w:t>
      </w:r>
      <w:r w:rsidR="00D61427" w:rsidRPr="00D12954">
        <w:rPr>
          <w:rFonts w:ascii="Aptos Display" w:hAnsi="Aptos Display" w:cs="Arabic Typesetting"/>
          <w:sz w:val="22"/>
          <w:szCs w:val="22"/>
        </w:rPr>
        <w:t>H</w:t>
      </w:r>
      <w:r w:rsidR="00AE66C2">
        <w:rPr>
          <w:rFonts w:ascii="Aptos Display" w:hAnsi="Aptos Display" w:cs="Arabic Typesetting"/>
          <w:sz w:val="22"/>
          <w:szCs w:val="22"/>
        </w:rPr>
        <w:t xml:space="preserve"> </w:t>
      </w:r>
      <w:r w:rsidR="00AE66C2" w:rsidRPr="00AE66C2">
        <w:rPr>
          <w:rFonts w:ascii="Aptos Display" w:hAnsi="Aptos Display" w:cs="Arabic Typesetting"/>
          <w:sz w:val="22"/>
          <w:szCs w:val="22"/>
        </w:rPr>
        <w:t xml:space="preserve">(SUPER-HYBRID SYSTEM - </w:t>
      </w:r>
      <w:proofErr w:type="spellStart"/>
      <w:r w:rsidR="00AE66C2" w:rsidRPr="00AE66C2">
        <w:rPr>
          <w:rFonts w:ascii="Aptos Display" w:hAnsi="Aptos Display" w:cs="Arabic Typesetting"/>
          <w:sz w:val="22"/>
          <w:szCs w:val="22"/>
        </w:rPr>
        <w:t>Hybrid</w:t>
      </w:r>
      <w:proofErr w:type="spellEnd"/>
      <w:r w:rsidR="00AE66C2" w:rsidRPr="00AE66C2">
        <w:rPr>
          <w:rFonts w:ascii="Aptos Display" w:hAnsi="Aptos Display" w:cs="Arabic Typesetting"/>
          <w:sz w:val="22"/>
          <w:szCs w:val="22"/>
        </w:rPr>
        <w:t>)</w:t>
      </w:r>
      <w:r w:rsidR="0002684A" w:rsidRPr="00D12954">
        <w:rPr>
          <w:rFonts w:ascii="Aptos Display" w:hAnsi="Aptos Display" w:cs="Arabic Typesetting"/>
          <w:sz w:val="22"/>
          <w:szCs w:val="22"/>
        </w:rPr>
        <w:t xml:space="preserve">, disponible en avant-première sur le marché français, </w:t>
      </w:r>
      <w:r w:rsidRPr="00D12954">
        <w:rPr>
          <w:rFonts w:ascii="Aptos Display" w:hAnsi="Aptos Display" w:cs="Arabic Typesetting"/>
          <w:sz w:val="22"/>
          <w:szCs w:val="22"/>
        </w:rPr>
        <w:t>associe trois technologies clés</w:t>
      </w:r>
      <w:r w:rsidR="00425303">
        <w:rPr>
          <w:rFonts w:ascii="Aptos Display" w:hAnsi="Aptos Display" w:cs="Arabic Typesetting"/>
          <w:sz w:val="22"/>
          <w:szCs w:val="22"/>
        </w:rPr>
        <w:t xml:space="preserve"> </w:t>
      </w:r>
      <w:r w:rsidRPr="00D12954">
        <w:rPr>
          <w:rFonts w:ascii="Aptos Display" w:hAnsi="Aptos Display" w:cs="Arabic Typesetting"/>
          <w:sz w:val="22"/>
          <w:szCs w:val="22"/>
        </w:rPr>
        <w:t xml:space="preserve">: </w:t>
      </w:r>
      <w:r w:rsidR="007073C6" w:rsidRPr="00D12954">
        <w:rPr>
          <w:rFonts w:ascii="Aptos Display" w:hAnsi="Aptos Display" w:cs="Arabic Typesetting"/>
          <w:sz w:val="22"/>
          <w:szCs w:val="22"/>
        </w:rPr>
        <w:t xml:space="preserve">moteur thermique </w:t>
      </w:r>
      <w:r w:rsidR="007073C6" w:rsidRPr="00D12954">
        <w:rPr>
          <w:rFonts w:ascii="Aptos Display" w:hAnsi="Aptos Display" w:cs="Arabic Typesetting"/>
          <w:b/>
          <w:bCs/>
          <w:sz w:val="22"/>
          <w:szCs w:val="22"/>
        </w:rPr>
        <w:t>1.5T GDI DHE</w:t>
      </w:r>
      <w:r w:rsidR="007073C6" w:rsidRPr="00D12954">
        <w:rPr>
          <w:rFonts w:ascii="Aptos Display" w:hAnsi="Aptos Display" w:cs="Arabic Typesetting"/>
          <w:sz w:val="22"/>
          <w:szCs w:val="22"/>
        </w:rPr>
        <w:t xml:space="preserve">, transmission </w:t>
      </w:r>
      <w:r w:rsidR="007073C6" w:rsidRPr="00D12954">
        <w:rPr>
          <w:rFonts w:ascii="Aptos Display" w:hAnsi="Aptos Display" w:cs="Arabic Typesetting"/>
          <w:b/>
          <w:bCs/>
          <w:sz w:val="22"/>
          <w:szCs w:val="22"/>
        </w:rPr>
        <w:t>DHT</w:t>
      </w:r>
      <w:r w:rsidR="007073C6" w:rsidRPr="00D12954">
        <w:rPr>
          <w:rFonts w:ascii="Aptos Display" w:hAnsi="Aptos Display" w:cs="Arabic Typesetting"/>
          <w:sz w:val="22"/>
          <w:szCs w:val="22"/>
        </w:rPr>
        <w:t xml:space="preserve"> et </w:t>
      </w:r>
      <w:r w:rsidR="007073C6" w:rsidRPr="00D12954">
        <w:rPr>
          <w:rFonts w:ascii="Aptos Display" w:hAnsi="Aptos Display" w:cs="Arabic Typesetting"/>
          <w:b/>
          <w:bCs/>
          <w:sz w:val="22"/>
          <w:szCs w:val="22"/>
        </w:rPr>
        <w:t>moteur électrique</w:t>
      </w:r>
      <w:r w:rsidR="007073C6" w:rsidRPr="00D12954">
        <w:rPr>
          <w:rFonts w:ascii="Aptos Display" w:hAnsi="Aptos Display" w:cs="Arabic Typesetting"/>
          <w:sz w:val="22"/>
          <w:szCs w:val="22"/>
        </w:rPr>
        <w:t xml:space="preserve"> associé à une batterie.</w:t>
      </w:r>
    </w:p>
    <w:p w14:paraId="4FB15A3B" w14:textId="77777777" w:rsidR="007073C6" w:rsidRPr="00D12954" w:rsidRDefault="007073C6" w:rsidP="007073C6">
      <w:pPr>
        <w:pStyle w:val="Paragraphedeliste"/>
        <w:numPr>
          <w:ilvl w:val="0"/>
          <w:numId w:val="28"/>
        </w:numPr>
        <w:spacing w:line="276" w:lineRule="auto"/>
        <w:rPr>
          <w:rFonts w:ascii="Aptos Display" w:hAnsi="Aptos Display" w:cs="Arabic Typesetting"/>
          <w:b/>
          <w:bCs/>
          <w:sz w:val="22"/>
          <w:szCs w:val="22"/>
        </w:rPr>
      </w:pPr>
      <w:r w:rsidRPr="00D12954">
        <w:rPr>
          <w:rFonts w:ascii="Aptos Display" w:hAnsi="Aptos Display" w:cs="Arabic Typesetting"/>
          <w:b/>
          <w:bCs/>
          <w:sz w:val="22"/>
          <w:szCs w:val="22"/>
        </w:rPr>
        <w:t>Moteur 1.5T GDI DHE</w:t>
      </w:r>
    </w:p>
    <w:p w14:paraId="748EF066" w14:textId="77777777" w:rsidR="00505116" w:rsidRDefault="00505116" w:rsidP="00F733AC">
      <w:pPr>
        <w:spacing w:line="276" w:lineRule="auto"/>
        <w:jc w:val="both"/>
        <w:rPr>
          <w:rFonts w:ascii="Aptos Display" w:eastAsia="Times New Roman" w:hAnsi="Aptos Display" w:cstheme="majorHAnsi"/>
          <w:color w:val="000000"/>
          <w:kern w:val="0"/>
          <w:sz w:val="22"/>
          <w:szCs w:val="22"/>
          <w:lang w:eastAsia="fr-FR"/>
          <w14:ligatures w14:val="none"/>
        </w:rPr>
      </w:pPr>
      <w:r w:rsidRPr="007536D6">
        <w:rPr>
          <w:rFonts w:ascii="Aptos Display" w:eastAsia="Times New Roman" w:hAnsi="Aptos Display" w:cstheme="majorHAnsi"/>
          <w:color w:val="000000"/>
          <w:kern w:val="0"/>
          <w:sz w:val="22"/>
          <w:szCs w:val="22"/>
          <w:lang w:eastAsia="fr-FR"/>
          <w14:ligatures w14:val="none"/>
        </w:rPr>
        <w:t xml:space="preserve">Moteur thermique 4 cylindres turbocompressé de cinquième génération, conçu pour les systèmes hybrides : 105 kW (143 </w:t>
      </w:r>
      <w:proofErr w:type="spellStart"/>
      <w:r w:rsidRPr="007536D6">
        <w:rPr>
          <w:rFonts w:ascii="Aptos Display" w:eastAsia="Times New Roman" w:hAnsi="Aptos Display" w:cstheme="majorHAnsi"/>
          <w:color w:val="000000"/>
          <w:kern w:val="0"/>
          <w:sz w:val="22"/>
          <w:szCs w:val="22"/>
          <w:lang w:eastAsia="fr-FR"/>
          <w14:ligatures w14:val="none"/>
        </w:rPr>
        <w:t>ch</w:t>
      </w:r>
      <w:proofErr w:type="spellEnd"/>
      <w:r w:rsidRPr="007536D6">
        <w:rPr>
          <w:rFonts w:ascii="Aptos Display" w:eastAsia="Times New Roman" w:hAnsi="Aptos Display" w:cstheme="majorHAnsi"/>
          <w:color w:val="000000"/>
          <w:kern w:val="0"/>
          <w:sz w:val="22"/>
          <w:szCs w:val="22"/>
          <w:lang w:eastAsia="fr-FR"/>
          <w14:ligatures w14:val="none"/>
        </w:rPr>
        <w:t>), 215 Nm. Il se distingue par l'usage de six technologies de fonctionnement-clés dont le cycle Miller profond, une combustion intelligente et gestion thermique avancée pour un rendement record de </w:t>
      </w:r>
      <w:r w:rsidRPr="007536D6">
        <w:rPr>
          <w:rFonts w:ascii="Aptos Display" w:eastAsia="Times New Roman" w:hAnsi="Aptos Display" w:cstheme="majorHAnsi"/>
          <w:b/>
          <w:bCs/>
          <w:color w:val="000000"/>
          <w:kern w:val="0"/>
          <w:sz w:val="22"/>
          <w:szCs w:val="22"/>
          <w:lang w:eastAsia="fr-FR"/>
          <w14:ligatures w14:val="none"/>
        </w:rPr>
        <w:t>44,5%</w:t>
      </w:r>
      <w:r w:rsidRPr="007536D6">
        <w:rPr>
          <w:rFonts w:ascii="Aptos Display" w:eastAsia="Times New Roman" w:hAnsi="Aptos Display" w:cstheme="majorHAnsi"/>
          <w:color w:val="000000"/>
          <w:kern w:val="0"/>
          <w:sz w:val="22"/>
          <w:szCs w:val="22"/>
          <w:lang w:eastAsia="fr-FR"/>
          <w14:ligatures w14:val="none"/>
        </w:rPr>
        <w:t> qui permet de limiter la consommation de carburant.</w:t>
      </w:r>
    </w:p>
    <w:p w14:paraId="50389B49" w14:textId="77777777" w:rsidR="00170CF7" w:rsidRPr="007536D6" w:rsidRDefault="00170CF7" w:rsidP="00F733AC">
      <w:pPr>
        <w:spacing w:line="276" w:lineRule="auto"/>
        <w:jc w:val="both"/>
        <w:rPr>
          <w:rFonts w:ascii="Aptos Display" w:eastAsia="Times New Roman" w:hAnsi="Aptos Display" w:cstheme="majorHAnsi"/>
          <w:color w:val="000000"/>
          <w:kern w:val="0"/>
          <w:sz w:val="22"/>
          <w:szCs w:val="22"/>
          <w:lang w:eastAsia="fr-FR"/>
          <w14:ligatures w14:val="none"/>
        </w:rPr>
      </w:pPr>
    </w:p>
    <w:p w14:paraId="5257C172" w14:textId="77777777" w:rsidR="007073C6" w:rsidRPr="00D12954" w:rsidRDefault="007073C6" w:rsidP="007073C6">
      <w:pPr>
        <w:pStyle w:val="Paragraphedeliste"/>
        <w:numPr>
          <w:ilvl w:val="0"/>
          <w:numId w:val="27"/>
        </w:numPr>
        <w:spacing w:line="276" w:lineRule="auto"/>
        <w:rPr>
          <w:rFonts w:ascii="Aptos Display" w:hAnsi="Aptos Display" w:cs="Arabic Typesetting"/>
          <w:b/>
          <w:bCs/>
          <w:sz w:val="22"/>
          <w:szCs w:val="22"/>
        </w:rPr>
      </w:pPr>
      <w:r w:rsidRPr="00D12954">
        <w:rPr>
          <w:rFonts w:ascii="Aptos Display" w:hAnsi="Aptos Display" w:cs="Arabic Typesetting"/>
          <w:b/>
          <w:bCs/>
          <w:sz w:val="22"/>
          <w:szCs w:val="22"/>
        </w:rPr>
        <w:t xml:space="preserve">Moteur électrique </w:t>
      </w:r>
    </w:p>
    <w:p w14:paraId="68121DB7" w14:textId="77777777" w:rsidR="00505116" w:rsidRPr="007536D6" w:rsidRDefault="00505116" w:rsidP="00F733AC">
      <w:pPr>
        <w:spacing w:line="276" w:lineRule="auto"/>
        <w:jc w:val="both"/>
        <w:rPr>
          <w:rFonts w:ascii="Aptos Display" w:eastAsia="Times New Roman" w:hAnsi="Aptos Display" w:cstheme="majorHAnsi"/>
          <w:color w:val="000000"/>
          <w:kern w:val="0"/>
          <w:sz w:val="22"/>
          <w:szCs w:val="22"/>
          <w:lang w:eastAsia="fr-FR"/>
          <w14:ligatures w14:val="none"/>
        </w:rPr>
      </w:pPr>
      <w:r w:rsidRPr="007536D6">
        <w:rPr>
          <w:rFonts w:ascii="Aptos Display" w:eastAsia="Times New Roman" w:hAnsi="Aptos Display" w:cstheme="majorHAnsi"/>
          <w:color w:val="000000"/>
          <w:kern w:val="0"/>
          <w:sz w:val="22"/>
          <w:szCs w:val="22"/>
          <w:lang w:eastAsia="fr-FR"/>
          <w14:ligatures w14:val="none"/>
        </w:rPr>
        <w:t xml:space="preserve">Le système hybride s’appuie également sur un moteur électrique synchrone à aimant permanent développant 150 kW (204 </w:t>
      </w:r>
      <w:proofErr w:type="spellStart"/>
      <w:r w:rsidRPr="007536D6">
        <w:rPr>
          <w:rFonts w:ascii="Aptos Display" w:eastAsia="Times New Roman" w:hAnsi="Aptos Display" w:cstheme="majorHAnsi"/>
          <w:color w:val="000000"/>
          <w:kern w:val="0"/>
          <w:sz w:val="22"/>
          <w:szCs w:val="22"/>
          <w:lang w:eastAsia="fr-FR"/>
          <w14:ligatures w14:val="none"/>
        </w:rPr>
        <w:t>ch</w:t>
      </w:r>
      <w:proofErr w:type="spellEnd"/>
      <w:r w:rsidRPr="007536D6">
        <w:rPr>
          <w:rFonts w:ascii="Aptos Display" w:eastAsia="Times New Roman" w:hAnsi="Aptos Display" w:cstheme="majorHAnsi"/>
          <w:color w:val="000000"/>
          <w:kern w:val="0"/>
          <w:sz w:val="22"/>
          <w:szCs w:val="22"/>
          <w:lang w:eastAsia="fr-FR"/>
          <w14:ligatures w14:val="none"/>
        </w:rPr>
        <w:t>). Associé à une batterie lithium-ion de 1,83 kWh, il participe à la gestion intelligente de l’énergie au sein de l’architecture hybride.</w:t>
      </w:r>
    </w:p>
    <w:p w14:paraId="1A0AD1CB" w14:textId="77777777" w:rsidR="00505116" w:rsidRDefault="00505116" w:rsidP="00F733AC">
      <w:pPr>
        <w:spacing w:line="276" w:lineRule="auto"/>
        <w:jc w:val="both"/>
        <w:rPr>
          <w:rFonts w:ascii="Aptos Display" w:eastAsia="Times New Roman" w:hAnsi="Aptos Display" w:cstheme="majorHAnsi"/>
          <w:color w:val="000000"/>
          <w:kern w:val="0"/>
          <w:sz w:val="22"/>
          <w:szCs w:val="22"/>
          <w:lang w:eastAsia="fr-FR"/>
          <w14:ligatures w14:val="none"/>
        </w:rPr>
      </w:pPr>
      <w:r w:rsidRPr="007536D6">
        <w:rPr>
          <w:rFonts w:ascii="Aptos Display" w:eastAsia="Times New Roman" w:hAnsi="Aptos Display" w:cstheme="majorHAnsi"/>
          <w:color w:val="000000"/>
          <w:kern w:val="0"/>
          <w:sz w:val="22"/>
          <w:szCs w:val="22"/>
          <w:lang w:eastAsia="fr-FR"/>
          <w14:ligatures w14:val="none"/>
        </w:rPr>
        <w:t>Cette configuration permet d’accompagner les phases de démarrage et d’accélération, tout en optimisant l’efficience globale du système et en contribuant à réduire la consommation de carburant.</w:t>
      </w:r>
    </w:p>
    <w:p w14:paraId="154B8ABA" w14:textId="77777777" w:rsidR="00170CF7" w:rsidRPr="007536D6" w:rsidRDefault="00170CF7" w:rsidP="00F733AC">
      <w:pPr>
        <w:spacing w:line="276" w:lineRule="auto"/>
        <w:jc w:val="both"/>
        <w:rPr>
          <w:rFonts w:ascii="Aptos Display" w:eastAsia="Times New Roman" w:hAnsi="Aptos Display" w:cstheme="majorHAnsi"/>
          <w:color w:val="000000"/>
          <w:kern w:val="0"/>
          <w:sz w:val="22"/>
          <w:szCs w:val="22"/>
          <w:lang w:eastAsia="fr-FR"/>
          <w14:ligatures w14:val="none"/>
        </w:rPr>
      </w:pPr>
    </w:p>
    <w:p w14:paraId="5E05AF35" w14:textId="77777777" w:rsidR="00505116" w:rsidRDefault="007073C6" w:rsidP="007073C6">
      <w:pPr>
        <w:pStyle w:val="Paragraphedeliste"/>
        <w:numPr>
          <w:ilvl w:val="0"/>
          <w:numId w:val="27"/>
        </w:numPr>
        <w:spacing w:line="276" w:lineRule="auto"/>
        <w:rPr>
          <w:rFonts w:ascii="Aptos Display" w:hAnsi="Aptos Display" w:cs="Arabic Typesetting"/>
          <w:sz w:val="22"/>
          <w:szCs w:val="22"/>
        </w:rPr>
      </w:pPr>
      <w:r w:rsidRPr="00D12954">
        <w:rPr>
          <w:rFonts w:ascii="Aptos Display" w:hAnsi="Aptos Display" w:cs="Arabic Typesetting"/>
          <w:b/>
          <w:bCs/>
          <w:sz w:val="22"/>
          <w:szCs w:val="22"/>
        </w:rPr>
        <w:t>Transmission</w:t>
      </w:r>
      <w:r w:rsidRPr="00D12954">
        <w:rPr>
          <w:rFonts w:ascii="Aptos Display" w:hAnsi="Aptos Display" w:cs="Arabic Typesetting"/>
          <w:sz w:val="22"/>
          <w:szCs w:val="22"/>
        </w:rPr>
        <w:t xml:space="preserve"> </w:t>
      </w:r>
      <w:r w:rsidRPr="00D12954">
        <w:rPr>
          <w:rFonts w:ascii="Aptos Display" w:hAnsi="Aptos Display" w:cs="Arabic Typesetting"/>
          <w:b/>
          <w:bCs/>
          <w:sz w:val="22"/>
          <w:szCs w:val="22"/>
        </w:rPr>
        <w:t>DHT1</w:t>
      </w:r>
    </w:p>
    <w:p w14:paraId="7303CE21" w14:textId="3B8FB740" w:rsidR="007073C6" w:rsidRPr="00F733AC" w:rsidRDefault="00505116" w:rsidP="00F733AC">
      <w:pPr>
        <w:spacing w:line="276" w:lineRule="auto"/>
        <w:rPr>
          <w:rFonts w:ascii="Aptos Display" w:hAnsi="Aptos Display" w:cs="Arabic Typesetting"/>
          <w:sz w:val="22"/>
          <w:szCs w:val="22"/>
        </w:rPr>
      </w:pPr>
      <w:r>
        <w:rPr>
          <w:rFonts w:ascii="Aptos Display" w:hAnsi="Aptos Display" w:cs="Arabic Typesetting"/>
          <w:sz w:val="22"/>
          <w:szCs w:val="22"/>
        </w:rPr>
        <w:t>U</w:t>
      </w:r>
      <w:r w:rsidR="007073C6" w:rsidRPr="00F733AC">
        <w:rPr>
          <w:rFonts w:ascii="Aptos Display" w:hAnsi="Aptos Display" w:cs="Arabic Typesetting"/>
          <w:sz w:val="22"/>
          <w:szCs w:val="22"/>
        </w:rPr>
        <w:t>n rapport unique assurant une conduite fluide.</w:t>
      </w:r>
    </w:p>
    <w:p w14:paraId="7407AD70" w14:textId="77777777" w:rsidR="007073C6" w:rsidRPr="00D12954" w:rsidRDefault="007073C6" w:rsidP="007073C6">
      <w:pPr>
        <w:spacing w:line="278" w:lineRule="auto"/>
        <w:jc w:val="both"/>
        <w:rPr>
          <w:rFonts w:ascii="Aptos Display" w:hAnsi="Aptos Display" w:cs="Arabic Typesetting"/>
          <w:sz w:val="22"/>
          <w:szCs w:val="22"/>
        </w:rPr>
      </w:pPr>
    </w:p>
    <w:p w14:paraId="65959FCA" w14:textId="77777777" w:rsidR="007073C6" w:rsidRPr="00D12954" w:rsidRDefault="007073C6" w:rsidP="007073C6">
      <w:pPr>
        <w:spacing w:line="276" w:lineRule="auto"/>
        <w:rPr>
          <w:rFonts w:ascii="Aptos Display" w:hAnsi="Aptos Display" w:cs="Arabic Typesetting"/>
          <w:sz w:val="22"/>
          <w:szCs w:val="22"/>
        </w:rPr>
      </w:pPr>
      <w:r w:rsidRPr="00D12954">
        <w:rPr>
          <w:rFonts w:ascii="Aptos Display" w:hAnsi="Aptos Display" w:cs="Arabic Typesetting"/>
          <w:sz w:val="22"/>
          <w:szCs w:val="22"/>
        </w:rPr>
        <w:t xml:space="preserve">Puissance combinée : </w:t>
      </w:r>
      <w:r w:rsidRPr="00D12954">
        <w:rPr>
          <w:rFonts w:ascii="Aptos Display" w:hAnsi="Aptos Display" w:cs="Arabic Typesetting"/>
          <w:b/>
          <w:bCs/>
          <w:sz w:val="22"/>
          <w:szCs w:val="22"/>
        </w:rPr>
        <w:t xml:space="preserve">224 </w:t>
      </w:r>
      <w:proofErr w:type="spellStart"/>
      <w:r w:rsidRPr="00D12954">
        <w:rPr>
          <w:rFonts w:ascii="Aptos Display" w:hAnsi="Aptos Display" w:cs="Arabic Typesetting"/>
          <w:b/>
          <w:bCs/>
          <w:sz w:val="22"/>
          <w:szCs w:val="22"/>
        </w:rPr>
        <w:t>ch</w:t>
      </w:r>
      <w:proofErr w:type="spellEnd"/>
      <w:r w:rsidRPr="00D12954">
        <w:rPr>
          <w:rFonts w:ascii="Aptos Display" w:hAnsi="Aptos Display" w:cs="Arabic Typesetting"/>
          <w:sz w:val="22"/>
          <w:szCs w:val="22"/>
        </w:rPr>
        <w:t xml:space="preserve">, </w:t>
      </w:r>
      <w:r w:rsidRPr="00D12954">
        <w:rPr>
          <w:rFonts w:ascii="Aptos Display" w:hAnsi="Aptos Display" w:cs="Arabic Typesetting"/>
          <w:b/>
          <w:bCs/>
          <w:sz w:val="22"/>
          <w:szCs w:val="22"/>
        </w:rPr>
        <w:t>295 Nm</w:t>
      </w:r>
    </w:p>
    <w:p w14:paraId="381FFD32" w14:textId="007AD738" w:rsidR="007073C6" w:rsidRPr="00D12954" w:rsidRDefault="007073C6" w:rsidP="007073C6">
      <w:pPr>
        <w:spacing w:line="278" w:lineRule="auto"/>
        <w:jc w:val="both"/>
        <w:rPr>
          <w:rFonts w:ascii="Aptos Display" w:hAnsi="Aptos Display" w:cs="Arabic Typesetting"/>
          <w:b/>
          <w:bCs/>
          <w:sz w:val="22"/>
          <w:szCs w:val="22"/>
        </w:rPr>
      </w:pPr>
      <w:r w:rsidRPr="00D12954">
        <w:rPr>
          <w:rFonts w:ascii="Aptos Display" w:hAnsi="Aptos Display" w:cs="Arabic Typesetting"/>
          <w:sz w:val="22"/>
          <w:szCs w:val="22"/>
        </w:rPr>
        <w:t>Consommation</w:t>
      </w:r>
      <w:r w:rsidR="00D85E74">
        <w:rPr>
          <w:rFonts w:ascii="Aptos Display" w:hAnsi="Aptos Display" w:cs="Arabic Typesetting"/>
          <w:sz w:val="22"/>
          <w:szCs w:val="22"/>
        </w:rPr>
        <w:t xml:space="preserve"> </w:t>
      </w:r>
      <w:r w:rsidR="00A05539">
        <w:rPr>
          <w:rFonts w:ascii="Aptos Display" w:hAnsi="Aptos Display" w:cs="Arabic Typesetting"/>
          <w:sz w:val="22"/>
          <w:szCs w:val="22"/>
        </w:rPr>
        <w:t>(WLTP)</w:t>
      </w:r>
      <w:r w:rsidRPr="00D12954">
        <w:rPr>
          <w:rFonts w:ascii="Aptos Display" w:hAnsi="Aptos Display" w:cs="Arabic Typesetting"/>
          <w:sz w:val="22"/>
          <w:szCs w:val="22"/>
        </w:rPr>
        <w:t xml:space="preserve"> : </w:t>
      </w:r>
      <w:r w:rsidRPr="00D12954">
        <w:rPr>
          <w:rFonts w:ascii="Aptos Display" w:hAnsi="Aptos Display" w:cs="Arabic Typesetting"/>
          <w:b/>
          <w:bCs/>
          <w:sz w:val="22"/>
          <w:szCs w:val="22"/>
        </w:rPr>
        <w:t xml:space="preserve">5,3 l/100 km </w:t>
      </w:r>
    </w:p>
    <w:p w14:paraId="3E4147D2" w14:textId="31329143" w:rsidR="007073C6" w:rsidRPr="00D12954" w:rsidRDefault="007073C6" w:rsidP="007073C6">
      <w:pPr>
        <w:spacing w:line="278" w:lineRule="auto"/>
        <w:jc w:val="both"/>
        <w:rPr>
          <w:rFonts w:ascii="Aptos Display" w:hAnsi="Aptos Display" w:cs="Arabic Typesetting"/>
          <w:b/>
          <w:bCs/>
          <w:sz w:val="22"/>
          <w:szCs w:val="22"/>
        </w:rPr>
      </w:pPr>
      <w:r w:rsidRPr="00D12954">
        <w:rPr>
          <w:rFonts w:ascii="Aptos Display" w:hAnsi="Aptos Display" w:cs="Arabic Typesetting"/>
          <w:sz w:val="22"/>
          <w:szCs w:val="22"/>
        </w:rPr>
        <w:t>Autonomie totale :</w:t>
      </w:r>
      <w:r w:rsidR="00425303">
        <w:rPr>
          <w:rFonts w:ascii="Aptos Display" w:hAnsi="Aptos Display" w:cs="Arabic Typesetting"/>
          <w:sz w:val="22"/>
          <w:szCs w:val="22"/>
        </w:rPr>
        <w:t xml:space="preserve"> jusqu’à</w:t>
      </w:r>
      <w:r w:rsidRPr="00D12954">
        <w:rPr>
          <w:rFonts w:ascii="Aptos Display" w:hAnsi="Aptos Display" w:cs="Arabic Typesetting"/>
          <w:sz w:val="22"/>
          <w:szCs w:val="22"/>
        </w:rPr>
        <w:t xml:space="preserve"> </w:t>
      </w:r>
      <w:r w:rsidR="00425303">
        <w:rPr>
          <w:rFonts w:ascii="Aptos Display" w:hAnsi="Aptos Display" w:cs="Arabic Typesetting"/>
          <w:b/>
          <w:bCs/>
          <w:sz w:val="22"/>
          <w:szCs w:val="22"/>
        </w:rPr>
        <w:t>980</w:t>
      </w:r>
      <w:r w:rsidR="00425303" w:rsidRPr="00D12954">
        <w:rPr>
          <w:rFonts w:ascii="Aptos Display" w:hAnsi="Aptos Display" w:cs="Arabic Typesetting"/>
          <w:b/>
          <w:bCs/>
          <w:sz w:val="22"/>
          <w:szCs w:val="22"/>
        </w:rPr>
        <w:t xml:space="preserve"> </w:t>
      </w:r>
      <w:r w:rsidRPr="00D12954">
        <w:rPr>
          <w:rFonts w:ascii="Aptos Display" w:hAnsi="Aptos Display" w:cs="Arabic Typesetting"/>
          <w:b/>
          <w:bCs/>
          <w:sz w:val="22"/>
          <w:szCs w:val="22"/>
        </w:rPr>
        <w:t>km*</w:t>
      </w:r>
    </w:p>
    <w:p w14:paraId="220A23D1" w14:textId="1A4A98A9" w:rsidR="00D32758" w:rsidRDefault="00D32758" w:rsidP="00D32758">
      <w:pPr>
        <w:spacing w:before="100" w:beforeAutospacing="1" w:after="100" w:afterAutospacing="1"/>
        <w:contextualSpacing/>
        <w:jc w:val="both"/>
        <w:rPr>
          <w:rFonts w:ascii="Aptos Display" w:eastAsia="Times New Roman" w:hAnsi="Aptos Display" w:cstheme="majorHAnsi"/>
          <w:color w:val="000000"/>
          <w:kern w:val="0"/>
          <w:sz w:val="22"/>
          <w:szCs w:val="22"/>
          <w:lang w:eastAsia="fr-FR"/>
          <w14:ligatures w14:val="none"/>
        </w:rPr>
      </w:pPr>
      <w:r w:rsidRPr="00EA2486">
        <w:rPr>
          <w:rFonts w:ascii="Aptos Display" w:hAnsi="Aptos Display" w:cs="Arabic Typesetting"/>
          <w:sz w:val="22"/>
          <w:szCs w:val="22"/>
        </w:rPr>
        <w:t>Modes de fonctionnement</w:t>
      </w:r>
      <w:r w:rsidRPr="00EA2486">
        <w:rPr>
          <w:rFonts w:ascii="Aptos Display" w:eastAsia="Times New Roman" w:hAnsi="Aptos Display" w:cstheme="majorHAnsi"/>
          <w:color w:val="000000"/>
          <w:kern w:val="0"/>
          <w:sz w:val="22"/>
          <w:szCs w:val="22"/>
          <w:lang w:eastAsia="fr-FR"/>
          <w14:ligatures w14:val="none"/>
        </w:rPr>
        <w:t> - gestion intelligente de l’énergie permettant plusieurs configurations selon les conditions de conduite : </w:t>
      </w:r>
      <w:r w:rsidRPr="00EA2486">
        <w:rPr>
          <w:rFonts w:ascii="Aptos Display" w:eastAsia="Times New Roman" w:hAnsi="Aptos Display" w:cstheme="majorHAnsi"/>
          <w:b/>
          <w:bCs/>
          <w:color w:val="000000"/>
          <w:kern w:val="0"/>
          <w:sz w:val="22"/>
          <w:szCs w:val="22"/>
          <w:lang w:eastAsia="fr-FR"/>
          <w14:ligatures w14:val="none"/>
        </w:rPr>
        <w:t>100 % électrique, hybride série, hybride parallèle, thermique pur et récupération d’énergie au freinage</w:t>
      </w:r>
    </w:p>
    <w:p w14:paraId="1111557E" w14:textId="77777777" w:rsidR="005F52F9" w:rsidRPr="003C5036" w:rsidRDefault="005F52F9" w:rsidP="005F52F9">
      <w:pPr>
        <w:rPr>
          <w:rFonts w:ascii="Aptos Display" w:hAnsi="Aptos Display" w:cs="Arabic Typesetting"/>
          <w:b/>
          <w:bCs/>
          <w:sz w:val="16"/>
          <w:szCs w:val="16"/>
        </w:rPr>
      </w:pPr>
    </w:p>
    <w:p w14:paraId="41FAE2A6" w14:textId="5A25CB02" w:rsidR="007073C6" w:rsidRPr="0046744D" w:rsidRDefault="00D61427" w:rsidP="0046744D">
      <w:pPr>
        <w:spacing w:after="160" w:line="278" w:lineRule="auto"/>
        <w:jc w:val="both"/>
        <w:rPr>
          <w:rFonts w:ascii="Aptos Display" w:hAnsi="Aptos Display" w:cs="Arabic Typesetting"/>
          <w:b/>
          <w:bCs/>
        </w:rPr>
      </w:pPr>
      <w:r w:rsidRPr="0046744D">
        <w:rPr>
          <w:rFonts w:ascii="Aptos Display" w:hAnsi="Aptos Display" w:cs="Arabic Typesetting"/>
          <w:b/>
          <w:bCs/>
        </w:rPr>
        <w:lastRenderedPageBreak/>
        <w:t xml:space="preserve">PLATEFORME ET </w:t>
      </w:r>
      <w:r w:rsidR="00863360" w:rsidRPr="006502FB">
        <w:rPr>
          <w:rFonts w:ascii="Aptos Display" w:hAnsi="Aptos Display" w:cs="Arabic Typesetting"/>
          <w:b/>
          <w:bCs/>
        </w:rPr>
        <w:t>SÉCURITÉ</w:t>
      </w:r>
      <w:r w:rsidR="00863360" w:rsidRPr="0046744D" w:rsidDel="00863360">
        <w:rPr>
          <w:rFonts w:ascii="Aptos Display" w:hAnsi="Aptos Display" w:cs="Arabic Typesetting"/>
          <w:b/>
          <w:bCs/>
        </w:rPr>
        <w:t xml:space="preserve"> </w:t>
      </w:r>
    </w:p>
    <w:p w14:paraId="24C4F2C7" w14:textId="62D22C5A" w:rsidR="00D61427" w:rsidRPr="00D12954" w:rsidRDefault="00D61427" w:rsidP="00D61427">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Le JAECOO 5 repose sur la plateforme modulaire </w:t>
      </w:r>
      <w:r w:rsidRPr="00D12954">
        <w:rPr>
          <w:rFonts w:ascii="Aptos Display" w:hAnsi="Aptos Display" w:cs="Arabic Typesetting"/>
          <w:b/>
          <w:bCs/>
          <w:sz w:val="22"/>
          <w:szCs w:val="22"/>
        </w:rPr>
        <w:t>T1X </w:t>
      </w:r>
      <w:r w:rsidRPr="00D12954">
        <w:rPr>
          <w:rFonts w:ascii="Aptos Display" w:hAnsi="Aptos Display" w:cs="Arabic Typesetting"/>
          <w:sz w:val="22"/>
          <w:szCs w:val="22"/>
        </w:rPr>
        <w:t>du Groupe Chery, compatible avec des motorisations thermiques, hybrides et électriques. Cette architecture polyvalente a été conçue pour offrir un équilibre optimal entre dynamisme, habitabilité et sécurité.</w:t>
      </w:r>
    </w:p>
    <w:p w14:paraId="3E60D421" w14:textId="77777777" w:rsidR="00560E3B" w:rsidRDefault="00560E3B" w:rsidP="00D61427">
      <w:pPr>
        <w:spacing w:line="276" w:lineRule="auto"/>
        <w:jc w:val="both"/>
        <w:rPr>
          <w:rFonts w:ascii="Aptos Display" w:hAnsi="Aptos Display" w:cs="Arabic Typesetting"/>
          <w:sz w:val="22"/>
          <w:szCs w:val="22"/>
        </w:rPr>
      </w:pPr>
    </w:p>
    <w:p w14:paraId="32A2923D" w14:textId="555AD9F5" w:rsidR="00D61427" w:rsidRPr="00D12954" w:rsidRDefault="00560E3B" w:rsidP="00D61427">
      <w:pPr>
        <w:spacing w:line="276" w:lineRule="auto"/>
        <w:jc w:val="both"/>
        <w:rPr>
          <w:rFonts w:ascii="Aptos Display" w:hAnsi="Aptos Display" w:cs="Arabic Typesetting"/>
          <w:sz w:val="22"/>
          <w:szCs w:val="22"/>
        </w:rPr>
      </w:pPr>
      <w:r>
        <w:rPr>
          <w:rFonts w:ascii="Aptos Display" w:hAnsi="Aptos Display" w:cs="Arabic Typesetting"/>
          <w:sz w:val="22"/>
          <w:szCs w:val="22"/>
        </w:rPr>
        <w:t>Equipé</w:t>
      </w:r>
      <w:r w:rsidRPr="00D12954">
        <w:rPr>
          <w:rFonts w:ascii="Aptos Display" w:hAnsi="Aptos Display" w:cs="Arabic Typesetting"/>
          <w:sz w:val="22"/>
          <w:szCs w:val="22"/>
        </w:rPr>
        <w:t xml:space="preserve"> </w:t>
      </w:r>
      <w:r w:rsidR="00D61427" w:rsidRPr="00D12954">
        <w:rPr>
          <w:rFonts w:ascii="Aptos Display" w:hAnsi="Aptos Display" w:cs="Arabic Typesetting"/>
          <w:sz w:val="22"/>
          <w:szCs w:val="22"/>
        </w:rPr>
        <w:t>d’une direction assistée électrique et de modes de conduite personnalisables accessibles via l’écran central, le JAECOO 5 s’adapte aux préférences du conducteur. Les réglages ont été affinés au terme de centaines de milliers de kilomètres parcourus en Europe</w:t>
      </w:r>
      <w:r w:rsidR="00425303">
        <w:rPr>
          <w:rFonts w:ascii="Aptos Display" w:hAnsi="Aptos Display" w:cs="Arabic Typesetting"/>
          <w:sz w:val="22"/>
          <w:szCs w:val="22"/>
        </w:rPr>
        <w:t>.</w:t>
      </w:r>
    </w:p>
    <w:p w14:paraId="33AD7306" w14:textId="77777777" w:rsidR="00D61427" w:rsidRPr="00D12954" w:rsidRDefault="00D61427" w:rsidP="00D61427">
      <w:pPr>
        <w:spacing w:line="276" w:lineRule="auto"/>
        <w:jc w:val="both"/>
        <w:rPr>
          <w:rFonts w:ascii="Aptos Display" w:hAnsi="Aptos Display" w:cs="Arabic Typesetting"/>
          <w:sz w:val="22"/>
          <w:szCs w:val="22"/>
        </w:rPr>
      </w:pPr>
    </w:p>
    <w:p w14:paraId="21D0EEC0" w14:textId="2AB363A4" w:rsidR="00D61427" w:rsidRPr="00D12954" w:rsidRDefault="00D61427" w:rsidP="00D61427">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Développé avec l’ambition de figurer parmi les véhicules les plus sûrs de son segment, </w:t>
      </w:r>
      <w:r w:rsidR="00425303">
        <w:rPr>
          <w:rFonts w:ascii="Aptos Display" w:hAnsi="Aptos Display" w:cs="Arabic Typesetting"/>
          <w:sz w:val="22"/>
          <w:szCs w:val="22"/>
        </w:rPr>
        <w:t xml:space="preserve">le JAECOO 5 </w:t>
      </w:r>
      <w:r w:rsidRPr="00D12954">
        <w:rPr>
          <w:rFonts w:ascii="Aptos Display" w:hAnsi="Aptos Display" w:cs="Arabic Typesetting"/>
          <w:sz w:val="22"/>
          <w:szCs w:val="22"/>
        </w:rPr>
        <w:t xml:space="preserve">est composé à 80 % d’acier à haute résistance et repose sur une structure à déformation programmée intégrant des canaux multiples destinés à dissiper l’énergie en cas d’impact. Avec une rigidité </w:t>
      </w:r>
      <w:proofErr w:type="spellStart"/>
      <w:r w:rsidRPr="00D12954">
        <w:rPr>
          <w:rFonts w:ascii="Aptos Display" w:hAnsi="Aptos Display" w:cs="Arabic Typesetting"/>
          <w:sz w:val="22"/>
          <w:szCs w:val="22"/>
        </w:rPr>
        <w:t>torsionnelle</w:t>
      </w:r>
      <w:proofErr w:type="spellEnd"/>
      <w:r w:rsidRPr="00D12954">
        <w:rPr>
          <w:rFonts w:ascii="Aptos Display" w:hAnsi="Aptos Display" w:cs="Arabic Typesetting"/>
          <w:sz w:val="22"/>
          <w:szCs w:val="22"/>
        </w:rPr>
        <w:t xml:space="preserve"> de 25 000 Nm/° et un équipement comprenant 7 airbags (frontaux, latéraux avant, rideaux et central avant) de série, le JAECOO 5 répond aux standards de sécurité les plus exigeants.</w:t>
      </w:r>
    </w:p>
    <w:p w14:paraId="7FA64311" w14:textId="4BF60F37" w:rsidR="00D61427" w:rsidRPr="00D12954" w:rsidRDefault="00D61427" w:rsidP="007073C6">
      <w:pPr>
        <w:spacing w:line="276" w:lineRule="auto"/>
        <w:rPr>
          <w:rFonts w:ascii="Aptos Display" w:hAnsi="Aptos Display" w:cs="Arabic Typesetting"/>
          <w:strike/>
          <w:sz w:val="22"/>
          <w:szCs w:val="22"/>
        </w:rPr>
      </w:pPr>
      <w:r w:rsidRPr="00D12954">
        <w:rPr>
          <w:rFonts w:ascii="Aptos Display" w:hAnsi="Aptos Display" w:cs="Arabic Typesetting"/>
          <w:sz w:val="22"/>
          <w:szCs w:val="22"/>
        </w:rPr>
        <w:t xml:space="preserve">Il peut remorquer jusqu'à </w:t>
      </w:r>
      <w:r w:rsidR="00425303">
        <w:rPr>
          <w:rFonts w:ascii="Aptos Display" w:hAnsi="Aptos Display" w:cs="Arabic Typesetting"/>
          <w:sz w:val="22"/>
          <w:szCs w:val="22"/>
        </w:rPr>
        <w:t>750</w:t>
      </w:r>
      <w:r w:rsidRPr="00D12954">
        <w:rPr>
          <w:rFonts w:ascii="Aptos Display" w:hAnsi="Aptos Display" w:cs="Arabic Typesetting"/>
          <w:sz w:val="22"/>
          <w:szCs w:val="22"/>
        </w:rPr>
        <w:t xml:space="preserve"> kg</w:t>
      </w:r>
      <w:r w:rsidR="00BE4C4A">
        <w:rPr>
          <w:rFonts w:ascii="Aptos Display" w:hAnsi="Aptos Display" w:cs="Arabic Typesetting"/>
          <w:sz w:val="22"/>
          <w:szCs w:val="22"/>
        </w:rPr>
        <w:t xml:space="preserve"> freinés ou non-freinés.</w:t>
      </w:r>
    </w:p>
    <w:p w14:paraId="32C2BCF2" w14:textId="77777777" w:rsidR="00C010A1" w:rsidRDefault="00C010A1" w:rsidP="00C010A1">
      <w:pPr>
        <w:spacing w:line="276" w:lineRule="auto"/>
        <w:rPr>
          <w:rFonts w:ascii="Aptos Display" w:hAnsi="Aptos Display" w:cs="Arabic Typesetting"/>
          <w:sz w:val="22"/>
          <w:szCs w:val="22"/>
        </w:rPr>
      </w:pPr>
    </w:p>
    <w:p w14:paraId="4B57856A" w14:textId="77777777" w:rsidR="003C5036" w:rsidRPr="003C5036" w:rsidRDefault="003C5036" w:rsidP="00C010A1">
      <w:pPr>
        <w:spacing w:line="276" w:lineRule="auto"/>
        <w:rPr>
          <w:rFonts w:ascii="Aptos Display" w:hAnsi="Aptos Display" w:cs="Arabic Typesetting"/>
          <w:sz w:val="16"/>
          <w:szCs w:val="16"/>
        </w:rPr>
      </w:pPr>
    </w:p>
    <w:p w14:paraId="19E472B9" w14:textId="77777777" w:rsidR="00560DFD" w:rsidRPr="00DB21B5" w:rsidRDefault="00560DFD" w:rsidP="00560DFD">
      <w:pPr>
        <w:spacing w:after="160" w:line="278" w:lineRule="auto"/>
        <w:jc w:val="both"/>
        <w:rPr>
          <w:rFonts w:ascii="Aptos Display" w:hAnsi="Aptos Display" w:cs="Arabic Typesetting"/>
          <w:b/>
          <w:bCs/>
          <w:sz w:val="22"/>
          <w:szCs w:val="22"/>
        </w:rPr>
      </w:pPr>
      <w:r w:rsidRPr="00DB21B5">
        <w:rPr>
          <w:rFonts w:ascii="Aptos Display" w:hAnsi="Aptos Display" w:cs="Arabic Typesetting"/>
          <w:b/>
          <w:bCs/>
          <w:sz w:val="22"/>
          <w:szCs w:val="22"/>
        </w:rPr>
        <w:t xml:space="preserve">SYSTÈMES ADAS </w:t>
      </w:r>
    </w:p>
    <w:p w14:paraId="4620170F" w14:textId="41609351" w:rsidR="00D61427" w:rsidRDefault="00D61427" w:rsidP="00D61427">
      <w:pPr>
        <w:spacing w:line="276" w:lineRule="auto"/>
        <w:jc w:val="both"/>
        <w:rPr>
          <w:rFonts w:asciiTheme="majorHAnsi" w:hAnsiTheme="majorHAnsi" w:cs="Arabic Typesetting"/>
          <w:sz w:val="22"/>
          <w:szCs w:val="22"/>
        </w:rPr>
      </w:pPr>
      <w:r w:rsidRPr="00D12954">
        <w:rPr>
          <w:rFonts w:ascii="Aptos Display" w:hAnsi="Aptos Display" w:cs="Arabic Typesetting"/>
          <w:sz w:val="22"/>
          <w:szCs w:val="22"/>
        </w:rPr>
        <w:t xml:space="preserve">Le JAECOO 5 propose de série une suite </w:t>
      </w:r>
      <w:r w:rsidR="005A2334">
        <w:rPr>
          <w:rFonts w:ascii="Aptos Display" w:hAnsi="Aptos Display" w:cs="Arabic Typesetting"/>
          <w:sz w:val="22"/>
          <w:szCs w:val="22"/>
        </w:rPr>
        <w:t>inédite dans le segment</w:t>
      </w:r>
      <w:r w:rsidRPr="00D12954">
        <w:rPr>
          <w:rFonts w:ascii="Aptos Display" w:hAnsi="Aptos Display" w:cs="Arabic Typesetting"/>
          <w:sz w:val="22"/>
          <w:szCs w:val="22"/>
        </w:rPr>
        <w:t xml:space="preserve"> de 20 technologies d'aides à la conduite de dernière génération. Par exemple, le régulateur de vitesse adaptatif avec maintien dans la voie et aide au changement de file intègre aussi l'ajustement intelligent dans la voie qui permet de légèrement décaler le véhicule dans sa voie au moment de doubler un poids-lourds. </w:t>
      </w:r>
      <w:r w:rsidRPr="0076380A">
        <w:rPr>
          <w:rFonts w:asciiTheme="majorHAnsi" w:hAnsiTheme="majorHAnsi" w:cs="Arabic Typesetting"/>
          <w:sz w:val="22"/>
          <w:szCs w:val="22"/>
        </w:rPr>
        <w:t>Elles intègrent :</w:t>
      </w:r>
    </w:p>
    <w:p w14:paraId="473ED13B" w14:textId="77777777" w:rsidR="00340A68" w:rsidRPr="0076380A" w:rsidRDefault="00340A68" w:rsidP="00D61427">
      <w:pPr>
        <w:spacing w:line="276" w:lineRule="auto"/>
        <w:jc w:val="both"/>
        <w:rPr>
          <w:rFonts w:asciiTheme="majorHAnsi" w:hAnsiTheme="majorHAnsi" w:cs="Arabic Typesetting"/>
          <w:sz w:val="22"/>
          <w:szCs w:val="22"/>
        </w:rPr>
      </w:pPr>
    </w:p>
    <w:p w14:paraId="286F78B3" w14:textId="42182CA3" w:rsidR="007073C6" w:rsidRPr="0076380A" w:rsidRDefault="007073C6" w:rsidP="007073C6">
      <w:pPr>
        <w:pStyle w:val="Paragraphedeliste"/>
        <w:numPr>
          <w:ilvl w:val="0"/>
          <w:numId w:val="29"/>
        </w:numPr>
        <w:rPr>
          <w:rFonts w:asciiTheme="majorHAnsi" w:hAnsiTheme="majorHAnsi"/>
          <w:sz w:val="20"/>
          <w:szCs w:val="20"/>
        </w:rPr>
      </w:pPr>
      <w:r w:rsidRPr="0076380A">
        <w:rPr>
          <w:rFonts w:asciiTheme="majorHAnsi" w:hAnsiTheme="majorHAnsi"/>
          <w:sz w:val="20"/>
          <w:szCs w:val="20"/>
        </w:rPr>
        <w:t>ACC – régulateur de vitesse adaptatif</w:t>
      </w:r>
    </w:p>
    <w:p w14:paraId="57762DCA" w14:textId="3192A381" w:rsidR="007073C6" w:rsidRPr="0076380A" w:rsidRDefault="007073C6" w:rsidP="007073C6">
      <w:pPr>
        <w:pStyle w:val="Paragraphedeliste"/>
        <w:numPr>
          <w:ilvl w:val="0"/>
          <w:numId w:val="29"/>
        </w:numPr>
        <w:rPr>
          <w:rFonts w:asciiTheme="majorHAnsi" w:hAnsiTheme="majorHAnsi"/>
          <w:sz w:val="20"/>
          <w:szCs w:val="20"/>
        </w:rPr>
      </w:pPr>
      <w:r w:rsidRPr="0076380A">
        <w:rPr>
          <w:rFonts w:asciiTheme="majorHAnsi" w:hAnsiTheme="majorHAnsi"/>
          <w:sz w:val="20"/>
          <w:szCs w:val="20"/>
        </w:rPr>
        <w:t>BSD – détection des angles morts</w:t>
      </w:r>
    </w:p>
    <w:p w14:paraId="6BC77226" w14:textId="22DC5AEE" w:rsidR="007073C6" w:rsidRPr="0076380A" w:rsidRDefault="007073C6" w:rsidP="007073C6">
      <w:pPr>
        <w:pStyle w:val="Paragraphedeliste"/>
        <w:numPr>
          <w:ilvl w:val="0"/>
          <w:numId w:val="29"/>
        </w:numPr>
        <w:rPr>
          <w:rFonts w:asciiTheme="majorHAnsi" w:hAnsiTheme="majorHAnsi"/>
          <w:sz w:val="20"/>
          <w:szCs w:val="20"/>
        </w:rPr>
      </w:pPr>
      <w:r w:rsidRPr="0076380A">
        <w:rPr>
          <w:rFonts w:asciiTheme="majorHAnsi" w:hAnsiTheme="majorHAnsi"/>
          <w:sz w:val="20"/>
          <w:szCs w:val="20"/>
        </w:rPr>
        <w:t>DAI – alerte départ du véhicule qui précède</w:t>
      </w:r>
    </w:p>
    <w:p w14:paraId="5D731EDA" w14:textId="7516A0DA" w:rsidR="007073C6" w:rsidRPr="0076380A" w:rsidRDefault="007073C6" w:rsidP="007073C6">
      <w:pPr>
        <w:pStyle w:val="Paragraphedeliste"/>
        <w:numPr>
          <w:ilvl w:val="0"/>
          <w:numId w:val="29"/>
        </w:numPr>
        <w:rPr>
          <w:rFonts w:asciiTheme="majorHAnsi" w:hAnsiTheme="majorHAnsi"/>
          <w:sz w:val="20"/>
          <w:szCs w:val="20"/>
        </w:rPr>
      </w:pPr>
      <w:r w:rsidRPr="0076380A">
        <w:rPr>
          <w:rFonts w:asciiTheme="majorHAnsi" w:hAnsiTheme="majorHAnsi"/>
          <w:sz w:val="20"/>
          <w:szCs w:val="20"/>
        </w:rPr>
        <w:t>DMS – système de surveillance du conducteur</w:t>
      </w:r>
    </w:p>
    <w:p w14:paraId="24738590" w14:textId="66E85801" w:rsidR="007073C6" w:rsidRPr="0076380A" w:rsidRDefault="007073C6" w:rsidP="007073C6">
      <w:pPr>
        <w:pStyle w:val="Paragraphedeliste"/>
        <w:numPr>
          <w:ilvl w:val="0"/>
          <w:numId w:val="29"/>
        </w:numPr>
        <w:rPr>
          <w:rFonts w:asciiTheme="majorHAnsi" w:hAnsiTheme="majorHAnsi"/>
          <w:sz w:val="20"/>
          <w:szCs w:val="20"/>
        </w:rPr>
      </w:pPr>
      <w:r w:rsidRPr="0076380A">
        <w:rPr>
          <w:rFonts w:asciiTheme="majorHAnsi" w:hAnsiTheme="majorHAnsi"/>
          <w:sz w:val="20"/>
          <w:szCs w:val="20"/>
        </w:rPr>
        <w:t>DOW – alerte ouverture de portes</w:t>
      </w:r>
    </w:p>
    <w:p w14:paraId="7ED79C28" w14:textId="5ACAE0AD" w:rsidR="007073C6" w:rsidRPr="0076380A" w:rsidRDefault="007073C6" w:rsidP="007073C6">
      <w:pPr>
        <w:pStyle w:val="Paragraphedeliste"/>
        <w:numPr>
          <w:ilvl w:val="0"/>
          <w:numId w:val="29"/>
        </w:numPr>
        <w:rPr>
          <w:rFonts w:asciiTheme="majorHAnsi" w:hAnsiTheme="majorHAnsi"/>
          <w:sz w:val="20"/>
          <w:szCs w:val="20"/>
        </w:rPr>
      </w:pPr>
      <w:r w:rsidRPr="0076380A">
        <w:rPr>
          <w:rFonts w:asciiTheme="majorHAnsi" w:hAnsiTheme="majorHAnsi"/>
          <w:sz w:val="20"/>
          <w:szCs w:val="20"/>
        </w:rPr>
        <w:t>ELK – maintien d’urgence dans la voie</w:t>
      </w:r>
    </w:p>
    <w:p w14:paraId="308EA93C" w14:textId="23F46731" w:rsidR="007073C6" w:rsidRPr="0076380A" w:rsidRDefault="007073C6" w:rsidP="007073C6">
      <w:pPr>
        <w:pStyle w:val="Paragraphedeliste"/>
        <w:numPr>
          <w:ilvl w:val="0"/>
          <w:numId w:val="29"/>
        </w:numPr>
        <w:rPr>
          <w:rFonts w:asciiTheme="majorHAnsi" w:hAnsiTheme="majorHAnsi"/>
          <w:sz w:val="20"/>
          <w:szCs w:val="20"/>
        </w:rPr>
      </w:pPr>
      <w:r w:rsidRPr="0076380A">
        <w:rPr>
          <w:rFonts w:asciiTheme="majorHAnsi" w:hAnsiTheme="majorHAnsi"/>
          <w:sz w:val="20"/>
          <w:szCs w:val="20"/>
        </w:rPr>
        <w:t>FCW – alerte de collision frontale</w:t>
      </w:r>
    </w:p>
    <w:p w14:paraId="2E59D36B" w14:textId="77777777" w:rsidR="00283871" w:rsidRPr="0076380A" w:rsidRDefault="00283871" w:rsidP="00283871">
      <w:pPr>
        <w:numPr>
          <w:ilvl w:val="0"/>
          <w:numId w:val="29"/>
        </w:numPr>
        <w:spacing w:line="276" w:lineRule="auto"/>
        <w:rPr>
          <w:rFonts w:asciiTheme="majorHAnsi" w:hAnsiTheme="majorHAnsi"/>
          <w:sz w:val="20"/>
          <w:szCs w:val="20"/>
        </w:rPr>
      </w:pPr>
      <w:r w:rsidRPr="0076380A">
        <w:rPr>
          <w:rFonts w:asciiTheme="majorHAnsi" w:hAnsiTheme="majorHAnsi"/>
          <w:sz w:val="20"/>
          <w:szCs w:val="20"/>
        </w:rPr>
        <w:t>AEB – freinage d’urgence automatique</w:t>
      </w:r>
    </w:p>
    <w:p w14:paraId="08E0AF14" w14:textId="77777777" w:rsidR="00283871" w:rsidRPr="0076380A" w:rsidRDefault="00283871" w:rsidP="00283871">
      <w:pPr>
        <w:pStyle w:val="Paragraphedeliste"/>
        <w:numPr>
          <w:ilvl w:val="0"/>
          <w:numId w:val="29"/>
        </w:numPr>
        <w:rPr>
          <w:rFonts w:asciiTheme="majorHAnsi" w:hAnsiTheme="majorHAnsi"/>
          <w:sz w:val="20"/>
          <w:szCs w:val="20"/>
        </w:rPr>
      </w:pPr>
      <w:r w:rsidRPr="0076380A">
        <w:rPr>
          <w:rFonts w:asciiTheme="majorHAnsi" w:hAnsiTheme="majorHAnsi"/>
          <w:sz w:val="20"/>
          <w:szCs w:val="20"/>
        </w:rPr>
        <w:t>ISA – adaptation intelligente à la vitesse</w:t>
      </w:r>
    </w:p>
    <w:p w14:paraId="67453FE6" w14:textId="77777777" w:rsidR="00283871" w:rsidRPr="00D12954" w:rsidRDefault="00283871" w:rsidP="00283871">
      <w:pPr>
        <w:pStyle w:val="Paragraphedeliste"/>
        <w:numPr>
          <w:ilvl w:val="0"/>
          <w:numId w:val="29"/>
        </w:numPr>
        <w:rPr>
          <w:rFonts w:ascii="Aptos Display" w:hAnsi="Aptos Display"/>
          <w:sz w:val="20"/>
          <w:szCs w:val="20"/>
        </w:rPr>
      </w:pPr>
      <w:r w:rsidRPr="00D12954">
        <w:rPr>
          <w:rFonts w:ascii="Aptos Display" w:hAnsi="Aptos Display"/>
          <w:sz w:val="20"/>
          <w:szCs w:val="20"/>
        </w:rPr>
        <w:t>LCA – aide au changement de voie</w:t>
      </w:r>
    </w:p>
    <w:p w14:paraId="554B58B1" w14:textId="16F95330" w:rsidR="00283871" w:rsidRPr="00D12954" w:rsidRDefault="00283871" w:rsidP="00283871">
      <w:pPr>
        <w:pStyle w:val="Paragraphedeliste"/>
        <w:numPr>
          <w:ilvl w:val="0"/>
          <w:numId w:val="29"/>
        </w:numPr>
        <w:rPr>
          <w:rFonts w:ascii="Aptos Display" w:hAnsi="Aptos Display"/>
          <w:sz w:val="20"/>
          <w:szCs w:val="20"/>
        </w:rPr>
      </w:pPr>
      <w:r w:rsidRPr="00D12954">
        <w:rPr>
          <w:rFonts w:ascii="Aptos Display" w:hAnsi="Aptos Display"/>
          <w:sz w:val="20"/>
          <w:szCs w:val="20"/>
        </w:rPr>
        <w:t xml:space="preserve">LDP – prévention de sortie de voie </w:t>
      </w:r>
    </w:p>
    <w:p w14:paraId="098CA544" w14:textId="77777777" w:rsidR="00283871" w:rsidRPr="00D12954" w:rsidRDefault="00283871" w:rsidP="00283871">
      <w:pPr>
        <w:numPr>
          <w:ilvl w:val="0"/>
          <w:numId w:val="29"/>
        </w:numPr>
        <w:spacing w:line="276" w:lineRule="auto"/>
        <w:rPr>
          <w:rFonts w:ascii="Aptos Display" w:hAnsi="Aptos Display"/>
          <w:sz w:val="20"/>
          <w:szCs w:val="20"/>
        </w:rPr>
      </w:pPr>
      <w:r w:rsidRPr="00D12954">
        <w:rPr>
          <w:rFonts w:ascii="Aptos Display" w:hAnsi="Aptos Display"/>
          <w:sz w:val="20"/>
          <w:szCs w:val="20"/>
        </w:rPr>
        <w:t>LDW – alerte de sortie de voie</w:t>
      </w:r>
    </w:p>
    <w:p w14:paraId="6BFF42A1" w14:textId="2578BE4F" w:rsidR="007073C6" w:rsidRPr="00D12954" w:rsidRDefault="007073C6" w:rsidP="007073C6">
      <w:pPr>
        <w:pStyle w:val="Paragraphedeliste"/>
        <w:numPr>
          <w:ilvl w:val="0"/>
          <w:numId w:val="29"/>
        </w:numPr>
        <w:rPr>
          <w:rFonts w:ascii="Aptos Display" w:hAnsi="Aptos Display"/>
          <w:sz w:val="20"/>
          <w:szCs w:val="20"/>
        </w:rPr>
      </w:pPr>
      <w:r w:rsidRPr="00D12954">
        <w:rPr>
          <w:rFonts w:ascii="Aptos Display" w:hAnsi="Aptos Display"/>
          <w:sz w:val="20"/>
          <w:szCs w:val="20"/>
        </w:rPr>
        <w:t>ICA – assistance intelligente au régulateur de vitesse</w:t>
      </w:r>
    </w:p>
    <w:p w14:paraId="3AAC008B" w14:textId="43B2885E" w:rsidR="007073C6" w:rsidRPr="00D12954" w:rsidRDefault="007073C6" w:rsidP="007073C6">
      <w:pPr>
        <w:pStyle w:val="Paragraphedeliste"/>
        <w:numPr>
          <w:ilvl w:val="0"/>
          <w:numId w:val="29"/>
        </w:numPr>
        <w:rPr>
          <w:rFonts w:ascii="Aptos Display" w:hAnsi="Aptos Display"/>
          <w:sz w:val="20"/>
          <w:szCs w:val="20"/>
        </w:rPr>
      </w:pPr>
      <w:r w:rsidRPr="00D12954">
        <w:rPr>
          <w:rFonts w:ascii="Aptos Display" w:hAnsi="Aptos Display"/>
          <w:sz w:val="20"/>
          <w:szCs w:val="20"/>
        </w:rPr>
        <w:t>IES – ajustement intelligent dans la voie</w:t>
      </w:r>
    </w:p>
    <w:p w14:paraId="60A80DBC" w14:textId="4CE7946A" w:rsidR="007073C6" w:rsidRPr="00D12954" w:rsidRDefault="007073C6" w:rsidP="007073C6">
      <w:pPr>
        <w:pStyle w:val="Paragraphedeliste"/>
        <w:numPr>
          <w:ilvl w:val="0"/>
          <w:numId w:val="29"/>
        </w:numPr>
        <w:rPr>
          <w:rFonts w:ascii="Aptos Display" w:hAnsi="Aptos Display"/>
          <w:sz w:val="20"/>
          <w:szCs w:val="20"/>
        </w:rPr>
      </w:pPr>
      <w:r w:rsidRPr="00D12954">
        <w:rPr>
          <w:rFonts w:ascii="Aptos Display" w:hAnsi="Aptos Display"/>
          <w:sz w:val="20"/>
          <w:szCs w:val="20"/>
        </w:rPr>
        <w:t>MCB – freinage d’urgence multi-collision</w:t>
      </w:r>
    </w:p>
    <w:p w14:paraId="2A23BE03" w14:textId="502E5843" w:rsidR="007073C6" w:rsidRPr="00D12954" w:rsidRDefault="007073C6" w:rsidP="007073C6">
      <w:pPr>
        <w:pStyle w:val="Paragraphedeliste"/>
        <w:numPr>
          <w:ilvl w:val="0"/>
          <w:numId w:val="29"/>
        </w:numPr>
        <w:rPr>
          <w:rFonts w:ascii="Aptos Display" w:hAnsi="Aptos Display"/>
          <w:sz w:val="20"/>
          <w:szCs w:val="20"/>
        </w:rPr>
      </w:pPr>
      <w:r w:rsidRPr="00D12954">
        <w:rPr>
          <w:rFonts w:ascii="Aptos Display" w:hAnsi="Aptos Display"/>
          <w:sz w:val="20"/>
          <w:szCs w:val="20"/>
        </w:rPr>
        <w:t>RCTB – freinage trafic transversal arrière</w:t>
      </w:r>
    </w:p>
    <w:p w14:paraId="383D5554" w14:textId="6C364BA7" w:rsidR="007073C6" w:rsidRPr="00D12954" w:rsidRDefault="007073C6" w:rsidP="007073C6">
      <w:pPr>
        <w:pStyle w:val="Paragraphedeliste"/>
        <w:numPr>
          <w:ilvl w:val="0"/>
          <w:numId w:val="29"/>
        </w:numPr>
        <w:rPr>
          <w:rFonts w:ascii="Aptos Display" w:hAnsi="Aptos Display"/>
          <w:sz w:val="20"/>
          <w:szCs w:val="20"/>
        </w:rPr>
      </w:pPr>
      <w:bookmarkStart w:id="3" w:name="_Hlk217404234"/>
      <w:r w:rsidRPr="00D12954">
        <w:rPr>
          <w:rFonts w:ascii="Aptos Display" w:hAnsi="Aptos Display"/>
          <w:sz w:val="20"/>
          <w:szCs w:val="20"/>
        </w:rPr>
        <w:t>RCW – alerte anticollision arrière</w:t>
      </w:r>
    </w:p>
    <w:bookmarkEnd w:id="3"/>
    <w:p w14:paraId="23FF41FF" w14:textId="2CFA2469" w:rsidR="007073C6" w:rsidRPr="00D12954" w:rsidRDefault="007073C6" w:rsidP="007073C6">
      <w:pPr>
        <w:pStyle w:val="Paragraphedeliste"/>
        <w:numPr>
          <w:ilvl w:val="0"/>
          <w:numId w:val="29"/>
        </w:numPr>
        <w:rPr>
          <w:rFonts w:ascii="Aptos Display" w:hAnsi="Aptos Display"/>
          <w:sz w:val="20"/>
          <w:szCs w:val="20"/>
        </w:rPr>
      </w:pPr>
      <w:r w:rsidRPr="00D12954">
        <w:rPr>
          <w:rFonts w:ascii="Aptos Display" w:hAnsi="Aptos Display"/>
          <w:sz w:val="20"/>
          <w:szCs w:val="20"/>
        </w:rPr>
        <w:t>SCF – régulation de la vitesse</w:t>
      </w:r>
    </w:p>
    <w:p w14:paraId="12939C3F" w14:textId="7F0BC013" w:rsidR="007073C6" w:rsidRPr="00D12954" w:rsidRDefault="007073C6" w:rsidP="007073C6">
      <w:pPr>
        <w:pStyle w:val="Paragraphedeliste"/>
        <w:numPr>
          <w:ilvl w:val="0"/>
          <w:numId w:val="29"/>
        </w:numPr>
        <w:rPr>
          <w:rFonts w:ascii="Aptos Display" w:hAnsi="Aptos Display"/>
          <w:sz w:val="20"/>
          <w:szCs w:val="20"/>
        </w:rPr>
      </w:pPr>
      <w:r w:rsidRPr="00D12954">
        <w:rPr>
          <w:rFonts w:ascii="Aptos Display" w:hAnsi="Aptos Display"/>
          <w:sz w:val="20"/>
          <w:szCs w:val="20"/>
        </w:rPr>
        <w:t>SLA – aide à la limitation de vitesse</w:t>
      </w:r>
    </w:p>
    <w:p w14:paraId="634CB4A0" w14:textId="1C7368CD" w:rsidR="005F52F9" w:rsidRPr="00D12954" w:rsidRDefault="007073C6" w:rsidP="007073C6">
      <w:pPr>
        <w:pStyle w:val="Paragraphedeliste"/>
        <w:numPr>
          <w:ilvl w:val="0"/>
          <w:numId w:val="29"/>
        </w:numPr>
        <w:rPr>
          <w:rFonts w:ascii="Aptos Display" w:hAnsi="Aptos Display" w:cs="Arabic Typesetting"/>
          <w:sz w:val="22"/>
          <w:szCs w:val="22"/>
        </w:rPr>
      </w:pPr>
      <w:r w:rsidRPr="00D12954">
        <w:rPr>
          <w:rFonts w:ascii="Aptos Display" w:hAnsi="Aptos Display"/>
          <w:sz w:val="20"/>
          <w:szCs w:val="20"/>
        </w:rPr>
        <w:t>TJA – assistant embouteillages</w:t>
      </w:r>
    </w:p>
    <w:p w14:paraId="0DFAFDF9" w14:textId="77777777" w:rsidR="00D61427" w:rsidRPr="00D12954" w:rsidRDefault="00D61427" w:rsidP="00C010A1">
      <w:pPr>
        <w:spacing w:line="276" w:lineRule="auto"/>
        <w:rPr>
          <w:rFonts w:ascii="Aptos Display" w:hAnsi="Aptos Display" w:cs="Arabic Typesetting"/>
          <w:b/>
          <w:bCs/>
          <w:sz w:val="22"/>
          <w:szCs w:val="22"/>
          <w:lang w:val="en-US"/>
        </w:rPr>
      </w:pPr>
    </w:p>
    <w:p w14:paraId="2E07BFB8" w14:textId="77777777" w:rsidR="00C47045" w:rsidRPr="00C47045" w:rsidRDefault="00C47045" w:rsidP="00C47045">
      <w:pPr>
        <w:spacing w:after="160" w:line="278" w:lineRule="auto"/>
        <w:jc w:val="both"/>
        <w:rPr>
          <w:rFonts w:ascii="Aptos Display" w:hAnsi="Aptos Display" w:cs="Arabic Typesetting"/>
          <w:b/>
          <w:bCs/>
          <w:sz w:val="22"/>
          <w:szCs w:val="22"/>
          <w:lang w:val="en-US"/>
        </w:rPr>
      </w:pPr>
      <w:r w:rsidRPr="00C47045">
        <w:rPr>
          <w:rFonts w:ascii="Aptos Display" w:hAnsi="Aptos Display" w:cs="Arabic Typesetting"/>
          <w:b/>
          <w:bCs/>
          <w:sz w:val="22"/>
          <w:szCs w:val="22"/>
          <w:lang w:val="en-US"/>
        </w:rPr>
        <w:lastRenderedPageBreak/>
        <w:t>PERFORMANCES</w:t>
      </w:r>
    </w:p>
    <w:p w14:paraId="6486EEEE" w14:textId="54DAD709" w:rsidR="005F52F9" w:rsidRPr="00471223" w:rsidRDefault="00C47045" w:rsidP="00C16E07">
      <w:pPr>
        <w:spacing w:line="276" w:lineRule="auto"/>
        <w:jc w:val="both"/>
        <w:rPr>
          <w:rFonts w:ascii="Aptos Display" w:hAnsi="Aptos Display" w:cs="Arabic Typesetting"/>
          <w:b/>
          <w:bCs/>
          <w:sz w:val="22"/>
          <w:szCs w:val="22"/>
        </w:rPr>
      </w:pPr>
      <w:r w:rsidRPr="00471223">
        <w:rPr>
          <w:rFonts w:ascii="Aptos Display" w:hAnsi="Aptos Display" w:cs="Arabic Typesetting"/>
          <w:sz w:val="22"/>
          <w:szCs w:val="22"/>
        </w:rPr>
        <w:t xml:space="preserve">Le </w:t>
      </w:r>
      <w:r w:rsidR="00FF5081" w:rsidRPr="00471223">
        <w:rPr>
          <w:rFonts w:ascii="Aptos Display" w:hAnsi="Aptos Display" w:cs="Arabic Typesetting"/>
          <w:sz w:val="22"/>
          <w:szCs w:val="22"/>
        </w:rPr>
        <w:t xml:space="preserve">JAECOO </w:t>
      </w:r>
      <w:r w:rsidR="00B53ABB" w:rsidRPr="00471223">
        <w:rPr>
          <w:rFonts w:ascii="Aptos Display" w:hAnsi="Aptos Display" w:cs="Arabic Typesetting"/>
          <w:sz w:val="22"/>
          <w:szCs w:val="22"/>
        </w:rPr>
        <w:t xml:space="preserve">5 </w:t>
      </w:r>
      <w:r w:rsidR="00FF5081" w:rsidRPr="00471223">
        <w:rPr>
          <w:rFonts w:ascii="Aptos Display" w:hAnsi="Aptos Display" w:cs="Arabic Typesetting"/>
          <w:sz w:val="22"/>
          <w:szCs w:val="22"/>
        </w:rPr>
        <w:t>SHS-H</w:t>
      </w:r>
      <w:r w:rsidRPr="00471223">
        <w:rPr>
          <w:rFonts w:ascii="Aptos Display" w:hAnsi="Aptos Display" w:cs="Arabic Typesetting"/>
          <w:sz w:val="22"/>
          <w:szCs w:val="22"/>
        </w:rPr>
        <w:t xml:space="preserve"> réalise </w:t>
      </w:r>
      <w:r w:rsidR="00471223" w:rsidRPr="00471223">
        <w:rPr>
          <w:rFonts w:ascii="Aptos Display" w:hAnsi="Aptos Display" w:cs="Arabic Typesetting"/>
          <w:sz w:val="22"/>
          <w:szCs w:val="22"/>
        </w:rPr>
        <w:t xml:space="preserve">le </w:t>
      </w:r>
      <w:r w:rsidR="00FF5081" w:rsidRPr="00471223">
        <w:rPr>
          <w:rFonts w:ascii="Aptos Display" w:hAnsi="Aptos Display" w:cs="Arabic Typesetting"/>
          <w:sz w:val="22"/>
          <w:szCs w:val="22"/>
        </w:rPr>
        <w:t>0</w:t>
      </w:r>
      <w:r w:rsidR="00471223" w:rsidRPr="00471223">
        <w:rPr>
          <w:rFonts w:ascii="Aptos Display" w:hAnsi="Aptos Display" w:cs="Arabic Typesetting"/>
          <w:sz w:val="22"/>
          <w:szCs w:val="22"/>
        </w:rPr>
        <w:t xml:space="preserve"> à</w:t>
      </w:r>
      <w:r w:rsidR="00FF5081" w:rsidRPr="00471223">
        <w:rPr>
          <w:rFonts w:ascii="Aptos Display" w:hAnsi="Aptos Display" w:cs="Arabic Typesetting"/>
          <w:sz w:val="22"/>
          <w:szCs w:val="22"/>
        </w:rPr>
        <w:t>100 km/h</w:t>
      </w:r>
      <w:r w:rsidR="00471223" w:rsidRPr="00471223">
        <w:rPr>
          <w:rFonts w:ascii="Aptos Display" w:hAnsi="Aptos Display" w:cs="Arabic Typesetting"/>
          <w:sz w:val="22"/>
          <w:szCs w:val="22"/>
        </w:rPr>
        <w:t xml:space="preserve"> en</w:t>
      </w:r>
      <w:r w:rsidR="00FF5081" w:rsidRPr="00471223">
        <w:rPr>
          <w:rFonts w:ascii="Aptos Display" w:hAnsi="Aptos Display" w:cs="Arabic Typesetting"/>
          <w:sz w:val="22"/>
          <w:szCs w:val="22"/>
        </w:rPr>
        <w:t xml:space="preserve"> </w:t>
      </w:r>
      <w:r w:rsidR="00B53ABB" w:rsidRPr="00471223">
        <w:rPr>
          <w:rFonts w:ascii="Aptos Display" w:hAnsi="Aptos Display" w:cs="Arabic Typesetting"/>
          <w:b/>
          <w:bCs/>
          <w:sz w:val="22"/>
          <w:szCs w:val="22"/>
        </w:rPr>
        <w:t>7,9</w:t>
      </w:r>
      <w:r w:rsidR="00FF5081" w:rsidRPr="00471223">
        <w:rPr>
          <w:rFonts w:ascii="Aptos Display" w:hAnsi="Aptos Display" w:cs="Arabic Typesetting"/>
          <w:b/>
          <w:bCs/>
          <w:sz w:val="22"/>
          <w:szCs w:val="22"/>
        </w:rPr>
        <w:t xml:space="preserve"> </w:t>
      </w:r>
      <w:r w:rsidR="00471223">
        <w:rPr>
          <w:rFonts w:ascii="Aptos Display" w:hAnsi="Aptos Display" w:cs="Arabic Typesetting"/>
          <w:b/>
          <w:bCs/>
          <w:sz w:val="22"/>
          <w:szCs w:val="22"/>
        </w:rPr>
        <w:t>secondes</w:t>
      </w:r>
      <w:r w:rsidR="00471223" w:rsidRPr="00471223">
        <w:rPr>
          <w:rFonts w:ascii="Aptos Display" w:hAnsi="Aptos Display" w:cs="Arabic Typesetting"/>
          <w:sz w:val="22"/>
          <w:szCs w:val="22"/>
        </w:rPr>
        <w:t>, avec une vitesse maximale de</w:t>
      </w:r>
      <w:r w:rsidR="00471223">
        <w:rPr>
          <w:rFonts w:ascii="Aptos Display" w:hAnsi="Aptos Display" w:cs="Arabic Typesetting"/>
          <w:b/>
          <w:bCs/>
          <w:sz w:val="22"/>
          <w:szCs w:val="22"/>
        </w:rPr>
        <w:t xml:space="preserve"> </w:t>
      </w:r>
      <w:r w:rsidR="00C470AC" w:rsidRPr="00471223">
        <w:rPr>
          <w:rFonts w:ascii="Aptos Display" w:hAnsi="Aptos Display" w:cs="Arabic Typesetting"/>
          <w:b/>
          <w:bCs/>
          <w:sz w:val="22"/>
          <w:szCs w:val="22"/>
        </w:rPr>
        <w:t>175</w:t>
      </w:r>
      <w:r w:rsidR="005F52F9" w:rsidRPr="00471223">
        <w:rPr>
          <w:rFonts w:ascii="Aptos Display" w:hAnsi="Aptos Display" w:cs="Arabic Typesetting"/>
          <w:b/>
          <w:bCs/>
          <w:sz w:val="22"/>
          <w:szCs w:val="22"/>
        </w:rPr>
        <w:t xml:space="preserve"> km/h</w:t>
      </w:r>
      <w:r w:rsidR="00340A68">
        <w:rPr>
          <w:rFonts w:ascii="Aptos Display" w:hAnsi="Aptos Display" w:cs="Arabic Typesetting"/>
          <w:b/>
          <w:bCs/>
          <w:sz w:val="22"/>
          <w:szCs w:val="22"/>
        </w:rPr>
        <w:t>.</w:t>
      </w:r>
    </w:p>
    <w:p w14:paraId="1E51C2B2" w14:textId="77777777" w:rsidR="00810E84" w:rsidRDefault="00810E84" w:rsidP="00C010A1">
      <w:pPr>
        <w:spacing w:line="276" w:lineRule="auto"/>
        <w:jc w:val="both"/>
        <w:rPr>
          <w:rFonts w:ascii="Aptos Display" w:hAnsi="Aptos Display" w:cs="Arabic Typesetting"/>
          <w:sz w:val="22"/>
          <w:szCs w:val="22"/>
        </w:rPr>
      </w:pPr>
    </w:p>
    <w:p w14:paraId="3DDB7A5D" w14:textId="04F0BC63" w:rsidR="00AC0FF4" w:rsidRPr="00DB21B5" w:rsidRDefault="00AC0FF4" w:rsidP="00AC0FF4">
      <w:pPr>
        <w:jc w:val="both"/>
        <w:rPr>
          <w:rFonts w:ascii="Aptos Display" w:eastAsia="Times New Roman" w:hAnsi="Aptos Display" w:cstheme="majorHAnsi"/>
          <w:color w:val="000000"/>
          <w:kern w:val="0"/>
          <w:sz w:val="22"/>
          <w:szCs w:val="22"/>
          <w:lang w:eastAsia="fr-FR"/>
          <w14:ligatures w14:val="none"/>
        </w:rPr>
      </w:pPr>
      <w:r w:rsidRPr="00DB21B5">
        <w:rPr>
          <w:rFonts w:ascii="Aptos Display" w:eastAsia="Times New Roman" w:hAnsi="Aptos Display" w:cstheme="majorHAnsi"/>
          <w:color w:val="000000"/>
          <w:kern w:val="0"/>
          <w:sz w:val="22"/>
          <w:szCs w:val="22"/>
          <w:lang w:eastAsia="fr-FR"/>
          <w14:ligatures w14:val="none"/>
        </w:rPr>
        <w:t xml:space="preserve">Le véhicule fonctionne majoritairement </w:t>
      </w:r>
      <w:r w:rsidR="00425303">
        <w:rPr>
          <w:rFonts w:ascii="Aptos Display" w:eastAsia="Times New Roman" w:hAnsi="Aptos Display" w:cstheme="majorHAnsi"/>
          <w:color w:val="000000"/>
          <w:kern w:val="0"/>
          <w:sz w:val="22"/>
          <w:szCs w:val="22"/>
          <w:lang w:eastAsia="fr-FR"/>
          <w14:ligatures w14:val="none"/>
        </w:rPr>
        <w:t>avec son moteur</w:t>
      </w:r>
      <w:r w:rsidR="00425303" w:rsidRPr="00DB21B5">
        <w:rPr>
          <w:rFonts w:ascii="Aptos Display" w:eastAsia="Times New Roman" w:hAnsi="Aptos Display" w:cstheme="majorHAnsi"/>
          <w:color w:val="000000"/>
          <w:kern w:val="0"/>
          <w:sz w:val="22"/>
          <w:szCs w:val="22"/>
          <w:lang w:eastAsia="fr-FR"/>
          <w14:ligatures w14:val="none"/>
        </w:rPr>
        <w:t xml:space="preserve"> </w:t>
      </w:r>
      <w:r w:rsidRPr="00DB21B5">
        <w:rPr>
          <w:rFonts w:ascii="Aptos Display" w:eastAsia="Times New Roman" w:hAnsi="Aptos Display" w:cstheme="majorHAnsi"/>
          <w:color w:val="000000"/>
          <w:kern w:val="0"/>
          <w:sz w:val="22"/>
          <w:szCs w:val="22"/>
          <w:lang w:eastAsia="fr-FR"/>
          <w14:ligatures w14:val="none"/>
        </w:rPr>
        <w:t>électrique</w:t>
      </w:r>
      <w:r w:rsidR="00425303">
        <w:rPr>
          <w:rFonts w:ascii="Aptos Display" w:eastAsia="Times New Roman" w:hAnsi="Aptos Display" w:cstheme="majorHAnsi"/>
          <w:color w:val="000000"/>
          <w:kern w:val="0"/>
          <w:sz w:val="22"/>
          <w:szCs w:val="22"/>
          <w:lang w:eastAsia="fr-FR"/>
          <w14:ligatures w14:val="none"/>
        </w:rPr>
        <w:t xml:space="preserve"> de traction</w:t>
      </w:r>
      <w:r w:rsidRPr="00DB21B5">
        <w:rPr>
          <w:rFonts w:ascii="Aptos Display" w:eastAsia="Times New Roman" w:hAnsi="Aptos Display" w:cstheme="majorHAnsi"/>
          <w:color w:val="000000"/>
          <w:kern w:val="0"/>
          <w:sz w:val="22"/>
          <w:szCs w:val="22"/>
          <w:lang w:eastAsia="fr-FR"/>
          <w14:ligatures w14:val="none"/>
        </w:rPr>
        <w:t xml:space="preserve">, et le passage entre les différents modes </w:t>
      </w:r>
      <w:r w:rsidRPr="00DB21B5">
        <w:rPr>
          <w:rFonts w:ascii="Aptos Display" w:eastAsia="Times New Roman" w:hAnsi="Aptos Display" w:cstheme="majorHAnsi"/>
          <w:b/>
          <w:bCs/>
          <w:color w:val="000000"/>
          <w:kern w:val="0"/>
          <w:sz w:val="22"/>
          <w:szCs w:val="22"/>
          <w:lang w:eastAsia="fr-FR"/>
          <w14:ligatures w14:val="none"/>
        </w:rPr>
        <w:t>EV, hybride série, hybride parallèle ou thermique</w:t>
      </w:r>
      <w:r w:rsidRPr="00DB21B5">
        <w:rPr>
          <w:rFonts w:ascii="Aptos Display" w:eastAsia="Times New Roman" w:hAnsi="Aptos Display" w:cstheme="majorHAnsi"/>
          <w:color w:val="000000"/>
          <w:kern w:val="0"/>
          <w:sz w:val="22"/>
          <w:szCs w:val="22"/>
          <w:lang w:eastAsia="fr-FR"/>
          <w14:ligatures w14:val="none"/>
        </w:rPr>
        <w:t xml:space="preserve"> est totalement imperceptible, garantissant une conduite fluide et réactive. </w:t>
      </w:r>
    </w:p>
    <w:p w14:paraId="27F210B0" w14:textId="77777777" w:rsidR="00AC0FF4" w:rsidRPr="00DB21B5" w:rsidRDefault="00AC0FF4" w:rsidP="00AC0FF4">
      <w:pPr>
        <w:jc w:val="both"/>
        <w:rPr>
          <w:rFonts w:ascii="Aptos Display" w:eastAsia="Times New Roman" w:hAnsi="Aptos Display" w:cstheme="majorHAnsi"/>
          <w:color w:val="000000"/>
          <w:kern w:val="0"/>
          <w:sz w:val="22"/>
          <w:szCs w:val="22"/>
          <w:lang w:eastAsia="fr-FR"/>
          <w14:ligatures w14:val="none"/>
        </w:rPr>
      </w:pPr>
    </w:p>
    <w:p w14:paraId="0C76EDAF" w14:textId="5F50276A" w:rsidR="00AC0FF4" w:rsidRPr="00DB21B5" w:rsidRDefault="00595F97" w:rsidP="00AC0FF4">
      <w:pPr>
        <w:jc w:val="both"/>
        <w:rPr>
          <w:rFonts w:ascii="Aptos Display" w:eastAsia="Times New Roman" w:hAnsi="Aptos Display" w:cstheme="majorHAnsi"/>
          <w:color w:val="000000"/>
          <w:kern w:val="0"/>
          <w:sz w:val="22"/>
          <w:szCs w:val="22"/>
          <w:lang w:eastAsia="fr-FR"/>
          <w14:ligatures w14:val="none"/>
        </w:rPr>
      </w:pPr>
      <w:r>
        <w:rPr>
          <w:rFonts w:ascii="Aptos Display" w:eastAsia="Times New Roman" w:hAnsi="Aptos Display" w:cstheme="majorHAnsi"/>
          <w:color w:val="000000"/>
          <w:kern w:val="0"/>
          <w:sz w:val="22"/>
          <w:szCs w:val="22"/>
          <w:lang w:eastAsia="fr-FR"/>
          <w14:ligatures w14:val="none"/>
        </w:rPr>
        <w:t>Deux</w:t>
      </w:r>
      <w:r w:rsidRPr="00DB21B5">
        <w:rPr>
          <w:rFonts w:ascii="Aptos Display" w:eastAsia="Times New Roman" w:hAnsi="Aptos Display" w:cstheme="majorHAnsi"/>
          <w:color w:val="000000"/>
          <w:kern w:val="0"/>
          <w:sz w:val="22"/>
          <w:szCs w:val="22"/>
          <w:lang w:eastAsia="fr-FR"/>
          <w14:ligatures w14:val="none"/>
        </w:rPr>
        <w:t xml:space="preserve"> </w:t>
      </w:r>
      <w:r w:rsidR="00AC0FF4" w:rsidRPr="00DB21B5">
        <w:rPr>
          <w:rFonts w:ascii="Aptos Display" w:eastAsia="Times New Roman" w:hAnsi="Aptos Display" w:cstheme="majorHAnsi"/>
          <w:color w:val="000000"/>
          <w:kern w:val="0"/>
          <w:sz w:val="22"/>
          <w:szCs w:val="22"/>
          <w:lang w:eastAsia="fr-FR"/>
          <w14:ligatures w14:val="none"/>
        </w:rPr>
        <w:t>modes de conduite sont proposés pour s’adapter aux envies et aux conditions de route :</w:t>
      </w:r>
      <w:r>
        <w:rPr>
          <w:rFonts w:ascii="Aptos Display" w:eastAsia="Times New Roman" w:hAnsi="Aptos Display" w:cstheme="majorHAnsi"/>
          <w:b/>
          <w:bCs/>
          <w:color w:val="000000"/>
          <w:kern w:val="0"/>
          <w:sz w:val="22"/>
          <w:szCs w:val="22"/>
          <w:lang w:eastAsia="fr-FR"/>
          <w14:ligatures w14:val="none"/>
        </w:rPr>
        <w:t xml:space="preserve"> </w:t>
      </w:r>
      <w:r w:rsidR="00AC0FF4" w:rsidRPr="00DB21B5">
        <w:rPr>
          <w:rFonts w:ascii="Aptos Display" w:eastAsia="Times New Roman" w:hAnsi="Aptos Display" w:cstheme="majorHAnsi"/>
          <w:b/>
          <w:bCs/>
          <w:color w:val="000000"/>
          <w:kern w:val="0"/>
          <w:sz w:val="22"/>
          <w:szCs w:val="22"/>
          <w:lang w:eastAsia="fr-FR"/>
          <w14:ligatures w14:val="none"/>
        </w:rPr>
        <w:t>Eco et Sport</w:t>
      </w:r>
      <w:r w:rsidR="00AC0FF4" w:rsidRPr="00DB21B5">
        <w:rPr>
          <w:rFonts w:ascii="Aptos Display" w:eastAsia="Times New Roman" w:hAnsi="Aptos Display" w:cstheme="majorHAnsi"/>
          <w:color w:val="000000"/>
          <w:kern w:val="0"/>
          <w:sz w:val="22"/>
          <w:szCs w:val="22"/>
          <w:lang w:eastAsia="fr-FR"/>
          <w14:ligatures w14:val="none"/>
        </w:rPr>
        <w:t>.</w:t>
      </w:r>
    </w:p>
    <w:p w14:paraId="5E9899F3" w14:textId="77777777" w:rsidR="005F52F9" w:rsidRDefault="005F52F9" w:rsidP="005F52F9">
      <w:pPr>
        <w:rPr>
          <w:rFonts w:ascii="Aptos Display" w:hAnsi="Aptos Display" w:cs="Arabic Typesetting"/>
          <w:sz w:val="22"/>
          <w:szCs w:val="22"/>
        </w:rPr>
      </w:pPr>
    </w:p>
    <w:p w14:paraId="7C6E4697" w14:textId="77777777" w:rsidR="00AC0FF4" w:rsidRPr="003C5036" w:rsidRDefault="00AC0FF4" w:rsidP="005F52F9">
      <w:pPr>
        <w:rPr>
          <w:rFonts w:ascii="Aptos Display" w:hAnsi="Aptos Display" w:cs="Arabic Typesetting"/>
          <w:sz w:val="16"/>
          <w:szCs w:val="16"/>
        </w:rPr>
      </w:pPr>
    </w:p>
    <w:p w14:paraId="36EDE022" w14:textId="77777777" w:rsidR="00676D21" w:rsidRPr="00DB21B5" w:rsidRDefault="00676D21" w:rsidP="00676D21">
      <w:pPr>
        <w:spacing w:after="160" w:line="278" w:lineRule="auto"/>
        <w:jc w:val="both"/>
        <w:rPr>
          <w:rFonts w:ascii="Aptos Display" w:hAnsi="Aptos Display" w:cs="Arabic Typesetting"/>
          <w:b/>
          <w:bCs/>
          <w:sz w:val="22"/>
          <w:szCs w:val="22"/>
        </w:rPr>
      </w:pPr>
      <w:r w:rsidRPr="00DB21B5">
        <w:rPr>
          <w:rFonts w:ascii="Aptos Display" w:hAnsi="Aptos Display" w:cs="Arabic Typesetting"/>
          <w:b/>
          <w:bCs/>
          <w:sz w:val="22"/>
          <w:szCs w:val="22"/>
        </w:rPr>
        <w:t>FINITIONS ET ÉQUIPEMENTS</w:t>
      </w:r>
    </w:p>
    <w:p w14:paraId="2A8EEE79" w14:textId="266522BB" w:rsidR="00D61427" w:rsidRPr="00D12954" w:rsidRDefault="00D61427" w:rsidP="005F52F9">
      <w:pPr>
        <w:rPr>
          <w:rFonts w:ascii="Aptos Display" w:hAnsi="Aptos Display" w:cs="Arabic Typesetting"/>
          <w:sz w:val="22"/>
          <w:szCs w:val="22"/>
        </w:rPr>
      </w:pPr>
      <w:r w:rsidRPr="00D12954">
        <w:rPr>
          <w:rFonts w:ascii="Aptos Display" w:hAnsi="Aptos Display" w:cs="Arabic Typesetting"/>
          <w:sz w:val="22"/>
          <w:szCs w:val="22"/>
        </w:rPr>
        <w:t xml:space="preserve">Le </w:t>
      </w:r>
      <w:r w:rsidRPr="00676D21">
        <w:rPr>
          <w:rFonts w:ascii="Aptos Display" w:hAnsi="Aptos Display" w:cs="Arabic Typesetting"/>
          <w:b/>
          <w:bCs/>
          <w:sz w:val="22"/>
          <w:szCs w:val="22"/>
        </w:rPr>
        <w:t>JAECOO 5 Hybride SHS-H</w:t>
      </w:r>
      <w:r w:rsidRPr="00D12954">
        <w:rPr>
          <w:rFonts w:ascii="Aptos Display" w:hAnsi="Aptos Display" w:cs="Arabic Typesetting"/>
          <w:sz w:val="22"/>
          <w:szCs w:val="22"/>
        </w:rPr>
        <w:t xml:space="preserve"> sera proposé en deux niveaux de finition :</w:t>
      </w:r>
    </w:p>
    <w:p w14:paraId="4932820D" w14:textId="77777777" w:rsidR="00D61427" w:rsidRPr="00D12954" w:rsidRDefault="00D61427" w:rsidP="005F52F9">
      <w:pPr>
        <w:rPr>
          <w:rFonts w:ascii="Aptos Display" w:hAnsi="Aptos Display" w:cs="Arabic Typesetting"/>
          <w:b/>
          <w:bCs/>
          <w:sz w:val="22"/>
          <w:szCs w:val="22"/>
        </w:rPr>
      </w:pPr>
    </w:p>
    <w:p w14:paraId="16C25CAD" w14:textId="77777777" w:rsidR="00B53ABB" w:rsidRPr="00D12954" w:rsidRDefault="00B53ABB" w:rsidP="00676D21">
      <w:pPr>
        <w:pStyle w:val="Paragraphedeliste"/>
        <w:numPr>
          <w:ilvl w:val="0"/>
          <w:numId w:val="30"/>
        </w:num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 xml:space="preserve">Finition </w:t>
      </w:r>
      <w:r w:rsidRPr="00D12954">
        <w:rPr>
          <w:rFonts w:ascii="Aptos Display" w:hAnsi="Aptos Display" w:cs="Arabic Typesetting"/>
          <w:b/>
          <w:bCs/>
          <w:sz w:val="22"/>
          <w:szCs w:val="22"/>
        </w:rPr>
        <w:t>Select</w:t>
      </w:r>
      <w:r w:rsidRPr="00D12954">
        <w:rPr>
          <w:rFonts w:ascii="Aptos Display" w:hAnsi="Aptos Display" w:cs="Arabic Typesetting"/>
          <w:sz w:val="22"/>
          <w:szCs w:val="22"/>
        </w:rPr>
        <w:t> :</w:t>
      </w:r>
    </w:p>
    <w:p w14:paraId="66AF7A1D" w14:textId="1FE5AB6B" w:rsidR="005F52F9" w:rsidRPr="00BD43FD" w:rsidRDefault="00D61427" w:rsidP="00676D21">
      <w:pPr>
        <w:spacing w:line="276" w:lineRule="auto"/>
        <w:jc w:val="both"/>
        <w:rPr>
          <w:rFonts w:ascii="Aptos Display" w:hAnsi="Aptos Display" w:cs="Arabic Typesetting"/>
          <w:sz w:val="22"/>
          <w:szCs w:val="22"/>
        </w:rPr>
      </w:pPr>
      <w:r w:rsidRPr="00D12954">
        <w:rPr>
          <w:rFonts w:ascii="Aptos Display" w:hAnsi="Aptos Display" w:cs="Arabic Typesetting"/>
          <w:sz w:val="22"/>
          <w:szCs w:val="22"/>
        </w:rPr>
        <w:t>Proposé</w:t>
      </w:r>
      <w:r w:rsidR="00A575BB">
        <w:rPr>
          <w:rFonts w:ascii="Aptos Display" w:hAnsi="Aptos Display" w:cs="Arabic Typesetting"/>
          <w:sz w:val="22"/>
          <w:szCs w:val="22"/>
        </w:rPr>
        <w:t>e</w:t>
      </w:r>
      <w:r w:rsidRPr="00D12954">
        <w:rPr>
          <w:rFonts w:ascii="Aptos Display" w:hAnsi="Aptos Display" w:cs="Arabic Typesetting"/>
          <w:sz w:val="22"/>
          <w:szCs w:val="22"/>
        </w:rPr>
        <w:t xml:space="preserve"> au prix conseillé de </w:t>
      </w:r>
      <w:r w:rsidRPr="00D12954">
        <w:rPr>
          <w:rFonts w:ascii="Aptos Display" w:hAnsi="Aptos Display" w:cs="Arabic Typesetting"/>
          <w:b/>
          <w:bCs/>
          <w:sz w:val="22"/>
          <w:szCs w:val="22"/>
        </w:rPr>
        <w:t>26 990 €,</w:t>
      </w:r>
      <w:r w:rsidRPr="00D12954">
        <w:rPr>
          <w:rFonts w:ascii="Aptos Display" w:hAnsi="Aptos Display" w:cs="Arabic Typesetting"/>
          <w:sz w:val="22"/>
          <w:szCs w:val="22"/>
        </w:rPr>
        <w:t xml:space="preserve"> la finition Select propose un niveau d’équipement complet alliant sécurité, </w:t>
      </w:r>
      <w:r w:rsidRPr="00BD43FD">
        <w:rPr>
          <w:rFonts w:ascii="Aptos Display" w:hAnsi="Aptos Display" w:cs="Arabic Typesetting"/>
          <w:sz w:val="22"/>
          <w:szCs w:val="22"/>
        </w:rPr>
        <w:t>confort et connectivité. Elle intègre</w:t>
      </w:r>
      <w:r w:rsidRPr="00BD43FD">
        <w:rPr>
          <w:rFonts w:ascii="Aptos Display" w:hAnsi="Aptos Display" w:cs="Arabic Typesetting"/>
          <w:b/>
          <w:bCs/>
          <w:sz w:val="22"/>
          <w:szCs w:val="22"/>
        </w:rPr>
        <w:t xml:space="preserve"> </w:t>
      </w:r>
      <w:r w:rsidR="00B53ABB" w:rsidRPr="00C16E07">
        <w:rPr>
          <w:rFonts w:ascii="Aptos Display" w:hAnsi="Aptos Display" w:cs="Arabic Typesetting"/>
          <w:b/>
          <w:bCs/>
          <w:sz w:val="22"/>
          <w:szCs w:val="22"/>
        </w:rPr>
        <w:t>20</w:t>
      </w:r>
      <w:r w:rsidR="005F52F9" w:rsidRPr="00C16E07">
        <w:rPr>
          <w:rFonts w:ascii="Aptos Display" w:hAnsi="Aptos Display" w:cs="Arabic Typesetting"/>
          <w:b/>
          <w:bCs/>
          <w:sz w:val="22"/>
          <w:szCs w:val="22"/>
        </w:rPr>
        <w:t xml:space="preserve"> </w:t>
      </w:r>
      <w:r w:rsidR="003A14C9" w:rsidRPr="00C16E07">
        <w:rPr>
          <w:rFonts w:ascii="Aptos Display" w:hAnsi="Aptos Display" w:cs="Arabic Typesetting"/>
          <w:b/>
          <w:bCs/>
          <w:sz w:val="22"/>
          <w:szCs w:val="22"/>
        </w:rPr>
        <w:t>sys</w:t>
      </w:r>
      <w:r w:rsidR="00671639" w:rsidRPr="00C16E07">
        <w:rPr>
          <w:rFonts w:ascii="Aptos Display" w:hAnsi="Aptos Display" w:cs="Arabic Typesetting"/>
          <w:b/>
          <w:bCs/>
          <w:sz w:val="22"/>
          <w:szCs w:val="22"/>
        </w:rPr>
        <w:t>tèmes d’aides à la conduite (</w:t>
      </w:r>
      <w:r w:rsidR="005F52F9" w:rsidRPr="00C16E07">
        <w:rPr>
          <w:rFonts w:ascii="Aptos Display" w:hAnsi="Aptos Display" w:cs="Arabic Typesetting"/>
          <w:b/>
          <w:bCs/>
          <w:sz w:val="22"/>
          <w:szCs w:val="22"/>
        </w:rPr>
        <w:t>ADAS</w:t>
      </w:r>
      <w:r w:rsidR="00671639" w:rsidRPr="00C16E07">
        <w:rPr>
          <w:rFonts w:ascii="Aptos Display" w:hAnsi="Aptos Display" w:cs="Arabic Typesetting"/>
          <w:b/>
          <w:bCs/>
          <w:sz w:val="22"/>
          <w:szCs w:val="22"/>
        </w:rPr>
        <w:t>)</w:t>
      </w:r>
      <w:r w:rsidR="005F52F9" w:rsidRPr="00C16E07">
        <w:rPr>
          <w:rFonts w:ascii="Aptos Display" w:hAnsi="Aptos Display" w:cs="Arabic Typesetting"/>
          <w:b/>
          <w:bCs/>
          <w:sz w:val="22"/>
          <w:szCs w:val="22"/>
        </w:rPr>
        <w:t xml:space="preserve">, </w:t>
      </w:r>
      <w:r w:rsidR="00B53ABB" w:rsidRPr="00C16E07">
        <w:rPr>
          <w:rFonts w:ascii="Aptos Display" w:hAnsi="Aptos Display" w:cs="Arabic Typesetting"/>
          <w:b/>
          <w:bCs/>
          <w:sz w:val="22"/>
          <w:szCs w:val="22"/>
        </w:rPr>
        <w:t>7</w:t>
      </w:r>
      <w:r w:rsidR="005F52F9" w:rsidRPr="00C16E07">
        <w:rPr>
          <w:rFonts w:ascii="Aptos Display" w:hAnsi="Aptos Display" w:cs="Arabic Typesetting"/>
          <w:b/>
          <w:bCs/>
          <w:sz w:val="22"/>
          <w:szCs w:val="22"/>
        </w:rPr>
        <w:t xml:space="preserve"> airbags</w:t>
      </w:r>
      <w:r w:rsidR="005F52F9" w:rsidRPr="00BD43FD">
        <w:rPr>
          <w:rFonts w:ascii="Aptos Display" w:hAnsi="Aptos Display" w:cs="Arabic Typesetting"/>
          <w:sz w:val="22"/>
          <w:szCs w:val="22"/>
        </w:rPr>
        <w:t>, jantes 1</w:t>
      </w:r>
      <w:r w:rsidR="00B53ABB" w:rsidRPr="00BD43FD">
        <w:rPr>
          <w:rFonts w:ascii="Aptos Display" w:hAnsi="Aptos Display" w:cs="Arabic Typesetting"/>
          <w:sz w:val="22"/>
          <w:szCs w:val="22"/>
        </w:rPr>
        <w:t>8</w:t>
      </w:r>
      <w:r w:rsidR="005F52F9" w:rsidRPr="00BD43FD">
        <w:rPr>
          <w:rFonts w:ascii="Aptos Display" w:hAnsi="Aptos Display" w:cs="Arabic Typesetting"/>
          <w:sz w:val="22"/>
          <w:szCs w:val="22"/>
        </w:rPr>
        <w:t xml:space="preserve">’’, HDC, TPMS, aides au stationnement AV/AR, </w:t>
      </w:r>
      <w:r w:rsidR="00425303" w:rsidRPr="00BD43FD">
        <w:rPr>
          <w:rFonts w:ascii="Aptos Display" w:hAnsi="Aptos Display" w:cs="Arabic Typesetting"/>
          <w:sz w:val="22"/>
          <w:szCs w:val="22"/>
        </w:rPr>
        <w:t xml:space="preserve">caméra de recul, </w:t>
      </w:r>
      <w:r w:rsidR="005F52F9" w:rsidRPr="00BD43FD">
        <w:rPr>
          <w:rFonts w:ascii="Aptos Display" w:hAnsi="Aptos Display" w:cs="Arabic Typesetting"/>
          <w:sz w:val="22"/>
          <w:szCs w:val="22"/>
        </w:rPr>
        <w:t xml:space="preserve">capteur de pluie, </w:t>
      </w:r>
      <w:r w:rsidR="005F52F9" w:rsidRPr="00C16E07">
        <w:rPr>
          <w:rFonts w:ascii="Aptos Display" w:hAnsi="Aptos Display" w:cs="Arabic Typesetting"/>
          <w:b/>
          <w:bCs/>
          <w:sz w:val="22"/>
          <w:szCs w:val="22"/>
        </w:rPr>
        <w:t>feux full LED automatiques</w:t>
      </w:r>
      <w:r w:rsidR="005F52F9" w:rsidRPr="00BD43FD">
        <w:rPr>
          <w:rFonts w:ascii="Aptos Display" w:hAnsi="Aptos Display" w:cs="Arabic Typesetting"/>
          <w:sz w:val="22"/>
          <w:szCs w:val="22"/>
        </w:rPr>
        <w:t xml:space="preserve">, sièges avant </w:t>
      </w:r>
      <w:r w:rsidR="00B53ABB" w:rsidRPr="00BD43FD">
        <w:rPr>
          <w:rFonts w:ascii="Aptos Display" w:hAnsi="Aptos Display" w:cs="Arabic Typesetting"/>
          <w:sz w:val="22"/>
          <w:szCs w:val="22"/>
        </w:rPr>
        <w:t>chauffants</w:t>
      </w:r>
      <w:r w:rsidR="005F52F9" w:rsidRPr="00D051E4">
        <w:rPr>
          <w:rFonts w:ascii="Aptos Display" w:hAnsi="Aptos Display" w:cs="Arabic Typesetting"/>
          <w:sz w:val="22"/>
          <w:szCs w:val="22"/>
        </w:rPr>
        <w:t>,</w:t>
      </w:r>
      <w:r w:rsidR="00B53ABB" w:rsidRPr="00D051E4">
        <w:rPr>
          <w:rFonts w:ascii="Aptos Display" w:hAnsi="Aptos Display" w:cs="Arabic Typesetting"/>
          <w:sz w:val="22"/>
          <w:szCs w:val="22"/>
        </w:rPr>
        <w:t xml:space="preserve"> volant chauffant</w:t>
      </w:r>
      <w:r w:rsidR="00B53ABB" w:rsidRPr="00BD43FD">
        <w:rPr>
          <w:rFonts w:ascii="Aptos Display" w:hAnsi="Aptos Display" w:cs="Arabic Typesetting"/>
          <w:sz w:val="22"/>
          <w:szCs w:val="22"/>
        </w:rPr>
        <w:t>,</w:t>
      </w:r>
      <w:r w:rsidR="005F52F9" w:rsidRPr="00BD43FD">
        <w:rPr>
          <w:rFonts w:ascii="Aptos Display" w:hAnsi="Aptos Display" w:cs="Arabic Typesetting"/>
          <w:sz w:val="22"/>
          <w:szCs w:val="22"/>
        </w:rPr>
        <w:t xml:space="preserve"> accès sans clé</w:t>
      </w:r>
      <w:r w:rsidR="00425303" w:rsidRPr="00BD43FD">
        <w:rPr>
          <w:rFonts w:ascii="Aptos Display" w:hAnsi="Aptos Display" w:cs="Arabic Typesetting"/>
          <w:sz w:val="22"/>
          <w:szCs w:val="22"/>
        </w:rPr>
        <w:t xml:space="preserve"> ni bouton de démarrage</w:t>
      </w:r>
      <w:r w:rsidR="005F52F9" w:rsidRPr="00BD43FD">
        <w:rPr>
          <w:rFonts w:ascii="Aptos Display" w:hAnsi="Aptos Display" w:cs="Arabic Typesetting"/>
          <w:sz w:val="22"/>
          <w:szCs w:val="22"/>
        </w:rPr>
        <w:t>, climatisation bi</w:t>
      </w:r>
      <w:r w:rsidR="00497F8D" w:rsidRPr="00BD43FD">
        <w:rPr>
          <w:rFonts w:ascii="Aptos Display" w:hAnsi="Aptos Display" w:cs="Arabic Typesetting"/>
          <w:sz w:val="22"/>
          <w:szCs w:val="22"/>
        </w:rPr>
        <w:t>-</w:t>
      </w:r>
      <w:r w:rsidR="005F52F9" w:rsidRPr="00BD43FD">
        <w:rPr>
          <w:rFonts w:ascii="Aptos Display" w:hAnsi="Aptos Display" w:cs="Arabic Typesetting"/>
          <w:sz w:val="22"/>
          <w:szCs w:val="22"/>
        </w:rPr>
        <w:t xml:space="preserve">zone, </w:t>
      </w:r>
      <w:r w:rsidR="00B53ABB" w:rsidRPr="00BD43FD">
        <w:rPr>
          <w:rFonts w:ascii="Aptos Display" w:hAnsi="Aptos Display" w:cs="Arabic Typesetting"/>
          <w:sz w:val="22"/>
          <w:szCs w:val="22"/>
        </w:rPr>
        <w:t>vitrage acoustique</w:t>
      </w:r>
      <w:r w:rsidR="005F52F9" w:rsidRPr="00BD43FD">
        <w:rPr>
          <w:rFonts w:ascii="Aptos Display" w:hAnsi="Aptos Display" w:cs="Arabic Typesetting"/>
          <w:sz w:val="22"/>
          <w:szCs w:val="22"/>
        </w:rPr>
        <w:t xml:space="preserve">, écrans </w:t>
      </w:r>
      <w:r w:rsidR="00B53ABB" w:rsidRPr="00BD43FD">
        <w:rPr>
          <w:rFonts w:ascii="Aptos Display" w:hAnsi="Aptos Display" w:cs="Arabic Typesetting"/>
          <w:sz w:val="22"/>
          <w:szCs w:val="22"/>
        </w:rPr>
        <w:t>8,9</w:t>
      </w:r>
      <w:r w:rsidR="005F52F9" w:rsidRPr="00BD43FD">
        <w:rPr>
          <w:rFonts w:ascii="Aptos Display" w:hAnsi="Aptos Display" w:cs="Arabic Typesetting"/>
          <w:sz w:val="22"/>
          <w:szCs w:val="22"/>
        </w:rPr>
        <w:t>’’ + 1</w:t>
      </w:r>
      <w:r w:rsidR="00B53ABB" w:rsidRPr="00BD43FD">
        <w:rPr>
          <w:rFonts w:ascii="Aptos Display" w:hAnsi="Aptos Display" w:cs="Arabic Typesetting"/>
          <w:sz w:val="22"/>
          <w:szCs w:val="22"/>
        </w:rPr>
        <w:t>3,2</w:t>
      </w:r>
      <w:r w:rsidR="005F52F9" w:rsidRPr="00BD43FD">
        <w:rPr>
          <w:rFonts w:ascii="Aptos Display" w:hAnsi="Aptos Display" w:cs="Arabic Typesetting"/>
          <w:sz w:val="22"/>
          <w:szCs w:val="22"/>
        </w:rPr>
        <w:t xml:space="preserve">’’, DAB, Bluetooth, </w:t>
      </w:r>
      <w:proofErr w:type="spellStart"/>
      <w:r w:rsidR="005F52F9" w:rsidRPr="00BD43FD">
        <w:rPr>
          <w:rFonts w:ascii="Aptos Display" w:hAnsi="Aptos Display" w:cs="Arabic Typesetting"/>
          <w:sz w:val="22"/>
          <w:szCs w:val="22"/>
        </w:rPr>
        <w:t>CarPlay</w:t>
      </w:r>
      <w:proofErr w:type="spellEnd"/>
      <w:r w:rsidR="005F52F9" w:rsidRPr="00BD43FD">
        <w:rPr>
          <w:rFonts w:ascii="Aptos Display" w:hAnsi="Aptos Display" w:cs="Arabic Typesetting"/>
          <w:sz w:val="22"/>
          <w:szCs w:val="22"/>
        </w:rPr>
        <w:t>/Android Auto</w:t>
      </w:r>
      <w:r w:rsidR="00F10BB1" w:rsidRPr="00BD43FD">
        <w:rPr>
          <w:rFonts w:ascii="Aptos Display" w:hAnsi="Aptos Display" w:cs="Arabic Typesetting"/>
          <w:sz w:val="22"/>
          <w:szCs w:val="22"/>
        </w:rPr>
        <w:t xml:space="preserve"> sans fil</w:t>
      </w:r>
      <w:r w:rsidR="005F52F9" w:rsidRPr="00BD43FD">
        <w:rPr>
          <w:rFonts w:ascii="Aptos Display" w:hAnsi="Aptos Display" w:cs="Arabic Typesetting"/>
          <w:sz w:val="22"/>
          <w:szCs w:val="22"/>
        </w:rPr>
        <w:t>, ports USB/USB-C, assistant vocal</w:t>
      </w:r>
      <w:r w:rsidR="00B53ABB" w:rsidRPr="00BD43FD">
        <w:rPr>
          <w:rFonts w:ascii="Aptos Display" w:hAnsi="Aptos Display" w:cs="Arabic Typesetting"/>
          <w:sz w:val="22"/>
          <w:szCs w:val="22"/>
        </w:rPr>
        <w:t>.</w:t>
      </w:r>
    </w:p>
    <w:p w14:paraId="1B5081C6" w14:textId="77777777" w:rsidR="00C010A1" w:rsidRPr="00BD43FD" w:rsidRDefault="00C010A1" w:rsidP="00676D21">
      <w:pPr>
        <w:spacing w:line="276" w:lineRule="auto"/>
        <w:jc w:val="both"/>
        <w:rPr>
          <w:rFonts w:ascii="Aptos Display" w:hAnsi="Aptos Display" w:cs="Arabic Typesetting"/>
          <w:sz w:val="22"/>
          <w:szCs w:val="22"/>
        </w:rPr>
      </w:pPr>
    </w:p>
    <w:p w14:paraId="1BD06EC2" w14:textId="4D4559BC" w:rsidR="00B53ABB" w:rsidRPr="00BD43FD" w:rsidRDefault="00157E25" w:rsidP="00676D21">
      <w:pPr>
        <w:pStyle w:val="Paragraphedeliste"/>
        <w:numPr>
          <w:ilvl w:val="0"/>
          <w:numId w:val="30"/>
        </w:numPr>
        <w:spacing w:line="276" w:lineRule="auto"/>
        <w:jc w:val="both"/>
        <w:rPr>
          <w:rFonts w:ascii="Aptos Display" w:hAnsi="Aptos Display" w:cs="Arabic Typesetting"/>
          <w:sz w:val="22"/>
          <w:szCs w:val="22"/>
        </w:rPr>
      </w:pPr>
      <w:r>
        <w:rPr>
          <w:rFonts w:ascii="Aptos Display" w:hAnsi="Aptos Display" w:cs="Arabic Typesetting"/>
          <w:sz w:val="22"/>
          <w:szCs w:val="22"/>
        </w:rPr>
        <w:t>La f</w:t>
      </w:r>
      <w:r w:rsidR="00B53ABB" w:rsidRPr="00BD43FD">
        <w:rPr>
          <w:rFonts w:ascii="Aptos Display" w:hAnsi="Aptos Display" w:cs="Arabic Typesetting"/>
          <w:sz w:val="22"/>
          <w:szCs w:val="22"/>
        </w:rPr>
        <w:t xml:space="preserve">inition </w:t>
      </w:r>
      <w:r w:rsidR="00B53ABB" w:rsidRPr="00BD43FD">
        <w:rPr>
          <w:rFonts w:ascii="Aptos Display" w:hAnsi="Aptos Display" w:cs="Arabic Typesetting"/>
          <w:b/>
          <w:bCs/>
          <w:sz w:val="22"/>
          <w:szCs w:val="22"/>
        </w:rPr>
        <w:t>Exclusive</w:t>
      </w:r>
      <w:r w:rsidR="00B53ABB" w:rsidRPr="00BD43FD">
        <w:rPr>
          <w:rFonts w:ascii="Aptos Display" w:hAnsi="Aptos Display" w:cs="Arabic Typesetting"/>
          <w:sz w:val="22"/>
          <w:szCs w:val="22"/>
        </w:rPr>
        <w:t xml:space="preserve"> ajoute :</w:t>
      </w:r>
    </w:p>
    <w:p w14:paraId="74EC93F5" w14:textId="60B8F415" w:rsidR="005F52F9" w:rsidRPr="00D12954" w:rsidRDefault="00D61427" w:rsidP="00676D21">
      <w:pPr>
        <w:spacing w:line="276" w:lineRule="auto"/>
        <w:jc w:val="both"/>
        <w:rPr>
          <w:rFonts w:ascii="Aptos Display" w:hAnsi="Aptos Display" w:cs="Arabic Typesetting"/>
          <w:sz w:val="22"/>
          <w:szCs w:val="22"/>
        </w:rPr>
      </w:pPr>
      <w:r w:rsidRPr="00BD43FD">
        <w:rPr>
          <w:rFonts w:ascii="Aptos Display" w:hAnsi="Aptos Display" w:cs="Arabic Typesetting"/>
          <w:sz w:val="22"/>
          <w:szCs w:val="22"/>
        </w:rPr>
        <w:t>Cette finition, proposée au </w:t>
      </w:r>
      <w:r w:rsidRPr="00BD43FD">
        <w:rPr>
          <w:rFonts w:ascii="Aptos Display" w:hAnsi="Aptos Display" w:cs="Arabic Typesetting"/>
          <w:b/>
          <w:bCs/>
          <w:sz w:val="22"/>
          <w:szCs w:val="22"/>
        </w:rPr>
        <w:t>prix conseillé de 2</w:t>
      </w:r>
      <w:r w:rsidR="005D2699" w:rsidRPr="00BD43FD">
        <w:rPr>
          <w:rFonts w:ascii="Aptos Display" w:hAnsi="Aptos Display" w:cs="Arabic Typesetting"/>
          <w:b/>
          <w:bCs/>
          <w:sz w:val="22"/>
          <w:szCs w:val="22"/>
        </w:rPr>
        <w:t>8</w:t>
      </w:r>
      <w:r w:rsidRPr="00BD43FD">
        <w:rPr>
          <w:rFonts w:ascii="Aptos Display" w:hAnsi="Aptos Display" w:cs="Arabic Typesetting"/>
          <w:b/>
          <w:bCs/>
          <w:sz w:val="22"/>
          <w:szCs w:val="22"/>
        </w:rPr>
        <w:t xml:space="preserve"> 990 €,</w:t>
      </w:r>
      <w:r w:rsidRPr="00BD43FD">
        <w:rPr>
          <w:rFonts w:ascii="Aptos Display" w:hAnsi="Aptos Display" w:cs="Arabic Typesetting"/>
          <w:sz w:val="22"/>
          <w:szCs w:val="22"/>
        </w:rPr>
        <w:t> reprend l’intégralité des équipements de la version Select et y ajoute une dimension encore plus premium et technologique. Elle se distingue par l’ajout de l’é</w:t>
      </w:r>
      <w:r w:rsidR="00B53ABB" w:rsidRPr="00BD43FD">
        <w:rPr>
          <w:rFonts w:ascii="Aptos Display" w:hAnsi="Aptos Display" w:cs="Arabic Typesetting"/>
          <w:sz w:val="22"/>
          <w:szCs w:val="22"/>
        </w:rPr>
        <w:t>clairage d’ambiance 128 couleurs, sièges</w:t>
      </w:r>
      <w:r w:rsidR="00425303" w:rsidRPr="00BD43FD">
        <w:rPr>
          <w:rFonts w:ascii="Aptos Display" w:hAnsi="Aptos Display" w:cs="Arabic Typesetting"/>
          <w:sz w:val="22"/>
          <w:szCs w:val="22"/>
        </w:rPr>
        <w:t xml:space="preserve"> </w:t>
      </w:r>
      <w:r w:rsidR="00B53ABB" w:rsidRPr="00BD43FD">
        <w:rPr>
          <w:rFonts w:ascii="Aptos Display" w:hAnsi="Aptos Display" w:cs="Arabic Typesetting"/>
          <w:sz w:val="22"/>
          <w:szCs w:val="22"/>
        </w:rPr>
        <w:t xml:space="preserve">ventilés, hayon électrique, toit </w:t>
      </w:r>
      <w:r w:rsidR="00425303" w:rsidRPr="00BD43FD">
        <w:rPr>
          <w:rFonts w:ascii="Aptos Display" w:hAnsi="Aptos Display" w:cs="Arabic Typesetting"/>
          <w:sz w:val="22"/>
          <w:szCs w:val="22"/>
        </w:rPr>
        <w:t xml:space="preserve">vitré </w:t>
      </w:r>
      <w:r w:rsidR="00B53ABB" w:rsidRPr="00BD43FD">
        <w:rPr>
          <w:rFonts w:ascii="Aptos Display" w:hAnsi="Aptos Display" w:cs="Arabic Typesetting"/>
          <w:sz w:val="22"/>
          <w:szCs w:val="22"/>
        </w:rPr>
        <w:t>panoramique, sellerie cuir synthétique</w:t>
      </w:r>
      <w:r w:rsidR="00425303" w:rsidRPr="00BD43FD">
        <w:rPr>
          <w:rFonts w:ascii="Aptos Display" w:hAnsi="Aptos Display" w:cs="Arabic Typesetting"/>
          <w:sz w:val="22"/>
          <w:szCs w:val="22"/>
        </w:rPr>
        <w:t xml:space="preserve"> avec sièges électriques</w:t>
      </w:r>
      <w:r w:rsidR="00B53ABB" w:rsidRPr="00BD43FD">
        <w:rPr>
          <w:rFonts w:ascii="Aptos Display" w:hAnsi="Aptos Display" w:cs="Arabic Typesetting"/>
          <w:sz w:val="22"/>
          <w:szCs w:val="22"/>
        </w:rPr>
        <w:t xml:space="preserve">, </w:t>
      </w:r>
      <w:r w:rsidR="00425303" w:rsidRPr="00BD43FD">
        <w:rPr>
          <w:rFonts w:ascii="Aptos Display" w:hAnsi="Aptos Display" w:cs="Arabic Typesetting"/>
          <w:sz w:val="22"/>
          <w:szCs w:val="22"/>
        </w:rPr>
        <w:t xml:space="preserve">rétroviseurs extérieurs chauffants et rabattables électriquement, </w:t>
      </w:r>
      <w:r w:rsidR="00B53ABB" w:rsidRPr="00BD43FD">
        <w:rPr>
          <w:rFonts w:ascii="Aptos Display" w:hAnsi="Aptos Display" w:cs="Arabic Typesetting"/>
          <w:sz w:val="22"/>
          <w:szCs w:val="22"/>
        </w:rPr>
        <w:t>vitres arrière surteintées, charge par induction (50 W) ventilée, audio SONY</w:t>
      </w:r>
      <w:r w:rsidR="00B53ABB" w:rsidRPr="00D12954">
        <w:rPr>
          <w:rFonts w:ascii="Aptos Display" w:hAnsi="Aptos Display" w:cs="Arabic Typesetting"/>
          <w:sz w:val="22"/>
          <w:szCs w:val="22"/>
        </w:rPr>
        <w:t xml:space="preserve"> 8 HP</w:t>
      </w:r>
      <w:r w:rsidR="00C470AC" w:rsidRPr="00D12954">
        <w:rPr>
          <w:rFonts w:ascii="Aptos Display" w:hAnsi="Aptos Display" w:cs="Arabic Typesetting"/>
          <w:sz w:val="22"/>
          <w:szCs w:val="22"/>
        </w:rPr>
        <w:t xml:space="preserve">, </w:t>
      </w:r>
      <w:r w:rsidR="00B53ABB" w:rsidRPr="00D12954">
        <w:rPr>
          <w:rFonts w:ascii="Aptos Display" w:hAnsi="Aptos Display" w:cs="Arabic Typesetting"/>
          <w:sz w:val="22"/>
          <w:szCs w:val="22"/>
        </w:rPr>
        <w:t>caméra 540°.</w:t>
      </w:r>
    </w:p>
    <w:p w14:paraId="7289DA34" w14:textId="77777777" w:rsidR="005F52F9" w:rsidRPr="003C5036" w:rsidRDefault="005F52F9" w:rsidP="005F52F9">
      <w:pPr>
        <w:rPr>
          <w:rFonts w:ascii="Aptos Display" w:hAnsi="Aptos Display" w:cs="Arabic Typesetting"/>
          <w:b/>
          <w:bCs/>
          <w:sz w:val="16"/>
          <w:szCs w:val="16"/>
        </w:rPr>
      </w:pPr>
    </w:p>
    <w:p w14:paraId="2718DD06" w14:textId="49AE476C" w:rsidR="00D61427" w:rsidRPr="00325F40" w:rsidRDefault="00D61427" w:rsidP="005B71A8">
      <w:pPr>
        <w:spacing w:before="100" w:beforeAutospacing="1" w:after="100" w:afterAutospacing="1"/>
        <w:jc w:val="both"/>
        <w:rPr>
          <w:rFonts w:ascii="Aptos Display" w:eastAsia="Times New Roman" w:hAnsi="Aptos Display" w:cstheme="majorHAnsi"/>
          <w:b/>
          <w:bCs/>
          <w:color w:val="000000"/>
          <w:kern w:val="0"/>
          <w:sz w:val="22"/>
          <w:szCs w:val="22"/>
          <w:lang w:eastAsia="fr-FR"/>
          <w14:ligatures w14:val="none"/>
        </w:rPr>
      </w:pPr>
      <w:r w:rsidRPr="00325F40">
        <w:rPr>
          <w:rFonts w:ascii="Aptos Display" w:eastAsia="Times New Roman" w:hAnsi="Aptos Display" w:cstheme="majorHAnsi"/>
          <w:b/>
          <w:bCs/>
          <w:color w:val="000000"/>
          <w:kern w:val="0"/>
          <w:sz w:val="22"/>
          <w:szCs w:val="22"/>
          <w:lang w:eastAsia="fr-FR"/>
          <w14:ligatures w14:val="none"/>
        </w:rPr>
        <w:t xml:space="preserve">COULEURS </w:t>
      </w:r>
    </w:p>
    <w:p w14:paraId="50CDD86C" w14:textId="69370FF5" w:rsidR="00317930" w:rsidRPr="00D12954" w:rsidRDefault="00D61427" w:rsidP="005B71A8">
      <w:pPr>
        <w:jc w:val="both"/>
        <w:rPr>
          <w:rFonts w:ascii="Aptos Display" w:hAnsi="Aptos Display" w:cs="Arabic Typesetting"/>
          <w:sz w:val="22"/>
          <w:szCs w:val="22"/>
        </w:rPr>
      </w:pPr>
      <w:r w:rsidRPr="00D12954">
        <w:rPr>
          <w:rFonts w:ascii="Aptos Display" w:hAnsi="Aptos Display" w:cs="Arabic Typesetting"/>
          <w:sz w:val="22"/>
          <w:szCs w:val="22"/>
        </w:rPr>
        <w:t>Le JAECOO 5 est disponible en Blanc Khaki (de série)</w:t>
      </w:r>
      <w:r w:rsidR="00D33D6C" w:rsidRPr="00D12954">
        <w:rPr>
          <w:rFonts w:ascii="Aptos Display" w:hAnsi="Aptos Display" w:cs="Arabic Typesetting"/>
          <w:sz w:val="22"/>
          <w:szCs w:val="22"/>
        </w:rPr>
        <w:t>. Les couleurs</w:t>
      </w:r>
      <w:r w:rsidRPr="00D12954">
        <w:rPr>
          <w:rFonts w:ascii="Aptos Display" w:hAnsi="Aptos Display" w:cs="Arabic Typesetting"/>
          <w:sz w:val="22"/>
          <w:szCs w:val="22"/>
        </w:rPr>
        <w:t xml:space="preserve"> </w:t>
      </w:r>
      <w:r w:rsidR="00D33D6C" w:rsidRPr="00D12954">
        <w:rPr>
          <w:rFonts w:ascii="Aptos Display" w:hAnsi="Aptos Display" w:cs="Arabic Typesetting"/>
          <w:sz w:val="22"/>
          <w:szCs w:val="22"/>
        </w:rPr>
        <w:t xml:space="preserve">en option sont le </w:t>
      </w:r>
      <w:r w:rsidRPr="00D12954">
        <w:rPr>
          <w:rFonts w:ascii="Aptos Display" w:hAnsi="Aptos Display" w:cs="Arabic Typesetting"/>
          <w:sz w:val="22"/>
          <w:szCs w:val="22"/>
        </w:rPr>
        <w:t xml:space="preserve">Noir Crystal </w:t>
      </w:r>
      <w:r w:rsidR="00D33D6C" w:rsidRPr="00D12954">
        <w:rPr>
          <w:rFonts w:ascii="Aptos Display" w:hAnsi="Aptos Display" w:cs="Arabic Typesetting"/>
          <w:sz w:val="22"/>
          <w:szCs w:val="22"/>
        </w:rPr>
        <w:t>ou le Gris Graphite (</w:t>
      </w:r>
      <w:r w:rsidRPr="00D12954">
        <w:rPr>
          <w:rFonts w:ascii="Aptos Display" w:hAnsi="Aptos Display" w:cs="Arabic Typesetting"/>
          <w:sz w:val="22"/>
          <w:szCs w:val="22"/>
        </w:rPr>
        <w:t xml:space="preserve">600 €). En version Exclusive il est aussi possible d'opter en option à 900 € pour une peinture </w:t>
      </w:r>
      <w:proofErr w:type="spellStart"/>
      <w:r w:rsidRPr="00D12954">
        <w:rPr>
          <w:rFonts w:ascii="Aptos Display" w:hAnsi="Aptos Display" w:cs="Arabic Typesetting"/>
          <w:sz w:val="22"/>
          <w:szCs w:val="22"/>
        </w:rPr>
        <w:t>bi-ton</w:t>
      </w:r>
      <w:proofErr w:type="spellEnd"/>
      <w:r w:rsidRPr="00D12954">
        <w:rPr>
          <w:rFonts w:ascii="Aptos Display" w:hAnsi="Aptos Display" w:cs="Arabic Typesetting"/>
          <w:sz w:val="22"/>
          <w:szCs w:val="22"/>
        </w:rPr>
        <w:t xml:space="preserve"> </w:t>
      </w:r>
      <w:r w:rsidR="00317930" w:rsidRPr="00D12954">
        <w:rPr>
          <w:rFonts w:ascii="Aptos Display" w:hAnsi="Aptos Display" w:cs="Arabic Typesetting"/>
          <w:sz w:val="22"/>
          <w:szCs w:val="22"/>
        </w:rPr>
        <w:t xml:space="preserve">Vert Alpin </w:t>
      </w:r>
      <w:r w:rsidRPr="00D12954">
        <w:rPr>
          <w:rFonts w:ascii="Aptos Display" w:hAnsi="Aptos Display" w:cs="Arabic Typesetting"/>
          <w:sz w:val="22"/>
          <w:szCs w:val="22"/>
        </w:rPr>
        <w:t xml:space="preserve">/ Toit Noir ou </w:t>
      </w:r>
      <w:r w:rsidR="00317930" w:rsidRPr="00D12954">
        <w:rPr>
          <w:rFonts w:ascii="Aptos Display" w:hAnsi="Aptos Display" w:cs="Arabic Typesetting"/>
          <w:sz w:val="22"/>
          <w:szCs w:val="22"/>
        </w:rPr>
        <w:t>Blanc Khaki</w:t>
      </w:r>
      <w:r w:rsidRPr="00D12954">
        <w:rPr>
          <w:rFonts w:ascii="Aptos Display" w:hAnsi="Aptos Display" w:cs="Arabic Typesetting"/>
          <w:sz w:val="22"/>
          <w:szCs w:val="22"/>
        </w:rPr>
        <w:t xml:space="preserve"> / Toit Noir. </w:t>
      </w:r>
    </w:p>
    <w:p w14:paraId="7FE3EE44" w14:textId="2BD6DCCF" w:rsidR="00D61427" w:rsidRPr="00D12954" w:rsidRDefault="00D61427" w:rsidP="005B71A8">
      <w:pPr>
        <w:jc w:val="both"/>
        <w:rPr>
          <w:rFonts w:ascii="Aptos Display" w:hAnsi="Aptos Display" w:cs="Arabic Typesetting"/>
          <w:sz w:val="22"/>
          <w:szCs w:val="22"/>
        </w:rPr>
      </w:pPr>
      <w:r w:rsidRPr="00D12954">
        <w:rPr>
          <w:rFonts w:ascii="Aptos Display" w:hAnsi="Aptos Display" w:cs="Arabic Typesetting"/>
          <w:sz w:val="22"/>
          <w:szCs w:val="22"/>
        </w:rPr>
        <w:t>La sellerie intérieure en tissu (version Select) ou cuir synthétique (version Exclusive) est noire.</w:t>
      </w:r>
    </w:p>
    <w:p w14:paraId="6638A4A8" w14:textId="77777777" w:rsidR="00D61427" w:rsidRPr="003C5036" w:rsidRDefault="00D61427" w:rsidP="003C5036">
      <w:pPr>
        <w:jc w:val="both"/>
        <w:rPr>
          <w:rFonts w:ascii="Aptos Display" w:hAnsi="Aptos Display" w:cs="Arabic Typesetting"/>
          <w:sz w:val="16"/>
          <w:szCs w:val="16"/>
        </w:rPr>
      </w:pPr>
      <w:r w:rsidRPr="00D12954">
        <w:rPr>
          <w:rFonts w:ascii="Aptos Display" w:hAnsi="Aptos Display" w:cs="Arabic Typesetting"/>
          <w:sz w:val="22"/>
          <w:szCs w:val="22"/>
        </w:rPr>
        <w:t> </w:t>
      </w:r>
    </w:p>
    <w:p w14:paraId="3C4BE871" w14:textId="77777777" w:rsidR="00D12221" w:rsidRDefault="00D12221" w:rsidP="003C5036">
      <w:pPr>
        <w:spacing w:before="100" w:beforeAutospacing="1" w:after="100" w:afterAutospacing="1"/>
        <w:jc w:val="both"/>
        <w:rPr>
          <w:rFonts w:ascii="Aptos Display" w:eastAsia="Times New Roman" w:hAnsi="Aptos Display" w:cstheme="majorHAnsi"/>
          <w:b/>
          <w:bCs/>
          <w:color w:val="000000"/>
          <w:kern w:val="0"/>
          <w:sz w:val="22"/>
          <w:szCs w:val="22"/>
          <w:lang w:eastAsia="fr-FR"/>
          <w14:ligatures w14:val="none"/>
        </w:rPr>
      </w:pPr>
    </w:p>
    <w:p w14:paraId="149E9A48" w14:textId="77777777" w:rsidR="00D12221" w:rsidRDefault="00D12221" w:rsidP="003C5036">
      <w:pPr>
        <w:spacing w:before="100" w:beforeAutospacing="1" w:after="100" w:afterAutospacing="1"/>
        <w:jc w:val="both"/>
        <w:rPr>
          <w:rFonts w:ascii="Aptos Display" w:eastAsia="Times New Roman" w:hAnsi="Aptos Display" w:cstheme="majorHAnsi"/>
          <w:b/>
          <w:bCs/>
          <w:color w:val="000000"/>
          <w:kern w:val="0"/>
          <w:sz w:val="22"/>
          <w:szCs w:val="22"/>
          <w:lang w:eastAsia="fr-FR"/>
          <w14:ligatures w14:val="none"/>
        </w:rPr>
      </w:pPr>
    </w:p>
    <w:p w14:paraId="565EAEC5" w14:textId="5E699C50" w:rsidR="00325F40" w:rsidRPr="00DC3663" w:rsidRDefault="00325F40" w:rsidP="003C5036">
      <w:pPr>
        <w:spacing w:before="100" w:beforeAutospacing="1" w:after="100" w:afterAutospacing="1"/>
        <w:jc w:val="both"/>
        <w:rPr>
          <w:rFonts w:ascii="Aptos Display" w:eastAsia="Times New Roman" w:hAnsi="Aptos Display" w:cstheme="majorHAnsi"/>
          <w:color w:val="000000"/>
          <w:kern w:val="0"/>
          <w:sz w:val="22"/>
          <w:szCs w:val="22"/>
          <w:lang w:eastAsia="fr-FR"/>
          <w14:ligatures w14:val="none"/>
        </w:rPr>
      </w:pPr>
      <w:r w:rsidRPr="00DC3663">
        <w:rPr>
          <w:rFonts w:ascii="Aptos Display" w:eastAsia="Times New Roman" w:hAnsi="Aptos Display" w:cstheme="majorHAnsi"/>
          <w:b/>
          <w:bCs/>
          <w:color w:val="000000"/>
          <w:kern w:val="0"/>
          <w:sz w:val="22"/>
          <w:szCs w:val="22"/>
          <w:lang w:eastAsia="fr-FR"/>
          <w14:ligatures w14:val="none"/>
        </w:rPr>
        <w:lastRenderedPageBreak/>
        <w:t>GARANTIE</w:t>
      </w:r>
    </w:p>
    <w:p w14:paraId="0E63582F" w14:textId="03274E74" w:rsidR="00D61427" w:rsidRPr="00D12954" w:rsidRDefault="00D61427" w:rsidP="003C5036">
      <w:pPr>
        <w:jc w:val="both"/>
        <w:rPr>
          <w:rFonts w:ascii="Aptos Display" w:hAnsi="Aptos Display" w:cs="Arabic Typesetting"/>
          <w:sz w:val="22"/>
          <w:szCs w:val="22"/>
        </w:rPr>
      </w:pPr>
      <w:r w:rsidRPr="00D12954">
        <w:rPr>
          <w:rFonts w:ascii="Aptos Display" w:hAnsi="Aptos Display" w:cs="Arabic Typesetting"/>
          <w:sz w:val="22"/>
          <w:szCs w:val="22"/>
        </w:rPr>
        <w:t>Le JAECOO 5 est garanti 7 ans ou 150 000 km au premier des deux termes échus. La garantie 7 ans s'accompagne d'une assistance routière 24h/24, 7j/7 incluse pendant deux ans, puis jusqu'à 7 ans sous condition d'entretien dans le réseau officiel. Les composants de la motorisation électrique sont garantis 8 ans ou 160 000 km au premier des deux termes échus, couvrant l'unité d'entraînement et la batterie en assurant au minimum 75% de sa capacité d'origine.</w:t>
      </w:r>
    </w:p>
    <w:p w14:paraId="143AC1F1" w14:textId="77777777" w:rsidR="00D61427" w:rsidRPr="00D12954" w:rsidRDefault="00D61427" w:rsidP="003C5036">
      <w:pPr>
        <w:jc w:val="both"/>
        <w:rPr>
          <w:rFonts w:ascii="Aptos Display" w:hAnsi="Aptos Display" w:cs="Arabic Typesetting"/>
          <w:sz w:val="22"/>
          <w:szCs w:val="22"/>
        </w:rPr>
      </w:pPr>
      <w:r w:rsidRPr="00D12954">
        <w:rPr>
          <w:rFonts w:ascii="Aptos Display" w:hAnsi="Aptos Display" w:cs="Arabic Typesetting"/>
          <w:sz w:val="22"/>
          <w:szCs w:val="22"/>
        </w:rPr>
        <w:t> </w:t>
      </w:r>
    </w:p>
    <w:p w14:paraId="2D2EFD3D" w14:textId="6386CBB4" w:rsidR="00D61427" w:rsidRPr="00D12954" w:rsidRDefault="00D61427" w:rsidP="003C5036">
      <w:pPr>
        <w:jc w:val="both"/>
        <w:rPr>
          <w:rFonts w:ascii="Aptos Display" w:hAnsi="Aptos Display" w:cs="Arabic Typesetting"/>
          <w:sz w:val="22"/>
          <w:szCs w:val="22"/>
        </w:rPr>
      </w:pPr>
      <w:r w:rsidRPr="00D12954">
        <w:rPr>
          <w:rFonts w:ascii="Aptos Display" w:hAnsi="Aptos Display" w:cs="Arabic Typesetting"/>
          <w:sz w:val="22"/>
          <w:szCs w:val="22"/>
        </w:rPr>
        <w:t>Les premières prises de commandes seront possibles</w:t>
      </w:r>
      <w:r w:rsidR="006B05CC" w:rsidRPr="00D12954">
        <w:rPr>
          <w:rFonts w:ascii="Aptos Display" w:hAnsi="Aptos Display" w:cs="Arabic Typesetting"/>
          <w:sz w:val="22"/>
          <w:szCs w:val="22"/>
        </w:rPr>
        <w:t xml:space="preserve"> en concession</w:t>
      </w:r>
      <w:r w:rsidRPr="00D12954">
        <w:rPr>
          <w:rFonts w:ascii="Aptos Display" w:hAnsi="Aptos Display" w:cs="Arabic Typesetting"/>
          <w:sz w:val="22"/>
          <w:szCs w:val="22"/>
        </w:rPr>
        <w:t xml:space="preserve"> </w:t>
      </w:r>
      <w:r w:rsidR="003043B1">
        <w:rPr>
          <w:rFonts w:ascii="Aptos Display" w:hAnsi="Aptos Display" w:cs="Arabic Typesetting"/>
          <w:sz w:val="22"/>
          <w:szCs w:val="22"/>
        </w:rPr>
        <w:t xml:space="preserve">dans les tous prochains jours </w:t>
      </w:r>
      <w:r w:rsidRPr="00D12954">
        <w:rPr>
          <w:rFonts w:ascii="Aptos Display" w:hAnsi="Aptos Display" w:cs="Arabic Typesetting"/>
          <w:sz w:val="22"/>
          <w:szCs w:val="22"/>
        </w:rPr>
        <w:t>et les premières livraisons client auront lieu à partir d'avril 2026. </w:t>
      </w:r>
    </w:p>
    <w:p w14:paraId="73049844" w14:textId="77777777" w:rsidR="005F52F9" w:rsidRPr="00D12954" w:rsidRDefault="005F52F9" w:rsidP="005F52F9">
      <w:pPr>
        <w:rPr>
          <w:rFonts w:ascii="Aptos Display" w:hAnsi="Aptos Display" w:cs="Arabic Typesetting"/>
          <w:vanish/>
          <w:sz w:val="22"/>
          <w:szCs w:val="22"/>
        </w:rPr>
      </w:pPr>
      <w:r w:rsidRPr="00D12954">
        <w:rPr>
          <w:rFonts w:ascii="Aptos Display" w:hAnsi="Aptos Display" w:cs="Arabic Typesetting"/>
          <w:vanish/>
          <w:sz w:val="22"/>
          <w:szCs w:val="22"/>
        </w:rPr>
        <w:t>Haut du formulaire</w:t>
      </w:r>
    </w:p>
    <w:p w14:paraId="12524F82" w14:textId="77777777" w:rsidR="005F52F9" w:rsidRPr="00D12954" w:rsidRDefault="005F52F9" w:rsidP="005F52F9">
      <w:pPr>
        <w:rPr>
          <w:rFonts w:ascii="Aptos Display" w:hAnsi="Aptos Display" w:cs="Arabic Typesetting"/>
          <w:vanish/>
          <w:sz w:val="22"/>
          <w:szCs w:val="22"/>
        </w:rPr>
      </w:pPr>
      <w:r w:rsidRPr="00D12954">
        <w:rPr>
          <w:rFonts w:ascii="Aptos Display" w:hAnsi="Aptos Display" w:cs="Arabic Typesetting"/>
          <w:vanish/>
          <w:sz w:val="22"/>
          <w:szCs w:val="22"/>
        </w:rPr>
        <w:t>Bas du formulaire</w:t>
      </w:r>
    </w:p>
    <w:bookmarkEnd w:id="0"/>
    <w:p w14:paraId="5EEF783A" w14:textId="77777777" w:rsidR="003C5036" w:rsidRDefault="003C5036" w:rsidP="003C5036">
      <w:pPr>
        <w:rPr>
          <w:rFonts w:ascii="Aptos Display" w:hAnsi="Aptos Display" w:cs="Arabic Typesetting"/>
          <w:sz w:val="22"/>
          <w:szCs w:val="22"/>
        </w:rPr>
      </w:pPr>
    </w:p>
    <w:p w14:paraId="0263F316" w14:textId="77777777" w:rsidR="003C5036" w:rsidRPr="003228FB" w:rsidRDefault="003C5036" w:rsidP="003C5036">
      <w:pPr>
        <w:rPr>
          <w:rFonts w:ascii="Aptos Display" w:hAnsi="Aptos Display" w:cs="Arabic Typesetting"/>
          <w:sz w:val="20"/>
          <w:szCs w:val="20"/>
        </w:rPr>
      </w:pPr>
    </w:p>
    <w:p w14:paraId="0F479B8D" w14:textId="23E424C9" w:rsidR="0043674F" w:rsidRPr="002D406D" w:rsidRDefault="0043674F" w:rsidP="003C5036">
      <w:pPr>
        <w:rPr>
          <w:rFonts w:ascii="Aptos Display" w:hAnsi="Aptos Display" w:cs="Arabic Typesetting"/>
          <w:sz w:val="18"/>
          <w:szCs w:val="18"/>
        </w:rPr>
      </w:pPr>
      <w:r w:rsidRPr="002D406D">
        <w:rPr>
          <w:rFonts w:ascii="Aptos Display" w:hAnsi="Aptos Display" w:cs="Arabic Typesetting"/>
          <w:b/>
          <w:bCs/>
          <w:sz w:val="18"/>
          <w:szCs w:val="18"/>
          <w:u w:val="single"/>
        </w:rPr>
        <w:t>À propos du Groupe Chery</w:t>
      </w:r>
    </w:p>
    <w:p w14:paraId="4927293E" w14:textId="77777777" w:rsidR="0043674F" w:rsidRPr="002D406D" w:rsidRDefault="0043674F" w:rsidP="0043674F">
      <w:pPr>
        <w:spacing w:line="276" w:lineRule="auto"/>
        <w:jc w:val="both"/>
        <w:rPr>
          <w:rFonts w:ascii="Aptos Display" w:hAnsi="Aptos Display" w:cs="Arabic Typesetting"/>
          <w:bCs/>
          <w:sz w:val="18"/>
          <w:szCs w:val="18"/>
        </w:rPr>
      </w:pPr>
      <w:r w:rsidRPr="002D406D">
        <w:rPr>
          <w:rFonts w:ascii="Aptos Display" w:hAnsi="Aptos Display" w:cs="Arabic Typesetting"/>
          <w:bCs/>
          <w:sz w:val="18"/>
          <w:szCs w:val="18"/>
        </w:rPr>
        <w:t>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est vendu toutes les 29 secondes à travers le monde.  </w:t>
      </w:r>
    </w:p>
    <w:p w14:paraId="7E661220" w14:textId="77777777" w:rsidR="0043674F" w:rsidRPr="002D406D" w:rsidRDefault="0043674F" w:rsidP="0043674F">
      <w:pPr>
        <w:spacing w:line="276" w:lineRule="auto"/>
        <w:jc w:val="both"/>
        <w:rPr>
          <w:rFonts w:ascii="Aptos Display" w:hAnsi="Aptos Display" w:cs="Arabic Typesetting"/>
          <w:bCs/>
          <w:sz w:val="18"/>
          <w:szCs w:val="18"/>
        </w:rPr>
      </w:pPr>
      <w:r w:rsidRPr="002D406D">
        <w:rPr>
          <w:rFonts w:ascii="Aptos Display" w:hAnsi="Aptos Display" w:cs="Arabic Typesetting"/>
          <w:bCs/>
          <w:sz w:val="18"/>
          <w:szCs w:val="18"/>
        </w:rPr>
        <w:t>En 2025, avec un nombre record de 2,8 millions de véhicules livrés, dont 1,3 million hors de Chine, le Groupe Chery se classe au 233e rang du classement Fortune Global 500.  </w:t>
      </w:r>
    </w:p>
    <w:p w14:paraId="2CD25754" w14:textId="77777777" w:rsidR="0043674F" w:rsidRPr="002D406D" w:rsidRDefault="0043674F" w:rsidP="0043674F">
      <w:pPr>
        <w:spacing w:line="276" w:lineRule="auto"/>
        <w:jc w:val="both"/>
        <w:rPr>
          <w:rFonts w:ascii="Aptos Display" w:hAnsi="Aptos Display" w:cs="Arabic Typesetting"/>
          <w:bCs/>
          <w:sz w:val="18"/>
          <w:szCs w:val="18"/>
        </w:rPr>
      </w:pPr>
      <w:r w:rsidRPr="002D406D">
        <w:rPr>
          <w:rFonts w:ascii="Aptos Display" w:hAnsi="Aptos Display" w:cs="Arabic Typesetting"/>
          <w:bCs/>
          <w:sz w:val="18"/>
          <w:szCs w:val="18"/>
        </w:rPr>
        <w:t>Le Groupe Chery a lancé plusieurs marques automobiles pour répondre à différents besoins clients, dont la marque OMODA &amp; JAECOO fondée le 22 avril 2023 qui se concentre sur les marchés hors de Chine.  </w:t>
      </w:r>
    </w:p>
    <w:p w14:paraId="1C6CF52E" w14:textId="77777777" w:rsidR="0043674F" w:rsidRPr="002D406D" w:rsidRDefault="0043674F" w:rsidP="0043674F">
      <w:pPr>
        <w:spacing w:line="276" w:lineRule="auto"/>
        <w:jc w:val="both"/>
        <w:rPr>
          <w:rFonts w:ascii="Aptos Display" w:hAnsi="Aptos Display" w:cs="Arabic Typesetting"/>
          <w:b/>
          <w:sz w:val="18"/>
          <w:szCs w:val="18"/>
          <w:u w:val="single"/>
        </w:rPr>
      </w:pPr>
    </w:p>
    <w:p w14:paraId="1B069A03" w14:textId="77777777" w:rsidR="0043674F" w:rsidRPr="002D406D" w:rsidRDefault="0043674F" w:rsidP="0043674F">
      <w:pPr>
        <w:spacing w:line="276" w:lineRule="auto"/>
        <w:jc w:val="both"/>
        <w:rPr>
          <w:rFonts w:ascii="Aptos Display" w:hAnsi="Aptos Display" w:cs="Arabic Typesetting"/>
          <w:b/>
          <w:sz w:val="18"/>
          <w:szCs w:val="18"/>
          <w:u w:val="single"/>
        </w:rPr>
      </w:pPr>
      <w:r w:rsidRPr="002D406D">
        <w:rPr>
          <w:rFonts w:ascii="Aptos Display" w:hAnsi="Aptos Display" w:cs="Arabic Typesetting"/>
          <w:b/>
          <w:bCs/>
          <w:sz w:val="18"/>
          <w:szCs w:val="18"/>
          <w:u w:val="single"/>
        </w:rPr>
        <w:t>À propos d'OMODA &amp; JAECOO</w:t>
      </w:r>
    </w:p>
    <w:p w14:paraId="674F36AF" w14:textId="77777777" w:rsidR="0043674F" w:rsidRPr="002D406D" w:rsidRDefault="0043674F" w:rsidP="0043674F">
      <w:pPr>
        <w:spacing w:line="276" w:lineRule="auto"/>
        <w:jc w:val="both"/>
        <w:rPr>
          <w:rFonts w:ascii="Aptos Display" w:hAnsi="Aptos Display" w:cs="Arabic Typesetting"/>
          <w:bCs/>
          <w:sz w:val="18"/>
          <w:szCs w:val="18"/>
        </w:rPr>
      </w:pPr>
      <w:r w:rsidRPr="002D406D">
        <w:rPr>
          <w:rFonts w:ascii="Aptos Display" w:hAnsi="Aptos Display" w:cs="Arabic Typesetting"/>
          <w:bCs/>
          <w:sz w:val="18"/>
          <w:szCs w:val="18"/>
        </w:rPr>
        <w:t>OMODA &amp; JAECOO est une filiale du Groupe Chery - le premier exportateur automobile chinois depuis 23 années consécutives. Créée le 22 avril 2023, c'est la marque automobile qui connaît la croissance la plus rapide avec près de 800 000 ventes cumulées à travers 64 marchés dans le monde dont plus de 200 000 en Europe. 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 </w:t>
      </w:r>
    </w:p>
    <w:p w14:paraId="64F1D05B" w14:textId="77777777" w:rsidR="0043674F" w:rsidRPr="002D406D" w:rsidRDefault="0043674F" w:rsidP="0043674F">
      <w:pPr>
        <w:spacing w:line="276" w:lineRule="auto"/>
        <w:jc w:val="both"/>
        <w:rPr>
          <w:rFonts w:ascii="Aptos Display" w:hAnsi="Aptos Display" w:cs="Arabic Typesetting"/>
          <w:bCs/>
          <w:sz w:val="18"/>
          <w:szCs w:val="18"/>
        </w:rPr>
      </w:pPr>
      <w:r w:rsidRPr="002D406D">
        <w:rPr>
          <w:rFonts w:ascii="Aptos Display" w:hAnsi="Aptos Display" w:cs="Arabic Typesetting"/>
          <w:bCs/>
          <w:sz w:val="18"/>
          <w:szCs w:val="18"/>
        </w:rPr>
        <w:t>La filiale française OMODA &amp; JAECOO Automobile France, lance OMODA &amp; JAECOO dans une stratégie commune reposant sur un réseau de distributeurs et de réparateurs agréés, avec une gamme électrifiée de crossovers et de SUV qui sera disponible à la vente à partir du printemps 2026. </w:t>
      </w:r>
    </w:p>
    <w:p w14:paraId="2BD32BC5" w14:textId="77777777" w:rsidR="0043674F" w:rsidRPr="002D406D" w:rsidRDefault="0043674F" w:rsidP="0043674F">
      <w:pPr>
        <w:spacing w:line="276" w:lineRule="auto"/>
        <w:jc w:val="both"/>
        <w:rPr>
          <w:rFonts w:ascii="Aptos Display" w:hAnsi="Aptos Display" w:cs="Arabic Typesetting"/>
          <w:bCs/>
          <w:sz w:val="18"/>
          <w:szCs w:val="18"/>
        </w:rPr>
      </w:pPr>
      <w:r w:rsidRPr="002D406D">
        <w:rPr>
          <w:rFonts w:ascii="Aptos Display" w:hAnsi="Aptos Display" w:cs="Arabic Typesetting"/>
          <w:bCs/>
          <w:sz w:val="18"/>
          <w:szCs w:val="18"/>
        </w:rPr>
        <w:t>Plus d’information sur : </w:t>
      </w:r>
      <w:hyperlink r:id="rId12" w:tgtFrame="_blank" w:history="1">
        <w:r w:rsidRPr="002D406D">
          <w:rPr>
            <w:rStyle w:val="Lienhypertexte"/>
            <w:rFonts w:ascii="Aptos Display" w:hAnsi="Aptos Display" w:cs="Arabic Typesetting"/>
            <w:sz w:val="18"/>
            <w:szCs w:val="18"/>
          </w:rPr>
          <w:t>https://omoda-jaecoo.fr</w:t>
        </w:r>
      </w:hyperlink>
      <w:r w:rsidRPr="002D406D">
        <w:rPr>
          <w:rFonts w:ascii="Aptos Display" w:hAnsi="Aptos Display" w:cs="Arabic Typesetting"/>
          <w:bCs/>
          <w:sz w:val="18"/>
          <w:szCs w:val="18"/>
        </w:rPr>
        <w:t>  </w:t>
      </w:r>
    </w:p>
    <w:p w14:paraId="001189C9" w14:textId="0F68D091" w:rsidR="00BF47CC" w:rsidRPr="00D12954" w:rsidRDefault="00BF47CC" w:rsidP="00BF47CC">
      <w:pPr>
        <w:rPr>
          <w:rFonts w:ascii="Aptos Display" w:hAnsi="Aptos Display" w:cs="Arabic Typesetting"/>
        </w:rPr>
      </w:pPr>
    </w:p>
    <w:p w14:paraId="3BDFA103" w14:textId="77777777" w:rsidR="00BF47CC" w:rsidRPr="007360BE" w:rsidRDefault="00BF47CC" w:rsidP="00BF47CC">
      <w:pPr>
        <w:rPr>
          <w:rFonts w:ascii="Aptos Display" w:hAnsi="Aptos Display" w:cs="Arabic Typesetting"/>
          <w:sz w:val="22"/>
          <w:szCs w:val="22"/>
        </w:rPr>
      </w:pPr>
    </w:p>
    <w:p w14:paraId="22EAD858" w14:textId="06F5AD27" w:rsidR="00BF47CC" w:rsidRPr="007360BE" w:rsidRDefault="00BF47CC" w:rsidP="00BF47CC">
      <w:pPr>
        <w:rPr>
          <w:rFonts w:ascii="Aptos Display" w:eastAsia="Microsoft YaHei" w:hAnsi="Aptos Display" w:cs="Arabic Typesetting"/>
          <w:b/>
          <w:bCs/>
          <w:sz w:val="22"/>
          <w:szCs w:val="22"/>
          <w:shd w:val="clear" w:color="auto" w:fill="FFFFFF"/>
          <w:lang w:eastAsia="zh-CN"/>
        </w:rPr>
      </w:pPr>
      <w:r w:rsidRPr="007360BE">
        <w:rPr>
          <w:rFonts w:ascii="Aptos Display" w:hAnsi="Aptos Display" w:cs="Arabic Typesetting"/>
          <w:sz w:val="22"/>
          <w:szCs w:val="22"/>
        </w:rPr>
        <w:t xml:space="preserve">Pour plus d’informations : </w:t>
      </w:r>
    </w:p>
    <w:p w14:paraId="2C5EE0CC" w14:textId="4EE2B6E5" w:rsidR="00497F8D" w:rsidRPr="007360BE" w:rsidRDefault="00BF47CC" w:rsidP="00BF47CC">
      <w:pPr>
        <w:rPr>
          <w:rFonts w:ascii="Aptos Display" w:hAnsi="Aptos Display" w:cs="Arabic Typesetting"/>
          <w:sz w:val="22"/>
          <w:szCs w:val="22"/>
        </w:rPr>
      </w:pPr>
      <w:r w:rsidRPr="007360BE">
        <w:rPr>
          <w:rFonts w:ascii="Aptos Display" w:hAnsi="Aptos Display" w:cs="Arabic Typesetting"/>
          <w:sz w:val="22"/>
          <w:szCs w:val="22"/>
        </w:rPr>
        <w:t>Marie Gadd</w:t>
      </w:r>
    </w:p>
    <w:p w14:paraId="3F0D3658" w14:textId="77777777" w:rsidR="00BF47CC" w:rsidRPr="007360BE" w:rsidRDefault="00BF47CC" w:rsidP="00BF47CC">
      <w:pPr>
        <w:rPr>
          <w:rFonts w:ascii="Aptos Display" w:hAnsi="Aptos Display" w:cs="Arabic Typesetting"/>
          <w:sz w:val="22"/>
          <w:szCs w:val="22"/>
        </w:rPr>
      </w:pPr>
      <w:r w:rsidRPr="007360BE">
        <w:rPr>
          <w:rFonts w:ascii="Aptos Display" w:hAnsi="Aptos Display" w:cs="Arabic Typesetting"/>
          <w:sz w:val="22"/>
          <w:szCs w:val="22"/>
        </w:rPr>
        <w:t>Responsable Relations presse</w:t>
      </w:r>
    </w:p>
    <w:p w14:paraId="78EAAF99" w14:textId="77777777" w:rsidR="00BF47CC" w:rsidRPr="0000777D" w:rsidRDefault="00BF47CC" w:rsidP="00BF47CC">
      <w:pPr>
        <w:rPr>
          <w:rFonts w:ascii="Aptos Display" w:hAnsi="Aptos Display"/>
          <w:sz w:val="22"/>
          <w:szCs w:val="22"/>
        </w:rPr>
      </w:pPr>
      <w:r w:rsidRPr="007360BE">
        <w:rPr>
          <w:rFonts w:ascii="Aptos Display" w:hAnsi="Aptos Display" w:cs="Arabic Typesetting"/>
          <w:sz w:val="22"/>
          <w:szCs w:val="22"/>
        </w:rPr>
        <w:t xml:space="preserve">+33 6 80 64 42 62 / </w:t>
      </w:r>
      <w:hyperlink r:id="rId13" w:history="1">
        <w:r w:rsidRPr="007360BE">
          <w:rPr>
            <w:rStyle w:val="Lienhypertexte"/>
            <w:rFonts w:ascii="Aptos Display" w:hAnsi="Aptos Display" w:cs="Arabic Typesetting"/>
            <w:sz w:val="22"/>
            <w:szCs w:val="22"/>
          </w:rPr>
          <w:t>marie.gadd@omodaauto.fr</w:t>
        </w:r>
      </w:hyperlink>
    </w:p>
    <w:p w14:paraId="72654562" w14:textId="479873A9" w:rsidR="00EA4A1D" w:rsidRPr="0000777D" w:rsidRDefault="00497F8D" w:rsidP="007360BE">
      <w:pPr>
        <w:rPr>
          <w:sz w:val="22"/>
          <w:szCs w:val="22"/>
        </w:rPr>
      </w:pPr>
      <w:hyperlink r:id="rId14" w:history="1">
        <w:r w:rsidRPr="007360BE">
          <w:rPr>
            <w:rStyle w:val="Lienhypertexte"/>
            <w:rFonts w:ascii="Aptos Display" w:hAnsi="Aptos Display" w:cs="Arabic Typesetting"/>
            <w:sz w:val="22"/>
            <w:szCs w:val="22"/>
          </w:rPr>
          <w:t>COMMUNIQUÉS DE PRESSE – OMODA &amp; JAECOO France</w:t>
        </w:r>
      </w:hyperlink>
    </w:p>
    <w:p w14:paraId="7F45383B" w14:textId="77777777" w:rsidR="007360BE" w:rsidRPr="007360BE" w:rsidRDefault="007360BE" w:rsidP="007360BE">
      <w:pPr>
        <w:rPr>
          <w:rFonts w:ascii="Aptos Display" w:hAnsi="Aptos Display" w:cs="Arabic Typesetting"/>
          <w:sz w:val="22"/>
          <w:szCs w:val="22"/>
        </w:rPr>
      </w:pPr>
    </w:p>
    <w:p w14:paraId="7F385BB6" w14:textId="77777777" w:rsidR="007360BE" w:rsidRPr="007360BE" w:rsidRDefault="007360BE" w:rsidP="007360BE">
      <w:pPr>
        <w:rPr>
          <w:rFonts w:ascii="Aptos Display" w:hAnsi="Aptos Display" w:cs="Arabic Typesetting"/>
          <w:sz w:val="22"/>
          <w:szCs w:val="22"/>
        </w:rPr>
      </w:pPr>
      <w:r w:rsidRPr="007360BE">
        <w:rPr>
          <w:rFonts w:ascii="Aptos Display" w:hAnsi="Aptos Display" w:cs="Arabic Typesetting"/>
          <w:sz w:val="22"/>
          <w:szCs w:val="22"/>
        </w:rPr>
        <w:t>Thomas Baubil</w:t>
      </w:r>
    </w:p>
    <w:p w14:paraId="3023418A" w14:textId="77777777" w:rsidR="007360BE" w:rsidRPr="007360BE" w:rsidRDefault="007360BE" w:rsidP="007360BE">
      <w:pPr>
        <w:rPr>
          <w:rFonts w:ascii="Aptos Display" w:hAnsi="Aptos Display" w:cs="Arabic Typesetting"/>
          <w:sz w:val="22"/>
          <w:szCs w:val="22"/>
        </w:rPr>
      </w:pPr>
      <w:r w:rsidRPr="007360BE">
        <w:rPr>
          <w:rFonts w:ascii="Aptos Display" w:hAnsi="Aptos Display" w:cs="Arabic Typesetting"/>
          <w:sz w:val="22"/>
          <w:szCs w:val="22"/>
        </w:rPr>
        <w:t>Matriochka Influences</w:t>
      </w:r>
    </w:p>
    <w:p w14:paraId="53961EAD" w14:textId="0247FE23" w:rsidR="007360BE" w:rsidRPr="007360BE" w:rsidRDefault="007360BE" w:rsidP="007360BE">
      <w:pPr>
        <w:rPr>
          <w:rFonts w:ascii="Aptos Display" w:hAnsi="Aptos Display" w:cs="Arabic Typesetting"/>
          <w:sz w:val="22"/>
          <w:szCs w:val="22"/>
        </w:rPr>
      </w:pPr>
      <w:r w:rsidRPr="007360BE">
        <w:rPr>
          <w:rFonts w:ascii="Aptos Display" w:hAnsi="Aptos Display" w:cs="Arabic Typesetting"/>
          <w:sz w:val="22"/>
          <w:szCs w:val="22"/>
        </w:rPr>
        <w:t xml:space="preserve">+33 6 27 95 50 73 / </w:t>
      </w:r>
      <w:hyperlink r:id="rId15" w:history="1">
        <w:r w:rsidRPr="007360BE">
          <w:rPr>
            <w:sz w:val="22"/>
            <w:szCs w:val="22"/>
          </w:rPr>
          <w:t>thomas.baubil@mtrchk.co</w:t>
        </w:r>
      </w:hyperlink>
      <w:r w:rsidRPr="007360BE">
        <w:rPr>
          <w:rFonts w:ascii="Aptos Display" w:hAnsi="Aptos Display" w:cs="Arabic Typesetting"/>
          <w:sz w:val="22"/>
          <w:szCs w:val="22"/>
        </w:rPr>
        <w:t xml:space="preserve">m   </w:t>
      </w:r>
    </w:p>
    <w:p w14:paraId="4123C0FE" w14:textId="77777777" w:rsidR="007360BE" w:rsidRPr="007360BE" w:rsidRDefault="007360BE" w:rsidP="007360BE">
      <w:pPr>
        <w:rPr>
          <w:rFonts w:ascii="Aptos Display" w:hAnsi="Aptos Display" w:cs="Arabic Typesetting"/>
          <w:sz w:val="22"/>
          <w:szCs w:val="22"/>
        </w:rPr>
      </w:pPr>
    </w:p>
    <w:p w14:paraId="13AFAA91" w14:textId="77777777" w:rsidR="007360BE" w:rsidRPr="007360BE" w:rsidRDefault="007360BE" w:rsidP="007360BE">
      <w:pPr>
        <w:rPr>
          <w:rFonts w:ascii="Aptos Display" w:hAnsi="Aptos Display" w:cs="Arabic Typesetting"/>
          <w:sz w:val="22"/>
          <w:szCs w:val="22"/>
        </w:rPr>
      </w:pPr>
      <w:r w:rsidRPr="007360BE">
        <w:rPr>
          <w:rFonts w:ascii="Aptos Display" w:hAnsi="Aptos Display" w:cs="Arabic Typesetting"/>
          <w:sz w:val="22"/>
          <w:szCs w:val="22"/>
        </w:rPr>
        <w:t>Angélique Warain</w:t>
      </w:r>
    </w:p>
    <w:p w14:paraId="552F2B6E" w14:textId="77777777" w:rsidR="007360BE" w:rsidRPr="007360BE" w:rsidRDefault="007360BE" w:rsidP="007360BE">
      <w:pPr>
        <w:rPr>
          <w:rFonts w:ascii="Aptos Display" w:hAnsi="Aptos Display" w:cs="Arabic Typesetting"/>
          <w:sz w:val="22"/>
          <w:szCs w:val="22"/>
        </w:rPr>
      </w:pPr>
      <w:r w:rsidRPr="007360BE">
        <w:rPr>
          <w:rFonts w:ascii="Aptos Display" w:hAnsi="Aptos Display" w:cs="Arabic Typesetting"/>
          <w:sz w:val="22"/>
          <w:szCs w:val="22"/>
        </w:rPr>
        <w:t>Matriochka Influences</w:t>
      </w:r>
    </w:p>
    <w:p w14:paraId="17E52392" w14:textId="4C21E976" w:rsidR="00EA4A1D" w:rsidRPr="00D12954" w:rsidRDefault="007360BE" w:rsidP="007360BE">
      <w:pPr>
        <w:rPr>
          <w:rFonts w:ascii="Aptos Display" w:hAnsi="Aptos Display" w:cs="Arabic Typesetting"/>
          <w:sz w:val="22"/>
          <w:szCs w:val="22"/>
        </w:rPr>
      </w:pPr>
      <w:r w:rsidRPr="007360BE">
        <w:rPr>
          <w:rFonts w:ascii="Aptos Display" w:hAnsi="Aptos Display" w:cs="Arabic Typesetting"/>
          <w:sz w:val="22"/>
          <w:szCs w:val="22"/>
        </w:rPr>
        <w:t xml:space="preserve">+33 6 85 54 36 33 / </w:t>
      </w:r>
      <w:hyperlink r:id="rId16" w:history="1">
        <w:r w:rsidRPr="007360BE">
          <w:rPr>
            <w:sz w:val="22"/>
            <w:szCs w:val="22"/>
          </w:rPr>
          <w:t>angelique.warain@mtrchk.co</w:t>
        </w:r>
      </w:hyperlink>
      <w:r w:rsidRPr="007360BE">
        <w:rPr>
          <w:rFonts w:ascii="Aptos Display" w:hAnsi="Aptos Display" w:cs="Arabic Typesetting"/>
          <w:sz w:val="22"/>
          <w:szCs w:val="22"/>
        </w:rPr>
        <w:t xml:space="preserve">m   </w:t>
      </w:r>
    </w:p>
    <w:sectPr w:rsidR="00EA4A1D" w:rsidRPr="00D12954" w:rsidSect="00E068A3">
      <w:headerReference w:type="default" r:id="rId17"/>
      <w:footerReference w:type="default" r:id="rId18"/>
      <w:pgSz w:w="11906" w:h="16838"/>
      <w:pgMar w:top="717" w:right="1417" w:bottom="92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D3F68" w14:textId="77777777" w:rsidR="006A6045" w:rsidRDefault="006A6045" w:rsidP="00AB3063">
      <w:r>
        <w:separator/>
      </w:r>
    </w:p>
  </w:endnote>
  <w:endnote w:type="continuationSeparator" w:id="0">
    <w:p w14:paraId="292BF762" w14:textId="77777777" w:rsidR="006A6045" w:rsidRDefault="006A6045" w:rsidP="00AB3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oyotaType-Book">
    <w:altName w:val="Century Gothic"/>
    <w:panose1 w:val="00000000000000000000"/>
    <w:charset w:val="00"/>
    <w:family w:val="roman"/>
    <w:notTrueType/>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abic Typesetting">
    <w:charset w:val="B2"/>
    <w:family w:val="script"/>
    <w:pitch w:val="variable"/>
    <w:sig w:usb0="80002007" w:usb1="80000000" w:usb2="00000008" w:usb3="00000000" w:csb0="000000D3" w:csb1="00000000"/>
  </w:font>
  <w:font w:name="Microsoft YaHei">
    <w:altName w:val="汉仪旗黑"/>
    <w:panose1 w:val="020B0503020204020204"/>
    <w:charset w:val="86"/>
    <w:family w:val="swiss"/>
    <w:pitch w:val="variable"/>
    <w:sig w:usb0="80000287" w:usb1="2ACF3C50" w:usb2="00000016" w:usb3="00000000" w:csb0="0004001F"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3ECC" w14:textId="77777777" w:rsidR="00702A9C" w:rsidRDefault="00702A9C" w:rsidP="006F73B1">
    <w:pPr>
      <w:pStyle w:val="Pieddepage"/>
      <w:rPr>
        <w:sz w:val="16"/>
        <w:szCs w:val="16"/>
      </w:rPr>
    </w:pPr>
  </w:p>
  <w:p w14:paraId="3CDE3126" w14:textId="77777777" w:rsidR="0032194C" w:rsidRPr="0032194C" w:rsidRDefault="0032194C" w:rsidP="0032194C">
    <w:pPr>
      <w:pStyle w:val="Pieddepage"/>
      <w:rPr>
        <w:sz w:val="16"/>
        <w:szCs w:val="16"/>
      </w:rPr>
    </w:pPr>
    <w:r w:rsidRPr="0032194C">
      <w:rPr>
        <w:sz w:val="16"/>
        <w:szCs w:val="16"/>
      </w:rPr>
      <w:t>* Données constructeur</w:t>
    </w:r>
  </w:p>
  <w:p w14:paraId="7F2B4432" w14:textId="404F59B5" w:rsidR="006F73B1" w:rsidRDefault="0032194C" w:rsidP="0032194C">
    <w:pPr>
      <w:pStyle w:val="Pieddepage"/>
      <w:rPr>
        <w:sz w:val="16"/>
        <w:szCs w:val="16"/>
      </w:rPr>
    </w:pPr>
    <w:r w:rsidRPr="0032194C">
      <w:rPr>
        <w:sz w:val="16"/>
        <w:szCs w:val="16"/>
      </w:rPr>
      <w:t>** Données d’autonomie, de consommations et d’émissions suivant la règlementation EU 2018/1832. Les données sont calculées selon le cycle WLTP</w:t>
    </w:r>
    <w:r w:rsidR="006D360D">
      <w:rPr>
        <w:sz w:val="16"/>
        <w:szCs w:val="16"/>
      </w:rPr>
      <w:t>, en cours d’homologation</w:t>
    </w:r>
  </w:p>
  <w:p w14:paraId="1C75E822" w14:textId="5965F1D8" w:rsidR="006D360D" w:rsidRDefault="006D360D" w:rsidP="0032194C">
    <w:pPr>
      <w:pStyle w:val="Pieddepage"/>
    </w:pPr>
    <w:r>
      <w:rPr>
        <w:sz w:val="16"/>
        <w:szCs w:val="16"/>
      </w:rPr>
      <w:t>***Selon finitions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06AF9" w14:textId="77777777" w:rsidR="006A6045" w:rsidRDefault="006A6045" w:rsidP="00AB3063">
      <w:r>
        <w:separator/>
      </w:r>
    </w:p>
  </w:footnote>
  <w:footnote w:type="continuationSeparator" w:id="0">
    <w:p w14:paraId="19AE3B52" w14:textId="77777777" w:rsidR="006A6045" w:rsidRDefault="006A6045" w:rsidP="00AB3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74F" w14:textId="77777777" w:rsidR="00AB3063" w:rsidRPr="001B5AD8" w:rsidRDefault="00AB3063" w:rsidP="00AB3063">
    <w:pPr>
      <w:jc w:val="center"/>
      <w:rPr>
        <w:rFonts w:ascii="Apple Color Emoji" w:eastAsia="Microsoft YaHei" w:hAnsi="Apple Color Emoji" w:cs="Apple Color Emoji"/>
        <w:b/>
        <w:bCs/>
        <w:sz w:val="28"/>
        <w:szCs w:val="28"/>
        <w:shd w:val="clear" w:color="auto" w:fill="FFFFFF"/>
        <w:lang w:eastAsia="zh-CN"/>
      </w:rPr>
    </w:pPr>
    <w:r w:rsidRPr="001B5AD8">
      <w:rPr>
        <w:rFonts w:ascii="Apple Color Emoji" w:eastAsia="Microsoft YaHei" w:hAnsi="Apple Color Emoji" w:cs="Apple Color Emoji"/>
        <w:b/>
        <w:bCs/>
        <w:noProof/>
        <w:sz w:val="28"/>
        <w:szCs w:val="28"/>
        <w:shd w:val="clear" w:color="auto" w:fill="FFFFFF"/>
        <w:lang w:eastAsia="zh-CN"/>
      </w:rPr>
      <w:drawing>
        <wp:inline distT="0" distB="0" distL="0" distR="0" wp14:anchorId="057B10E6" wp14:editId="5D43FA6E">
          <wp:extent cx="5760720" cy="321310"/>
          <wp:effectExtent l="0" t="0" r="5080" b="0"/>
          <wp:docPr id="449020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20870" name="Image 449020870"/>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321310"/>
                  </a:xfrm>
                  <a:prstGeom prst="rect">
                    <a:avLst/>
                  </a:prstGeom>
                </pic:spPr>
              </pic:pic>
            </a:graphicData>
          </a:graphic>
        </wp:inline>
      </w:drawing>
    </w:r>
  </w:p>
  <w:p w14:paraId="54153D41" w14:textId="77777777" w:rsidR="00AB3063" w:rsidRPr="001B5AD8" w:rsidRDefault="00AB3063" w:rsidP="00AB3063">
    <w:pPr>
      <w:jc w:val="center"/>
      <w:rPr>
        <w:rFonts w:ascii="Apple Color Emoji" w:eastAsia="Microsoft YaHei" w:hAnsi="Apple Color Emoji" w:cs="Apple Color Emoji"/>
        <w:b/>
        <w:bCs/>
        <w:sz w:val="28"/>
        <w:szCs w:val="28"/>
        <w:shd w:val="clear" w:color="auto" w:fill="FFFFFF"/>
        <w:lang w:eastAsia="zh-CN"/>
      </w:rPr>
    </w:pPr>
  </w:p>
  <w:p w14:paraId="547A6AC2" w14:textId="39AA5422" w:rsidR="00AB3063" w:rsidRPr="007360BE" w:rsidRDefault="00C45BAC" w:rsidP="00AB3063">
    <w:pPr>
      <w:pStyle w:val="En-tte"/>
      <w:rPr>
        <w:sz w:val="20"/>
        <w:szCs w:val="20"/>
      </w:rPr>
    </w:pPr>
    <w:r w:rsidRPr="007360BE">
      <w:rPr>
        <w:sz w:val="20"/>
        <w:szCs w:val="20"/>
      </w:rPr>
      <w:t>Dossier</w:t>
    </w:r>
    <w:r w:rsidR="00AB3063" w:rsidRPr="007360BE">
      <w:rPr>
        <w:sz w:val="20"/>
        <w:szCs w:val="20"/>
      </w:rPr>
      <w:t xml:space="preserve"> de presse</w:t>
    </w:r>
  </w:p>
  <w:p w14:paraId="5E9CBB2F" w14:textId="77777777" w:rsidR="00652E6A" w:rsidRDefault="00652E6A" w:rsidP="00AB3063">
    <w:pPr>
      <w:pStyle w:val="En-tte"/>
    </w:pPr>
  </w:p>
  <w:p w14:paraId="6CA1242C" w14:textId="77777777" w:rsidR="00652E6A" w:rsidRDefault="00652E6A" w:rsidP="00AB30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EB0"/>
    <w:multiLevelType w:val="multilevel"/>
    <w:tmpl w:val="FA1CB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5C70B0"/>
    <w:multiLevelType w:val="multilevel"/>
    <w:tmpl w:val="A6F48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B0530A"/>
    <w:multiLevelType w:val="hybridMultilevel"/>
    <w:tmpl w:val="BCF46A66"/>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F8B771A"/>
    <w:multiLevelType w:val="multilevel"/>
    <w:tmpl w:val="D3BEC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B000A"/>
    <w:multiLevelType w:val="hybridMultilevel"/>
    <w:tmpl w:val="58D206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E11DD3"/>
    <w:multiLevelType w:val="multilevel"/>
    <w:tmpl w:val="CAF4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213B1D"/>
    <w:multiLevelType w:val="multilevel"/>
    <w:tmpl w:val="270ED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655712"/>
    <w:multiLevelType w:val="multilevel"/>
    <w:tmpl w:val="0A86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400E7A"/>
    <w:multiLevelType w:val="hybridMultilevel"/>
    <w:tmpl w:val="3BFCA7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36274A1"/>
    <w:multiLevelType w:val="hybridMultilevel"/>
    <w:tmpl w:val="14763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41A0446"/>
    <w:multiLevelType w:val="hybridMultilevel"/>
    <w:tmpl w:val="1CE26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BD22F2B"/>
    <w:multiLevelType w:val="hybridMultilevel"/>
    <w:tmpl w:val="3BBABEF0"/>
    <w:lvl w:ilvl="0" w:tplc="ABC8C37E">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10948C0"/>
    <w:multiLevelType w:val="hybridMultilevel"/>
    <w:tmpl w:val="F5C63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E9540B"/>
    <w:multiLevelType w:val="multilevel"/>
    <w:tmpl w:val="F866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8711CA"/>
    <w:multiLevelType w:val="hybridMultilevel"/>
    <w:tmpl w:val="E67E21F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6A85F45"/>
    <w:multiLevelType w:val="multilevel"/>
    <w:tmpl w:val="5FB0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59709B"/>
    <w:multiLevelType w:val="multilevel"/>
    <w:tmpl w:val="4F0A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C51C57"/>
    <w:multiLevelType w:val="hybridMultilevel"/>
    <w:tmpl w:val="0B5665FA"/>
    <w:lvl w:ilvl="0" w:tplc="3426F4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9120332"/>
    <w:multiLevelType w:val="multilevel"/>
    <w:tmpl w:val="8E909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DE74B4"/>
    <w:multiLevelType w:val="multilevel"/>
    <w:tmpl w:val="BD3E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B96B2C"/>
    <w:multiLevelType w:val="multilevel"/>
    <w:tmpl w:val="8B7A3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091D81"/>
    <w:multiLevelType w:val="multilevel"/>
    <w:tmpl w:val="16A663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B91D59"/>
    <w:multiLevelType w:val="hybridMultilevel"/>
    <w:tmpl w:val="192AE50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3" w15:restartNumberingAfterBreak="0">
    <w:nsid w:val="5A11061D"/>
    <w:multiLevelType w:val="multilevel"/>
    <w:tmpl w:val="660A2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DE6CC8"/>
    <w:multiLevelType w:val="hybridMultilevel"/>
    <w:tmpl w:val="195AFA42"/>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60F97FAA"/>
    <w:multiLevelType w:val="multilevel"/>
    <w:tmpl w:val="D064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050EEC"/>
    <w:multiLevelType w:val="hybridMultilevel"/>
    <w:tmpl w:val="6F72C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7B83F6A"/>
    <w:multiLevelType w:val="multilevel"/>
    <w:tmpl w:val="EDFEB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A92162"/>
    <w:multiLevelType w:val="multilevel"/>
    <w:tmpl w:val="DDB6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7B36F8C"/>
    <w:multiLevelType w:val="hybridMultilevel"/>
    <w:tmpl w:val="24D697C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7806570F"/>
    <w:multiLevelType w:val="multilevel"/>
    <w:tmpl w:val="21425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BA4C03"/>
    <w:multiLevelType w:val="multilevel"/>
    <w:tmpl w:val="876A8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961031">
    <w:abstractNumId w:val="18"/>
  </w:num>
  <w:num w:numId="2" w16cid:durableId="44917883">
    <w:abstractNumId w:val="3"/>
  </w:num>
  <w:num w:numId="3" w16cid:durableId="936986432">
    <w:abstractNumId w:val="1"/>
  </w:num>
  <w:num w:numId="4" w16cid:durableId="762726527">
    <w:abstractNumId w:val="5"/>
  </w:num>
  <w:num w:numId="5" w16cid:durableId="534542841">
    <w:abstractNumId w:val="27"/>
  </w:num>
  <w:num w:numId="6" w16cid:durableId="1962881396">
    <w:abstractNumId w:val="6"/>
  </w:num>
  <w:num w:numId="7" w16cid:durableId="2082482915">
    <w:abstractNumId w:val="25"/>
  </w:num>
  <w:num w:numId="8" w16cid:durableId="1190728053">
    <w:abstractNumId w:val="31"/>
  </w:num>
  <w:num w:numId="9" w16cid:durableId="1784764371">
    <w:abstractNumId w:val="13"/>
  </w:num>
  <w:num w:numId="10" w16cid:durableId="290090529">
    <w:abstractNumId w:val="0"/>
  </w:num>
  <w:num w:numId="11" w16cid:durableId="1142893225">
    <w:abstractNumId w:val="15"/>
  </w:num>
  <w:num w:numId="12" w16cid:durableId="832181370">
    <w:abstractNumId w:val="20"/>
  </w:num>
  <w:num w:numId="13" w16cid:durableId="637078930">
    <w:abstractNumId w:val="16"/>
  </w:num>
  <w:num w:numId="14" w16cid:durableId="1281493336">
    <w:abstractNumId w:val="21"/>
  </w:num>
  <w:num w:numId="15" w16cid:durableId="1566070015">
    <w:abstractNumId w:val="7"/>
  </w:num>
  <w:num w:numId="16" w16cid:durableId="85155982">
    <w:abstractNumId w:val="30"/>
  </w:num>
  <w:num w:numId="17" w16cid:durableId="1289972754">
    <w:abstractNumId w:val="10"/>
  </w:num>
  <w:num w:numId="18" w16cid:durableId="617370051">
    <w:abstractNumId w:val="14"/>
  </w:num>
  <w:num w:numId="19" w16cid:durableId="225386674">
    <w:abstractNumId w:val="4"/>
  </w:num>
  <w:num w:numId="20" w16cid:durableId="1530869487">
    <w:abstractNumId w:val="9"/>
  </w:num>
  <w:num w:numId="21" w16cid:durableId="1826585345">
    <w:abstractNumId w:val="17"/>
  </w:num>
  <w:num w:numId="22" w16cid:durableId="1701197001">
    <w:abstractNumId w:val="12"/>
  </w:num>
  <w:num w:numId="23" w16cid:durableId="463162416">
    <w:abstractNumId w:val="26"/>
  </w:num>
  <w:num w:numId="24" w16cid:durableId="246691681">
    <w:abstractNumId w:val="11"/>
  </w:num>
  <w:num w:numId="25" w16cid:durableId="11912627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32046451">
    <w:abstractNumId w:val="23"/>
  </w:num>
  <w:num w:numId="27" w16cid:durableId="549457583">
    <w:abstractNumId w:val="29"/>
  </w:num>
  <w:num w:numId="28" w16cid:durableId="522133231">
    <w:abstractNumId w:val="24"/>
  </w:num>
  <w:num w:numId="29" w16cid:durableId="436097513">
    <w:abstractNumId w:val="8"/>
  </w:num>
  <w:num w:numId="30" w16cid:durableId="255284109">
    <w:abstractNumId w:val="2"/>
  </w:num>
  <w:num w:numId="31" w16cid:durableId="1320501394">
    <w:abstractNumId w:val="19"/>
  </w:num>
  <w:num w:numId="32" w16cid:durableId="3030518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D5"/>
    <w:rsid w:val="0000251C"/>
    <w:rsid w:val="00006030"/>
    <w:rsid w:val="0000777D"/>
    <w:rsid w:val="000160B1"/>
    <w:rsid w:val="00024911"/>
    <w:rsid w:val="0002684A"/>
    <w:rsid w:val="00027994"/>
    <w:rsid w:val="00032B39"/>
    <w:rsid w:val="0003757F"/>
    <w:rsid w:val="000524A6"/>
    <w:rsid w:val="0005591D"/>
    <w:rsid w:val="00062352"/>
    <w:rsid w:val="00077AED"/>
    <w:rsid w:val="00080BAD"/>
    <w:rsid w:val="00086518"/>
    <w:rsid w:val="00093A02"/>
    <w:rsid w:val="000A778B"/>
    <w:rsid w:val="000B0624"/>
    <w:rsid w:val="000B369E"/>
    <w:rsid w:val="000B6F99"/>
    <w:rsid w:val="000C6C6A"/>
    <w:rsid w:val="000E335C"/>
    <w:rsid w:val="000F31A5"/>
    <w:rsid w:val="00102687"/>
    <w:rsid w:val="00116395"/>
    <w:rsid w:val="00120766"/>
    <w:rsid w:val="001347DD"/>
    <w:rsid w:val="00144612"/>
    <w:rsid w:val="001476A5"/>
    <w:rsid w:val="00157E25"/>
    <w:rsid w:val="00170CF7"/>
    <w:rsid w:val="00177D3A"/>
    <w:rsid w:val="00194C08"/>
    <w:rsid w:val="001B5AD8"/>
    <w:rsid w:val="001C72B8"/>
    <w:rsid w:val="001D575F"/>
    <w:rsid w:val="001E6B4F"/>
    <w:rsid w:val="00203AFE"/>
    <w:rsid w:val="0022226D"/>
    <w:rsid w:val="0024799B"/>
    <w:rsid w:val="0025002C"/>
    <w:rsid w:val="00250F6C"/>
    <w:rsid w:val="00256232"/>
    <w:rsid w:val="00257440"/>
    <w:rsid w:val="00283871"/>
    <w:rsid w:val="00284602"/>
    <w:rsid w:val="002C0EB5"/>
    <w:rsid w:val="002D406D"/>
    <w:rsid w:val="002D5FC7"/>
    <w:rsid w:val="002D7072"/>
    <w:rsid w:val="002E302D"/>
    <w:rsid w:val="002F2193"/>
    <w:rsid w:val="002F405C"/>
    <w:rsid w:val="002F5EAA"/>
    <w:rsid w:val="003043B1"/>
    <w:rsid w:val="003124EE"/>
    <w:rsid w:val="003174DD"/>
    <w:rsid w:val="00317930"/>
    <w:rsid w:val="0032194C"/>
    <w:rsid w:val="003228FB"/>
    <w:rsid w:val="00322FB4"/>
    <w:rsid w:val="00325F40"/>
    <w:rsid w:val="0033203F"/>
    <w:rsid w:val="00340A68"/>
    <w:rsid w:val="00347BD6"/>
    <w:rsid w:val="003512F7"/>
    <w:rsid w:val="003711B1"/>
    <w:rsid w:val="00371DB3"/>
    <w:rsid w:val="003812DE"/>
    <w:rsid w:val="00395625"/>
    <w:rsid w:val="00395D57"/>
    <w:rsid w:val="003A14C9"/>
    <w:rsid w:val="003B43CC"/>
    <w:rsid w:val="003C0FBC"/>
    <w:rsid w:val="003C2619"/>
    <w:rsid w:val="003C5036"/>
    <w:rsid w:val="003F7DCC"/>
    <w:rsid w:val="00401887"/>
    <w:rsid w:val="004025A9"/>
    <w:rsid w:val="00404DAD"/>
    <w:rsid w:val="004127F6"/>
    <w:rsid w:val="0041624A"/>
    <w:rsid w:val="004224DC"/>
    <w:rsid w:val="00425303"/>
    <w:rsid w:val="00426229"/>
    <w:rsid w:val="0043674F"/>
    <w:rsid w:val="00445C45"/>
    <w:rsid w:val="00451798"/>
    <w:rsid w:val="00453476"/>
    <w:rsid w:val="00455994"/>
    <w:rsid w:val="0046744D"/>
    <w:rsid w:val="00467458"/>
    <w:rsid w:val="0047093D"/>
    <w:rsid w:val="00471223"/>
    <w:rsid w:val="00485DCE"/>
    <w:rsid w:val="00497F8D"/>
    <w:rsid w:val="004A733B"/>
    <w:rsid w:val="004C5923"/>
    <w:rsid w:val="004D0D7C"/>
    <w:rsid w:val="004F2C38"/>
    <w:rsid w:val="00505116"/>
    <w:rsid w:val="0053053C"/>
    <w:rsid w:val="00541EBF"/>
    <w:rsid w:val="00546A00"/>
    <w:rsid w:val="00550AF1"/>
    <w:rsid w:val="00560DFD"/>
    <w:rsid w:val="00560E3B"/>
    <w:rsid w:val="005633A4"/>
    <w:rsid w:val="00570694"/>
    <w:rsid w:val="0058484B"/>
    <w:rsid w:val="00595056"/>
    <w:rsid w:val="00595F97"/>
    <w:rsid w:val="005A2334"/>
    <w:rsid w:val="005B71A8"/>
    <w:rsid w:val="005C4B2A"/>
    <w:rsid w:val="005C6677"/>
    <w:rsid w:val="005C66B8"/>
    <w:rsid w:val="005C67DB"/>
    <w:rsid w:val="005D2699"/>
    <w:rsid w:val="005E3519"/>
    <w:rsid w:val="005E5816"/>
    <w:rsid w:val="005F0EC0"/>
    <w:rsid w:val="005F52F9"/>
    <w:rsid w:val="005F5736"/>
    <w:rsid w:val="006250FA"/>
    <w:rsid w:val="00631A20"/>
    <w:rsid w:val="00636CD6"/>
    <w:rsid w:val="00641DB4"/>
    <w:rsid w:val="006429A9"/>
    <w:rsid w:val="00647C1D"/>
    <w:rsid w:val="00652E6A"/>
    <w:rsid w:val="00653FAA"/>
    <w:rsid w:val="00666B96"/>
    <w:rsid w:val="0066779F"/>
    <w:rsid w:val="00671639"/>
    <w:rsid w:val="00676D21"/>
    <w:rsid w:val="00693806"/>
    <w:rsid w:val="0069786D"/>
    <w:rsid w:val="006A6045"/>
    <w:rsid w:val="006A7359"/>
    <w:rsid w:val="006B05CC"/>
    <w:rsid w:val="006B106F"/>
    <w:rsid w:val="006C3A08"/>
    <w:rsid w:val="006C5455"/>
    <w:rsid w:val="006D360D"/>
    <w:rsid w:val="006E070F"/>
    <w:rsid w:val="006E5306"/>
    <w:rsid w:val="006F73B1"/>
    <w:rsid w:val="00701849"/>
    <w:rsid w:val="0070205E"/>
    <w:rsid w:val="00702A9C"/>
    <w:rsid w:val="007073C6"/>
    <w:rsid w:val="007328D5"/>
    <w:rsid w:val="007360BE"/>
    <w:rsid w:val="007536D6"/>
    <w:rsid w:val="0076380A"/>
    <w:rsid w:val="00780594"/>
    <w:rsid w:val="007864E6"/>
    <w:rsid w:val="0079140E"/>
    <w:rsid w:val="00792086"/>
    <w:rsid w:val="007B3CAE"/>
    <w:rsid w:val="007C43AC"/>
    <w:rsid w:val="007D13F9"/>
    <w:rsid w:val="007D2CD8"/>
    <w:rsid w:val="00810E84"/>
    <w:rsid w:val="0081346B"/>
    <w:rsid w:val="00817C7F"/>
    <w:rsid w:val="008218CE"/>
    <w:rsid w:val="0082466B"/>
    <w:rsid w:val="00831C48"/>
    <w:rsid w:val="008338B5"/>
    <w:rsid w:val="00852FB8"/>
    <w:rsid w:val="00853520"/>
    <w:rsid w:val="0085393A"/>
    <w:rsid w:val="00861F57"/>
    <w:rsid w:val="00863360"/>
    <w:rsid w:val="00872E5F"/>
    <w:rsid w:val="008777E4"/>
    <w:rsid w:val="00882EC1"/>
    <w:rsid w:val="008961F1"/>
    <w:rsid w:val="008A06A7"/>
    <w:rsid w:val="008C710F"/>
    <w:rsid w:val="008F63A4"/>
    <w:rsid w:val="00906B0D"/>
    <w:rsid w:val="00913054"/>
    <w:rsid w:val="00914073"/>
    <w:rsid w:val="009342B7"/>
    <w:rsid w:val="0096734D"/>
    <w:rsid w:val="00975A98"/>
    <w:rsid w:val="00993523"/>
    <w:rsid w:val="009A2F72"/>
    <w:rsid w:val="009C7BA4"/>
    <w:rsid w:val="009D1599"/>
    <w:rsid w:val="009E7382"/>
    <w:rsid w:val="00A0309B"/>
    <w:rsid w:val="00A05539"/>
    <w:rsid w:val="00A176C2"/>
    <w:rsid w:val="00A21B76"/>
    <w:rsid w:val="00A575BB"/>
    <w:rsid w:val="00A60094"/>
    <w:rsid w:val="00A667B4"/>
    <w:rsid w:val="00A83FAE"/>
    <w:rsid w:val="00A93655"/>
    <w:rsid w:val="00A9597E"/>
    <w:rsid w:val="00AB3063"/>
    <w:rsid w:val="00AC0FF4"/>
    <w:rsid w:val="00AE66C2"/>
    <w:rsid w:val="00B15FDE"/>
    <w:rsid w:val="00B166C4"/>
    <w:rsid w:val="00B51827"/>
    <w:rsid w:val="00B53ABB"/>
    <w:rsid w:val="00B65498"/>
    <w:rsid w:val="00B7416C"/>
    <w:rsid w:val="00B7545A"/>
    <w:rsid w:val="00B83015"/>
    <w:rsid w:val="00B93E38"/>
    <w:rsid w:val="00BA0243"/>
    <w:rsid w:val="00BA0511"/>
    <w:rsid w:val="00BA4D1C"/>
    <w:rsid w:val="00BA52DE"/>
    <w:rsid w:val="00BB0FDC"/>
    <w:rsid w:val="00BC6A65"/>
    <w:rsid w:val="00BD19F9"/>
    <w:rsid w:val="00BD43FD"/>
    <w:rsid w:val="00BD5518"/>
    <w:rsid w:val="00BD6BBF"/>
    <w:rsid w:val="00BE1CED"/>
    <w:rsid w:val="00BE4C4A"/>
    <w:rsid w:val="00BF47CC"/>
    <w:rsid w:val="00C010A1"/>
    <w:rsid w:val="00C0697D"/>
    <w:rsid w:val="00C11024"/>
    <w:rsid w:val="00C16E07"/>
    <w:rsid w:val="00C17D80"/>
    <w:rsid w:val="00C27E40"/>
    <w:rsid w:val="00C45BAC"/>
    <w:rsid w:val="00C47045"/>
    <w:rsid w:val="00C470AC"/>
    <w:rsid w:val="00C53895"/>
    <w:rsid w:val="00C73170"/>
    <w:rsid w:val="00C743BD"/>
    <w:rsid w:val="00C74488"/>
    <w:rsid w:val="00C942BB"/>
    <w:rsid w:val="00CA04ED"/>
    <w:rsid w:val="00CD694F"/>
    <w:rsid w:val="00CE19FD"/>
    <w:rsid w:val="00D051E4"/>
    <w:rsid w:val="00D12221"/>
    <w:rsid w:val="00D12954"/>
    <w:rsid w:val="00D24DA9"/>
    <w:rsid w:val="00D32758"/>
    <w:rsid w:val="00D33D6C"/>
    <w:rsid w:val="00D44E7E"/>
    <w:rsid w:val="00D61427"/>
    <w:rsid w:val="00D62376"/>
    <w:rsid w:val="00D85E74"/>
    <w:rsid w:val="00D91768"/>
    <w:rsid w:val="00D92EFB"/>
    <w:rsid w:val="00D96348"/>
    <w:rsid w:val="00DA2AC2"/>
    <w:rsid w:val="00DB042F"/>
    <w:rsid w:val="00DC6008"/>
    <w:rsid w:val="00DD63C5"/>
    <w:rsid w:val="00E01D8B"/>
    <w:rsid w:val="00E02999"/>
    <w:rsid w:val="00E068A3"/>
    <w:rsid w:val="00E10F78"/>
    <w:rsid w:val="00E1199B"/>
    <w:rsid w:val="00E1482B"/>
    <w:rsid w:val="00E16DE9"/>
    <w:rsid w:val="00E17F3B"/>
    <w:rsid w:val="00E20AB6"/>
    <w:rsid w:val="00E31438"/>
    <w:rsid w:val="00E42FCD"/>
    <w:rsid w:val="00E621C8"/>
    <w:rsid w:val="00E7037A"/>
    <w:rsid w:val="00E91EB6"/>
    <w:rsid w:val="00EA4A1D"/>
    <w:rsid w:val="00EB2B63"/>
    <w:rsid w:val="00EC73EA"/>
    <w:rsid w:val="00EE4C61"/>
    <w:rsid w:val="00F10BB1"/>
    <w:rsid w:val="00F16DB0"/>
    <w:rsid w:val="00F1751B"/>
    <w:rsid w:val="00F47D0A"/>
    <w:rsid w:val="00F66A0F"/>
    <w:rsid w:val="00F70E2F"/>
    <w:rsid w:val="00F733AC"/>
    <w:rsid w:val="00F8229D"/>
    <w:rsid w:val="00F91E59"/>
    <w:rsid w:val="00F927CB"/>
    <w:rsid w:val="00FC635D"/>
    <w:rsid w:val="00FD3A57"/>
    <w:rsid w:val="00FD42E2"/>
    <w:rsid w:val="00FD4B1E"/>
    <w:rsid w:val="00FF4DD1"/>
    <w:rsid w:val="00FF50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D23CB"/>
  <w15:chartTrackingRefBased/>
  <w15:docId w15:val="{F44C09F6-3AFB-5A46-88C7-96B1D9AB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2F"/>
  </w:style>
  <w:style w:type="paragraph" w:styleId="Titre1">
    <w:name w:val="heading 1"/>
    <w:basedOn w:val="Normal"/>
    <w:next w:val="Normal"/>
    <w:link w:val="Titre1Car"/>
    <w:uiPriority w:val="9"/>
    <w:qFormat/>
    <w:rsid w:val="00732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32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328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328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28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28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8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8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8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8D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328D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328D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328D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328D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328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328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328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328D5"/>
    <w:rPr>
      <w:rFonts w:eastAsiaTheme="majorEastAsia" w:cstheme="majorBidi"/>
      <w:color w:val="272727" w:themeColor="text1" w:themeTint="D8"/>
    </w:rPr>
  </w:style>
  <w:style w:type="paragraph" w:styleId="Titre">
    <w:name w:val="Title"/>
    <w:basedOn w:val="Normal"/>
    <w:next w:val="Normal"/>
    <w:link w:val="TitreCar"/>
    <w:uiPriority w:val="10"/>
    <w:qFormat/>
    <w:rsid w:val="007328D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328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328D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328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8D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328D5"/>
    <w:rPr>
      <w:i/>
      <w:iCs/>
      <w:color w:val="404040" w:themeColor="text1" w:themeTint="BF"/>
    </w:rPr>
  </w:style>
  <w:style w:type="paragraph" w:styleId="Paragraphedeliste">
    <w:name w:val="List Paragraph"/>
    <w:basedOn w:val="Normal"/>
    <w:uiPriority w:val="34"/>
    <w:qFormat/>
    <w:rsid w:val="007328D5"/>
    <w:pPr>
      <w:ind w:left="720"/>
      <w:contextualSpacing/>
    </w:pPr>
  </w:style>
  <w:style w:type="character" w:styleId="Accentuationintense">
    <w:name w:val="Intense Emphasis"/>
    <w:basedOn w:val="Policepardfaut"/>
    <w:uiPriority w:val="21"/>
    <w:qFormat/>
    <w:rsid w:val="007328D5"/>
    <w:rPr>
      <w:i/>
      <w:iCs/>
      <w:color w:val="0F4761" w:themeColor="accent1" w:themeShade="BF"/>
    </w:rPr>
  </w:style>
  <w:style w:type="paragraph" w:styleId="Citationintense">
    <w:name w:val="Intense Quote"/>
    <w:basedOn w:val="Normal"/>
    <w:next w:val="Normal"/>
    <w:link w:val="CitationintenseCar"/>
    <w:uiPriority w:val="30"/>
    <w:qFormat/>
    <w:rsid w:val="00732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328D5"/>
    <w:rPr>
      <w:i/>
      <w:iCs/>
      <w:color w:val="0F4761" w:themeColor="accent1" w:themeShade="BF"/>
    </w:rPr>
  </w:style>
  <w:style w:type="character" w:styleId="Rfrenceintense">
    <w:name w:val="Intense Reference"/>
    <w:basedOn w:val="Policepardfaut"/>
    <w:uiPriority w:val="32"/>
    <w:qFormat/>
    <w:rsid w:val="007328D5"/>
    <w:rPr>
      <w:b/>
      <w:bCs/>
      <w:smallCaps/>
      <w:color w:val="0F4761" w:themeColor="accent1" w:themeShade="BF"/>
      <w:spacing w:val="5"/>
    </w:rPr>
  </w:style>
  <w:style w:type="character" w:styleId="lev">
    <w:name w:val="Strong"/>
    <w:basedOn w:val="Policepardfaut"/>
    <w:uiPriority w:val="22"/>
    <w:qFormat/>
    <w:rsid w:val="007328D5"/>
    <w:rPr>
      <w:b/>
      <w:bCs/>
    </w:rPr>
  </w:style>
  <w:style w:type="character" w:styleId="Lienhypertexte">
    <w:name w:val="Hyperlink"/>
    <w:basedOn w:val="Policepardfaut"/>
    <w:uiPriority w:val="99"/>
    <w:unhideWhenUsed/>
    <w:rsid w:val="002F2193"/>
    <w:rPr>
      <w:color w:val="467886" w:themeColor="hyperlink"/>
      <w:u w:val="single"/>
    </w:rPr>
  </w:style>
  <w:style w:type="character" w:styleId="Mentionnonrsolue">
    <w:name w:val="Unresolved Mention"/>
    <w:basedOn w:val="Policepardfaut"/>
    <w:uiPriority w:val="99"/>
    <w:semiHidden/>
    <w:unhideWhenUsed/>
    <w:rsid w:val="002F2193"/>
    <w:rPr>
      <w:color w:val="605E5C"/>
      <w:shd w:val="clear" w:color="auto" w:fill="E1DFDD"/>
    </w:rPr>
  </w:style>
  <w:style w:type="character" w:styleId="Marquedecommentaire">
    <w:name w:val="annotation reference"/>
    <w:basedOn w:val="Policepardfaut"/>
    <w:uiPriority w:val="99"/>
    <w:semiHidden/>
    <w:unhideWhenUsed/>
    <w:rsid w:val="00913054"/>
    <w:rPr>
      <w:sz w:val="16"/>
      <w:szCs w:val="16"/>
    </w:rPr>
  </w:style>
  <w:style w:type="paragraph" w:styleId="Commentaire">
    <w:name w:val="annotation text"/>
    <w:basedOn w:val="Normal"/>
    <w:link w:val="CommentaireCar"/>
    <w:uiPriority w:val="99"/>
    <w:unhideWhenUsed/>
    <w:rsid w:val="00913054"/>
    <w:rPr>
      <w:sz w:val="20"/>
      <w:szCs w:val="20"/>
    </w:rPr>
  </w:style>
  <w:style w:type="character" w:customStyle="1" w:styleId="CommentaireCar">
    <w:name w:val="Commentaire Car"/>
    <w:basedOn w:val="Policepardfaut"/>
    <w:link w:val="Commentaire"/>
    <w:uiPriority w:val="99"/>
    <w:rsid w:val="00913054"/>
    <w:rPr>
      <w:sz w:val="20"/>
      <w:szCs w:val="20"/>
    </w:rPr>
  </w:style>
  <w:style w:type="paragraph" w:styleId="Objetducommentaire">
    <w:name w:val="annotation subject"/>
    <w:basedOn w:val="Commentaire"/>
    <w:next w:val="Commentaire"/>
    <w:link w:val="ObjetducommentaireCar"/>
    <w:uiPriority w:val="99"/>
    <w:semiHidden/>
    <w:unhideWhenUsed/>
    <w:rsid w:val="00913054"/>
    <w:rPr>
      <w:b/>
      <w:bCs/>
    </w:rPr>
  </w:style>
  <w:style w:type="character" w:customStyle="1" w:styleId="ObjetducommentaireCar">
    <w:name w:val="Objet du commentaire Car"/>
    <w:basedOn w:val="CommentaireCar"/>
    <w:link w:val="Objetducommentaire"/>
    <w:uiPriority w:val="99"/>
    <w:semiHidden/>
    <w:rsid w:val="00913054"/>
    <w:rPr>
      <w:b/>
      <w:bCs/>
      <w:sz w:val="20"/>
      <w:szCs w:val="20"/>
    </w:rPr>
  </w:style>
  <w:style w:type="paragraph" w:styleId="NormalWeb">
    <w:name w:val="Normal (Web)"/>
    <w:basedOn w:val="Normal"/>
    <w:uiPriority w:val="99"/>
    <w:unhideWhenUsed/>
    <w:rsid w:val="00AB3063"/>
    <w:pPr>
      <w:spacing w:before="100" w:beforeAutospacing="1" w:after="100" w:afterAutospacing="1"/>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AB3063"/>
    <w:pPr>
      <w:tabs>
        <w:tab w:val="center" w:pos="4536"/>
        <w:tab w:val="right" w:pos="9072"/>
      </w:tabs>
    </w:pPr>
  </w:style>
  <w:style w:type="character" w:customStyle="1" w:styleId="En-tteCar">
    <w:name w:val="En-tête Car"/>
    <w:basedOn w:val="Policepardfaut"/>
    <w:link w:val="En-tte"/>
    <w:uiPriority w:val="99"/>
    <w:rsid w:val="00AB3063"/>
  </w:style>
  <w:style w:type="paragraph" w:styleId="Pieddepage">
    <w:name w:val="footer"/>
    <w:basedOn w:val="Normal"/>
    <w:link w:val="PieddepageCar"/>
    <w:uiPriority w:val="99"/>
    <w:unhideWhenUsed/>
    <w:rsid w:val="00AB3063"/>
    <w:pPr>
      <w:tabs>
        <w:tab w:val="center" w:pos="4536"/>
        <w:tab w:val="right" w:pos="9072"/>
      </w:tabs>
    </w:pPr>
  </w:style>
  <w:style w:type="character" w:customStyle="1" w:styleId="PieddepageCar">
    <w:name w:val="Pied de page Car"/>
    <w:basedOn w:val="Policepardfaut"/>
    <w:link w:val="Pieddepage"/>
    <w:uiPriority w:val="99"/>
    <w:rsid w:val="00AB3063"/>
  </w:style>
  <w:style w:type="table" w:styleId="Grilledutableau">
    <w:name w:val="Table Grid"/>
    <w:basedOn w:val="TableauNormal"/>
    <w:uiPriority w:val="39"/>
    <w:rsid w:val="00C45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semiHidden/>
    <w:unhideWhenUsed/>
    <w:qFormat/>
    <w:rsid w:val="00C45BAC"/>
    <w:pPr>
      <w:widowControl w:val="0"/>
      <w:autoSpaceDE w:val="0"/>
      <w:autoSpaceDN w:val="0"/>
    </w:pPr>
    <w:rPr>
      <w:rFonts w:ascii="ToyotaType-Book" w:eastAsia="ToyotaType-Book" w:hAnsi="ToyotaType-Book" w:cs="ToyotaType-Book"/>
      <w:kern w:val="0"/>
      <w:sz w:val="20"/>
      <w:szCs w:val="20"/>
      <w:lang w:val="en-GB" w:eastAsia="en-GB" w:bidi="en-GB"/>
      <w14:ligatures w14:val="none"/>
    </w:rPr>
  </w:style>
  <w:style w:type="character" w:customStyle="1" w:styleId="CorpsdetexteCar">
    <w:name w:val="Corps de texte Car"/>
    <w:basedOn w:val="Policepardfaut"/>
    <w:link w:val="Corpsdetexte"/>
    <w:uiPriority w:val="1"/>
    <w:semiHidden/>
    <w:rsid w:val="00C45BAC"/>
    <w:rPr>
      <w:rFonts w:ascii="ToyotaType-Book" w:eastAsia="ToyotaType-Book" w:hAnsi="ToyotaType-Book" w:cs="ToyotaType-Book"/>
      <w:kern w:val="0"/>
      <w:sz w:val="20"/>
      <w:szCs w:val="20"/>
      <w:lang w:val="en-GB" w:eastAsia="en-GB" w:bidi="en-GB"/>
      <w14:ligatures w14:val="none"/>
    </w:rPr>
  </w:style>
  <w:style w:type="character" w:customStyle="1" w:styleId="QA-answerChar">
    <w:name w:val="Q&amp;A - answer Char"/>
    <w:link w:val="QA-answer"/>
    <w:locked/>
    <w:rsid w:val="00C45BAC"/>
    <w:rPr>
      <w:rFonts w:ascii="Arial" w:eastAsia="Times New Roman" w:hAnsi="Arial" w:cs="Times New Roman"/>
      <w:sz w:val="18"/>
      <w:szCs w:val="20"/>
      <w:lang w:val="en-GB"/>
    </w:rPr>
  </w:style>
  <w:style w:type="paragraph" w:customStyle="1" w:styleId="QA-answer">
    <w:name w:val="Q&amp;A - answer"/>
    <w:basedOn w:val="Normal"/>
    <w:link w:val="QA-answerChar"/>
    <w:rsid w:val="00C45BAC"/>
    <w:pPr>
      <w:spacing w:before="120" w:line="200" w:lineRule="exact"/>
      <w:jc w:val="both"/>
    </w:pPr>
    <w:rPr>
      <w:rFonts w:ascii="Arial" w:eastAsia="Times New Roman" w:hAnsi="Arial" w:cs="Times New Roman"/>
      <w:sz w:val="18"/>
      <w:szCs w:val="20"/>
      <w:lang w:val="en-GB"/>
    </w:rPr>
  </w:style>
  <w:style w:type="table" w:customStyle="1" w:styleId="TableGrid1">
    <w:name w:val="Table Grid1"/>
    <w:basedOn w:val="TableauNormal"/>
    <w:uiPriority w:val="39"/>
    <w:rsid w:val="00C45BAC"/>
    <w:rPr>
      <w:rFonts w:eastAsia="Calibri"/>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uiPriority w:val="39"/>
    <w:rsid w:val="00C45BAC"/>
    <w:rPr>
      <w:rFonts w:eastAsia="Calibri"/>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12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ie.gadd@omodaauto.fr"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moda-jaecoo.f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ngelique.warain@mtrchk.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thomas.baubil@mtrchk.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moda-jaecoo.fr/blogs/pres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ée un document." ma:contentTypeScope="" ma:versionID="81013d442e4a1e17ab3d427cd588696a">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f44ce113e4df9d105affde672e210462"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C6EC8-9ED0-42B8-8B16-7620A41F3625}">
  <ds:schemaRefs>
    <ds:schemaRef ds:uri="http://schemas.microsoft.com/office/2006/metadata/properties"/>
    <ds:schemaRef ds:uri="http://schemas.microsoft.com/office/infopath/2007/PartnerControls"/>
    <ds:schemaRef ds:uri="ae714192-5b89-4b84-9be9-baeb600a91bf"/>
    <ds:schemaRef ds:uri="22c0eca0-9362-4b88-9638-f4acaa185316"/>
  </ds:schemaRefs>
</ds:datastoreItem>
</file>

<file path=customXml/itemProps2.xml><?xml version="1.0" encoding="utf-8"?>
<ds:datastoreItem xmlns:ds="http://schemas.openxmlformats.org/officeDocument/2006/customXml" ds:itemID="{6CC1321F-DAD5-493D-BB91-92DAA4CA6FDE}">
  <ds:schemaRefs>
    <ds:schemaRef ds:uri="http://schemas.microsoft.com/sharepoint/v3/contenttype/forms"/>
  </ds:schemaRefs>
</ds:datastoreItem>
</file>

<file path=customXml/itemProps3.xml><?xml version="1.0" encoding="utf-8"?>
<ds:datastoreItem xmlns:ds="http://schemas.openxmlformats.org/officeDocument/2006/customXml" ds:itemID="{FFA4565A-70DB-4966-B44E-702CBAB6F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0eca0-9362-4b88-9638-f4acaa185316"/>
    <ds:schemaRef ds:uri="ae714192-5b89-4b84-9be9-baeb600a9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AC53B6-18AF-4EB7-82AB-E79114D9F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2189</Words>
  <Characters>12040</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CHRETIEN</dc:creator>
  <cp:keywords/>
  <dc:description/>
  <cp:lastModifiedBy>Marie GADD</cp:lastModifiedBy>
  <cp:revision>47</cp:revision>
  <cp:lastPrinted>2026-03-31T15:57:00Z</cp:lastPrinted>
  <dcterms:created xsi:type="dcterms:W3CDTF">2026-03-10T07:28:00Z</dcterms:created>
  <dcterms:modified xsi:type="dcterms:W3CDTF">2026-03-31T15:58:00Z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ies>
</file>