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F1D3" w14:textId="30FBDFCB" w:rsidR="00514277" w:rsidRDefault="00514277" w:rsidP="00514277">
      <w:pPr>
        <w:pStyle w:val="Overskrift1"/>
      </w:pPr>
      <w:r>
        <w:t>Årsmelding 202</w:t>
      </w:r>
      <w:r w:rsidR="00CF53CD">
        <w:t>3</w:t>
      </w:r>
      <w:r>
        <w:t xml:space="preserve"> - Trøndelag redaktørforening</w:t>
      </w:r>
    </w:p>
    <w:p w14:paraId="14D41C6C" w14:textId="77777777" w:rsidR="00514277" w:rsidRDefault="00514277" w:rsidP="00514277"/>
    <w:p w14:paraId="28531CF3" w14:textId="77777777" w:rsidR="00514277" w:rsidRDefault="00514277" w:rsidP="00514277">
      <w:pPr>
        <w:rPr>
          <w:b/>
          <w:bCs/>
        </w:rPr>
      </w:pPr>
      <w:r>
        <w:rPr>
          <w:b/>
          <w:bCs/>
        </w:rPr>
        <w:t>Styrets sammensetning:</w:t>
      </w:r>
    </w:p>
    <w:p w14:paraId="178A5538" w14:textId="77777777" w:rsidR="00514277" w:rsidRDefault="00514277" w:rsidP="00514277">
      <w:pPr>
        <w:rPr>
          <w:u w:val="single"/>
        </w:rPr>
      </w:pPr>
      <w:r>
        <w:rPr>
          <w:u w:val="single"/>
        </w:rPr>
        <w:t>Leder:</w:t>
      </w:r>
    </w:p>
    <w:p w14:paraId="30F40F00" w14:textId="77777777" w:rsidR="00514277" w:rsidRDefault="00514277" w:rsidP="00514277">
      <w:r>
        <w:t>Merete Verstad, NRK</w:t>
      </w:r>
    </w:p>
    <w:p w14:paraId="1DF03BAF" w14:textId="77777777" w:rsidR="00514277" w:rsidRDefault="00514277" w:rsidP="00514277">
      <w:pPr>
        <w:rPr>
          <w:u w:val="single"/>
        </w:rPr>
      </w:pPr>
      <w:r>
        <w:rPr>
          <w:u w:val="single"/>
        </w:rPr>
        <w:t xml:space="preserve">Styremedlemmer: </w:t>
      </w:r>
    </w:p>
    <w:p w14:paraId="242E6365" w14:textId="77777777" w:rsidR="00514277" w:rsidRDefault="00514277" w:rsidP="00514277">
      <w:r>
        <w:t>Erik Skarrud, NRK</w:t>
      </w:r>
    </w:p>
    <w:p w14:paraId="2E5F2C9C" w14:textId="45F671EE" w:rsidR="00CF53CD" w:rsidRDefault="00CF53CD" w:rsidP="00514277">
      <w:r>
        <w:t>Pia Marie Lerseth, Inderøyningen</w:t>
      </w:r>
    </w:p>
    <w:p w14:paraId="1DD7F55E" w14:textId="77777777" w:rsidR="00514277" w:rsidRDefault="00514277" w:rsidP="00514277">
      <w:r>
        <w:t>Kirsti Husby, Adresseavisen</w:t>
      </w:r>
    </w:p>
    <w:p w14:paraId="00ECE3BB" w14:textId="77777777" w:rsidR="00514277" w:rsidRDefault="00514277" w:rsidP="00514277">
      <w:r>
        <w:t>Bjørn Rønningen, Hitra Frøya</w:t>
      </w:r>
    </w:p>
    <w:p w14:paraId="1AE9227A" w14:textId="77777777" w:rsidR="00514277" w:rsidRDefault="00514277" w:rsidP="00514277">
      <w:pPr>
        <w:rPr>
          <w:u w:val="single"/>
        </w:rPr>
      </w:pPr>
      <w:r>
        <w:rPr>
          <w:u w:val="single"/>
        </w:rPr>
        <w:t>Varamedlemmer:</w:t>
      </w:r>
    </w:p>
    <w:p w14:paraId="7CDC55DE" w14:textId="7566E5A1" w:rsidR="00514277" w:rsidRPr="00F70EDC" w:rsidRDefault="00CF53CD" w:rsidP="00514277">
      <w:r w:rsidRPr="00F70EDC">
        <w:t>Karin Jegtvik, Nea Radio</w:t>
      </w:r>
    </w:p>
    <w:p w14:paraId="2BD73028" w14:textId="77777777" w:rsidR="00514277" w:rsidRPr="00F70EDC" w:rsidRDefault="00514277" w:rsidP="00514277">
      <w:r w:rsidRPr="00F70EDC">
        <w:t>Kim Riseth, Namdalsavisa</w:t>
      </w:r>
    </w:p>
    <w:p w14:paraId="795F2C32" w14:textId="77777777" w:rsidR="00514277" w:rsidRDefault="00514277" w:rsidP="00514277">
      <w:pPr>
        <w:rPr>
          <w:u w:val="single"/>
        </w:rPr>
      </w:pPr>
      <w:r>
        <w:rPr>
          <w:u w:val="single"/>
        </w:rPr>
        <w:t>Revisor:</w:t>
      </w:r>
    </w:p>
    <w:p w14:paraId="532F66CF" w14:textId="77777777" w:rsidR="00514277" w:rsidRDefault="00514277" w:rsidP="00514277">
      <w:r>
        <w:t>Lars Østraat, Trønderbladet</w:t>
      </w:r>
    </w:p>
    <w:p w14:paraId="5C87FBB9" w14:textId="77777777" w:rsidR="00514277" w:rsidRDefault="00514277" w:rsidP="00514277">
      <w:pPr>
        <w:rPr>
          <w:u w:val="single"/>
        </w:rPr>
      </w:pPr>
      <w:r>
        <w:rPr>
          <w:u w:val="single"/>
        </w:rPr>
        <w:t>Valgkomite:</w:t>
      </w:r>
    </w:p>
    <w:p w14:paraId="67D0D0F4" w14:textId="77777777" w:rsidR="00514277" w:rsidRDefault="00514277" w:rsidP="00514277">
      <w:r>
        <w:t>Bjørn Tore Grøtte, NRK</w:t>
      </w:r>
    </w:p>
    <w:p w14:paraId="50ED1E4B" w14:textId="77777777" w:rsidR="00514277" w:rsidRDefault="00514277" w:rsidP="00514277">
      <w:r>
        <w:t>Anita Gustavsen, Adresseavisen</w:t>
      </w:r>
    </w:p>
    <w:p w14:paraId="33B0148A" w14:textId="77777777" w:rsidR="00514277" w:rsidRDefault="00514277" w:rsidP="00514277"/>
    <w:p w14:paraId="0510BE30" w14:textId="77777777" w:rsidR="00514277" w:rsidRDefault="00514277" w:rsidP="00514277">
      <w:pPr>
        <w:rPr>
          <w:b/>
          <w:bCs/>
        </w:rPr>
      </w:pPr>
      <w:r>
        <w:rPr>
          <w:b/>
          <w:bCs/>
        </w:rPr>
        <w:t>Foreningens virksomhet:</w:t>
      </w:r>
    </w:p>
    <w:p w14:paraId="2FF68439" w14:textId="23ACFA1B" w:rsidR="00F70EDC" w:rsidRDefault="00F70EDC" w:rsidP="00514277">
      <w:r>
        <w:t xml:space="preserve">Årets store satsing for Trøndelag redaktørforening var studietur til Riga. Det gjenspeiler </w:t>
      </w:r>
      <w:r w:rsidR="006A6C4D">
        <w:t xml:space="preserve">seg </w:t>
      </w:r>
      <w:r>
        <w:t xml:space="preserve">i </w:t>
      </w:r>
      <w:r w:rsidR="00644A7E">
        <w:t xml:space="preserve">mindre annen </w:t>
      </w:r>
      <w:r>
        <w:t>aktivite</w:t>
      </w:r>
      <w:r w:rsidR="006A6C4D">
        <w:t xml:space="preserve">t. </w:t>
      </w:r>
      <w:r>
        <w:t xml:space="preserve"> I begynnelsen av oktober dro 21 av medlemmene og generalsekretær Reidun Kjelling Nybø på en tre dagers studietur til </w:t>
      </w:r>
      <w:r w:rsidR="001F2722">
        <w:t>den latviske hovedstaden.</w:t>
      </w:r>
      <w:r w:rsidR="00644A7E">
        <w:t xml:space="preserve"> </w:t>
      </w:r>
      <w:r w:rsidR="001F2722">
        <w:t xml:space="preserve">God spredning av mediehusene blant deltakerne. Hovedformålet var å få mer innsikt i det russiske eksiljournalistmiljøet og høre mer om pressesituasjonen i Russland. </w:t>
      </w:r>
      <w:r>
        <w:t>Denne turen har vært planlagt i lang tid som et plaster på såret for lite lokal faglig påfyll i pandemiårene. Det meste av turen ble betalt av</w:t>
      </w:r>
      <w:r w:rsidR="001F2722">
        <w:t xml:space="preserve"> Trøndelag redaktørforening</w:t>
      </w:r>
      <w:r>
        <w:t xml:space="preserve"> og ekstra </w:t>
      </w:r>
      <w:r w:rsidR="001F2722">
        <w:t>studietur</w:t>
      </w:r>
      <w:r>
        <w:t>st</w:t>
      </w:r>
      <w:r w:rsidR="001F2722">
        <w:t xml:space="preserve">øtte fikk vi fra redaktørforeninga sentralt. </w:t>
      </w:r>
      <w:r>
        <w:t xml:space="preserve">Deltakerne betalte egenandel ved å bekoste reise selv. På turen ble det møte med russiske eksiljournalister og redaktører fra russiske mediehus. Blant annet fra Novaja Gazeta Europa og Meduzas engelskspråklige utgave. </w:t>
      </w:r>
      <w:r w:rsidR="001F2722">
        <w:t>Det ble også tid til lokal kompetansedeling med f</w:t>
      </w:r>
      <w:r>
        <w:t xml:space="preserve">oredrag fra Namdalsavisa om hvordan de jobba sammen med VG og </w:t>
      </w:r>
      <w:r w:rsidR="001F2722">
        <w:t xml:space="preserve">finske </w:t>
      </w:r>
      <w:r>
        <w:t xml:space="preserve">Helsingin Sanomat for å avsløre en drapsmann på flukt. </w:t>
      </w:r>
      <w:r w:rsidR="001F2722">
        <w:t>Ellers viktig sosialisering mellom mediehusene.</w:t>
      </w:r>
    </w:p>
    <w:p w14:paraId="457513E0" w14:textId="7C08BA62" w:rsidR="001F2722" w:rsidRDefault="001F2722" w:rsidP="00514277">
      <w:r>
        <w:t xml:space="preserve">Ellers har redaktørforeninga vært medarrangør til Hellkonferansen og Trøndersk journalistpris. Endelig kunne medie-Trøndelag samles på Hell igjen i februar. Under konferansen ble det delt ut </w:t>
      </w:r>
      <w:r>
        <w:lastRenderedPageBreak/>
        <w:t xml:space="preserve">trøndersk journalistpris både for 2021 og 2022. Dermed er vi ajour med både konferanse og </w:t>
      </w:r>
      <w:r w:rsidR="00644A7E">
        <w:t>journalist</w:t>
      </w:r>
      <w:r>
        <w:t xml:space="preserve">pris etter pandemien. </w:t>
      </w:r>
    </w:p>
    <w:p w14:paraId="0B1CC980" w14:textId="2187D473" w:rsidR="001F2722" w:rsidRDefault="001F2722" w:rsidP="00514277">
      <w:r>
        <w:t xml:space="preserve">Under årsmøtet i mars var avtroppende fylkesordfører Tore O. Sandvik gjest med sine betraktinger om trøndersk media. </w:t>
      </w:r>
    </w:p>
    <w:p w14:paraId="634319C0" w14:textId="77777777" w:rsidR="00644A7E" w:rsidRDefault="00644A7E" w:rsidP="00644A7E">
      <w:r>
        <w:t>Vi har ellers vært invitert inn i en del møter og arrangement i regi av NJ-Trøndelag.</w:t>
      </w:r>
    </w:p>
    <w:p w14:paraId="24CCE392" w14:textId="77777777" w:rsidR="00644A7E" w:rsidRDefault="00644A7E" w:rsidP="00514277"/>
    <w:p w14:paraId="7FC66C7E" w14:textId="77777777" w:rsidR="00514277" w:rsidRDefault="00514277" w:rsidP="00514277">
      <w:r>
        <w:rPr>
          <w:b/>
          <w:bCs/>
        </w:rPr>
        <w:t>Økonomien:</w:t>
      </w:r>
      <w:r>
        <w:t xml:space="preserve"> </w:t>
      </w:r>
    </w:p>
    <w:p w14:paraId="7A3D1A3A" w14:textId="0F06AA76" w:rsidR="00514277" w:rsidRDefault="00514277" w:rsidP="00514277">
      <w:r>
        <w:t xml:space="preserve">Positiv utvikling på økonomisida. </w:t>
      </w:r>
      <w:r w:rsidR="001F2722" w:rsidRPr="00644A7E">
        <w:t>308.880,81 kr</w:t>
      </w:r>
      <w:r>
        <w:t xml:space="preserve"> kroner på bok ved utgangen av 202</w:t>
      </w:r>
      <w:r w:rsidR="001F2722">
        <w:t>3</w:t>
      </w:r>
      <w:r>
        <w:t xml:space="preserve">. </w:t>
      </w:r>
      <w:r w:rsidR="00644A7E">
        <w:t xml:space="preserve">Det er omtrent 25 000 kroner mer enn ved samme tid året før. </w:t>
      </w:r>
      <w:r w:rsidR="001F2722">
        <w:t>Selv etter et kraftig innhogg i forbindelse med studieturen til Riga.</w:t>
      </w:r>
      <w:r w:rsidR="00644A7E">
        <w:t xml:space="preserve"> Utgifter til hotell, konferanserom, middag og arrangørhjelp kom seg på 112.779 kroner. </w:t>
      </w:r>
      <w:r w:rsidR="001F2722">
        <w:t xml:space="preserve"> </w:t>
      </w:r>
      <w:r>
        <w:t xml:space="preserve">Støtten fra Norsk redaktørforening er vår eneste inntektskilde. </w:t>
      </w:r>
      <w:r w:rsidR="00644A7E">
        <w:t xml:space="preserve">70 medlemmer var registrert da vi fikk støtten fra NR i juni. </w:t>
      </w:r>
      <w:r>
        <w:t>De</w:t>
      </w:r>
      <w:r w:rsidR="001F2722">
        <w:t>n</w:t>
      </w:r>
      <w:r>
        <w:t xml:space="preserve"> største utgiftsposten</w:t>
      </w:r>
      <w:r w:rsidR="001F2722">
        <w:t xml:space="preserve"> i år er altså studieturen</w:t>
      </w:r>
      <w:r w:rsidR="00644A7E">
        <w:t xml:space="preserve">, men der fikk vi også studieturstøtte fra NR sentralt på 42 000 kroner. </w:t>
      </w:r>
    </w:p>
    <w:p w14:paraId="5401A836" w14:textId="77777777" w:rsidR="00514277" w:rsidRDefault="00514277" w:rsidP="00514277">
      <w:pPr>
        <w:rPr>
          <w:b/>
          <w:bCs/>
        </w:rPr>
      </w:pPr>
      <w:r>
        <w:rPr>
          <w:b/>
          <w:bCs/>
        </w:rPr>
        <w:t>Representasjon:</w:t>
      </w:r>
    </w:p>
    <w:p w14:paraId="5E9F05D1" w14:textId="75FC79CF" w:rsidR="00514277" w:rsidRDefault="00514277" w:rsidP="00514277">
      <w:r>
        <w:t>Følgende medlemmer fra Trøndelag redaktørforening sitter i Hellkomiteen: Linn Kathrine Yttervik, Venke Glørstad, Karin Jegtvik og Merete Verstad. Bjørn Rønningen sitter i sentralstyret i Norsk redaktørforening.</w:t>
      </w:r>
    </w:p>
    <w:p w14:paraId="19CA3458" w14:textId="77777777" w:rsidR="00514277" w:rsidRDefault="00514277" w:rsidP="00514277"/>
    <w:p w14:paraId="7D46DA2C" w14:textId="2E751886" w:rsidR="00514277" w:rsidRDefault="00514277" w:rsidP="00514277">
      <w:r>
        <w:t xml:space="preserve">Trondheim </w:t>
      </w:r>
      <w:r w:rsidR="00644A7E">
        <w:t>27.mars 2024</w:t>
      </w:r>
    </w:p>
    <w:p w14:paraId="222CD1C2" w14:textId="77777777" w:rsidR="00514277" w:rsidRDefault="00514277" w:rsidP="00514277">
      <w:r>
        <w:t>På vegne av styret i Trøndelag redaktørforening</w:t>
      </w:r>
    </w:p>
    <w:p w14:paraId="2C77B80D" w14:textId="77777777" w:rsidR="00514277" w:rsidRDefault="00514277" w:rsidP="00514277"/>
    <w:p w14:paraId="07DC8386" w14:textId="77777777" w:rsidR="00514277" w:rsidRDefault="00514277" w:rsidP="00514277">
      <w:r>
        <w:t>Merete Verstad</w:t>
      </w:r>
    </w:p>
    <w:p w14:paraId="31AE5305" w14:textId="77777777" w:rsidR="00514277" w:rsidRDefault="00514277" w:rsidP="00514277">
      <w:r>
        <w:t>Leder.</w:t>
      </w:r>
    </w:p>
    <w:p w14:paraId="07B3A828" w14:textId="77777777" w:rsidR="00514277" w:rsidRDefault="00514277" w:rsidP="00514277">
      <w:r>
        <w:t xml:space="preserve">                                   </w:t>
      </w:r>
    </w:p>
    <w:p w14:paraId="1246C8FF" w14:textId="77777777" w:rsidR="00514277" w:rsidRDefault="00514277" w:rsidP="00514277"/>
    <w:p w14:paraId="5D706C10" w14:textId="77777777" w:rsidR="0022390F" w:rsidRDefault="0022390F"/>
    <w:sectPr w:rsidR="00223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77"/>
    <w:rsid w:val="001F2722"/>
    <w:rsid w:val="0022390F"/>
    <w:rsid w:val="00326EA8"/>
    <w:rsid w:val="00514277"/>
    <w:rsid w:val="00644A7E"/>
    <w:rsid w:val="006A6C4D"/>
    <w:rsid w:val="0093493C"/>
    <w:rsid w:val="00C72459"/>
    <w:rsid w:val="00CF53CD"/>
    <w:rsid w:val="00F7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E4AE"/>
  <w15:chartTrackingRefBased/>
  <w15:docId w15:val="{5A528964-BBAD-4B1A-9342-C3B4A512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77"/>
    <w:pPr>
      <w:spacing w:line="25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42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142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142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42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42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427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427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427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427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14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14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14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142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142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42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42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42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427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14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514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1427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4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1427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51427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1427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51427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4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427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142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470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Verstad</dc:creator>
  <cp:keywords/>
  <dc:description/>
  <cp:lastModifiedBy>Merete Verstad</cp:lastModifiedBy>
  <cp:revision>6</cp:revision>
  <dcterms:created xsi:type="dcterms:W3CDTF">2024-03-27T08:37:00Z</dcterms:created>
  <dcterms:modified xsi:type="dcterms:W3CDTF">2024-04-08T11:44:00Z</dcterms:modified>
</cp:coreProperties>
</file>