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B7" w:rsidRPr="00113540" w:rsidRDefault="00BE75B7" w:rsidP="00BE75B7">
      <w:p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>Norsk Redaktørforening</w:t>
      </w:r>
    </w:p>
    <w:p w:rsidR="00AA1452" w:rsidRPr="00113540" w:rsidRDefault="00AA1452" w:rsidP="00113540">
      <w:pPr>
        <w:spacing w:after="80"/>
        <w:jc w:val="center"/>
        <w:rPr>
          <w:u w:val="single"/>
        </w:rPr>
      </w:pPr>
      <w:r w:rsidRPr="00113540">
        <w:rPr>
          <w:u w:val="single"/>
        </w:rPr>
        <w:t>Stortingets høring 8.11.2012:</w:t>
      </w:r>
    </w:p>
    <w:p w:rsidR="00BE75B7" w:rsidRDefault="00BE75B7" w:rsidP="00113540">
      <w:pPr>
        <w:spacing w:after="80"/>
        <w:jc w:val="center"/>
        <w:rPr>
          <w:b/>
          <w:sz w:val="28"/>
          <w:szCs w:val="28"/>
        </w:rPr>
      </w:pPr>
      <w:r w:rsidRPr="00AA1452">
        <w:rPr>
          <w:b/>
          <w:sz w:val="28"/>
          <w:szCs w:val="28"/>
        </w:rPr>
        <w:t>Prop. 119 L – Endringar i kommunelova m.m. (eigenkontroll mv.)</w:t>
      </w:r>
    </w:p>
    <w:p w:rsidR="00113540" w:rsidRPr="004A2CF2" w:rsidRDefault="00113540" w:rsidP="00113540">
      <w:pPr>
        <w:spacing w:after="80"/>
        <w:jc w:val="center"/>
        <w:rPr>
          <w:b/>
          <w:sz w:val="24"/>
          <w:szCs w:val="24"/>
        </w:rPr>
      </w:pPr>
    </w:p>
    <w:p w:rsidR="00BE75B7" w:rsidRPr="00113540" w:rsidRDefault="00BE75B7" w:rsidP="00BE75B7">
      <w:pPr>
        <w:spacing w:after="80"/>
        <w:rPr>
          <w:rFonts w:ascii="Times New Roman" w:hAnsi="Times New Roman" w:cs="Times New Roman"/>
          <w:b/>
        </w:rPr>
      </w:pPr>
      <w:r w:rsidRPr="00113540">
        <w:rPr>
          <w:rFonts w:ascii="Times New Roman" w:hAnsi="Times New Roman" w:cs="Times New Roman"/>
          <w:b/>
        </w:rPr>
        <w:t>1. Åpne møter i kontrollutvalget (kap 3)</w:t>
      </w:r>
    </w:p>
    <w:p w:rsidR="00522AD8" w:rsidRPr="00113540" w:rsidRDefault="00BE75B7" w:rsidP="00BE75B7">
      <w:p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 xml:space="preserve">Forslaget om at lovens hovedregler om saksbehandling og åpne dører skal gjelde </w:t>
      </w:r>
      <w:r w:rsidR="003C580E" w:rsidRPr="00113540">
        <w:rPr>
          <w:rFonts w:ascii="Times New Roman" w:hAnsi="Times New Roman" w:cs="Times New Roman"/>
        </w:rPr>
        <w:t xml:space="preserve">også </w:t>
      </w:r>
      <w:r w:rsidRPr="00113540">
        <w:rPr>
          <w:rFonts w:ascii="Times New Roman" w:hAnsi="Times New Roman" w:cs="Times New Roman"/>
        </w:rPr>
        <w:t>for kontrollutvalget er</w:t>
      </w:r>
      <w:r w:rsidR="00522AD8" w:rsidRPr="00113540">
        <w:rPr>
          <w:rFonts w:ascii="Times New Roman" w:hAnsi="Times New Roman" w:cs="Times New Roman"/>
        </w:rPr>
        <w:t xml:space="preserve"> mer enn overmodent.  </w:t>
      </w:r>
      <w:r w:rsidR="003C580E" w:rsidRPr="00113540">
        <w:rPr>
          <w:rFonts w:ascii="Times New Roman" w:hAnsi="Times New Roman" w:cs="Times New Roman"/>
        </w:rPr>
        <w:t xml:space="preserve">Allerede fra 1. juli 2004 kunne utvalgene selv vedta åpne dører, men kommunestyrene kunne ikke vedta det samme – og svært få utvalg gjorde slike vedtak. I juni 2009 </w:t>
      </w:r>
      <w:r w:rsidR="000C509A" w:rsidRPr="00003F18">
        <w:rPr>
          <w:rFonts w:ascii="Times New Roman" w:hAnsi="Times New Roman" w:cs="Times New Roman"/>
        </w:rPr>
        <w:t>vedtok</w:t>
      </w:r>
      <w:r w:rsidR="000C509A">
        <w:rPr>
          <w:rFonts w:ascii="Times New Roman" w:hAnsi="Times New Roman" w:cs="Times New Roman"/>
          <w:color w:val="FF0000"/>
        </w:rPr>
        <w:t xml:space="preserve"> </w:t>
      </w:r>
      <w:r w:rsidR="00522AD8" w:rsidRPr="00113540">
        <w:rPr>
          <w:rFonts w:ascii="Times New Roman" w:hAnsi="Times New Roman" w:cs="Times New Roman"/>
        </w:rPr>
        <w:t xml:space="preserve">Stortinget enstemmig </w:t>
      </w:r>
      <w:r w:rsidR="003C580E" w:rsidRPr="00113540">
        <w:rPr>
          <w:rFonts w:ascii="Times New Roman" w:hAnsi="Times New Roman" w:cs="Times New Roman"/>
        </w:rPr>
        <w:t>å</w:t>
      </w:r>
      <w:r w:rsidR="00522AD8" w:rsidRPr="00113540">
        <w:rPr>
          <w:rFonts w:ascii="Times New Roman" w:hAnsi="Times New Roman" w:cs="Times New Roman"/>
        </w:rPr>
        <w:t xml:space="preserve"> </w:t>
      </w:r>
      <w:r w:rsidR="000C509A">
        <w:rPr>
          <w:rFonts w:ascii="Times New Roman" w:hAnsi="Times New Roman" w:cs="Times New Roman"/>
        </w:rPr>
        <w:t>anbefale</w:t>
      </w:r>
      <w:r w:rsidR="00522AD8" w:rsidRPr="00113540">
        <w:rPr>
          <w:rFonts w:ascii="Times New Roman" w:hAnsi="Times New Roman" w:cs="Times New Roman"/>
        </w:rPr>
        <w:t xml:space="preserve"> lovendring</w:t>
      </w:r>
      <w:r w:rsidR="003C580E" w:rsidRPr="00113540">
        <w:rPr>
          <w:rFonts w:ascii="Times New Roman" w:hAnsi="Times New Roman" w:cs="Times New Roman"/>
        </w:rPr>
        <w:t xml:space="preserve">.  Med tanke på den tid som er gått bør Stortinget </w:t>
      </w:r>
      <w:r w:rsidR="00522AD8" w:rsidRPr="00113540">
        <w:rPr>
          <w:rFonts w:ascii="Times New Roman" w:hAnsi="Times New Roman" w:cs="Times New Roman"/>
        </w:rPr>
        <w:t xml:space="preserve">derfor </w:t>
      </w:r>
      <w:r w:rsidR="003C580E" w:rsidRPr="00113540">
        <w:rPr>
          <w:rFonts w:ascii="Times New Roman" w:hAnsi="Times New Roman" w:cs="Times New Roman"/>
        </w:rPr>
        <w:t xml:space="preserve">nå bestemme at </w:t>
      </w:r>
      <w:r w:rsidR="00522AD8" w:rsidRPr="00113540">
        <w:rPr>
          <w:rFonts w:ascii="Times New Roman" w:hAnsi="Times New Roman" w:cs="Times New Roman"/>
        </w:rPr>
        <w:t>endring</w:t>
      </w:r>
      <w:r w:rsidR="003C580E" w:rsidRPr="00113540">
        <w:rPr>
          <w:rFonts w:ascii="Times New Roman" w:hAnsi="Times New Roman" w:cs="Times New Roman"/>
        </w:rPr>
        <w:t>en</w:t>
      </w:r>
      <w:r w:rsidR="00522AD8" w:rsidRPr="00113540">
        <w:rPr>
          <w:rFonts w:ascii="Times New Roman" w:hAnsi="Times New Roman" w:cs="Times New Roman"/>
        </w:rPr>
        <w:t xml:space="preserve"> </w:t>
      </w:r>
      <w:r w:rsidR="003C580E" w:rsidRPr="00113540">
        <w:rPr>
          <w:rFonts w:ascii="Times New Roman" w:hAnsi="Times New Roman" w:cs="Times New Roman"/>
        </w:rPr>
        <w:t>skal tre</w:t>
      </w:r>
      <w:r w:rsidR="00522AD8" w:rsidRPr="00113540">
        <w:rPr>
          <w:rFonts w:ascii="Times New Roman" w:hAnsi="Times New Roman" w:cs="Times New Roman"/>
        </w:rPr>
        <w:t xml:space="preserve"> i kraft fra førstkommende årsskifte.</w:t>
      </w:r>
    </w:p>
    <w:p w:rsidR="003C580E" w:rsidRPr="00003F18" w:rsidRDefault="007F3EE6" w:rsidP="00BE75B7">
      <w:pPr>
        <w:spacing w:after="80"/>
        <w:rPr>
          <w:rFonts w:ascii="Times New Roman" w:hAnsi="Times New Roman" w:cs="Times New Roman"/>
        </w:rPr>
      </w:pPr>
      <w:r w:rsidRPr="00003F18">
        <w:rPr>
          <w:rFonts w:ascii="Times New Roman" w:hAnsi="Times New Roman" w:cs="Times New Roman"/>
        </w:rPr>
        <w:t>Vi ber komiteen samtidig se nærmere på selve lovforslaget. I våre øy</w:t>
      </w:r>
      <w:r w:rsidR="0002429A" w:rsidRPr="00003F18">
        <w:rPr>
          <w:rFonts w:ascii="Times New Roman" w:hAnsi="Times New Roman" w:cs="Times New Roman"/>
        </w:rPr>
        <w:t>n</w:t>
      </w:r>
      <w:r w:rsidRPr="00003F18">
        <w:rPr>
          <w:rFonts w:ascii="Times New Roman" w:hAnsi="Times New Roman" w:cs="Times New Roman"/>
        </w:rPr>
        <w:t xml:space="preserve">e virker det unødig komplisert å ha et eget </w:t>
      </w:r>
      <w:r w:rsidR="0002429A" w:rsidRPr="00003F18">
        <w:rPr>
          <w:rFonts w:ascii="Times New Roman" w:hAnsi="Times New Roman" w:cs="Times New Roman"/>
        </w:rPr>
        <w:t>punkt</w:t>
      </w:r>
      <w:r w:rsidRPr="00003F18">
        <w:rPr>
          <w:rFonts w:ascii="Times New Roman" w:hAnsi="Times New Roman" w:cs="Times New Roman"/>
        </w:rPr>
        <w:t xml:space="preserve"> i kommuneloven § 29 nr</w:t>
      </w:r>
      <w:r w:rsidR="0045373D" w:rsidRPr="00003F18">
        <w:rPr>
          <w:rFonts w:ascii="Times New Roman" w:hAnsi="Times New Roman" w:cs="Times New Roman"/>
        </w:rPr>
        <w:t xml:space="preserve"> 2</w:t>
      </w:r>
      <w:r w:rsidRPr="00003F18">
        <w:rPr>
          <w:rFonts w:ascii="Times New Roman" w:hAnsi="Times New Roman" w:cs="Times New Roman"/>
        </w:rPr>
        <w:t>, med henvisning til § 77, når det ikke lenger står noe som helst om møteoffentlighet i d</w:t>
      </w:r>
      <w:r w:rsidR="003C580E" w:rsidRPr="00003F18">
        <w:rPr>
          <w:rFonts w:ascii="Times New Roman" w:hAnsi="Times New Roman" w:cs="Times New Roman"/>
        </w:rPr>
        <w:t xml:space="preserve">enne paragrafen. Vi foreslår </w:t>
      </w:r>
      <w:r w:rsidR="00003F18" w:rsidRPr="00003F18">
        <w:rPr>
          <w:rFonts w:ascii="Times New Roman" w:hAnsi="Times New Roman" w:cs="Times New Roman"/>
        </w:rPr>
        <w:t>derfor</w:t>
      </w:r>
      <w:r w:rsidRPr="00003F18">
        <w:rPr>
          <w:rFonts w:ascii="Times New Roman" w:hAnsi="Times New Roman" w:cs="Times New Roman"/>
        </w:rPr>
        <w:t xml:space="preserve"> </w:t>
      </w:r>
      <w:r w:rsidR="003C580E" w:rsidRPr="00003F18">
        <w:rPr>
          <w:rFonts w:ascii="Times New Roman" w:hAnsi="Times New Roman" w:cs="Times New Roman"/>
        </w:rPr>
        <w:t xml:space="preserve">at </w:t>
      </w:r>
      <w:r w:rsidRPr="00003F18">
        <w:rPr>
          <w:rFonts w:ascii="Times New Roman" w:hAnsi="Times New Roman" w:cs="Times New Roman"/>
        </w:rPr>
        <w:t xml:space="preserve">§ 29 nr </w:t>
      </w:r>
      <w:r w:rsidR="0045373D" w:rsidRPr="00003F18">
        <w:rPr>
          <w:rFonts w:ascii="Times New Roman" w:hAnsi="Times New Roman" w:cs="Times New Roman"/>
        </w:rPr>
        <w:t>2</w:t>
      </w:r>
      <w:r w:rsidRPr="00003F18">
        <w:rPr>
          <w:rFonts w:ascii="Times New Roman" w:hAnsi="Times New Roman" w:cs="Times New Roman"/>
        </w:rPr>
        <w:t xml:space="preserve"> oppheves, og at kontrollutvalget tilføyes i oppregningen av § 29 nr </w:t>
      </w:r>
      <w:r w:rsidR="0045373D" w:rsidRPr="00003F18">
        <w:rPr>
          <w:rFonts w:ascii="Times New Roman" w:hAnsi="Times New Roman" w:cs="Times New Roman"/>
        </w:rPr>
        <w:t>1</w:t>
      </w:r>
      <w:r w:rsidRPr="00003F18">
        <w:rPr>
          <w:rFonts w:ascii="Times New Roman" w:hAnsi="Times New Roman" w:cs="Times New Roman"/>
        </w:rPr>
        <w:t>.</w:t>
      </w:r>
      <w:r w:rsidR="00826099" w:rsidRPr="00003F18">
        <w:rPr>
          <w:rFonts w:ascii="Times New Roman" w:hAnsi="Times New Roman" w:cs="Times New Roman"/>
        </w:rPr>
        <w:t xml:space="preserve"> </w:t>
      </w:r>
    </w:p>
    <w:p w:rsidR="00826099" w:rsidRPr="00113540" w:rsidRDefault="0002429A" w:rsidP="00BE75B7">
      <w:pPr>
        <w:spacing w:after="80"/>
        <w:rPr>
          <w:rFonts w:ascii="Times New Roman" w:hAnsi="Times New Roman" w:cs="Times New Roman"/>
          <w:sz w:val="21"/>
          <w:szCs w:val="21"/>
        </w:rPr>
      </w:pPr>
      <w:r w:rsidRPr="00113540">
        <w:rPr>
          <w:rFonts w:ascii="Times New Roman" w:hAnsi="Times New Roman" w:cs="Times New Roman"/>
          <w:sz w:val="21"/>
          <w:szCs w:val="21"/>
        </w:rPr>
        <w:t>I lovproposisjonen, side 10</w:t>
      </w:r>
      <w:r w:rsidRPr="00113540">
        <w:rPr>
          <w:rFonts w:ascii="Times New Roman" w:hAnsi="Times New Roman" w:cs="Times New Roman"/>
        </w:rPr>
        <w:t xml:space="preserve"> venstre spalte, siste setning i fjerde hele avsnitt, </w:t>
      </w:r>
      <w:r w:rsidRPr="00113540">
        <w:rPr>
          <w:rFonts w:ascii="Times New Roman" w:hAnsi="Times New Roman" w:cs="Times New Roman"/>
          <w:sz w:val="21"/>
          <w:szCs w:val="21"/>
        </w:rPr>
        <w:t>skriver departementet: «Det vil etter dette følgje av kommunelova § 29 nr. 2 at føresegnene om møteoffentlegheit i kommunelova § 31 og § 31 a gjeld også for kontrollutvalet.” Også denne merknaden, fra d</w:t>
      </w:r>
      <w:r w:rsidR="00754F68">
        <w:rPr>
          <w:rFonts w:ascii="Times New Roman" w:hAnsi="Times New Roman" w:cs="Times New Roman"/>
          <w:sz w:val="21"/>
          <w:szCs w:val="21"/>
        </w:rPr>
        <w:t xml:space="preserve">epartementet selv, taler for at </w:t>
      </w:r>
      <w:r w:rsidRPr="00113540">
        <w:rPr>
          <w:rFonts w:ascii="Times New Roman" w:hAnsi="Times New Roman" w:cs="Times New Roman"/>
          <w:sz w:val="21"/>
          <w:szCs w:val="21"/>
        </w:rPr>
        <w:t xml:space="preserve">komiteen slår fast at </w:t>
      </w:r>
      <w:r w:rsidRPr="00113540">
        <w:rPr>
          <w:rFonts w:ascii="Times New Roman" w:hAnsi="Times New Roman" w:cs="Times New Roman"/>
          <w:i/>
          <w:sz w:val="21"/>
          <w:szCs w:val="21"/>
        </w:rPr>
        <w:t>hele</w:t>
      </w:r>
      <w:r w:rsidRPr="00113540">
        <w:rPr>
          <w:rFonts w:ascii="Times New Roman" w:hAnsi="Times New Roman" w:cs="Times New Roman"/>
          <w:sz w:val="21"/>
          <w:szCs w:val="21"/>
        </w:rPr>
        <w:t xml:space="preserve"> kapittelet om saksbehandlingsregler ska</w:t>
      </w:r>
      <w:r w:rsidR="00113540" w:rsidRPr="00113540">
        <w:rPr>
          <w:rFonts w:ascii="Times New Roman" w:hAnsi="Times New Roman" w:cs="Times New Roman"/>
          <w:sz w:val="21"/>
          <w:szCs w:val="21"/>
        </w:rPr>
        <w:t xml:space="preserve">l gjelde for </w:t>
      </w:r>
      <w:r w:rsidR="003C580E" w:rsidRPr="00113540">
        <w:rPr>
          <w:rFonts w:ascii="Times New Roman" w:hAnsi="Times New Roman" w:cs="Times New Roman"/>
          <w:sz w:val="21"/>
          <w:szCs w:val="21"/>
        </w:rPr>
        <w:t>kontroll-utvalgene.</w:t>
      </w:r>
      <w:r w:rsidR="00754F68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</w:p>
    <w:p w:rsidR="00003F18" w:rsidRDefault="00003F18" w:rsidP="00BE75B7">
      <w:pPr>
        <w:spacing w:after="80"/>
        <w:rPr>
          <w:rFonts w:ascii="Times New Roman" w:hAnsi="Times New Roman" w:cs="Times New Roman"/>
          <w:b/>
          <w:sz w:val="21"/>
          <w:szCs w:val="21"/>
        </w:rPr>
      </w:pPr>
    </w:p>
    <w:p w:rsidR="00826099" w:rsidRPr="00113540" w:rsidRDefault="00826099" w:rsidP="00BE75B7">
      <w:pPr>
        <w:spacing w:after="80"/>
        <w:rPr>
          <w:rFonts w:ascii="Times New Roman" w:hAnsi="Times New Roman" w:cs="Times New Roman"/>
          <w:b/>
          <w:sz w:val="21"/>
          <w:szCs w:val="21"/>
        </w:rPr>
      </w:pPr>
      <w:r w:rsidRPr="00113540">
        <w:rPr>
          <w:rFonts w:ascii="Times New Roman" w:hAnsi="Times New Roman" w:cs="Times New Roman"/>
          <w:b/>
          <w:sz w:val="21"/>
          <w:szCs w:val="21"/>
        </w:rPr>
        <w:t>2. Åpne styremøter i kommunale foretak (kap 6)</w:t>
      </w:r>
    </w:p>
    <w:p w:rsidR="00826099" w:rsidRPr="00113540" w:rsidRDefault="00431CDA" w:rsidP="00BE75B7">
      <w:pPr>
        <w:spacing w:after="80"/>
        <w:rPr>
          <w:rFonts w:ascii="Times New Roman" w:hAnsi="Times New Roman" w:cs="Times New Roman"/>
          <w:sz w:val="21"/>
          <w:szCs w:val="21"/>
        </w:rPr>
      </w:pPr>
      <w:r w:rsidRPr="00113540">
        <w:rPr>
          <w:rFonts w:ascii="Times New Roman" w:hAnsi="Times New Roman" w:cs="Times New Roman"/>
          <w:sz w:val="21"/>
          <w:szCs w:val="21"/>
        </w:rPr>
        <w:t>Etter vårt syn er det like klart at hovedregelen om møteoffentlighet også må omfatte styremøten</w:t>
      </w:r>
      <w:r w:rsidR="003C580E" w:rsidRPr="00113540">
        <w:rPr>
          <w:rFonts w:ascii="Times New Roman" w:hAnsi="Times New Roman" w:cs="Times New Roman"/>
          <w:sz w:val="21"/>
          <w:szCs w:val="21"/>
        </w:rPr>
        <w:t>e i de kommunale foretakene. V</w:t>
      </w:r>
      <w:r w:rsidRPr="00113540">
        <w:rPr>
          <w:rFonts w:ascii="Times New Roman" w:hAnsi="Times New Roman" w:cs="Times New Roman"/>
          <w:sz w:val="21"/>
          <w:szCs w:val="21"/>
        </w:rPr>
        <w:t xml:space="preserve">i legger </w:t>
      </w:r>
      <w:r w:rsidR="003C580E" w:rsidRPr="00113540">
        <w:rPr>
          <w:rFonts w:ascii="Times New Roman" w:hAnsi="Times New Roman" w:cs="Times New Roman"/>
          <w:sz w:val="21"/>
          <w:szCs w:val="21"/>
        </w:rPr>
        <w:t xml:space="preserve">her </w:t>
      </w:r>
      <w:r w:rsidRPr="00113540">
        <w:rPr>
          <w:rFonts w:ascii="Times New Roman" w:hAnsi="Times New Roman" w:cs="Times New Roman"/>
          <w:sz w:val="21"/>
          <w:szCs w:val="21"/>
        </w:rPr>
        <w:t>særlig vekt på behovet for å bygge og styrke tillit til det kommunale arbeid generelt og i foretak spesielt. Forslaget om å åpne dørene i KF- og FKF-styrene har da også fått bred støtte under høringen.</w:t>
      </w:r>
    </w:p>
    <w:p w:rsidR="00431CDA" w:rsidRPr="00113540" w:rsidRDefault="00431CDA" w:rsidP="00BE75B7">
      <w:pPr>
        <w:spacing w:after="80"/>
        <w:rPr>
          <w:rFonts w:ascii="Times New Roman" w:hAnsi="Times New Roman" w:cs="Times New Roman"/>
          <w:sz w:val="21"/>
          <w:szCs w:val="21"/>
        </w:rPr>
      </w:pPr>
      <w:r w:rsidRPr="00113540">
        <w:rPr>
          <w:rFonts w:ascii="Times New Roman" w:hAnsi="Times New Roman" w:cs="Times New Roman"/>
          <w:sz w:val="21"/>
          <w:szCs w:val="21"/>
        </w:rPr>
        <w:t xml:space="preserve">Det undrer oss likevel at departementet </w:t>
      </w:r>
      <w:r w:rsidR="003C580E" w:rsidRPr="00113540">
        <w:rPr>
          <w:rFonts w:ascii="Times New Roman" w:hAnsi="Times New Roman" w:cs="Times New Roman"/>
          <w:sz w:val="21"/>
          <w:szCs w:val="21"/>
        </w:rPr>
        <w:t xml:space="preserve">vil avgrense </w:t>
      </w:r>
      <w:r w:rsidRPr="00113540">
        <w:rPr>
          <w:rFonts w:ascii="Times New Roman" w:hAnsi="Times New Roman" w:cs="Times New Roman"/>
          <w:sz w:val="21"/>
          <w:szCs w:val="21"/>
        </w:rPr>
        <w:t>lovendringen, slik at bare §§ 31 og 31a av saksbehandlingsre</w:t>
      </w:r>
      <w:r w:rsidR="0002429A" w:rsidRPr="00113540">
        <w:rPr>
          <w:rFonts w:ascii="Times New Roman" w:hAnsi="Times New Roman" w:cs="Times New Roman"/>
          <w:sz w:val="21"/>
          <w:szCs w:val="21"/>
        </w:rPr>
        <w:t>g</w:t>
      </w:r>
      <w:r w:rsidRPr="00113540">
        <w:rPr>
          <w:rFonts w:ascii="Times New Roman" w:hAnsi="Times New Roman" w:cs="Times New Roman"/>
          <w:sz w:val="21"/>
          <w:szCs w:val="21"/>
        </w:rPr>
        <w:t xml:space="preserve">lene i lovens kapittel 6 skal gjelde for styremøtene. Vi regner for sikkert at det må være tilsvarende behov for </w:t>
      </w:r>
      <w:r w:rsidR="00742A34" w:rsidRPr="00113540">
        <w:rPr>
          <w:rFonts w:ascii="Times New Roman" w:hAnsi="Times New Roman" w:cs="Times New Roman"/>
          <w:sz w:val="21"/>
          <w:szCs w:val="21"/>
        </w:rPr>
        <w:t>å fastlegge møteprinsippet og føring av møtebok også for disse styrene (§ 30) og tilsvarende også når det gjelder innkallinger, sak</w:t>
      </w:r>
      <w:r w:rsidR="0002429A" w:rsidRPr="00113540">
        <w:rPr>
          <w:rFonts w:ascii="Times New Roman" w:hAnsi="Times New Roman" w:cs="Times New Roman"/>
          <w:sz w:val="21"/>
          <w:szCs w:val="21"/>
        </w:rPr>
        <w:t>s</w:t>
      </w:r>
      <w:r w:rsidR="00742A34" w:rsidRPr="00113540">
        <w:rPr>
          <w:rFonts w:ascii="Times New Roman" w:hAnsi="Times New Roman" w:cs="Times New Roman"/>
          <w:sz w:val="21"/>
          <w:szCs w:val="21"/>
        </w:rPr>
        <w:t>liste og andre saksbehandlingsregler (§ 32).</w:t>
      </w:r>
    </w:p>
    <w:p w:rsidR="00742A34" w:rsidRPr="0045373D" w:rsidRDefault="00742A34" w:rsidP="00BE75B7">
      <w:pPr>
        <w:spacing w:after="80"/>
        <w:rPr>
          <w:rFonts w:ascii="Times New Roman" w:hAnsi="Times New Roman" w:cs="Times New Roman"/>
          <w:color w:val="FF0000"/>
          <w:sz w:val="21"/>
          <w:szCs w:val="21"/>
        </w:rPr>
      </w:pPr>
      <w:r w:rsidRPr="00113540">
        <w:rPr>
          <w:rFonts w:ascii="Times New Roman" w:hAnsi="Times New Roman" w:cs="Times New Roman"/>
          <w:sz w:val="21"/>
          <w:szCs w:val="21"/>
        </w:rPr>
        <w:t>Vi ber</w:t>
      </w:r>
      <w:r w:rsidR="00113540" w:rsidRPr="00113540">
        <w:rPr>
          <w:rFonts w:ascii="Times New Roman" w:hAnsi="Times New Roman" w:cs="Times New Roman"/>
          <w:sz w:val="21"/>
          <w:szCs w:val="21"/>
        </w:rPr>
        <w:t xml:space="preserve"> </w:t>
      </w:r>
      <w:r w:rsidRPr="00113540">
        <w:rPr>
          <w:rFonts w:ascii="Times New Roman" w:hAnsi="Times New Roman" w:cs="Times New Roman"/>
          <w:sz w:val="21"/>
          <w:szCs w:val="21"/>
        </w:rPr>
        <w:t xml:space="preserve">derfor komiteen vurdere oppheving også av § 29 nr </w:t>
      </w:r>
      <w:r w:rsidR="0045373D">
        <w:rPr>
          <w:rFonts w:ascii="Times New Roman" w:hAnsi="Times New Roman" w:cs="Times New Roman"/>
          <w:sz w:val="21"/>
          <w:szCs w:val="21"/>
        </w:rPr>
        <w:t>4</w:t>
      </w:r>
      <w:r w:rsidRPr="00113540">
        <w:rPr>
          <w:rFonts w:ascii="Times New Roman" w:hAnsi="Times New Roman" w:cs="Times New Roman"/>
          <w:sz w:val="21"/>
          <w:szCs w:val="21"/>
        </w:rPr>
        <w:t xml:space="preserve"> og føye til kommunale og fylkeskommunale foretak til oppregningen i nr 1.</w:t>
      </w:r>
      <w:r w:rsidR="0045373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31CDA" w:rsidRPr="00113540" w:rsidRDefault="00431CDA" w:rsidP="00BE75B7">
      <w:pPr>
        <w:spacing w:after="80"/>
        <w:rPr>
          <w:rFonts w:ascii="Times New Roman" w:hAnsi="Times New Roman" w:cs="Times New Roman"/>
        </w:rPr>
      </w:pPr>
    </w:p>
    <w:p w:rsidR="00742A34" w:rsidRPr="00113540" w:rsidRDefault="00DA1D35" w:rsidP="00BE75B7">
      <w:pPr>
        <w:spacing w:after="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Åpne </w:t>
      </w:r>
      <w:r w:rsidR="00742A34" w:rsidRPr="00113540">
        <w:rPr>
          <w:rFonts w:ascii="Times New Roman" w:hAnsi="Times New Roman" w:cs="Times New Roman"/>
          <w:b/>
        </w:rPr>
        <w:t>møter i interkommunale selskaper, IKS (kap 8)</w:t>
      </w:r>
    </w:p>
    <w:p w:rsidR="0087429D" w:rsidRDefault="00742A34" w:rsidP="00BE75B7">
      <w:p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>Medieorganisasjonene har også foreslått endring av reglene o</w:t>
      </w:r>
      <w:r w:rsidR="00DA1D35">
        <w:rPr>
          <w:rFonts w:ascii="Times New Roman" w:hAnsi="Times New Roman" w:cs="Times New Roman"/>
        </w:rPr>
        <w:t>m møteoffentlighet for folkevalgte organ</w:t>
      </w:r>
      <w:r w:rsidR="00113540" w:rsidRPr="00113540">
        <w:rPr>
          <w:rFonts w:ascii="Times New Roman" w:hAnsi="Times New Roman" w:cs="Times New Roman"/>
        </w:rPr>
        <w:t xml:space="preserve"> i </w:t>
      </w:r>
      <w:r w:rsidRPr="00113540">
        <w:rPr>
          <w:rFonts w:ascii="Times New Roman" w:hAnsi="Times New Roman" w:cs="Times New Roman"/>
        </w:rPr>
        <w:t>interkommunale selskap, som i</w:t>
      </w:r>
      <w:r w:rsidR="00EF6C33" w:rsidRPr="00113540">
        <w:rPr>
          <w:rFonts w:ascii="Times New Roman" w:hAnsi="Times New Roman" w:cs="Times New Roman"/>
        </w:rPr>
        <w:t xml:space="preserve"> </w:t>
      </w:r>
      <w:r w:rsidR="0087429D">
        <w:rPr>
          <w:rFonts w:ascii="Times New Roman" w:hAnsi="Times New Roman" w:cs="Times New Roman"/>
        </w:rPr>
        <w:t xml:space="preserve">dag </w:t>
      </w:r>
      <w:r w:rsidRPr="00113540">
        <w:rPr>
          <w:rFonts w:ascii="Times New Roman" w:hAnsi="Times New Roman" w:cs="Times New Roman"/>
        </w:rPr>
        <w:t xml:space="preserve">er unntatt fra kommunelovens kapittel 6 </w:t>
      </w:r>
      <w:r w:rsidR="00113540">
        <w:rPr>
          <w:rFonts w:ascii="Times New Roman" w:hAnsi="Times New Roman" w:cs="Times New Roman"/>
        </w:rPr>
        <w:t xml:space="preserve">(§ 29 nr 5). </w:t>
      </w:r>
    </w:p>
    <w:p w:rsidR="00EF6C33" w:rsidRPr="00113540" w:rsidRDefault="00EF6C33" w:rsidP="00BE75B7">
      <w:p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 xml:space="preserve">Dersom </w:t>
      </w:r>
      <w:r w:rsidR="00DA1D35">
        <w:rPr>
          <w:rFonts w:ascii="Times New Roman" w:hAnsi="Times New Roman" w:cs="Times New Roman"/>
        </w:rPr>
        <w:t xml:space="preserve">dette </w:t>
      </w:r>
      <w:r w:rsidRPr="00113540">
        <w:rPr>
          <w:rFonts w:ascii="Times New Roman" w:hAnsi="Times New Roman" w:cs="Times New Roman"/>
        </w:rPr>
        <w:t xml:space="preserve">unntaket fra hovedregelen om åpne dører </w:t>
      </w:r>
      <w:r w:rsidR="0087429D">
        <w:rPr>
          <w:rFonts w:ascii="Times New Roman" w:hAnsi="Times New Roman" w:cs="Times New Roman"/>
        </w:rPr>
        <w:t>blir stående</w:t>
      </w:r>
      <w:r w:rsidRPr="00113540">
        <w:rPr>
          <w:rFonts w:ascii="Times New Roman" w:hAnsi="Times New Roman" w:cs="Times New Roman"/>
        </w:rPr>
        <w:t xml:space="preserve">, får vi den underlige situasjon at en rekke </w:t>
      </w:r>
      <w:r w:rsidR="00DA1D35">
        <w:rPr>
          <w:rFonts w:ascii="Times New Roman" w:hAnsi="Times New Roman" w:cs="Times New Roman"/>
        </w:rPr>
        <w:t xml:space="preserve">likeartede </w:t>
      </w:r>
      <w:r w:rsidRPr="00113540">
        <w:rPr>
          <w:rFonts w:ascii="Times New Roman" w:hAnsi="Times New Roman" w:cs="Times New Roman"/>
        </w:rPr>
        <w:t>kommunale virksomheter vil fremstå med ulik åpenhet overfor sine innbyggere.</w:t>
      </w:r>
      <w:r w:rsidR="00DA1D35">
        <w:rPr>
          <w:rFonts w:ascii="Times New Roman" w:hAnsi="Times New Roman" w:cs="Times New Roman"/>
        </w:rPr>
        <w:t xml:space="preserve"> Blant annet på havnesektoren ha</w:t>
      </w:r>
      <w:r w:rsidRPr="00113540">
        <w:rPr>
          <w:rFonts w:ascii="Times New Roman" w:hAnsi="Times New Roman" w:cs="Times New Roman"/>
        </w:rPr>
        <w:t>r vi flere eksempler på at virksomheten er organisert enten som KF eller IKS, og d</w:t>
      </w:r>
      <w:r w:rsidR="0087429D">
        <w:rPr>
          <w:rFonts w:ascii="Times New Roman" w:hAnsi="Times New Roman" w:cs="Times New Roman"/>
        </w:rPr>
        <w:t>et gir ingen mening at åpenhet</w:t>
      </w:r>
      <w:r w:rsidRPr="00113540">
        <w:rPr>
          <w:rFonts w:ascii="Times New Roman" w:hAnsi="Times New Roman" w:cs="Times New Roman"/>
        </w:rPr>
        <w:t xml:space="preserve"> skal være forskjellig alt </w:t>
      </w:r>
      <w:r w:rsidR="0002429A" w:rsidRPr="00113540">
        <w:rPr>
          <w:rFonts w:ascii="Times New Roman" w:hAnsi="Times New Roman" w:cs="Times New Roman"/>
        </w:rPr>
        <w:t>etter</w:t>
      </w:r>
      <w:r w:rsidRPr="00113540">
        <w:rPr>
          <w:rFonts w:ascii="Times New Roman" w:hAnsi="Times New Roman" w:cs="Times New Roman"/>
        </w:rPr>
        <w:t xml:space="preserve"> valg av organisasjonsform.</w:t>
      </w:r>
    </w:p>
    <w:p w:rsidR="00EF6C33" w:rsidRPr="00113540" w:rsidRDefault="0087429D" w:rsidP="00BE75B7">
      <w:p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Dette</w:t>
      </w:r>
      <w:r w:rsidR="00EF6C33" w:rsidRPr="00113540">
        <w:rPr>
          <w:rFonts w:ascii="Times New Roman" w:hAnsi="Times New Roman" w:cs="Times New Roman"/>
        </w:rPr>
        <w:t xml:space="preserve"> gjelder særlig når alle argumenter som departementet legger fram for åpne møter i både kontrollutvalg og i KF-styrer, må </w:t>
      </w:r>
      <w:r w:rsidR="00DA1D35">
        <w:rPr>
          <w:rFonts w:ascii="Times New Roman" w:hAnsi="Times New Roman" w:cs="Times New Roman"/>
        </w:rPr>
        <w:t>gjelde i samme grad for IKS-organ</w:t>
      </w:r>
      <w:r w:rsidR="00EF6C33" w:rsidRPr="00113540">
        <w:rPr>
          <w:rFonts w:ascii="Times New Roman" w:hAnsi="Times New Roman" w:cs="Times New Roman"/>
        </w:rPr>
        <w:t>er:</w:t>
      </w:r>
    </w:p>
    <w:p w:rsidR="00EF6C33" w:rsidRPr="00113540" w:rsidRDefault="00EF6C33" w:rsidP="00EF6C33">
      <w:pPr>
        <w:pStyle w:val="Listeavsnitt"/>
        <w:numPr>
          <w:ilvl w:val="0"/>
          <w:numId w:val="1"/>
        </w:num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>Opplysninger som er underlagt taushetsplikt gir plikt til å lukke dører.</w:t>
      </w:r>
    </w:p>
    <w:p w:rsidR="00EF6C33" w:rsidRPr="00113540" w:rsidRDefault="00EF6C33" w:rsidP="00EF6C33">
      <w:pPr>
        <w:pStyle w:val="Listeavsnitt"/>
        <w:numPr>
          <w:ilvl w:val="0"/>
          <w:numId w:val="1"/>
        </w:num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>Det samme gjelder ved behandling av tjenesteforhold for arbeidstaker.</w:t>
      </w:r>
    </w:p>
    <w:p w:rsidR="00AA1452" w:rsidRPr="00113540" w:rsidRDefault="00AA1452" w:rsidP="00EF6C33">
      <w:pPr>
        <w:pStyle w:val="Listeavsnitt"/>
        <w:numPr>
          <w:ilvl w:val="0"/>
          <w:numId w:val="1"/>
        </w:num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>Kommuneloven § 31 nr 5 hjemler  dørlukking i saker av stor økonomisk interesse.</w:t>
      </w:r>
    </w:p>
    <w:p w:rsidR="00AA1452" w:rsidRPr="00113540" w:rsidRDefault="00AA1452" w:rsidP="00EF6C33">
      <w:pPr>
        <w:pStyle w:val="Listeavsnitt"/>
        <w:numPr>
          <w:ilvl w:val="0"/>
          <w:numId w:val="1"/>
        </w:num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>Åpenhet i kommunene vil medvirke til at innbyggerne får tillit til kommunen.</w:t>
      </w:r>
    </w:p>
    <w:p w:rsidR="00AA1452" w:rsidRPr="00113540" w:rsidRDefault="00AA1452" w:rsidP="00EF6C33">
      <w:pPr>
        <w:pStyle w:val="Listeavsnitt"/>
        <w:numPr>
          <w:ilvl w:val="0"/>
          <w:numId w:val="1"/>
        </w:num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>Åpenhet i kommunene styrker lokaldemokratiet.</w:t>
      </w:r>
    </w:p>
    <w:p w:rsidR="00AA1452" w:rsidRPr="00113540" w:rsidRDefault="00DA1D35" w:rsidP="00EF6C33">
      <w:pPr>
        <w:pStyle w:val="Listeavsnitt"/>
        <w:numPr>
          <w:ilvl w:val="0"/>
          <w:numId w:val="1"/>
        </w:num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A1452" w:rsidRPr="00113540">
        <w:rPr>
          <w:rFonts w:ascii="Times New Roman" w:hAnsi="Times New Roman" w:cs="Times New Roman"/>
        </w:rPr>
        <w:t xml:space="preserve">eglene om møteoffentlighet skiller ikke på virksomheten som drives. </w:t>
      </w:r>
    </w:p>
    <w:p w:rsidR="00AA1452" w:rsidRPr="00113540" w:rsidRDefault="00AA1452" w:rsidP="00EF6C33">
      <w:pPr>
        <w:pStyle w:val="Listeavsnitt"/>
        <w:numPr>
          <w:ilvl w:val="0"/>
          <w:numId w:val="1"/>
        </w:num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>Lovene åpner for at store deler av kommunen</w:t>
      </w:r>
      <w:r w:rsidR="00DA1D35">
        <w:rPr>
          <w:rFonts w:ascii="Times New Roman" w:hAnsi="Times New Roman" w:cs="Times New Roman"/>
        </w:rPr>
        <w:t>e</w:t>
      </w:r>
      <w:r w:rsidRPr="00113540">
        <w:rPr>
          <w:rFonts w:ascii="Times New Roman" w:hAnsi="Times New Roman" w:cs="Times New Roman"/>
        </w:rPr>
        <w:t xml:space="preserve"> kan organiseres som foretak eller IKS.</w:t>
      </w:r>
    </w:p>
    <w:p w:rsidR="00EF6C33" w:rsidRPr="00113540" w:rsidRDefault="00EF6C33" w:rsidP="00EF6C33">
      <w:pPr>
        <w:pStyle w:val="Listeavsnitt"/>
        <w:numPr>
          <w:ilvl w:val="0"/>
          <w:numId w:val="1"/>
        </w:numPr>
        <w:spacing w:after="80"/>
        <w:rPr>
          <w:rFonts w:ascii="Times New Roman" w:hAnsi="Times New Roman" w:cs="Times New Roman"/>
        </w:rPr>
      </w:pPr>
      <w:r w:rsidRPr="00113540">
        <w:rPr>
          <w:rFonts w:ascii="Times New Roman" w:hAnsi="Times New Roman" w:cs="Times New Roman"/>
        </w:rPr>
        <w:t>Det er viktig med sammenheng og konsekvens i reglene om åpne dører.</w:t>
      </w:r>
    </w:p>
    <w:p w:rsidR="0045373D" w:rsidRPr="00003F18" w:rsidRDefault="0045373D" w:rsidP="00AA1452">
      <w:pPr>
        <w:spacing w:after="80"/>
        <w:rPr>
          <w:rFonts w:ascii="Times New Roman" w:hAnsi="Times New Roman" w:cs="Times New Roman"/>
        </w:rPr>
      </w:pPr>
      <w:r w:rsidRPr="00003F18">
        <w:rPr>
          <w:rFonts w:ascii="Times New Roman" w:hAnsi="Times New Roman" w:cs="Times New Roman"/>
        </w:rPr>
        <w:t xml:space="preserve">Dersom komiteen mener det er </w:t>
      </w:r>
      <w:r w:rsidR="00AA1452" w:rsidRPr="00003F18">
        <w:rPr>
          <w:rFonts w:ascii="Times New Roman" w:hAnsi="Times New Roman" w:cs="Times New Roman"/>
        </w:rPr>
        <w:t>pro</w:t>
      </w:r>
      <w:r w:rsidR="00DA1D35" w:rsidRPr="00003F18">
        <w:rPr>
          <w:rFonts w:ascii="Times New Roman" w:hAnsi="Times New Roman" w:cs="Times New Roman"/>
        </w:rPr>
        <w:t>blematisk å vedta</w:t>
      </w:r>
      <w:r w:rsidR="00AA1452" w:rsidRPr="00003F18">
        <w:rPr>
          <w:rFonts w:ascii="Times New Roman" w:hAnsi="Times New Roman" w:cs="Times New Roman"/>
        </w:rPr>
        <w:t xml:space="preserve"> </w:t>
      </w:r>
      <w:r w:rsidR="00DA1D35" w:rsidRPr="00003F18">
        <w:rPr>
          <w:rFonts w:ascii="Times New Roman" w:hAnsi="Times New Roman" w:cs="Times New Roman"/>
        </w:rPr>
        <w:t xml:space="preserve">nye </w:t>
      </w:r>
      <w:r w:rsidR="00AA1452" w:rsidRPr="00003F18">
        <w:rPr>
          <w:rFonts w:ascii="Times New Roman" w:hAnsi="Times New Roman" w:cs="Times New Roman"/>
        </w:rPr>
        <w:t>regl</w:t>
      </w:r>
      <w:r w:rsidR="00DA1D35" w:rsidRPr="00003F18">
        <w:rPr>
          <w:rFonts w:ascii="Times New Roman" w:hAnsi="Times New Roman" w:cs="Times New Roman"/>
        </w:rPr>
        <w:t>er for IK-selskaper</w:t>
      </w:r>
      <w:r w:rsidR="00AA1452" w:rsidRPr="00003F18">
        <w:rPr>
          <w:rFonts w:ascii="Times New Roman" w:hAnsi="Times New Roman" w:cs="Times New Roman"/>
        </w:rPr>
        <w:t xml:space="preserve"> ”over</w:t>
      </w:r>
      <w:r w:rsidR="0087429D" w:rsidRPr="00003F18">
        <w:rPr>
          <w:rFonts w:ascii="Times New Roman" w:hAnsi="Times New Roman" w:cs="Times New Roman"/>
        </w:rPr>
        <w:t xml:space="preserve"> natten</w:t>
      </w:r>
      <w:r w:rsidR="00AA1452" w:rsidRPr="00003F18">
        <w:rPr>
          <w:rFonts w:ascii="Times New Roman" w:hAnsi="Times New Roman" w:cs="Times New Roman"/>
        </w:rPr>
        <w:t>”, ber</w:t>
      </w:r>
      <w:r w:rsidRPr="00003F18">
        <w:rPr>
          <w:rFonts w:ascii="Times New Roman" w:hAnsi="Times New Roman" w:cs="Times New Roman"/>
        </w:rPr>
        <w:t xml:space="preserve"> vi subsidiært</w:t>
      </w:r>
      <w:r w:rsidR="00AA1452" w:rsidRPr="00003F18">
        <w:rPr>
          <w:rFonts w:ascii="Times New Roman" w:hAnsi="Times New Roman" w:cs="Times New Roman"/>
        </w:rPr>
        <w:t xml:space="preserve"> komiteen foreslå </w:t>
      </w:r>
      <w:r w:rsidR="00003F18" w:rsidRPr="00003F18">
        <w:rPr>
          <w:rFonts w:ascii="Times New Roman" w:hAnsi="Times New Roman" w:cs="Times New Roman"/>
        </w:rPr>
        <w:t>for</w:t>
      </w:r>
      <w:r w:rsidR="00AA1452" w:rsidRPr="00003F18">
        <w:rPr>
          <w:rFonts w:ascii="Times New Roman" w:hAnsi="Times New Roman" w:cs="Times New Roman"/>
        </w:rPr>
        <w:t xml:space="preserve"> </w:t>
      </w:r>
      <w:r w:rsidR="00003F18" w:rsidRPr="00003F18">
        <w:rPr>
          <w:rFonts w:ascii="Times New Roman" w:hAnsi="Times New Roman" w:cs="Times New Roman"/>
        </w:rPr>
        <w:t>Stortinget å be</w:t>
      </w:r>
      <w:r w:rsidR="00DA1D35" w:rsidRPr="00003F18">
        <w:rPr>
          <w:rFonts w:ascii="Times New Roman" w:hAnsi="Times New Roman" w:cs="Times New Roman"/>
        </w:rPr>
        <w:t xml:space="preserve"> </w:t>
      </w:r>
      <w:r w:rsidR="00AA1452" w:rsidRPr="00003F18">
        <w:rPr>
          <w:rFonts w:ascii="Times New Roman" w:hAnsi="Times New Roman" w:cs="Times New Roman"/>
        </w:rPr>
        <w:t>regjeringen legge</w:t>
      </w:r>
      <w:r w:rsidR="00DA1D35" w:rsidRPr="00003F18">
        <w:rPr>
          <w:rFonts w:ascii="Times New Roman" w:hAnsi="Times New Roman" w:cs="Times New Roman"/>
        </w:rPr>
        <w:t xml:space="preserve"> fram</w:t>
      </w:r>
      <w:r w:rsidR="00AA1452" w:rsidRPr="00003F18">
        <w:rPr>
          <w:rFonts w:ascii="Times New Roman" w:hAnsi="Times New Roman" w:cs="Times New Roman"/>
        </w:rPr>
        <w:t xml:space="preserve"> forslag om </w:t>
      </w:r>
      <w:r w:rsidR="00DA1D35" w:rsidRPr="00003F18">
        <w:rPr>
          <w:rFonts w:ascii="Times New Roman" w:hAnsi="Times New Roman" w:cs="Times New Roman"/>
        </w:rPr>
        <w:t>at kapittel 6 i kommuneloven</w:t>
      </w:r>
      <w:r w:rsidR="00AA1452" w:rsidRPr="00003F18">
        <w:rPr>
          <w:rFonts w:ascii="Times New Roman" w:hAnsi="Times New Roman" w:cs="Times New Roman"/>
        </w:rPr>
        <w:t xml:space="preserve"> </w:t>
      </w:r>
      <w:r w:rsidR="00DA1D35" w:rsidRPr="00003F18">
        <w:rPr>
          <w:rFonts w:ascii="Times New Roman" w:hAnsi="Times New Roman" w:cs="Times New Roman"/>
        </w:rPr>
        <w:t xml:space="preserve">skal </w:t>
      </w:r>
      <w:r w:rsidR="00AA1452" w:rsidRPr="00003F18">
        <w:rPr>
          <w:rFonts w:ascii="Times New Roman" w:hAnsi="Times New Roman" w:cs="Times New Roman"/>
        </w:rPr>
        <w:t xml:space="preserve">gjøres gjeldende også for </w:t>
      </w:r>
      <w:r w:rsidR="00DA1D35" w:rsidRPr="00003F18">
        <w:rPr>
          <w:rFonts w:ascii="Times New Roman" w:hAnsi="Times New Roman" w:cs="Times New Roman"/>
        </w:rPr>
        <w:t>interkommunale selskaper</w:t>
      </w:r>
      <w:r w:rsidR="00AA1452" w:rsidRPr="00003F18">
        <w:rPr>
          <w:rFonts w:ascii="Times New Roman" w:hAnsi="Times New Roman" w:cs="Times New Roman"/>
        </w:rPr>
        <w:t>.</w:t>
      </w:r>
    </w:p>
    <w:sectPr w:rsidR="0045373D" w:rsidRPr="00003F18" w:rsidSect="0087429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8D1"/>
    <w:multiLevelType w:val="hybridMultilevel"/>
    <w:tmpl w:val="5E205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BE75B7"/>
    <w:rsid w:val="000003F2"/>
    <w:rsid w:val="0000104E"/>
    <w:rsid w:val="00001515"/>
    <w:rsid w:val="00002085"/>
    <w:rsid w:val="00003AE8"/>
    <w:rsid w:val="00003F18"/>
    <w:rsid w:val="000073E9"/>
    <w:rsid w:val="00007C5D"/>
    <w:rsid w:val="00012C24"/>
    <w:rsid w:val="000142AA"/>
    <w:rsid w:val="0001435F"/>
    <w:rsid w:val="00015AC3"/>
    <w:rsid w:val="000160E1"/>
    <w:rsid w:val="0001643D"/>
    <w:rsid w:val="00023AC4"/>
    <w:rsid w:val="0002429A"/>
    <w:rsid w:val="00024651"/>
    <w:rsid w:val="00025560"/>
    <w:rsid w:val="0002638D"/>
    <w:rsid w:val="00026F7E"/>
    <w:rsid w:val="00031E47"/>
    <w:rsid w:val="00032C5F"/>
    <w:rsid w:val="00034CB4"/>
    <w:rsid w:val="0004342D"/>
    <w:rsid w:val="00043E96"/>
    <w:rsid w:val="00051675"/>
    <w:rsid w:val="000523C2"/>
    <w:rsid w:val="00060D2F"/>
    <w:rsid w:val="000610F5"/>
    <w:rsid w:val="00063789"/>
    <w:rsid w:val="0006475F"/>
    <w:rsid w:val="00067C71"/>
    <w:rsid w:val="000706E0"/>
    <w:rsid w:val="000708A2"/>
    <w:rsid w:val="000711C1"/>
    <w:rsid w:val="0007212B"/>
    <w:rsid w:val="00072D02"/>
    <w:rsid w:val="00073EDD"/>
    <w:rsid w:val="0008166A"/>
    <w:rsid w:val="000816EF"/>
    <w:rsid w:val="00084BCF"/>
    <w:rsid w:val="00085D04"/>
    <w:rsid w:val="00086ACC"/>
    <w:rsid w:val="00087AF2"/>
    <w:rsid w:val="00096C62"/>
    <w:rsid w:val="000A0244"/>
    <w:rsid w:val="000A53B6"/>
    <w:rsid w:val="000B0696"/>
    <w:rsid w:val="000B39C2"/>
    <w:rsid w:val="000B479F"/>
    <w:rsid w:val="000B49E6"/>
    <w:rsid w:val="000C25A2"/>
    <w:rsid w:val="000C4BBC"/>
    <w:rsid w:val="000C509A"/>
    <w:rsid w:val="000D0DD5"/>
    <w:rsid w:val="000D4942"/>
    <w:rsid w:val="000D67A4"/>
    <w:rsid w:val="000E226A"/>
    <w:rsid w:val="000E661E"/>
    <w:rsid w:val="000F010D"/>
    <w:rsid w:val="000F5FD9"/>
    <w:rsid w:val="000F7CC1"/>
    <w:rsid w:val="00102EAA"/>
    <w:rsid w:val="00103F63"/>
    <w:rsid w:val="0010401E"/>
    <w:rsid w:val="00104CDA"/>
    <w:rsid w:val="0010554C"/>
    <w:rsid w:val="00106EA6"/>
    <w:rsid w:val="00113540"/>
    <w:rsid w:val="001164B2"/>
    <w:rsid w:val="001219FC"/>
    <w:rsid w:val="00125F79"/>
    <w:rsid w:val="00134184"/>
    <w:rsid w:val="00134C83"/>
    <w:rsid w:val="00135097"/>
    <w:rsid w:val="0013692F"/>
    <w:rsid w:val="00136D21"/>
    <w:rsid w:val="001373BC"/>
    <w:rsid w:val="00143CA5"/>
    <w:rsid w:val="00147231"/>
    <w:rsid w:val="001509C5"/>
    <w:rsid w:val="00151091"/>
    <w:rsid w:val="00153E6B"/>
    <w:rsid w:val="00154E04"/>
    <w:rsid w:val="00157747"/>
    <w:rsid w:val="00157FAF"/>
    <w:rsid w:val="00160973"/>
    <w:rsid w:val="001617E9"/>
    <w:rsid w:val="001619E2"/>
    <w:rsid w:val="001630F8"/>
    <w:rsid w:val="00165DB3"/>
    <w:rsid w:val="00165DC8"/>
    <w:rsid w:val="0016601F"/>
    <w:rsid w:val="00167A5B"/>
    <w:rsid w:val="00170D4F"/>
    <w:rsid w:val="00171932"/>
    <w:rsid w:val="00171DF0"/>
    <w:rsid w:val="00172D36"/>
    <w:rsid w:val="00176F9F"/>
    <w:rsid w:val="00177855"/>
    <w:rsid w:val="00182BE9"/>
    <w:rsid w:val="001833AF"/>
    <w:rsid w:val="00185B87"/>
    <w:rsid w:val="001869C1"/>
    <w:rsid w:val="001902B5"/>
    <w:rsid w:val="00191C38"/>
    <w:rsid w:val="001947DC"/>
    <w:rsid w:val="00194885"/>
    <w:rsid w:val="00195507"/>
    <w:rsid w:val="00196ED8"/>
    <w:rsid w:val="001A7040"/>
    <w:rsid w:val="001B40B1"/>
    <w:rsid w:val="001C3230"/>
    <w:rsid w:val="001C5271"/>
    <w:rsid w:val="001C5DBE"/>
    <w:rsid w:val="001C6C65"/>
    <w:rsid w:val="001D1313"/>
    <w:rsid w:val="001D41E6"/>
    <w:rsid w:val="001D6D67"/>
    <w:rsid w:val="001E0A17"/>
    <w:rsid w:val="001E29F6"/>
    <w:rsid w:val="001E2F34"/>
    <w:rsid w:val="001E5421"/>
    <w:rsid w:val="001E6D2B"/>
    <w:rsid w:val="001E73F0"/>
    <w:rsid w:val="001F428F"/>
    <w:rsid w:val="001F71B8"/>
    <w:rsid w:val="001F7C33"/>
    <w:rsid w:val="002005C1"/>
    <w:rsid w:val="002064E8"/>
    <w:rsid w:val="00206553"/>
    <w:rsid w:val="00207EAA"/>
    <w:rsid w:val="00216544"/>
    <w:rsid w:val="0022254A"/>
    <w:rsid w:val="00222D41"/>
    <w:rsid w:val="00224C6B"/>
    <w:rsid w:val="00224FDE"/>
    <w:rsid w:val="002320C3"/>
    <w:rsid w:val="00234AC3"/>
    <w:rsid w:val="00240B04"/>
    <w:rsid w:val="00241212"/>
    <w:rsid w:val="00241D1C"/>
    <w:rsid w:val="0024411B"/>
    <w:rsid w:val="002448ED"/>
    <w:rsid w:val="002565E4"/>
    <w:rsid w:val="00261119"/>
    <w:rsid w:val="00262088"/>
    <w:rsid w:val="00262887"/>
    <w:rsid w:val="002632B8"/>
    <w:rsid w:val="00273184"/>
    <w:rsid w:val="00273696"/>
    <w:rsid w:val="00273C18"/>
    <w:rsid w:val="00275276"/>
    <w:rsid w:val="0027686F"/>
    <w:rsid w:val="0028298F"/>
    <w:rsid w:val="00283EC9"/>
    <w:rsid w:val="002844BE"/>
    <w:rsid w:val="002862ED"/>
    <w:rsid w:val="00287FF4"/>
    <w:rsid w:val="0029066F"/>
    <w:rsid w:val="0029101A"/>
    <w:rsid w:val="00291E2A"/>
    <w:rsid w:val="00296C37"/>
    <w:rsid w:val="002A0BD2"/>
    <w:rsid w:val="002A5C51"/>
    <w:rsid w:val="002A78BF"/>
    <w:rsid w:val="002B046A"/>
    <w:rsid w:val="002B2055"/>
    <w:rsid w:val="002C0439"/>
    <w:rsid w:val="002C08CD"/>
    <w:rsid w:val="002C0BA7"/>
    <w:rsid w:val="002C2B6D"/>
    <w:rsid w:val="002C3901"/>
    <w:rsid w:val="002D085E"/>
    <w:rsid w:val="002D25AC"/>
    <w:rsid w:val="002E0863"/>
    <w:rsid w:val="002E404C"/>
    <w:rsid w:val="002E45BE"/>
    <w:rsid w:val="002E4C94"/>
    <w:rsid w:val="002E552C"/>
    <w:rsid w:val="002E6F9E"/>
    <w:rsid w:val="002E73DB"/>
    <w:rsid w:val="002F05CB"/>
    <w:rsid w:val="002F6BB6"/>
    <w:rsid w:val="002F7CD3"/>
    <w:rsid w:val="00300ADD"/>
    <w:rsid w:val="00301BA0"/>
    <w:rsid w:val="003025E3"/>
    <w:rsid w:val="00302CFC"/>
    <w:rsid w:val="00304DF8"/>
    <w:rsid w:val="0030507F"/>
    <w:rsid w:val="00305231"/>
    <w:rsid w:val="00311D80"/>
    <w:rsid w:val="003127FE"/>
    <w:rsid w:val="00312F29"/>
    <w:rsid w:val="00313000"/>
    <w:rsid w:val="00314489"/>
    <w:rsid w:val="00315D9C"/>
    <w:rsid w:val="00317FF0"/>
    <w:rsid w:val="00320E15"/>
    <w:rsid w:val="003226E8"/>
    <w:rsid w:val="00323D25"/>
    <w:rsid w:val="003265F9"/>
    <w:rsid w:val="00331D1A"/>
    <w:rsid w:val="003417B2"/>
    <w:rsid w:val="00343C00"/>
    <w:rsid w:val="00345F59"/>
    <w:rsid w:val="0034622A"/>
    <w:rsid w:val="00350466"/>
    <w:rsid w:val="0035073E"/>
    <w:rsid w:val="00350956"/>
    <w:rsid w:val="00353C22"/>
    <w:rsid w:val="00353C9D"/>
    <w:rsid w:val="00355F51"/>
    <w:rsid w:val="00361832"/>
    <w:rsid w:val="003629FB"/>
    <w:rsid w:val="00366110"/>
    <w:rsid w:val="00366366"/>
    <w:rsid w:val="00366960"/>
    <w:rsid w:val="00371100"/>
    <w:rsid w:val="0037172B"/>
    <w:rsid w:val="00371B2A"/>
    <w:rsid w:val="0037216B"/>
    <w:rsid w:val="0037347E"/>
    <w:rsid w:val="003773A4"/>
    <w:rsid w:val="00377E26"/>
    <w:rsid w:val="00381B71"/>
    <w:rsid w:val="0038629F"/>
    <w:rsid w:val="00392ED4"/>
    <w:rsid w:val="003A1B71"/>
    <w:rsid w:val="003A1C3D"/>
    <w:rsid w:val="003A27F5"/>
    <w:rsid w:val="003A63F7"/>
    <w:rsid w:val="003A65FE"/>
    <w:rsid w:val="003B0029"/>
    <w:rsid w:val="003B06DA"/>
    <w:rsid w:val="003B1551"/>
    <w:rsid w:val="003B1862"/>
    <w:rsid w:val="003B4B90"/>
    <w:rsid w:val="003B628C"/>
    <w:rsid w:val="003C050D"/>
    <w:rsid w:val="003C1A7D"/>
    <w:rsid w:val="003C2A29"/>
    <w:rsid w:val="003C49A9"/>
    <w:rsid w:val="003C580E"/>
    <w:rsid w:val="003C61A3"/>
    <w:rsid w:val="003C752A"/>
    <w:rsid w:val="003D0601"/>
    <w:rsid w:val="003D2D94"/>
    <w:rsid w:val="003D2E5F"/>
    <w:rsid w:val="003D4B3D"/>
    <w:rsid w:val="003D5A28"/>
    <w:rsid w:val="003E0526"/>
    <w:rsid w:val="003E5958"/>
    <w:rsid w:val="003F0619"/>
    <w:rsid w:val="003F0A5B"/>
    <w:rsid w:val="003F2C97"/>
    <w:rsid w:val="003F3ED1"/>
    <w:rsid w:val="003F6463"/>
    <w:rsid w:val="003F754B"/>
    <w:rsid w:val="00402808"/>
    <w:rsid w:val="00412A42"/>
    <w:rsid w:val="00421E3F"/>
    <w:rsid w:val="0042549E"/>
    <w:rsid w:val="004306A2"/>
    <w:rsid w:val="00430C9A"/>
    <w:rsid w:val="00431CDA"/>
    <w:rsid w:val="00432727"/>
    <w:rsid w:val="00432E60"/>
    <w:rsid w:val="00443F4D"/>
    <w:rsid w:val="00445314"/>
    <w:rsid w:val="00445328"/>
    <w:rsid w:val="00447E69"/>
    <w:rsid w:val="0045101F"/>
    <w:rsid w:val="00453266"/>
    <w:rsid w:val="0045359C"/>
    <w:rsid w:val="0045373D"/>
    <w:rsid w:val="00453B16"/>
    <w:rsid w:val="00456412"/>
    <w:rsid w:val="00462D19"/>
    <w:rsid w:val="00465E89"/>
    <w:rsid w:val="00467410"/>
    <w:rsid w:val="0046775D"/>
    <w:rsid w:val="004750E0"/>
    <w:rsid w:val="004766BA"/>
    <w:rsid w:val="00477D6A"/>
    <w:rsid w:val="0048477E"/>
    <w:rsid w:val="004901A2"/>
    <w:rsid w:val="0049074B"/>
    <w:rsid w:val="00491AD3"/>
    <w:rsid w:val="0049345F"/>
    <w:rsid w:val="00495EBE"/>
    <w:rsid w:val="004977F7"/>
    <w:rsid w:val="00497A07"/>
    <w:rsid w:val="004A2929"/>
    <w:rsid w:val="004A2CF2"/>
    <w:rsid w:val="004A3B87"/>
    <w:rsid w:val="004A4EB0"/>
    <w:rsid w:val="004B033E"/>
    <w:rsid w:val="004B2FE8"/>
    <w:rsid w:val="004B3159"/>
    <w:rsid w:val="004B55F9"/>
    <w:rsid w:val="004C0A80"/>
    <w:rsid w:val="004C3887"/>
    <w:rsid w:val="004C4CA7"/>
    <w:rsid w:val="004D06A5"/>
    <w:rsid w:val="004D1B81"/>
    <w:rsid w:val="004D5CC5"/>
    <w:rsid w:val="004D6D16"/>
    <w:rsid w:val="004E3BEF"/>
    <w:rsid w:val="004E564D"/>
    <w:rsid w:val="004E59BF"/>
    <w:rsid w:val="005004E3"/>
    <w:rsid w:val="005022BD"/>
    <w:rsid w:val="0050350B"/>
    <w:rsid w:val="005077A2"/>
    <w:rsid w:val="005120D7"/>
    <w:rsid w:val="00512315"/>
    <w:rsid w:val="00514706"/>
    <w:rsid w:val="00515EC7"/>
    <w:rsid w:val="005164EA"/>
    <w:rsid w:val="00522AD8"/>
    <w:rsid w:val="00524823"/>
    <w:rsid w:val="00525087"/>
    <w:rsid w:val="00525720"/>
    <w:rsid w:val="0052608C"/>
    <w:rsid w:val="00532E3C"/>
    <w:rsid w:val="00533580"/>
    <w:rsid w:val="005338D6"/>
    <w:rsid w:val="00533FDC"/>
    <w:rsid w:val="005369F6"/>
    <w:rsid w:val="00542C87"/>
    <w:rsid w:val="005437AD"/>
    <w:rsid w:val="00544F18"/>
    <w:rsid w:val="005454B3"/>
    <w:rsid w:val="005502F4"/>
    <w:rsid w:val="0055714E"/>
    <w:rsid w:val="00560CE6"/>
    <w:rsid w:val="00561CC8"/>
    <w:rsid w:val="00566900"/>
    <w:rsid w:val="00566B1F"/>
    <w:rsid w:val="005752F4"/>
    <w:rsid w:val="00575F9F"/>
    <w:rsid w:val="00581AA8"/>
    <w:rsid w:val="0058362B"/>
    <w:rsid w:val="00584EFF"/>
    <w:rsid w:val="00596555"/>
    <w:rsid w:val="005A15F7"/>
    <w:rsid w:val="005A31BF"/>
    <w:rsid w:val="005A4F72"/>
    <w:rsid w:val="005B29FC"/>
    <w:rsid w:val="005B4006"/>
    <w:rsid w:val="005B4AF0"/>
    <w:rsid w:val="005B6887"/>
    <w:rsid w:val="005B696E"/>
    <w:rsid w:val="005C0A45"/>
    <w:rsid w:val="005C1824"/>
    <w:rsid w:val="005C2E81"/>
    <w:rsid w:val="005C31E0"/>
    <w:rsid w:val="005C506C"/>
    <w:rsid w:val="005C50B1"/>
    <w:rsid w:val="005C5F8A"/>
    <w:rsid w:val="005D004E"/>
    <w:rsid w:val="005D0952"/>
    <w:rsid w:val="005D4FEA"/>
    <w:rsid w:val="005D58AA"/>
    <w:rsid w:val="005E1816"/>
    <w:rsid w:val="005E3C71"/>
    <w:rsid w:val="005E71BB"/>
    <w:rsid w:val="005F1A73"/>
    <w:rsid w:val="005F25BD"/>
    <w:rsid w:val="005F2CC9"/>
    <w:rsid w:val="005F3B9E"/>
    <w:rsid w:val="005F4538"/>
    <w:rsid w:val="005F6A88"/>
    <w:rsid w:val="005F76CF"/>
    <w:rsid w:val="00600AC4"/>
    <w:rsid w:val="006025DD"/>
    <w:rsid w:val="00607EEC"/>
    <w:rsid w:val="006133CD"/>
    <w:rsid w:val="006207A7"/>
    <w:rsid w:val="00620819"/>
    <w:rsid w:val="00624838"/>
    <w:rsid w:val="006336DE"/>
    <w:rsid w:val="0063564B"/>
    <w:rsid w:val="0063755E"/>
    <w:rsid w:val="006407F4"/>
    <w:rsid w:val="00640E4E"/>
    <w:rsid w:val="00641838"/>
    <w:rsid w:val="0065130D"/>
    <w:rsid w:val="006548D9"/>
    <w:rsid w:val="00656A40"/>
    <w:rsid w:val="00661107"/>
    <w:rsid w:val="0066605E"/>
    <w:rsid w:val="00666A4E"/>
    <w:rsid w:val="00667594"/>
    <w:rsid w:val="00671771"/>
    <w:rsid w:val="006723FB"/>
    <w:rsid w:val="0067345D"/>
    <w:rsid w:val="0067569F"/>
    <w:rsid w:val="00680EEA"/>
    <w:rsid w:val="00681A5E"/>
    <w:rsid w:val="006839EC"/>
    <w:rsid w:val="0068672A"/>
    <w:rsid w:val="00691076"/>
    <w:rsid w:val="0069182B"/>
    <w:rsid w:val="006925C9"/>
    <w:rsid w:val="00695551"/>
    <w:rsid w:val="006A0AC6"/>
    <w:rsid w:val="006A1CDC"/>
    <w:rsid w:val="006A5F85"/>
    <w:rsid w:val="006A7B52"/>
    <w:rsid w:val="006B02C2"/>
    <w:rsid w:val="006B3CED"/>
    <w:rsid w:val="006B4222"/>
    <w:rsid w:val="006B50FD"/>
    <w:rsid w:val="006B7A5A"/>
    <w:rsid w:val="006B7D10"/>
    <w:rsid w:val="006C7039"/>
    <w:rsid w:val="006C7E66"/>
    <w:rsid w:val="006D042B"/>
    <w:rsid w:val="006D2525"/>
    <w:rsid w:val="006D3BEC"/>
    <w:rsid w:val="006D6EEB"/>
    <w:rsid w:val="006D7718"/>
    <w:rsid w:val="006D7812"/>
    <w:rsid w:val="006E1530"/>
    <w:rsid w:val="006E211B"/>
    <w:rsid w:val="006F1627"/>
    <w:rsid w:val="006F27B9"/>
    <w:rsid w:val="006F66B5"/>
    <w:rsid w:val="006F6F12"/>
    <w:rsid w:val="006F7E85"/>
    <w:rsid w:val="00703821"/>
    <w:rsid w:val="007043D4"/>
    <w:rsid w:val="00715877"/>
    <w:rsid w:val="00720FC5"/>
    <w:rsid w:val="00725052"/>
    <w:rsid w:val="007319B5"/>
    <w:rsid w:val="00742A34"/>
    <w:rsid w:val="0074369C"/>
    <w:rsid w:val="0074447D"/>
    <w:rsid w:val="007448ED"/>
    <w:rsid w:val="00746852"/>
    <w:rsid w:val="00752E49"/>
    <w:rsid w:val="007538FA"/>
    <w:rsid w:val="00753EA8"/>
    <w:rsid w:val="00754F68"/>
    <w:rsid w:val="0075654C"/>
    <w:rsid w:val="0076025E"/>
    <w:rsid w:val="00763A4E"/>
    <w:rsid w:val="00763B8F"/>
    <w:rsid w:val="007647F9"/>
    <w:rsid w:val="007702C8"/>
    <w:rsid w:val="007715AF"/>
    <w:rsid w:val="007721B4"/>
    <w:rsid w:val="0077436A"/>
    <w:rsid w:val="0077469C"/>
    <w:rsid w:val="00774DC4"/>
    <w:rsid w:val="00776B92"/>
    <w:rsid w:val="00782327"/>
    <w:rsid w:val="00782468"/>
    <w:rsid w:val="00784F05"/>
    <w:rsid w:val="00786794"/>
    <w:rsid w:val="00787225"/>
    <w:rsid w:val="00787492"/>
    <w:rsid w:val="007875EC"/>
    <w:rsid w:val="00792112"/>
    <w:rsid w:val="00795769"/>
    <w:rsid w:val="007A0420"/>
    <w:rsid w:val="007A15E6"/>
    <w:rsid w:val="007A1BF4"/>
    <w:rsid w:val="007A5108"/>
    <w:rsid w:val="007A5ECC"/>
    <w:rsid w:val="007B0D01"/>
    <w:rsid w:val="007B6FD0"/>
    <w:rsid w:val="007C0550"/>
    <w:rsid w:val="007C17F5"/>
    <w:rsid w:val="007C1B06"/>
    <w:rsid w:val="007C448B"/>
    <w:rsid w:val="007C60B3"/>
    <w:rsid w:val="007C6988"/>
    <w:rsid w:val="007D6C91"/>
    <w:rsid w:val="007D7E1B"/>
    <w:rsid w:val="007E3B53"/>
    <w:rsid w:val="007E4CBD"/>
    <w:rsid w:val="007E59E5"/>
    <w:rsid w:val="007E6D24"/>
    <w:rsid w:val="007F1435"/>
    <w:rsid w:val="007F3EE6"/>
    <w:rsid w:val="007F42DF"/>
    <w:rsid w:val="007F693E"/>
    <w:rsid w:val="00800863"/>
    <w:rsid w:val="008027F9"/>
    <w:rsid w:val="00802E5F"/>
    <w:rsid w:val="0080309D"/>
    <w:rsid w:val="008030E2"/>
    <w:rsid w:val="00807F76"/>
    <w:rsid w:val="00812341"/>
    <w:rsid w:val="00815B26"/>
    <w:rsid w:val="00820EF1"/>
    <w:rsid w:val="00821BEA"/>
    <w:rsid w:val="00822DC3"/>
    <w:rsid w:val="00826099"/>
    <w:rsid w:val="00830C6A"/>
    <w:rsid w:val="00831A3D"/>
    <w:rsid w:val="00831EC1"/>
    <w:rsid w:val="008327A3"/>
    <w:rsid w:val="00832CC2"/>
    <w:rsid w:val="00834620"/>
    <w:rsid w:val="00835CF0"/>
    <w:rsid w:val="00836C88"/>
    <w:rsid w:val="008425F8"/>
    <w:rsid w:val="008427E2"/>
    <w:rsid w:val="00847147"/>
    <w:rsid w:val="0085068D"/>
    <w:rsid w:val="0085084F"/>
    <w:rsid w:val="008524F0"/>
    <w:rsid w:val="00852D18"/>
    <w:rsid w:val="00853335"/>
    <w:rsid w:val="0085344F"/>
    <w:rsid w:val="0085601C"/>
    <w:rsid w:val="00857836"/>
    <w:rsid w:val="00857D5C"/>
    <w:rsid w:val="008629C6"/>
    <w:rsid w:val="008634A6"/>
    <w:rsid w:val="00863DA5"/>
    <w:rsid w:val="00865246"/>
    <w:rsid w:val="0086651F"/>
    <w:rsid w:val="00873B44"/>
    <w:rsid w:val="0087429D"/>
    <w:rsid w:val="00874995"/>
    <w:rsid w:val="00877994"/>
    <w:rsid w:val="00881AE5"/>
    <w:rsid w:val="008824D9"/>
    <w:rsid w:val="00887CF0"/>
    <w:rsid w:val="008905DB"/>
    <w:rsid w:val="00894518"/>
    <w:rsid w:val="00894BAE"/>
    <w:rsid w:val="008A3F2D"/>
    <w:rsid w:val="008A45BB"/>
    <w:rsid w:val="008A5492"/>
    <w:rsid w:val="008A57DE"/>
    <w:rsid w:val="008A6869"/>
    <w:rsid w:val="008B02CD"/>
    <w:rsid w:val="008B78ED"/>
    <w:rsid w:val="008C038D"/>
    <w:rsid w:val="008C5005"/>
    <w:rsid w:val="008D12AD"/>
    <w:rsid w:val="008D1455"/>
    <w:rsid w:val="008D16EB"/>
    <w:rsid w:val="008D1B13"/>
    <w:rsid w:val="008D3BBA"/>
    <w:rsid w:val="008D5250"/>
    <w:rsid w:val="008D799D"/>
    <w:rsid w:val="008D7BA4"/>
    <w:rsid w:val="008E2DD9"/>
    <w:rsid w:val="008E34D7"/>
    <w:rsid w:val="008E647D"/>
    <w:rsid w:val="008E7949"/>
    <w:rsid w:val="008E7A55"/>
    <w:rsid w:val="008F2A8B"/>
    <w:rsid w:val="008F46A2"/>
    <w:rsid w:val="008F7F1B"/>
    <w:rsid w:val="0090104D"/>
    <w:rsid w:val="00902437"/>
    <w:rsid w:val="0090263C"/>
    <w:rsid w:val="009036E3"/>
    <w:rsid w:val="0090624C"/>
    <w:rsid w:val="00912A2A"/>
    <w:rsid w:val="00921346"/>
    <w:rsid w:val="00922F56"/>
    <w:rsid w:val="00925070"/>
    <w:rsid w:val="009309D5"/>
    <w:rsid w:val="00932EA5"/>
    <w:rsid w:val="00933467"/>
    <w:rsid w:val="0093765B"/>
    <w:rsid w:val="00941125"/>
    <w:rsid w:val="00941B07"/>
    <w:rsid w:val="00942DC2"/>
    <w:rsid w:val="009437A7"/>
    <w:rsid w:val="00947098"/>
    <w:rsid w:val="0095155B"/>
    <w:rsid w:val="009532B5"/>
    <w:rsid w:val="0095583D"/>
    <w:rsid w:val="00956E89"/>
    <w:rsid w:val="00960089"/>
    <w:rsid w:val="009600B8"/>
    <w:rsid w:val="00960E4F"/>
    <w:rsid w:val="00964845"/>
    <w:rsid w:val="00965134"/>
    <w:rsid w:val="009704A4"/>
    <w:rsid w:val="00972684"/>
    <w:rsid w:val="00972911"/>
    <w:rsid w:val="0097338C"/>
    <w:rsid w:val="0097341C"/>
    <w:rsid w:val="00973C1E"/>
    <w:rsid w:val="00980C6D"/>
    <w:rsid w:val="00981F3F"/>
    <w:rsid w:val="00990262"/>
    <w:rsid w:val="00990BD9"/>
    <w:rsid w:val="009A09AB"/>
    <w:rsid w:val="009A2032"/>
    <w:rsid w:val="009A2448"/>
    <w:rsid w:val="009A5CFD"/>
    <w:rsid w:val="009A6F9B"/>
    <w:rsid w:val="009B0FB9"/>
    <w:rsid w:val="009B46CE"/>
    <w:rsid w:val="009C090C"/>
    <w:rsid w:val="009C0B13"/>
    <w:rsid w:val="009C1ACA"/>
    <w:rsid w:val="009C2869"/>
    <w:rsid w:val="009C2DA7"/>
    <w:rsid w:val="009C334B"/>
    <w:rsid w:val="009C472A"/>
    <w:rsid w:val="009C70B5"/>
    <w:rsid w:val="009D3749"/>
    <w:rsid w:val="009D411C"/>
    <w:rsid w:val="009D56CE"/>
    <w:rsid w:val="009D6B63"/>
    <w:rsid w:val="009E0CF1"/>
    <w:rsid w:val="009E11AF"/>
    <w:rsid w:val="009E4C8A"/>
    <w:rsid w:val="009E512C"/>
    <w:rsid w:val="009F0762"/>
    <w:rsid w:val="009F7DFA"/>
    <w:rsid w:val="00A01239"/>
    <w:rsid w:val="00A045FD"/>
    <w:rsid w:val="00A07E8C"/>
    <w:rsid w:val="00A10891"/>
    <w:rsid w:val="00A11066"/>
    <w:rsid w:val="00A11290"/>
    <w:rsid w:val="00A1372B"/>
    <w:rsid w:val="00A14A54"/>
    <w:rsid w:val="00A2552B"/>
    <w:rsid w:val="00A31B27"/>
    <w:rsid w:val="00A359D3"/>
    <w:rsid w:val="00A36DFC"/>
    <w:rsid w:val="00A375C9"/>
    <w:rsid w:val="00A40644"/>
    <w:rsid w:val="00A41301"/>
    <w:rsid w:val="00A43F10"/>
    <w:rsid w:val="00A44994"/>
    <w:rsid w:val="00A45EF9"/>
    <w:rsid w:val="00A504CC"/>
    <w:rsid w:val="00A53003"/>
    <w:rsid w:val="00A544C0"/>
    <w:rsid w:val="00A54969"/>
    <w:rsid w:val="00A54F82"/>
    <w:rsid w:val="00A56C07"/>
    <w:rsid w:val="00A57D4C"/>
    <w:rsid w:val="00A61676"/>
    <w:rsid w:val="00A6554A"/>
    <w:rsid w:val="00A65A2B"/>
    <w:rsid w:val="00A70930"/>
    <w:rsid w:val="00A7281D"/>
    <w:rsid w:val="00A72E71"/>
    <w:rsid w:val="00A7604B"/>
    <w:rsid w:val="00A80A7D"/>
    <w:rsid w:val="00A83FD9"/>
    <w:rsid w:val="00A84425"/>
    <w:rsid w:val="00A85CB9"/>
    <w:rsid w:val="00A90166"/>
    <w:rsid w:val="00A952DC"/>
    <w:rsid w:val="00A97C6B"/>
    <w:rsid w:val="00AA0B6D"/>
    <w:rsid w:val="00AA1452"/>
    <w:rsid w:val="00AA290A"/>
    <w:rsid w:val="00AA414C"/>
    <w:rsid w:val="00AA5292"/>
    <w:rsid w:val="00AA64A1"/>
    <w:rsid w:val="00AB105F"/>
    <w:rsid w:val="00AB1AC7"/>
    <w:rsid w:val="00AB3691"/>
    <w:rsid w:val="00AC0104"/>
    <w:rsid w:val="00AC17B9"/>
    <w:rsid w:val="00AC1E4B"/>
    <w:rsid w:val="00AC3486"/>
    <w:rsid w:val="00AD081F"/>
    <w:rsid w:val="00AD31B4"/>
    <w:rsid w:val="00AE5134"/>
    <w:rsid w:val="00AE6FC0"/>
    <w:rsid w:val="00AE6FD9"/>
    <w:rsid w:val="00AF7AAD"/>
    <w:rsid w:val="00B026A9"/>
    <w:rsid w:val="00B05A48"/>
    <w:rsid w:val="00B05F6E"/>
    <w:rsid w:val="00B1489F"/>
    <w:rsid w:val="00B2098A"/>
    <w:rsid w:val="00B31B9A"/>
    <w:rsid w:val="00B327D6"/>
    <w:rsid w:val="00B37639"/>
    <w:rsid w:val="00B37D6A"/>
    <w:rsid w:val="00B4243E"/>
    <w:rsid w:val="00B42D60"/>
    <w:rsid w:val="00B43DEB"/>
    <w:rsid w:val="00B43FB7"/>
    <w:rsid w:val="00B452CA"/>
    <w:rsid w:val="00B454BC"/>
    <w:rsid w:val="00B463A4"/>
    <w:rsid w:val="00B47320"/>
    <w:rsid w:val="00B47987"/>
    <w:rsid w:val="00B50359"/>
    <w:rsid w:val="00B51031"/>
    <w:rsid w:val="00B513E6"/>
    <w:rsid w:val="00B56465"/>
    <w:rsid w:val="00B60D61"/>
    <w:rsid w:val="00B61AC7"/>
    <w:rsid w:val="00B62AF6"/>
    <w:rsid w:val="00B64605"/>
    <w:rsid w:val="00B6481E"/>
    <w:rsid w:val="00B67EE8"/>
    <w:rsid w:val="00B72D81"/>
    <w:rsid w:val="00B732EF"/>
    <w:rsid w:val="00B737A4"/>
    <w:rsid w:val="00B766DF"/>
    <w:rsid w:val="00B7717E"/>
    <w:rsid w:val="00B772AD"/>
    <w:rsid w:val="00B827D5"/>
    <w:rsid w:val="00B86B18"/>
    <w:rsid w:val="00B87D77"/>
    <w:rsid w:val="00B90023"/>
    <w:rsid w:val="00B93EE6"/>
    <w:rsid w:val="00B95F80"/>
    <w:rsid w:val="00BA0970"/>
    <w:rsid w:val="00BA0BB6"/>
    <w:rsid w:val="00BA402F"/>
    <w:rsid w:val="00BA5FC1"/>
    <w:rsid w:val="00BB0CF7"/>
    <w:rsid w:val="00BB1143"/>
    <w:rsid w:val="00BB39F8"/>
    <w:rsid w:val="00BB4EF5"/>
    <w:rsid w:val="00BB6157"/>
    <w:rsid w:val="00BB6895"/>
    <w:rsid w:val="00BC2B17"/>
    <w:rsid w:val="00BC65B9"/>
    <w:rsid w:val="00BC65D4"/>
    <w:rsid w:val="00BC69CB"/>
    <w:rsid w:val="00BC7B83"/>
    <w:rsid w:val="00BC7B9F"/>
    <w:rsid w:val="00BC7C67"/>
    <w:rsid w:val="00BD3905"/>
    <w:rsid w:val="00BD3EBC"/>
    <w:rsid w:val="00BE62D5"/>
    <w:rsid w:val="00BE71E7"/>
    <w:rsid w:val="00BE75B7"/>
    <w:rsid w:val="00BF30D9"/>
    <w:rsid w:val="00BF5727"/>
    <w:rsid w:val="00BF6CE1"/>
    <w:rsid w:val="00BF7536"/>
    <w:rsid w:val="00BF7A1F"/>
    <w:rsid w:val="00C00D6C"/>
    <w:rsid w:val="00C01FE3"/>
    <w:rsid w:val="00C03ACB"/>
    <w:rsid w:val="00C03DC0"/>
    <w:rsid w:val="00C0491A"/>
    <w:rsid w:val="00C066E7"/>
    <w:rsid w:val="00C06B60"/>
    <w:rsid w:val="00C14FBB"/>
    <w:rsid w:val="00C20995"/>
    <w:rsid w:val="00C238DD"/>
    <w:rsid w:val="00C2656C"/>
    <w:rsid w:val="00C26589"/>
    <w:rsid w:val="00C31C76"/>
    <w:rsid w:val="00C34B0D"/>
    <w:rsid w:val="00C37F09"/>
    <w:rsid w:val="00C47E5E"/>
    <w:rsid w:val="00C52022"/>
    <w:rsid w:val="00C55CFF"/>
    <w:rsid w:val="00C648DB"/>
    <w:rsid w:val="00C6569E"/>
    <w:rsid w:val="00C6584B"/>
    <w:rsid w:val="00C71D41"/>
    <w:rsid w:val="00C72361"/>
    <w:rsid w:val="00C826D2"/>
    <w:rsid w:val="00C83774"/>
    <w:rsid w:val="00C867EB"/>
    <w:rsid w:val="00C94D86"/>
    <w:rsid w:val="00CA12FA"/>
    <w:rsid w:val="00CA22C8"/>
    <w:rsid w:val="00CA2D11"/>
    <w:rsid w:val="00CA3116"/>
    <w:rsid w:val="00CA60DD"/>
    <w:rsid w:val="00CB1343"/>
    <w:rsid w:val="00CB2695"/>
    <w:rsid w:val="00CB2727"/>
    <w:rsid w:val="00CB5854"/>
    <w:rsid w:val="00CB5FBD"/>
    <w:rsid w:val="00CC1084"/>
    <w:rsid w:val="00CC54A2"/>
    <w:rsid w:val="00CD2E04"/>
    <w:rsid w:val="00CD6C12"/>
    <w:rsid w:val="00CD72CC"/>
    <w:rsid w:val="00CE1042"/>
    <w:rsid w:val="00CE16DE"/>
    <w:rsid w:val="00CE3277"/>
    <w:rsid w:val="00CE486E"/>
    <w:rsid w:val="00CE4AC7"/>
    <w:rsid w:val="00CE4FC2"/>
    <w:rsid w:val="00CE5952"/>
    <w:rsid w:val="00CE5F2E"/>
    <w:rsid w:val="00CE630A"/>
    <w:rsid w:val="00CE75C3"/>
    <w:rsid w:val="00CE7649"/>
    <w:rsid w:val="00CF0074"/>
    <w:rsid w:val="00CF5228"/>
    <w:rsid w:val="00D011D5"/>
    <w:rsid w:val="00D04388"/>
    <w:rsid w:val="00D05BE5"/>
    <w:rsid w:val="00D07BC9"/>
    <w:rsid w:val="00D10374"/>
    <w:rsid w:val="00D23202"/>
    <w:rsid w:val="00D239AE"/>
    <w:rsid w:val="00D24B13"/>
    <w:rsid w:val="00D30306"/>
    <w:rsid w:val="00D31BBD"/>
    <w:rsid w:val="00D32411"/>
    <w:rsid w:val="00D32995"/>
    <w:rsid w:val="00D33A73"/>
    <w:rsid w:val="00D34A60"/>
    <w:rsid w:val="00D36D40"/>
    <w:rsid w:val="00D37035"/>
    <w:rsid w:val="00D41DC4"/>
    <w:rsid w:val="00D44DC0"/>
    <w:rsid w:val="00D45AC6"/>
    <w:rsid w:val="00D47C87"/>
    <w:rsid w:val="00D53F97"/>
    <w:rsid w:val="00D60B99"/>
    <w:rsid w:val="00D64CD4"/>
    <w:rsid w:val="00D67729"/>
    <w:rsid w:val="00D734D0"/>
    <w:rsid w:val="00D80DEE"/>
    <w:rsid w:val="00D81E73"/>
    <w:rsid w:val="00D821A9"/>
    <w:rsid w:val="00D82755"/>
    <w:rsid w:val="00D8542B"/>
    <w:rsid w:val="00D91417"/>
    <w:rsid w:val="00D92A49"/>
    <w:rsid w:val="00D93812"/>
    <w:rsid w:val="00D94F22"/>
    <w:rsid w:val="00D95499"/>
    <w:rsid w:val="00D97D3A"/>
    <w:rsid w:val="00DA1D35"/>
    <w:rsid w:val="00DA2E23"/>
    <w:rsid w:val="00DA74D0"/>
    <w:rsid w:val="00DB4410"/>
    <w:rsid w:val="00DD08D2"/>
    <w:rsid w:val="00DD0B52"/>
    <w:rsid w:val="00DD10E0"/>
    <w:rsid w:val="00DD6293"/>
    <w:rsid w:val="00DD7097"/>
    <w:rsid w:val="00DE0FFA"/>
    <w:rsid w:val="00DE2C8E"/>
    <w:rsid w:val="00DF0EE2"/>
    <w:rsid w:val="00DF1439"/>
    <w:rsid w:val="00DF1644"/>
    <w:rsid w:val="00DF25EA"/>
    <w:rsid w:val="00DF2A68"/>
    <w:rsid w:val="00DF4B14"/>
    <w:rsid w:val="00DF7773"/>
    <w:rsid w:val="00DF7BC6"/>
    <w:rsid w:val="00E0001A"/>
    <w:rsid w:val="00E02DD7"/>
    <w:rsid w:val="00E06CE6"/>
    <w:rsid w:val="00E1234A"/>
    <w:rsid w:val="00E12A41"/>
    <w:rsid w:val="00E13A1B"/>
    <w:rsid w:val="00E14E00"/>
    <w:rsid w:val="00E17984"/>
    <w:rsid w:val="00E208C5"/>
    <w:rsid w:val="00E235AD"/>
    <w:rsid w:val="00E25CA8"/>
    <w:rsid w:val="00E2710B"/>
    <w:rsid w:val="00E278A2"/>
    <w:rsid w:val="00E310FE"/>
    <w:rsid w:val="00E37276"/>
    <w:rsid w:val="00E37F85"/>
    <w:rsid w:val="00E401BC"/>
    <w:rsid w:val="00E41B28"/>
    <w:rsid w:val="00E44E7D"/>
    <w:rsid w:val="00E4555D"/>
    <w:rsid w:val="00E45B2B"/>
    <w:rsid w:val="00E52230"/>
    <w:rsid w:val="00E56DDF"/>
    <w:rsid w:val="00E60F3B"/>
    <w:rsid w:val="00E622A3"/>
    <w:rsid w:val="00E633C8"/>
    <w:rsid w:val="00E709E8"/>
    <w:rsid w:val="00E727C3"/>
    <w:rsid w:val="00E74B2F"/>
    <w:rsid w:val="00E7508A"/>
    <w:rsid w:val="00E76B64"/>
    <w:rsid w:val="00E84529"/>
    <w:rsid w:val="00E848C1"/>
    <w:rsid w:val="00E851CB"/>
    <w:rsid w:val="00E86140"/>
    <w:rsid w:val="00E86146"/>
    <w:rsid w:val="00E93A56"/>
    <w:rsid w:val="00EA7C9B"/>
    <w:rsid w:val="00EB2119"/>
    <w:rsid w:val="00EB3255"/>
    <w:rsid w:val="00EB5A20"/>
    <w:rsid w:val="00EB634A"/>
    <w:rsid w:val="00EC0F47"/>
    <w:rsid w:val="00EC1A97"/>
    <w:rsid w:val="00EC2FD4"/>
    <w:rsid w:val="00EC570D"/>
    <w:rsid w:val="00ED25DE"/>
    <w:rsid w:val="00ED4389"/>
    <w:rsid w:val="00ED5DE9"/>
    <w:rsid w:val="00ED7658"/>
    <w:rsid w:val="00EE0B3F"/>
    <w:rsid w:val="00EE0D30"/>
    <w:rsid w:val="00EE0E0D"/>
    <w:rsid w:val="00EE3115"/>
    <w:rsid w:val="00EE3DA6"/>
    <w:rsid w:val="00EE6A3A"/>
    <w:rsid w:val="00EF0A1E"/>
    <w:rsid w:val="00EF1C6A"/>
    <w:rsid w:val="00EF6C33"/>
    <w:rsid w:val="00EF6C99"/>
    <w:rsid w:val="00F02C29"/>
    <w:rsid w:val="00F02CA1"/>
    <w:rsid w:val="00F030A2"/>
    <w:rsid w:val="00F052FD"/>
    <w:rsid w:val="00F128CE"/>
    <w:rsid w:val="00F13306"/>
    <w:rsid w:val="00F13667"/>
    <w:rsid w:val="00F1394D"/>
    <w:rsid w:val="00F14417"/>
    <w:rsid w:val="00F1548B"/>
    <w:rsid w:val="00F16978"/>
    <w:rsid w:val="00F177A5"/>
    <w:rsid w:val="00F20F64"/>
    <w:rsid w:val="00F248C8"/>
    <w:rsid w:val="00F257CA"/>
    <w:rsid w:val="00F2588C"/>
    <w:rsid w:val="00F26021"/>
    <w:rsid w:val="00F30339"/>
    <w:rsid w:val="00F31E1B"/>
    <w:rsid w:val="00F32698"/>
    <w:rsid w:val="00F337CB"/>
    <w:rsid w:val="00F34DDA"/>
    <w:rsid w:val="00F368D2"/>
    <w:rsid w:val="00F36BED"/>
    <w:rsid w:val="00F41B56"/>
    <w:rsid w:val="00F42330"/>
    <w:rsid w:val="00F42ACD"/>
    <w:rsid w:val="00F47378"/>
    <w:rsid w:val="00F47C47"/>
    <w:rsid w:val="00F54D75"/>
    <w:rsid w:val="00F54F2D"/>
    <w:rsid w:val="00F55A27"/>
    <w:rsid w:val="00F6499B"/>
    <w:rsid w:val="00F73197"/>
    <w:rsid w:val="00F744A3"/>
    <w:rsid w:val="00F763F6"/>
    <w:rsid w:val="00F76B42"/>
    <w:rsid w:val="00F82336"/>
    <w:rsid w:val="00F850F3"/>
    <w:rsid w:val="00F9046F"/>
    <w:rsid w:val="00F9153F"/>
    <w:rsid w:val="00F91A27"/>
    <w:rsid w:val="00F957A4"/>
    <w:rsid w:val="00F95F3F"/>
    <w:rsid w:val="00FA011B"/>
    <w:rsid w:val="00FA1577"/>
    <w:rsid w:val="00FA1BC2"/>
    <w:rsid w:val="00FA6E2E"/>
    <w:rsid w:val="00FA723C"/>
    <w:rsid w:val="00FB07BE"/>
    <w:rsid w:val="00FB1C08"/>
    <w:rsid w:val="00FB34F6"/>
    <w:rsid w:val="00FB362C"/>
    <w:rsid w:val="00FB46EB"/>
    <w:rsid w:val="00FB5F22"/>
    <w:rsid w:val="00FC0775"/>
    <w:rsid w:val="00FC6351"/>
    <w:rsid w:val="00FC6F38"/>
    <w:rsid w:val="00FD4283"/>
    <w:rsid w:val="00FD5385"/>
    <w:rsid w:val="00FE05CF"/>
    <w:rsid w:val="00FE34BF"/>
    <w:rsid w:val="00FE4037"/>
    <w:rsid w:val="00FE64FE"/>
    <w:rsid w:val="00FF0ACC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5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7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2</cp:revision>
  <dcterms:created xsi:type="dcterms:W3CDTF">2012-11-05T16:35:00Z</dcterms:created>
  <dcterms:modified xsi:type="dcterms:W3CDTF">2012-11-05T16:35:00Z</dcterms:modified>
</cp:coreProperties>
</file>