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D1B" w:rsidRPr="00776715" w:rsidRDefault="00EA7D1B" w:rsidP="00EA7D1B">
      <w:pPr>
        <w:pStyle w:val="Nagwek1"/>
        <w:jc w:val="center"/>
        <w:rPr>
          <w:sz w:val="24"/>
          <w:szCs w:val="24"/>
        </w:rPr>
      </w:pPr>
      <w:bookmarkStart w:id="0" w:name="_GoBack"/>
      <w:r w:rsidRPr="00776715">
        <w:rPr>
          <w:sz w:val="24"/>
          <w:szCs w:val="24"/>
        </w:rPr>
        <w:t>REGULAMIN WYPOŻYCZANIA I UDOSTĘPNIANIA PODRĘCZNIKÓW</w:t>
      </w:r>
      <w:bookmarkEnd w:id="0"/>
      <w:r w:rsidRPr="00776715">
        <w:rPr>
          <w:sz w:val="24"/>
          <w:szCs w:val="24"/>
        </w:rPr>
        <w:br/>
        <w:t>I MATERIAŁÓW ĆWICZENIOWYCH</w:t>
      </w:r>
      <w:r w:rsidRPr="00776715">
        <w:rPr>
          <w:sz w:val="24"/>
          <w:szCs w:val="24"/>
        </w:rPr>
        <w:br/>
        <w:t>UCZNIOM SZKOŁY PODSTAWOWEJ NR 1</w:t>
      </w:r>
      <w:r w:rsidRPr="00776715">
        <w:rPr>
          <w:sz w:val="24"/>
          <w:szCs w:val="24"/>
        </w:rPr>
        <w:br/>
        <w:t>IM. ADAMA MICKIEWICZA W KRZESZOWICACH</w:t>
      </w:r>
    </w:p>
    <w:p w:rsidR="00EA7D1B" w:rsidRPr="00776715" w:rsidRDefault="00EA7D1B" w:rsidP="00EA7D1B">
      <w:pPr>
        <w:rPr>
          <w:rFonts w:ascii="Times New Roman" w:hAnsi="Times New Roman" w:cs="Times New Roman"/>
          <w:sz w:val="24"/>
          <w:szCs w:val="24"/>
        </w:rPr>
      </w:pP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1. Podręczniki i materiały edukacyjne są własnością Szkoły Podstawowej nr 1 im. Adama Mickiewicza w Krzeszowicach, zwanej dalej Szkołą. Wszystkie wyżej wymienione określane są dalej jako podręczniki/materiały edukacyjne.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2. Szkoła nieodpłatnie wypożycza uczniom podręczniki w postaci papierowej.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3. Szkoła nieodpłatnie zapewnia uczniom dostęp do materiałów ćwiczeniowych. Nie są one zwracane po zakończeniu roku szkolnego.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4. Rodzice/opiekunowie prawni zobowiązani są do zapoznania się z niniejszym regulaminem podczas pierwszego zebrania z wychowawcą. Wychowawca ma obowiązek poinformować rodziców/opiekunów prawnych, aby uczniowie sprawdzili stan podręczników i materiałów edukacyjnych, a ewentualne uszkodzenia natychmiast zgłosili wychowawcy lub nauczycielowi bibliotekarzowi.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5. W przypadku zniszczenia, zagubienia lub niezwrócenia podręczników (lub ich integralnej części, np. płyt, map), Dyrektor Szkoły zobowiązuje rodziców/opiekunów prawnych ucznia do zakupu identycznej pozycji i przekazania jej do biblioteki szkolnej.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 xml:space="preserve">6. Za zniszczenie podręcznika uważa się m.in.: potarganie, wyrwanie kartek, popisanie stron/okładek, zalanie, trwałe zabrudzenie, zagięcie rogów utrudniające korzystanie </w:t>
      </w:r>
      <w:r w:rsidRPr="00776715">
        <w:rPr>
          <w:rFonts w:ascii="Times New Roman" w:hAnsi="Times New Roman" w:cs="Times New Roman"/>
          <w:sz w:val="24"/>
          <w:szCs w:val="24"/>
        </w:rPr>
        <w:br/>
        <w:t>z książki, uszkodzenie okładek (</w:t>
      </w:r>
      <w:proofErr w:type="spellStart"/>
      <w:r w:rsidRPr="00776715">
        <w:rPr>
          <w:rFonts w:ascii="Times New Roman" w:hAnsi="Times New Roman" w:cs="Times New Roman"/>
          <w:sz w:val="24"/>
          <w:szCs w:val="24"/>
        </w:rPr>
        <w:t>nadtarganie</w:t>
      </w:r>
      <w:proofErr w:type="spellEnd"/>
      <w:r w:rsidRPr="00776715">
        <w:rPr>
          <w:rFonts w:ascii="Times New Roman" w:hAnsi="Times New Roman" w:cs="Times New Roman"/>
          <w:sz w:val="24"/>
          <w:szCs w:val="24"/>
        </w:rPr>
        <w:t>, zagniecenie, rozdarcie rogów), a także użycie niewłaściwych okładek pozostawiających ślady kleju lub inne trwałe uszkodzenia.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7. W przypadku zagubienia lub zniszczenia materiałów ćwiczeniowych rodzice/opiekunowie prawni na własny koszt dokonują ich zakupu.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8. W przypadku odejścia ucznia ze Szkoły w trakcie roku szkolnego (np. w związku ze zmianą miejsca zamieszkania), uczeń zobowiązany jest do zwrotu wszystkich wypożyczonych podręczników. Oddane podręczniki mogą zostać wykorzystane przez nowoprzyjętych uczniów w danym roku szkolnym. Na koniec każdego roku szkolnego obowiązkowy jest zwrot wszystkich podręczników.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9. Zwrotu podręczników uczniowie dokonują na tydzień przed zakończeniem roku szkolnego. Wyjątek stanowią uczniowie przystępujący do egzaminu poprawkowego.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 xml:space="preserve">10. Wypożyczenia podręczników i materiałów ćwiczeniowych na dany rok szkolny dokonuje nauczyciel przedmiotowy wraz z wybranym uczniem lub wychowawca klasy, po wcześniejszym uzgodnieniu z nauczycielem bibliotekarzem, potwierdzając odbiór </w:t>
      </w:r>
      <w:r w:rsidRPr="00776715">
        <w:rPr>
          <w:rFonts w:ascii="Times New Roman" w:hAnsi="Times New Roman" w:cs="Times New Roman"/>
          <w:sz w:val="24"/>
          <w:szCs w:val="24"/>
        </w:rPr>
        <w:br/>
        <w:t>w protokole wydania podręczników.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lastRenderedPageBreak/>
        <w:t xml:space="preserve">11. Uczniowie, którzy nie będą obecni w szkole w dniu wypożyczania lub oddawania podręczników (materiałów edukacyjnych, ćwiczeniowych), zobowiązani </w:t>
      </w:r>
      <w:r w:rsidRPr="00776715">
        <w:rPr>
          <w:rFonts w:ascii="Times New Roman" w:hAnsi="Times New Roman" w:cs="Times New Roman"/>
          <w:sz w:val="24"/>
          <w:szCs w:val="24"/>
        </w:rPr>
        <w:br/>
        <w:t>są do indywidualnego zgłoszenia się do biblioteki szkolnej.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 xml:space="preserve">12. Uczniowie, pod szczególną opieką rodziców/opiekunów prawnych, zobowiązani </w:t>
      </w:r>
      <w:r w:rsidRPr="00776715">
        <w:rPr>
          <w:rFonts w:ascii="Times New Roman" w:hAnsi="Times New Roman" w:cs="Times New Roman"/>
          <w:sz w:val="24"/>
          <w:szCs w:val="24"/>
        </w:rPr>
        <w:br/>
        <w:t>są do dbania o podręczniki (obowiązkowe obłożenie, niepisanie wewnątrz, niezaginanie rogów, nierzucanie itp.). W celu zabezpieczenia książki należy obłożyć je okładką możliwą do bezpiecznego usunięcia. Nie wolno przyklejać taśmy, kleju ani naklejek bezpośrednio na okładki podręczników.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 xml:space="preserve">13. Nauczyciele uczący, wychowawcy oraz nauczyciel bibliotekarz zobowiązani </w:t>
      </w:r>
      <w:r w:rsidRPr="00776715">
        <w:rPr>
          <w:rFonts w:ascii="Times New Roman" w:hAnsi="Times New Roman" w:cs="Times New Roman"/>
          <w:sz w:val="24"/>
          <w:szCs w:val="24"/>
        </w:rPr>
        <w:br/>
        <w:t>są do monitorowania stanu podręczników podczas prowadzenia zajęć w ciągu roku szkolnego.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>14. Szkoła zastrzega sobie prawo do wprowadzania zmian w niniejszym Regulaminie.</w:t>
      </w:r>
    </w:p>
    <w:p w:rsidR="00EA7D1B" w:rsidRPr="00776715" w:rsidRDefault="00EA7D1B" w:rsidP="00EA7D1B">
      <w:pPr>
        <w:jc w:val="both"/>
        <w:rPr>
          <w:rFonts w:ascii="Times New Roman" w:hAnsi="Times New Roman" w:cs="Times New Roman"/>
          <w:sz w:val="24"/>
          <w:szCs w:val="24"/>
        </w:rPr>
      </w:pPr>
      <w:r w:rsidRPr="00776715">
        <w:rPr>
          <w:rFonts w:ascii="Times New Roman" w:hAnsi="Times New Roman" w:cs="Times New Roman"/>
          <w:sz w:val="24"/>
          <w:szCs w:val="24"/>
        </w:rPr>
        <w:t xml:space="preserve">Każdy użytkownik biblioteki szkolnej zobowiązany jest do zaznajomienia się </w:t>
      </w:r>
      <w:r w:rsidRPr="00776715">
        <w:rPr>
          <w:rFonts w:ascii="Times New Roman" w:hAnsi="Times New Roman" w:cs="Times New Roman"/>
          <w:sz w:val="24"/>
          <w:szCs w:val="24"/>
        </w:rPr>
        <w:br/>
        <w:t>z regulaminem i bezwzględnego przestrzegania jego postanowień.</w:t>
      </w:r>
    </w:p>
    <w:p w:rsidR="00D05500" w:rsidRDefault="00D05500"/>
    <w:sectPr w:rsidR="00D05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57B"/>
    <w:rsid w:val="000D357B"/>
    <w:rsid w:val="00D05500"/>
    <w:rsid w:val="00EA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7D1B"/>
  </w:style>
  <w:style w:type="paragraph" w:styleId="Nagwek1">
    <w:name w:val="heading 1"/>
    <w:basedOn w:val="Normalny"/>
    <w:link w:val="Nagwek1Znak"/>
    <w:uiPriority w:val="9"/>
    <w:qFormat/>
    <w:rsid w:val="00EA7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7D1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7D1B"/>
  </w:style>
  <w:style w:type="paragraph" w:styleId="Nagwek1">
    <w:name w:val="heading 1"/>
    <w:basedOn w:val="Normalny"/>
    <w:link w:val="Nagwek1Znak"/>
    <w:uiPriority w:val="9"/>
    <w:qFormat/>
    <w:rsid w:val="00EA7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7D1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2</cp:revision>
  <dcterms:created xsi:type="dcterms:W3CDTF">2026-09-07T08:58:00Z</dcterms:created>
  <dcterms:modified xsi:type="dcterms:W3CDTF">2026-09-07T08:58:00Z</dcterms:modified>
</cp:coreProperties>
</file>