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line="240" w:lineRule="auto"/>
        <w:rPr>
          <w:rFonts w:ascii="Space Grotesk" w:cs="Space Grotesk" w:eastAsia="Space Grotesk" w:hAnsi="Space Grotesk"/>
          <w:b w:val="1"/>
          <w:bCs w:val="1"/>
          <w:color w:val="002e32"/>
        </w:rPr>
      </w:pPr>
      <w:bookmarkStart w:colFirst="0" w:colLast="0" w:name="_4d7w7ohyyu39" w:id="0"/>
      <w:bookmarkEnd w:id="0"/>
      <w:r w:rsidDel="00000000" w:rsidR="00000000" w:rsidRPr="00000000">
        <w:rPr>
          <w:rFonts w:ascii="Space Grotesk" w:cs="Space Grotesk" w:eastAsia="Space Grotesk" w:hAnsi="Space Grotesk"/>
          <w:b w:val="1"/>
          <w:bCs w:val="1"/>
          <w:color w:val="002e32"/>
          <w:rtl w:val="0"/>
        </w:rPr>
        <w:t xml:space="preserve">7.03 Worksheet: User stories</w:t>
      </w:r>
    </w:p>
    <w:tbl>
      <w:tblPr>
        <w:tblStyle w:val="Table1"/>
        <w:tblW w:w="65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0"/>
        <w:gridCol w:w="5610"/>
        <w:tblGridChange w:id="0">
          <w:tblGrid>
            <w:gridCol w:w="930"/>
            <w:gridCol w:w="56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-144.0" w:type="dxa"/>
              <w:left w:w="-144.0" w:type="dxa"/>
              <w:bottom w:w="-144.0" w:type="dxa"/>
              <w:right w:w="-144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Name: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Class:</w:t>
            </w:r>
          </w:p>
        </w:tc>
        <w:tc>
          <w:tcPr>
            <w:tcBorders>
              <w:top w:color="00eab3" w:space="0" w:sz="4" w:val="single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pStyle w:val="Heading2"/>
        <w:rPr>
          <w:rFonts w:ascii="Roboto" w:cs="Roboto" w:eastAsia="Roboto" w:hAnsi="Roboto"/>
        </w:rPr>
      </w:pPr>
      <w:bookmarkStart w:colFirst="0" w:colLast="0" w:name="_6tvzr6rzhq83" w:id="1"/>
      <w:bookmarkEnd w:id="1"/>
      <w:r w:rsidDel="00000000" w:rsidR="00000000" w:rsidRPr="00000000">
        <w:rPr>
          <w:rFonts w:ascii="Space Grotesk" w:cs="Space Grotesk" w:eastAsia="Space Grotesk" w:hAnsi="Space Grotesk"/>
          <w:color w:val="002e32"/>
          <w:rtl w:val="0"/>
        </w:rPr>
        <w:t xml:space="preserve">Instructions: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Look at the user stories for the homework app in the activity on the platform and categorise them as </w:t>
      </w:r>
      <w:r w:rsidDel="00000000" w:rsidR="00000000" w:rsidRPr="00000000">
        <w:rPr>
          <w:i w:val="1"/>
          <w:iCs w:val="1"/>
          <w:rtl w:val="0"/>
        </w:rPr>
        <w:t xml:space="preserve">“As a student…”, “As a teacher…”, or “As a parent…” </w:t>
      </w:r>
      <w:r w:rsidDel="00000000" w:rsidR="00000000" w:rsidRPr="00000000">
        <w:rPr>
          <w:rtl w:val="0"/>
        </w:rPr>
        <w:t xml:space="preserve">by dragging and dropping them into these different groups. You can check which you have categorised correctly with the </w:t>
      </w:r>
      <w:r w:rsidDel="00000000" w:rsidR="00000000" w:rsidRPr="00000000">
        <w:rPr>
          <w:i w:val="1"/>
          <w:iCs w:val="1"/>
          <w:rtl w:val="0"/>
        </w:rPr>
        <w:t xml:space="preserve">Check Answers</w:t>
      </w:r>
      <w:r w:rsidDel="00000000" w:rsidR="00000000" w:rsidRPr="00000000">
        <w:rPr>
          <w:rtl w:val="0"/>
        </w:rPr>
        <w:t xml:space="preserve"> button.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Once you have categorised all the examples correctly, complete the questions below.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2"/>
        <w:rPr>
          <w:rFonts w:ascii="Roboto" w:cs="Roboto" w:eastAsia="Roboto" w:hAnsi="Roboto"/>
        </w:rPr>
      </w:pPr>
      <w:bookmarkStart w:colFirst="0" w:colLast="0" w:name="_rcus0q3cyhie" w:id="2"/>
      <w:bookmarkEnd w:id="2"/>
      <w:r w:rsidDel="00000000" w:rsidR="00000000" w:rsidRPr="00000000">
        <w:rPr>
          <w:rtl w:val="0"/>
        </w:rPr>
        <w:t xml:space="preserve">Questions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  <w:t xml:space="preserve">Fill out the table below by marking the relevant group the user story is for, with an X.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520.0" w:type="dxa"/>
        <w:jc w:val="left"/>
        <w:tblInd w:w="46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75"/>
        <w:gridCol w:w="1125"/>
        <w:gridCol w:w="1395"/>
        <w:gridCol w:w="1125"/>
        <w:tblGridChange w:id="0">
          <w:tblGrid>
            <w:gridCol w:w="4875"/>
            <w:gridCol w:w="1125"/>
            <w:gridCol w:w="1395"/>
            <w:gridCol w:w="11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User story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Student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Teacher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Parent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I want to see my kids’ homework tasks and when they are due so that I can help them plan their weeks.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I want to see feedback on my completed homework so that I know what topics I need to focus on when studying.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I want to send a notification to my students when a new homework task is posted so that they know when it’s due.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I want to see feedback on my kids’ homework so that I can help them study on topics they would like to improve in.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I want to see all my homework and their due dates in a week so that I can plan my week around my after-school sports and hobbies.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I want to see a list of students who have missed homework tasks so that I can check in with them about their studies.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ind w:left="72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Can you think of any other user stories for the homework app?</w:t>
      </w:r>
      <w:r w:rsidDel="00000000" w:rsidR="00000000" w:rsidRPr="00000000">
        <w:rPr>
          <w:rtl w:val="0"/>
        </w:rPr>
      </w:r>
    </w:p>
    <w:tbl>
      <w:tblPr>
        <w:tblStyle w:val="Table3"/>
        <w:tblW w:w="8625.0" w:type="dxa"/>
        <w:jc w:val="left"/>
        <w:tblInd w:w="4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625"/>
        <w:tblGridChange w:id="0">
          <w:tblGrid>
            <w:gridCol w:w="8625"/>
          </w:tblGrid>
        </w:tblGridChange>
      </w:tblGrid>
      <w:tr>
        <w:trPr>
          <w:cantSplit w:val="0"/>
          <w:trHeight w:val="2010.21484375" w:hRule="atLeast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ind w:left="72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Which group is the user story for (students, teachers or parents)?</w:t>
      </w:r>
      <w:r w:rsidDel="00000000" w:rsidR="00000000" w:rsidRPr="00000000">
        <w:rPr>
          <w:rtl w:val="0"/>
        </w:rPr>
      </w:r>
    </w:p>
    <w:tbl>
      <w:tblPr>
        <w:tblStyle w:val="Table4"/>
        <w:tblW w:w="8670.0" w:type="dxa"/>
        <w:jc w:val="left"/>
        <w:tblInd w:w="46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670"/>
        <w:tblGridChange w:id="0">
          <w:tblGrid>
            <w:gridCol w:w="8670"/>
          </w:tblGrid>
        </w:tblGridChange>
      </w:tblGrid>
      <w:tr>
        <w:trPr>
          <w:cantSplit w:val="0"/>
          <w:trHeight w:val="2100.21484375" w:hRule="atLeast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72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Space Grotesk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widowControl w:val="0"/>
      <w:spacing w:after="80" w:line="240" w:lineRule="auto"/>
      <w:rPr>
        <w:rFonts w:ascii="Roboto" w:cs="Roboto" w:eastAsia="Roboto" w:hAnsi="Roboto"/>
        <w:b w:val="1"/>
        <w:bCs w:val="1"/>
        <w:color w:val="27336b"/>
        <w:sz w:val="16"/>
        <w:szCs w:val="16"/>
      </w:rPr>
    </w:pPr>
    <w:r w:rsidDel="00000000" w:rsidR="00000000" w:rsidRPr="00000000">
      <w:rPr>
        <w:rtl w:val="0"/>
      </w:rPr>
    </w:r>
  </w:p>
  <w:tbl>
    <w:tblPr>
      <w:tblStyle w:val="Table5"/>
      <w:tblW w:w="9026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9026"/>
      <w:tblGridChange w:id="0">
        <w:tblGrid>
          <w:gridCol w:w="9026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e8fff9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3B">
          <w:pPr>
            <w:widowControl w:val="0"/>
            <w:spacing w:after="80" w:line="240" w:lineRule="auto"/>
            <w:rPr>
              <w:rFonts w:ascii="Roboto" w:cs="Roboto" w:eastAsia="Roboto" w:hAnsi="Roboto"/>
              <w:b w:val="1"/>
              <w:bCs w:val="1"/>
              <w:color w:val="002e32"/>
              <w:sz w:val="16"/>
              <w:szCs w:val="16"/>
            </w:rPr>
          </w:pPr>
          <w:r w:rsidDel="00000000" w:rsidR="00000000" w:rsidRPr="00000000">
            <w:rPr>
              <w:rFonts w:ascii="Roboto" w:cs="Roboto" w:eastAsia="Roboto" w:hAnsi="Roboto"/>
              <w:b w:val="1"/>
              <w:bCs w:val="1"/>
              <w:color w:val="002e32"/>
              <w:sz w:val="16"/>
              <w:szCs w:val="16"/>
              <w:rtl w:val="0"/>
            </w:rPr>
            <w:t xml:space="preserve">License Information</w:t>
          </w:r>
        </w:p>
        <w:p w:rsidR="00000000" w:rsidDel="00000000" w:rsidP="00000000" w:rsidRDefault="00000000" w:rsidRPr="00000000" w14:paraId="0000003C">
          <w:pPr>
            <w:widowControl w:val="0"/>
            <w:spacing w:after="80" w:line="240" w:lineRule="auto"/>
            <w:rPr>
              <w:rFonts w:ascii="Roboto" w:cs="Roboto" w:eastAsia="Roboto" w:hAnsi="Roboto"/>
              <w:b w:val="1"/>
              <w:bCs w:val="1"/>
              <w:color w:val="27336b"/>
              <w:sz w:val="16"/>
              <w:szCs w:val="16"/>
            </w:rPr>
          </w:pPr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These </w:t>
          </w:r>
          <w:hyperlink r:id="rId1">
            <w:r w:rsidDel="00000000" w:rsidR="00000000" w:rsidRPr="00000000">
              <w:rPr>
                <w:rFonts w:ascii="Roboto" w:cs="Roboto" w:eastAsia="Roboto" w:hAnsi="Roboto"/>
                <w:color w:val="1155cc"/>
                <w:sz w:val="16"/>
                <w:szCs w:val="16"/>
                <w:u w:val="single"/>
                <w:rtl w:val="0"/>
              </w:rPr>
              <w:t xml:space="preserve">Tech Futures Australia</w:t>
            </w:r>
          </w:hyperlink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 lessons plans, worksheets, and other materials were created by Sarah Boyd and Daniel Hickmott. They are licensed under a </w:t>
          </w:r>
          <w:hyperlink r:id="rId2">
            <w:r w:rsidDel="00000000" w:rsidR="00000000" w:rsidRPr="00000000">
              <w:rPr>
                <w:rFonts w:ascii="Roboto" w:cs="Roboto" w:eastAsia="Roboto" w:hAnsi="Roboto"/>
                <w:color w:val="1155cc"/>
                <w:sz w:val="16"/>
                <w:szCs w:val="16"/>
                <w:u w:val="single"/>
                <w:rtl w:val="0"/>
              </w:rPr>
              <w:t xml:space="preserve">Creative Commons Attribution-ShareAlike 4.0 International License</w:t>
            </w:r>
          </w:hyperlink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.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D">
    <w:pPr>
      <w:widowControl w:val="0"/>
      <w:spacing w:after="80" w:line="240" w:lineRule="auto"/>
      <w:rPr>
        <w:rFonts w:ascii="Roboto" w:cs="Roboto" w:eastAsia="Roboto" w:hAnsi="Roboto"/>
        <w:b w:val="1"/>
        <w:bCs w:val="1"/>
        <w:color w:val="27336b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rPr/>
    </w:pPr>
    <w:r w:rsidDel="00000000" w:rsidR="00000000" w:rsidRPr="00000000">
      <w:rPr>
        <w:rtl w:val="0"/>
      </w:rPr>
    </w:r>
  </w:p>
  <w:tbl>
    <w:tblPr>
      <w:tblStyle w:val="Table6"/>
      <w:tblW w:w="9026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4513"/>
      <w:gridCol w:w="4513"/>
      <w:tblGridChange w:id="0">
        <w:tblGrid>
          <w:gridCol w:w="4513"/>
          <w:gridCol w:w="4513"/>
        </w:tblGrid>
      </w:tblGridChange>
    </w:tblGrid>
    <w:tr>
      <w:trPr>
        <w:cantSplit w:val="0"/>
        <w:trHeight w:val="744.5678710937501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3F">
          <w:pPr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1576388" cy="525463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6388" cy="52546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40">
          <w:pPr>
            <w:pStyle w:val="Title"/>
            <w:spacing w:line="240" w:lineRule="auto"/>
            <w:jc w:val="right"/>
            <w:rPr>
              <w:rFonts w:ascii="Space Grotesk" w:cs="Space Grotesk" w:eastAsia="Space Grotesk" w:hAnsi="Space Grotesk"/>
              <w:b w:val="1"/>
              <w:bCs w:val="1"/>
              <w:color w:val="002e32"/>
              <w:sz w:val="48"/>
              <w:szCs w:val="48"/>
            </w:rPr>
          </w:pPr>
          <w:bookmarkStart w:colFirst="0" w:colLast="0" w:name="_5j306je1eydo" w:id="3"/>
          <w:bookmarkEnd w:id="3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1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rFonts w:ascii="Space Grotesk" w:cs="Space Grotesk" w:eastAsia="Space Grotesk" w:hAnsi="Space Grotesk"/>
      <w:color w:val="002e32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SpaceGrotesk-regular.ttf"/><Relationship Id="rId6" Type="http://schemas.openxmlformats.org/officeDocument/2006/relationships/font" Target="fonts/SpaceGrotesk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tfa.org.au" TargetMode="External"/><Relationship Id="rId2" Type="http://schemas.openxmlformats.org/officeDocument/2006/relationships/hyperlink" Target="https://creativecommons.org/licenses/by-sa/4.0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