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5.01 Worksheet: Context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cwrk84wi8hxg" w:id="1"/>
      <w:bookmarkEnd w:id="1"/>
      <w:r w:rsidDel="00000000" w:rsidR="00000000" w:rsidRPr="00000000">
        <w:rPr>
          <w:rtl w:val="0"/>
        </w:rPr>
        <w:t xml:space="preserve">Context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Words in sentences only have meaning in relation to the other words in the sentence. This is called their </w:t>
      </w:r>
      <w:r w:rsidDel="00000000" w:rsidR="00000000" w:rsidRPr="00000000">
        <w:rPr>
          <w:b w:val="1"/>
          <w:bCs w:val="1"/>
          <w:rtl w:val="0"/>
        </w:rPr>
        <w:t xml:space="preserve">context</w:t>
      </w:r>
      <w:r w:rsidDel="00000000" w:rsidR="00000000" w:rsidRPr="00000000">
        <w:rPr>
          <w:rtl w:val="0"/>
        </w:rPr>
        <w:t xml:space="preserve">. Sometimes sentences can have more than one meaning.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n9c3r9xtpw23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 each of the sentences below circle the word that can have more than one meaning.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She walked to the river bank.</w:t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He works at a busy bank in the city.</w:t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The light feather floated down.</w:t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Please light the campfire carefully.</w:t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He moved the mouse on the computer desk.</w:t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2160" w:hanging="360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She saw a mouse on the kitchen floor.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Now for each of the words with two possible meanings, write down the other words in the sentence that help them decide what it means.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  <w:t xml:space="preserve">For example in the sentence: </w:t>
      </w:r>
      <w:r w:rsidDel="00000000" w:rsidR="00000000" w:rsidRPr="00000000">
        <w:rPr>
          <w:b w:val="1"/>
          <w:bCs w:val="1"/>
          <w:rtl w:val="0"/>
        </w:rPr>
        <w:t xml:space="preserve">“He swung the bat.”, </w:t>
      </w:r>
      <w:r w:rsidDel="00000000" w:rsidR="00000000" w:rsidRPr="00000000">
        <w:rPr>
          <w:rtl w:val="0"/>
        </w:rPr>
        <w:t xml:space="preserve">bat could also be referring to the animal. In this case the word, “</w:t>
      </w:r>
      <w:r w:rsidDel="00000000" w:rsidR="00000000" w:rsidRPr="00000000">
        <w:rPr>
          <w:b w:val="1"/>
          <w:bCs w:val="1"/>
          <w:rtl w:val="0"/>
        </w:rPr>
        <w:t xml:space="preserve">swung</w:t>
      </w:r>
      <w:r w:rsidDel="00000000" w:rsidR="00000000" w:rsidRPr="00000000">
        <w:rPr>
          <w:rtl w:val="0"/>
        </w:rPr>
        <w:t xml:space="preserve">”, would be a helper word as it lets us know we are talking about a cricket bat.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235.0" w:type="dxa"/>
        <w:jc w:val="left"/>
        <w:tblInd w:w="1133.858267716535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2310"/>
        <w:gridCol w:w="2295"/>
        <w:tblGridChange w:id="0">
          <w:tblGrid>
            <w:gridCol w:w="3630"/>
            <w:gridCol w:w="2310"/>
            <w:gridCol w:w="22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Word with 2 possible meanings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Helper words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 swung the bat.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swung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She walked to the river bank.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 works at a busy bank in the city.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light feather floated down.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Please light the campfire carefully.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 moved the mouse on the computer desk.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She saw a mouse on the kitchen floor.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you think a longer sentence with more words would make it easier or harder to work out the meaning of a double-meaning word? Why?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E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F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2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3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