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08A27" w14:textId="77777777" w:rsidR="0032587E" w:rsidRPr="0032587E" w:rsidRDefault="0032587E" w:rsidP="00EF13F4">
      <w:pPr>
        <w:spacing w:after="0" w:line="240" w:lineRule="auto"/>
        <w:rPr>
          <w:b/>
          <w:bCs/>
        </w:rPr>
      </w:pPr>
      <w:r w:rsidRPr="0032587E">
        <w:rPr>
          <w:b/>
          <w:bCs/>
        </w:rPr>
        <w:t>REPUBLIKA HRVATSKA</w:t>
      </w:r>
    </w:p>
    <w:p w14:paraId="6950E0BE" w14:textId="77777777" w:rsidR="0032587E" w:rsidRPr="0032587E" w:rsidRDefault="0032587E" w:rsidP="00EF13F4">
      <w:pPr>
        <w:spacing w:after="0" w:line="240" w:lineRule="auto"/>
        <w:rPr>
          <w:b/>
          <w:bCs/>
        </w:rPr>
      </w:pPr>
      <w:r w:rsidRPr="0032587E">
        <w:rPr>
          <w:b/>
          <w:bCs/>
        </w:rPr>
        <w:t>ZAGREBAČKA ŽUPANIJA</w:t>
      </w:r>
    </w:p>
    <w:p w14:paraId="5ECACC69" w14:textId="77777777" w:rsidR="0032587E" w:rsidRPr="0032587E" w:rsidRDefault="0032587E" w:rsidP="00EF13F4">
      <w:pPr>
        <w:spacing w:after="0" w:line="240" w:lineRule="auto"/>
        <w:rPr>
          <w:b/>
          <w:bCs/>
        </w:rPr>
      </w:pPr>
      <w:r w:rsidRPr="0032587E">
        <w:rPr>
          <w:b/>
          <w:bCs/>
        </w:rPr>
        <w:t xml:space="preserve">      OPĆINA BISTRA</w:t>
      </w:r>
    </w:p>
    <w:p w14:paraId="2510CDDC" w14:textId="77777777" w:rsidR="0032587E" w:rsidRPr="0032587E" w:rsidRDefault="0032587E" w:rsidP="00EF13F4">
      <w:pPr>
        <w:spacing w:after="0" w:line="240" w:lineRule="auto"/>
        <w:rPr>
          <w:b/>
          <w:bCs/>
        </w:rPr>
      </w:pPr>
      <w:r w:rsidRPr="0032587E">
        <w:rPr>
          <w:b/>
          <w:bCs/>
        </w:rPr>
        <w:t xml:space="preserve">     OPĆINSKO VIJEĆE</w:t>
      </w:r>
    </w:p>
    <w:p w14:paraId="10B6321D" w14:textId="77777777" w:rsidR="0032587E" w:rsidRDefault="0032587E" w:rsidP="0032587E"/>
    <w:p w14:paraId="38AD3710" w14:textId="72C80879" w:rsidR="0032587E" w:rsidRDefault="0032587E" w:rsidP="00EF13F4">
      <w:pPr>
        <w:spacing w:after="0" w:line="240" w:lineRule="auto"/>
      </w:pPr>
      <w:r>
        <w:t>KLASA: 021-01/26-01/</w:t>
      </w:r>
      <w:r w:rsidR="008E6A65">
        <w:t>53</w:t>
      </w:r>
    </w:p>
    <w:p w14:paraId="682620F3" w14:textId="3EF41A77" w:rsidR="0032587E" w:rsidRDefault="0032587E" w:rsidP="00EF13F4">
      <w:pPr>
        <w:spacing w:after="0" w:line="240" w:lineRule="auto"/>
      </w:pPr>
      <w:r>
        <w:t>URBROJ: 238-2-01-26-01</w:t>
      </w:r>
    </w:p>
    <w:p w14:paraId="19CAF6B4" w14:textId="4F0DFAFB" w:rsidR="0032587E" w:rsidRDefault="0032587E" w:rsidP="00EF13F4">
      <w:pPr>
        <w:spacing w:after="0" w:line="240" w:lineRule="auto"/>
      </w:pPr>
      <w:r>
        <w:t xml:space="preserve">Poljanica </w:t>
      </w:r>
      <w:proofErr w:type="spellStart"/>
      <w:r>
        <w:t>Bistranska</w:t>
      </w:r>
      <w:proofErr w:type="spellEnd"/>
      <w:r>
        <w:t>,</w:t>
      </w:r>
      <w:r w:rsidR="0017146A">
        <w:t xml:space="preserve"> 14.</w:t>
      </w:r>
      <w:r>
        <w:t xml:space="preserve"> listopad</w:t>
      </w:r>
      <w:r w:rsidR="0017146A">
        <w:t>a</w:t>
      </w:r>
      <w:r>
        <w:t xml:space="preserve"> 2026. god.</w:t>
      </w:r>
    </w:p>
    <w:p w14:paraId="1A670480" w14:textId="77777777" w:rsidR="0032587E" w:rsidRDefault="0032587E" w:rsidP="0032587E"/>
    <w:p w14:paraId="3E3F2FA3" w14:textId="77777777" w:rsidR="00EF13F4" w:rsidRDefault="00EF13F4" w:rsidP="0032587E"/>
    <w:p w14:paraId="7D24634F" w14:textId="36F96EA0" w:rsidR="0032587E" w:rsidRDefault="0032587E" w:rsidP="0032587E">
      <w:r>
        <w:t>Na temelju članka 3</w:t>
      </w:r>
      <w:r w:rsidR="0067163B">
        <w:t>0</w:t>
      </w:r>
      <w:r>
        <w:t xml:space="preserve">. Statuta Općine Bistra (Službeni glasnik Općine Bistra 2/21) Općinsko vijeće na svojoj sjednici održanoj dana </w:t>
      </w:r>
      <w:r w:rsidR="008E6A65">
        <w:t>14.</w:t>
      </w:r>
      <w:r w:rsidR="00320053">
        <w:t xml:space="preserve"> </w:t>
      </w:r>
      <w:r>
        <w:t>listopada 2026. godine donijelo je</w:t>
      </w:r>
    </w:p>
    <w:p w14:paraId="7802D278" w14:textId="77777777" w:rsidR="0032587E" w:rsidRDefault="0032587E" w:rsidP="0032587E"/>
    <w:p w14:paraId="1F5140B4" w14:textId="1753BE9D" w:rsidR="0032587E" w:rsidRPr="0032587E" w:rsidRDefault="00845B3A" w:rsidP="0032587E">
      <w:pPr>
        <w:jc w:val="center"/>
        <w:rPr>
          <w:b/>
          <w:bCs/>
        </w:rPr>
      </w:pPr>
      <w:r>
        <w:rPr>
          <w:b/>
          <w:bCs/>
        </w:rPr>
        <w:t xml:space="preserve">ODLUKU O </w:t>
      </w:r>
      <w:r w:rsidR="0032587E" w:rsidRPr="0032587E">
        <w:rPr>
          <w:b/>
          <w:bCs/>
        </w:rPr>
        <w:t>I</w:t>
      </w:r>
      <w:r>
        <w:rPr>
          <w:b/>
          <w:bCs/>
        </w:rPr>
        <w:t>.</w:t>
      </w:r>
      <w:r w:rsidR="0032587E" w:rsidRPr="0032587E">
        <w:rPr>
          <w:b/>
          <w:bCs/>
        </w:rPr>
        <w:t xml:space="preserve"> IZMJEN</w:t>
      </w:r>
      <w:r>
        <w:rPr>
          <w:b/>
          <w:bCs/>
        </w:rPr>
        <w:t>I</w:t>
      </w:r>
      <w:r w:rsidR="0032587E" w:rsidRPr="0032587E">
        <w:rPr>
          <w:b/>
          <w:bCs/>
        </w:rPr>
        <w:t xml:space="preserve"> ODLUKE</w:t>
      </w:r>
    </w:p>
    <w:p w14:paraId="64CC6902" w14:textId="4BFF1CA6" w:rsidR="00F8152B" w:rsidRPr="0032587E" w:rsidRDefault="0032587E" w:rsidP="0032587E">
      <w:pPr>
        <w:jc w:val="center"/>
        <w:rPr>
          <w:b/>
          <w:bCs/>
        </w:rPr>
      </w:pPr>
      <w:r w:rsidRPr="0032587E">
        <w:rPr>
          <w:b/>
          <w:bCs/>
        </w:rPr>
        <w:t>o uvjetima, kriterijima i postupku dodjele stipendija redovitim učenicima srednjih škola i studentima s područja Općine Bistra</w:t>
      </w:r>
    </w:p>
    <w:p w14:paraId="4BB8883A" w14:textId="77777777" w:rsidR="0032587E" w:rsidRDefault="0032587E" w:rsidP="0032587E">
      <w:pPr>
        <w:jc w:val="center"/>
      </w:pPr>
    </w:p>
    <w:p w14:paraId="1EC21721" w14:textId="4AF35A21" w:rsidR="0032587E" w:rsidRDefault="0032587E" w:rsidP="0032587E">
      <w:pPr>
        <w:jc w:val="center"/>
      </w:pPr>
      <w:r>
        <w:t>Članak 1.</w:t>
      </w:r>
    </w:p>
    <w:p w14:paraId="4ADB4806" w14:textId="2A6504F1" w:rsidR="0032587E" w:rsidRDefault="0032587E" w:rsidP="0032587E">
      <w:pPr>
        <w:jc w:val="both"/>
      </w:pPr>
      <w:r>
        <w:t>U Odluci o</w:t>
      </w:r>
      <w:r w:rsidRPr="0032587E">
        <w:t xml:space="preserve"> uvjetima, kriterijima i postupku dodjele stipendija redovitim učenicima srednjih škola i studentima s područja Općine Bistra</w:t>
      </w:r>
      <w:r>
        <w:t xml:space="preserve"> (Službeni glasnik Općine Bistra </w:t>
      </w:r>
      <w:r w:rsidR="00BD7991">
        <w:t>4</w:t>
      </w:r>
      <w:r>
        <w:t>/17) mijenja se</w:t>
      </w:r>
      <w:r w:rsidR="00AF4C95">
        <w:t xml:space="preserve"> tabela u</w:t>
      </w:r>
      <w:r>
        <w:t xml:space="preserve"> člank</w:t>
      </w:r>
      <w:r w:rsidR="00AF4C95">
        <w:t>u</w:t>
      </w:r>
      <w:r>
        <w:t xml:space="preserve"> 12. točka 1.</w:t>
      </w:r>
      <w:r w:rsidR="00AF4C95">
        <w:t xml:space="preserve"> na način da sada </w:t>
      </w:r>
      <w:r>
        <w:t>glasi:</w:t>
      </w:r>
    </w:p>
    <w:p w14:paraId="1889BEE8" w14:textId="77777777" w:rsidR="0032587E" w:rsidRDefault="0032587E" w:rsidP="0032587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2587E" w14:paraId="562A27BC" w14:textId="77777777" w:rsidTr="0032587E">
        <w:tc>
          <w:tcPr>
            <w:tcW w:w="4531" w:type="dxa"/>
          </w:tcPr>
          <w:p w14:paraId="28D76424" w14:textId="457E9DCB" w:rsidR="0032587E" w:rsidRDefault="0032587E" w:rsidP="0032587E">
            <w:r>
              <w:t>Do 225,00 eura po članu kućanstva</w:t>
            </w:r>
          </w:p>
        </w:tc>
        <w:tc>
          <w:tcPr>
            <w:tcW w:w="4531" w:type="dxa"/>
          </w:tcPr>
          <w:p w14:paraId="6A2986ED" w14:textId="021FBFE4" w:rsidR="0032587E" w:rsidRDefault="0032587E" w:rsidP="0032587E">
            <w:r>
              <w:t>30 bodova</w:t>
            </w:r>
          </w:p>
        </w:tc>
      </w:tr>
      <w:tr w:rsidR="0032587E" w14:paraId="3CBB3284" w14:textId="77777777" w:rsidTr="0032587E">
        <w:tc>
          <w:tcPr>
            <w:tcW w:w="4531" w:type="dxa"/>
          </w:tcPr>
          <w:p w14:paraId="2A4337E2" w14:textId="4E24083A" w:rsidR="0032587E" w:rsidRDefault="0032587E" w:rsidP="0032587E">
            <w:r>
              <w:t>Od 225,01 do 600,00 eura po članu kućanstva</w:t>
            </w:r>
          </w:p>
        </w:tc>
        <w:tc>
          <w:tcPr>
            <w:tcW w:w="4531" w:type="dxa"/>
          </w:tcPr>
          <w:p w14:paraId="6FC391BF" w14:textId="121B28E7" w:rsidR="0032587E" w:rsidRDefault="0032587E" w:rsidP="0032587E">
            <w:r>
              <w:t>15 bodova</w:t>
            </w:r>
          </w:p>
        </w:tc>
      </w:tr>
    </w:tbl>
    <w:p w14:paraId="40E2919A" w14:textId="77777777" w:rsidR="0032587E" w:rsidRDefault="0032587E" w:rsidP="0032587E"/>
    <w:p w14:paraId="3C5D4A4B" w14:textId="58BE4D15" w:rsidR="0032587E" w:rsidRDefault="0032587E" w:rsidP="0032587E">
      <w:pPr>
        <w:jc w:val="center"/>
      </w:pPr>
      <w:r>
        <w:t>Članak 2.</w:t>
      </w:r>
    </w:p>
    <w:p w14:paraId="70ACC984" w14:textId="4BF38795" w:rsidR="0032587E" w:rsidRDefault="0032587E" w:rsidP="0032587E">
      <w:r>
        <w:t>U preostalom dijelu Odluka ostaje nepromijenjena.</w:t>
      </w:r>
    </w:p>
    <w:p w14:paraId="57F157F6" w14:textId="77777777" w:rsidR="0032587E" w:rsidRDefault="0032587E" w:rsidP="0032587E"/>
    <w:p w14:paraId="7F687409" w14:textId="73150DA0" w:rsidR="0032587E" w:rsidRDefault="0032587E" w:rsidP="0032587E">
      <w:pPr>
        <w:jc w:val="center"/>
      </w:pPr>
      <w:r>
        <w:t>Članak 3.</w:t>
      </w:r>
    </w:p>
    <w:p w14:paraId="52C6FD09" w14:textId="5710B2A9" w:rsidR="0032587E" w:rsidRDefault="0032587E" w:rsidP="0032587E">
      <w:r>
        <w:t>Ova izmjena Odluke stupa na snagu dan nakon dana objave u Službenom glasniku Općine Bistra.</w:t>
      </w:r>
    </w:p>
    <w:p w14:paraId="21AED8E2" w14:textId="77777777" w:rsidR="0032587E" w:rsidRDefault="0032587E" w:rsidP="0032587E"/>
    <w:p w14:paraId="1680EB5A" w14:textId="07B39BAD" w:rsidR="0032587E" w:rsidRDefault="0032587E" w:rsidP="0032587E">
      <w:pPr>
        <w:jc w:val="right"/>
      </w:pPr>
      <w:r>
        <w:t xml:space="preserve">Predsjednica Općinskog vijeća </w:t>
      </w:r>
    </w:p>
    <w:p w14:paraId="7F7487E3" w14:textId="444F1434" w:rsidR="0032587E" w:rsidRDefault="0032587E" w:rsidP="0032587E">
      <w:pPr>
        <w:jc w:val="right"/>
      </w:pPr>
      <w:r>
        <w:t>Danijela Maršić</w:t>
      </w:r>
      <w:r w:rsidR="00BD7991">
        <w:t xml:space="preserve"> </w:t>
      </w:r>
      <w:proofErr w:type="spellStart"/>
      <w:r>
        <w:t>Peica</w:t>
      </w:r>
      <w:proofErr w:type="spellEnd"/>
    </w:p>
    <w:p w14:paraId="4FE9FCB0" w14:textId="77777777" w:rsidR="0032587E" w:rsidRDefault="0032587E" w:rsidP="0032587E"/>
    <w:p w14:paraId="30F23D0D" w14:textId="77777777" w:rsidR="00BD7991" w:rsidRDefault="00BD7991" w:rsidP="0032587E"/>
    <w:p w14:paraId="68227CB5" w14:textId="77777777" w:rsidR="00BD7991" w:rsidRDefault="00BD7991" w:rsidP="0032587E"/>
    <w:p w14:paraId="2A31E559" w14:textId="4C3262A9" w:rsidR="00BD7991" w:rsidRDefault="00BD7991" w:rsidP="0032587E">
      <w:pPr>
        <w:rPr>
          <w:b/>
          <w:bCs/>
        </w:rPr>
      </w:pPr>
      <w:r w:rsidRPr="00145E3E">
        <w:rPr>
          <w:b/>
          <w:bCs/>
        </w:rPr>
        <w:lastRenderedPageBreak/>
        <w:t>Obrazloženje</w:t>
      </w:r>
    </w:p>
    <w:p w14:paraId="230D0785" w14:textId="77777777" w:rsidR="00155F2E" w:rsidRDefault="00155F2E" w:rsidP="0032587E">
      <w:pPr>
        <w:rPr>
          <w:b/>
          <w:bCs/>
        </w:rPr>
      </w:pPr>
    </w:p>
    <w:p w14:paraId="2C901F8E" w14:textId="565F6551" w:rsidR="00155F2E" w:rsidRPr="00155F2E" w:rsidRDefault="00155F2E" w:rsidP="00155F2E">
      <w:pPr>
        <w:pStyle w:val="Odlomakpopis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Pravni temelj</w:t>
      </w:r>
    </w:p>
    <w:p w14:paraId="06C1752C" w14:textId="59E1CD56" w:rsidR="00BD7991" w:rsidRDefault="0067163B" w:rsidP="0067163B">
      <w:pPr>
        <w:jc w:val="both"/>
      </w:pPr>
      <w:r w:rsidRPr="0067163B">
        <w:t>Članak 48. Zakona o lokalnoj i područnoj (regionalnoj) samoupravi )NN 33/01, 60/01, 129/05, 109/07, 125/08, 36/09, 36/09, 150/11, 144/12, 19/13, 137/15, 123/17, 98/19, 144/20)</w:t>
      </w:r>
      <w:r>
        <w:t xml:space="preserve"> i članak 30. Statuta Općine Bistra (Službeni glasnik Općine Bistra 2/21).</w:t>
      </w:r>
    </w:p>
    <w:p w14:paraId="01C3D6A8" w14:textId="77777777" w:rsidR="0067163B" w:rsidRDefault="0067163B" w:rsidP="0067163B">
      <w:pPr>
        <w:jc w:val="both"/>
      </w:pPr>
    </w:p>
    <w:p w14:paraId="29452309" w14:textId="47E098AD" w:rsidR="00BD7991" w:rsidRDefault="00155F2E" w:rsidP="00142596">
      <w:pPr>
        <w:pStyle w:val="Odlomakpopisa"/>
        <w:numPr>
          <w:ilvl w:val="0"/>
          <w:numId w:val="1"/>
        </w:numPr>
        <w:rPr>
          <w:b/>
          <w:bCs/>
        </w:rPr>
      </w:pPr>
      <w:r w:rsidRPr="00142596">
        <w:rPr>
          <w:b/>
          <w:bCs/>
        </w:rPr>
        <w:t>Osnovna pitanja i prikaz stanja</w:t>
      </w:r>
    </w:p>
    <w:p w14:paraId="22271527" w14:textId="77777777" w:rsidR="00AF450C" w:rsidRPr="00AF450C" w:rsidRDefault="00AF450C" w:rsidP="00AF450C">
      <w:pPr>
        <w:pStyle w:val="Odlomakpopisa"/>
        <w:rPr>
          <w:b/>
          <w:bCs/>
        </w:rPr>
      </w:pPr>
    </w:p>
    <w:p w14:paraId="4FC9B06F" w14:textId="77777777" w:rsidR="00AF450C" w:rsidRPr="00AF450C" w:rsidRDefault="00AF450C" w:rsidP="00AF450C">
      <w:pPr>
        <w:jc w:val="both"/>
      </w:pPr>
      <w:r w:rsidRPr="00AF450C">
        <w:t>Općina Bistra je za školsku/akademsku godinu 2025./2026. raspisala javni natječaj za dodjelu stipendija redovitim učenicima srednjih škola i redovitim studentima sveučilišnih i stručnih studija. Natječajem je predviđena dodjela ukupno 10 stipendija redovitim učenicima srednjih škola u mjesečnom iznosu od 65,00 eura te 5 stipendija redovitim studentima u mjesečnom iznosu od 100,00 eura.</w:t>
      </w:r>
    </w:p>
    <w:p w14:paraId="32C42131" w14:textId="77777777" w:rsidR="00AF450C" w:rsidRPr="00AF450C" w:rsidRDefault="00AF450C" w:rsidP="00AF450C">
      <w:pPr>
        <w:jc w:val="both"/>
      </w:pPr>
      <w:r w:rsidRPr="00AF450C">
        <w:t>Stipendije su se dodjeljivale u sljedećim kategorijama:</w:t>
      </w:r>
    </w:p>
    <w:p w14:paraId="3544DBF8" w14:textId="77777777" w:rsidR="00AF450C" w:rsidRPr="00AF450C" w:rsidRDefault="00AF450C" w:rsidP="00AF450C">
      <w:pPr>
        <w:jc w:val="both"/>
      </w:pPr>
      <w:r w:rsidRPr="00AF450C">
        <w:t>A – stipendije za nadarene učenike i studente: 5 stipendija za učenike i 2 stipendije za studente,</w:t>
      </w:r>
    </w:p>
    <w:p w14:paraId="77810180" w14:textId="4CC97139" w:rsidR="00AF450C" w:rsidRPr="00AF450C" w:rsidRDefault="00AF450C" w:rsidP="00AF450C">
      <w:pPr>
        <w:jc w:val="both"/>
      </w:pPr>
      <w:r w:rsidRPr="00AF450C">
        <w:t xml:space="preserve">B – stipendije za učenike i studente slabijeg </w:t>
      </w:r>
      <w:proofErr w:type="spellStart"/>
      <w:r w:rsidRPr="00AF450C">
        <w:t>socio</w:t>
      </w:r>
      <w:proofErr w:type="spellEnd"/>
      <w:r w:rsidRPr="00AF450C">
        <w:t>-ekonomskog statusa: 3 stipendije za učenike i 1 stipendija za student</w:t>
      </w:r>
      <w:r w:rsidR="00AF4C95">
        <w:t>e</w:t>
      </w:r>
      <w:r w:rsidRPr="00AF450C">
        <w:t>,</w:t>
      </w:r>
    </w:p>
    <w:p w14:paraId="0CE173A8" w14:textId="77777777" w:rsidR="00AF450C" w:rsidRPr="00AF450C" w:rsidRDefault="00AF450C" w:rsidP="00AF450C">
      <w:pPr>
        <w:jc w:val="both"/>
      </w:pPr>
      <w:r w:rsidRPr="00AF450C">
        <w:t>C – stipendije za učenike i studente koji se školuju za deficitarna zanimanja: 2 stipendije za učenike i 2 stipendije za studente.</w:t>
      </w:r>
    </w:p>
    <w:p w14:paraId="74298B18" w14:textId="77777777" w:rsidR="00AF450C" w:rsidRPr="00AF450C" w:rsidRDefault="00AF450C" w:rsidP="00AF450C">
      <w:pPr>
        <w:jc w:val="both"/>
      </w:pPr>
      <w:r w:rsidRPr="00AF450C">
        <w:t xml:space="preserve">U postupku provedbe natječaja za školsku/akademsku godinu 2025./2026. dodijeljena je jedna stipendija učeniku slabijeg </w:t>
      </w:r>
      <w:proofErr w:type="spellStart"/>
      <w:r w:rsidRPr="00AF450C">
        <w:t>socio</w:t>
      </w:r>
      <w:proofErr w:type="spellEnd"/>
      <w:r w:rsidRPr="00AF450C">
        <w:t xml:space="preserve">-ekonomskog statusa. Istodobno, za kategoriju stipendija namijenjenih studentima slabijeg </w:t>
      </w:r>
      <w:proofErr w:type="spellStart"/>
      <w:r w:rsidRPr="00AF450C">
        <w:t>socio</w:t>
      </w:r>
      <w:proofErr w:type="spellEnd"/>
      <w:r w:rsidRPr="00AF450C">
        <w:t>-ekonomskog statusa nije zaprimljena niti jedna prijava, zbog čega stipendija u toj kategoriji nije dodijeljena.</w:t>
      </w:r>
    </w:p>
    <w:p w14:paraId="784D1536" w14:textId="77777777" w:rsidR="00AF450C" w:rsidRPr="00AF450C" w:rsidRDefault="00AF450C" w:rsidP="00AF450C">
      <w:pPr>
        <w:jc w:val="both"/>
      </w:pPr>
      <w:r w:rsidRPr="00AF450C">
        <w:t>Navedeni podaci upućuju na potrebu preispitivanja postojećeg iznosa socijalnog cenzusa kao jednog od kriterija za ostvarivanje prava na stipendiju. Naime, u proteklom razdoblju došlo je do nominalnog povećanja plaća i drugih prihoda građana, što može rezultirati time da kućanstva koja se prema svojim stvarnim materijalnim i socijalnim okolnostima i dalje nalaze u otežanoj financijskoj situaciji više ne ispunjavaju postojeći cenzus.</w:t>
      </w:r>
    </w:p>
    <w:p w14:paraId="18AB400B" w14:textId="77777777" w:rsidR="00AF450C" w:rsidRPr="00AF450C" w:rsidRDefault="00AF450C" w:rsidP="00AF450C">
      <w:pPr>
        <w:jc w:val="both"/>
      </w:pPr>
      <w:r w:rsidRPr="00AF450C">
        <w:t>Pritom samo povećanje nominalnih prihoda ne znači nužno i proporcionalno poboljšanje stvarnog životnog standarda kućanstava. Rast troškova života, osobito troškova stanovanja, prehrane, energije, prijevoza, obrazovanja i drugih osnovnih životnih potreba, utječe na raspoloživi dohodak kućanstava i njihovu mogućnost podmirivanja svakodnevnih životnih i obrazovnih troškova.</w:t>
      </w:r>
    </w:p>
    <w:p w14:paraId="1DC7A28E" w14:textId="77777777" w:rsidR="00AF450C" w:rsidRPr="00AF450C" w:rsidRDefault="00AF450C" w:rsidP="00AF450C">
      <w:pPr>
        <w:jc w:val="both"/>
      </w:pPr>
      <w:r w:rsidRPr="00AF450C">
        <w:t>Slijedom navedenog, opravdano je razmotriti povećanje iznosa socijalnog cenzusa kako bi se kriterij uskladio s aktualnim gospodarskim i socijalnim okolnostima te kako bi se omogućilo da pravo na stipendiju ostvare učenici i studenti kojima je financijska potpora Općine Bistra stvarno potrebna.</w:t>
      </w:r>
    </w:p>
    <w:p w14:paraId="23AB5C5E" w14:textId="77777777" w:rsidR="00AF450C" w:rsidRPr="00AF450C" w:rsidRDefault="00AF450C" w:rsidP="00AF450C">
      <w:pPr>
        <w:jc w:val="both"/>
      </w:pPr>
      <w:r w:rsidRPr="00AF450C">
        <w:t>Povećanjem socijalnog cenzusa omogućilo bi se obuhvatiti širi krug učenika i studenata iz kućanstava s nižim raspoloživim dohotkom, uzimajući u obzir ne samo nominalne prihode, već i povećane troškove života i obrazovanja. Na taj bi se način kriterij socijalnog cenzusa učinio primjerenijim sadašnjim ekonomskim okolnostima i ostvarila bi se njegova svrha – pružanje potpore učenicima i studentima koji zbog materijalnih okolnosti imaju povećanu potrebu za financijskom pomoći.</w:t>
      </w:r>
    </w:p>
    <w:p w14:paraId="00033DB8" w14:textId="77777777" w:rsidR="00AF450C" w:rsidRPr="00AF450C" w:rsidRDefault="00AF450C" w:rsidP="00AF450C">
      <w:pPr>
        <w:jc w:val="both"/>
      </w:pPr>
    </w:p>
    <w:p w14:paraId="47C66BEC" w14:textId="17637ED5" w:rsidR="00AF450C" w:rsidRPr="00AF450C" w:rsidRDefault="00AF450C" w:rsidP="00AF450C">
      <w:pPr>
        <w:jc w:val="both"/>
      </w:pPr>
      <w:r w:rsidRPr="00AF450C">
        <w:t>Stoga se predlaže povećanje iznosa socijalnog cenzusa utvrđenog važećim aktima Općine Bistra, radi njegova usklađivanja s aktualnim gospodarskim i socijalnim okolnostima te osiguravanja pravednijeg i učinkovitijeg sustava dodjele stipendija.</w:t>
      </w:r>
    </w:p>
    <w:p w14:paraId="764358C3" w14:textId="77777777" w:rsidR="00BB4F3C" w:rsidRPr="00AF450C" w:rsidRDefault="00BB4F3C" w:rsidP="00155F2E"/>
    <w:p w14:paraId="318253A0" w14:textId="27376A42" w:rsidR="00155F2E" w:rsidRPr="00142596" w:rsidRDefault="00155F2E" w:rsidP="00155F2E">
      <w:pPr>
        <w:pStyle w:val="Odlomakpopisa"/>
        <w:numPr>
          <w:ilvl w:val="0"/>
          <w:numId w:val="1"/>
        </w:numPr>
        <w:rPr>
          <w:b/>
          <w:bCs/>
        </w:rPr>
      </w:pPr>
      <w:r w:rsidRPr="00142596">
        <w:rPr>
          <w:b/>
          <w:bCs/>
        </w:rPr>
        <w:t>Procjena financijskih sredstava</w:t>
      </w:r>
    </w:p>
    <w:p w14:paraId="43020EEF" w14:textId="0BF0F3EF" w:rsidR="00155F2E" w:rsidRDefault="00155F2E" w:rsidP="007267C3">
      <w:pPr>
        <w:jc w:val="both"/>
      </w:pPr>
      <w:r>
        <w:t>Sredstva za financiranje stipendija učenika i studenata planirana su u Proračuna Općine Bistra za 2026. godinu na poziciji R-</w:t>
      </w:r>
      <w:r w:rsidR="00320053">
        <w:t>92 i R-92-1.</w:t>
      </w:r>
    </w:p>
    <w:p w14:paraId="48DAA1BB" w14:textId="77777777" w:rsidR="00155F2E" w:rsidRDefault="00155F2E" w:rsidP="00155F2E"/>
    <w:sectPr w:rsidR="00155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670DE"/>
    <w:multiLevelType w:val="hybridMultilevel"/>
    <w:tmpl w:val="FB7AF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63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7E"/>
    <w:rsid w:val="00142596"/>
    <w:rsid w:val="00145E3E"/>
    <w:rsid w:val="00155F2E"/>
    <w:rsid w:val="0017146A"/>
    <w:rsid w:val="002846A1"/>
    <w:rsid w:val="002D0B54"/>
    <w:rsid w:val="00320053"/>
    <w:rsid w:val="0032587E"/>
    <w:rsid w:val="004A06C8"/>
    <w:rsid w:val="00666A50"/>
    <w:rsid w:val="0067163B"/>
    <w:rsid w:val="006748F1"/>
    <w:rsid w:val="007267C3"/>
    <w:rsid w:val="00845B3A"/>
    <w:rsid w:val="008E6A65"/>
    <w:rsid w:val="00AF450C"/>
    <w:rsid w:val="00AF4C95"/>
    <w:rsid w:val="00BB4F3C"/>
    <w:rsid w:val="00BD7991"/>
    <w:rsid w:val="00C4238C"/>
    <w:rsid w:val="00D01640"/>
    <w:rsid w:val="00EF13F4"/>
    <w:rsid w:val="00F06ECF"/>
    <w:rsid w:val="00F36F74"/>
    <w:rsid w:val="00F64D87"/>
    <w:rsid w:val="00F8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F3E6"/>
  <w15:chartTrackingRefBased/>
  <w15:docId w15:val="{C558A647-D71E-4836-93C9-39F2E1F9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25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25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258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5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258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25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25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25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25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25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25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25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587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2587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258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2587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258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258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25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25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25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25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5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2587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2587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2587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25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2587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2587E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325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</dc:creator>
  <cp:keywords/>
  <dc:description/>
  <cp:lastModifiedBy>Nina Coha</cp:lastModifiedBy>
  <cp:revision>15</cp:revision>
  <cp:lastPrinted>2026-10-15T09:14:00Z</cp:lastPrinted>
  <dcterms:created xsi:type="dcterms:W3CDTF">2026-09-28T10:19:00Z</dcterms:created>
  <dcterms:modified xsi:type="dcterms:W3CDTF">2026-10-15T09:16:00Z</dcterms:modified>
</cp:coreProperties>
</file>