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3F7FB"/>
  <w:body>
    <w:p w14:paraId="7D30934D" w14:textId="3BD1D958" w:rsidR="00F82719" w:rsidRPr="008E2CFB" w:rsidRDefault="00F82719">
      <w:pPr>
        <w:rPr>
          <w:rFonts w:cstheme="minorHAnsi"/>
          <w:b/>
          <w:color w:val="FF0000"/>
          <w:sz w:val="24"/>
          <w:szCs w:val="24"/>
        </w:rPr>
      </w:pPr>
    </w:p>
    <w:p w14:paraId="738CB3F4" w14:textId="77777777" w:rsidR="00FA5E30" w:rsidRPr="008E2CFB" w:rsidRDefault="00FA5E30" w:rsidP="0077721C">
      <w:pPr>
        <w:jc w:val="center"/>
        <w:rPr>
          <w:rFonts w:cstheme="minorHAnsi"/>
          <w:b/>
          <w:color w:val="FF0000"/>
          <w:sz w:val="24"/>
          <w:szCs w:val="24"/>
        </w:rPr>
      </w:pPr>
    </w:p>
    <w:p w14:paraId="7DDD8ED5" w14:textId="77777777" w:rsidR="00FA5E30" w:rsidRPr="008E2CFB" w:rsidRDefault="00FA5E30" w:rsidP="0077721C">
      <w:pPr>
        <w:jc w:val="center"/>
        <w:rPr>
          <w:rFonts w:cstheme="minorHAnsi"/>
          <w:b/>
          <w:color w:val="FF0000"/>
          <w:sz w:val="24"/>
          <w:szCs w:val="24"/>
        </w:rPr>
      </w:pPr>
    </w:p>
    <w:p w14:paraId="0236D964" w14:textId="77777777" w:rsidR="00FA5E30" w:rsidRPr="008E2CFB" w:rsidRDefault="00FA5E30" w:rsidP="0077721C">
      <w:pPr>
        <w:jc w:val="center"/>
        <w:rPr>
          <w:rFonts w:cstheme="minorHAnsi"/>
          <w:b/>
          <w:color w:val="FF0000"/>
          <w:sz w:val="24"/>
          <w:szCs w:val="24"/>
        </w:rPr>
      </w:pPr>
    </w:p>
    <w:p w14:paraId="32EC9F57" w14:textId="77777777" w:rsidR="00FA5E30" w:rsidRPr="008E2CFB" w:rsidRDefault="00FA5E30" w:rsidP="0077721C">
      <w:pPr>
        <w:jc w:val="center"/>
        <w:rPr>
          <w:rFonts w:cstheme="minorHAnsi"/>
          <w:b/>
          <w:color w:val="FF0000"/>
          <w:sz w:val="24"/>
          <w:szCs w:val="24"/>
        </w:rPr>
      </w:pPr>
    </w:p>
    <w:p w14:paraId="154F680F" w14:textId="77777777" w:rsidR="00FA5E30" w:rsidRPr="008E2CFB" w:rsidRDefault="00FA5E30" w:rsidP="0077721C">
      <w:pPr>
        <w:jc w:val="center"/>
        <w:rPr>
          <w:rFonts w:cstheme="minorHAnsi"/>
          <w:b/>
          <w:color w:val="FF0000"/>
          <w:sz w:val="24"/>
          <w:szCs w:val="24"/>
        </w:rPr>
      </w:pPr>
    </w:p>
    <w:p w14:paraId="7D2976F9" w14:textId="77777777" w:rsidR="00FA5E30" w:rsidRPr="008E2CFB" w:rsidRDefault="00FA5E30" w:rsidP="0077721C">
      <w:pPr>
        <w:jc w:val="center"/>
        <w:rPr>
          <w:rFonts w:cstheme="minorHAnsi"/>
          <w:b/>
          <w:color w:val="FF0000"/>
          <w:sz w:val="24"/>
          <w:szCs w:val="24"/>
        </w:rPr>
      </w:pPr>
    </w:p>
    <w:p w14:paraId="68A01757" w14:textId="343175A3" w:rsidR="00F82719" w:rsidRPr="008E2CFB" w:rsidRDefault="005D5A4E" w:rsidP="0077721C">
      <w:pPr>
        <w:jc w:val="center"/>
        <w:rPr>
          <w:rFonts w:cstheme="minorHAnsi"/>
          <w:b/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687AC20F" wp14:editId="05BE4873">
            <wp:simplePos x="0" y="0"/>
            <wp:positionH relativeFrom="column">
              <wp:posOffset>-635</wp:posOffset>
            </wp:positionH>
            <wp:positionV relativeFrom="paragraph">
              <wp:posOffset>-1905</wp:posOffset>
            </wp:positionV>
            <wp:extent cx="5760357" cy="2232660"/>
            <wp:effectExtent l="0" t="0" r="0" b="0"/>
            <wp:wrapTopAndBottom/>
            <wp:docPr id="2" name="Slika 2" descr="Komunalno Gospodarstvo Bistra d.o.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munalno Gospodarstvo Bistra d.o.o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357" cy="2232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23430FF7" w14:textId="77777777" w:rsidR="00FA5E30" w:rsidRPr="008E2CFB" w:rsidRDefault="00FA5E30" w:rsidP="00F82719">
      <w:pPr>
        <w:jc w:val="center"/>
        <w:rPr>
          <w:rFonts w:cstheme="minorHAnsi"/>
          <w:b/>
          <w:color w:val="4F81BD" w:themeColor="accent1"/>
          <w:sz w:val="36"/>
          <w:szCs w:val="36"/>
        </w:rPr>
      </w:pPr>
    </w:p>
    <w:p w14:paraId="1A61A497" w14:textId="506DE6FB" w:rsidR="00F82719" w:rsidRPr="008E2CFB" w:rsidRDefault="00F82719" w:rsidP="00F82719">
      <w:pPr>
        <w:jc w:val="center"/>
        <w:rPr>
          <w:rFonts w:cstheme="minorHAnsi"/>
          <w:b/>
          <w:color w:val="4F81BD" w:themeColor="accent1"/>
          <w:sz w:val="36"/>
          <w:szCs w:val="36"/>
        </w:rPr>
      </w:pPr>
      <w:r w:rsidRPr="008E2CFB">
        <w:rPr>
          <w:rFonts w:cstheme="minorHAnsi"/>
          <w:b/>
          <w:color w:val="4F81BD" w:themeColor="accent1"/>
          <w:sz w:val="36"/>
          <w:szCs w:val="36"/>
        </w:rPr>
        <w:t>Vodič za građane</w:t>
      </w:r>
      <w:r w:rsidR="00572279" w:rsidRPr="008E2CFB">
        <w:rPr>
          <w:rFonts w:cstheme="minorHAnsi"/>
          <w:color w:val="4F81BD" w:themeColor="accent1"/>
        </w:rPr>
        <w:t xml:space="preserve"> </w:t>
      </w:r>
      <w:r w:rsidR="00572279" w:rsidRPr="008E2CFB">
        <w:rPr>
          <w:rFonts w:cstheme="minorHAnsi"/>
          <w:b/>
          <w:color w:val="4F81BD" w:themeColor="accent1"/>
          <w:sz w:val="36"/>
          <w:szCs w:val="36"/>
        </w:rPr>
        <w:t>za 202</w:t>
      </w:r>
      <w:r w:rsidR="00A50060" w:rsidRPr="008E2CFB">
        <w:rPr>
          <w:rFonts w:cstheme="minorHAnsi"/>
          <w:b/>
          <w:color w:val="4F81BD" w:themeColor="accent1"/>
          <w:sz w:val="36"/>
          <w:szCs w:val="36"/>
        </w:rPr>
        <w:t>4</w:t>
      </w:r>
      <w:r w:rsidR="00572279" w:rsidRPr="008E2CFB">
        <w:rPr>
          <w:rFonts w:cstheme="minorHAnsi"/>
          <w:b/>
          <w:color w:val="4F81BD" w:themeColor="accent1"/>
          <w:sz w:val="36"/>
          <w:szCs w:val="36"/>
        </w:rPr>
        <w:t>. godinu</w:t>
      </w:r>
    </w:p>
    <w:p w14:paraId="43B7DB94" w14:textId="26A683E4" w:rsidR="00F82719" w:rsidRPr="008E2CFB" w:rsidRDefault="00085A4E" w:rsidP="00D24D0B">
      <w:pPr>
        <w:jc w:val="center"/>
        <w:rPr>
          <w:rFonts w:cstheme="minorHAnsi"/>
          <w:b/>
          <w:color w:val="4F81BD" w:themeColor="accent1"/>
          <w:sz w:val="36"/>
          <w:szCs w:val="36"/>
        </w:rPr>
      </w:pPr>
      <w:r>
        <w:rPr>
          <w:rFonts w:cstheme="minorHAnsi"/>
          <w:b/>
          <w:color w:val="4F81BD" w:themeColor="accent1"/>
          <w:sz w:val="36"/>
          <w:szCs w:val="36"/>
        </w:rPr>
        <w:t>Općina Bistra</w:t>
      </w:r>
    </w:p>
    <w:p w14:paraId="25351B47" w14:textId="22697FDE" w:rsidR="00F82719" w:rsidRPr="008E2CFB" w:rsidRDefault="00F82719">
      <w:pPr>
        <w:rPr>
          <w:rFonts w:cstheme="minorHAnsi"/>
          <w:b/>
          <w:color w:val="FF0000"/>
          <w:sz w:val="24"/>
          <w:szCs w:val="24"/>
        </w:rPr>
      </w:pPr>
      <w:r w:rsidRPr="008E2CFB">
        <w:rPr>
          <w:rFonts w:cstheme="minorHAnsi"/>
          <w:b/>
          <w:color w:val="FF0000"/>
          <w:sz w:val="24"/>
          <w:szCs w:val="24"/>
        </w:rPr>
        <w:br w:type="page"/>
      </w:r>
    </w:p>
    <w:p w14:paraId="7C50C723" w14:textId="77777777" w:rsidR="003B3B85" w:rsidRPr="003B3B85" w:rsidRDefault="003B3B85" w:rsidP="003B3B85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3B3B85">
        <w:rPr>
          <w:rFonts w:cstheme="minorHAnsi"/>
          <w:b/>
          <w:bCs/>
          <w:sz w:val="24"/>
          <w:szCs w:val="24"/>
        </w:rPr>
        <w:lastRenderedPageBreak/>
        <w:t>Poštovani stanovnici Općine Bistra,</w:t>
      </w:r>
    </w:p>
    <w:p w14:paraId="41F48B91" w14:textId="77777777" w:rsidR="003B3B85" w:rsidRPr="003B3B85" w:rsidRDefault="003B3B85" w:rsidP="003B3B85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5D9B0B45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>Predstavljamo Vodič za građane za 2024. godinu u kojem je prikazano na koji način Općina Bistra prikuplja i investira sredstva.</w:t>
      </w:r>
    </w:p>
    <w:p w14:paraId="200C4EDA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</w:p>
    <w:p w14:paraId="1339D38B" w14:textId="5A61C77F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 xml:space="preserve">Odlučili smo </w:t>
      </w:r>
      <w:r w:rsidR="00AA6CBA">
        <w:rPr>
          <w:rFonts w:cstheme="minorHAnsi"/>
          <w:sz w:val="24"/>
          <w:szCs w:val="24"/>
        </w:rPr>
        <w:t>V</w:t>
      </w:r>
      <w:r w:rsidRPr="003B3B85">
        <w:rPr>
          <w:rFonts w:cstheme="minorHAnsi"/>
          <w:sz w:val="24"/>
          <w:szCs w:val="24"/>
        </w:rPr>
        <w:t>am približiti rad Općine Bistra vodeći se našom misijom u kojoj želimo kroz transparentno i učinkovito upravljanje sredstvima i provođenjem razvojnih projekata, osigurati građanima Općine Bistra bolje životne uvjete.</w:t>
      </w:r>
    </w:p>
    <w:p w14:paraId="2C7546E0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</w:p>
    <w:p w14:paraId="2A2CCEE0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 xml:space="preserve">Brojnim komunalnim projektima želimo osigurati visoku kvalitetu života svih naših stanovnika. </w:t>
      </w:r>
    </w:p>
    <w:p w14:paraId="14093681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 xml:space="preserve">U 2024. godini Općina Bistra planira velika ulaganja u komunalnu infrastrukturu. Nastavlja se izgradnja groblja, cesta i pješačkih staza, izgradnja rotora u Bistranskoj ulici, izgradnja Gospodarske zone Bistra, opremanje i uređenje dječjih igrališta te rekonstrukcija javne rasvjete. </w:t>
      </w:r>
    </w:p>
    <w:p w14:paraId="407C9F25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>Osim izgradnje, izdvojili smo sredstva za održavanje nerazvrstanih cesta, javnih i zelenih površina i javne rasvjete te za asfaltiranje cesta i javnih površina.</w:t>
      </w:r>
    </w:p>
    <w:p w14:paraId="07F235B2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</w:p>
    <w:p w14:paraId="7202ACAD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>Općina Bistra i dalje ulaže značajna financijska sredstva za subvenciju komunalnog linijskog prijevoza putnika ( ZET ).</w:t>
      </w:r>
    </w:p>
    <w:p w14:paraId="6BA75FD5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 xml:space="preserve">U planu nam je rekonstrukcija krovišta i uređenje potkrovlja na Društvenom domu Bukovje, izgradnja vodoopskrbnog sustava i sustava otpadnih voda, a također izdvojit ćemo sredstva za uređenje Društvenog doma na kamenolomu i za izgradnju nadstrešnice na Kulturnom centru.   </w:t>
      </w:r>
    </w:p>
    <w:p w14:paraId="0F14594E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>Poticajnim mjerama poljoprivrednicima i gospodarstvenicima i donacijama udrugama u gospodarstvu i poljoprivredi stvaramo preduvjete za razvoj djelatnosti obiteljskih poljoprivrednih gospodarstava i stvaranje povoljnog poduzetničkog okruženja usmjerenih na razvoj poljoprivrede i gospodarstva na području Općine Bistra.</w:t>
      </w:r>
    </w:p>
    <w:p w14:paraId="1AB2C09B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</w:p>
    <w:p w14:paraId="5693C7C9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>Ulaganje u obrazovanje djece i mladih od velike nam je važnosti stoga i ove godine izdvajamo sredstva za sufinanciranje troškova dječjih vrtića, osnovni i dodatni  program osnovnoškolskog obrazovanja kroz nabavu radnih bilježnica i kroz sufinanciranje škole u prirodi, boravka u školi, natjecanja učenika te stipendije učenicima srednjih škola i stipendije studentima.  Naše mlade želimo potaknuti na što veće zalaganje i trud na njihovom obrazovnom putu.</w:t>
      </w:r>
    </w:p>
    <w:p w14:paraId="7E643CD0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</w:p>
    <w:p w14:paraId="667DECC0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>U 2024. godini započinjemo sa realizacijom najznačajnijeg kapitalnog projekta „Izgradnja Područnog vrtića Kapljica” u Poljanici Bistranskoj, kapaciteta za upis 4 grupe djece od navršenih godinu dana do polaska u osnovnu školu. Predviđeni troškovi izgradnje i opremanja novog vrtića iznose 2.544.751,44 eura. Planirani rok izgradnje Područnog vrtića Kapljica je kolovoz 2025. godine, kako bi u rujnu 2025. godine vrtić započeo s radom.</w:t>
      </w:r>
    </w:p>
    <w:p w14:paraId="07F05EE4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</w:p>
    <w:p w14:paraId="2B74FBD7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lastRenderedPageBreak/>
        <w:t>Razvojem sporta i rekreacije pokrećemo naše stanovnike. Nastojimo mladima omogućiti priliku za zdravijim životom zato ulažemo u Sportski centar Bistra, a donacijama sportskim društvima potičemo njihov daljnji rad.</w:t>
      </w:r>
    </w:p>
    <w:p w14:paraId="41EE249F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</w:p>
    <w:p w14:paraId="67FFC678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 xml:space="preserve">Proračunom su obuhvaćene i socijalne potrebe građana. Osigurana su sredstva za pomoć obiteljima, kućanstvima i humanitarnim organizacijama. </w:t>
      </w:r>
    </w:p>
    <w:p w14:paraId="5A6DDA36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>Nastavljamo i sa projektom “Zaželi u Općini Bistra - faza III” koji uključuje 6 nezaposlenih žena, te 10 krajnjih korisnika odnosno starijih osoba i osoba u nepovoljnom položaju. Projekt koji se provodi na području Općine ima cilj uključivanje žena na tržište rada kroz zapošljavanje u lokalnoj zajednici kako bi se osnažio i unaprijedio njihov radni potencijal i smanjio rizik od siromaštva te ujedno potaknula socijalna uključenost i povećala razina kvalitete života krajnjih korisnika ( starijih i nemoćnih osoba ).</w:t>
      </w:r>
    </w:p>
    <w:p w14:paraId="435923AE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</w:p>
    <w:p w14:paraId="4DBAB0CA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>Očuvanje tradicije i kulture naše Općine od velike nam je važnosti, pa smo i ove godine značajna sredstva izdvojili za njegovanje sakralne baštine, donacije udrugama za njegovanje kulturne baštine te za uspostavu ustanove u kulturi „Ekomuzej Bistra“ na adresi Omladinska 26, Poljanica Bistranska.</w:t>
      </w:r>
    </w:p>
    <w:p w14:paraId="0E1D026A" w14:textId="77777777" w:rsidR="003B3B85" w:rsidRPr="003B3B85" w:rsidRDefault="003B3B85" w:rsidP="003B3B85">
      <w:pPr>
        <w:spacing w:after="0"/>
        <w:jc w:val="both"/>
        <w:rPr>
          <w:rFonts w:cstheme="minorHAnsi"/>
          <w:i/>
          <w:iCs/>
          <w:sz w:val="24"/>
          <w:szCs w:val="24"/>
        </w:rPr>
      </w:pPr>
      <w:r w:rsidRPr="003B3B85">
        <w:rPr>
          <w:rFonts w:cstheme="minorHAnsi"/>
          <w:sz w:val="24"/>
          <w:szCs w:val="24"/>
        </w:rPr>
        <w:t>Tradicionalno ćemo i u 2024. godini obilježavati Dane Bistre i organizirati razne manifestacije</w:t>
      </w:r>
      <w:r w:rsidRPr="003B3B85">
        <w:rPr>
          <w:rFonts w:cstheme="minorHAnsi"/>
          <w:i/>
          <w:iCs/>
          <w:sz w:val="24"/>
          <w:szCs w:val="24"/>
        </w:rPr>
        <w:t>.</w:t>
      </w:r>
    </w:p>
    <w:p w14:paraId="09F2457F" w14:textId="77777777" w:rsidR="003B3B85" w:rsidRPr="003B3B85" w:rsidRDefault="003B3B85" w:rsidP="003B3B85">
      <w:pPr>
        <w:spacing w:after="0"/>
        <w:jc w:val="both"/>
        <w:rPr>
          <w:rFonts w:cstheme="minorHAnsi"/>
          <w:i/>
          <w:iCs/>
          <w:sz w:val="24"/>
          <w:szCs w:val="24"/>
        </w:rPr>
      </w:pPr>
    </w:p>
    <w:p w14:paraId="2E60DA53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>Dragi stanovnici Općine Bistra, izdvojili smo samo dio projekata koje želimo realizirati u 2024. godini.</w:t>
      </w:r>
    </w:p>
    <w:p w14:paraId="54A47D0A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>Ukoliko mislite da je još nešto potrebno kako bismo poboljšali našu Općinu molimo Vas da nam na to ukažete.</w:t>
      </w:r>
    </w:p>
    <w:p w14:paraId="455DCF22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</w:p>
    <w:p w14:paraId="3AE037C6" w14:textId="26F064A8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>Vaše prijedloge, sugestije i komentare možete dostavljati do 1</w:t>
      </w:r>
      <w:r w:rsidR="003B65FB">
        <w:rPr>
          <w:rFonts w:cstheme="minorHAnsi"/>
          <w:sz w:val="24"/>
          <w:szCs w:val="24"/>
        </w:rPr>
        <w:t>4</w:t>
      </w:r>
      <w:r w:rsidRPr="003B3B85">
        <w:rPr>
          <w:rFonts w:cstheme="minorHAnsi"/>
          <w:sz w:val="24"/>
          <w:szCs w:val="24"/>
        </w:rPr>
        <w:t>.12.2023. kada ćemo sve zaprimljeno uzeti u obzir te na sjednici Općinskog vijeća predstaviti, te prihvaćeno uvrstiti u konačan Proračun za 2024. godinu.</w:t>
      </w:r>
    </w:p>
    <w:p w14:paraId="46C87A66" w14:textId="77777777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</w:p>
    <w:p w14:paraId="140C823C" w14:textId="086910E2" w:rsidR="003B3B85" w:rsidRPr="003B3B85" w:rsidRDefault="003B3B85" w:rsidP="003B3B8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 xml:space="preserve">Savjetovanje za Prijedlog Proračuna Općine Bistra za 2024. godinu možete pogledati </w:t>
      </w:r>
      <w:hyperlink r:id="rId9" w:history="1">
        <w:r w:rsidRPr="003B3B85">
          <w:rPr>
            <w:rStyle w:val="Hiperveza"/>
            <w:rFonts w:cstheme="minorHAnsi"/>
            <w:sz w:val="24"/>
            <w:szCs w:val="24"/>
          </w:rPr>
          <w:t>OVDJE</w:t>
        </w:r>
      </w:hyperlink>
      <w:r w:rsidRPr="003B3B85">
        <w:rPr>
          <w:rFonts w:cstheme="minorHAnsi"/>
          <w:sz w:val="24"/>
          <w:szCs w:val="24"/>
        </w:rPr>
        <w:t>.</w:t>
      </w:r>
    </w:p>
    <w:p w14:paraId="3EECEFD8" w14:textId="77777777" w:rsidR="003B3B85" w:rsidRPr="003B3B85" w:rsidRDefault="003B3B85" w:rsidP="003B3B85">
      <w:pPr>
        <w:spacing w:after="0"/>
        <w:jc w:val="right"/>
        <w:rPr>
          <w:rFonts w:cstheme="minorHAnsi"/>
          <w:b/>
          <w:sz w:val="24"/>
          <w:szCs w:val="24"/>
        </w:rPr>
      </w:pPr>
    </w:p>
    <w:p w14:paraId="22BA0637" w14:textId="77777777" w:rsidR="003B3B85" w:rsidRPr="003B3B85" w:rsidRDefault="003B3B85" w:rsidP="003B3B85">
      <w:pPr>
        <w:spacing w:after="0"/>
        <w:jc w:val="right"/>
        <w:rPr>
          <w:rFonts w:cstheme="minorHAnsi"/>
          <w:b/>
          <w:sz w:val="24"/>
          <w:szCs w:val="24"/>
        </w:rPr>
      </w:pPr>
    </w:p>
    <w:p w14:paraId="558D302A" w14:textId="77777777" w:rsidR="003B3B85" w:rsidRPr="003B3B85" w:rsidRDefault="003B3B85" w:rsidP="003B3B85">
      <w:pPr>
        <w:spacing w:after="0"/>
        <w:jc w:val="right"/>
        <w:rPr>
          <w:rFonts w:cstheme="minorHAnsi"/>
          <w:b/>
          <w:sz w:val="24"/>
          <w:szCs w:val="24"/>
        </w:rPr>
      </w:pPr>
    </w:p>
    <w:p w14:paraId="247DA057" w14:textId="77777777" w:rsidR="003B3B85" w:rsidRPr="003B3B85" w:rsidRDefault="003B3B85" w:rsidP="003B3B85">
      <w:pPr>
        <w:spacing w:after="0"/>
        <w:jc w:val="right"/>
        <w:rPr>
          <w:rFonts w:cstheme="minorHAnsi"/>
          <w:bCs/>
          <w:sz w:val="24"/>
          <w:szCs w:val="24"/>
        </w:rPr>
      </w:pPr>
      <w:r w:rsidRPr="003B3B85">
        <w:rPr>
          <w:rFonts w:cstheme="minorHAnsi"/>
          <w:bCs/>
          <w:sz w:val="24"/>
          <w:szCs w:val="24"/>
        </w:rPr>
        <w:t>Vaš Načelnik!</w:t>
      </w:r>
    </w:p>
    <w:p w14:paraId="027CDE5C" w14:textId="77777777" w:rsidR="003B3B85" w:rsidRPr="003B3B85" w:rsidRDefault="003B3B85" w:rsidP="003B3B85">
      <w:pPr>
        <w:spacing w:after="0"/>
        <w:jc w:val="right"/>
        <w:rPr>
          <w:rFonts w:cstheme="minorHAnsi"/>
          <w:bCs/>
          <w:sz w:val="24"/>
          <w:szCs w:val="24"/>
        </w:rPr>
      </w:pPr>
    </w:p>
    <w:p w14:paraId="60E57B68" w14:textId="0B6B1E1B" w:rsidR="009E04C0" w:rsidRPr="003B3B85" w:rsidRDefault="003B3B85" w:rsidP="003B3B85">
      <w:pPr>
        <w:spacing w:after="0"/>
        <w:jc w:val="right"/>
        <w:rPr>
          <w:rFonts w:cstheme="minorHAnsi"/>
          <w:bCs/>
          <w:sz w:val="24"/>
          <w:szCs w:val="24"/>
        </w:rPr>
      </w:pPr>
      <w:r w:rsidRPr="003B3B85">
        <w:rPr>
          <w:rFonts w:cstheme="minorHAnsi"/>
          <w:bCs/>
          <w:sz w:val="24"/>
          <w:szCs w:val="24"/>
        </w:rPr>
        <w:tab/>
      </w:r>
      <w:r w:rsidRPr="003B3B85">
        <w:rPr>
          <w:rFonts w:cstheme="minorHAnsi"/>
          <w:bCs/>
          <w:sz w:val="24"/>
          <w:szCs w:val="24"/>
        </w:rPr>
        <w:tab/>
      </w:r>
      <w:r w:rsidRPr="003B3B85">
        <w:rPr>
          <w:rFonts w:cstheme="minorHAnsi"/>
          <w:bCs/>
          <w:sz w:val="24"/>
          <w:szCs w:val="24"/>
        </w:rPr>
        <w:tab/>
      </w:r>
      <w:r w:rsidRPr="003B3B85">
        <w:rPr>
          <w:rFonts w:cstheme="minorHAnsi"/>
          <w:bCs/>
          <w:sz w:val="24"/>
          <w:szCs w:val="24"/>
        </w:rPr>
        <w:tab/>
      </w:r>
      <w:r w:rsidRPr="003B3B85">
        <w:rPr>
          <w:rFonts w:cstheme="minorHAnsi"/>
          <w:bCs/>
          <w:sz w:val="24"/>
          <w:szCs w:val="24"/>
        </w:rPr>
        <w:tab/>
      </w:r>
      <w:r w:rsidRPr="003B3B85">
        <w:rPr>
          <w:rFonts w:cstheme="minorHAnsi"/>
          <w:bCs/>
          <w:sz w:val="24"/>
          <w:szCs w:val="24"/>
        </w:rPr>
        <w:tab/>
      </w:r>
      <w:r w:rsidRPr="003B3B85">
        <w:rPr>
          <w:rFonts w:cstheme="minorHAnsi"/>
          <w:bCs/>
          <w:sz w:val="24"/>
          <w:szCs w:val="24"/>
        </w:rPr>
        <w:tab/>
      </w:r>
      <w:r w:rsidRPr="003B3B85">
        <w:rPr>
          <w:rFonts w:cstheme="minorHAnsi"/>
          <w:bCs/>
          <w:sz w:val="24"/>
          <w:szCs w:val="24"/>
        </w:rPr>
        <w:tab/>
      </w:r>
      <w:r w:rsidRPr="003B3B85">
        <w:rPr>
          <w:rFonts w:cstheme="minorHAnsi"/>
          <w:bCs/>
          <w:sz w:val="24"/>
          <w:szCs w:val="24"/>
        </w:rPr>
        <w:tab/>
      </w:r>
      <w:r w:rsidRPr="003B3B85">
        <w:rPr>
          <w:rFonts w:cstheme="minorHAnsi"/>
          <w:bCs/>
          <w:sz w:val="24"/>
          <w:szCs w:val="24"/>
        </w:rPr>
        <w:tab/>
        <w:t xml:space="preserve">        Danijel Drviš</w:t>
      </w:r>
    </w:p>
    <w:p w14:paraId="27169DE6" w14:textId="6BEC5B8C" w:rsidR="00E02360" w:rsidRPr="008E2CFB" w:rsidRDefault="00E02360" w:rsidP="00916DC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0F441786" w14:textId="77777777" w:rsidR="00FA5E30" w:rsidRPr="008E2CFB" w:rsidRDefault="00FA5E30">
      <w:pPr>
        <w:rPr>
          <w:rFonts w:eastAsia="Times New Roman" w:cstheme="minorHAnsi"/>
          <w:b/>
          <w:color w:val="4F81BD" w:themeColor="accent1"/>
          <w:sz w:val="24"/>
          <w:szCs w:val="24"/>
        </w:rPr>
      </w:pPr>
      <w:r w:rsidRPr="008E2CFB">
        <w:rPr>
          <w:rFonts w:eastAsia="Times New Roman" w:cstheme="minorHAnsi"/>
          <w:b/>
          <w:color w:val="4F81BD" w:themeColor="accent1"/>
          <w:sz w:val="24"/>
          <w:szCs w:val="24"/>
        </w:rPr>
        <w:br w:type="page"/>
      </w:r>
    </w:p>
    <w:p w14:paraId="73DDC870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lastRenderedPageBreak/>
        <w:t>Što je proračun?</w:t>
      </w:r>
    </w:p>
    <w:p w14:paraId="1E5F6B7F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  <w:r w:rsidRPr="008E2CFB">
        <w:rPr>
          <w:rFonts w:eastAsia="Times New Roman"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6F89574" wp14:editId="398A6D77">
                <wp:simplePos x="0" y="0"/>
                <wp:positionH relativeFrom="column">
                  <wp:posOffset>-33655</wp:posOffset>
                </wp:positionH>
                <wp:positionV relativeFrom="paragraph">
                  <wp:posOffset>180340</wp:posOffset>
                </wp:positionV>
                <wp:extent cx="1114425" cy="1190625"/>
                <wp:effectExtent l="0" t="0" r="0" b="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21614" w14:textId="77777777" w:rsidR="0025547F" w:rsidRDefault="0025547F" w:rsidP="0025547F">
                            <w:bookmarkStart w:id="0" w:name="_Hlk149025111"/>
                            <w:bookmarkEnd w:id="0"/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12F5A834" wp14:editId="7542896F">
                                  <wp:extent cx="1096447" cy="1095375"/>
                                  <wp:effectExtent l="0" t="0" r="8890" b="0"/>
                                  <wp:docPr id="28" name="Slika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9435" cy="11183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>
                                            <a:softEdge rad="63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89574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2.65pt;margin-top:14.2pt;width:87.75pt;height:93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jnH9AEAAM4DAAAOAAAAZHJzL2Uyb0RvYy54bWysU1Fv0zAQfkfiP1h+p0mqdqxR02lsDCGN&#10;gTT4Aa7jNBa2z5zdJuPXc3a6rhpviDxYvpz93X3ffV5fjdawg8KgwTW8mpWcKSeh1W7X8B/f795d&#10;chaicK0w4FTDn1TgV5u3b9aDr9UcejCtQkYgLtSDb3gfo6+LIsheWRFm4JWjZAdoRaQQd0WLYiB0&#10;a4p5WV4UA2DrEaQKgf7eTkm+yfhdp2T82nVBRWYaTr3FvGJet2ktNmtR71D4XstjG+IfurBCOyp6&#10;groVUbA96r+grJYIAbo4k2AL6DotVeZAbKryFZvHXniVuZA4wZ9kCv8PVj4cHv03ZHH8ACMNMJMI&#10;/h7kz8Ac3PTC7dQ1Igy9Ei0VrpJkxeBDfbyapA51SCDb4Qu0NGSxj5CBxg5tUoV4MkKnATydRFdj&#10;ZDKVrKrFYr7kTFKuqlblBQWphqifr3sM8ZMCy9Km4UhTzfDicB/idPT5SKrm4E4bkydrHBsavloS&#10;5KuM1ZGMZ7Rt+GWZvskKieVH1+bLUWgz7akX4460E9OJcxy3Ix1M9LfQPpEACJPB6EHQpgf8zdlA&#10;5mp4+LUXqDgznx2JuCLKyY05WCzfzynA88z2PCOcJKiGR86m7U3MDp4YXZPYnc4yvHRy7JVMk4U8&#10;Gjy58jzOp16e4eYPAAAA//8DAFBLAwQUAAYACAAAACEA5uaTAt4AAAAJAQAADwAAAGRycy9kb3du&#10;cmV2LnhtbEyPzW7CMBCE75V4B2uRegOblLQQ4qCqVa+toD9SbyZekoh4HcWGpG/f5dQeZ2c0822+&#10;HV0rLtiHxpOGxVyBQCq9bajS8PH+MluBCNGQNa0n1PCDAbbF5CY3mfUD7fCyj5XgEgqZ0VDH2GVS&#10;hrJGZ8Lcd0jsHX3vTGTZV9L2ZuBy18pEqXvpTEO8UJsOn2osT/uz0/D5evz+Wqq36tml3eBHJcmt&#10;pda30/FxAyLiGP/CcMVndCiY6eDPZINoNczSO05qSFZLEFf/QSUgDnxYpGuQRS7/f1D8AgAA//8D&#10;AFBLAQItABQABgAIAAAAIQC2gziS/gAAAOEBAAATAAAAAAAAAAAAAAAAAAAAAABbQ29udGVudF9U&#10;eXBlc10ueG1sUEsBAi0AFAAGAAgAAAAhADj9If/WAAAAlAEAAAsAAAAAAAAAAAAAAAAALwEAAF9y&#10;ZWxzLy5yZWxzUEsBAi0AFAAGAAgAAAAhAEI+Ocf0AQAAzgMAAA4AAAAAAAAAAAAAAAAALgIAAGRy&#10;cy9lMm9Eb2MueG1sUEsBAi0AFAAGAAgAAAAhAObmkwLeAAAACQEAAA8AAAAAAAAAAAAAAAAATgQA&#10;AGRycy9kb3ducmV2LnhtbFBLBQYAAAAABAAEAPMAAABZBQAAAAA=&#10;" filled="f" stroked="f">
                <v:textbox>
                  <w:txbxContent>
                    <w:p w14:paraId="09621614" w14:textId="77777777" w:rsidR="0025547F" w:rsidRDefault="0025547F" w:rsidP="0025547F">
                      <w:bookmarkStart w:id="1" w:name="_Hlk149025111"/>
                      <w:bookmarkEnd w:id="1"/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12F5A834" wp14:editId="7542896F">
                            <wp:extent cx="1096447" cy="1095375"/>
                            <wp:effectExtent l="0" t="0" r="8890" b="0"/>
                            <wp:docPr id="28" name="Slika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9435" cy="11183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>
                                      <a:softEdge rad="63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ABB5E3" w14:textId="77777777" w:rsidR="0025547F" w:rsidRPr="008E2CFB" w:rsidRDefault="0025547F" w:rsidP="0025547F">
      <w:pPr>
        <w:spacing w:after="0"/>
        <w:ind w:left="1560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>Proračun je akt kojim se procjenjuju prihodi i primici te utvrđuju rashodi i izdaci za proračunsku godinu, a sadrži i projekciju prihoda i primitaka te rashoda i izdataka za slijedeće dvije godine. Proračun nije statičan akt, već se sukladno Zakonu može mijenjati tijekom proračunske godine, odnosno donose se Izmjene i dopune proračuna.</w:t>
      </w:r>
    </w:p>
    <w:p w14:paraId="4F6D9BA2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color w:val="7030A0"/>
          <w:sz w:val="24"/>
          <w:szCs w:val="24"/>
        </w:rPr>
      </w:pPr>
    </w:p>
    <w:p w14:paraId="3AF86B58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color w:val="7030A0"/>
          <w:sz w:val="24"/>
          <w:szCs w:val="24"/>
        </w:rPr>
      </w:pPr>
      <w:r w:rsidRPr="008E2CFB">
        <w:rPr>
          <w:rFonts w:eastAsia="Times New Roman" w:cstheme="minorHAnsi"/>
          <w:noProof/>
          <w:color w:val="7030A0"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963E7B" wp14:editId="34E7BCC4">
                <wp:simplePos x="0" y="0"/>
                <wp:positionH relativeFrom="column">
                  <wp:posOffset>500379</wp:posOffset>
                </wp:positionH>
                <wp:positionV relativeFrom="paragraph">
                  <wp:posOffset>69215</wp:posOffset>
                </wp:positionV>
                <wp:extent cx="3800475" cy="1533525"/>
                <wp:effectExtent l="95250" t="95250" r="66675" b="66675"/>
                <wp:wrapNone/>
                <wp:docPr id="13" name="Elips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475" cy="1533525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rgbClr val="4F81BD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4F81BD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4F81BD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 w="25400" cap="flat" cmpd="sng" algn="ctr"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13500000" algn="b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49F7085" w14:textId="77777777" w:rsidR="0025547F" w:rsidRPr="00E1621E" w:rsidRDefault="0025547F" w:rsidP="0025547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4F81BD" w:themeColor="accent1"/>
                              </w:rPr>
                            </w:pPr>
                            <w:r w:rsidRPr="00E1621E">
                              <w:rPr>
                                <w:b/>
                                <w:bCs/>
                                <w:color w:val="4F81BD" w:themeColor="accent1"/>
                              </w:rPr>
                              <w:t>Jedno od najvažnijih načela proračuna je da isti mora biti uravnotežen, odnosno</w:t>
                            </w:r>
                          </w:p>
                          <w:p w14:paraId="43AC6845" w14:textId="77777777" w:rsidR="0025547F" w:rsidRPr="00E1621E" w:rsidRDefault="0025547F" w:rsidP="0025547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4F81BD" w:themeColor="accent1"/>
                              </w:rPr>
                            </w:pPr>
                            <w:r w:rsidRPr="00E1621E">
                              <w:rPr>
                                <w:b/>
                                <w:bCs/>
                                <w:color w:val="4F81BD" w:themeColor="accent1"/>
                              </w:rPr>
                              <w:t>ukupna visina planiranih prihoda mora biti istovjetna ukupnoj visini planiranih rashoda!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963E7B" id="Elipsa 13" o:spid="_x0000_s1027" style="position:absolute;left:0;text-align:left;margin-left:39.4pt;margin-top:5.45pt;width:299.25pt;height:12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4yQgMAAGQHAAAOAAAAZHJzL2Uyb0RvYy54bWysVdtu2zgQfV+g/0DwPZHkS5oaUYo0QRYL&#10;ZNugSZFnmqIsohTJknTs9Ot7hpIdI22xu8G+SDPD4dzOzPDs/bY37FGFqJ2teXVccqasdI22q5p/&#10;ub8+OuUsJmEbYZxVNX9Skb8/f/PH2cYv1MR1zjQqMBixcbHxNe9S8ouiiLJTvYjHziuLw9aFXiSw&#10;YVU0QWxgvTfFpCxPio0LjQ9OqhghvRoO+Xm237ZKpk9tG1VipuaILeVvyN8lfYvzM7FYBeE7Lccw&#10;xCui6IW2cLo3dSWSYOugfzLVaxlcdG06lq4vXNtqqXIOyKYqX2Rz1wmvci4oTvT7MsX/z6z8+Hjn&#10;bwPKsPFxEUFSFts29PRHfGybi/W0L5baJiYhnJ6W5eztnDOJs2o+nc4ncypn8Xzdh5j+VK5nRNRc&#10;GaN9pITEQjzexDRo77TG8jXX2hjWQrXmFj3DWXDpQacuVwOuhjpH3M83IvMOBSmzOIbV8tIE9iiA&#10;9+z6tPpwleVJ2zQIT07KcoQ9ivS3awZxReIsR/yjlZzLKh56mWctkvyzp9kM2kODvcJTRZ7+bVKT&#10;6X93hTxXuyJ6kTpGn5pLHaQZMGoBxL37jBmi6RkDohEayRE+XKOCJG1U1sV0He2UMWM7etDGqGWA&#10;6YaxbFPzyXyGPJkUwLs1IoHsfVPzaFecCbPCWpEpDOg6o/e3fweAWfd7VGF5BwHE2ARjD+zEL7CO&#10;h/apLa9E7IYr+Whsb2MpepW3y9iFbp1UuOuaDVuadfgsEP+8xIBw1mhq/ekpKkIMilMRWBTXmN0y&#10;vGzxAXYKYN/LSyPk11wEYXwnhqD26SGPUTv37D6azB0EWjwPOVFpu9wyjVgryowkS9c83QaauDz1&#10;0ctrjTBuREy3ImAzImps+/QJn9Y4wOdGirPOhe+/kpM+FhZOOdtg0wLab2sRMNjmL4vJfVfNZjCb&#10;MjObv52ACYcny8MTu+4vHbUj3hUvM0n6yezINrj+AY/CBXnFkbASvocmGpnLBB5HeFakurjINNYx&#10;BuDG3nlJxglhKun99kEEPy6whN330e228k9LbNClm9ZdrJNrdd5wz3UFHMRglQ+rZXh26K045LPW&#10;8+N4/gMAAP//AwBQSwMEFAAGAAgAAAAhABaxcZHhAAAACQEAAA8AAABkcnMvZG93bnJldi54bWxM&#10;j81OwzAQhO9IvIO1SNyo3QBJCHEqflRVQuqB0h64ubGJI+J1sN02vD3LCY47M5r5tl5MbmBHE2Lv&#10;UcJ8JoAZbL3usZOwfVtelcBiUqjV4NFI+DYRFs35Wa0q7U/4ao6b1DEqwVgpCTalseI8ttY4FWd+&#10;NEjehw9OJTpDx3VQJyp3A8+EyLlTPdKCVaN5sqb93BychFWY5vlK2L7X5Zdf7p7XL4/vaykvL6aH&#10;e2DJTOkvDL/4hA4NMe39AXVkg4SiJPJEurgDRn5eFNfA9hKy2+wGeFPz/x80PwAAAP//AwBQSwEC&#10;LQAUAAYACAAAACEAtoM4kv4AAADhAQAAEwAAAAAAAAAAAAAAAAAAAAAAW0NvbnRlbnRfVHlwZXNd&#10;LnhtbFBLAQItABQABgAIAAAAIQA4/SH/1gAAAJQBAAALAAAAAAAAAAAAAAAAAC8BAABfcmVscy8u&#10;cmVsc1BLAQItABQABgAIAAAAIQDMAI4yQgMAAGQHAAAOAAAAAAAAAAAAAAAAAC4CAABkcnMvZTJv&#10;RG9jLnhtbFBLAQItABQABgAIAAAAIQAWsXGR4QAAAAkBAAAPAAAAAAAAAAAAAAAAAJwFAABkcnMv&#10;ZG93bnJldi54bWxQSwUGAAAAAAQABADzAAAAqgYAAAAA&#10;" fillcolor="#9ab5e4" strokecolor="#b9cde5" strokeweight="2pt">
                <v:fill color2="#e1e8f5" rotate="t" focusposition="1,1" focussize="" colors="0 #9ab5e4;.5 #c2d1ed;1 #e1e8f5" focus="100%" type="gradientRadial"/>
                <v:shadow on="t" color="black" opacity="26214f" origin=".5,.5" offset="-.74836mm,-.74836mm"/>
                <v:textbox>
                  <w:txbxContent>
                    <w:p w14:paraId="149F7085" w14:textId="77777777" w:rsidR="0025547F" w:rsidRPr="00E1621E" w:rsidRDefault="0025547F" w:rsidP="0025547F">
                      <w:pPr>
                        <w:spacing w:after="0"/>
                        <w:jc w:val="center"/>
                        <w:rPr>
                          <w:b/>
                          <w:bCs/>
                          <w:color w:val="4F81BD" w:themeColor="accent1"/>
                        </w:rPr>
                      </w:pPr>
                      <w:r w:rsidRPr="00E1621E">
                        <w:rPr>
                          <w:b/>
                          <w:bCs/>
                          <w:color w:val="4F81BD" w:themeColor="accent1"/>
                        </w:rPr>
                        <w:t>Jedno od najvažnijih načela proračuna je da isti mora biti uravnotežen, odnosno</w:t>
                      </w:r>
                    </w:p>
                    <w:p w14:paraId="43AC6845" w14:textId="77777777" w:rsidR="0025547F" w:rsidRPr="00E1621E" w:rsidRDefault="0025547F" w:rsidP="0025547F">
                      <w:pPr>
                        <w:spacing w:after="0"/>
                        <w:jc w:val="center"/>
                        <w:rPr>
                          <w:b/>
                          <w:bCs/>
                          <w:color w:val="4F81BD" w:themeColor="accent1"/>
                        </w:rPr>
                      </w:pPr>
                      <w:r w:rsidRPr="00E1621E">
                        <w:rPr>
                          <w:b/>
                          <w:bCs/>
                          <w:color w:val="4F81BD" w:themeColor="accent1"/>
                        </w:rPr>
                        <w:t>ukupna visina planiranih prihoda mora biti istovjetna ukupnoj visini planiranih rashoda!</w:t>
                      </w:r>
                    </w:p>
                  </w:txbxContent>
                </v:textbox>
              </v:oval>
            </w:pict>
          </mc:Fallback>
        </mc:AlternateContent>
      </w:r>
    </w:p>
    <w:p w14:paraId="673AF279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color w:val="7030A0"/>
          <w:sz w:val="24"/>
          <w:szCs w:val="24"/>
        </w:rPr>
      </w:pPr>
    </w:p>
    <w:p w14:paraId="5B74EE30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sz w:val="24"/>
          <w:szCs w:val="24"/>
        </w:rPr>
      </w:pPr>
    </w:p>
    <w:p w14:paraId="2FE2864C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2046E9CD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5B842F4B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79173792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0ABBC864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61034A9D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56526245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b/>
          <w:color w:val="4472C4"/>
          <w:sz w:val="24"/>
          <w:szCs w:val="24"/>
        </w:rPr>
      </w:pPr>
    </w:p>
    <w:p w14:paraId="3190C6DC" w14:textId="77777777" w:rsidR="0025547F" w:rsidRPr="00922EB5" w:rsidRDefault="0025547F" w:rsidP="0025547F">
      <w:pPr>
        <w:spacing w:after="0"/>
        <w:jc w:val="both"/>
        <w:rPr>
          <w:rFonts w:eastAsia="Times New Roman" w:cstheme="minorHAnsi"/>
          <w:color w:val="548DD4" w:themeColor="text2" w:themeTint="99"/>
          <w:sz w:val="24"/>
          <w:szCs w:val="24"/>
        </w:rPr>
      </w:pPr>
      <w:r w:rsidRPr="00922EB5">
        <w:rPr>
          <w:rFonts w:eastAsia="Times New Roman" w:cstheme="minorHAnsi"/>
          <w:b/>
          <w:color w:val="548DD4" w:themeColor="text2" w:themeTint="99"/>
          <w:sz w:val="24"/>
          <w:szCs w:val="24"/>
        </w:rPr>
        <w:t>Sadržaj proračuna</w:t>
      </w:r>
    </w:p>
    <w:p w14:paraId="1A29BEF0" w14:textId="77777777" w:rsidR="0025547F" w:rsidRPr="00922EB5" w:rsidRDefault="0025547F" w:rsidP="0025547F">
      <w:pPr>
        <w:spacing w:after="0"/>
        <w:ind w:left="-284"/>
        <w:jc w:val="both"/>
        <w:rPr>
          <w:rFonts w:eastAsia="Times New Roman" w:cstheme="minorHAnsi"/>
          <w:bCs/>
          <w:color w:val="4472C4"/>
        </w:rPr>
      </w:pPr>
    </w:p>
    <w:p w14:paraId="4E8ECEEF" w14:textId="77777777" w:rsidR="0025547F" w:rsidRPr="00922EB5" w:rsidRDefault="0025547F" w:rsidP="0025547F">
      <w:pPr>
        <w:spacing w:after="0"/>
        <w:jc w:val="both"/>
        <w:rPr>
          <w:rFonts w:eastAsia="Times New Roman" w:cstheme="minorHAnsi"/>
          <w:b/>
          <w:color w:val="4472C4"/>
          <w:sz w:val="24"/>
          <w:szCs w:val="24"/>
        </w:rPr>
      </w:pPr>
      <w:r w:rsidRPr="00922EB5">
        <w:rPr>
          <w:rFonts w:eastAsia="Times New Roman" w:cstheme="minorHAnsi"/>
          <w:bCs/>
          <w:sz w:val="24"/>
          <w:szCs w:val="24"/>
        </w:rPr>
        <w:t>Proračun JLS sastoji se od plana za proračunsku godinu i projekcija za sljedeće dvije godine. Proračun JLS sastoji se od općeg dijela, posebnog dijela i obrazloženja proračuna.</w:t>
      </w:r>
    </w:p>
    <w:p w14:paraId="57A5872E" w14:textId="77777777" w:rsidR="0025547F" w:rsidRPr="00922EB5" w:rsidRDefault="0025547F" w:rsidP="0025547F">
      <w:pPr>
        <w:spacing w:after="0"/>
        <w:ind w:left="-284"/>
        <w:jc w:val="both"/>
        <w:rPr>
          <w:rFonts w:eastAsia="Times New Roman" w:cstheme="minorHAnsi"/>
          <w:b/>
          <w:color w:val="4472C4"/>
        </w:rPr>
      </w:pPr>
    </w:p>
    <w:tbl>
      <w:tblPr>
        <w:tblW w:w="0" w:type="auto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ook w:val="04A0" w:firstRow="1" w:lastRow="0" w:firstColumn="1" w:lastColumn="0" w:noHBand="0" w:noVBand="1"/>
      </w:tblPr>
      <w:tblGrid>
        <w:gridCol w:w="2059"/>
        <w:gridCol w:w="2094"/>
        <w:gridCol w:w="4909"/>
      </w:tblGrid>
      <w:tr w:rsidR="0025547F" w:rsidRPr="00922EB5" w14:paraId="601FF096" w14:textId="77777777" w:rsidTr="00D8626A">
        <w:tc>
          <w:tcPr>
            <w:tcW w:w="2093" w:type="dxa"/>
            <w:shd w:val="clear" w:color="auto" w:fill="C6D9F1" w:themeFill="text2" w:themeFillTint="33"/>
          </w:tcPr>
          <w:p w14:paraId="043FE02F" w14:textId="77777777" w:rsidR="0025547F" w:rsidRPr="00922EB5" w:rsidRDefault="0025547F" w:rsidP="00D8626A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SADRŽAJ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14:paraId="218810D7" w14:textId="77777777" w:rsidR="0025547F" w:rsidRPr="00922EB5" w:rsidRDefault="0025547F" w:rsidP="00D8626A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SASTAVNI DIO</w:t>
            </w:r>
          </w:p>
        </w:tc>
        <w:tc>
          <w:tcPr>
            <w:tcW w:w="5069" w:type="dxa"/>
            <w:shd w:val="clear" w:color="auto" w:fill="C6D9F1" w:themeFill="text2" w:themeFillTint="33"/>
          </w:tcPr>
          <w:p w14:paraId="7BFAD08F" w14:textId="77777777" w:rsidR="0025547F" w:rsidRPr="00922EB5" w:rsidRDefault="0025547F" w:rsidP="00D8626A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OPIS SASTAVNOG DIJELA</w:t>
            </w:r>
          </w:p>
        </w:tc>
      </w:tr>
      <w:tr w:rsidR="0025547F" w:rsidRPr="00922EB5" w14:paraId="5C1543C8" w14:textId="77777777" w:rsidTr="00D8626A">
        <w:tc>
          <w:tcPr>
            <w:tcW w:w="2093" w:type="dxa"/>
            <w:vMerge w:val="restart"/>
            <w:shd w:val="clear" w:color="auto" w:fill="F2F2F2" w:themeFill="background1" w:themeFillShade="F2"/>
            <w:vAlign w:val="center"/>
          </w:tcPr>
          <w:p w14:paraId="445DA766" w14:textId="77777777" w:rsidR="0025547F" w:rsidRPr="00922EB5" w:rsidRDefault="0025547F" w:rsidP="00D8626A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Opći dio proračuna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7EBC606" w14:textId="77777777" w:rsidR="0025547F" w:rsidRPr="00922EB5" w:rsidRDefault="0025547F" w:rsidP="00D8626A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Sažetak Računa prihoda i rashoda Sažetak Računa financiranja</w:t>
            </w:r>
          </w:p>
        </w:tc>
        <w:tc>
          <w:tcPr>
            <w:tcW w:w="5069" w:type="dxa"/>
            <w:shd w:val="clear" w:color="auto" w:fill="auto"/>
          </w:tcPr>
          <w:p w14:paraId="0B18C972" w14:textId="77777777" w:rsidR="0025547F" w:rsidRPr="00922EB5" w:rsidRDefault="0025547F" w:rsidP="00D8626A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ukupni prihodi poslovanja i prihodi od prodaje nefinancijske imovine, ukupni rashodi poslovanja i rashodi za nabavu nefinancijske imovine</w:t>
            </w:r>
          </w:p>
          <w:p w14:paraId="50F4D827" w14:textId="77777777" w:rsidR="0025547F" w:rsidRPr="00922EB5" w:rsidRDefault="0025547F" w:rsidP="00D8626A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ukupni primici od financijske imovine i zaduživanja i izdaci za financijsku imovinu i otplate zajmova</w:t>
            </w:r>
          </w:p>
        </w:tc>
      </w:tr>
      <w:tr w:rsidR="0025547F" w:rsidRPr="00922EB5" w14:paraId="009338AD" w14:textId="77777777" w:rsidTr="00D8626A">
        <w:tc>
          <w:tcPr>
            <w:tcW w:w="2093" w:type="dxa"/>
            <w:vMerge/>
            <w:shd w:val="clear" w:color="auto" w:fill="F2F2F2" w:themeFill="background1" w:themeFillShade="F2"/>
          </w:tcPr>
          <w:p w14:paraId="36D633E9" w14:textId="77777777" w:rsidR="0025547F" w:rsidRPr="00922EB5" w:rsidRDefault="0025547F" w:rsidP="00D8626A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2924CD5" w14:textId="77777777" w:rsidR="0025547F" w:rsidRPr="00922EB5" w:rsidRDefault="0025547F" w:rsidP="00D8626A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Račun prihoda i rashoda</w:t>
            </w:r>
          </w:p>
        </w:tc>
        <w:tc>
          <w:tcPr>
            <w:tcW w:w="5069" w:type="dxa"/>
            <w:shd w:val="clear" w:color="auto" w:fill="auto"/>
          </w:tcPr>
          <w:p w14:paraId="519A6364" w14:textId="77777777" w:rsidR="0025547F" w:rsidRPr="00922EB5" w:rsidRDefault="0025547F" w:rsidP="00D8626A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 xml:space="preserve">ukupni prihodi i rashodi iskazani prema izvorima financiranja i ekonomskoj klasifikaciji na razini skupine </w:t>
            </w:r>
          </w:p>
          <w:p w14:paraId="2AE3CF44" w14:textId="77777777" w:rsidR="0025547F" w:rsidRPr="00922EB5" w:rsidRDefault="0025547F" w:rsidP="00D8626A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ukupni rashodi iskazani prema funkcijskoj klasifikaciji</w:t>
            </w:r>
          </w:p>
        </w:tc>
      </w:tr>
      <w:tr w:rsidR="0025547F" w:rsidRPr="00922EB5" w14:paraId="280F0758" w14:textId="77777777" w:rsidTr="00D8626A">
        <w:tc>
          <w:tcPr>
            <w:tcW w:w="2093" w:type="dxa"/>
            <w:vMerge/>
            <w:shd w:val="clear" w:color="auto" w:fill="F2F2F2" w:themeFill="background1" w:themeFillShade="F2"/>
          </w:tcPr>
          <w:p w14:paraId="2AF1F793" w14:textId="77777777" w:rsidR="0025547F" w:rsidRPr="00922EB5" w:rsidRDefault="0025547F" w:rsidP="00D8626A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FB39B1F" w14:textId="77777777" w:rsidR="0025547F" w:rsidRPr="00922EB5" w:rsidRDefault="0025547F" w:rsidP="00D8626A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Račun financiranja</w:t>
            </w:r>
          </w:p>
        </w:tc>
        <w:tc>
          <w:tcPr>
            <w:tcW w:w="5069" w:type="dxa"/>
            <w:shd w:val="clear" w:color="auto" w:fill="auto"/>
          </w:tcPr>
          <w:p w14:paraId="4852B5A3" w14:textId="77777777" w:rsidR="0025547F" w:rsidRPr="00922EB5" w:rsidRDefault="0025547F" w:rsidP="00D8626A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ukupni primici od financijske imovine i zaduživanja i izdaci za financijsku imovinu i otplate instrumenata zaduživanja prema izvorima financiranja i ekonomskoj klasifikaciji na razini skupine</w:t>
            </w:r>
          </w:p>
        </w:tc>
      </w:tr>
      <w:tr w:rsidR="0025547F" w:rsidRPr="00922EB5" w14:paraId="38F95E05" w14:textId="77777777" w:rsidTr="00D8626A">
        <w:tc>
          <w:tcPr>
            <w:tcW w:w="2093" w:type="dxa"/>
            <w:vMerge/>
            <w:shd w:val="clear" w:color="auto" w:fill="F2F2F2" w:themeFill="background1" w:themeFillShade="F2"/>
          </w:tcPr>
          <w:p w14:paraId="639983F2" w14:textId="77777777" w:rsidR="0025547F" w:rsidRPr="00922EB5" w:rsidRDefault="0025547F" w:rsidP="00D8626A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367D7F9" w14:textId="77777777" w:rsidR="0025547F" w:rsidRPr="00922EB5" w:rsidRDefault="0025547F" w:rsidP="00D8626A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 xml:space="preserve">Preneseni višak ili preneseni manjak </w:t>
            </w:r>
            <w:r w:rsidRPr="00922EB5">
              <w:rPr>
                <w:rFonts w:eastAsia="Times New Roman" w:cstheme="minorHAnsi"/>
              </w:rPr>
              <w:lastRenderedPageBreak/>
              <w:t>prihoda nad rashodima</w:t>
            </w:r>
          </w:p>
        </w:tc>
        <w:tc>
          <w:tcPr>
            <w:tcW w:w="5069" w:type="dxa"/>
            <w:shd w:val="clear" w:color="auto" w:fill="auto"/>
          </w:tcPr>
          <w:p w14:paraId="11D52501" w14:textId="77777777" w:rsidR="0025547F" w:rsidRPr="00922EB5" w:rsidRDefault="0025547F" w:rsidP="00D8626A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lastRenderedPageBreak/>
              <w:t xml:space="preserve">ako ukupni prihodi i primici nisu jednaki ukupnim rashodima i izdacima, opći dio proračuna sadrži i </w:t>
            </w:r>
            <w:r w:rsidRPr="00922EB5">
              <w:rPr>
                <w:rFonts w:eastAsia="Times New Roman" w:cstheme="minorHAnsi"/>
              </w:rPr>
              <w:lastRenderedPageBreak/>
              <w:t>preneseni višak ili preneseni manjak prihoda nad rashodima</w:t>
            </w:r>
          </w:p>
        </w:tc>
      </w:tr>
      <w:tr w:rsidR="0025547F" w:rsidRPr="00922EB5" w14:paraId="0A810A1A" w14:textId="77777777" w:rsidTr="00D8626A">
        <w:tc>
          <w:tcPr>
            <w:tcW w:w="2093" w:type="dxa"/>
            <w:vMerge/>
            <w:shd w:val="clear" w:color="auto" w:fill="F2F2F2" w:themeFill="background1" w:themeFillShade="F2"/>
          </w:tcPr>
          <w:p w14:paraId="5198CAAB" w14:textId="77777777" w:rsidR="0025547F" w:rsidRPr="00922EB5" w:rsidRDefault="0025547F" w:rsidP="00D8626A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DA3EEB1" w14:textId="77777777" w:rsidR="0025547F" w:rsidRPr="00922EB5" w:rsidRDefault="0025547F" w:rsidP="00D8626A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Višegodišnji plan uravnoteženja</w:t>
            </w:r>
          </w:p>
        </w:tc>
        <w:tc>
          <w:tcPr>
            <w:tcW w:w="5069" w:type="dxa"/>
            <w:shd w:val="clear" w:color="auto" w:fill="auto"/>
          </w:tcPr>
          <w:p w14:paraId="4508DDB5" w14:textId="77777777" w:rsidR="0025547F" w:rsidRPr="00922EB5" w:rsidRDefault="0025547F" w:rsidP="00D8626A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 xml:space="preserve">ako JLP(R)S ne mogu preneseni manjak podmiriti do kraja proračunske godine, obvezni su izraditi višegodišnji plan uravnoteženja za razdoblje za koje se proračun donosi </w:t>
            </w:r>
          </w:p>
          <w:p w14:paraId="002E47B1" w14:textId="77777777" w:rsidR="0025547F" w:rsidRPr="00922EB5" w:rsidRDefault="0025547F" w:rsidP="00D8626A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ako JLP(R)S ne mogu preneseni višak, zbog njegove veličine, u cijelosti iskoristiti u jednoj proračunskoj godini, korištenje viška planira se višegodišnjim planom uravnoteženja za razdoblje za koje se proračun donosi</w:t>
            </w:r>
          </w:p>
        </w:tc>
      </w:tr>
      <w:tr w:rsidR="0025547F" w:rsidRPr="00922EB5" w14:paraId="3E97FB14" w14:textId="77777777" w:rsidTr="00D8626A"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136D2ECA" w14:textId="77777777" w:rsidR="0025547F" w:rsidRPr="00922EB5" w:rsidRDefault="0025547F" w:rsidP="00D8626A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Posebni dio proračuna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A8A4BB" w14:textId="77777777" w:rsidR="0025547F" w:rsidRPr="00922EB5" w:rsidRDefault="0025547F" w:rsidP="00D8626A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Plan rashoda i izdataka proračuna JLP(R)S i njihovih proračunskih korisnika</w:t>
            </w:r>
          </w:p>
        </w:tc>
        <w:tc>
          <w:tcPr>
            <w:tcW w:w="5069" w:type="dxa"/>
            <w:shd w:val="clear" w:color="auto" w:fill="auto"/>
          </w:tcPr>
          <w:p w14:paraId="06C49515" w14:textId="77777777" w:rsidR="0025547F" w:rsidRPr="00922EB5" w:rsidRDefault="0025547F" w:rsidP="00D8626A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rashodi i izdaci JLP(R)S i njihovih proračunskih korisnika iskazani po organizacijskoj klasifikaciji, izvorima financiranja i ekonomskoj klasifikaciji na razini skupine, raspoređenih u programe koji se sastoje od aktivnosti i projekata</w:t>
            </w:r>
          </w:p>
        </w:tc>
      </w:tr>
      <w:tr w:rsidR="0025547F" w:rsidRPr="00922EB5" w14:paraId="7245B9C8" w14:textId="77777777" w:rsidTr="00D8626A"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67880DCC" w14:textId="77777777" w:rsidR="0025547F" w:rsidRPr="00922EB5" w:rsidRDefault="0025547F" w:rsidP="00D8626A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Obrazloženje proračuna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9863BA6" w14:textId="77777777" w:rsidR="0025547F" w:rsidRPr="00922EB5" w:rsidRDefault="0025547F" w:rsidP="00D8626A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Obrazloženje općeg dijela proračuna i obrazloženje posebnog dijela proračuna</w:t>
            </w:r>
          </w:p>
        </w:tc>
        <w:tc>
          <w:tcPr>
            <w:tcW w:w="5069" w:type="dxa"/>
            <w:shd w:val="clear" w:color="auto" w:fill="auto"/>
          </w:tcPr>
          <w:p w14:paraId="5DAB48C3" w14:textId="77777777" w:rsidR="0025547F" w:rsidRPr="00922EB5" w:rsidRDefault="0025547F" w:rsidP="00D8626A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 xml:space="preserve">obrazloženje općeg dijela proračuna JLP(R)S sadrži obrazloženje prihoda i rashoda, primitaka i izdataka proračuna JLP(R)S i obrazloženje prenesenog manjka odnosno viška proračuna JLP(R)S </w:t>
            </w:r>
          </w:p>
          <w:p w14:paraId="0F134B8B" w14:textId="77777777" w:rsidR="0025547F" w:rsidRPr="00922EB5" w:rsidRDefault="0025547F" w:rsidP="00D8626A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 xml:space="preserve"> obrazloženje posebnog dijela proračuna JLP(R)S temelji se na obrazloženjima financijskih planova proračunskih korisnika, a sastoji se od obrazloženja programa koje se daje kroz obrazloženje aktivnosti i projekata zajedno s ciljevima i pokazateljima uspješnosti iz akata strateškog planiranja.</w:t>
            </w:r>
          </w:p>
        </w:tc>
      </w:tr>
    </w:tbl>
    <w:p w14:paraId="77F526E3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12E1CEC6" w14:textId="77777777" w:rsidR="0025547F" w:rsidRPr="008E2CFB" w:rsidRDefault="0025547F" w:rsidP="0025547F">
      <w:pPr>
        <w:spacing w:after="0"/>
        <w:ind w:left="-284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>Proračunski korisnici:</w:t>
      </w:r>
    </w:p>
    <w:p w14:paraId="7BC64297" w14:textId="77777777" w:rsidR="0025547F" w:rsidRPr="008E2CFB" w:rsidRDefault="0025547F" w:rsidP="0025547F">
      <w:pPr>
        <w:spacing w:after="0"/>
        <w:ind w:left="-284"/>
        <w:jc w:val="both"/>
        <w:rPr>
          <w:rFonts w:eastAsia="Times New Roman" w:cstheme="minorHAnsi"/>
          <w:color w:val="4F81BD" w:themeColor="accent1"/>
          <w:sz w:val="24"/>
          <w:szCs w:val="24"/>
        </w:rPr>
      </w:pPr>
      <w:r w:rsidRPr="008E2CFB">
        <w:rPr>
          <w:rFonts w:cstheme="minorHAnsi"/>
          <w:noProof/>
          <w:color w:val="4F81BD" w:themeColor="accent1"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39417B01" wp14:editId="20189A00">
                <wp:simplePos x="0" y="0"/>
                <wp:positionH relativeFrom="column">
                  <wp:posOffset>4377055</wp:posOffset>
                </wp:positionH>
                <wp:positionV relativeFrom="paragraph">
                  <wp:posOffset>171450</wp:posOffset>
                </wp:positionV>
                <wp:extent cx="1447800" cy="1590675"/>
                <wp:effectExtent l="0" t="0" r="0" b="0"/>
                <wp:wrapTight wrapText="bothSides">
                  <wp:wrapPolygon edited="0">
                    <wp:start x="853" y="0"/>
                    <wp:lineTo x="853" y="21212"/>
                    <wp:lineTo x="20463" y="21212"/>
                    <wp:lineTo x="20463" y="0"/>
                    <wp:lineTo x="853" y="0"/>
                  </wp:wrapPolygon>
                </wp:wrapTight>
                <wp:docPr id="5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590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9039F" w14:textId="77777777" w:rsidR="0025547F" w:rsidRDefault="0025547F" w:rsidP="0025547F">
                            <w:pPr>
                              <w:rPr>
                                <w:noProof/>
                                <w:lang w:eastAsia="hr-HR"/>
                              </w:rPr>
                            </w:pPr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14306966" wp14:editId="20482521">
                                  <wp:extent cx="1171575" cy="992505"/>
                                  <wp:effectExtent l="0" t="0" r="9525" b="0"/>
                                  <wp:docPr id="194" name="Slika 194" descr="Slikovni rezultat za proračunski korisnic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likovni rezultat za proračunski korisnic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653" r="7789" b="3179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1999" cy="9928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7CBB75" w14:textId="77777777" w:rsidR="0025547F" w:rsidRDefault="0025547F" w:rsidP="002554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17B01" id="_x0000_s1028" type="#_x0000_t202" style="position:absolute;left:0;text-align:left;margin-left:344.65pt;margin-top:13.5pt;width:114pt;height:125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DqT+wEAANUDAAAOAAAAZHJzL2Uyb0RvYy54bWysU9Fu2yAUfZ+0f0C8L3asuGmskKpr12lS&#10;103q9gEE4xgNuAxI7Ozrd8FpGm1v0/yAwJd77j3nHtY3o9HkIH1QYBmdz0pKpBXQKrtj9Pu3h3fX&#10;lITIbcs1WMnoUQZ6s3n7Zj24RlbQg26lJwhiQzM4RvsYXVMUQfTS8DADJy0GO/CGRzz6XdF6PiC6&#10;0UVVllfFAL51HoQMAf/eT0G6yfhdJ0X80nVBRqIZxd5iXn1et2ktNmve7Dx3vRKnNvg/dGG4slj0&#10;DHXPIyd7r/6CMkp4CNDFmQBTQNcpITMHZDMv/2Dz3HMnMxcUJ7izTOH/wYqnw7P76kkc38OIA8wk&#10;gnsE8SMQC3c9tzt56z0MveQtFp4nyYrBheaUmqQOTUgg2+EztDhkvo+QgcbOm6QK8iSIjgM4nkWX&#10;YyQilVwsltclhgTG5vWqvFrWuQZvXtKdD/GjBEPShlGPU83w/PAYYmqHNy9XUjULD0rrPFltycDo&#10;qq7qnHARMSqi8bQyjGJ1/CYrJJYfbJuTI1d62mMBbU+0E9OJcxy3I1Eto1XKTSpsoT2iDh4mn+G7&#10;wE0P/hclA3qM0fBzz72kRH+yqOUKuSdT5sOiXlZ48JeR7WWEW4FQjEZKpu1dzEaeKN+i5p3Karx2&#10;cmoZvZNFOvk8mfPynG+9vsbNbwAAAP//AwBQSwMEFAAGAAgAAAAhANpvMdTdAAAACgEAAA8AAABk&#10;cnMvZG93bnJldi54bWxMj01PwkAQhu8m/IfNmHiTXVAord0So/GqAdTE29Id2obubNNdaP33Dic5&#10;zjtP3o98PbpWnLEPjScNs6kCgVR621Cl4XP3dr8CEaIha1pPqOEXA6yLyU1uMusH2uB5GyvBJhQy&#10;o6GOscukDGWNzoSp75D4d/C9M5HPvpK2NwObu1bOlVpKZxrihNp0+FJjedyenIav98PP96P6qF7d&#10;ohv8qCS5VGp9dzs+P4GIOMZ/GC71uToU3GnvT2SDaDUsV+kDoxrmCW9iIJ0lLOwvQrIAWeTyekLx&#10;BwAA//8DAFBLAQItABQABgAIAAAAIQC2gziS/gAAAOEBAAATAAAAAAAAAAAAAAAAAAAAAABbQ29u&#10;dGVudF9UeXBlc10ueG1sUEsBAi0AFAAGAAgAAAAhADj9If/WAAAAlAEAAAsAAAAAAAAAAAAAAAAA&#10;LwEAAF9yZWxzLy5yZWxzUEsBAi0AFAAGAAgAAAAhAGuoOpP7AQAA1QMAAA4AAAAAAAAAAAAAAAAA&#10;LgIAAGRycy9lMm9Eb2MueG1sUEsBAi0AFAAGAAgAAAAhANpvMdTdAAAACgEAAA8AAAAAAAAAAAAA&#10;AAAAVQQAAGRycy9kb3ducmV2LnhtbFBLBQYAAAAABAAEAPMAAABfBQAAAAA=&#10;" filled="f" stroked="f">
                <v:textbox>
                  <w:txbxContent>
                    <w:p w14:paraId="4829039F" w14:textId="77777777" w:rsidR="0025547F" w:rsidRDefault="0025547F" w:rsidP="0025547F">
                      <w:pPr>
                        <w:rPr>
                          <w:noProof/>
                          <w:lang w:eastAsia="hr-HR"/>
                        </w:rPr>
                      </w:pPr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14306966" wp14:editId="20482521">
                            <wp:extent cx="1171575" cy="992505"/>
                            <wp:effectExtent l="0" t="0" r="9525" b="0"/>
                            <wp:docPr id="194" name="Slika 194" descr="Slikovni rezultat za proračunski korisnic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likovni rezultat za proračunski korisnic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653" r="7789" b="3179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71999" cy="9928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7CBB75" w14:textId="77777777" w:rsidR="0025547F" w:rsidRDefault="0025547F" w:rsidP="0025547F"/>
                  </w:txbxContent>
                </v:textbox>
                <w10:wrap type="tight"/>
              </v:shape>
            </w:pict>
          </mc:Fallback>
        </mc:AlternateContent>
      </w:r>
    </w:p>
    <w:p w14:paraId="7FF591B0" w14:textId="77777777" w:rsidR="0025547F" w:rsidRDefault="0025547F" w:rsidP="0025547F">
      <w:pPr>
        <w:ind w:left="-284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>Proračunski korisnici su ustanove, tijela javne vlasti kojima je JLS osnivač ili suosnivač, a čije je financiranje većim dijelom iz proračuna svog osnivača ili suosnivača. Proračunski korisnici JLS mogu biti dječji vrtići, knjižnice, javne vatrogasne postrojbe, muzeji, kazališta, domovi za starije i nemoćne osobe…</w:t>
      </w:r>
    </w:p>
    <w:p w14:paraId="2A0C54ED" w14:textId="1190CDDB" w:rsidR="00E27470" w:rsidRDefault="00E27470" w:rsidP="0025547F">
      <w:pPr>
        <w:ind w:left="-284"/>
        <w:jc w:val="both"/>
        <w:rPr>
          <w:rFonts w:eastAsia="Times New Roman" w:cstheme="minorHAnsi"/>
          <w:sz w:val="24"/>
          <w:szCs w:val="24"/>
        </w:rPr>
      </w:pPr>
      <w:r w:rsidRPr="00E27470">
        <w:rPr>
          <w:rFonts w:eastAsia="Times New Roman" w:cstheme="minorHAnsi"/>
          <w:sz w:val="24"/>
          <w:szCs w:val="24"/>
        </w:rPr>
        <w:t>Proračunski korisnici Općine Bistra su: Dječji vrtić Kapljica i Općinska knjižnica Bistra.</w:t>
      </w:r>
    </w:p>
    <w:p w14:paraId="0AE31071" w14:textId="77777777" w:rsidR="0025547F" w:rsidRDefault="0025547F" w:rsidP="0025547F">
      <w:pPr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br w:type="page"/>
      </w:r>
    </w:p>
    <w:p w14:paraId="43FA6A22" w14:textId="77777777" w:rsidR="0025547F" w:rsidRPr="008E2CFB" w:rsidRDefault="0025547F" w:rsidP="0025547F">
      <w:pPr>
        <w:spacing w:after="0"/>
        <w:ind w:left="-284"/>
        <w:jc w:val="both"/>
        <w:rPr>
          <w:rFonts w:eastAsia="Times New Roman" w:cstheme="minorHAnsi"/>
          <w:b/>
          <w:bCs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b/>
          <w:bCs/>
          <w:color w:val="548DD4" w:themeColor="text2" w:themeTint="99"/>
          <w:sz w:val="24"/>
          <w:szCs w:val="24"/>
        </w:rPr>
        <w:lastRenderedPageBreak/>
        <w:t>Zakoni i sankcije:</w:t>
      </w:r>
    </w:p>
    <w:p w14:paraId="78C68532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b/>
          <w:bCs/>
          <w:sz w:val="24"/>
          <w:szCs w:val="24"/>
        </w:rPr>
      </w:pPr>
      <w:r w:rsidRPr="008E2CFB">
        <w:rPr>
          <w:rFonts w:eastAsia="Times New Roman" w:cstheme="minorHAnsi"/>
          <w:b/>
          <w:bCs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6AD8B429" wp14:editId="168471A6">
                <wp:simplePos x="0" y="0"/>
                <wp:positionH relativeFrom="column">
                  <wp:posOffset>-404495</wp:posOffset>
                </wp:positionH>
                <wp:positionV relativeFrom="paragraph">
                  <wp:posOffset>278130</wp:posOffset>
                </wp:positionV>
                <wp:extent cx="1628775" cy="1304925"/>
                <wp:effectExtent l="0" t="0" r="0" b="0"/>
                <wp:wrapTight wrapText="bothSides">
                  <wp:wrapPolygon edited="0">
                    <wp:start x="758" y="0"/>
                    <wp:lineTo x="758" y="21127"/>
                    <wp:lineTo x="20716" y="21127"/>
                    <wp:lineTo x="20716" y="0"/>
                    <wp:lineTo x="758" y="0"/>
                  </wp:wrapPolygon>
                </wp:wrapTight>
                <wp:docPr id="1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529E0" w14:textId="77777777" w:rsidR="0025547F" w:rsidRDefault="0025547F" w:rsidP="0025547F">
                            <w:pPr>
                              <w:ind w:left="426" w:right="-377"/>
                            </w:pPr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48E42368" wp14:editId="732F2CFD">
                                  <wp:extent cx="1085850" cy="1038225"/>
                                  <wp:effectExtent l="19050" t="19050" r="19050" b="28575"/>
                                  <wp:docPr id="195" name="Slika 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16545" b="141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3329" cy="10453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rgbClr val="4F81BD">
                                                  <a:tint val="66000"/>
                                                  <a:satMod val="160000"/>
                                                </a:srgbClr>
                                              </a:gs>
                                              <a:gs pos="50000">
                                                <a:srgbClr val="4F81BD">
                                                  <a:tint val="44500"/>
                                                  <a:satMod val="160000"/>
                                                </a:srgbClr>
                                              </a:gs>
                                              <a:gs pos="100000">
                                                <a:srgbClr val="4F81BD">
                                                  <a:tint val="23500"/>
                                                  <a:satMod val="160000"/>
                                                </a:srgbClr>
                                              </a:gs>
                                            </a:gsLst>
                                            <a:lin ang="8100000" scaled="1"/>
                                          </a:gradFill>
                                          <a:ln w="9525" cap="flat" cmpd="sng" algn="ctr">
                                            <a:gradFill flip="none" rotWithShape="1">
                                              <a:gsLst>
                                                <a:gs pos="0">
                                                  <a:srgbClr val="4F81BD">
                                                    <a:lumMod val="5000"/>
                                                    <a:lumOff val="95000"/>
                                                  </a:srgbClr>
                                                </a:gs>
                                                <a:gs pos="74000">
                                                  <a:srgbClr val="4F81BD">
                                                    <a:lumMod val="45000"/>
                                                    <a:lumOff val="55000"/>
                                                  </a:srgbClr>
                                                </a:gs>
                                                <a:gs pos="83000">
                                                  <a:srgbClr val="4F81BD">
                                                    <a:lumMod val="45000"/>
                                                    <a:lumOff val="55000"/>
                                                  </a:srgbClr>
                                                </a:gs>
                                                <a:gs pos="100000">
                                                  <a:srgbClr val="4F81BD">
                                                    <a:lumMod val="30000"/>
                                                    <a:lumOff val="70000"/>
                                                  </a:srgbClr>
                                                </a:gs>
                                              </a:gsLst>
                                              <a:lin ang="5400000" scaled="1"/>
                                              <a:tileRect/>
                                            </a:gradFill>
                                            <a:prstDash val="solid"/>
                                            <a:round/>
                                            <a:headEnd type="none" w="med" len="med"/>
                                            <a:tailEnd type="none" w="med" len="med"/>
                                            <a:extLst>
                                              <a:ext uri="{C807C97D-BFC1-408E-A445-0C87EB9F89A2}">
                                                <ask:lineSketchStyleProps xmlns:ask="http://schemas.microsoft.com/office/drawing/2018/sketchyshapes" sd="0">
                                                  <a:custGeom>
                                                    <a:avLst/>
                                                    <a:gdLst/>
                                                    <a:ahLst/>
                                                    <a:cxnLst/>
                                                    <a:rect l="0" t="0" r="0" b="0"/>
                                                    <a:pathLst/>
                                                  </a:custGeom>
                                                  <ask:type/>
                                                </ask:lineSketchStyleProps>
                                              </a:ext>
                                            </a:extLst>
                                          </a:ln>
                                          <a:effectLst>
                                            <a:softEdge rad="76200"/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8B429" id="_x0000_s1029" type="#_x0000_t202" style="position:absolute;left:0;text-align:left;margin-left:-31.85pt;margin-top:21.9pt;width:128.25pt;height:102.7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ve3/AEAANUDAAAOAAAAZHJzL2Uyb0RvYy54bWysU11v2yAUfZ+0/4B4X+ykSZNYIVXXrtOk&#10;7kPq9gMIxjEacBmQ2Nmv3wW7adS9TfMD4vrCufece9jc9EaTo/RBgWV0OikpkVZAreye0R/fH96t&#10;KAmR25prsJLRkwz0Zvv2zaZzlZxBC7qWniCIDVXnGG1jdFVRBNFKw8MEnLSYbMAbHjH0+6L2vEN0&#10;o4tZWV4XHfjaeRAyBPx7PyTpNuM3jRTxa9MEGYlmFHuLefV53aW12G54tffctUqMbfB/6MJwZbHo&#10;GeqeR04OXv0FZZTwEKCJEwGmgKZRQmYOyGZavmLz1HInMxcUJ7izTOH/wYovxyf3zZPYv4ceB5hJ&#10;BPcI4mcgFu5abvfy1nvoWslrLDxNkhWdC9V4NUkdqpBAdt1nqHHI/BAhA/WNN0kV5EkQHQdwOosu&#10;+0hEKnk9Wy2XC0oE5qZX5Xw9W+QavHq+7nyIHyUYkjaMepxqhufHxxBTO7x6PpKqWXhQWufJaks6&#10;RtcLhHyVMSqi8bQyjK7K9A1WSCw/2DpfjlzpYY8FtB1pJ6YD59jveqJqRq/S3aTCDuoT6uBh8Bm+&#10;C9y04H9T0qHHGA2/DtxLSvQni1qup/N5MmUO5ovlDAN/mdldZrgVCMVopGTY3sVs5IHYLWreqKzG&#10;Sydjy+idLNLo82TOyzifenmN2z8AAAD//wMAUEsDBBQABgAIAAAAIQCBfGC83gAAAAoBAAAPAAAA&#10;ZHJzL2Rvd25yZXYueG1sTI/BTsMwDIbvSLxDZCRuW0JbNlrqTgjEFcRgSNyyJmsrGqdqsrW8Pd4J&#10;brb86ff3l5vZ9eJkx9B5QrhZKhCWam86ahA+3p8XdyBC1GR078ki/NgAm+ryotSF8RO92dM2NoJD&#10;KBQaoY1xKKQMdWudDks/WOLbwY9OR17HRppRTxzuepkotZJOd8QfWj3Yx9bW39ujQ9i9HL4+M/Xa&#10;PLnbYfKzkuRyiXh9NT/cg4h2jn8wnPVZHSp22vsjmSB6hMUqXTOKkKVc4QzkCQ97hCTLU5BVKf9X&#10;qH4BAAD//wMAUEsBAi0AFAAGAAgAAAAhALaDOJL+AAAA4QEAABMAAAAAAAAAAAAAAAAAAAAAAFtD&#10;b250ZW50X1R5cGVzXS54bWxQSwECLQAUAAYACAAAACEAOP0h/9YAAACUAQAACwAAAAAAAAAAAAAA&#10;AAAvAQAAX3JlbHMvLnJlbHNQSwECLQAUAAYACAAAACEA/dL3t/wBAADVAwAADgAAAAAAAAAAAAAA&#10;AAAuAgAAZHJzL2Uyb0RvYy54bWxQSwECLQAUAAYACAAAACEAgXxgvN4AAAAKAQAADwAAAAAAAAAA&#10;AAAAAABWBAAAZHJzL2Rvd25yZXYueG1sUEsFBgAAAAAEAAQA8wAAAGEFAAAAAA==&#10;" filled="f" stroked="f">
                <v:textbox>
                  <w:txbxContent>
                    <w:p w14:paraId="0AC529E0" w14:textId="77777777" w:rsidR="0025547F" w:rsidRDefault="0025547F" w:rsidP="0025547F">
                      <w:pPr>
                        <w:ind w:left="426" w:right="-377"/>
                      </w:pPr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48E42368" wp14:editId="732F2CFD">
                            <wp:extent cx="1085850" cy="1038225"/>
                            <wp:effectExtent l="19050" t="19050" r="19050" b="28575"/>
                            <wp:docPr id="195" name="Slika 1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16545" b="141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93329" cy="1045376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4F81BD">
                                            <a:tint val="66000"/>
                                            <a:satMod val="160000"/>
                                          </a:srgbClr>
                                        </a:gs>
                                        <a:gs pos="50000">
                                          <a:srgbClr val="4F81BD">
                                            <a:tint val="44500"/>
                                            <a:satMod val="160000"/>
                                          </a:srgbClr>
                                        </a:gs>
                                        <a:gs pos="100000">
                                          <a:srgbClr val="4F81BD">
                                            <a:tint val="23500"/>
                                            <a:satMod val="160000"/>
                                          </a:srgbClr>
                                        </a:gs>
                                      </a:gsLst>
                                      <a:lin ang="8100000" scaled="1"/>
                                    </a:gradFill>
                                    <a:ln w="9525" cap="flat" cmpd="sng" algn="ctr">
                                      <a:gradFill flip="none" rotWithShape="1">
                                        <a:gsLst>
                                          <a:gs pos="0">
                                            <a:srgbClr val="4F81BD">
                                              <a:lumMod val="5000"/>
                                              <a:lumOff val="95000"/>
                                            </a:srgbClr>
                                          </a:gs>
                                          <a:gs pos="74000">
                                            <a:srgbClr val="4F81BD">
                                              <a:lumMod val="45000"/>
                                              <a:lumOff val="55000"/>
                                            </a:srgbClr>
                                          </a:gs>
                                          <a:gs pos="83000">
                                            <a:srgbClr val="4F81BD">
                                              <a:lumMod val="45000"/>
                                              <a:lumOff val="55000"/>
                                            </a:srgbClr>
                                          </a:gs>
                                          <a:gs pos="100000">
                                            <a:srgbClr val="4F81BD">
                                              <a:lumMod val="30000"/>
                                              <a:lumOff val="70000"/>
                                            </a:srgbClr>
                                          </a:gs>
                                        </a:gsLst>
                                        <a:lin ang="5400000" scaled="1"/>
                                        <a:tileRect/>
                                      </a:gra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  <a:extLst>
                                        <a:ext uri="{C807C97D-BFC1-408E-A445-0C87EB9F89A2}">
                                          <ask:lineSketchStyleProps xmlns:ask="http://schemas.microsoft.com/office/drawing/2018/sketchyshapes" sd="0">
                                            <a:custGeom>
                                              <a:avLst/>
                                              <a:gdLst/>
                                              <a:ahLst/>
                                              <a:cxnLst/>
                                              <a:rect l="0" t="0" r="0" b="0"/>
                                              <a:pathLst/>
                                            </a:custGeom>
                                            <ask:type/>
                                          </ask:lineSketchStyleProps>
                                        </a:ext>
                                      </a:extLst>
                                    </a:ln>
                                    <a:effectLst>
                                      <a:softEdge rad="76200"/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2F0D01D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Sukladno Zakonu o Proračunu (»Narodne novine«, broj 144/21) Proračun se donosi za jednu fiskalnu (proračunsku) godinu. Kod nas se fiskalna godina poklapa s kalendarskom i traje od 01. siječnja do 31. prosinca. Jedini ovlašteni predlagatelj Proračuna je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 xml:space="preserve">.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 xml:space="preserve"> jedinice lokalne samouprave odgovoran je za zakonito i pravilno planiranje i izvršavanje proračuna, za svrhovito, učinkovito i ekonomično raspolaganje proračunskim sredstvima. Proračun donosi (izglasava) </w:t>
      </w:r>
      <w:r>
        <w:rPr>
          <w:rFonts w:eastAsia="Times New Roman" w:cstheme="minorHAnsi"/>
          <w:sz w:val="24"/>
          <w:szCs w:val="24"/>
        </w:rPr>
        <w:t>Općinsko</w:t>
      </w:r>
      <w:r w:rsidRPr="008E2CFB">
        <w:rPr>
          <w:rFonts w:eastAsia="Times New Roman" w:cstheme="minorHAnsi"/>
          <w:sz w:val="24"/>
          <w:szCs w:val="24"/>
        </w:rPr>
        <w:t xml:space="preserve"> vijeće do kraja godine. </w:t>
      </w:r>
    </w:p>
    <w:p w14:paraId="1B6CD99B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sz w:val="24"/>
          <w:szCs w:val="24"/>
        </w:rPr>
      </w:pPr>
    </w:p>
    <w:p w14:paraId="39E4C688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>Ako se ne donese proračun prije početka proračunske godine, privremeno se, a najduže za prva tri mjeseca proračunske godine, na osnovi odluke o privremenom financiranju koja mora biti donesena do 31. prosinca, nastavlja financiranje poslova, funkcija i programa tijela jedinica lokalne i područne samouprave i drugih proračunskih i izvanproračunskih korisnika.</w:t>
      </w:r>
    </w:p>
    <w:p w14:paraId="18A1243A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sz w:val="24"/>
          <w:szCs w:val="24"/>
        </w:rPr>
      </w:pPr>
    </w:p>
    <w:p w14:paraId="78F79038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U slučaju kada je raspušteno samo </w:t>
      </w:r>
      <w:r>
        <w:rPr>
          <w:rFonts w:eastAsia="Times New Roman" w:cstheme="minorHAnsi"/>
          <w:sz w:val="24"/>
          <w:szCs w:val="24"/>
        </w:rPr>
        <w:t>Općinsko</w:t>
      </w:r>
      <w:r w:rsidRPr="008E2CFB">
        <w:rPr>
          <w:rFonts w:eastAsia="Times New Roman" w:cstheme="minorHAnsi"/>
          <w:sz w:val="24"/>
          <w:szCs w:val="24"/>
        </w:rPr>
        <w:t xml:space="preserve"> vijeće, a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 xml:space="preserve"> nije razriješen, do imenovanja povjerenika Vlade Republike Hrvatske, financiranje se obavlja izvršavanjem redovnih i nužnih rashoda i izdataka temeljem odluke o financiranju nužnih rashoda i izdataka koju donosi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>.</w:t>
      </w:r>
    </w:p>
    <w:p w14:paraId="4C64BBAA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sz w:val="24"/>
          <w:szCs w:val="24"/>
        </w:rPr>
      </w:pPr>
    </w:p>
    <w:p w14:paraId="4F804465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Po imenovanju povjerenika Vlade Republike Hrvatske,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 xml:space="preserve"> predlaže povjereniku novu odluku o financiranju nužnih rashoda i izdataka u koju su uključeni ostvareni prihodi i primici te izvršeni rashodi i izdaci u vremenu do dolaska povjerenika. Ako se do 31. ožujka ne donese proračun, povjerenik donosi odluku o financiranju nužnih rashoda i izdataka za razdoblje do donošenja proračuna.</w:t>
      </w:r>
    </w:p>
    <w:p w14:paraId="06CCB627" w14:textId="77777777" w:rsidR="0025547F" w:rsidRPr="008E2CFB" w:rsidRDefault="0025547F" w:rsidP="0025547F">
      <w:pPr>
        <w:spacing w:after="0"/>
        <w:jc w:val="both"/>
        <w:rPr>
          <w:rFonts w:eastAsia="Times New Roman" w:cstheme="minorHAnsi"/>
          <w:sz w:val="24"/>
          <w:szCs w:val="24"/>
        </w:rPr>
      </w:pPr>
    </w:p>
    <w:p w14:paraId="36D34963" w14:textId="7674B960" w:rsidR="00E1621E" w:rsidRPr="008E2CFB" w:rsidRDefault="0025547F" w:rsidP="0025547F">
      <w:pPr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Ako do isteka roka privremenog financiranja nije donesen proračun u jedinici u kojoj je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 xml:space="preserve"> koji nema zamjenika onemogućen u obavljanju svoje dužnosti, financiranje se obavlja izvršavanjem redovnih i nužnih rashoda i izdataka temeljem odluke o financiranju nužnih rashoda i izdataka koju donosi predstavničko tijelo na prijedlog privremenog zamjenika </w:t>
      </w:r>
      <w:r>
        <w:rPr>
          <w:rFonts w:eastAsia="Times New Roman" w:cstheme="minorHAnsi"/>
          <w:sz w:val="24"/>
          <w:szCs w:val="24"/>
        </w:rPr>
        <w:t>općinskog načelnik</w:t>
      </w:r>
      <w:r w:rsidRPr="008E2CFB">
        <w:rPr>
          <w:rFonts w:eastAsia="Times New Roman" w:cstheme="minorHAnsi"/>
          <w:sz w:val="24"/>
          <w:szCs w:val="24"/>
        </w:rPr>
        <w:t xml:space="preserve"> iz članka 43.a Zakona o lokalnoj i područnoj (regionalnoj) samoupravi (»Narodne novine«, broj 33/01, 60/01, 129/05, 109/07, 125/08, 36/09, 150/11, 144/12, 19/13, 137/15, 123/17, 98/19, 144/20).</w:t>
      </w:r>
      <w:r w:rsidR="00E1621E" w:rsidRPr="008E2CFB">
        <w:rPr>
          <w:rFonts w:eastAsia="Times New Roman" w:cstheme="minorHAnsi"/>
          <w:sz w:val="24"/>
          <w:szCs w:val="24"/>
        </w:rPr>
        <w:br w:type="page"/>
      </w:r>
    </w:p>
    <w:p w14:paraId="045AD671" w14:textId="0C764FC3" w:rsidR="00184AF7" w:rsidRPr="008E2CFB" w:rsidRDefault="00FB3AF7" w:rsidP="00916DCD">
      <w:pPr>
        <w:spacing w:after="0"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bookmarkStart w:id="2" w:name="_Hlk149567426"/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lastRenderedPageBreak/>
        <w:t xml:space="preserve">UKUPAN PRORAČUN, ODNOSNO UKUPNI PRIHODI I PRIMICI, KAO I RASHODI I IZDACI, </w:t>
      </w:r>
      <w:r w:rsidR="002C3D39">
        <w:rPr>
          <w:rFonts w:eastAsia="Times New Roman" w:cstheme="minorHAnsi"/>
          <w:b/>
          <w:color w:val="548DD4" w:themeColor="text2" w:themeTint="99"/>
          <w:sz w:val="24"/>
          <w:szCs w:val="24"/>
        </w:rPr>
        <w:t>OPĆINE BISTRA</w:t>
      </w: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ZA 202</w:t>
      </w:r>
      <w:r w:rsidR="00441B59"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>4</w:t>
      </w: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. GODINU, PLANIRANI SU U IZNOSU OD </w:t>
      </w:r>
      <w:r w:rsidR="00DE4530">
        <w:rPr>
          <w:rFonts w:eastAsia="Times New Roman" w:cstheme="minorHAnsi"/>
          <w:b/>
          <w:color w:val="548DD4" w:themeColor="text2" w:themeTint="99"/>
          <w:sz w:val="24"/>
          <w:szCs w:val="24"/>
        </w:rPr>
        <w:t>7.</w:t>
      </w:r>
      <w:r w:rsidR="00460B29">
        <w:rPr>
          <w:rFonts w:eastAsia="Times New Roman" w:cstheme="minorHAnsi"/>
          <w:b/>
          <w:color w:val="548DD4" w:themeColor="text2" w:themeTint="99"/>
          <w:sz w:val="24"/>
          <w:szCs w:val="24"/>
        </w:rPr>
        <w:t>500.973,00</w:t>
      </w:r>
      <w:r w:rsidR="004F235B"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="00C41E32"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. </w:t>
      </w:r>
    </w:p>
    <w:p w14:paraId="2BE172D0" w14:textId="77777777" w:rsidR="00184AF7" w:rsidRPr="008E2CFB" w:rsidRDefault="00184AF7" w:rsidP="00916DCD">
      <w:pPr>
        <w:spacing w:after="0" w:line="240" w:lineRule="auto"/>
        <w:jc w:val="both"/>
        <w:rPr>
          <w:rFonts w:eastAsia="Times New Roman" w:cstheme="minorHAnsi"/>
          <w:color w:val="548DD4" w:themeColor="text2" w:themeTint="99"/>
          <w:sz w:val="24"/>
          <w:szCs w:val="24"/>
        </w:rPr>
      </w:pPr>
    </w:p>
    <w:p w14:paraId="02FE4D2A" w14:textId="77777777" w:rsidR="00FF2B6C" w:rsidRPr="008E2CFB" w:rsidRDefault="00FF2B6C" w:rsidP="00FF2B6C">
      <w:pPr>
        <w:spacing w:after="0"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>PRIHODI I PRIMICI</w:t>
      </w:r>
    </w:p>
    <w:p w14:paraId="70E2EF30" w14:textId="77777777" w:rsidR="008B165A" w:rsidRPr="008E2CFB" w:rsidRDefault="008B165A" w:rsidP="0019350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4CFF07B7" w14:textId="6DB25C4A" w:rsidR="00734E42" w:rsidRDefault="00184AF7" w:rsidP="00BB311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E2CFB">
        <w:rPr>
          <w:rFonts w:eastAsia="Times New Roman" w:cstheme="minorHAnsi"/>
          <w:b/>
          <w:sz w:val="24"/>
          <w:szCs w:val="24"/>
        </w:rPr>
        <w:t>Prihodi poslovanja</w:t>
      </w:r>
      <w:r w:rsidR="00F44802" w:rsidRPr="008E2CFB">
        <w:rPr>
          <w:rFonts w:eastAsia="Times New Roman" w:cstheme="minorHAnsi"/>
          <w:b/>
          <w:sz w:val="24"/>
          <w:szCs w:val="24"/>
        </w:rPr>
        <w:t xml:space="preserve"> </w:t>
      </w:r>
      <w:r w:rsidR="00DE4530">
        <w:rPr>
          <w:rFonts w:cstheme="minorHAnsi"/>
          <w:sz w:val="24"/>
          <w:szCs w:val="24"/>
        </w:rPr>
        <w:t>Općine Bistra</w:t>
      </w:r>
      <w:r w:rsidR="004335EF" w:rsidRPr="008E2CFB">
        <w:rPr>
          <w:rFonts w:cstheme="minorHAnsi"/>
          <w:sz w:val="24"/>
          <w:szCs w:val="24"/>
        </w:rPr>
        <w:t xml:space="preserve"> za 20</w:t>
      </w:r>
      <w:r w:rsidR="009569B1" w:rsidRPr="008E2CFB">
        <w:rPr>
          <w:rFonts w:cstheme="minorHAnsi"/>
          <w:sz w:val="24"/>
          <w:szCs w:val="24"/>
        </w:rPr>
        <w:t>2</w:t>
      </w:r>
      <w:r w:rsidR="001071E2" w:rsidRPr="008E2CFB">
        <w:rPr>
          <w:rFonts w:cstheme="minorHAnsi"/>
          <w:sz w:val="24"/>
          <w:szCs w:val="24"/>
        </w:rPr>
        <w:t>4</w:t>
      </w:r>
      <w:r w:rsidR="004335EF" w:rsidRPr="008E2CFB">
        <w:rPr>
          <w:rFonts w:cstheme="minorHAnsi"/>
          <w:sz w:val="24"/>
          <w:szCs w:val="24"/>
        </w:rPr>
        <w:t xml:space="preserve">. </w:t>
      </w:r>
      <w:r w:rsidR="00E76A35" w:rsidRPr="008E2CFB">
        <w:rPr>
          <w:rFonts w:cstheme="minorHAnsi"/>
          <w:sz w:val="24"/>
          <w:szCs w:val="24"/>
        </w:rPr>
        <w:t>g</w:t>
      </w:r>
      <w:r w:rsidR="004335EF" w:rsidRPr="008E2CFB">
        <w:rPr>
          <w:rFonts w:cstheme="minorHAnsi"/>
          <w:sz w:val="24"/>
          <w:szCs w:val="24"/>
        </w:rPr>
        <w:t xml:space="preserve">odinu planirani su u iznosu od </w:t>
      </w:r>
      <w:r w:rsidR="00DE4530">
        <w:rPr>
          <w:rFonts w:cstheme="minorHAnsi"/>
          <w:sz w:val="24"/>
          <w:szCs w:val="24"/>
        </w:rPr>
        <w:t>5.837.613,</w:t>
      </w:r>
      <w:r w:rsidR="005C3E1B" w:rsidRPr="008E2CFB">
        <w:rPr>
          <w:rFonts w:cstheme="minorHAnsi"/>
          <w:sz w:val="24"/>
          <w:szCs w:val="24"/>
        </w:rPr>
        <w:t xml:space="preserve">00 </w:t>
      </w:r>
      <w:r w:rsidR="003B1050" w:rsidRPr="008E2CFB">
        <w:rPr>
          <w:rFonts w:cstheme="minorHAnsi"/>
          <w:sz w:val="24"/>
          <w:szCs w:val="24"/>
        </w:rPr>
        <w:t>eura</w:t>
      </w:r>
      <w:r w:rsidR="00193506" w:rsidRPr="008E2CFB">
        <w:rPr>
          <w:rFonts w:cstheme="minorHAnsi"/>
          <w:sz w:val="24"/>
          <w:szCs w:val="24"/>
        </w:rPr>
        <w:t xml:space="preserve">, a čine ih </w:t>
      </w:r>
      <w:r w:rsidR="00193506" w:rsidRPr="008E2CFB">
        <w:rPr>
          <w:rFonts w:cstheme="minorHAnsi"/>
          <w:b/>
          <w:sz w:val="24"/>
          <w:szCs w:val="24"/>
        </w:rPr>
        <w:t>p</w:t>
      </w:r>
      <w:r w:rsidR="004335EF" w:rsidRPr="008E2CFB">
        <w:rPr>
          <w:rFonts w:cstheme="minorHAnsi"/>
          <w:b/>
          <w:sz w:val="24"/>
          <w:szCs w:val="24"/>
        </w:rPr>
        <w:t>rihodi od poreza</w:t>
      </w:r>
      <w:r w:rsidR="004335EF" w:rsidRPr="008E2CFB">
        <w:rPr>
          <w:rFonts w:cstheme="minorHAnsi"/>
          <w:sz w:val="24"/>
          <w:szCs w:val="24"/>
        </w:rPr>
        <w:t xml:space="preserve"> planirani u iznosu od </w:t>
      </w:r>
      <w:r w:rsidR="00B61F49">
        <w:rPr>
          <w:rFonts w:cstheme="minorHAnsi"/>
          <w:sz w:val="24"/>
          <w:szCs w:val="24"/>
        </w:rPr>
        <w:t>3.251.146,00</w:t>
      </w:r>
      <w:r w:rsidR="005C3E1B" w:rsidRPr="008E2CFB">
        <w:rPr>
          <w:rFonts w:cstheme="minorHAnsi"/>
          <w:sz w:val="24"/>
          <w:szCs w:val="24"/>
        </w:rPr>
        <w:t xml:space="preserve"> </w:t>
      </w:r>
      <w:r w:rsidR="003B1050" w:rsidRPr="008E2CFB">
        <w:rPr>
          <w:rFonts w:cstheme="minorHAnsi"/>
          <w:sz w:val="24"/>
          <w:szCs w:val="24"/>
        </w:rPr>
        <w:t>eura</w:t>
      </w:r>
      <w:r w:rsidR="004335EF" w:rsidRPr="008E2CFB">
        <w:rPr>
          <w:rFonts w:cstheme="minorHAnsi"/>
          <w:sz w:val="24"/>
          <w:szCs w:val="24"/>
        </w:rPr>
        <w:t xml:space="preserve">, </w:t>
      </w:r>
      <w:r w:rsidR="00301EA4" w:rsidRPr="008E2CFB">
        <w:rPr>
          <w:rFonts w:cstheme="minorHAnsi"/>
          <w:b/>
          <w:bCs/>
          <w:sz w:val="24"/>
          <w:szCs w:val="24"/>
        </w:rPr>
        <w:t>p</w:t>
      </w:r>
      <w:r w:rsidR="004335EF" w:rsidRPr="008E2CFB">
        <w:rPr>
          <w:rFonts w:cstheme="minorHAnsi"/>
          <w:b/>
          <w:bCs/>
          <w:sz w:val="24"/>
          <w:szCs w:val="24"/>
        </w:rPr>
        <w:t xml:space="preserve">omoći </w:t>
      </w:r>
      <w:r w:rsidR="003B5EBB" w:rsidRPr="008E2CFB">
        <w:rPr>
          <w:rFonts w:cstheme="minorHAnsi"/>
          <w:b/>
          <w:bCs/>
          <w:sz w:val="24"/>
          <w:szCs w:val="24"/>
        </w:rPr>
        <w:t xml:space="preserve">iz inozemstva i </w:t>
      </w:r>
      <w:r w:rsidR="004335EF" w:rsidRPr="008E2CFB">
        <w:rPr>
          <w:rFonts w:cstheme="minorHAnsi"/>
          <w:b/>
          <w:bCs/>
          <w:sz w:val="24"/>
          <w:szCs w:val="24"/>
        </w:rPr>
        <w:t>od subjekata unutar općeg proračuna</w:t>
      </w:r>
      <w:r w:rsidR="004335EF" w:rsidRPr="008E2CFB">
        <w:rPr>
          <w:rFonts w:cstheme="minorHAnsi"/>
          <w:sz w:val="24"/>
          <w:szCs w:val="24"/>
        </w:rPr>
        <w:t xml:space="preserve"> planiran</w:t>
      </w:r>
      <w:r w:rsidR="00193506" w:rsidRPr="008E2CFB">
        <w:rPr>
          <w:rFonts w:cstheme="minorHAnsi"/>
          <w:sz w:val="24"/>
          <w:szCs w:val="24"/>
        </w:rPr>
        <w:t>i su</w:t>
      </w:r>
      <w:r w:rsidR="004335EF" w:rsidRPr="008E2CFB">
        <w:rPr>
          <w:rFonts w:cstheme="minorHAnsi"/>
          <w:sz w:val="24"/>
          <w:szCs w:val="24"/>
        </w:rPr>
        <w:t xml:space="preserve"> u iznosu od</w:t>
      </w:r>
      <w:r w:rsidR="00193506" w:rsidRPr="008E2CFB">
        <w:rPr>
          <w:rFonts w:cstheme="minorHAnsi"/>
          <w:sz w:val="24"/>
          <w:szCs w:val="24"/>
        </w:rPr>
        <w:t xml:space="preserve"> </w:t>
      </w:r>
      <w:r w:rsidR="00B61F49">
        <w:rPr>
          <w:rFonts w:cstheme="minorHAnsi"/>
          <w:sz w:val="24"/>
          <w:szCs w:val="24"/>
        </w:rPr>
        <w:t xml:space="preserve">941.682,00 </w:t>
      </w:r>
      <w:r w:rsidR="003B1050" w:rsidRPr="008E2CFB">
        <w:rPr>
          <w:rFonts w:cstheme="minorHAnsi"/>
          <w:sz w:val="24"/>
          <w:szCs w:val="24"/>
        </w:rPr>
        <w:t>eura</w:t>
      </w:r>
      <w:r w:rsidR="00193506" w:rsidRPr="008E2CFB">
        <w:rPr>
          <w:rFonts w:cstheme="minorHAnsi"/>
          <w:sz w:val="24"/>
          <w:szCs w:val="24"/>
        </w:rPr>
        <w:t xml:space="preserve">, </w:t>
      </w:r>
      <w:r w:rsidR="00193506" w:rsidRPr="008E2CFB">
        <w:rPr>
          <w:rFonts w:cstheme="minorHAnsi"/>
          <w:b/>
          <w:sz w:val="24"/>
          <w:szCs w:val="24"/>
        </w:rPr>
        <w:t>p</w:t>
      </w:r>
      <w:r w:rsidR="004335EF" w:rsidRPr="008E2CFB">
        <w:rPr>
          <w:rFonts w:cstheme="minorHAnsi"/>
          <w:b/>
          <w:sz w:val="24"/>
          <w:szCs w:val="24"/>
        </w:rPr>
        <w:t>rihodi od imovine</w:t>
      </w:r>
      <w:r w:rsidR="004335EF" w:rsidRPr="008E2CFB">
        <w:rPr>
          <w:rFonts w:cstheme="minorHAnsi"/>
          <w:sz w:val="24"/>
          <w:szCs w:val="24"/>
        </w:rPr>
        <w:t xml:space="preserve"> </w:t>
      </w:r>
      <w:r w:rsidR="00E86E56" w:rsidRPr="008E2CFB">
        <w:rPr>
          <w:rFonts w:cstheme="minorHAnsi"/>
          <w:sz w:val="24"/>
          <w:szCs w:val="24"/>
        </w:rPr>
        <w:t xml:space="preserve">u iznosu od </w:t>
      </w:r>
      <w:r w:rsidR="00B61F49">
        <w:rPr>
          <w:rFonts w:cstheme="minorHAnsi"/>
          <w:sz w:val="24"/>
          <w:szCs w:val="24"/>
        </w:rPr>
        <w:t>137.705,00</w:t>
      </w:r>
      <w:r w:rsidR="00084C09" w:rsidRPr="008E2CFB">
        <w:rPr>
          <w:rFonts w:cstheme="minorHAnsi"/>
          <w:sz w:val="24"/>
          <w:szCs w:val="24"/>
        </w:rPr>
        <w:t xml:space="preserve"> </w:t>
      </w:r>
      <w:r w:rsidR="00301EA4" w:rsidRPr="008E2CFB">
        <w:rPr>
          <w:rFonts w:cstheme="minorHAnsi"/>
          <w:sz w:val="24"/>
          <w:szCs w:val="24"/>
        </w:rPr>
        <w:t>eura</w:t>
      </w:r>
      <w:r w:rsidR="00C72B62" w:rsidRPr="008E2CFB">
        <w:rPr>
          <w:rFonts w:cstheme="minorHAnsi"/>
          <w:sz w:val="24"/>
          <w:szCs w:val="24"/>
        </w:rPr>
        <w:t xml:space="preserve">, </w:t>
      </w:r>
      <w:r w:rsidR="00193506" w:rsidRPr="008E2CFB">
        <w:rPr>
          <w:rFonts w:cstheme="minorHAnsi"/>
          <w:b/>
          <w:sz w:val="24"/>
          <w:szCs w:val="24"/>
        </w:rPr>
        <w:t>p</w:t>
      </w:r>
      <w:r w:rsidR="004335EF" w:rsidRPr="008E2CFB">
        <w:rPr>
          <w:rFonts w:cstheme="minorHAnsi"/>
          <w:b/>
          <w:sz w:val="24"/>
          <w:szCs w:val="24"/>
        </w:rPr>
        <w:t>rihodi od upravnih i administrativnih pristojbi, pristojbi po posebnim propisima i naknada</w:t>
      </w:r>
      <w:r w:rsidR="004335EF" w:rsidRPr="008E2CFB">
        <w:rPr>
          <w:rFonts w:cstheme="minorHAnsi"/>
          <w:sz w:val="24"/>
          <w:szCs w:val="24"/>
        </w:rPr>
        <w:t xml:space="preserve"> planirani u iznosu od </w:t>
      </w:r>
      <w:r w:rsidR="00062AC1">
        <w:rPr>
          <w:rFonts w:cstheme="minorHAnsi"/>
          <w:sz w:val="24"/>
          <w:szCs w:val="24"/>
        </w:rPr>
        <w:t>1.409.420,00</w:t>
      </w:r>
      <w:r w:rsidR="00084C09" w:rsidRPr="008E2CFB">
        <w:rPr>
          <w:rFonts w:cstheme="minorHAnsi"/>
          <w:sz w:val="24"/>
          <w:szCs w:val="24"/>
        </w:rPr>
        <w:t xml:space="preserve"> </w:t>
      </w:r>
      <w:r w:rsidR="00301EA4" w:rsidRPr="008E2CFB">
        <w:rPr>
          <w:rFonts w:cstheme="minorHAnsi"/>
          <w:sz w:val="24"/>
          <w:szCs w:val="24"/>
        </w:rPr>
        <w:t>eura</w:t>
      </w:r>
      <w:r w:rsidR="00980A84" w:rsidRPr="008E2CFB">
        <w:rPr>
          <w:rFonts w:cstheme="minorHAnsi"/>
          <w:sz w:val="24"/>
          <w:szCs w:val="24"/>
        </w:rPr>
        <w:t xml:space="preserve">, </w:t>
      </w:r>
      <w:r w:rsidR="00301EA4" w:rsidRPr="008E2CFB">
        <w:rPr>
          <w:rFonts w:cstheme="minorHAnsi"/>
          <w:b/>
          <w:bCs/>
          <w:sz w:val="24"/>
          <w:szCs w:val="24"/>
        </w:rPr>
        <w:t>prihodi od prodaje proizvoda i robe te pruženih usluga</w:t>
      </w:r>
      <w:r w:rsidR="00084C09" w:rsidRPr="008E2CFB">
        <w:rPr>
          <w:rFonts w:cstheme="minorHAnsi"/>
          <w:b/>
          <w:bCs/>
          <w:sz w:val="24"/>
          <w:szCs w:val="24"/>
        </w:rPr>
        <w:t xml:space="preserve"> i </w:t>
      </w:r>
      <w:r w:rsidR="00301EA4" w:rsidRPr="008E2CFB">
        <w:rPr>
          <w:rFonts w:cstheme="minorHAnsi"/>
          <w:b/>
          <w:bCs/>
          <w:sz w:val="24"/>
          <w:szCs w:val="24"/>
        </w:rPr>
        <w:t xml:space="preserve">prihodi od donacija </w:t>
      </w:r>
      <w:r w:rsidR="00301EA4" w:rsidRPr="008E2CFB">
        <w:rPr>
          <w:rFonts w:cstheme="minorHAnsi"/>
          <w:sz w:val="24"/>
          <w:szCs w:val="24"/>
        </w:rPr>
        <w:t xml:space="preserve">planirani u iznosu od </w:t>
      </w:r>
      <w:r w:rsidR="00062AC1">
        <w:rPr>
          <w:rFonts w:cstheme="minorHAnsi"/>
          <w:sz w:val="24"/>
          <w:szCs w:val="24"/>
        </w:rPr>
        <w:t>95.310,00</w:t>
      </w:r>
      <w:r w:rsidR="00261BA3" w:rsidRPr="008E2CFB">
        <w:rPr>
          <w:rFonts w:cstheme="minorHAnsi"/>
          <w:sz w:val="24"/>
          <w:szCs w:val="24"/>
        </w:rPr>
        <w:t xml:space="preserve"> </w:t>
      </w:r>
      <w:r w:rsidR="0015630F" w:rsidRPr="008E2CFB">
        <w:rPr>
          <w:rFonts w:cstheme="minorHAnsi"/>
          <w:sz w:val="24"/>
          <w:szCs w:val="24"/>
        </w:rPr>
        <w:t xml:space="preserve">eura, </w:t>
      </w:r>
      <w:r w:rsidR="00DD4A6D" w:rsidRPr="008E2CFB">
        <w:rPr>
          <w:rFonts w:cstheme="minorHAnsi"/>
          <w:b/>
          <w:bCs/>
          <w:sz w:val="24"/>
          <w:szCs w:val="24"/>
        </w:rPr>
        <w:t>k</w:t>
      </w:r>
      <w:r w:rsidR="00206279" w:rsidRPr="008E2CFB">
        <w:rPr>
          <w:rFonts w:cstheme="minorHAnsi"/>
          <w:b/>
          <w:bCs/>
          <w:sz w:val="24"/>
          <w:szCs w:val="24"/>
        </w:rPr>
        <w:t>a</w:t>
      </w:r>
      <w:r w:rsidR="00DD4A6D" w:rsidRPr="008E2CFB">
        <w:rPr>
          <w:rFonts w:cstheme="minorHAnsi"/>
          <w:b/>
          <w:bCs/>
          <w:sz w:val="24"/>
          <w:szCs w:val="24"/>
        </w:rPr>
        <w:t>zne, upravne mjere i ostali prihodi</w:t>
      </w:r>
      <w:r w:rsidR="00DD4A6D" w:rsidRPr="008E2CFB">
        <w:rPr>
          <w:rFonts w:cstheme="minorHAnsi"/>
          <w:sz w:val="24"/>
          <w:szCs w:val="24"/>
        </w:rPr>
        <w:t xml:space="preserve"> planirani u iznosu od </w:t>
      </w:r>
      <w:r w:rsidR="00460B29">
        <w:rPr>
          <w:rFonts w:cstheme="minorHAnsi"/>
          <w:sz w:val="24"/>
          <w:szCs w:val="24"/>
        </w:rPr>
        <w:t>2.350,00</w:t>
      </w:r>
      <w:r w:rsidR="00261BA3" w:rsidRPr="008E2CFB">
        <w:rPr>
          <w:rFonts w:cstheme="minorHAnsi"/>
          <w:sz w:val="24"/>
          <w:szCs w:val="24"/>
        </w:rPr>
        <w:t xml:space="preserve"> </w:t>
      </w:r>
      <w:r w:rsidR="0015630F" w:rsidRPr="008E2CFB">
        <w:rPr>
          <w:rFonts w:cstheme="minorHAnsi"/>
          <w:sz w:val="24"/>
          <w:szCs w:val="24"/>
        </w:rPr>
        <w:t>eura</w:t>
      </w:r>
      <w:r w:rsidR="00DD4A6D" w:rsidRPr="008E2CFB">
        <w:rPr>
          <w:rFonts w:cstheme="minorHAnsi"/>
          <w:sz w:val="24"/>
          <w:szCs w:val="24"/>
        </w:rPr>
        <w:t xml:space="preserve">, </w:t>
      </w:r>
      <w:r w:rsidR="002C2187" w:rsidRPr="008E2CFB">
        <w:rPr>
          <w:rFonts w:cstheme="minorHAnsi"/>
          <w:sz w:val="24"/>
          <w:szCs w:val="24"/>
        </w:rPr>
        <w:t>dok su</w:t>
      </w:r>
      <w:r w:rsidR="00980A84" w:rsidRPr="008E2CFB">
        <w:rPr>
          <w:rFonts w:cstheme="minorHAnsi"/>
          <w:sz w:val="24"/>
          <w:szCs w:val="24"/>
        </w:rPr>
        <w:t xml:space="preserve"> </w:t>
      </w:r>
      <w:r w:rsidR="00980A84" w:rsidRPr="008E2CFB">
        <w:rPr>
          <w:rFonts w:cstheme="minorHAnsi"/>
          <w:b/>
          <w:bCs/>
          <w:sz w:val="24"/>
          <w:szCs w:val="24"/>
        </w:rPr>
        <w:t>p</w:t>
      </w:r>
      <w:r w:rsidR="004335EF" w:rsidRPr="008E2CFB">
        <w:rPr>
          <w:rFonts w:cstheme="minorHAnsi"/>
          <w:b/>
          <w:sz w:val="24"/>
          <w:szCs w:val="24"/>
        </w:rPr>
        <w:t>rihodi od prodaje nefinancijske imovine</w:t>
      </w:r>
      <w:r w:rsidR="00E86E56" w:rsidRPr="008E2CFB">
        <w:rPr>
          <w:rFonts w:cstheme="minorHAnsi"/>
          <w:b/>
          <w:sz w:val="24"/>
          <w:szCs w:val="24"/>
        </w:rPr>
        <w:t xml:space="preserve"> </w:t>
      </w:r>
      <w:r w:rsidR="004335EF" w:rsidRPr="008E2CFB">
        <w:rPr>
          <w:rFonts w:cstheme="minorHAnsi"/>
          <w:sz w:val="24"/>
          <w:szCs w:val="24"/>
        </w:rPr>
        <w:t>planirani</w:t>
      </w:r>
      <w:r w:rsidR="00E86E56" w:rsidRPr="008E2CFB">
        <w:rPr>
          <w:rFonts w:cstheme="minorHAnsi"/>
          <w:sz w:val="24"/>
          <w:szCs w:val="24"/>
        </w:rPr>
        <w:t xml:space="preserve"> </w:t>
      </w:r>
      <w:r w:rsidR="004335EF" w:rsidRPr="008E2CFB">
        <w:rPr>
          <w:rFonts w:cstheme="minorHAnsi"/>
          <w:sz w:val="24"/>
          <w:szCs w:val="24"/>
        </w:rPr>
        <w:t>u i</w:t>
      </w:r>
      <w:r w:rsidR="005547AE" w:rsidRPr="008E2CFB">
        <w:rPr>
          <w:rFonts w:cstheme="minorHAnsi"/>
          <w:sz w:val="24"/>
          <w:szCs w:val="24"/>
        </w:rPr>
        <w:t xml:space="preserve">znosu od </w:t>
      </w:r>
      <w:r w:rsidR="00460B29">
        <w:rPr>
          <w:rFonts w:cstheme="minorHAnsi"/>
          <w:sz w:val="24"/>
          <w:szCs w:val="24"/>
        </w:rPr>
        <w:t>790.000,00</w:t>
      </w:r>
      <w:r w:rsidR="00261BA3" w:rsidRPr="008E2CFB">
        <w:rPr>
          <w:rFonts w:cstheme="minorHAnsi"/>
          <w:sz w:val="24"/>
          <w:szCs w:val="24"/>
        </w:rPr>
        <w:t xml:space="preserve"> </w:t>
      </w:r>
      <w:r w:rsidR="0015630F" w:rsidRPr="008E2CFB">
        <w:rPr>
          <w:rFonts w:cstheme="minorHAnsi"/>
          <w:sz w:val="24"/>
          <w:szCs w:val="24"/>
        </w:rPr>
        <w:t>eura</w:t>
      </w:r>
      <w:r w:rsidR="00484BC2" w:rsidRPr="008E2CFB">
        <w:rPr>
          <w:rFonts w:cstheme="minorHAnsi"/>
          <w:sz w:val="24"/>
          <w:szCs w:val="24"/>
        </w:rPr>
        <w:t xml:space="preserve"> (za prihode od prodaje proizvedene dugotrajne imovine)</w:t>
      </w:r>
      <w:r w:rsidR="00980A84" w:rsidRPr="008E2CFB">
        <w:rPr>
          <w:rFonts w:cstheme="minorHAnsi"/>
          <w:sz w:val="24"/>
          <w:szCs w:val="24"/>
        </w:rPr>
        <w:t>.</w:t>
      </w:r>
      <w:r w:rsidR="00821D1F" w:rsidRPr="008E2CFB">
        <w:rPr>
          <w:rFonts w:cstheme="minorHAnsi"/>
          <w:sz w:val="24"/>
          <w:szCs w:val="24"/>
        </w:rPr>
        <w:t xml:space="preserve"> </w:t>
      </w:r>
    </w:p>
    <w:p w14:paraId="3C34694E" w14:textId="35C8C488" w:rsidR="00472018" w:rsidRPr="00AB24BE" w:rsidRDefault="000E28E9" w:rsidP="00AB24BE">
      <w:pPr>
        <w:spacing w:before="200" w:line="240" w:lineRule="auto"/>
        <w:jc w:val="both"/>
        <w:rPr>
          <w:rFonts w:cstheme="minorHAnsi"/>
          <w:b/>
          <w:bCs/>
          <w:sz w:val="24"/>
          <w:szCs w:val="24"/>
        </w:rPr>
      </w:pPr>
      <w:r w:rsidRPr="00AB24BE">
        <w:rPr>
          <w:rFonts w:cstheme="minorHAnsi"/>
          <w:b/>
          <w:bCs/>
          <w:sz w:val="24"/>
          <w:szCs w:val="24"/>
        </w:rPr>
        <w:t xml:space="preserve">Primici od financijske imovine i zaduživanja </w:t>
      </w:r>
      <w:r w:rsidR="00AB24BE" w:rsidRPr="00AB24BE">
        <w:rPr>
          <w:rFonts w:cstheme="minorHAnsi"/>
          <w:sz w:val="24"/>
          <w:szCs w:val="24"/>
        </w:rPr>
        <w:t>planirani u iznosu od</w:t>
      </w:r>
      <w:r w:rsidR="00AB24BE">
        <w:rPr>
          <w:rFonts w:cstheme="minorHAnsi"/>
          <w:sz w:val="24"/>
          <w:szCs w:val="24"/>
        </w:rPr>
        <w:t xml:space="preserve"> 710.000,00 eura.</w:t>
      </w:r>
    </w:p>
    <w:p w14:paraId="50064B11" w14:textId="1523FFCA" w:rsidR="003A6889" w:rsidRPr="008E2CFB" w:rsidRDefault="00D8208A" w:rsidP="00BB311A">
      <w:pPr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sz w:val="24"/>
          <w:szCs w:val="24"/>
        </w:rPr>
        <w:t>Rezultat poslovanja (raspoloživa sredstva iz prethodnih godina)</w:t>
      </w:r>
      <w:r w:rsidR="003A6889" w:rsidRPr="008E2CFB">
        <w:rPr>
          <w:rFonts w:cstheme="minorHAnsi"/>
          <w:b/>
          <w:sz w:val="24"/>
          <w:szCs w:val="24"/>
        </w:rPr>
        <w:t xml:space="preserve"> </w:t>
      </w:r>
      <w:r w:rsidR="003A6889" w:rsidRPr="008E2CFB">
        <w:rPr>
          <w:rFonts w:cstheme="minorHAnsi"/>
          <w:bCs/>
          <w:sz w:val="24"/>
          <w:szCs w:val="24"/>
        </w:rPr>
        <w:t xml:space="preserve">planiran u iznosu od </w:t>
      </w:r>
      <w:r w:rsidR="00287350">
        <w:rPr>
          <w:rFonts w:cstheme="minorHAnsi"/>
          <w:bCs/>
          <w:sz w:val="24"/>
          <w:szCs w:val="24"/>
        </w:rPr>
        <w:t>163.360,00</w:t>
      </w:r>
      <w:r w:rsidR="000B32D4" w:rsidRPr="008E2CFB">
        <w:rPr>
          <w:rFonts w:cstheme="minorHAnsi"/>
          <w:bCs/>
          <w:sz w:val="24"/>
          <w:szCs w:val="24"/>
        </w:rPr>
        <w:t xml:space="preserve"> </w:t>
      </w:r>
      <w:r w:rsidR="003A6889" w:rsidRPr="008E2CFB">
        <w:rPr>
          <w:rFonts w:cstheme="minorHAnsi"/>
          <w:bCs/>
          <w:sz w:val="24"/>
          <w:szCs w:val="24"/>
        </w:rPr>
        <w:t xml:space="preserve">eura. </w:t>
      </w:r>
    </w:p>
    <w:p w14:paraId="35A2151F" w14:textId="4052584E" w:rsidR="00983B17" w:rsidRPr="008E2CFB" w:rsidRDefault="00A9418E" w:rsidP="00162D43">
      <w:pPr>
        <w:jc w:val="center"/>
        <w:rPr>
          <w:rFonts w:cstheme="minorHAnsi"/>
          <w:b/>
          <w:sz w:val="24"/>
          <w:szCs w:val="24"/>
        </w:rPr>
      </w:pPr>
      <w:r w:rsidRPr="008E2CFB">
        <w:rPr>
          <w:rFonts w:cstheme="minorHAnsi"/>
          <w:b/>
          <w:noProof/>
          <w:sz w:val="24"/>
          <w:szCs w:val="24"/>
          <w:lang w:eastAsia="hr-HR"/>
        </w:rPr>
        <w:drawing>
          <wp:inline distT="0" distB="0" distL="0" distR="0" wp14:anchorId="18FAF933" wp14:editId="0601A6A9">
            <wp:extent cx="5524129" cy="5177641"/>
            <wp:effectExtent l="0" t="0" r="635" b="4445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tbl>
      <w:tblPr>
        <w:tblStyle w:val="Reetkatablice"/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39"/>
        <w:gridCol w:w="1545"/>
        <w:gridCol w:w="1419"/>
        <w:gridCol w:w="1419"/>
        <w:gridCol w:w="1419"/>
        <w:gridCol w:w="1421"/>
      </w:tblGrid>
      <w:tr w:rsidR="00484395" w:rsidRPr="008E2CFB" w14:paraId="5B48C44A" w14:textId="32B1913C" w:rsidTr="00376183">
        <w:trPr>
          <w:trHeight w:val="744"/>
          <w:jc w:val="center"/>
        </w:trPr>
        <w:tc>
          <w:tcPr>
            <w:tcW w:w="1014" w:type="pct"/>
            <w:shd w:val="clear" w:color="auto" w:fill="B8CCE4" w:themeFill="accent1" w:themeFillTint="66"/>
            <w:vAlign w:val="center"/>
          </w:tcPr>
          <w:p w14:paraId="0897DA92" w14:textId="5CFB24CB" w:rsidR="00484395" w:rsidRPr="008E2CFB" w:rsidRDefault="00484395" w:rsidP="007C4F6E">
            <w:pPr>
              <w:jc w:val="center"/>
              <w:rPr>
                <w:rFonts w:cstheme="minorHAnsi"/>
                <w:b/>
                <w:color w:val="4F81BD" w:themeColor="accent1"/>
              </w:rPr>
            </w:pPr>
            <w:bookmarkStart w:id="3" w:name="_Hlk64526596"/>
            <w:r w:rsidRPr="008E2CFB">
              <w:rPr>
                <w:rFonts w:cstheme="minorHAnsi"/>
                <w:b/>
                <w:color w:val="4F81BD" w:themeColor="accent1"/>
              </w:rPr>
              <w:lastRenderedPageBreak/>
              <w:t>PRIHODI I PRIMICI</w:t>
            </w:r>
          </w:p>
        </w:tc>
        <w:tc>
          <w:tcPr>
            <w:tcW w:w="852" w:type="pct"/>
            <w:shd w:val="clear" w:color="auto" w:fill="B8CCE4" w:themeFill="accent1" w:themeFillTint="66"/>
            <w:vAlign w:val="center"/>
          </w:tcPr>
          <w:p w14:paraId="6D9C5CBF" w14:textId="68486CB4" w:rsidR="00484395" w:rsidRPr="008E2CFB" w:rsidRDefault="00484395" w:rsidP="007C4F6E">
            <w:pPr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IZVRŠENJE 2022.</w:t>
            </w:r>
          </w:p>
        </w:tc>
        <w:tc>
          <w:tcPr>
            <w:tcW w:w="783" w:type="pct"/>
            <w:shd w:val="clear" w:color="auto" w:fill="B8CCE4" w:themeFill="accent1" w:themeFillTint="66"/>
            <w:vAlign w:val="center"/>
          </w:tcPr>
          <w:p w14:paraId="579E5DF8" w14:textId="692FE621" w:rsidR="00484395" w:rsidRPr="008E2CFB" w:rsidRDefault="00484395" w:rsidP="007C4F6E">
            <w:pPr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PLAN</w:t>
            </w:r>
          </w:p>
          <w:p w14:paraId="215489B7" w14:textId="680288C5" w:rsidR="00484395" w:rsidRPr="008E2CFB" w:rsidRDefault="00484395" w:rsidP="007C4F6E">
            <w:pPr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2023.</w:t>
            </w:r>
          </w:p>
        </w:tc>
        <w:tc>
          <w:tcPr>
            <w:tcW w:w="783" w:type="pct"/>
            <w:shd w:val="clear" w:color="auto" w:fill="B8CCE4" w:themeFill="accent1" w:themeFillTint="66"/>
            <w:vAlign w:val="center"/>
          </w:tcPr>
          <w:p w14:paraId="0984E61F" w14:textId="1BDBD034" w:rsidR="00484395" w:rsidRPr="008E2CFB" w:rsidRDefault="00484395" w:rsidP="007C4F6E">
            <w:pPr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PLAN</w:t>
            </w:r>
          </w:p>
          <w:p w14:paraId="1A478274" w14:textId="25CE829D" w:rsidR="00484395" w:rsidRPr="008E2CFB" w:rsidRDefault="00484395" w:rsidP="007C4F6E">
            <w:pPr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2024.</w:t>
            </w:r>
          </w:p>
        </w:tc>
        <w:tc>
          <w:tcPr>
            <w:tcW w:w="783" w:type="pct"/>
            <w:shd w:val="clear" w:color="auto" w:fill="B8CCE4" w:themeFill="accent1" w:themeFillTint="66"/>
            <w:vAlign w:val="center"/>
          </w:tcPr>
          <w:p w14:paraId="3E1666A6" w14:textId="7B0FB313" w:rsidR="00484395" w:rsidRPr="008E2CFB" w:rsidRDefault="00484395" w:rsidP="007C4F6E">
            <w:pPr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PROJEKCIJE 2025.</w:t>
            </w:r>
          </w:p>
        </w:tc>
        <w:tc>
          <w:tcPr>
            <w:tcW w:w="784" w:type="pct"/>
            <w:shd w:val="clear" w:color="auto" w:fill="B8CCE4" w:themeFill="accent1" w:themeFillTint="66"/>
            <w:vAlign w:val="center"/>
          </w:tcPr>
          <w:p w14:paraId="44646A24" w14:textId="5FF29B7E" w:rsidR="00484395" w:rsidRPr="008E2CFB" w:rsidRDefault="00484395" w:rsidP="007C4F6E">
            <w:pPr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PROJEKCIJE 2026.</w:t>
            </w:r>
          </w:p>
        </w:tc>
      </w:tr>
      <w:bookmarkEnd w:id="3"/>
      <w:tr w:rsidR="00376183" w:rsidRPr="008E2CFB" w14:paraId="5216E55A" w14:textId="77777777" w:rsidTr="00376183">
        <w:trPr>
          <w:trHeight w:val="662"/>
          <w:jc w:val="center"/>
        </w:trPr>
        <w:tc>
          <w:tcPr>
            <w:tcW w:w="1014" w:type="pct"/>
            <w:shd w:val="clear" w:color="auto" w:fill="D9D9D9" w:themeFill="background1" w:themeFillShade="D9"/>
            <w:vAlign w:val="center"/>
          </w:tcPr>
          <w:p w14:paraId="119F233A" w14:textId="2A322B07" w:rsidR="005844AC" w:rsidRPr="008E2CFB" w:rsidRDefault="005844AC" w:rsidP="007C4F6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6 Prihodi poslovanja</w:t>
            </w:r>
          </w:p>
        </w:tc>
        <w:tc>
          <w:tcPr>
            <w:tcW w:w="852" w:type="pct"/>
            <w:shd w:val="clear" w:color="auto" w:fill="D9D9D9" w:themeFill="background1" w:themeFillShade="D9"/>
            <w:vAlign w:val="center"/>
          </w:tcPr>
          <w:p w14:paraId="49CEBA23" w14:textId="15487C63" w:rsidR="005844AC" w:rsidRPr="00727D09" w:rsidRDefault="00AE1D12" w:rsidP="007C4F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27D09">
              <w:rPr>
                <w:rFonts w:cstheme="minorHAnsi"/>
                <w:b/>
                <w:bCs/>
                <w:sz w:val="20"/>
                <w:szCs w:val="20"/>
              </w:rPr>
              <w:t>4.268.498,54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3B2242D0" w14:textId="1CB4DEDA" w:rsidR="005844AC" w:rsidRPr="00727D09" w:rsidRDefault="006D5DE0" w:rsidP="007C4F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27D09">
              <w:rPr>
                <w:rFonts w:cstheme="minorHAnsi"/>
                <w:b/>
                <w:bCs/>
                <w:sz w:val="20"/>
                <w:szCs w:val="20"/>
              </w:rPr>
              <w:t>6.940.613,00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0F6BB151" w14:textId="39811496" w:rsidR="005844AC" w:rsidRPr="00727D09" w:rsidRDefault="009D0B48" w:rsidP="007C4F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27D09">
              <w:rPr>
                <w:rFonts w:cstheme="minorHAnsi"/>
                <w:b/>
                <w:bCs/>
                <w:sz w:val="20"/>
                <w:szCs w:val="20"/>
              </w:rPr>
              <w:t>5.837.613,00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7646AE17" w14:textId="56D586F1" w:rsidR="005844AC" w:rsidRPr="00727D09" w:rsidRDefault="00563805" w:rsidP="007C4F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27D09">
              <w:rPr>
                <w:rFonts w:cstheme="minorHAnsi"/>
                <w:b/>
                <w:bCs/>
                <w:sz w:val="20"/>
                <w:szCs w:val="20"/>
              </w:rPr>
              <w:t>5.986.760,00</w:t>
            </w:r>
          </w:p>
        </w:tc>
        <w:tc>
          <w:tcPr>
            <w:tcW w:w="784" w:type="pct"/>
            <w:shd w:val="clear" w:color="auto" w:fill="D9D9D9" w:themeFill="background1" w:themeFillShade="D9"/>
            <w:vAlign w:val="center"/>
          </w:tcPr>
          <w:p w14:paraId="317E3729" w14:textId="0C1E00F8" w:rsidR="005844AC" w:rsidRPr="00421CBD" w:rsidRDefault="00560C5A" w:rsidP="007C4F6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21CBD">
              <w:rPr>
                <w:rFonts w:cstheme="minorHAnsi"/>
                <w:b/>
                <w:sz w:val="20"/>
                <w:szCs w:val="20"/>
              </w:rPr>
              <w:t>6.379.684,00</w:t>
            </w:r>
          </w:p>
        </w:tc>
      </w:tr>
      <w:tr w:rsidR="00376183" w:rsidRPr="008E2CFB" w14:paraId="49282180" w14:textId="77777777" w:rsidTr="00376183">
        <w:trPr>
          <w:trHeight w:val="700"/>
          <w:jc w:val="center"/>
        </w:trPr>
        <w:tc>
          <w:tcPr>
            <w:tcW w:w="1014" w:type="pct"/>
            <w:vAlign w:val="center"/>
          </w:tcPr>
          <w:p w14:paraId="53699625" w14:textId="4E840292" w:rsidR="00B52B4B" w:rsidRPr="008E2CFB" w:rsidRDefault="00B52B4B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61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 Prihodi od poreza</w:t>
            </w:r>
          </w:p>
        </w:tc>
        <w:tc>
          <w:tcPr>
            <w:tcW w:w="852" w:type="pct"/>
            <w:vAlign w:val="center"/>
          </w:tcPr>
          <w:p w14:paraId="7A652A0E" w14:textId="75BEA08D" w:rsidR="00B52B4B" w:rsidRPr="008560C8" w:rsidRDefault="00AE1D12" w:rsidP="007C4F6E">
            <w:pPr>
              <w:jc w:val="center"/>
              <w:rPr>
                <w:rFonts w:cstheme="minorHAnsi"/>
                <w:bCs/>
                <w:sz w:val="20"/>
                <w:szCs w:val="20"/>
                <w:highlight w:val="yellow"/>
              </w:rPr>
            </w:pPr>
            <w:r w:rsidRPr="00AE1D12">
              <w:rPr>
                <w:rFonts w:cstheme="minorHAnsi"/>
                <w:sz w:val="20"/>
                <w:szCs w:val="20"/>
              </w:rPr>
              <w:t>2.399.795,54</w:t>
            </w:r>
          </w:p>
        </w:tc>
        <w:tc>
          <w:tcPr>
            <w:tcW w:w="783" w:type="pct"/>
            <w:vAlign w:val="center"/>
          </w:tcPr>
          <w:p w14:paraId="769DC4F0" w14:textId="58A1A56E" w:rsidR="00B52B4B" w:rsidRPr="00DA464B" w:rsidRDefault="00DA464B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A464B">
              <w:rPr>
                <w:rFonts w:cstheme="minorHAnsi"/>
                <w:sz w:val="20"/>
                <w:szCs w:val="20"/>
              </w:rPr>
              <w:t>3.285.315,46</w:t>
            </w:r>
          </w:p>
        </w:tc>
        <w:tc>
          <w:tcPr>
            <w:tcW w:w="783" w:type="pct"/>
            <w:vAlign w:val="center"/>
          </w:tcPr>
          <w:p w14:paraId="0899C520" w14:textId="09E0025D" w:rsidR="00B52B4B" w:rsidRPr="009D0B48" w:rsidRDefault="009D0B48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D0B48">
              <w:rPr>
                <w:rFonts w:cstheme="minorHAnsi"/>
                <w:sz w:val="20"/>
                <w:szCs w:val="20"/>
              </w:rPr>
              <w:t>3.251.146,00</w:t>
            </w:r>
          </w:p>
        </w:tc>
        <w:tc>
          <w:tcPr>
            <w:tcW w:w="783" w:type="pct"/>
            <w:vAlign w:val="center"/>
          </w:tcPr>
          <w:p w14:paraId="3E38D07E" w14:textId="3179E115" w:rsidR="00B52B4B" w:rsidRPr="00CC335B" w:rsidRDefault="00B52B4B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C335B">
              <w:rPr>
                <w:rFonts w:cstheme="minorHAnsi"/>
                <w:sz w:val="20"/>
                <w:szCs w:val="20"/>
              </w:rPr>
              <w:t>3</w:t>
            </w:r>
            <w:r w:rsidR="00CC335B" w:rsidRPr="00CC335B">
              <w:rPr>
                <w:rFonts w:cstheme="minorHAnsi"/>
                <w:sz w:val="20"/>
                <w:szCs w:val="20"/>
              </w:rPr>
              <w:t>.480.671,00</w:t>
            </w:r>
          </w:p>
        </w:tc>
        <w:tc>
          <w:tcPr>
            <w:tcW w:w="784" w:type="pct"/>
            <w:vAlign w:val="center"/>
          </w:tcPr>
          <w:p w14:paraId="0E2C00D2" w14:textId="2E88BFC9" w:rsidR="00B52B4B" w:rsidRPr="00421CBD" w:rsidRDefault="00B52B4B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1CBD">
              <w:rPr>
                <w:rFonts w:cstheme="minorHAnsi"/>
                <w:sz w:val="20"/>
                <w:szCs w:val="20"/>
              </w:rPr>
              <w:t>3</w:t>
            </w:r>
            <w:r w:rsidR="00421CBD" w:rsidRPr="00421CBD">
              <w:rPr>
                <w:rFonts w:cstheme="minorHAnsi"/>
                <w:sz w:val="20"/>
                <w:szCs w:val="20"/>
              </w:rPr>
              <w:t>.747.921,00</w:t>
            </w:r>
          </w:p>
        </w:tc>
      </w:tr>
      <w:tr w:rsidR="00376183" w:rsidRPr="008E2CFB" w14:paraId="5C2E9B46" w14:textId="77777777" w:rsidTr="00376183">
        <w:trPr>
          <w:jc w:val="center"/>
        </w:trPr>
        <w:tc>
          <w:tcPr>
            <w:tcW w:w="1014" w:type="pct"/>
            <w:vAlign w:val="center"/>
          </w:tcPr>
          <w:p w14:paraId="239A0198" w14:textId="6F6F10D5" w:rsidR="00B52B4B" w:rsidRPr="008E2CFB" w:rsidRDefault="00B52B4B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63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 Pomoći iz inozemstva i od subjekata unutar općeg proračuna</w:t>
            </w:r>
          </w:p>
        </w:tc>
        <w:tc>
          <w:tcPr>
            <w:tcW w:w="852" w:type="pct"/>
            <w:vAlign w:val="center"/>
          </w:tcPr>
          <w:p w14:paraId="4B022B7E" w14:textId="0FE097E4" w:rsidR="00B52B4B" w:rsidRPr="008560C8" w:rsidRDefault="00AE1D12" w:rsidP="007C4F6E">
            <w:pPr>
              <w:jc w:val="center"/>
              <w:rPr>
                <w:rFonts w:cstheme="minorHAnsi"/>
                <w:bCs/>
                <w:sz w:val="20"/>
                <w:szCs w:val="20"/>
                <w:highlight w:val="yellow"/>
              </w:rPr>
            </w:pPr>
            <w:r w:rsidRPr="00AE1D12">
              <w:rPr>
                <w:rFonts w:cstheme="minorHAnsi"/>
                <w:sz w:val="20"/>
                <w:szCs w:val="20"/>
              </w:rPr>
              <w:t>902.602,93</w:t>
            </w:r>
          </w:p>
        </w:tc>
        <w:tc>
          <w:tcPr>
            <w:tcW w:w="783" w:type="pct"/>
            <w:vAlign w:val="center"/>
          </w:tcPr>
          <w:p w14:paraId="13F51D30" w14:textId="6A6564FA" w:rsidR="00B52B4B" w:rsidRPr="00DA464B" w:rsidRDefault="00DA464B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A464B">
              <w:rPr>
                <w:rFonts w:cstheme="minorHAnsi"/>
                <w:sz w:val="20"/>
                <w:szCs w:val="20"/>
              </w:rPr>
              <w:t>2.051.753,66</w:t>
            </w:r>
          </w:p>
        </w:tc>
        <w:tc>
          <w:tcPr>
            <w:tcW w:w="783" w:type="pct"/>
            <w:vAlign w:val="center"/>
          </w:tcPr>
          <w:p w14:paraId="24DC4AA7" w14:textId="6411DC29" w:rsidR="00B52B4B" w:rsidRPr="009D0B48" w:rsidRDefault="009D0B48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D0B48">
              <w:rPr>
                <w:rFonts w:cstheme="minorHAnsi"/>
                <w:bCs/>
                <w:sz w:val="20"/>
                <w:szCs w:val="20"/>
              </w:rPr>
              <w:t>941.682,00</w:t>
            </w:r>
          </w:p>
        </w:tc>
        <w:tc>
          <w:tcPr>
            <w:tcW w:w="783" w:type="pct"/>
            <w:vAlign w:val="center"/>
          </w:tcPr>
          <w:p w14:paraId="24935A7F" w14:textId="1627ACDE" w:rsidR="00B52B4B" w:rsidRPr="00CC335B" w:rsidRDefault="00CC335B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C335B">
              <w:rPr>
                <w:rFonts w:cstheme="minorHAnsi"/>
                <w:bCs/>
                <w:sz w:val="20"/>
                <w:szCs w:val="20"/>
              </w:rPr>
              <w:t>949.804,00</w:t>
            </w:r>
          </w:p>
        </w:tc>
        <w:tc>
          <w:tcPr>
            <w:tcW w:w="784" w:type="pct"/>
            <w:vAlign w:val="center"/>
          </w:tcPr>
          <w:p w14:paraId="3228A42A" w14:textId="1784F758" w:rsidR="00B52B4B" w:rsidRPr="00421CBD" w:rsidRDefault="00421CBD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1CBD">
              <w:rPr>
                <w:rFonts w:cstheme="minorHAnsi"/>
                <w:bCs/>
                <w:sz w:val="20"/>
                <w:szCs w:val="20"/>
              </w:rPr>
              <w:t>1.028.343,00</w:t>
            </w:r>
          </w:p>
        </w:tc>
      </w:tr>
      <w:tr w:rsidR="00376183" w:rsidRPr="008E2CFB" w14:paraId="210020AF" w14:textId="77777777" w:rsidTr="00376183">
        <w:trPr>
          <w:trHeight w:val="635"/>
          <w:jc w:val="center"/>
        </w:trPr>
        <w:tc>
          <w:tcPr>
            <w:tcW w:w="1014" w:type="pct"/>
            <w:vAlign w:val="center"/>
          </w:tcPr>
          <w:p w14:paraId="0307B93B" w14:textId="2B0FE910" w:rsidR="00B52B4B" w:rsidRPr="008E2CFB" w:rsidRDefault="00B52B4B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64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Prihodi od imovine</w:t>
            </w:r>
          </w:p>
        </w:tc>
        <w:tc>
          <w:tcPr>
            <w:tcW w:w="852" w:type="pct"/>
            <w:vAlign w:val="center"/>
          </w:tcPr>
          <w:p w14:paraId="3DA6B8CE" w14:textId="4748E229" w:rsidR="00B52B4B" w:rsidRPr="008560C8" w:rsidRDefault="006A4024" w:rsidP="007C4F6E">
            <w:pPr>
              <w:jc w:val="center"/>
              <w:rPr>
                <w:rFonts w:cstheme="minorHAnsi"/>
                <w:bCs/>
                <w:sz w:val="20"/>
                <w:szCs w:val="20"/>
                <w:highlight w:val="yellow"/>
              </w:rPr>
            </w:pPr>
            <w:r w:rsidRPr="006A4024">
              <w:rPr>
                <w:rFonts w:cstheme="minorHAnsi"/>
                <w:sz w:val="20"/>
                <w:szCs w:val="20"/>
              </w:rPr>
              <w:t>112.255,79</w:t>
            </w:r>
          </w:p>
        </w:tc>
        <w:tc>
          <w:tcPr>
            <w:tcW w:w="783" w:type="pct"/>
            <w:vAlign w:val="center"/>
          </w:tcPr>
          <w:p w14:paraId="2ADF1304" w14:textId="7783908A" w:rsidR="00B52B4B" w:rsidRPr="00DA464B" w:rsidRDefault="00DA464B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A464B">
              <w:rPr>
                <w:rFonts w:cstheme="minorHAnsi"/>
                <w:sz w:val="20"/>
                <w:szCs w:val="20"/>
              </w:rPr>
              <w:t>125.690,00</w:t>
            </w:r>
          </w:p>
        </w:tc>
        <w:tc>
          <w:tcPr>
            <w:tcW w:w="783" w:type="pct"/>
            <w:vAlign w:val="center"/>
          </w:tcPr>
          <w:p w14:paraId="3EA8B064" w14:textId="2F2D9898" w:rsidR="00B52B4B" w:rsidRPr="009D0B48" w:rsidRDefault="009D0B48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D0B48">
              <w:rPr>
                <w:rFonts w:cstheme="minorHAnsi"/>
                <w:bCs/>
                <w:sz w:val="20"/>
                <w:szCs w:val="20"/>
              </w:rPr>
              <w:t>137.705,00</w:t>
            </w:r>
          </w:p>
        </w:tc>
        <w:tc>
          <w:tcPr>
            <w:tcW w:w="783" w:type="pct"/>
            <w:vAlign w:val="center"/>
          </w:tcPr>
          <w:p w14:paraId="57A7171F" w14:textId="1ECEAE89" w:rsidR="00B52B4B" w:rsidRPr="00CC335B" w:rsidRDefault="00B52B4B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C335B">
              <w:rPr>
                <w:rFonts w:cstheme="minorHAnsi"/>
                <w:sz w:val="20"/>
                <w:szCs w:val="20"/>
              </w:rPr>
              <w:t>1</w:t>
            </w:r>
            <w:r w:rsidR="00CC335B" w:rsidRPr="00CC335B">
              <w:rPr>
                <w:rFonts w:cstheme="minorHAnsi"/>
                <w:sz w:val="20"/>
                <w:szCs w:val="20"/>
              </w:rPr>
              <w:t>37.705,00</w:t>
            </w:r>
          </w:p>
        </w:tc>
        <w:tc>
          <w:tcPr>
            <w:tcW w:w="784" w:type="pct"/>
            <w:vAlign w:val="center"/>
          </w:tcPr>
          <w:p w14:paraId="6883BD40" w14:textId="698F2992" w:rsidR="00B52B4B" w:rsidRPr="00421CBD" w:rsidRDefault="00421CBD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1CBD">
              <w:rPr>
                <w:rFonts w:cstheme="minorHAnsi"/>
                <w:bCs/>
                <w:sz w:val="20"/>
                <w:szCs w:val="20"/>
              </w:rPr>
              <w:t>141.810,00</w:t>
            </w:r>
          </w:p>
        </w:tc>
      </w:tr>
      <w:tr w:rsidR="00376183" w:rsidRPr="008E2CFB" w14:paraId="73660010" w14:textId="77777777" w:rsidTr="00376183">
        <w:trPr>
          <w:jc w:val="center"/>
        </w:trPr>
        <w:tc>
          <w:tcPr>
            <w:tcW w:w="1014" w:type="pct"/>
            <w:vAlign w:val="center"/>
          </w:tcPr>
          <w:p w14:paraId="1CF2AAA6" w14:textId="6ECD1DB2" w:rsidR="00B52B4B" w:rsidRPr="008E2CFB" w:rsidRDefault="00B52B4B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65 </w:t>
            </w:r>
            <w:r w:rsidRPr="008E2CFB">
              <w:rPr>
                <w:rFonts w:cstheme="minorHAnsi"/>
                <w:bCs/>
                <w:sz w:val="20"/>
                <w:szCs w:val="20"/>
              </w:rPr>
              <w:t>Prihodi od upravnih i administrativnih pristojbi, pristojbi po posebnim propisima i naknada</w:t>
            </w:r>
          </w:p>
        </w:tc>
        <w:tc>
          <w:tcPr>
            <w:tcW w:w="852" w:type="pct"/>
            <w:vAlign w:val="center"/>
          </w:tcPr>
          <w:p w14:paraId="3B598291" w14:textId="3EE86698" w:rsidR="00B52B4B" w:rsidRPr="008560C8" w:rsidRDefault="006A4024" w:rsidP="007C4F6E">
            <w:pPr>
              <w:jc w:val="center"/>
              <w:rPr>
                <w:rFonts w:cstheme="minorHAnsi"/>
                <w:bCs/>
                <w:sz w:val="20"/>
                <w:szCs w:val="20"/>
                <w:highlight w:val="yellow"/>
              </w:rPr>
            </w:pPr>
            <w:r w:rsidRPr="006A4024">
              <w:rPr>
                <w:rFonts w:cstheme="minorHAnsi"/>
                <w:sz w:val="20"/>
                <w:szCs w:val="20"/>
              </w:rPr>
              <w:t>782.450,01</w:t>
            </w:r>
          </w:p>
        </w:tc>
        <w:tc>
          <w:tcPr>
            <w:tcW w:w="783" w:type="pct"/>
            <w:vAlign w:val="center"/>
          </w:tcPr>
          <w:p w14:paraId="74062EC1" w14:textId="5E811126" w:rsidR="00B52B4B" w:rsidRPr="00AA020F" w:rsidRDefault="00DA464B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AA020F">
              <w:rPr>
                <w:rFonts w:cstheme="minorHAnsi"/>
                <w:sz w:val="20"/>
                <w:szCs w:val="20"/>
              </w:rPr>
              <w:t>1.352.229,74</w:t>
            </w:r>
          </w:p>
        </w:tc>
        <w:tc>
          <w:tcPr>
            <w:tcW w:w="783" w:type="pct"/>
            <w:vAlign w:val="center"/>
          </w:tcPr>
          <w:p w14:paraId="46C047E5" w14:textId="603E8F38" w:rsidR="00B52B4B" w:rsidRPr="009D0B48" w:rsidRDefault="009D0B48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D0B48">
              <w:rPr>
                <w:rFonts w:cstheme="minorHAnsi"/>
                <w:bCs/>
                <w:sz w:val="20"/>
                <w:szCs w:val="20"/>
              </w:rPr>
              <w:t>1.409.420,00</w:t>
            </w:r>
          </w:p>
        </w:tc>
        <w:tc>
          <w:tcPr>
            <w:tcW w:w="783" w:type="pct"/>
            <w:vAlign w:val="center"/>
          </w:tcPr>
          <w:p w14:paraId="6251F385" w14:textId="7E0B465A" w:rsidR="00B52B4B" w:rsidRPr="00CC335B" w:rsidRDefault="00B52B4B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C335B">
              <w:rPr>
                <w:rFonts w:cstheme="minorHAnsi"/>
                <w:sz w:val="20"/>
                <w:szCs w:val="20"/>
              </w:rPr>
              <w:t>1.</w:t>
            </w:r>
            <w:r w:rsidR="00CC335B" w:rsidRPr="00CC335B">
              <w:rPr>
                <w:rFonts w:cstheme="minorHAnsi"/>
                <w:sz w:val="20"/>
                <w:szCs w:val="20"/>
              </w:rPr>
              <w:t>319.420,00</w:t>
            </w:r>
          </w:p>
        </w:tc>
        <w:tc>
          <w:tcPr>
            <w:tcW w:w="784" w:type="pct"/>
            <w:vAlign w:val="center"/>
          </w:tcPr>
          <w:p w14:paraId="5992E4F2" w14:textId="5CDD6597" w:rsidR="00B52B4B" w:rsidRPr="00421CBD" w:rsidRDefault="00421CBD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1CBD">
              <w:rPr>
                <w:rFonts w:cstheme="minorHAnsi"/>
                <w:bCs/>
                <w:sz w:val="20"/>
                <w:szCs w:val="20"/>
              </w:rPr>
              <w:t>1.360.920,00</w:t>
            </w:r>
          </w:p>
        </w:tc>
      </w:tr>
      <w:tr w:rsidR="00376183" w:rsidRPr="008E2CFB" w14:paraId="4B5542AE" w14:textId="77777777" w:rsidTr="00376183">
        <w:trPr>
          <w:jc w:val="center"/>
        </w:trPr>
        <w:tc>
          <w:tcPr>
            <w:tcW w:w="1014" w:type="pct"/>
            <w:vAlign w:val="center"/>
          </w:tcPr>
          <w:p w14:paraId="32AD0E28" w14:textId="0C182CF3" w:rsidR="00B52B4B" w:rsidRPr="008E2CFB" w:rsidRDefault="00B52B4B" w:rsidP="007C4F6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66 </w:t>
            </w:r>
            <w:r w:rsidRPr="008E2CFB">
              <w:rPr>
                <w:rFonts w:cstheme="minorHAnsi"/>
                <w:bCs/>
                <w:sz w:val="20"/>
                <w:szCs w:val="20"/>
              </w:rPr>
              <w:t>Prihodi od prodaje proizvoda i robe te pruženih usluga, prihodi od donacija te povrati po protestira</w:t>
            </w:r>
          </w:p>
        </w:tc>
        <w:tc>
          <w:tcPr>
            <w:tcW w:w="852" w:type="pct"/>
            <w:vAlign w:val="center"/>
          </w:tcPr>
          <w:p w14:paraId="42D5A78D" w14:textId="7DA0449E" w:rsidR="00B52B4B" w:rsidRPr="008560C8" w:rsidRDefault="006A4024" w:rsidP="007C4F6E">
            <w:pPr>
              <w:jc w:val="center"/>
              <w:rPr>
                <w:rFonts w:cstheme="minorHAnsi"/>
                <w:bCs/>
                <w:sz w:val="20"/>
                <w:szCs w:val="20"/>
                <w:highlight w:val="yellow"/>
              </w:rPr>
            </w:pPr>
            <w:r w:rsidRPr="006A4024">
              <w:rPr>
                <w:rFonts w:cstheme="minorHAnsi"/>
                <w:sz w:val="20"/>
                <w:szCs w:val="20"/>
              </w:rPr>
              <w:t>70.421,52</w:t>
            </w:r>
          </w:p>
        </w:tc>
        <w:tc>
          <w:tcPr>
            <w:tcW w:w="783" w:type="pct"/>
            <w:vAlign w:val="center"/>
          </w:tcPr>
          <w:p w14:paraId="39B15159" w14:textId="30E3507C" w:rsidR="00B52B4B" w:rsidRPr="008560C8" w:rsidRDefault="00AA020F" w:rsidP="007C4F6E">
            <w:pPr>
              <w:jc w:val="center"/>
              <w:rPr>
                <w:rFonts w:cstheme="minorHAnsi"/>
                <w:bCs/>
                <w:sz w:val="20"/>
                <w:szCs w:val="20"/>
                <w:highlight w:val="yellow"/>
              </w:rPr>
            </w:pPr>
            <w:r w:rsidRPr="00AA020F">
              <w:rPr>
                <w:rFonts w:cstheme="minorHAnsi"/>
                <w:sz w:val="20"/>
                <w:szCs w:val="20"/>
              </w:rPr>
              <w:t>122.292,94</w:t>
            </w:r>
          </w:p>
        </w:tc>
        <w:tc>
          <w:tcPr>
            <w:tcW w:w="783" w:type="pct"/>
            <w:vAlign w:val="center"/>
          </w:tcPr>
          <w:p w14:paraId="628A921E" w14:textId="551B1197" w:rsidR="00B52B4B" w:rsidRPr="009D0B48" w:rsidRDefault="009D0B48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D0B48">
              <w:rPr>
                <w:rFonts w:cstheme="minorHAnsi"/>
                <w:bCs/>
                <w:sz w:val="20"/>
                <w:szCs w:val="20"/>
              </w:rPr>
              <w:t>95.310,00</w:t>
            </w:r>
          </w:p>
        </w:tc>
        <w:tc>
          <w:tcPr>
            <w:tcW w:w="783" w:type="pct"/>
            <w:vAlign w:val="center"/>
          </w:tcPr>
          <w:p w14:paraId="791475B1" w14:textId="27E9F239" w:rsidR="00B52B4B" w:rsidRPr="00CC335B" w:rsidRDefault="00CC335B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C335B">
              <w:rPr>
                <w:rFonts w:cstheme="minorHAnsi"/>
                <w:bCs/>
                <w:sz w:val="20"/>
                <w:szCs w:val="20"/>
              </w:rPr>
              <w:t>96.810,00</w:t>
            </w:r>
          </w:p>
        </w:tc>
        <w:tc>
          <w:tcPr>
            <w:tcW w:w="784" w:type="pct"/>
            <w:vAlign w:val="center"/>
          </w:tcPr>
          <w:p w14:paraId="20F3FD9D" w14:textId="2904D3B0" w:rsidR="00B52B4B" w:rsidRPr="00421CBD" w:rsidRDefault="00421CBD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1CBD">
              <w:rPr>
                <w:rFonts w:cstheme="minorHAnsi"/>
                <w:bCs/>
                <w:sz w:val="20"/>
                <w:szCs w:val="20"/>
              </w:rPr>
              <w:t>98.290,00</w:t>
            </w:r>
          </w:p>
        </w:tc>
      </w:tr>
      <w:tr w:rsidR="00376183" w:rsidRPr="008E2CFB" w14:paraId="12CCBFDE" w14:textId="77777777" w:rsidTr="00376183">
        <w:trPr>
          <w:trHeight w:val="1007"/>
          <w:jc w:val="center"/>
        </w:trPr>
        <w:tc>
          <w:tcPr>
            <w:tcW w:w="1014" w:type="pct"/>
            <w:vAlign w:val="center"/>
          </w:tcPr>
          <w:p w14:paraId="0595B6C1" w14:textId="5B77A46B" w:rsidR="00B52B4B" w:rsidRPr="008E2CFB" w:rsidRDefault="00B52B4B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68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Kazne, upravne mjere i ostali prihodi</w:t>
            </w:r>
          </w:p>
        </w:tc>
        <w:tc>
          <w:tcPr>
            <w:tcW w:w="852" w:type="pct"/>
            <w:vAlign w:val="center"/>
          </w:tcPr>
          <w:p w14:paraId="4FEB4E89" w14:textId="479798B1" w:rsidR="00B52B4B" w:rsidRPr="008560C8" w:rsidRDefault="006A4024" w:rsidP="007C4F6E">
            <w:pPr>
              <w:jc w:val="center"/>
              <w:rPr>
                <w:rFonts w:cstheme="minorHAnsi"/>
                <w:bCs/>
                <w:sz w:val="20"/>
                <w:szCs w:val="20"/>
                <w:highlight w:val="yellow"/>
              </w:rPr>
            </w:pPr>
            <w:r w:rsidRPr="006A4024">
              <w:rPr>
                <w:rFonts w:cstheme="minorHAnsi"/>
                <w:bCs/>
                <w:sz w:val="20"/>
                <w:szCs w:val="20"/>
              </w:rPr>
              <w:t>972,75</w:t>
            </w:r>
          </w:p>
        </w:tc>
        <w:tc>
          <w:tcPr>
            <w:tcW w:w="783" w:type="pct"/>
            <w:vAlign w:val="center"/>
          </w:tcPr>
          <w:p w14:paraId="197C7D3C" w14:textId="733DDA04" w:rsidR="00B52B4B" w:rsidRPr="00AA020F" w:rsidRDefault="00AA020F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AA020F">
              <w:rPr>
                <w:rFonts w:cstheme="minorHAnsi"/>
                <w:sz w:val="20"/>
                <w:szCs w:val="20"/>
              </w:rPr>
              <w:t>2.820,00</w:t>
            </w:r>
          </w:p>
        </w:tc>
        <w:tc>
          <w:tcPr>
            <w:tcW w:w="783" w:type="pct"/>
            <w:vAlign w:val="center"/>
          </w:tcPr>
          <w:p w14:paraId="5B3BF639" w14:textId="27EB5A67" w:rsidR="00B52B4B" w:rsidRPr="009D0B48" w:rsidRDefault="009D0B48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D0B48">
              <w:rPr>
                <w:rFonts w:cstheme="minorHAnsi"/>
                <w:bCs/>
                <w:sz w:val="20"/>
                <w:szCs w:val="20"/>
              </w:rPr>
              <w:t>2.350,00</w:t>
            </w:r>
          </w:p>
        </w:tc>
        <w:tc>
          <w:tcPr>
            <w:tcW w:w="783" w:type="pct"/>
            <w:vAlign w:val="center"/>
          </w:tcPr>
          <w:p w14:paraId="434B7C52" w14:textId="22E8B64D" w:rsidR="00B52B4B" w:rsidRPr="00CC335B" w:rsidRDefault="00CC335B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C335B">
              <w:rPr>
                <w:rFonts w:cstheme="minorHAnsi"/>
                <w:bCs/>
                <w:sz w:val="20"/>
                <w:szCs w:val="20"/>
              </w:rPr>
              <w:t>2.350,00</w:t>
            </w:r>
          </w:p>
        </w:tc>
        <w:tc>
          <w:tcPr>
            <w:tcW w:w="784" w:type="pct"/>
            <w:vAlign w:val="center"/>
          </w:tcPr>
          <w:p w14:paraId="2661D8F4" w14:textId="7209BEA2" w:rsidR="00B52B4B" w:rsidRPr="00421CBD" w:rsidRDefault="00421CBD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1CBD">
              <w:rPr>
                <w:rFonts w:cstheme="minorHAnsi"/>
                <w:bCs/>
                <w:sz w:val="20"/>
                <w:szCs w:val="20"/>
              </w:rPr>
              <w:t>2.400,00</w:t>
            </w:r>
          </w:p>
        </w:tc>
      </w:tr>
      <w:tr w:rsidR="00376183" w:rsidRPr="008E2CFB" w14:paraId="7EEAD22A" w14:textId="77777777" w:rsidTr="00376183">
        <w:trPr>
          <w:trHeight w:val="1007"/>
          <w:jc w:val="center"/>
        </w:trPr>
        <w:tc>
          <w:tcPr>
            <w:tcW w:w="1014" w:type="pct"/>
            <w:shd w:val="clear" w:color="auto" w:fill="D9D9D9" w:themeFill="background1" w:themeFillShade="D9"/>
            <w:vAlign w:val="center"/>
          </w:tcPr>
          <w:p w14:paraId="58375EFB" w14:textId="4C36ECF2" w:rsidR="00B52B4B" w:rsidRPr="008E2CFB" w:rsidRDefault="00B52B4B" w:rsidP="007C4F6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7 Prihodi od prodaje nefinancijske imovine</w:t>
            </w:r>
          </w:p>
        </w:tc>
        <w:tc>
          <w:tcPr>
            <w:tcW w:w="852" w:type="pct"/>
            <w:shd w:val="clear" w:color="auto" w:fill="D9D9D9" w:themeFill="background1" w:themeFillShade="D9"/>
            <w:vAlign w:val="center"/>
          </w:tcPr>
          <w:p w14:paraId="17EC0BB9" w14:textId="0C2D85BE" w:rsidR="00B52B4B" w:rsidRPr="00AA020F" w:rsidRDefault="00C6025E" w:rsidP="007C4F6E">
            <w:pPr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  <w:r w:rsidRPr="00AA020F">
              <w:rPr>
                <w:rFonts w:cstheme="minorHAnsi"/>
                <w:b/>
                <w:bCs/>
                <w:sz w:val="20"/>
                <w:szCs w:val="20"/>
              </w:rPr>
              <w:t>206.086,56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58262286" w14:textId="4DF0444F" w:rsidR="00B52B4B" w:rsidRPr="00AA020F" w:rsidRDefault="00AA020F" w:rsidP="007C4F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A020F">
              <w:rPr>
                <w:rFonts w:cstheme="minorHAnsi"/>
                <w:b/>
                <w:bCs/>
                <w:sz w:val="20"/>
                <w:szCs w:val="20"/>
              </w:rPr>
              <w:t>468.200,00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3FC94267" w14:textId="6DAAC4EF" w:rsidR="00B52B4B" w:rsidRPr="00563805" w:rsidRDefault="00563805" w:rsidP="007C4F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3805">
              <w:rPr>
                <w:rFonts w:cstheme="minorHAnsi"/>
                <w:b/>
                <w:bCs/>
                <w:sz w:val="20"/>
                <w:szCs w:val="20"/>
              </w:rPr>
              <w:t>790.000,00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27054DE6" w14:textId="0AA93270" w:rsidR="00B52B4B" w:rsidRPr="00560C5A" w:rsidRDefault="00560C5A" w:rsidP="007C4F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0C5A">
              <w:rPr>
                <w:rFonts w:cstheme="minorHAnsi"/>
                <w:b/>
                <w:bCs/>
                <w:sz w:val="20"/>
                <w:szCs w:val="20"/>
              </w:rPr>
              <w:t>600.000,00</w:t>
            </w:r>
          </w:p>
        </w:tc>
        <w:tc>
          <w:tcPr>
            <w:tcW w:w="784" w:type="pct"/>
            <w:shd w:val="clear" w:color="auto" w:fill="D9D9D9" w:themeFill="background1" w:themeFillShade="D9"/>
            <w:vAlign w:val="center"/>
          </w:tcPr>
          <w:p w14:paraId="118A3A4A" w14:textId="0B156D3D" w:rsidR="00B52B4B" w:rsidRPr="00421CBD" w:rsidRDefault="00421CBD" w:rsidP="007C4F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21CBD">
              <w:rPr>
                <w:rFonts w:cstheme="minorHAnsi"/>
                <w:b/>
                <w:bCs/>
                <w:sz w:val="20"/>
                <w:szCs w:val="20"/>
              </w:rPr>
              <w:t>400.000,00</w:t>
            </w:r>
          </w:p>
        </w:tc>
      </w:tr>
      <w:tr w:rsidR="00376183" w:rsidRPr="008E2CFB" w14:paraId="0740F6EB" w14:textId="77777777" w:rsidTr="00376183">
        <w:trPr>
          <w:trHeight w:val="1007"/>
          <w:jc w:val="center"/>
        </w:trPr>
        <w:tc>
          <w:tcPr>
            <w:tcW w:w="1014" w:type="pct"/>
            <w:vAlign w:val="center"/>
          </w:tcPr>
          <w:p w14:paraId="76CA19AC" w14:textId="5D597C05" w:rsidR="00B52B4B" w:rsidRPr="008E2CFB" w:rsidRDefault="00B52B4B" w:rsidP="007C4F6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7</w:t>
            </w:r>
            <w:r w:rsidR="00C6025E">
              <w:rPr>
                <w:rFonts w:cstheme="minorHAnsi"/>
                <w:b/>
                <w:sz w:val="20"/>
                <w:szCs w:val="20"/>
              </w:rPr>
              <w:t>1</w:t>
            </w:r>
            <w:r w:rsidRPr="008E2CFB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Prihodi od prodaje </w:t>
            </w:r>
            <w:r w:rsidR="00C6025E">
              <w:rPr>
                <w:rFonts w:cstheme="minorHAnsi"/>
                <w:bCs/>
                <w:sz w:val="20"/>
                <w:szCs w:val="20"/>
              </w:rPr>
              <w:t>ne</w:t>
            </w:r>
            <w:r w:rsidRPr="008E2CFB">
              <w:rPr>
                <w:rFonts w:cstheme="minorHAnsi"/>
                <w:bCs/>
                <w:sz w:val="20"/>
                <w:szCs w:val="20"/>
              </w:rPr>
              <w:t>proizvedene dugotrajne imovine</w:t>
            </w:r>
          </w:p>
        </w:tc>
        <w:tc>
          <w:tcPr>
            <w:tcW w:w="852" w:type="pct"/>
            <w:vAlign w:val="center"/>
          </w:tcPr>
          <w:p w14:paraId="7E307419" w14:textId="39FAE51A" w:rsidR="00B52B4B" w:rsidRPr="008560C8" w:rsidRDefault="00C6025E" w:rsidP="007C4F6E">
            <w:pPr>
              <w:jc w:val="center"/>
              <w:rPr>
                <w:rFonts w:cstheme="minorHAnsi"/>
                <w:bCs/>
                <w:sz w:val="20"/>
                <w:szCs w:val="20"/>
                <w:highlight w:val="yellow"/>
              </w:rPr>
            </w:pPr>
            <w:r w:rsidRPr="00C6025E">
              <w:rPr>
                <w:rFonts w:cstheme="minorHAnsi"/>
                <w:sz w:val="20"/>
                <w:szCs w:val="20"/>
              </w:rPr>
              <w:t>206.086,56</w:t>
            </w:r>
          </w:p>
        </w:tc>
        <w:tc>
          <w:tcPr>
            <w:tcW w:w="783" w:type="pct"/>
            <w:vAlign w:val="center"/>
          </w:tcPr>
          <w:p w14:paraId="5AB25606" w14:textId="142DD1A1" w:rsidR="00B52B4B" w:rsidRPr="00AA020F" w:rsidRDefault="00AA020F" w:rsidP="00AA020F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AA020F">
              <w:rPr>
                <w:rFonts w:cstheme="minorHAnsi"/>
                <w:sz w:val="20"/>
                <w:szCs w:val="20"/>
              </w:rPr>
              <w:t>468.200,00</w:t>
            </w:r>
          </w:p>
        </w:tc>
        <w:tc>
          <w:tcPr>
            <w:tcW w:w="783" w:type="pct"/>
            <w:vAlign w:val="center"/>
          </w:tcPr>
          <w:p w14:paraId="069B0EBB" w14:textId="0998C24E" w:rsidR="00B52B4B" w:rsidRPr="00563805" w:rsidRDefault="00563805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63805">
              <w:rPr>
                <w:rFonts w:cstheme="minorHAnsi"/>
                <w:sz w:val="20"/>
                <w:szCs w:val="20"/>
              </w:rPr>
              <w:t>790.000,00</w:t>
            </w:r>
          </w:p>
        </w:tc>
        <w:tc>
          <w:tcPr>
            <w:tcW w:w="783" w:type="pct"/>
            <w:vAlign w:val="center"/>
          </w:tcPr>
          <w:p w14:paraId="0590DAA7" w14:textId="04CE1A12" w:rsidR="00B52B4B" w:rsidRPr="00560C5A" w:rsidRDefault="00560C5A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60C5A">
              <w:rPr>
                <w:rFonts w:cstheme="minorHAnsi"/>
                <w:bCs/>
                <w:sz w:val="20"/>
                <w:szCs w:val="20"/>
              </w:rPr>
              <w:t>600.000,00</w:t>
            </w:r>
          </w:p>
        </w:tc>
        <w:tc>
          <w:tcPr>
            <w:tcW w:w="784" w:type="pct"/>
            <w:vAlign w:val="center"/>
          </w:tcPr>
          <w:p w14:paraId="2120ED6B" w14:textId="74AAC2CF" w:rsidR="00B52B4B" w:rsidRPr="00421CBD" w:rsidRDefault="00421CBD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21CBD">
              <w:rPr>
                <w:rFonts w:cstheme="minorHAnsi"/>
                <w:bCs/>
                <w:sz w:val="20"/>
                <w:szCs w:val="20"/>
              </w:rPr>
              <w:t>400.000,00</w:t>
            </w:r>
          </w:p>
        </w:tc>
      </w:tr>
      <w:tr w:rsidR="00376183" w:rsidRPr="008E2CFB" w14:paraId="3D9B92CE" w14:textId="77777777" w:rsidTr="00376183">
        <w:trPr>
          <w:trHeight w:val="1007"/>
          <w:jc w:val="center"/>
        </w:trPr>
        <w:tc>
          <w:tcPr>
            <w:tcW w:w="1014" w:type="pct"/>
            <w:shd w:val="clear" w:color="auto" w:fill="D9D9D9" w:themeFill="background1" w:themeFillShade="D9"/>
            <w:vAlign w:val="center"/>
          </w:tcPr>
          <w:p w14:paraId="49F3BEEC" w14:textId="2128FFF8" w:rsidR="007C4F6E" w:rsidRPr="008E2CFB" w:rsidRDefault="007C4F6E" w:rsidP="007C4F6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8 Primici od financijske imovine i zaduživanja</w:t>
            </w:r>
          </w:p>
        </w:tc>
        <w:tc>
          <w:tcPr>
            <w:tcW w:w="852" w:type="pct"/>
            <w:shd w:val="clear" w:color="auto" w:fill="D9D9D9" w:themeFill="background1" w:themeFillShade="D9"/>
            <w:vAlign w:val="center"/>
          </w:tcPr>
          <w:p w14:paraId="51840149" w14:textId="7B8BA55D" w:rsidR="007C4F6E" w:rsidRPr="008560C8" w:rsidRDefault="00B05E35" w:rsidP="007C4F6E">
            <w:pPr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  <w:r>
              <w:rPr>
                <w:rFonts w:cstheme="minorHAnsi"/>
                <w:b/>
                <w:sz w:val="20"/>
                <w:szCs w:val="20"/>
              </w:rPr>
              <w:t>41.679,52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6972B158" w14:textId="10CDD4E7" w:rsidR="007C4F6E" w:rsidRPr="008A4704" w:rsidRDefault="008A4704" w:rsidP="007C4F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A4704">
              <w:rPr>
                <w:rFonts w:cstheme="minorHAnsi"/>
                <w:b/>
                <w:bCs/>
                <w:sz w:val="20"/>
                <w:szCs w:val="20"/>
              </w:rPr>
              <w:t>682.510,38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700A6797" w14:textId="0229B5A7" w:rsidR="007C4F6E" w:rsidRPr="00563805" w:rsidRDefault="00563805" w:rsidP="007C4F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3805">
              <w:rPr>
                <w:rFonts w:cstheme="minorHAnsi"/>
                <w:b/>
                <w:bCs/>
                <w:sz w:val="20"/>
                <w:szCs w:val="20"/>
              </w:rPr>
              <w:t>710.000,00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5A34F7E7" w14:textId="328732F7" w:rsidR="007C4F6E" w:rsidRPr="00560C5A" w:rsidRDefault="00560C5A" w:rsidP="007C4F6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60C5A">
              <w:rPr>
                <w:rFonts w:cstheme="minorHAnsi"/>
                <w:b/>
                <w:sz w:val="20"/>
                <w:szCs w:val="20"/>
              </w:rPr>
              <w:t>1.122.000,00</w:t>
            </w:r>
          </w:p>
        </w:tc>
        <w:tc>
          <w:tcPr>
            <w:tcW w:w="784" w:type="pct"/>
            <w:shd w:val="clear" w:color="auto" w:fill="D9D9D9" w:themeFill="background1" w:themeFillShade="D9"/>
            <w:vAlign w:val="center"/>
          </w:tcPr>
          <w:p w14:paraId="3D17300F" w14:textId="6E745AA4" w:rsidR="007C4F6E" w:rsidRPr="00E36782" w:rsidRDefault="00E36782" w:rsidP="007C4F6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36782">
              <w:rPr>
                <w:rFonts w:cstheme="minorHAnsi"/>
                <w:b/>
                <w:sz w:val="20"/>
                <w:szCs w:val="20"/>
              </w:rPr>
              <w:t>0,00</w:t>
            </w:r>
          </w:p>
        </w:tc>
      </w:tr>
      <w:tr w:rsidR="00376183" w:rsidRPr="008E2CFB" w14:paraId="0710E030" w14:textId="77777777" w:rsidTr="00376183">
        <w:trPr>
          <w:trHeight w:val="879"/>
          <w:jc w:val="center"/>
        </w:trPr>
        <w:tc>
          <w:tcPr>
            <w:tcW w:w="1014" w:type="pct"/>
            <w:vAlign w:val="center"/>
          </w:tcPr>
          <w:p w14:paraId="14EF0626" w14:textId="4D447E63" w:rsidR="007C4F6E" w:rsidRPr="008E2CFB" w:rsidRDefault="007C4F6E" w:rsidP="007C4F6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84 </w:t>
            </w:r>
            <w:r w:rsidR="00376183" w:rsidRPr="008E2CFB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E2CFB">
              <w:rPr>
                <w:rFonts w:cstheme="minorHAnsi"/>
                <w:bCs/>
                <w:sz w:val="20"/>
                <w:szCs w:val="20"/>
              </w:rPr>
              <w:t>Primici od zaduživanja</w:t>
            </w:r>
          </w:p>
        </w:tc>
        <w:tc>
          <w:tcPr>
            <w:tcW w:w="852" w:type="pct"/>
            <w:vAlign w:val="center"/>
          </w:tcPr>
          <w:p w14:paraId="2E22B159" w14:textId="3A2424CB" w:rsidR="007C4F6E" w:rsidRPr="008560C8" w:rsidRDefault="00B05E35" w:rsidP="008611FB">
            <w:pPr>
              <w:jc w:val="center"/>
              <w:rPr>
                <w:rFonts w:cstheme="minorHAnsi"/>
                <w:bCs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41.679,52</w:t>
            </w:r>
          </w:p>
        </w:tc>
        <w:tc>
          <w:tcPr>
            <w:tcW w:w="783" w:type="pct"/>
            <w:vAlign w:val="center"/>
          </w:tcPr>
          <w:p w14:paraId="121DB440" w14:textId="544480D3" w:rsidR="007C4F6E" w:rsidRPr="008A4704" w:rsidRDefault="008A4704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A4704">
              <w:rPr>
                <w:rFonts w:cstheme="minorHAnsi"/>
                <w:sz w:val="20"/>
                <w:szCs w:val="20"/>
              </w:rPr>
              <w:t>682.510,38</w:t>
            </w:r>
          </w:p>
        </w:tc>
        <w:tc>
          <w:tcPr>
            <w:tcW w:w="783" w:type="pct"/>
            <w:vAlign w:val="center"/>
          </w:tcPr>
          <w:p w14:paraId="1898B2C6" w14:textId="076BB9D8" w:rsidR="007C4F6E" w:rsidRPr="00563805" w:rsidRDefault="00563805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63805">
              <w:rPr>
                <w:rFonts w:cstheme="minorHAnsi"/>
                <w:bCs/>
                <w:sz w:val="20"/>
                <w:szCs w:val="20"/>
              </w:rPr>
              <w:t>710.000,00</w:t>
            </w:r>
          </w:p>
        </w:tc>
        <w:tc>
          <w:tcPr>
            <w:tcW w:w="783" w:type="pct"/>
            <w:vAlign w:val="center"/>
          </w:tcPr>
          <w:p w14:paraId="350F2042" w14:textId="7B39A7CE" w:rsidR="007C4F6E" w:rsidRPr="00560C5A" w:rsidRDefault="00560C5A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60C5A">
              <w:rPr>
                <w:rFonts w:cstheme="minorHAnsi"/>
                <w:bCs/>
                <w:sz w:val="20"/>
                <w:szCs w:val="20"/>
              </w:rPr>
              <w:t>1.122.000,00</w:t>
            </w:r>
          </w:p>
        </w:tc>
        <w:tc>
          <w:tcPr>
            <w:tcW w:w="784" w:type="pct"/>
            <w:vAlign w:val="center"/>
          </w:tcPr>
          <w:p w14:paraId="20556503" w14:textId="43983485" w:rsidR="007C4F6E" w:rsidRPr="00E36782" w:rsidRDefault="007C4F6E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36782">
              <w:rPr>
                <w:rFonts w:cstheme="minorHAnsi"/>
                <w:sz w:val="20"/>
                <w:szCs w:val="20"/>
              </w:rPr>
              <w:t>0,00</w:t>
            </w:r>
          </w:p>
        </w:tc>
      </w:tr>
      <w:tr w:rsidR="00376183" w:rsidRPr="008E2CFB" w14:paraId="1FA6ED2F" w14:textId="77777777" w:rsidTr="00376183">
        <w:trPr>
          <w:trHeight w:val="835"/>
          <w:jc w:val="center"/>
        </w:trPr>
        <w:tc>
          <w:tcPr>
            <w:tcW w:w="1014" w:type="pct"/>
            <w:shd w:val="clear" w:color="auto" w:fill="D9D9D9" w:themeFill="background1" w:themeFillShade="D9"/>
            <w:vAlign w:val="center"/>
          </w:tcPr>
          <w:p w14:paraId="2F8D461E" w14:textId="4FB1DD88" w:rsidR="007C4F6E" w:rsidRPr="008E2CFB" w:rsidRDefault="007C4F6E" w:rsidP="007C4F6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9 Vlastiti izvori</w:t>
            </w:r>
          </w:p>
        </w:tc>
        <w:tc>
          <w:tcPr>
            <w:tcW w:w="852" w:type="pct"/>
            <w:shd w:val="clear" w:color="auto" w:fill="D9D9D9" w:themeFill="background1" w:themeFillShade="D9"/>
            <w:vAlign w:val="center"/>
          </w:tcPr>
          <w:p w14:paraId="37CC9EC2" w14:textId="02F225D3" w:rsidR="007C4F6E" w:rsidRPr="008A4704" w:rsidRDefault="00B05E35" w:rsidP="007C4F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372.825,30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5D573267" w14:textId="0BD14C27" w:rsidR="007C4F6E" w:rsidRPr="008A4704" w:rsidRDefault="008A4704" w:rsidP="007C4F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A4704">
              <w:rPr>
                <w:rFonts w:cstheme="minorHAnsi"/>
                <w:b/>
                <w:bCs/>
                <w:sz w:val="20"/>
                <w:szCs w:val="20"/>
              </w:rPr>
              <w:t>663.593,57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75358B62" w14:textId="2DE2B110" w:rsidR="007C4F6E" w:rsidRPr="00563805" w:rsidRDefault="00563805" w:rsidP="007C4F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3805">
              <w:rPr>
                <w:rFonts w:cstheme="minorHAnsi"/>
                <w:b/>
                <w:bCs/>
                <w:sz w:val="20"/>
                <w:szCs w:val="20"/>
              </w:rPr>
              <w:t>163.360,00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22311302" w14:textId="7E31DDE5" w:rsidR="007C4F6E" w:rsidRPr="00560C5A" w:rsidRDefault="00560C5A" w:rsidP="007C4F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0C5A">
              <w:rPr>
                <w:rFonts w:cstheme="minorHAnsi"/>
                <w:b/>
                <w:bCs/>
                <w:sz w:val="20"/>
                <w:szCs w:val="20"/>
              </w:rPr>
              <w:t>63.310,00</w:t>
            </w:r>
          </w:p>
        </w:tc>
        <w:tc>
          <w:tcPr>
            <w:tcW w:w="784" w:type="pct"/>
            <w:shd w:val="clear" w:color="auto" w:fill="D9D9D9" w:themeFill="background1" w:themeFillShade="D9"/>
            <w:vAlign w:val="center"/>
          </w:tcPr>
          <w:p w14:paraId="4FB2F67D" w14:textId="6FA2707C" w:rsidR="007C4F6E" w:rsidRPr="00E36782" w:rsidRDefault="00E36782" w:rsidP="007C4F6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63.310,00</w:t>
            </w:r>
          </w:p>
        </w:tc>
      </w:tr>
      <w:tr w:rsidR="007C4F6E" w:rsidRPr="008E2CFB" w14:paraId="081C5E86" w14:textId="77777777" w:rsidTr="00376183">
        <w:trPr>
          <w:trHeight w:val="1007"/>
          <w:jc w:val="center"/>
        </w:trPr>
        <w:tc>
          <w:tcPr>
            <w:tcW w:w="1014" w:type="pct"/>
            <w:shd w:val="clear" w:color="auto" w:fill="auto"/>
            <w:vAlign w:val="center"/>
          </w:tcPr>
          <w:p w14:paraId="7BE346D9" w14:textId="57B185FD" w:rsidR="007C4F6E" w:rsidRPr="008E2CFB" w:rsidRDefault="007C4F6E" w:rsidP="007C4F6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92</w:t>
            </w:r>
            <w:r w:rsidR="00376183" w:rsidRPr="008E2CFB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E2CFB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E2CFB">
              <w:rPr>
                <w:rFonts w:cstheme="minorHAnsi"/>
                <w:bCs/>
                <w:sz w:val="20"/>
                <w:szCs w:val="20"/>
              </w:rPr>
              <w:t>Rezultat poslovanja</w:t>
            </w:r>
          </w:p>
        </w:tc>
        <w:tc>
          <w:tcPr>
            <w:tcW w:w="852" w:type="pct"/>
            <w:shd w:val="clear" w:color="auto" w:fill="auto"/>
            <w:vAlign w:val="center"/>
          </w:tcPr>
          <w:p w14:paraId="5921FD4C" w14:textId="5BCA3106" w:rsidR="007C4F6E" w:rsidRPr="008611FB" w:rsidRDefault="00B05E35" w:rsidP="007C4F6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372.825,30</w:t>
            </w:r>
          </w:p>
        </w:tc>
        <w:tc>
          <w:tcPr>
            <w:tcW w:w="783" w:type="pct"/>
            <w:shd w:val="clear" w:color="auto" w:fill="auto"/>
            <w:vAlign w:val="center"/>
          </w:tcPr>
          <w:p w14:paraId="07FF403A" w14:textId="375E8868" w:rsidR="007C4F6E" w:rsidRPr="00C611E8" w:rsidRDefault="00C611E8" w:rsidP="007C4F6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611E8">
              <w:rPr>
                <w:rFonts w:cstheme="minorHAnsi"/>
                <w:sz w:val="20"/>
                <w:szCs w:val="20"/>
              </w:rPr>
              <w:t>663.593,57</w:t>
            </w:r>
          </w:p>
        </w:tc>
        <w:tc>
          <w:tcPr>
            <w:tcW w:w="783" w:type="pct"/>
            <w:shd w:val="clear" w:color="auto" w:fill="auto"/>
            <w:vAlign w:val="center"/>
          </w:tcPr>
          <w:p w14:paraId="664FAEF6" w14:textId="661EC185" w:rsidR="007C4F6E" w:rsidRPr="00563805" w:rsidRDefault="007C4F6E" w:rsidP="007C4F6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63805">
              <w:rPr>
                <w:rFonts w:cstheme="minorHAnsi"/>
                <w:sz w:val="20"/>
                <w:szCs w:val="20"/>
              </w:rPr>
              <w:t>1</w:t>
            </w:r>
            <w:r w:rsidR="00563805" w:rsidRPr="00563805">
              <w:rPr>
                <w:rFonts w:cstheme="minorHAnsi"/>
                <w:sz w:val="20"/>
                <w:szCs w:val="20"/>
              </w:rPr>
              <w:t>63.360,00</w:t>
            </w:r>
          </w:p>
        </w:tc>
        <w:tc>
          <w:tcPr>
            <w:tcW w:w="783" w:type="pct"/>
            <w:shd w:val="clear" w:color="auto" w:fill="auto"/>
            <w:vAlign w:val="center"/>
          </w:tcPr>
          <w:p w14:paraId="19F7EE8F" w14:textId="5DF02007" w:rsidR="007C4F6E" w:rsidRPr="00560C5A" w:rsidRDefault="00560C5A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60C5A">
              <w:rPr>
                <w:rFonts w:cstheme="minorHAnsi"/>
                <w:bCs/>
                <w:sz w:val="20"/>
                <w:szCs w:val="20"/>
              </w:rPr>
              <w:t>63.310,00</w:t>
            </w:r>
          </w:p>
        </w:tc>
        <w:tc>
          <w:tcPr>
            <w:tcW w:w="784" w:type="pct"/>
            <w:shd w:val="clear" w:color="auto" w:fill="auto"/>
            <w:vAlign w:val="center"/>
          </w:tcPr>
          <w:p w14:paraId="57879999" w14:textId="1ED717FE" w:rsidR="007C4F6E" w:rsidRPr="00E36782" w:rsidRDefault="00E36782" w:rsidP="007C4F6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36782">
              <w:rPr>
                <w:rFonts w:cstheme="minorHAnsi"/>
                <w:bCs/>
                <w:sz w:val="20"/>
                <w:szCs w:val="20"/>
              </w:rPr>
              <w:t>63.310,00</w:t>
            </w:r>
          </w:p>
        </w:tc>
      </w:tr>
    </w:tbl>
    <w:p w14:paraId="657DD0E9" w14:textId="4F23BE14" w:rsidR="004B283B" w:rsidRPr="008E2CFB" w:rsidRDefault="00F72A30" w:rsidP="00F96439">
      <w:pPr>
        <w:jc w:val="center"/>
        <w:rPr>
          <w:rFonts w:cstheme="minorHAnsi"/>
          <w:b/>
          <w:sz w:val="24"/>
          <w:szCs w:val="24"/>
        </w:rPr>
      </w:pPr>
      <w:r w:rsidRPr="008E2CFB">
        <w:rPr>
          <w:rFonts w:cstheme="minorHAnsi"/>
          <w:b/>
          <w:noProof/>
          <w:sz w:val="24"/>
          <w:szCs w:val="24"/>
          <w:lang w:eastAsia="hr-HR"/>
        </w:rPr>
        <w:lastRenderedPageBreak/>
        <w:drawing>
          <wp:inline distT="0" distB="0" distL="0" distR="0" wp14:anchorId="79F92033" wp14:editId="67302B7C">
            <wp:extent cx="5753100" cy="3676650"/>
            <wp:effectExtent l="0" t="0" r="0" b="0"/>
            <wp:docPr id="6" name="Grafiko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tbl>
      <w:tblPr>
        <w:tblStyle w:val="Reetkatablice"/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56"/>
        <w:gridCol w:w="1501"/>
        <w:gridCol w:w="1501"/>
        <w:gridCol w:w="1501"/>
        <w:gridCol w:w="1501"/>
        <w:gridCol w:w="1502"/>
      </w:tblGrid>
      <w:tr w:rsidR="00934DEA" w:rsidRPr="008E2CFB" w14:paraId="2E90F9DA" w14:textId="77777777" w:rsidTr="00934DEA">
        <w:trPr>
          <w:trHeight w:val="841"/>
          <w:jc w:val="center"/>
        </w:trPr>
        <w:tc>
          <w:tcPr>
            <w:tcW w:w="859" w:type="pct"/>
            <w:shd w:val="clear" w:color="auto" w:fill="B8CCE4" w:themeFill="accent1" w:themeFillTint="66"/>
            <w:vAlign w:val="center"/>
          </w:tcPr>
          <w:p w14:paraId="76982DA9" w14:textId="15F3C5DF" w:rsidR="00C40375" w:rsidRPr="008E2CFB" w:rsidRDefault="00C40375" w:rsidP="00934DEA">
            <w:pPr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RASHODI I IZDACI</w:t>
            </w:r>
          </w:p>
        </w:tc>
        <w:tc>
          <w:tcPr>
            <w:tcW w:w="828" w:type="pct"/>
            <w:shd w:val="clear" w:color="auto" w:fill="B8CCE4" w:themeFill="accent1" w:themeFillTint="66"/>
            <w:vAlign w:val="center"/>
          </w:tcPr>
          <w:p w14:paraId="4393879D" w14:textId="6BF5DC1F" w:rsidR="00C40375" w:rsidRPr="008E2CFB" w:rsidRDefault="00C40375" w:rsidP="00934DEA">
            <w:pPr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IZVRŠENJE 2022.</w:t>
            </w:r>
          </w:p>
        </w:tc>
        <w:tc>
          <w:tcPr>
            <w:tcW w:w="828" w:type="pct"/>
            <w:shd w:val="clear" w:color="auto" w:fill="B8CCE4" w:themeFill="accent1" w:themeFillTint="66"/>
            <w:vAlign w:val="center"/>
          </w:tcPr>
          <w:p w14:paraId="7185DC36" w14:textId="053B009F" w:rsidR="00C40375" w:rsidRPr="008E2CFB" w:rsidRDefault="00C40375" w:rsidP="00934DEA">
            <w:pPr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PLAN</w:t>
            </w:r>
          </w:p>
          <w:p w14:paraId="39736BEE" w14:textId="2A8B23EF" w:rsidR="00C40375" w:rsidRPr="008E2CFB" w:rsidRDefault="00C40375" w:rsidP="00934DEA">
            <w:pPr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2023.</w:t>
            </w:r>
          </w:p>
        </w:tc>
        <w:tc>
          <w:tcPr>
            <w:tcW w:w="828" w:type="pct"/>
            <w:shd w:val="clear" w:color="auto" w:fill="B8CCE4" w:themeFill="accent1" w:themeFillTint="66"/>
            <w:vAlign w:val="center"/>
          </w:tcPr>
          <w:p w14:paraId="2B66B0D8" w14:textId="77777777" w:rsidR="00C40375" w:rsidRPr="008E2CFB" w:rsidRDefault="00C40375" w:rsidP="00934DEA">
            <w:pPr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PLAN</w:t>
            </w:r>
          </w:p>
          <w:p w14:paraId="556458DA" w14:textId="6DD5BA17" w:rsidR="00C40375" w:rsidRPr="008E2CFB" w:rsidRDefault="00C40375" w:rsidP="00934DEA">
            <w:pPr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2024.</w:t>
            </w:r>
          </w:p>
        </w:tc>
        <w:tc>
          <w:tcPr>
            <w:tcW w:w="828" w:type="pct"/>
            <w:shd w:val="clear" w:color="auto" w:fill="B8CCE4" w:themeFill="accent1" w:themeFillTint="66"/>
            <w:vAlign w:val="center"/>
          </w:tcPr>
          <w:p w14:paraId="05B18295" w14:textId="6B3D42A9" w:rsidR="00C40375" w:rsidRPr="008E2CFB" w:rsidRDefault="00C40375" w:rsidP="00934DEA">
            <w:pPr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PROJEKCIJE 2025.</w:t>
            </w:r>
          </w:p>
        </w:tc>
        <w:tc>
          <w:tcPr>
            <w:tcW w:w="829" w:type="pct"/>
            <w:shd w:val="clear" w:color="auto" w:fill="B8CCE4" w:themeFill="accent1" w:themeFillTint="66"/>
            <w:vAlign w:val="center"/>
          </w:tcPr>
          <w:p w14:paraId="05EB4A60" w14:textId="67673BBE" w:rsidR="00C40375" w:rsidRPr="008E2CFB" w:rsidRDefault="00C40375" w:rsidP="00934DEA">
            <w:pPr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 xml:space="preserve">PROJEKCIJE </w:t>
            </w:r>
            <w:r w:rsidR="00E9756B" w:rsidRPr="008E2CFB">
              <w:rPr>
                <w:rFonts w:cstheme="minorHAnsi"/>
                <w:b/>
                <w:color w:val="4F81BD" w:themeColor="accent1"/>
              </w:rPr>
              <w:t>2026.</w:t>
            </w:r>
          </w:p>
        </w:tc>
      </w:tr>
      <w:tr w:rsidR="004D3821" w:rsidRPr="008E2CFB" w14:paraId="787E0E6E" w14:textId="77777777" w:rsidTr="00934DEA">
        <w:trPr>
          <w:trHeight w:val="755"/>
          <w:jc w:val="center"/>
        </w:trPr>
        <w:tc>
          <w:tcPr>
            <w:tcW w:w="859" w:type="pct"/>
            <w:shd w:val="clear" w:color="auto" w:fill="D9D9D9" w:themeFill="background1" w:themeFillShade="D9"/>
            <w:vAlign w:val="center"/>
          </w:tcPr>
          <w:p w14:paraId="2FFD0708" w14:textId="654D51AC" w:rsidR="004D3821" w:rsidRPr="008E2CFB" w:rsidRDefault="004D3821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3 Rashodi poslovanja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0E64D63A" w14:textId="06C074D3" w:rsidR="004D3821" w:rsidRPr="008E2CFB" w:rsidRDefault="00947F0D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3.536.975,86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3B4A74EF" w14:textId="727428CE" w:rsidR="004D3821" w:rsidRPr="008E2CFB" w:rsidRDefault="007F3436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5.407.140,28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3274CC44" w14:textId="0FC4D6A8" w:rsidR="004D3821" w:rsidRPr="008E2CFB" w:rsidRDefault="004D3821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4.642.138,00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45CD2591" w14:textId="0A3C6BD1" w:rsidR="004D3821" w:rsidRPr="008E2CFB" w:rsidRDefault="00A66E3F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5.036.778,00</w:t>
            </w:r>
          </w:p>
        </w:tc>
        <w:tc>
          <w:tcPr>
            <w:tcW w:w="829" w:type="pct"/>
            <w:shd w:val="clear" w:color="auto" w:fill="D9D9D9" w:themeFill="background1" w:themeFillShade="D9"/>
            <w:vAlign w:val="center"/>
          </w:tcPr>
          <w:p w14:paraId="6A2715D9" w14:textId="76D9B41F" w:rsidR="004D3821" w:rsidRPr="008E2CFB" w:rsidRDefault="00A66E3F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5.114.689,00</w:t>
            </w:r>
          </w:p>
        </w:tc>
      </w:tr>
      <w:tr w:rsidR="004D3821" w:rsidRPr="008E2CFB" w14:paraId="6C8E909E" w14:textId="77777777" w:rsidTr="00934DEA">
        <w:trPr>
          <w:trHeight w:val="755"/>
          <w:jc w:val="center"/>
        </w:trPr>
        <w:tc>
          <w:tcPr>
            <w:tcW w:w="859" w:type="pct"/>
            <w:vAlign w:val="center"/>
          </w:tcPr>
          <w:p w14:paraId="06ED44DE" w14:textId="76DEBB7E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31 </w:t>
            </w:r>
            <w:r w:rsidRPr="008E2CFB">
              <w:rPr>
                <w:rFonts w:cstheme="minorHAnsi"/>
                <w:bCs/>
                <w:sz w:val="20"/>
                <w:szCs w:val="20"/>
              </w:rPr>
              <w:t>Rashodi za zaposlene</w:t>
            </w:r>
          </w:p>
        </w:tc>
        <w:tc>
          <w:tcPr>
            <w:tcW w:w="828" w:type="pct"/>
            <w:vAlign w:val="center"/>
          </w:tcPr>
          <w:p w14:paraId="06737759" w14:textId="5F6B99ED" w:rsidR="004D3821" w:rsidRPr="008E2CFB" w:rsidRDefault="00947F0D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895.936,67</w:t>
            </w:r>
          </w:p>
        </w:tc>
        <w:tc>
          <w:tcPr>
            <w:tcW w:w="828" w:type="pct"/>
            <w:vAlign w:val="center"/>
          </w:tcPr>
          <w:p w14:paraId="5E91C14C" w14:textId="0458389E" w:rsidR="004D3821" w:rsidRPr="008E2CFB" w:rsidRDefault="007F3436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1.054.373,78</w:t>
            </w:r>
          </w:p>
        </w:tc>
        <w:tc>
          <w:tcPr>
            <w:tcW w:w="828" w:type="pct"/>
            <w:vAlign w:val="center"/>
          </w:tcPr>
          <w:p w14:paraId="18B16F6E" w14:textId="0D6B9E49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1.266.550,00</w:t>
            </w:r>
          </w:p>
        </w:tc>
        <w:tc>
          <w:tcPr>
            <w:tcW w:w="828" w:type="pct"/>
            <w:vAlign w:val="center"/>
          </w:tcPr>
          <w:p w14:paraId="6A0C9B3C" w14:textId="168F1407" w:rsidR="004D3821" w:rsidRPr="008E2CFB" w:rsidRDefault="00A66E3F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1.407.560,00</w:t>
            </w:r>
          </w:p>
        </w:tc>
        <w:tc>
          <w:tcPr>
            <w:tcW w:w="829" w:type="pct"/>
            <w:vAlign w:val="center"/>
          </w:tcPr>
          <w:p w14:paraId="00AC498F" w14:textId="50DE2E56" w:rsidR="004D3821" w:rsidRPr="008E2CFB" w:rsidRDefault="00A66E3F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1.615.997,00</w:t>
            </w:r>
          </w:p>
        </w:tc>
      </w:tr>
      <w:tr w:rsidR="004D3821" w:rsidRPr="008E2CFB" w14:paraId="081B7AA9" w14:textId="77777777" w:rsidTr="00934DEA">
        <w:trPr>
          <w:trHeight w:val="755"/>
          <w:jc w:val="center"/>
        </w:trPr>
        <w:tc>
          <w:tcPr>
            <w:tcW w:w="859" w:type="pct"/>
            <w:vAlign w:val="center"/>
          </w:tcPr>
          <w:p w14:paraId="7655D7F3" w14:textId="73666CC9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32 </w:t>
            </w:r>
            <w:r w:rsidRPr="008E2CFB">
              <w:rPr>
                <w:rFonts w:cstheme="minorHAnsi"/>
                <w:bCs/>
                <w:sz w:val="20"/>
                <w:szCs w:val="20"/>
              </w:rPr>
              <w:t>Materijalni rashodi</w:t>
            </w:r>
          </w:p>
        </w:tc>
        <w:tc>
          <w:tcPr>
            <w:tcW w:w="828" w:type="pct"/>
            <w:vAlign w:val="center"/>
          </w:tcPr>
          <w:p w14:paraId="69358DF9" w14:textId="5BA64CC1" w:rsidR="004D3821" w:rsidRPr="008E2CFB" w:rsidRDefault="00947F0D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1.934.213,72</w:t>
            </w:r>
          </w:p>
        </w:tc>
        <w:tc>
          <w:tcPr>
            <w:tcW w:w="828" w:type="pct"/>
            <w:vAlign w:val="center"/>
          </w:tcPr>
          <w:p w14:paraId="2326667F" w14:textId="301F72ED" w:rsidR="004D3821" w:rsidRPr="008E2CFB" w:rsidRDefault="007F3436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3.082.410,50</w:t>
            </w:r>
          </w:p>
        </w:tc>
        <w:tc>
          <w:tcPr>
            <w:tcW w:w="828" w:type="pct"/>
            <w:vAlign w:val="center"/>
          </w:tcPr>
          <w:p w14:paraId="1336D3F5" w14:textId="74A41349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2.358.047,00</w:t>
            </w:r>
          </w:p>
        </w:tc>
        <w:tc>
          <w:tcPr>
            <w:tcW w:w="828" w:type="pct"/>
            <w:vAlign w:val="center"/>
          </w:tcPr>
          <w:p w14:paraId="396E1A3F" w14:textId="34EB250D" w:rsidR="004D3821" w:rsidRPr="008E2CFB" w:rsidRDefault="002D7722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2.540.823,00</w:t>
            </w:r>
          </w:p>
        </w:tc>
        <w:tc>
          <w:tcPr>
            <w:tcW w:w="829" w:type="pct"/>
            <w:vAlign w:val="center"/>
          </w:tcPr>
          <w:p w14:paraId="4FF1BE39" w14:textId="3235A572" w:rsidR="004D3821" w:rsidRPr="008E2CFB" w:rsidRDefault="00BB2178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2.637.360,00</w:t>
            </w:r>
          </w:p>
        </w:tc>
      </w:tr>
      <w:tr w:rsidR="004D3821" w:rsidRPr="008E2CFB" w14:paraId="7001AE9B" w14:textId="77777777" w:rsidTr="00934DEA">
        <w:trPr>
          <w:trHeight w:val="755"/>
          <w:jc w:val="center"/>
        </w:trPr>
        <w:tc>
          <w:tcPr>
            <w:tcW w:w="859" w:type="pct"/>
            <w:vAlign w:val="center"/>
          </w:tcPr>
          <w:p w14:paraId="1DDFE502" w14:textId="15690140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34 </w:t>
            </w:r>
            <w:r w:rsidRPr="008E2CFB">
              <w:rPr>
                <w:rFonts w:cstheme="minorHAnsi"/>
                <w:bCs/>
                <w:sz w:val="20"/>
                <w:szCs w:val="20"/>
              </w:rPr>
              <w:t>Financijski rashodi</w:t>
            </w:r>
          </w:p>
        </w:tc>
        <w:tc>
          <w:tcPr>
            <w:tcW w:w="828" w:type="pct"/>
            <w:vAlign w:val="center"/>
          </w:tcPr>
          <w:p w14:paraId="48F3C6C7" w14:textId="799E760C" w:rsidR="004D3821" w:rsidRPr="008E2CFB" w:rsidRDefault="00D713E3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69.475,20</w:t>
            </w:r>
          </w:p>
        </w:tc>
        <w:tc>
          <w:tcPr>
            <w:tcW w:w="828" w:type="pct"/>
            <w:vAlign w:val="center"/>
          </w:tcPr>
          <w:p w14:paraId="591DE8CC" w14:textId="7C8D984F" w:rsidR="004D3821" w:rsidRPr="008E2CFB" w:rsidRDefault="007F3436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86.010,00</w:t>
            </w:r>
          </w:p>
        </w:tc>
        <w:tc>
          <w:tcPr>
            <w:tcW w:w="828" w:type="pct"/>
            <w:vAlign w:val="center"/>
          </w:tcPr>
          <w:p w14:paraId="6B78BCA3" w14:textId="5584BD45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70.410,00</w:t>
            </w:r>
          </w:p>
        </w:tc>
        <w:tc>
          <w:tcPr>
            <w:tcW w:w="828" w:type="pct"/>
            <w:vAlign w:val="center"/>
          </w:tcPr>
          <w:p w14:paraId="11E9B3F3" w14:textId="18B75DE1" w:rsidR="004D3821" w:rsidRPr="008E2CFB" w:rsidRDefault="002D7722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96.635,00</w:t>
            </w:r>
          </w:p>
        </w:tc>
        <w:tc>
          <w:tcPr>
            <w:tcW w:w="829" w:type="pct"/>
            <w:vAlign w:val="center"/>
          </w:tcPr>
          <w:p w14:paraId="4DA93922" w14:textId="037070A1" w:rsidR="004D3821" w:rsidRPr="008E2CFB" w:rsidRDefault="00BB2178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80.755,00</w:t>
            </w:r>
          </w:p>
        </w:tc>
      </w:tr>
      <w:tr w:rsidR="004D3821" w:rsidRPr="008E2CFB" w14:paraId="29C9285D" w14:textId="77777777" w:rsidTr="00934DEA">
        <w:trPr>
          <w:trHeight w:val="755"/>
          <w:jc w:val="center"/>
        </w:trPr>
        <w:tc>
          <w:tcPr>
            <w:tcW w:w="859" w:type="pct"/>
            <w:vAlign w:val="center"/>
          </w:tcPr>
          <w:p w14:paraId="75392825" w14:textId="05B42C87" w:rsidR="004D3821" w:rsidRPr="008E2CFB" w:rsidRDefault="004D3821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35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Subvencije</w:t>
            </w:r>
          </w:p>
        </w:tc>
        <w:tc>
          <w:tcPr>
            <w:tcW w:w="828" w:type="pct"/>
            <w:vAlign w:val="center"/>
          </w:tcPr>
          <w:p w14:paraId="48BD66E3" w14:textId="551994EC" w:rsidR="004D3821" w:rsidRPr="008E2CFB" w:rsidRDefault="00D713E3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16.377,94</w:t>
            </w:r>
          </w:p>
        </w:tc>
        <w:tc>
          <w:tcPr>
            <w:tcW w:w="828" w:type="pct"/>
            <w:vAlign w:val="center"/>
          </w:tcPr>
          <w:p w14:paraId="44EF7E12" w14:textId="5715D488" w:rsidR="004D3821" w:rsidRPr="008E2CFB" w:rsidRDefault="007F3436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42.000,00</w:t>
            </w:r>
          </w:p>
        </w:tc>
        <w:tc>
          <w:tcPr>
            <w:tcW w:w="828" w:type="pct"/>
            <w:vAlign w:val="center"/>
          </w:tcPr>
          <w:p w14:paraId="32C443EB" w14:textId="605DF3AE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82.000,00</w:t>
            </w:r>
          </w:p>
        </w:tc>
        <w:tc>
          <w:tcPr>
            <w:tcW w:w="828" w:type="pct"/>
            <w:vAlign w:val="center"/>
          </w:tcPr>
          <w:p w14:paraId="2E6E5DDF" w14:textId="34EE37BE" w:rsidR="004D3821" w:rsidRPr="008E2CFB" w:rsidRDefault="002D7722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30.000,00</w:t>
            </w:r>
          </w:p>
        </w:tc>
        <w:tc>
          <w:tcPr>
            <w:tcW w:w="829" w:type="pct"/>
            <w:vAlign w:val="center"/>
          </w:tcPr>
          <w:p w14:paraId="5B140322" w14:textId="717ECF77" w:rsidR="004D3821" w:rsidRPr="008E2CFB" w:rsidRDefault="00BB2178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24.500,00</w:t>
            </w:r>
          </w:p>
        </w:tc>
      </w:tr>
      <w:tr w:rsidR="004D3821" w:rsidRPr="008E2CFB" w14:paraId="1A4BD600" w14:textId="77777777" w:rsidTr="00934DEA">
        <w:trPr>
          <w:trHeight w:val="977"/>
          <w:jc w:val="center"/>
        </w:trPr>
        <w:tc>
          <w:tcPr>
            <w:tcW w:w="859" w:type="pct"/>
            <w:vAlign w:val="center"/>
          </w:tcPr>
          <w:p w14:paraId="3A30E062" w14:textId="1160C998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36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Pomoći dane u inozemstvo i unutar općeg proračuna</w:t>
            </w:r>
          </w:p>
        </w:tc>
        <w:tc>
          <w:tcPr>
            <w:tcW w:w="828" w:type="pct"/>
            <w:vAlign w:val="center"/>
          </w:tcPr>
          <w:p w14:paraId="7B277D3B" w14:textId="5C009A64" w:rsidR="004D3821" w:rsidRPr="008E2CFB" w:rsidRDefault="00D713E3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85.814,85</w:t>
            </w:r>
          </w:p>
        </w:tc>
        <w:tc>
          <w:tcPr>
            <w:tcW w:w="828" w:type="pct"/>
            <w:vAlign w:val="center"/>
          </w:tcPr>
          <w:p w14:paraId="084A8F53" w14:textId="6A7AD15A" w:rsidR="004D3821" w:rsidRPr="008E2CFB" w:rsidRDefault="007F3436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101.160,00</w:t>
            </w:r>
          </w:p>
        </w:tc>
        <w:tc>
          <w:tcPr>
            <w:tcW w:w="828" w:type="pct"/>
            <w:vAlign w:val="center"/>
          </w:tcPr>
          <w:p w14:paraId="2F690B3E" w14:textId="0F5A3E78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125.850,00</w:t>
            </w:r>
          </w:p>
        </w:tc>
        <w:tc>
          <w:tcPr>
            <w:tcW w:w="828" w:type="pct"/>
            <w:vAlign w:val="center"/>
          </w:tcPr>
          <w:p w14:paraId="6BE103D1" w14:textId="6709E1FD" w:rsidR="004D3821" w:rsidRPr="008E2CFB" w:rsidRDefault="002D7722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125.450,00</w:t>
            </w:r>
          </w:p>
        </w:tc>
        <w:tc>
          <w:tcPr>
            <w:tcW w:w="829" w:type="pct"/>
            <w:vAlign w:val="center"/>
          </w:tcPr>
          <w:p w14:paraId="325C4EE8" w14:textId="71E5964A" w:rsidR="004D3821" w:rsidRPr="008E2CFB" w:rsidRDefault="00BB2178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123.950,00</w:t>
            </w:r>
          </w:p>
        </w:tc>
      </w:tr>
      <w:tr w:rsidR="004D3821" w:rsidRPr="008E2CFB" w14:paraId="05C2FD61" w14:textId="77777777" w:rsidTr="00934DEA">
        <w:trPr>
          <w:trHeight w:val="977"/>
          <w:jc w:val="center"/>
        </w:trPr>
        <w:tc>
          <w:tcPr>
            <w:tcW w:w="859" w:type="pct"/>
            <w:vAlign w:val="center"/>
          </w:tcPr>
          <w:p w14:paraId="6BAF9931" w14:textId="20C2D833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37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Naknade građanima i kućanstvima</w:t>
            </w:r>
          </w:p>
        </w:tc>
        <w:tc>
          <w:tcPr>
            <w:tcW w:w="828" w:type="pct"/>
            <w:vAlign w:val="center"/>
          </w:tcPr>
          <w:p w14:paraId="4882AA6A" w14:textId="31AEBCE3" w:rsidR="004D3821" w:rsidRPr="008E2CFB" w:rsidRDefault="00D713E3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52.162,04</w:t>
            </w:r>
          </w:p>
        </w:tc>
        <w:tc>
          <w:tcPr>
            <w:tcW w:w="828" w:type="pct"/>
            <w:vAlign w:val="center"/>
          </w:tcPr>
          <w:p w14:paraId="73F14749" w14:textId="162E6FED" w:rsidR="004D3821" w:rsidRPr="008E2CFB" w:rsidRDefault="002E2082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77.130,00</w:t>
            </w:r>
          </w:p>
        </w:tc>
        <w:tc>
          <w:tcPr>
            <w:tcW w:w="828" w:type="pct"/>
            <w:vAlign w:val="center"/>
          </w:tcPr>
          <w:p w14:paraId="0A48BDAC" w14:textId="141B366C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80.200,00</w:t>
            </w:r>
          </w:p>
        </w:tc>
        <w:tc>
          <w:tcPr>
            <w:tcW w:w="828" w:type="pct"/>
            <w:vAlign w:val="center"/>
          </w:tcPr>
          <w:p w14:paraId="23A13698" w14:textId="4764A652" w:rsidR="004D3821" w:rsidRPr="008E2CFB" w:rsidRDefault="002D7722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85.200,00</w:t>
            </w:r>
          </w:p>
        </w:tc>
        <w:tc>
          <w:tcPr>
            <w:tcW w:w="829" w:type="pct"/>
            <w:vAlign w:val="center"/>
          </w:tcPr>
          <w:p w14:paraId="7AB82727" w14:textId="269EDC0D" w:rsidR="004D3821" w:rsidRPr="008E2CFB" w:rsidRDefault="00BB2178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92.500,00</w:t>
            </w:r>
          </w:p>
        </w:tc>
      </w:tr>
      <w:tr w:rsidR="004D3821" w:rsidRPr="008E2CFB" w14:paraId="1D93AAD9" w14:textId="77777777" w:rsidTr="00934DEA">
        <w:trPr>
          <w:trHeight w:val="977"/>
          <w:jc w:val="center"/>
        </w:trPr>
        <w:tc>
          <w:tcPr>
            <w:tcW w:w="859" w:type="pct"/>
            <w:vAlign w:val="center"/>
          </w:tcPr>
          <w:p w14:paraId="79B2C24A" w14:textId="28F92A8C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38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Ostali rashodi</w:t>
            </w:r>
          </w:p>
        </w:tc>
        <w:tc>
          <w:tcPr>
            <w:tcW w:w="828" w:type="pct"/>
            <w:vAlign w:val="center"/>
          </w:tcPr>
          <w:p w14:paraId="760FFC8B" w14:textId="6E7B6FA5" w:rsidR="004D3821" w:rsidRPr="008E2CFB" w:rsidRDefault="00D713E3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482.995,44</w:t>
            </w:r>
          </w:p>
        </w:tc>
        <w:tc>
          <w:tcPr>
            <w:tcW w:w="828" w:type="pct"/>
            <w:vAlign w:val="center"/>
          </w:tcPr>
          <w:p w14:paraId="2FEAEBE7" w14:textId="65ED6AF6" w:rsidR="004D3821" w:rsidRPr="008E2CFB" w:rsidRDefault="002E2082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964.056,00</w:t>
            </w:r>
          </w:p>
        </w:tc>
        <w:tc>
          <w:tcPr>
            <w:tcW w:w="828" w:type="pct"/>
            <w:vAlign w:val="center"/>
          </w:tcPr>
          <w:p w14:paraId="6268DBB3" w14:textId="730382E1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659.081,00</w:t>
            </w:r>
          </w:p>
        </w:tc>
        <w:tc>
          <w:tcPr>
            <w:tcW w:w="828" w:type="pct"/>
            <w:vAlign w:val="center"/>
          </w:tcPr>
          <w:p w14:paraId="6BC1599C" w14:textId="24E1B352" w:rsidR="004D3821" w:rsidRPr="008E2CFB" w:rsidRDefault="002D7722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751.110,00</w:t>
            </w:r>
          </w:p>
        </w:tc>
        <w:tc>
          <w:tcPr>
            <w:tcW w:w="829" w:type="pct"/>
            <w:vAlign w:val="center"/>
          </w:tcPr>
          <w:p w14:paraId="7397B1FA" w14:textId="49EF95AD" w:rsidR="004D3821" w:rsidRPr="008E2CFB" w:rsidRDefault="00BB2178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539.627,00</w:t>
            </w:r>
          </w:p>
        </w:tc>
      </w:tr>
      <w:tr w:rsidR="004D3821" w:rsidRPr="008E2CFB" w14:paraId="3018C8C6" w14:textId="77777777" w:rsidTr="00934DEA">
        <w:trPr>
          <w:trHeight w:val="932"/>
          <w:jc w:val="center"/>
        </w:trPr>
        <w:tc>
          <w:tcPr>
            <w:tcW w:w="859" w:type="pct"/>
            <w:shd w:val="clear" w:color="auto" w:fill="D9D9D9" w:themeFill="background1" w:themeFillShade="D9"/>
            <w:vAlign w:val="center"/>
          </w:tcPr>
          <w:p w14:paraId="5457AE7F" w14:textId="57D25ECA" w:rsidR="004D3821" w:rsidRPr="008E2CFB" w:rsidRDefault="004D3821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lastRenderedPageBreak/>
              <w:t>4 Rashodi za nabavu nefinancijske imovine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7C8E86B5" w14:textId="6A11B25F" w:rsidR="004D3821" w:rsidRPr="008E2CFB" w:rsidRDefault="00D713E3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913.588,73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211959B7" w14:textId="6AD5A095" w:rsidR="004D3821" w:rsidRPr="008E2CFB" w:rsidRDefault="002E2082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3.222.655,47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64937F72" w14:textId="68C0F409" w:rsidR="004D3821" w:rsidRPr="008E2CFB" w:rsidRDefault="004D3821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2.309.425,00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098D1A93" w14:textId="5DC32697" w:rsidR="004D3821" w:rsidRPr="008E2CFB" w:rsidRDefault="002D7722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2.522.632,00</w:t>
            </w:r>
          </w:p>
        </w:tc>
        <w:tc>
          <w:tcPr>
            <w:tcW w:w="829" w:type="pct"/>
            <w:shd w:val="clear" w:color="auto" w:fill="D9D9D9" w:themeFill="background1" w:themeFillShade="D9"/>
            <w:vAlign w:val="center"/>
          </w:tcPr>
          <w:p w14:paraId="05412AEF" w14:textId="39EBD1CB" w:rsidR="004D3821" w:rsidRPr="008E2CFB" w:rsidRDefault="00CE716C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1.428.850,00</w:t>
            </w:r>
          </w:p>
        </w:tc>
      </w:tr>
      <w:tr w:rsidR="004D3821" w:rsidRPr="008E2CFB" w14:paraId="182EC77C" w14:textId="77777777" w:rsidTr="00934DEA">
        <w:trPr>
          <w:trHeight w:val="1413"/>
          <w:jc w:val="center"/>
        </w:trPr>
        <w:tc>
          <w:tcPr>
            <w:tcW w:w="859" w:type="pct"/>
            <w:vAlign w:val="center"/>
          </w:tcPr>
          <w:p w14:paraId="06B95A2F" w14:textId="4B25FEDA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41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Rashodi za nabavu neproizvedene dugotrajne</w:t>
            </w:r>
          </w:p>
          <w:p w14:paraId="4539A49F" w14:textId="0FC56DC8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Cs/>
                <w:sz w:val="20"/>
                <w:szCs w:val="20"/>
              </w:rPr>
              <w:t>imovine</w:t>
            </w:r>
          </w:p>
        </w:tc>
        <w:tc>
          <w:tcPr>
            <w:tcW w:w="828" w:type="pct"/>
            <w:vAlign w:val="center"/>
          </w:tcPr>
          <w:p w14:paraId="6D9591EB" w14:textId="6A0BF62F" w:rsidR="004D3821" w:rsidRPr="008E2CFB" w:rsidRDefault="0004123E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6.932,31</w:t>
            </w:r>
          </w:p>
        </w:tc>
        <w:tc>
          <w:tcPr>
            <w:tcW w:w="828" w:type="pct"/>
            <w:vAlign w:val="center"/>
          </w:tcPr>
          <w:p w14:paraId="42442D05" w14:textId="20F02E07" w:rsidR="004D3821" w:rsidRPr="008E2CFB" w:rsidRDefault="002E2082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22.640,00</w:t>
            </w:r>
          </w:p>
        </w:tc>
        <w:tc>
          <w:tcPr>
            <w:tcW w:w="828" w:type="pct"/>
            <w:vAlign w:val="center"/>
          </w:tcPr>
          <w:p w14:paraId="4C7FF80D" w14:textId="4D5EF8AD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22.640,00</w:t>
            </w:r>
          </w:p>
        </w:tc>
        <w:tc>
          <w:tcPr>
            <w:tcW w:w="828" w:type="pct"/>
            <w:vAlign w:val="center"/>
          </w:tcPr>
          <w:p w14:paraId="645BDF64" w14:textId="481DBA02" w:rsidR="004D3821" w:rsidRPr="008E2CFB" w:rsidRDefault="002D7722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7.000,00</w:t>
            </w:r>
          </w:p>
        </w:tc>
        <w:tc>
          <w:tcPr>
            <w:tcW w:w="829" w:type="pct"/>
            <w:vAlign w:val="center"/>
          </w:tcPr>
          <w:p w14:paraId="3395E2E9" w14:textId="261CD51A" w:rsidR="004D3821" w:rsidRPr="008E2CFB" w:rsidRDefault="00CE716C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</w:tr>
      <w:tr w:rsidR="004D3821" w:rsidRPr="008E2CFB" w14:paraId="78DFE8D4" w14:textId="77777777" w:rsidTr="00934DEA">
        <w:trPr>
          <w:trHeight w:val="1413"/>
          <w:jc w:val="center"/>
        </w:trPr>
        <w:tc>
          <w:tcPr>
            <w:tcW w:w="859" w:type="pct"/>
            <w:vAlign w:val="center"/>
          </w:tcPr>
          <w:p w14:paraId="1A73148F" w14:textId="70CCFDB1" w:rsidR="004D3821" w:rsidRPr="008E2CFB" w:rsidRDefault="004D3821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42 </w:t>
            </w:r>
            <w:r w:rsidRPr="0089347E">
              <w:rPr>
                <w:rFonts w:cstheme="minorHAnsi"/>
                <w:bCs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828" w:type="pct"/>
            <w:vAlign w:val="center"/>
          </w:tcPr>
          <w:p w14:paraId="4BE88186" w14:textId="390EB80B" w:rsidR="004D3821" w:rsidRPr="008E2CFB" w:rsidRDefault="0004123E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875.687,17</w:t>
            </w:r>
          </w:p>
        </w:tc>
        <w:tc>
          <w:tcPr>
            <w:tcW w:w="828" w:type="pct"/>
            <w:vAlign w:val="center"/>
          </w:tcPr>
          <w:p w14:paraId="31BDC7C6" w14:textId="0A677AD4" w:rsidR="004D3821" w:rsidRPr="008E2CFB" w:rsidRDefault="002E2082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3.031.115,47</w:t>
            </w:r>
          </w:p>
        </w:tc>
        <w:tc>
          <w:tcPr>
            <w:tcW w:w="828" w:type="pct"/>
            <w:vAlign w:val="center"/>
          </w:tcPr>
          <w:p w14:paraId="58A5C574" w14:textId="4F76E4E8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2.134.035,00</w:t>
            </w:r>
          </w:p>
        </w:tc>
        <w:tc>
          <w:tcPr>
            <w:tcW w:w="828" w:type="pct"/>
            <w:vAlign w:val="center"/>
          </w:tcPr>
          <w:p w14:paraId="6A94DAC4" w14:textId="362AC7B6" w:rsidR="004D3821" w:rsidRPr="008E2CFB" w:rsidRDefault="002D7722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2.003.632,00</w:t>
            </w:r>
          </w:p>
        </w:tc>
        <w:tc>
          <w:tcPr>
            <w:tcW w:w="829" w:type="pct"/>
            <w:vAlign w:val="center"/>
          </w:tcPr>
          <w:p w14:paraId="6B99730F" w14:textId="3FF3BB96" w:rsidR="004D3821" w:rsidRPr="008E2CFB" w:rsidRDefault="00CE716C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1.111.850,00</w:t>
            </w:r>
          </w:p>
        </w:tc>
      </w:tr>
      <w:tr w:rsidR="004D3821" w:rsidRPr="008E2CFB" w14:paraId="0E8D0740" w14:textId="77777777" w:rsidTr="00934DEA">
        <w:trPr>
          <w:trHeight w:val="1413"/>
          <w:jc w:val="center"/>
        </w:trPr>
        <w:tc>
          <w:tcPr>
            <w:tcW w:w="859" w:type="pct"/>
            <w:vAlign w:val="center"/>
          </w:tcPr>
          <w:p w14:paraId="2EA7A5BB" w14:textId="6A84F812" w:rsidR="004D3821" w:rsidRDefault="004D3821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45 </w:t>
            </w:r>
            <w:r w:rsidRPr="0089347E">
              <w:rPr>
                <w:rFonts w:cstheme="minorHAnsi"/>
                <w:bCs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828" w:type="pct"/>
            <w:vAlign w:val="center"/>
          </w:tcPr>
          <w:p w14:paraId="708DD005" w14:textId="752284A0" w:rsidR="004D3821" w:rsidRPr="008E2CFB" w:rsidRDefault="0004123E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30.969,25</w:t>
            </w:r>
          </w:p>
        </w:tc>
        <w:tc>
          <w:tcPr>
            <w:tcW w:w="828" w:type="pct"/>
            <w:vAlign w:val="center"/>
          </w:tcPr>
          <w:p w14:paraId="0B724EE6" w14:textId="69C73411" w:rsidR="004D3821" w:rsidRPr="008E2CFB" w:rsidRDefault="002E2082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168.900,00</w:t>
            </w:r>
          </w:p>
        </w:tc>
        <w:tc>
          <w:tcPr>
            <w:tcW w:w="828" w:type="pct"/>
            <w:vAlign w:val="center"/>
          </w:tcPr>
          <w:p w14:paraId="3B49836E" w14:textId="1F386CE1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152.410,00</w:t>
            </w:r>
          </w:p>
        </w:tc>
        <w:tc>
          <w:tcPr>
            <w:tcW w:w="828" w:type="pct"/>
            <w:vAlign w:val="center"/>
          </w:tcPr>
          <w:p w14:paraId="0E43DD71" w14:textId="5DDEEE9F" w:rsidR="004D3821" w:rsidRPr="008E2CFB" w:rsidRDefault="00914F5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512.000,00</w:t>
            </w:r>
          </w:p>
        </w:tc>
        <w:tc>
          <w:tcPr>
            <w:tcW w:w="829" w:type="pct"/>
            <w:vAlign w:val="center"/>
          </w:tcPr>
          <w:p w14:paraId="5C9300A8" w14:textId="6A6D7317" w:rsidR="004D3821" w:rsidRPr="008E2CFB" w:rsidRDefault="00CE716C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317.000,00</w:t>
            </w:r>
          </w:p>
        </w:tc>
      </w:tr>
      <w:tr w:rsidR="004D3821" w:rsidRPr="008E2CFB" w14:paraId="3749E7EB" w14:textId="77777777" w:rsidTr="00934DEA">
        <w:trPr>
          <w:trHeight w:val="1157"/>
          <w:jc w:val="center"/>
        </w:trPr>
        <w:tc>
          <w:tcPr>
            <w:tcW w:w="859" w:type="pct"/>
            <w:shd w:val="clear" w:color="auto" w:fill="D9D9D9" w:themeFill="background1" w:themeFillShade="D9"/>
            <w:vAlign w:val="center"/>
          </w:tcPr>
          <w:p w14:paraId="5B1CAF51" w14:textId="77777777" w:rsidR="004D3821" w:rsidRPr="008E2CFB" w:rsidRDefault="004D3821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5 Izdaci za financijsku imovinu i otplate zajmova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7E65C75F" w14:textId="75EDEC0E" w:rsidR="004D3821" w:rsidRPr="008E2CFB" w:rsidRDefault="0004123E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152.169,48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78DE18ED" w14:textId="3A1258D4" w:rsidR="004D3821" w:rsidRPr="008E2CFB" w:rsidRDefault="002E2082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124.610,00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7B6F4118" w14:textId="52B5A9FC" w:rsidR="004D3821" w:rsidRPr="008E2CFB" w:rsidRDefault="004D3821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549.410,00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76211F71" w14:textId="126A6378" w:rsidR="004D3821" w:rsidRPr="008E2CFB" w:rsidRDefault="00914F51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212.660,00</w:t>
            </w:r>
          </w:p>
        </w:tc>
        <w:tc>
          <w:tcPr>
            <w:tcW w:w="829" w:type="pct"/>
            <w:shd w:val="clear" w:color="auto" w:fill="D9D9D9" w:themeFill="background1" w:themeFillShade="D9"/>
            <w:vAlign w:val="center"/>
          </w:tcPr>
          <w:p w14:paraId="6FC01747" w14:textId="3FD75B9D" w:rsidR="004D3821" w:rsidRPr="008E2CFB" w:rsidRDefault="00CE716C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299.455,00</w:t>
            </w:r>
          </w:p>
        </w:tc>
      </w:tr>
      <w:tr w:rsidR="004D3821" w:rsidRPr="008E2CFB" w14:paraId="2C4E555C" w14:textId="77777777" w:rsidTr="00934DEA">
        <w:trPr>
          <w:trHeight w:val="1398"/>
          <w:jc w:val="center"/>
        </w:trPr>
        <w:tc>
          <w:tcPr>
            <w:tcW w:w="859" w:type="pct"/>
            <w:vAlign w:val="center"/>
          </w:tcPr>
          <w:p w14:paraId="2952F638" w14:textId="77777777" w:rsidR="004D3821" w:rsidRPr="008E2CFB" w:rsidRDefault="004D3821" w:rsidP="004D3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54 </w:t>
            </w:r>
            <w:r w:rsidRPr="008E2CFB">
              <w:rPr>
                <w:rFonts w:cstheme="minorHAnsi"/>
                <w:bCs/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828" w:type="pct"/>
            <w:vAlign w:val="center"/>
          </w:tcPr>
          <w:p w14:paraId="74766ABA" w14:textId="24126DBB" w:rsidR="004D3821" w:rsidRPr="008E2CFB" w:rsidRDefault="0004123E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152.169,48</w:t>
            </w:r>
          </w:p>
        </w:tc>
        <w:tc>
          <w:tcPr>
            <w:tcW w:w="828" w:type="pct"/>
            <w:vAlign w:val="center"/>
          </w:tcPr>
          <w:p w14:paraId="5A7F4882" w14:textId="4CADDCFD" w:rsidR="004D3821" w:rsidRPr="008E2CFB" w:rsidRDefault="002E2082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124.610,00</w:t>
            </w:r>
          </w:p>
        </w:tc>
        <w:tc>
          <w:tcPr>
            <w:tcW w:w="828" w:type="pct"/>
            <w:vAlign w:val="center"/>
          </w:tcPr>
          <w:p w14:paraId="600D8322" w14:textId="1E4715DF" w:rsidR="004D3821" w:rsidRPr="008E2CFB" w:rsidRDefault="004D382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549.410,00</w:t>
            </w:r>
          </w:p>
        </w:tc>
        <w:tc>
          <w:tcPr>
            <w:tcW w:w="828" w:type="pct"/>
            <w:vAlign w:val="center"/>
          </w:tcPr>
          <w:p w14:paraId="016C9C60" w14:textId="4455EF8F" w:rsidR="004D3821" w:rsidRPr="008E2CFB" w:rsidRDefault="00914F51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212.660,00</w:t>
            </w:r>
          </w:p>
        </w:tc>
        <w:tc>
          <w:tcPr>
            <w:tcW w:w="829" w:type="pct"/>
            <w:vAlign w:val="center"/>
          </w:tcPr>
          <w:p w14:paraId="3EB7CD5E" w14:textId="00DA0ADA" w:rsidR="004D3821" w:rsidRPr="008E2CFB" w:rsidRDefault="00CE716C" w:rsidP="004D3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299.455</w:t>
            </w:r>
            <w:r w:rsidR="00FA56FC">
              <w:rPr>
                <w:rFonts w:cstheme="minorHAnsi"/>
                <w:bCs/>
                <w:sz w:val="20"/>
                <w:szCs w:val="20"/>
              </w:rPr>
              <w:t>,00</w:t>
            </w:r>
          </w:p>
        </w:tc>
      </w:tr>
    </w:tbl>
    <w:p w14:paraId="542D70EE" w14:textId="77777777" w:rsidR="00395040" w:rsidRPr="008E2CFB" w:rsidRDefault="00395040" w:rsidP="00905845">
      <w:pPr>
        <w:spacing w:after="0"/>
        <w:rPr>
          <w:rFonts w:cstheme="minorHAnsi"/>
          <w:b/>
          <w:sz w:val="24"/>
          <w:szCs w:val="24"/>
        </w:rPr>
      </w:pPr>
    </w:p>
    <w:p w14:paraId="2F26594E" w14:textId="40F61945" w:rsidR="00875174" w:rsidRPr="008E2CFB" w:rsidRDefault="00395040" w:rsidP="00916DCD">
      <w:pPr>
        <w:spacing w:after="0"/>
        <w:jc w:val="both"/>
        <w:rPr>
          <w:rFonts w:cstheme="minorHAnsi"/>
          <w:b/>
          <w:sz w:val="24"/>
          <w:szCs w:val="24"/>
        </w:rPr>
      </w:pPr>
      <w:r w:rsidRPr="008E2CFB">
        <w:rPr>
          <w:rFonts w:cstheme="minorHAnsi"/>
          <w:b/>
          <w:noProof/>
          <w:sz w:val="24"/>
          <w:szCs w:val="24"/>
          <w:lang w:eastAsia="hr-HR"/>
        </w:rPr>
        <w:lastRenderedPageBreak/>
        <w:drawing>
          <wp:inline distT="0" distB="0" distL="0" distR="0" wp14:anchorId="3C3455DE" wp14:editId="09674B0B">
            <wp:extent cx="5772150" cy="3724275"/>
            <wp:effectExtent l="0" t="0" r="0" b="0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1B3D6AE" w14:textId="61F7C12D" w:rsidR="00350570" w:rsidRPr="008E2CFB" w:rsidRDefault="00350570" w:rsidP="00350570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Rashodi poslovanja</w:t>
      </w:r>
    </w:p>
    <w:p w14:paraId="0B3FA223" w14:textId="58461844" w:rsidR="00350570" w:rsidRPr="008E2CFB" w:rsidRDefault="00350570" w:rsidP="00350570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Rashodi poslovanja </w:t>
      </w:r>
      <w:r w:rsidR="00BD09C3">
        <w:rPr>
          <w:rFonts w:cstheme="minorHAnsi"/>
          <w:b/>
          <w:bCs/>
          <w:color w:val="548DD4" w:themeColor="text2" w:themeTint="99"/>
          <w:sz w:val="24"/>
          <w:szCs w:val="24"/>
        </w:rPr>
        <w:t>Općine Bistra</w:t>
      </w: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 za 202</w:t>
      </w:r>
      <w:r w:rsidR="00431289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4</w:t>
      </w: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. godinu planirani su u iznosu od </w:t>
      </w:r>
      <w:r w:rsidR="00BD09C3">
        <w:rPr>
          <w:rFonts w:cstheme="minorHAnsi"/>
          <w:b/>
          <w:bCs/>
          <w:color w:val="548DD4" w:themeColor="text2" w:themeTint="99"/>
          <w:sz w:val="24"/>
          <w:szCs w:val="24"/>
        </w:rPr>
        <w:t>4.642.138,00</w:t>
      </w:r>
      <w:r w:rsidR="00431289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 </w:t>
      </w:r>
      <w:r w:rsidR="00846849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eura</w:t>
      </w: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, a čine ih:</w:t>
      </w:r>
    </w:p>
    <w:p w14:paraId="233BD2C9" w14:textId="62B7E7AB" w:rsidR="00350570" w:rsidRPr="008E2CFB" w:rsidRDefault="00350570" w:rsidP="0087786C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Rashodi za zaposlene planirani u iznosu od </w:t>
      </w:r>
      <w:r w:rsidR="009114CB">
        <w:rPr>
          <w:rFonts w:cstheme="minorHAnsi"/>
          <w:sz w:val="24"/>
          <w:szCs w:val="24"/>
        </w:rPr>
        <w:t>1.266.550,00</w:t>
      </w:r>
      <w:r w:rsidR="00E01934" w:rsidRPr="008E2CFB">
        <w:rPr>
          <w:rFonts w:cstheme="minorHAnsi"/>
          <w:sz w:val="24"/>
          <w:szCs w:val="24"/>
        </w:rPr>
        <w:t xml:space="preserve"> </w:t>
      </w:r>
      <w:r w:rsidR="0041011F" w:rsidRPr="008E2CFB">
        <w:rPr>
          <w:rFonts w:cstheme="minorHAnsi"/>
          <w:sz w:val="24"/>
          <w:szCs w:val="24"/>
        </w:rPr>
        <w:t>eura</w:t>
      </w:r>
      <w:r w:rsidRPr="008E2CFB">
        <w:rPr>
          <w:rFonts w:cstheme="minorHAnsi"/>
          <w:sz w:val="24"/>
          <w:szCs w:val="24"/>
        </w:rPr>
        <w:t xml:space="preserve">, </w:t>
      </w:r>
    </w:p>
    <w:p w14:paraId="49123A17" w14:textId="4137FBBF" w:rsidR="00350570" w:rsidRPr="008E2CFB" w:rsidRDefault="00350570" w:rsidP="0087786C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Materijalni rashodi planirani u iznosu </w:t>
      </w:r>
      <w:r w:rsidR="00531A94" w:rsidRPr="008E2CFB">
        <w:rPr>
          <w:rFonts w:cstheme="minorHAnsi"/>
          <w:sz w:val="24"/>
          <w:szCs w:val="24"/>
        </w:rPr>
        <w:t xml:space="preserve">od </w:t>
      </w:r>
      <w:r w:rsidR="003C09D2">
        <w:rPr>
          <w:rFonts w:cstheme="minorHAnsi"/>
          <w:sz w:val="24"/>
          <w:szCs w:val="24"/>
        </w:rPr>
        <w:t>2.358.047,00</w:t>
      </w:r>
      <w:r w:rsidR="00E01934" w:rsidRPr="008E2CFB">
        <w:rPr>
          <w:rFonts w:cstheme="minorHAnsi"/>
          <w:sz w:val="24"/>
          <w:szCs w:val="24"/>
        </w:rPr>
        <w:t xml:space="preserve"> </w:t>
      </w:r>
      <w:r w:rsidR="00531A94" w:rsidRPr="008E2CFB">
        <w:rPr>
          <w:rFonts w:cstheme="minorHAnsi"/>
          <w:sz w:val="24"/>
          <w:szCs w:val="24"/>
        </w:rPr>
        <w:t>eura</w:t>
      </w:r>
      <w:r w:rsidRPr="008E2CFB">
        <w:rPr>
          <w:rFonts w:cstheme="minorHAnsi"/>
          <w:sz w:val="24"/>
          <w:szCs w:val="24"/>
        </w:rPr>
        <w:t xml:space="preserve">, </w:t>
      </w:r>
    </w:p>
    <w:p w14:paraId="5B4B72B9" w14:textId="13B9615B" w:rsidR="00350570" w:rsidRPr="008E2CFB" w:rsidRDefault="00350570" w:rsidP="0087786C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Financijski rashodi planirani u iznosu od </w:t>
      </w:r>
      <w:r w:rsidR="003C09D2">
        <w:rPr>
          <w:rFonts w:cstheme="minorHAnsi"/>
          <w:sz w:val="24"/>
          <w:szCs w:val="24"/>
        </w:rPr>
        <w:t>70.410,00</w:t>
      </w:r>
      <w:r w:rsidR="00E01934" w:rsidRPr="008E2CFB">
        <w:rPr>
          <w:rFonts w:cstheme="minorHAnsi"/>
          <w:sz w:val="24"/>
          <w:szCs w:val="24"/>
        </w:rPr>
        <w:t xml:space="preserve"> </w:t>
      </w:r>
      <w:r w:rsidR="00A56B9B" w:rsidRPr="008E2CFB">
        <w:rPr>
          <w:rFonts w:cstheme="minorHAnsi"/>
          <w:sz w:val="24"/>
          <w:szCs w:val="24"/>
        </w:rPr>
        <w:t xml:space="preserve">eura, </w:t>
      </w:r>
    </w:p>
    <w:p w14:paraId="041D9C00" w14:textId="75C0BAFB" w:rsidR="00D413D1" w:rsidRPr="008E2CFB" w:rsidRDefault="00D413D1" w:rsidP="00C33383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Subvencije planirane u iznosu od </w:t>
      </w:r>
      <w:r w:rsidR="00E41455">
        <w:rPr>
          <w:rFonts w:cstheme="minorHAnsi"/>
          <w:sz w:val="24"/>
          <w:szCs w:val="24"/>
        </w:rPr>
        <w:t>82.000,00</w:t>
      </w:r>
      <w:r w:rsidR="00E01934" w:rsidRPr="008E2CFB">
        <w:rPr>
          <w:rFonts w:cstheme="minorHAnsi"/>
          <w:sz w:val="24"/>
          <w:szCs w:val="24"/>
        </w:rPr>
        <w:t xml:space="preserve"> </w:t>
      </w:r>
      <w:r w:rsidR="008D65B7" w:rsidRPr="008E2CFB">
        <w:rPr>
          <w:rFonts w:cstheme="minorHAnsi"/>
          <w:sz w:val="24"/>
          <w:szCs w:val="24"/>
        </w:rPr>
        <w:t xml:space="preserve">eura, </w:t>
      </w:r>
    </w:p>
    <w:p w14:paraId="787D1266" w14:textId="72C36BD9" w:rsidR="00350570" w:rsidRPr="008E2CFB" w:rsidRDefault="00350570" w:rsidP="0087786C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Pomoći dane u inozemstvo i unutar općeg proračuna planirane u iznosu od </w:t>
      </w:r>
      <w:r w:rsidR="000E756C">
        <w:rPr>
          <w:rFonts w:cstheme="minorHAnsi"/>
          <w:sz w:val="24"/>
          <w:szCs w:val="24"/>
        </w:rPr>
        <w:t>125.850,00</w:t>
      </w:r>
      <w:r w:rsidR="00E01934" w:rsidRPr="008E2CFB">
        <w:rPr>
          <w:rFonts w:cstheme="minorHAnsi"/>
          <w:sz w:val="24"/>
          <w:szCs w:val="24"/>
        </w:rPr>
        <w:t xml:space="preserve"> </w:t>
      </w:r>
      <w:r w:rsidR="008D65B7" w:rsidRPr="008E2CFB">
        <w:rPr>
          <w:rFonts w:cstheme="minorHAnsi"/>
          <w:sz w:val="24"/>
          <w:szCs w:val="24"/>
        </w:rPr>
        <w:t xml:space="preserve">eura, </w:t>
      </w:r>
    </w:p>
    <w:p w14:paraId="7137C22C" w14:textId="3E7BD143" w:rsidR="00350570" w:rsidRPr="008E2CFB" w:rsidRDefault="00350570" w:rsidP="0087786C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Naknade građanima i kućanstvima na temelju osiguranja i druge naknade planirane u iznosu od </w:t>
      </w:r>
      <w:r w:rsidR="000E756C">
        <w:rPr>
          <w:rFonts w:cstheme="minorHAnsi"/>
          <w:sz w:val="24"/>
          <w:szCs w:val="24"/>
        </w:rPr>
        <w:t>80.200,00</w:t>
      </w:r>
      <w:r w:rsidR="006C61EF" w:rsidRPr="008E2CFB">
        <w:rPr>
          <w:rFonts w:cstheme="minorHAnsi"/>
          <w:sz w:val="24"/>
          <w:szCs w:val="24"/>
        </w:rPr>
        <w:t xml:space="preserve"> </w:t>
      </w:r>
      <w:r w:rsidR="008D65B7" w:rsidRPr="008E2CFB">
        <w:rPr>
          <w:rFonts w:cstheme="minorHAnsi"/>
          <w:sz w:val="24"/>
          <w:szCs w:val="24"/>
        </w:rPr>
        <w:t>eura,</w:t>
      </w:r>
    </w:p>
    <w:p w14:paraId="232BB692" w14:textId="133EA423" w:rsidR="00350570" w:rsidRPr="008E2CFB" w:rsidRDefault="00350570" w:rsidP="0087786C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Ostali rashodi planirani u iznosu od </w:t>
      </w:r>
      <w:r w:rsidR="000E756C">
        <w:rPr>
          <w:rFonts w:cstheme="minorHAnsi"/>
          <w:sz w:val="24"/>
          <w:szCs w:val="24"/>
        </w:rPr>
        <w:t>659.081,00</w:t>
      </w:r>
      <w:r w:rsidR="006C61EF" w:rsidRPr="008E2CFB">
        <w:rPr>
          <w:rFonts w:cstheme="minorHAnsi"/>
          <w:sz w:val="24"/>
          <w:szCs w:val="24"/>
        </w:rPr>
        <w:t xml:space="preserve"> </w:t>
      </w:r>
      <w:r w:rsidR="007B608A" w:rsidRPr="008E2CFB">
        <w:rPr>
          <w:rFonts w:cstheme="minorHAnsi"/>
          <w:sz w:val="24"/>
          <w:szCs w:val="24"/>
        </w:rPr>
        <w:t xml:space="preserve">eura. </w:t>
      </w:r>
    </w:p>
    <w:p w14:paraId="7522BCDB" w14:textId="77777777" w:rsidR="00B6007A" w:rsidRPr="008E2CFB" w:rsidRDefault="00B6007A" w:rsidP="00350570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5F07C76C" w14:textId="261E5800" w:rsidR="00350570" w:rsidRPr="008E2CFB" w:rsidRDefault="00350570" w:rsidP="00350570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Rashodi za nabavu nefinancijske imovine</w:t>
      </w:r>
    </w:p>
    <w:p w14:paraId="18570A4F" w14:textId="1780D41D" w:rsidR="00350570" w:rsidRPr="008E2CFB" w:rsidRDefault="00350570" w:rsidP="00350570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Rashodi za nabavu nefinancijske imovine planirani u iznosu od </w:t>
      </w:r>
      <w:r w:rsidR="00787C85">
        <w:rPr>
          <w:rFonts w:cstheme="minorHAnsi"/>
          <w:b/>
          <w:bCs/>
          <w:color w:val="548DD4" w:themeColor="text2" w:themeTint="99"/>
          <w:sz w:val="24"/>
          <w:szCs w:val="24"/>
        </w:rPr>
        <w:t>2.309.425,00</w:t>
      </w:r>
      <w:r w:rsidR="006C61EF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 </w:t>
      </w:r>
      <w:r w:rsidR="007B608A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eura</w:t>
      </w: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, a čine ih:</w:t>
      </w:r>
    </w:p>
    <w:p w14:paraId="5E333D2F" w14:textId="5A6C4008" w:rsidR="00350570" w:rsidRPr="008E2CFB" w:rsidRDefault="00350570" w:rsidP="0087786C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Rashodi za nabavu neproizvedene dugotrajne imovine planirani u iznosu od </w:t>
      </w:r>
      <w:r w:rsidR="00787C85">
        <w:rPr>
          <w:rFonts w:cstheme="minorHAnsi"/>
          <w:sz w:val="24"/>
          <w:szCs w:val="24"/>
        </w:rPr>
        <w:t>22.640,00</w:t>
      </w:r>
      <w:r w:rsidR="006C61EF" w:rsidRPr="008E2CFB">
        <w:rPr>
          <w:rFonts w:cstheme="minorHAnsi"/>
          <w:sz w:val="24"/>
          <w:szCs w:val="24"/>
        </w:rPr>
        <w:t xml:space="preserve"> </w:t>
      </w:r>
      <w:r w:rsidR="007B608A" w:rsidRPr="008E2CFB">
        <w:rPr>
          <w:rFonts w:cstheme="minorHAnsi"/>
          <w:sz w:val="24"/>
          <w:szCs w:val="24"/>
        </w:rPr>
        <w:t xml:space="preserve">eura, </w:t>
      </w:r>
    </w:p>
    <w:p w14:paraId="7D9FD420" w14:textId="45E2BA33" w:rsidR="006C61EF" w:rsidRPr="008E2CFB" w:rsidRDefault="00350570" w:rsidP="0087786C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Rashodi za nabavu proizvedene dugotrajne imovine planirani u iznosu od </w:t>
      </w:r>
      <w:r w:rsidR="00787C85">
        <w:rPr>
          <w:rFonts w:cstheme="minorHAnsi"/>
          <w:sz w:val="24"/>
          <w:szCs w:val="24"/>
        </w:rPr>
        <w:t>2.134.035,00</w:t>
      </w:r>
      <w:r w:rsidR="006C61EF" w:rsidRPr="008E2CFB">
        <w:rPr>
          <w:rFonts w:cstheme="minorHAnsi"/>
          <w:sz w:val="24"/>
          <w:szCs w:val="24"/>
        </w:rPr>
        <w:t xml:space="preserve"> </w:t>
      </w:r>
      <w:r w:rsidR="007B608A" w:rsidRPr="008E2CFB">
        <w:rPr>
          <w:rFonts w:cstheme="minorHAnsi"/>
          <w:sz w:val="24"/>
          <w:szCs w:val="24"/>
        </w:rPr>
        <w:t>eura</w:t>
      </w:r>
      <w:r w:rsidR="006C61EF" w:rsidRPr="008E2CFB">
        <w:rPr>
          <w:rFonts w:cstheme="minorHAnsi"/>
          <w:sz w:val="24"/>
          <w:szCs w:val="24"/>
        </w:rPr>
        <w:t>,</w:t>
      </w:r>
    </w:p>
    <w:p w14:paraId="6EBF0EA9" w14:textId="0B269461" w:rsidR="00350570" w:rsidRPr="008E2CFB" w:rsidRDefault="006C61EF" w:rsidP="0087786C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Rashodi za dodatna ulaganja na nefinancijskoj imovini planirani u iznosu od </w:t>
      </w:r>
      <w:r w:rsidR="007B608A" w:rsidRPr="008E2CFB">
        <w:rPr>
          <w:rFonts w:cstheme="minorHAnsi"/>
          <w:sz w:val="24"/>
          <w:szCs w:val="24"/>
        </w:rPr>
        <w:t xml:space="preserve"> </w:t>
      </w:r>
      <w:r w:rsidR="00787C85">
        <w:rPr>
          <w:rFonts w:cstheme="minorHAnsi"/>
          <w:sz w:val="24"/>
          <w:szCs w:val="24"/>
        </w:rPr>
        <w:t>152.750,00</w:t>
      </w:r>
      <w:r w:rsidRPr="008E2CFB">
        <w:rPr>
          <w:rFonts w:cstheme="minorHAnsi"/>
          <w:sz w:val="24"/>
          <w:szCs w:val="24"/>
        </w:rPr>
        <w:t xml:space="preserve"> eura.</w:t>
      </w:r>
    </w:p>
    <w:p w14:paraId="341F548D" w14:textId="30FB794B" w:rsidR="006517AC" w:rsidRDefault="006517AC" w:rsidP="00350570">
      <w:pPr>
        <w:spacing w:after="0"/>
        <w:jc w:val="both"/>
        <w:rPr>
          <w:rFonts w:cstheme="minorHAnsi"/>
          <w:color w:val="548DD4" w:themeColor="text2" w:themeTint="99"/>
          <w:sz w:val="24"/>
          <w:szCs w:val="24"/>
        </w:rPr>
      </w:pPr>
    </w:p>
    <w:p w14:paraId="0A688A43" w14:textId="77777777" w:rsidR="000C78F1" w:rsidRDefault="000C78F1" w:rsidP="00350570">
      <w:pPr>
        <w:spacing w:after="0"/>
        <w:jc w:val="both"/>
        <w:rPr>
          <w:rFonts w:cstheme="minorHAnsi"/>
          <w:color w:val="548DD4" w:themeColor="text2" w:themeTint="99"/>
          <w:sz w:val="24"/>
          <w:szCs w:val="24"/>
        </w:rPr>
      </w:pPr>
    </w:p>
    <w:p w14:paraId="24B4EC9B" w14:textId="77777777" w:rsidR="000C78F1" w:rsidRPr="008E2CFB" w:rsidRDefault="000C78F1" w:rsidP="00350570">
      <w:pPr>
        <w:spacing w:after="0"/>
        <w:jc w:val="both"/>
        <w:rPr>
          <w:rFonts w:cstheme="minorHAnsi"/>
          <w:color w:val="548DD4" w:themeColor="text2" w:themeTint="99"/>
          <w:sz w:val="24"/>
          <w:szCs w:val="24"/>
        </w:rPr>
      </w:pPr>
    </w:p>
    <w:p w14:paraId="089C8CBA" w14:textId="3FE9D0E4" w:rsidR="006517AC" w:rsidRPr="008E2CFB" w:rsidRDefault="006517AC" w:rsidP="00350570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lastRenderedPageBreak/>
        <w:t xml:space="preserve">Izdaci za financijsku imovinu i otplate zajmova planirani u iznosu od </w:t>
      </w:r>
      <w:r w:rsidR="000C78F1">
        <w:rPr>
          <w:rFonts w:cstheme="minorHAnsi"/>
          <w:b/>
          <w:bCs/>
          <w:color w:val="548DD4" w:themeColor="text2" w:themeTint="99"/>
          <w:sz w:val="24"/>
          <w:szCs w:val="24"/>
        </w:rPr>
        <w:t>549.410,00</w:t>
      </w:r>
      <w:r w:rsidR="002A22E8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 </w:t>
      </w:r>
      <w:r w:rsidR="00F60F4E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eura</w:t>
      </w:r>
    </w:p>
    <w:p w14:paraId="6BC7A923" w14:textId="42A4F3C0" w:rsidR="00F60F4E" w:rsidRPr="008E2CFB" w:rsidRDefault="00F60F4E" w:rsidP="002741EB">
      <w:pPr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Izdaci za otplatu glavnice primljenih kredita i zajmova </w:t>
      </w:r>
      <w:r w:rsidR="000C78F1">
        <w:rPr>
          <w:rFonts w:cstheme="minorHAnsi"/>
          <w:sz w:val="24"/>
          <w:szCs w:val="24"/>
        </w:rPr>
        <w:t>Općine Bistra</w:t>
      </w:r>
      <w:r w:rsidRPr="008E2CFB">
        <w:rPr>
          <w:rFonts w:cstheme="minorHAnsi"/>
          <w:sz w:val="24"/>
          <w:szCs w:val="24"/>
        </w:rPr>
        <w:t xml:space="preserve"> za 202</w:t>
      </w:r>
      <w:r w:rsidR="002A22E8" w:rsidRPr="008E2CFB">
        <w:rPr>
          <w:rFonts w:cstheme="minorHAnsi"/>
          <w:sz w:val="24"/>
          <w:szCs w:val="24"/>
        </w:rPr>
        <w:t>4</w:t>
      </w:r>
      <w:r w:rsidRPr="008E2CFB">
        <w:rPr>
          <w:rFonts w:cstheme="minorHAnsi"/>
          <w:sz w:val="24"/>
          <w:szCs w:val="24"/>
        </w:rPr>
        <w:t xml:space="preserve">. godinu planirani su u iznosu od </w:t>
      </w:r>
      <w:r w:rsidR="000C78F1">
        <w:rPr>
          <w:rFonts w:cstheme="minorHAnsi"/>
          <w:sz w:val="24"/>
          <w:szCs w:val="24"/>
        </w:rPr>
        <w:t>549.410,00</w:t>
      </w:r>
      <w:r w:rsidR="002A22E8" w:rsidRPr="008E2CFB">
        <w:rPr>
          <w:rFonts w:cstheme="minorHAnsi"/>
          <w:sz w:val="24"/>
          <w:szCs w:val="24"/>
        </w:rPr>
        <w:t xml:space="preserve"> </w:t>
      </w:r>
      <w:r w:rsidR="00FD15F9" w:rsidRPr="008E2CFB">
        <w:rPr>
          <w:rFonts w:cstheme="minorHAnsi"/>
          <w:sz w:val="24"/>
          <w:szCs w:val="24"/>
        </w:rPr>
        <w:t xml:space="preserve">eura. </w:t>
      </w:r>
    </w:p>
    <w:p w14:paraId="564D25BD" w14:textId="689A848E" w:rsidR="00C209D2" w:rsidRPr="008E2CFB" w:rsidRDefault="00C209D2" w:rsidP="00916DCD">
      <w:pPr>
        <w:spacing w:after="0"/>
        <w:jc w:val="both"/>
        <w:rPr>
          <w:rFonts w:cstheme="minorHAnsi"/>
          <w:sz w:val="24"/>
          <w:szCs w:val="24"/>
          <w14:props3d w14:extrusionH="0" w14:contourW="0" w14:prstMaterial="warmMatte">
            <w14:bevelT w14:w="0" w14:h="25400" w14:prst="circle"/>
          </w14:props3d>
        </w:rPr>
      </w:pPr>
      <w:r w:rsidRPr="008E2CFB">
        <w:rPr>
          <w:rFonts w:cstheme="minorHAnsi"/>
          <w:noProof/>
          <w:sz w:val="24"/>
          <w:szCs w:val="24"/>
          <w:lang w:eastAsia="hr-HR"/>
        </w:rPr>
        <w:drawing>
          <wp:inline distT="0" distB="0" distL="0" distR="0" wp14:anchorId="7AF198E1" wp14:editId="64506E0F">
            <wp:extent cx="5867400" cy="3362325"/>
            <wp:effectExtent l="0" t="0" r="0" b="9525"/>
            <wp:docPr id="8" name="Grafikon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189483E" w14:textId="07C146E6" w:rsidR="009E7029" w:rsidRPr="008E2CFB" w:rsidRDefault="009E7029" w:rsidP="00CF0C5B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PRORAČUNSKE KLASIFIKACIJE</w:t>
      </w:r>
    </w:p>
    <w:p w14:paraId="73B7F194" w14:textId="77777777" w:rsidR="009E7029" w:rsidRPr="008E2CFB" w:rsidRDefault="009E7029" w:rsidP="00CF0C5B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6B8D4DB3" w14:textId="56613DEF" w:rsidR="00CF0C5B" w:rsidRPr="008E2CFB" w:rsidRDefault="002367AE" w:rsidP="00CF0C5B">
      <w:pPr>
        <w:spacing w:after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Cs/>
          <w:sz w:val="24"/>
          <w:szCs w:val="24"/>
        </w:rPr>
        <w:t>Prihodi</w:t>
      </w:r>
      <w:r w:rsidR="00392D7E" w:rsidRPr="008E2CFB">
        <w:rPr>
          <w:rFonts w:cstheme="minorHAnsi"/>
          <w:bCs/>
          <w:sz w:val="24"/>
          <w:szCs w:val="24"/>
        </w:rPr>
        <w:t>, primici, rashodi i izdaci proračuna i financijskog plana iskazuju se prema proračunskim klasifikacijama. Sukladno</w:t>
      </w:r>
      <w:r w:rsidR="00CF0C5B" w:rsidRPr="008E2CFB">
        <w:rPr>
          <w:rFonts w:cstheme="minorHAnsi"/>
          <w:bCs/>
          <w:sz w:val="24"/>
          <w:szCs w:val="24"/>
        </w:rPr>
        <w:t xml:space="preserve"> Pravilniku o proračunskim klasifikacijama (»Narodne novine«, broj 26/10, 120/13 i 01/20) </w:t>
      </w:r>
      <w:r w:rsidR="001C7C68" w:rsidRPr="008E2CFB">
        <w:rPr>
          <w:rFonts w:cstheme="minorHAnsi"/>
          <w:bCs/>
          <w:sz w:val="24"/>
          <w:szCs w:val="24"/>
        </w:rPr>
        <w:t>p</w:t>
      </w:r>
      <w:r w:rsidR="00CF0C5B" w:rsidRPr="008E2CFB">
        <w:rPr>
          <w:rFonts w:cstheme="minorHAnsi"/>
          <w:bCs/>
          <w:sz w:val="24"/>
          <w:szCs w:val="24"/>
        </w:rPr>
        <w:t xml:space="preserve">roračunske klasifikacije jesu: </w:t>
      </w:r>
    </w:p>
    <w:p w14:paraId="6B91CAE5" w14:textId="77777777" w:rsidR="00953F33" w:rsidRPr="008E2CFB" w:rsidRDefault="00953F33" w:rsidP="00CF0C5B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26EACABC" w14:textId="77777777" w:rsidR="00CF0C5B" w:rsidRPr="008E2CFB" w:rsidRDefault="00CF0C5B" w:rsidP="003A032B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Organizacijska klasifikacija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Pr="008E2CFB">
        <w:rPr>
          <w:rFonts w:cstheme="minorHAnsi"/>
          <w:bCs/>
          <w:sz w:val="24"/>
          <w:szCs w:val="24"/>
        </w:rPr>
        <w:t>sadrži povezane i međusobno usklađene (hijerarhijski i s obzirom na odnose prava i odgovornosti) cjeline proračuna i proračunskih korisnika koje odgovarajućim materijalnim sredstvima ostvaruju postavljene ciljeve,</w:t>
      </w:r>
    </w:p>
    <w:p w14:paraId="187047C5" w14:textId="77777777" w:rsidR="00CF0C5B" w:rsidRPr="008E2CFB" w:rsidRDefault="00CF0C5B" w:rsidP="003A032B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Programska klasifikacija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Pr="008E2CFB">
        <w:rPr>
          <w:rFonts w:cstheme="minorHAnsi"/>
          <w:bCs/>
          <w:sz w:val="24"/>
          <w:szCs w:val="24"/>
        </w:rPr>
        <w:t>sadrži rashode i izdatke iskazane kroz aktivnosti i projekte, koji su povezani u programe temeljem zajedničkih ciljeva,</w:t>
      </w:r>
    </w:p>
    <w:p w14:paraId="267E1042" w14:textId="77777777" w:rsidR="00CF0C5B" w:rsidRPr="008E2CFB" w:rsidRDefault="00CF0C5B" w:rsidP="003A032B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Funkcijska klasifikacija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Pr="008E2CFB">
        <w:rPr>
          <w:rFonts w:cstheme="minorHAnsi"/>
          <w:bCs/>
          <w:sz w:val="24"/>
          <w:szCs w:val="24"/>
        </w:rPr>
        <w:t>sadrži rashode razvrstane prema njihovoj namjeni,</w:t>
      </w:r>
    </w:p>
    <w:p w14:paraId="4D427696" w14:textId="77777777" w:rsidR="00CF0C5B" w:rsidRPr="008E2CFB" w:rsidRDefault="00CF0C5B" w:rsidP="003A032B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Ekonomska klasifikacija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Pr="008E2CFB">
        <w:rPr>
          <w:rFonts w:cstheme="minorHAnsi"/>
          <w:bCs/>
          <w:sz w:val="24"/>
          <w:szCs w:val="24"/>
        </w:rPr>
        <w:t>sadrži prihode i primitke po prirodnim vrstama te rashode i izdatke prema njihovoj ekonomskoj namjeni,</w:t>
      </w:r>
    </w:p>
    <w:p w14:paraId="09CC44B1" w14:textId="77777777" w:rsidR="00CF0C5B" w:rsidRPr="008E2CFB" w:rsidRDefault="00CF0C5B" w:rsidP="003A032B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Lokacijska klasifikacija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Pr="008E2CFB">
        <w:rPr>
          <w:rFonts w:cstheme="minorHAnsi"/>
          <w:bCs/>
          <w:sz w:val="24"/>
          <w:szCs w:val="24"/>
        </w:rPr>
        <w:t>sadrži rashode i izdatke razvrstane za Republiku Hrvatsku i za inozemstvo,</w:t>
      </w:r>
    </w:p>
    <w:p w14:paraId="4FE7BC60" w14:textId="3A2D59A2" w:rsidR="00CF0C5B" w:rsidRPr="008E2CFB" w:rsidRDefault="00CF0C5B" w:rsidP="003A032B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Izvori financiranja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Pr="008E2CFB">
        <w:rPr>
          <w:rFonts w:cstheme="minorHAnsi"/>
          <w:bCs/>
          <w:sz w:val="24"/>
          <w:szCs w:val="24"/>
        </w:rPr>
        <w:t>sadrže prihode i primitke iz kojih se podmiruju rashodi i izdaci određene vrste i namjene.</w:t>
      </w:r>
    </w:p>
    <w:p w14:paraId="78D47FE1" w14:textId="193FA2BE" w:rsidR="00CF0C5B" w:rsidRPr="008E2CFB" w:rsidRDefault="00CF0C5B" w:rsidP="00CF0C5B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0B29FC3B" w14:textId="4D994806" w:rsidR="004B7E4B" w:rsidRPr="008E2CFB" w:rsidRDefault="00CF0C5B" w:rsidP="00CF0C5B">
      <w:pPr>
        <w:spacing w:after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Cs/>
          <w:sz w:val="24"/>
          <w:szCs w:val="24"/>
        </w:rPr>
        <w:t xml:space="preserve">Proračun </w:t>
      </w:r>
      <w:r w:rsidR="009A6585">
        <w:rPr>
          <w:rFonts w:cstheme="minorHAnsi"/>
          <w:bCs/>
          <w:sz w:val="24"/>
          <w:szCs w:val="24"/>
        </w:rPr>
        <w:t>Općine Bis</w:t>
      </w:r>
      <w:r w:rsidR="00D26F55">
        <w:rPr>
          <w:rFonts w:cstheme="minorHAnsi"/>
          <w:bCs/>
          <w:sz w:val="24"/>
          <w:szCs w:val="24"/>
        </w:rPr>
        <w:t>tra</w:t>
      </w:r>
      <w:r w:rsidRPr="008E2CFB">
        <w:rPr>
          <w:rFonts w:cstheme="minorHAnsi"/>
          <w:bCs/>
          <w:sz w:val="24"/>
          <w:szCs w:val="24"/>
        </w:rPr>
        <w:t xml:space="preserve"> sastoji se od</w:t>
      </w:r>
      <w:r w:rsidR="0055517C" w:rsidRPr="008E2CFB">
        <w:rPr>
          <w:rFonts w:cstheme="minorHAnsi"/>
          <w:bCs/>
          <w:sz w:val="24"/>
          <w:szCs w:val="24"/>
        </w:rPr>
        <w:t xml:space="preserve"> razdjela, glava i programa. Programi </w:t>
      </w:r>
      <w:r w:rsidR="001C7C68" w:rsidRPr="008E2CFB">
        <w:rPr>
          <w:rFonts w:cstheme="minorHAnsi"/>
          <w:bCs/>
          <w:sz w:val="24"/>
          <w:szCs w:val="24"/>
        </w:rPr>
        <w:t xml:space="preserve">se sastoje od </w:t>
      </w:r>
      <w:r w:rsidR="0055517C" w:rsidRPr="008E2CFB">
        <w:rPr>
          <w:rFonts w:cstheme="minorHAnsi"/>
          <w:bCs/>
          <w:sz w:val="24"/>
          <w:szCs w:val="24"/>
        </w:rPr>
        <w:t>aktivnosti</w:t>
      </w:r>
      <w:r w:rsidR="001C7C68" w:rsidRPr="008E2CFB">
        <w:rPr>
          <w:rFonts w:cstheme="minorHAnsi"/>
          <w:bCs/>
          <w:sz w:val="24"/>
          <w:szCs w:val="24"/>
        </w:rPr>
        <w:t xml:space="preserve"> i projekata (</w:t>
      </w:r>
      <w:r w:rsidR="0055517C" w:rsidRPr="008E2CFB">
        <w:rPr>
          <w:rFonts w:cstheme="minorHAnsi"/>
          <w:bCs/>
          <w:sz w:val="24"/>
          <w:szCs w:val="24"/>
        </w:rPr>
        <w:t>kapitaln</w:t>
      </w:r>
      <w:r w:rsidR="001C7C68" w:rsidRPr="008E2CFB">
        <w:rPr>
          <w:rFonts w:cstheme="minorHAnsi"/>
          <w:bCs/>
          <w:sz w:val="24"/>
          <w:szCs w:val="24"/>
        </w:rPr>
        <w:t>i</w:t>
      </w:r>
      <w:r w:rsidR="0055517C" w:rsidRPr="008E2CFB">
        <w:rPr>
          <w:rFonts w:cstheme="minorHAnsi"/>
          <w:bCs/>
          <w:sz w:val="24"/>
          <w:szCs w:val="24"/>
        </w:rPr>
        <w:t xml:space="preserve"> i tekuć</w:t>
      </w:r>
      <w:r w:rsidR="001C7C68" w:rsidRPr="008E2CFB">
        <w:rPr>
          <w:rFonts w:cstheme="minorHAnsi"/>
          <w:bCs/>
          <w:sz w:val="24"/>
          <w:szCs w:val="24"/>
        </w:rPr>
        <w:t>i</w:t>
      </w:r>
      <w:r w:rsidR="0055517C" w:rsidRPr="008E2CFB">
        <w:rPr>
          <w:rFonts w:cstheme="minorHAnsi"/>
          <w:bCs/>
          <w:sz w:val="24"/>
          <w:szCs w:val="24"/>
        </w:rPr>
        <w:t xml:space="preserve"> projekt</w:t>
      </w:r>
      <w:r w:rsidR="001C7C68" w:rsidRPr="008E2CFB">
        <w:rPr>
          <w:rFonts w:cstheme="minorHAnsi"/>
          <w:bCs/>
          <w:sz w:val="24"/>
          <w:szCs w:val="24"/>
        </w:rPr>
        <w:t>i)</w:t>
      </w:r>
      <w:r w:rsidR="0055517C" w:rsidRPr="008E2CFB">
        <w:rPr>
          <w:rFonts w:cstheme="minorHAnsi"/>
          <w:bCs/>
          <w:sz w:val="24"/>
          <w:szCs w:val="24"/>
        </w:rPr>
        <w:t>.</w:t>
      </w:r>
      <w:r w:rsidR="00392D7E" w:rsidRPr="008E2CFB">
        <w:rPr>
          <w:rFonts w:cstheme="minorHAnsi"/>
          <w:bCs/>
          <w:sz w:val="24"/>
          <w:szCs w:val="24"/>
        </w:rPr>
        <w:t xml:space="preserve"> </w:t>
      </w:r>
    </w:p>
    <w:p w14:paraId="0C9D72ED" w14:textId="5482E435" w:rsidR="00D96DE8" w:rsidRPr="008E2CFB" w:rsidRDefault="0055517C" w:rsidP="00436FBF">
      <w:pPr>
        <w:spacing w:after="0"/>
        <w:jc w:val="both"/>
        <w:rPr>
          <w:rFonts w:cstheme="minorHAnsi"/>
          <w:b/>
          <w:sz w:val="24"/>
          <w:szCs w:val="24"/>
        </w:rPr>
      </w:pPr>
      <w:r w:rsidRPr="008E2CFB">
        <w:rPr>
          <w:rFonts w:cstheme="minorHAnsi"/>
          <w:b/>
          <w:noProof/>
          <w:sz w:val="24"/>
          <w:szCs w:val="24"/>
          <w:lang w:eastAsia="hr-HR"/>
        </w:rPr>
        <w:lastRenderedPageBreak/>
        <w:drawing>
          <wp:inline distT="0" distB="0" distL="0" distR="0" wp14:anchorId="7DD0AB09" wp14:editId="53DB45E6">
            <wp:extent cx="5791200" cy="8978310"/>
            <wp:effectExtent l="38100" t="38100" r="19050" b="0"/>
            <wp:docPr id="7" name="Dij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  <w:r w:rsidR="00D96DE8" w:rsidRPr="008E2CFB">
        <w:rPr>
          <w:rFonts w:cstheme="minorHAnsi"/>
          <w:b/>
          <w:sz w:val="24"/>
          <w:szCs w:val="24"/>
        </w:rPr>
        <w:br w:type="page"/>
      </w:r>
    </w:p>
    <w:p w14:paraId="6CEE5430" w14:textId="5504CE66" w:rsidR="00ED4B4D" w:rsidRPr="008E2CFB" w:rsidRDefault="00350570" w:rsidP="0077721C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lastRenderedPageBreak/>
        <w:t>OPIS POSEBNOG DIJELA PRORAČUNA</w:t>
      </w:r>
    </w:p>
    <w:p w14:paraId="17D9A6D8" w14:textId="77777777" w:rsidR="00ED4B4D" w:rsidRPr="008E2CFB" w:rsidRDefault="00ED4B4D" w:rsidP="0077721C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</w:p>
    <w:p w14:paraId="26C4596E" w14:textId="32E80988" w:rsidR="00546028" w:rsidRPr="008E2CFB" w:rsidRDefault="00546028" w:rsidP="0077721C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RAZDJEL </w:t>
      </w:r>
      <w:r w:rsidR="00342D8B" w:rsidRPr="008E2CFB">
        <w:rPr>
          <w:rFonts w:cstheme="minorHAnsi"/>
          <w:b/>
          <w:color w:val="548DD4" w:themeColor="text2" w:themeTint="99"/>
          <w:sz w:val="24"/>
          <w:szCs w:val="24"/>
        </w:rPr>
        <w:t>00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1 </w:t>
      </w:r>
      <w:r w:rsidR="002D5606">
        <w:rPr>
          <w:rFonts w:cstheme="minorHAnsi"/>
          <w:b/>
          <w:color w:val="548DD4" w:themeColor="text2" w:themeTint="99"/>
          <w:sz w:val="24"/>
          <w:szCs w:val="24"/>
        </w:rPr>
        <w:t>OPĆINSKO VIJEĆE – 33.000,00 EURA</w:t>
      </w:r>
    </w:p>
    <w:p w14:paraId="75B99A98" w14:textId="7C10AE8B" w:rsidR="001D4EC7" w:rsidRPr="008E2CFB" w:rsidRDefault="001D4EC7" w:rsidP="0077721C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GLAVA 00101 </w:t>
      </w:r>
      <w:r w:rsidR="002D5606">
        <w:rPr>
          <w:rFonts w:cstheme="minorHAnsi"/>
          <w:b/>
          <w:color w:val="548DD4" w:themeColor="text2" w:themeTint="99"/>
          <w:sz w:val="24"/>
          <w:szCs w:val="24"/>
        </w:rPr>
        <w:t>OPĆINSKO VIJEĆE – 33.000,00 EURA</w:t>
      </w:r>
    </w:p>
    <w:p w14:paraId="55A7A22F" w14:textId="77777777" w:rsidR="00792548" w:rsidRPr="008E2CFB" w:rsidRDefault="00792548" w:rsidP="0077721C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</w:p>
    <w:p w14:paraId="74691458" w14:textId="27D802B9" w:rsidR="00BF19BF" w:rsidRPr="008E2CFB" w:rsidRDefault="001D4EC7" w:rsidP="001D4EC7">
      <w:pPr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Program 1001 </w:t>
      </w:r>
      <w:r w:rsidR="002D5606">
        <w:rPr>
          <w:rFonts w:cstheme="minorHAnsi"/>
          <w:b/>
          <w:color w:val="548DD4" w:themeColor="text2" w:themeTint="99"/>
          <w:sz w:val="24"/>
          <w:szCs w:val="24"/>
        </w:rPr>
        <w:t>Program rada predstavničkog tijela – 33.000,00 eura, od toga:</w:t>
      </w:r>
    </w:p>
    <w:p w14:paraId="2E60ADFD" w14:textId="58E78E10" w:rsidR="00E9396A" w:rsidRPr="008E2CFB" w:rsidRDefault="00B0114E" w:rsidP="007A0489">
      <w:pPr>
        <w:tabs>
          <w:tab w:val="left" w:pos="567"/>
        </w:tabs>
        <w:spacing w:after="0"/>
        <w:ind w:firstLine="567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Za redovan rad Općinskog vijeća izdvaja se 17.010,00 eura</w:t>
      </w:r>
      <w:r w:rsidR="007A0489">
        <w:rPr>
          <w:rFonts w:cstheme="minorHAnsi"/>
          <w:bCs/>
          <w:sz w:val="24"/>
          <w:szCs w:val="24"/>
        </w:rPr>
        <w:t xml:space="preserve"> i</w:t>
      </w:r>
      <w:r>
        <w:rPr>
          <w:rFonts w:cstheme="minorHAnsi"/>
          <w:bCs/>
          <w:sz w:val="24"/>
          <w:szCs w:val="24"/>
        </w:rPr>
        <w:t xml:space="preserve"> za obilježavanje Dana Općine Bistra</w:t>
      </w:r>
      <w:r w:rsidR="007A0489">
        <w:rPr>
          <w:rFonts w:cstheme="minorHAnsi"/>
          <w:bCs/>
          <w:sz w:val="24"/>
          <w:szCs w:val="24"/>
        </w:rPr>
        <w:t xml:space="preserve"> 15.990,00 eura.</w:t>
      </w:r>
    </w:p>
    <w:p w14:paraId="6700907B" w14:textId="7B3B5626" w:rsidR="007A0489" w:rsidRDefault="007A0489" w:rsidP="0029143D">
      <w:pPr>
        <w:spacing w:before="20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>
        <w:rPr>
          <w:rFonts w:cstheme="minorHAnsi"/>
          <w:b/>
          <w:color w:val="548DD4" w:themeColor="text2" w:themeTint="99"/>
          <w:sz w:val="24"/>
          <w:szCs w:val="24"/>
        </w:rPr>
        <w:t xml:space="preserve">RAZDJEL 002 OPĆINSKI NAČELNIK </w:t>
      </w:r>
      <w:r w:rsidR="00CE3432">
        <w:rPr>
          <w:rFonts w:cstheme="minorHAnsi"/>
          <w:b/>
          <w:color w:val="548DD4" w:themeColor="text2" w:themeTint="99"/>
          <w:sz w:val="24"/>
          <w:szCs w:val="24"/>
        </w:rPr>
        <w:t>–</w:t>
      </w:r>
      <w:r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="00CE3432">
        <w:rPr>
          <w:rFonts w:cstheme="minorHAnsi"/>
          <w:b/>
          <w:color w:val="548DD4" w:themeColor="text2" w:themeTint="99"/>
          <w:sz w:val="24"/>
          <w:szCs w:val="24"/>
        </w:rPr>
        <w:t>148.790,00 EURA</w:t>
      </w:r>
    </w:p>
    <w:p w14:paraId="7177ED1F" w14:textId="598F3EBD" w:rsidR="00CE3432" w:rsidRDefault="00CE3432" w:rsidP="0029143D">
      <w:pPr>
        <w:spacing w:before="20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>
        <w:rPr>
          <w:rFonts w:cstheme="minorHAnsi"/>
          <w:b/>
          <w:color w:val="548DD4" w:themeColor="text2" w:themeTint="99"/>
          <w:sz w:val="24"/>
          <w:szCs w:val="24"/>
        </w:rPr>
        <w:t>GLAVA 00201 OPĆINSKI NAČELNIK – 148.790,00 EURA</w:t>
      </w:r>
    </w:p>
    <w:p w14:paraId="7353A44B" w14:textId="711EBD4C" w:rsidR="0029143D" w:rsidRPr="008E2CFB" w:rsidRDefault="009509F1" w:rsidP="0029143D">
      <w:pPr>
        <w:spacing w:before="20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Program 1002 </w:t>
      </w:r>
      <w:r w:rsidR="002342ED">
        <w:rPr>
          <w:rFonts w:cstheme="minorHAnsi"/>
          <w:b/>
          <w:color w:val="548DD4" w:themeColor="text2" w:themeTint="99"/>
          <w:sz w:val="24"/>
          <w:szCs w:val="24"/>
        </w:rPr>
        <w:t>Program rada općinskog načelnika – 66.030,00 eura</w:t>
      </w:r>
      <w:r w:rsidR="000D438C">
        <w:rPr>
          <w:rFonts w:cstheme="minorHAnsi"/>
          <w:b/>
          <w:color w:val="548DD4" w:themeColor="text2" w:themeTint="99"/>
          <w:sz w:val="24"/>
          <w:szCs w:val="24"/>
        </w:rPr>
        <w:t>, od toga:</w:t>
      </w:r>
    </w:p>
    <w:p w14:paraId="321D4E83" w14:textId="37970703" w:rsidR="00B5210D" w:rsidRPr="008E2CFB" w:rsidRDefault="009509F1" w:rsidP="005840C3">
      <w:pPr>
        <w:spacing w:before="200"/>
        <w:ind w:firstLine="567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Za </w:t>
      </w:r>
      <w:r w:rsidR="005840C3">
        <w:rPr>
          <w:rFonts w:eastAsia="Times New Roman" w:cstheme="minorHAnsi"/>
          <w:sz w:val="24"/>
          <w:szCs w:val="24"/>
        </w:rPr>
        <w:t>redovan rad Općinskog načelnika izdvaja se 51.030,00 eura i za proračunsku pričuvu 15.000,00 eura.</w:t>
      </w:r>
    </w:p>
    <w:p w14:paraId="169D0C70" w14:textId="1A090307" w:rsidR="00D1636E" w:rsidRDefault="00D1636E" w:rsidP="00BD7F5C">
      <w:pPr>
        <w:spacing w:before="240"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>
        <w:rPr>
          <w:rFonts w:cstheme="minorHAnsi"/>
          <w:b/>
          <w:color w:val="548DD4" w:themeColor="text2" w:themeTint="99"/>
          <w:sz w:val="24"/>
          <w:szCs w:val="24"/>
        </w:rPr>
        <w:t>Program 1003 Pokroviteljstva i obljetnice – 82.760,00 eura, od toga:</w:t>
      </w:r>
    </w:p>
    <w:p w14:paraId="51ED28EC" w14:textId="0C61393D" w:rsidR="00D1636E" w:rsidRPr="00797CFF" w:rsidRDefault="00D1636E" w:rsidP="00797CFF">
      <w:pPr>
        <w:spacing w:before="240" w:after="0"/>
        <w:ind w:firstLine="567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797CFF">
        <w:rPr>
          <w:rFonts w:cstheme="minorHAnsi"/>
          <w:bCs/>
          <w:color w:val="000000" w:themeColor="text1"/>
          <w:sz w:val="24"/>
          <w:szCs w:val="24"/>
        </w:rPr>
        <w:t xml:space="preserve">Za obilježavanje Dana Bistre izdvaja se 45.000,00 eura, </w:t>
      </w:r>
      <w:r w:rsidR="00797CFF">
        <w:rPr>
          <w:rFonts w:cstheme="minorHAnsi"/>
          <w:bCs/>
          <w:color w:val="000000" w:themeColor="text1"/>
          <w:sz w:val="24"/>
          <w:szCs w:val="24"/>
        </w:rPr>
        <w:t xml:space="preserve">za </w:t>
      </w:r>
      <w:r w:rsidR="00146375">
        <w:rPr>
          <w:rFonts w:cstheme="minorHAnsi"/>
          <w:bCs/>
          <w:color w:val="000000" w:themeColor="text1"/>
          <w:sz w:val="24"/>
          <w:szCs w:val="24"/>
        </w:rPr>
        <w:t>publikaciju 25. obljetnice</w:t>
      </w:r>
      <w:r w:rsidR="00797CFF">
        <w:rPr>
          <w:rFonts w:cstheme="minorHAnsi"/>
          <w:bCs/>
          <w:color w:val="000000" w:themeColor="text1"/>
          <w:sz w:val="24"/>
          <w:szCs w:val="24"/>
        </w:rPr>
        <w:t xml:space="preserve"> Općine Bistra 12.060,00 eura, za mani</w:t>
      </w:r>
      <w:r w:rsidR="00FA71EE">
        <w:rPr>
          <w:rFonts w:cstheme="minorHAnsi"/>
          <w:bCs/>
          <w:color w:val="000000" w:themeColor="text1"/>
          <w:sz w:val="24"/>
          <w:szCs w:val="24"/>
        </w:rPr>
        <w:t>festacije 15.000,00 eura, za sponzorstva 5.000,00 eura i za suvenire 5.700,00 eura.</w:t>
      </w:r>
    </w:p>
    <w:p w14:paraId="7246B760" w14:textId="560D5904" w:rsidR="009509F1" w:rsidRPr="008E2CFB" w:rsidRDefault="00B5210D" w:rsidP="00BD7F5C">
      <w:pPr>
        <w:spacing w:before="240"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RAZDJEL</w:t>
      </w:r>
      <w:r w:rsidR="00BD7F5C"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00</w:t>
      </w:r>
      <w:r w:rsidR="00EA394A">
        <w:rPr>
          <w:rFonts w:cstheme="minorHAnsi"/>
          <w:b/>
          <w:color w:val="548DD4" w:themeColor="text2" w:themeTint="99"/>
          <w:sz w:val="24"/>
          <w:szCs w:val="24"/>
        </w:rPr>
        <w:t>3</w:t>
      </w:r>
      <w:r w:rsidR="00BD7F5C"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JEDINSTVENI UPRAVNI ODJEL </w:t>
      </w:r>
      <w:r w:rsidR="00EA394A">
        <w:rPr>
          <w:rFonts w:cstheme="minorHAnsi"/>
          <w:b/>
          <w:color w:val="548DD4" w:themeColor="text2" w:themeTint="99"/>
          <w:sz w:val="24"/>
          <w:szCs w:val="24"/>
        </w:rPr>
        <w:t xml:space="preserve"> - 7.319.183,00 EURA</w:t>
      </w:r>
    </w:p>
    <w:p w14:paraId="16768F83" w14:textId="7F1A401C" w:rsidR="00BD7F5C" w:rsidRPr="008E2CFB" w:rsidRDefault="00BD7F5C" w:rsidP="00BD7F5C">
      <w:pPr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GLAVA 00</w:t>
      </w:r>
      <w:r w:rsidR="00EA394A">
        <w:rPr>
          <w:rFonts w:cstheme="minorHAnsi"/>
          <w:b/>
          <w:color w:val="548DD4" w:themeColor="text2" w:themeTint="99"/>
          <w:sz w:val="24"/>
          <w:szCs w:val="24"/>
        </w:rPr>
        <w:t>3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>01 JEDINSTVENI UPRAVNI ODJEL</w:t>
      </w:r>
      <w:r w:rsidR="00EA394A">
        <w:rPr>
          <w:rFonts w:cstheme="minorHAnsi"/>
          <w:b/>
          <w:color w:val="548DD4" w:themeColor="text2" w:themeTint="99"/>
          <w:sz w:val="24"/>
          <w:szCs w:val="24"/>
        </w:rPr>
        <w:t xml:space="preserve"> – 4.857.</w:t>
      </w:r>
      <w:r w:rsidR="00E9384F">
        <w:rPr>
          <w:rFonts w:cstheme="minorHAnsi"/>
          <w:b/>
          <w:color w:val="548DD4" w:themeColor="text2" w:themeTint="99"/>
          <w:sz w:val="24"/>
          <w:szCs w:val="24"/>
        </w:rPr>
        <w:t>293,00 EURA</w:t>
      </w:r>
    </w:p>
    <w:p w14:paraId="7FB65BAC" w14:textId="174D56BF" w:rsidR="0006596D" w:rsidRPr="008E2CFB" w:rsidRDefault="00096BFB" w:rsidP="001E6269">
      <w:pPr>
        <w:spacing w:before="200"/>
        <w:ind w:left="284" w:hanging="284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 100</w:t>
      </w:r>
      <w:r w:rsidR="00E9384F">
        <w:rPr>
          <w:rFonts w:cstheme="minorHAnsi"/>
          <w:b/>
          <w:color w:val="548DD4" w:themeColor="text2" w:themeTint="99"/>
          <w:sz w:val="24"/>
          <w:szCs w:val="24"/>
        </w:rPr>
        <w:t>6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="00E9384F">
        <w:rPr>
          <w:rFonts w:cstheme="minorHAnsi"/>
          <w:b/>
          <w:color w:val="548DD4" w:themeColor="text2" w:themeTint="99"/>
          <w:sz w:val="24"/>
          <w:szCs w:val="24"/>
        </w:rPr>
        <w:t>Program rada Jedinstvenog upravnog odjela – 570.620,00 eura, od toga:</w:t>
      </w:r>
    </w:p>
    <w:p w14:paraId="62DFE629" w14:textId="6A516261" w:rsidR="000E46F0" w:rsidRPr="008E2CFB" w:rsidRDefault="00BF19BF" w:rsidP="008D5B9A">
      <w:pPr>
        <w:tabs>
          <w:tab w:val="left" w:pos="567"/>
        </w:tabs>
        <w:spacing w:after="100" w:afterAutospacing="1" w:line="240" w:lineRule="auto"/>
        <w:ind w:firstLine="567"/>
        <w:contextualSpacing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Za </w:t>
      </w:r>
      <w:r w:rsidR="00AA6209">
        <w:rPr>
          <w:rFonts w:eastAsia="Times New Roman" w:cstheme="minorHAnsi"/>
          <w:sz w:val="24"/>
          <w:szCs w:val="24"/>
        </w:rPr>
        <w:t xml:space="preserve">promidžbu i informiranje </w:t>
      </w:r>
      <w:r w:rsidR="00E24D52">
        <w:rPr>
          <w:rFonts w:eastAsia="Times New Roman" w:cstheme="minorHAnsi"/>
          <w:sz w:val="24"/>
          <w:szCs w:val="24"/>
        </w:rPr>
        <w:t>planirano je 34.000,00 eura</w:t>
      </w:r>
      <w:r w:rsidR="008D5B9A">
        <w:rPr>
          <w:rFonts w:eastAsia="Times New Roman" w:cstheme="minorHAnsi"/>
          <w:sz w:val="24"/>
          <w:szCs w:val="24"/>
        </w:rPr>
        <w:t xml:space="preserve"> i</w:t>
      </w:r>
      <w:r w:rsidR="00E24D52">
        <w:rPr>
          <w:rFonts w:eastAsia="Times New Roman" w:cstheme="minorHAnsi"/>
          <w:sz w:val="24"/>
          <w:szCs w:val="24"/>
        </w:rPr>
        <w:t xml:space="preserve"> za rashode</w:t>
      </w:r>
      <w:r w:rsidR="000C3483">
        <w:rPr>
          <w:rFonts w:eastAsia="Times New Roman" w:cstheme="minorHAnsi"/>
          <w:sz w:val="24"/>
          <w:szCs w:val="24"/>
        </w:rPr>
        <w:t xml:space="preserve"> za zaposlene, materijalne i financijske rashode planirano je </w:t>
      </w:r>
      <w:r w:rsidR="008D5B9A">
        <w:rPr>
          <w:rFonts w:eastAsia="Times New Roman" w:cstheme="minorHAnsi"/>
          <w:sz w:val="24"/>
          <w:szCs w:val="24"/>
        </w:rPr>
        <w:t>536.620,00 eura.</w:t>
      </w:r>
    </w:p>
    <w:p w14:paraId="23A1115E" w14:textId="77777777" w:rsidR="000E46F0" w:rsidRPr="008E2CFB" w:rsidRDefault="000E46F0" w:rsidP="000E46F0">
      <w:pPr>
        <w:spacing w:after="100" w:afterAutospacing="1" w:line="240" w:lineRule="auto"/>
        <w:ind w:left="284"/>
        <w:contextualSpacing/>
        <w:jc w:val="both"/>
        <w:rPr>
          <w:rFonts w:eastAsia="Times New Roman" w:cstheme="minorHAnsi"/>
          <w:sz w:val="24"/>
          <w:szCs w:val="24"/>
        </w:rPr>
      </w:pPr>
    </w:p>
    <w:p w14:paraId="403B8B3A" w14:textId="0175E11E" w:rsidR="007675E5" w:rsidRPr="008E2CFB" w:rsidRDefault="007675E5" w:rsidP="00511090">
      <w:pPr>
        <w:spacing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>Program 100</w:t>
      </w:r>
      <w:r w:rsidR="00F202C8">
        <w:rPr>
          <w:rFonts w:eastAsia="Times New Roman" w:cstheme="minorHAnsi"/>
          <w:b/>
          <w:color w:val="548DD4" w:themeColor="text2" w:themeTint="99"/>
          <w:sz w:val="24"/>
          <w:szCs w:val="24"/>
        </w:rPr>
        <w:t>7</w:t>
      </w: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="00F202C8">
        <w:rPr>
          <w:rFonts w:eastAsia="Times New Roman" w:cstheme="minorHAnsi"/>
          <w:b/>
          <w:color w:val="548DD4" w:themeColor="text2" w:themeTint="99"/>
          <w:sz w:val="24"/>
          <w:szCs w:val="24"/>
        </w:rPr>
        <w:t>Krediti i zajmovi – 482.000,00 eura, od toga:</w:t>
      </w:r>
    </w:p>
    <w:p w14:paraId="29EEC78B" w14:textId="324EE83B" w:rsidR="00C83313" w:rsidRPr="008E2CFB" w:rsidRDefault="00E63003" w:rsidP="001A67AA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Za </w:t>
      </w:r>
      <w:r w:rsidR="001A67AA">
        <w:rPr>
          <w:rFonts w:eastAsia="Times New Roman" w:cstheme="minorHAnsi"/>
          <w:sz w:val="24"/>
          <w:szCs w:val="24"/>
        </w:rPr>
        <w:t xml:space="preserve">otplate kredita </w:t>
      </w:r>
      <w:r w:rsidR="00146375">
        <w:rPr>
          <w:rFonts w:eastAsia="Times New Roman" w:cstheme="minorHAnsi"/>
          <w:sz w:val="24"/>
          <w:szCs w:val="24"/>
        </w:rPr>
        <w:t xml:space="preserve">i kamata </w:t>
      </w:r>
      <w:r w:rsidR="001A67AA">
        <w:rPr>
          <w:rFonts w:eastAsia="Times New Roman" w:cstheme="minorHAnsi"/>
          <w:sz w:val="24"/>
          <w:szCs w:val="24"/>
        </w:rPr>
        <w:t>planirano je 482.000,00 eura.</w:t>
      </w:r>
    </w:p>
    <w:p w14:paraId="10D3270F" w14:textId="6318DE09" w:rsidR="00793929" w:rsidRPr="008E2CFB" w:rsidRDefault="00793929" w:rsidP="00793929">
      <w:pPr>
        <w:spacing w:before="24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 10</w:t>
      </w:r>
      <w:r w:rsidR="00D373EC">
        <w:rPr>
          <w:rFonts w:cstheme="minorHAnsi"/>
          <w:b/>
          <w:color w:val="548DD4" w:themeColor="text2" w:themeTint="99"/>
          <w:sz w:val="24"/>
          <w:szCs w:val="24"/>
        </w:rPr>
        <w:t>10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="00D373EC">
        <w:rPr>
          <w:rFonts w:cstheme="minorHAnsi"/>
          <w:b/>
          <w:color w:val="548DD4" w:themeColor="text2" w:themeTint="99"/>
          <w:sz w:val="24"/>
          <w:szCs w:val="24"/>
        </w:rPr>
        <w:t>Predškolski odgoj – 38.600,00 eura, od toga:</w:t>
      </w:r>
    </w:p>
    <w:p w14:paraId="73383C59" w14:textId="4F40AC2A" w:rsidR="008C2348" w:rsidRPr="008E2CFB" w:rsidRDefault="00D373EC" w:rsidP="004C33F8">
      <w:pPr>
        <w:tabs>
          <w:tab w:val="left" w:pos="567"/>
        </w:tabs>
        <w:spacing w:line="240" w:lineRule="auto"/>
        <w:ind w:firstLine="567"/>
        <w:rPr>
          <w:rFonts w:cstheme="minorHAnsi"/>
          <w:b/>
          <w:color w:val="548DD4" w:themeColor="text2" w:themeTint="99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Za sufinanciranje troškova ostalih dječjih vrtića </w:t>
      </w:r>
      <w:r w:rsidR="004C33F8">
        <w:rPr>
          <w:rFonts w:eastAsia="Times New Roman" w:cstheme="minorHAnsi"/>
          <w:sz w:val="24"/>
          <w:szCs w:val="24"/>
        </w:rPr>
        <w:t>izdvaja se 38.600,00 eura.</w:t>
      </w:r>
    </w:p>
    <w:p w14:paraId="4813FB99" w14:textId="75383971" w:rsidR="00FD090C" w:rsidRPr="008E2CFB" w:rsidRDefault="00FD090C" w:rsidP="007E16F6">
      <w:pPr>
        <w:tabs>
          <w:tab w:val="left" w:pos="567"/>
        </w:tabs>
        <w:spacing w:line="240" w:lineRule="auto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 10</w:t>
      </w:r>
      <w:r w:rsidR="004C33F8">
        <w:rPr>
          <w:rFonts w:cstheme="minorHAnsi"/>
          <w:b/>
          <w:color w:val="548DD4" w:themeColor="text2" w:themeTint="99"/>
          <w:sz w:val="24"/>
          <w:szCs w:val="24"/>
        </w:rPr>
        <w:t>11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="00441B3E">
        <w:rPr>
          <w:rFonts w:cstheme="minorHAnsi"/>
          <w:b/>
          <w:color w:val="548DD4" w:themeColor="text2" w:themeTint="99"/>
          <w:sz w:val="24"/>
          <w:szCs w:val="24"/>
        </w:rPr>
        <w:t>Osnovno, srednje i visoko školsko obrazovanje – 132.450,00 eura, od toga:</w:t>
      </w:r>
    </w:p>
    <w:p w14:paraId="729D8261" w14:textId="655849B6" w:rsidR="00FD090C" w:rsidRDefault="00FD090C" w:rsidP="00782CD7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bCs/>
          <w:sz w:val="24"/>
          <w:szCs w:val="24"/>
        </w:rPr>
      </w:pPr>
      <w:r w:rsidRPr="008E2CFB">
        <w:rPr>
          <w:rFonts w:eastAsia="Times New Roman" w:cstheme="minorHAnsi"/>
          <w:bCs/>
          <w:sz w:val="24"/>
          <w:szCs w:val="24"/>
        </w:rPr>
        <w:t xml:space="preserve">Za </w:t>
      </w:r>
      <w:r w:rsidR="00441B3E">
        <w:rPr>
          <w:rFonts w:eastAsia="Times New Roman" w:cstheme="minorHAnsi"/>
          <w:bCs/>
          <w:sz w:val="24"/>
          <w:szCs w:val="24"/>
        </w:rPr>
        <w:t>osnovni program osnovnoškolskog obrazovanja</w:t>
      </w:r>
      <w:r w:rsidR="00D07A2D">
        <w:rPr>
          <w:rFonts w:eastAsia="Times New Roman" w:cstheme="minorHAnsi"/>
          <w:bCs/>
          <w:sz w:val="24"/>
          <w:szCs w:val="24"/>
        </w:rPr>
        <w:t xml:space="preserve"> ( sufinanciranje nabave radnih bilježnica )</w:t>
      </w:r>
      <w:r w:rsidR="009853C3">
        <w:rPr>
          <w:rFonts w:eastAsia="Times New Roman" w:cstheme="minorHAnsi"/>
          <w:bCs/>
          <w:sz w:val="24"/>
          <w:szCs w:val="24"/>
        </w:rPr>
        <w:t xml:space="preserve"> planira se 39.000,00 eura, za dodatni program </w:t>
      </w:r>
      <w:r w:rsidR="0094274B">
        <w:rPr>
          <w:rFonts w:eastAsia="Times New Roman" w:cstheme="minorHAnsi"/>
          <w:bCs/>
          <w:sz w:val="24"/>
          <w:szCs w:val="24"/>
        </w:rPr>
        <w:t xml:space="preserve">osnovnoškolskog obrazovanja </w:t>
      </w:r>
      <w:r w:rsidR="00D07A2D">
        <w:rPr>
          <w:rFonts w:eastAsia="Times New Roman" w:cstheme="minorHAnsi"/>
          <w:bCs/>
          <w:sz w:val="24"/>
          <w:szCs w:val="24"/>
        </w:rPr>
        <w:t xml:space="preserve">( sufinanciranje škole u prirodi, natjecanja učenika, boravak u školi i dr. ) </w:t>
      </w:r>
      <w:r w:rsidR="0094274B">
        <w:rPr>
          <w:rFonts w:eastAsia="Times New Roman" w:cstheme="minorHAnsi"/>
          <w:bCs/>
          <w:sz w:val="24"/>
          <w:szCs w:val="24"/>
        </w:rPr>
        <w:t xml:space="preserve">80.350,00 eura, za srednjoškolsko obrazovanje </w:t>
      </w:r>
      <w:r w:rsidR="00D07A2D">
        <w:rPr>
          <w:rFonts w:eastAsia="Times New Roman" w:cstheme="minorHAnsi"/>
          <w:bCs/>
          <w:sz w:val="24"/>
          <w:szCs w:val="24"/>
        </w:rPr>
        <w:t xml:space="preserve">( stipendije ) </w:t>
      </w:r>
      <w:r w:rsidR="0094274B">
        <w:rPr>
          <w:rFonts w:eastAsia="Times New Roman" w:cstheme="minorHAnsi"/>
          <w:bCs/>
          <w:sz w:val="24"/>
          <w:szCs w:val="24"/>
        </w:rPr>
        <w:t>4.000,00 eura, za visokoškolsko obrazovanje</w:t>
      </w:r>
      <w:r w:rsidR="00D07A2D">
        <w:rPr>
          <w:rFonts w:eastAsia="Times New Roman" w:cstheme="minorHAnsi"/>
          <w:bCs/>
          <w:sz w:val="24"/>
          <w:szCs w:val="24"/>
        </w:rPr>
        <w:t xml:space="preserve"> ( stipendije )</w:t>
      </w:r>
      <w:r w:rsidR="0094274B">
        <w:rPr>
          <w:rFonts w:eastAsia="Times New Roman" w:cstheme="minorHAnsi"/>
          <w:bCs/>
          <w:sz w:val="24"/>
          <w:szCs w:val="24"/>
        </w:rPr>
        <w:t xml:space="preserve"> 5.000,00 eura</w:t>
      </w:r>
      <w:r w:rsidR="00782CD7">
        <w:rPr>
          <w:rFonts w:eastAsia="Times New Roman" w:cstheme="minorHAnsi"/>
          <w:bCs/>
          <w:sz w:val="24"/>
          <w:szCs w:val="24"/>
        </w:rPr>
        <w:t>.</w:t>
      </w:r>
    </w:p>
    <w:p w14:paraId="55035F52" w14:textId="0A1A5CC5" w:rsidR="00782CD7" w:rsidRPr="008E2CFB" w:rsidRDefault="00782CD7" w:rsidP="00782CD7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lastRenderedPageBreak/>
        <w:t>Za kapitalna ulaganja u osnovnoškolsko obrazovanje planirano je 4.100,00 eura.</w:t>
      </w:r>
    </w:p>
    <w:p w14:paraId="512DB9B5" w14:textId="27EF34EE" w:rsidR="004412F0" w:rsidRPr="008E2CFB" w:rsidRDefault="004412F0" w:rsidP="007E16F6">
      <w:pPr>
        <w:spacing w:before="20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bookmarkStart w:id="4" w:name="_Hlk149224067"/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 10</w:t>
      </w:r>
      <w:r w:rsidR="000C44FF">
        <w:rPr>
          <w:rFonts w:cstheme="minorHAnsi"/>
          <w:b/>
          <w:color w:val="548DD4" w:themeColor="text2" w:themeTint="99"/>
          <w:sz w:val="24"/>
          <w:szCs w:val="24"/>
        </w:rPr>
        <w:t>1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5 </w:t>
      </w:r>
      <w:r w:rsidR="000C44FF">
        <w:rPr>
          <w:rFonts w:cstheme="minorHAnsi"/>
          <w:b/>
          <w:color w:val="548DD4" w:themeColor="text2" w:themeTint="99"/>
          <w:sz w:val="24"/>
          <w:szCs w:val="24"/>
        </w:rPr>
        <w:t>Kultura i sakralna baština – 52.660,00 eura, od toga:</w:t>
      </w:r>
    </w:p>
    <w:p w14:paraId="74BC098E" w14:textId="2DA09C8C" w:rsidR="00D70F8E" w:rsidRDefault="00146375" w:rsidP="00722C7E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771DFD38" wp14:editId="025EF53F">
            <wp:simplePos x="0" y="0"/>
            <wp:positionH relativeFrom="column">
              <wp:posOffset>1108075</wp:posOffset>
            </wp:positionH>
            <wp:positionV relativeFrom="paragraph">
              <wp:posOffset>1272540</wp:posOffset>
            </wp:positionV>
            <wp:extent cx="3535045" cy="1988820"/>
            <wp:effectExtent l="152400" t="152400" r="370205" b="354330"/>
            <wp:wrapTopAndBottom/>
            <wp:docPr id="10" name="Slika 10" descr="Obnova zgrade stare škole i kulturno-turistička revitalizacija kroz ITU  mehanizam – EKOMUZEJ BISTRA - Općina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Obnova zgrade stare škole i kulturno-turistička revitalizacija kroz ITU  mehanizam – EKOMUZEJ BISTRA - Općina Bistra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045" cy="19888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5E24">
        <w:rPr>
          <w:rFonts w:eastAsia="Times New Roman" w:cstheme="minorHAnsi"/>
          <w:sz w:val="24"/>
          <w:szCs w:val="24"/>
        </w:rPr>
        <w:t>Za njegovanje sakralne baštine izdvaja se 14.400,00 eura, za donacije udrugama za njegovanje kulturne baštine</w:t>
      </w:r>
      <w:r w:rsidR="00CF1DCD">
        <w:rPr>
          <w:rFonts w:eastAsia="Times New Roman" w:cstheme="minorHAnsi"/>
          <w:sz w:val="24"/>
          <w:szCs w:val="24"/>
        </w:rPr>
        <w:t xml:space="preserve"> 29.500,00 eura, za naknade članovima povjerenstva 2.300,00 eura, za </w:t>
      </w:r>
      <w:r>
        <w:rPr>
          <w:rFonts w:eastAsia="Times New Roman" w:cstheme="minorHAnsi"/>
          <w:sz w:val="24"/>
          <w:szCs w:val="24"/>
        </w:rPr>
        <w:t>projekt „O</w:t>
      </w:r>
      <w:r w:rsidR="00CF1DCD">
        <w:rPr>
          <w:rFonts w:eastAsia="Times New Roman" w:cstheme="minorHAnsi"/>
          <w:sz w:val="24"/>
          <w:szCs w:val="24"/>
        </w:rPr>
        <w:t>bnov</w:t>
      </w:r>
      <w:r>
        <w:rPr>
          <w:rFonts w:eastAsia="Times New Roman" w:cstheme="minorHAnsi"/>
          <w:sz w:val="24"/>
          <w:szCs w:val="24"/>
        </w:rPr>
        <w:t>a</w:t>
      </w:r>
      <w:r w:rsidR="00CF1DCD">
        <w:rPr>
          <w:rFonts w:eastAsia="Times New Roman" w:cstheme="minorHAnsi"/>
          <w:sz w:val="24"/>
          <w:szCs w:val="24"/>
        </w:rPr>
        <w:t xml:space="preserve"> zgrade stare škole i kulturno</w:t>
      </w:r>
      <w:r w:rsidR="000D4A9E">
        <w:rPr>
          <w:rFonts w:eastAsia="Times New Roman" w:cstheme="minorHAnsi"/>
          <w:sz w:val="24"/>
          <w:szCs w:val="24"/>
        </w:rPr>
        <w:t xml:space="preserve"> – turistička revitalizacija kroz ITU mehanizam – Ekomuzej Bistra</w:t>
      </w:r>
      <w:r>
        <w:rPr>
          <w:rFonts w:eastAsia="Times New Roman" w:cstheme="minorHAnsi"/>
          <w:sz w:val="24"/>
          <w:szCs w:val="24"/>
        </w:rPr>
        <w:t xml:space="preserve">“ </w:t>
      </w:r>
      <w:r w:rsidR="000D4A9E">
        <w:rPr>
          <w:rFonts w:eastAsia="Times New Roman" w:cstheme="minorHAnsi"/>
          <w:sz w:val="24"/>
          <w:szCs w:val="24"/>
        </w:rPr>
        <w:t xml:space="preserve"> 1.460,00 eura</w:t>
      </w:r>
      <w:r>
        <w:rPr>
          <w:rFonts w:eastAsia="Times New Roman" w:cstheme="minorHAnsi"/>
          <w:sz w:val="24"/>
          <w:szCs w:val="24"/>
        </w:rPr>
        <w:t xml:space="preserve"> ( završetak projekta u siječnju 2024. godine )</w:t>
      </w:r>
      <w:r w:rsidR="000D4A9E">
        <w:rPr>
          <w:rFonts w:eastAsia="Times New Roman" w:cstheme="minorHAnsi"/>
          <w:sz w:val="24"/>
          <w:szCs w:val="24"/>
        </w:rPr>
        <w:t xml:space="preserve"> i za ljetnu pozornicu </w:t>
      </w:r>
      <w:r>
        <w:rPr>
          <w:rFonts w:eastAsia="Times New Roman" w:cstheme="minorHAnsi"/>
          <w:sz w:val="24"/>
          <w:szCs w:val="24"/>
        </w:rPr>
        <w:t xml:space="preserve">( projektna dokumentacija ) </w:t>
      </w:r>
      <w:r w:rsidR="000D4A9E">
        <w:rPr>
          <w:rFonts w:eastAsia="Times New Roman" w:cstheme="minorHAnsi"/>
          <w:sz w:val="24"/>
          <w:szCs w:val="24"/>
        </w:rPr>
        <w:t>5.000,00 eura</w:t>
      </w:r>
      <w:r w:rsidR="00722C7E">
        <w:rPr>
          <w:rFonts w:eastAsia="Times New Roman" w:cstheme="minorHAnsi"/>
          <w:sz w:val="24"/>
          <w:szCs w:val="24"/>
        </w:rPr>
        <w:t>.</w:t>
      </w:r>
    </w:p>
    <w:p w14:paraId="5528095B" w14:textId="029F7661" w:rsidR="00146375" w:rsidRDefault="00146375" w:rsidP="00722C7E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sz w:val="24"/>
          <w:szCs w:val="24"/>
        </w:rPr>
      </w:pPr>
    </w:p>
    <w:p w14:paraId="1D523E46" w14:textId="77777777" w:rsidR="00146375" w:rsidRPr="008E2CFB" w:rsidRDefault="00146375" w:rsidP="00722C7E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sz w:val="24"/>
          <w:szCs w:val="24"/>
        </w:rPr>
      </w:pPr>
    </w:p>
    <w:bookmarkEnd w:id="4"/>
    <w:p w14:paraId="4602C27E" w14:textId="4DED55FC" w:rsidR="00DD793E" w:rsidRPr="008E2CFB" w:rsidRDefault="00DD793E" w:rsidP="00DD793E">
      <w:pPr>
        <w:spacing w:before="2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 10</w:t>
      </w:r>
      <w:r w:rsidR="00BB20B5">
        <w:rPr>
          <w:rFonts w:cstheme="minorHAnsi"/>
          <w:b/>
          <w:color w:val="548DD4" w:themeColor="text2" w:themeTint="99"/>
          <w:sz w:val="24"/>
          <w:szCs w:val="24"/>
        </w:rPr>
        <w:t>17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="00BB20B5">
        <w:rPr>
          <w:rFonts w:cstheme="minorHAnsi"/>
          <w:b/>
          <w:color w:val="548DD4" w:themeColor="text2" w:themeTint="99"/>
          <w:sz w:val="24"/>
          <w:szCs w:val="24"/>
        </w:rPr>
        <w:t>Razvoj sporta i rekreacije – 322.500,00 eura, od toga:</w:t>
      </w:r>
    </w:p>
    <w:p w14:paraId="752AECA2" w14:textId="0E3E36CC" w:rsidR="00D42DBD" w:rsidRPr="00BB20B5" w:rsidRDefault="0014644E" w:rsidP="00D42DBD">
      <w:pPr>
        <w:tabs>
          <w:tab w:val="left" w:pos="567"/>
        </w:tabs>
        <w:spacing w:after="100" w:afterAutospacing="1" w:line="240" w:lineRule="auto"/>
        <w:ind w:firstLine="567"/>
        <w:contextualSpacing/>
        <w:jc w:val="both"/>
        <w:rPr>
          <w:rFonts w:eastAsia="Times New Roman"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5A80AAFB" wp14:editId="076340EC">
            <wp:simplePos x="0" y="0"/>
            <wp:positionH relativeFrom="margin">
              <wp:align>center</wp:align>
            </wp:positionH>
            <wp:positionV relativeFrom="paragraph">
              <wp:posOffset>798830</wp:posOffset>
            </wp:positionV>
            <wp:extent cx="3581400" cy="2013585"/>
            <wp:effectExtent l="190500" t="190500" r="190500" b="196215"/>
            <wp:wrapTopAndBottom/>
            <wp:docPr id="3" name="Slika 3" descr="Saznajte više o Nogometnom Klubu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znajte više o Nogometnom Klubu Bistra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0135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6B0E">
        <w:rPr>
          <w:rFonts w:eastAsia="Times New Roman" w:cstheme="minorHAnsi"/>
          <w:sz w:val="24"/>
          <w:szCs w:val="24"/>
        </w:rPr>
        <w:t xml:space="preserve">Za donacije sportskim društvima </w:t>
      </w:r>
      <w:r>
        <w:rPr>
          <w:rFonts w:eastAsia="Times New Roman" w:cstheme="minorHAnsi"/>
          <w:sz w:val="24"/>
          <w:szCs w:val="24"/>
        </w:rPr>
        <w:t xml:space="preserve">( Zajednica sportskih udruga Općine Bistra ) </w:t>
      </w:r>
      <w:r w:rsidR="009A6B0E">
        <w:rPr>
          <w:rFonts w:eastAsia="Times New Roman" w:cstheme="minorHAnsi"/>
          <w:sz w:val="24"/>
          <w:szCs w:val="24"/>
        </w:rPr>
        <w:t>izdvaja se 119.500,00 eura</w:t>
      </w:r>
      <w:r w:rsidR="00E87138">
        <w:rPr>
          <w:rFonts w:eastAsia="Times New Roman" w:cstheme="minorHAnsi"/>
          <w:sz w:val="24"/>
          <w:szCs w:val="24"/>
        </w:rPr>
        <w:t xml:space="preserve"> i </w:t>
      </w:r>
      <w:r w:rsidR="009A6B0E">
        <w:rPr>
          <w:rFonts w:eastAsia="Times New Roman" w:cstheme="minorHAnsi"/>
          <w:sz w:val="24"/>
          <w:szCs w:val="24"/>
        </w:rPr>
        <w:t xml:space="preserve">za kapitalna ulaganja u Sportski centar Bistra </w:t>
      </w:r>
      <w:r>
        <w:rPr>
          <w:rFonts w:eastAsia="Times New Roman" w:cstheme="minorHAnsi"/>
          <w:sz w:val="24"/>
          <w:szCs w:val="24"/>
        </w:rPr>
        <w:t xml:space="preserve">( izgradnja pomoćnog igrališta ) </w:t>
      </w:r>
      <w:r w:rsidR="009A6B0E">
        <w:rPr>
          <w:rFonts w:eastAsia="Times New Roman" w:cstheme="minorHAnsi"/>
          <w:sz w:val="24"/>
          <w:szCs w:val="24"/>
        </w:rPr>
        <w:t>203.000,00 eura</w:t>
      </w:r>
      <w:r w:rsidR="00E87138">
        <w:rPr>
          <w:rFonts w:eastAsia="Times New Roman" w:cstheme="minorHAnsi"/>
          <w:sz w:val="24"/>
          <w:szCs w:val="24"/>
        </w:rPr>
        <w:t>.</w:t>
      </w:r>
    </w:p>
    <w:p w14:paraId="52ED226B" w14:textId="21E333C3" w:rsidR="00847EF9" w:rsidRPr="008E2CFB" w:rsidRDefault="00847EF9" w:rsidP="00847EF9">
      <w:pPr>
        <w:tabs>
          <w:tab w:val="left" w:pos="567"/>
        </w:tabs>
        <w:spacing w:after="100" w:afterAutospacing="1" w:line="240" w:lineRule="auto"/>
        <w:ind w:left="284"/>
        <w:contextualSpacing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</w:p>
    <w:p w14:paraId="14D4D6C8" w14:textId="2F051C6B" w:rsidR="0014644E" w:rsidRDefault="0014644E" w:rsidP="00847EF9">
      <w:pPr>
        <w:rPr>
          <w:rFonts w:cstheme="minorHAnsi"/>
          <w:b/>
          <w:color w:val="548DD4" w:themeColor="text2" w:themeTint="99"/>
          <w:sz w:val="24"/>
          <w:szCs w:val="24"/>
        </w:rPr>
      </w:pPr>
    </w:p>
    <w:p w14:paraId="50950500" w14:textId="444067F6" w:rsidR="00847EF9" w:rsidRPr="008E2CFB" w:rsidRDefault="00847EF9" w:rsidP="00847EF9">
      <w:pPr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lastRenderedPageBreak/>
        <w:t xml:space="preserve">Program </w:t>
      </w:r>
      <w:r w:rsidR="00014F4F">
        <w:rPr>
          <w:rFonts w:cstheme="minorHAnsi"/>
          <w:b/>
          <w:color w:val="548DD4" w:themeColor="text2" w:themeTint="99"/>
          <w:sz w:val="24"/>
          <w:szCs w:val="24"/>
        </w:rPr>
        <w:t>1018 Socijalna skrb i zdravstvena zaštita</w:t>
      </w:r>
      <w:r w:rsidR="009B7DFA">
        <w:rPr>
          <w:rFonts w:cstheme="minorHAnsi"/>
          <w:b/>
          <w:color w:val="548DD4" w:themeColor="text2" w:themeTint="99"/>
          <w:sz w:val="24"/>
          <w:szCs w:val="24"/>
        </w:rPr>
        <w:t xml:space="preserve"> – 192.467,00, od toga: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</w:p>
    <w:p w14:paraId="744FDA14" w14:textId="1CD5C6D1" w:rsidR="00F56F80" w:rsidRDefault="009B7DFA" w:rsidP="005861B6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Za pomoć obiteljima, kućanstvima i humanitarnim organizacijama </w:t>
      </w:r>
      <w:r w:rsidR="0014644E">
        <w:rPr>
          <w:rFonts w:eastAsia="Times New Roman" w:cstheme="minorHAnsi"/>
          <w:sz w:val="24"/>
          <w:szCs w:val="24"/>
        </w:rPr>
        <w:t xml:space="preserve">( naknade </w:t>
      </w:r>
      <w:r w:rsidR="00563D9D">
        <w:rPr>
          <w:rFonts w:eastAsia="Times New Roman" w:cstheme="minorHAnsi"/>
          <w:sz w:val="24"/>
          <w:szCs w:val="24"/>
        </w:rPr>
        <w:t xml:space="preserve">građanima i kućanstvima </w:t>
      </w:r>
      <w:r w:rsidR="0014644E">
        <w:rPr>
          <w:rFonts w:eastAsia="Times New Roman" w:cstheme="minorHAnsi"/>
          <w:sz w:val="24"/>
          <w:szCs w:val="24"/>
        </w:rPr>
        <w:t xml:space="preserve">u novcu i naravi, uskrsnice i božićnice umirovljenicima, pomoći za novorođenu djecu, </w:t>
      </w:r>
      <w:r w:rsidR="00563D9D">
        <w:rPr>
          <w:rFonts w:eastAsia="Times New Roman" w:cstheme="minorHAnsi"/>
          <w:sz w:val="24"/>
          <w:szCs w:val="24"/>
        </w:rPr>
        <w:t xml:space="preserve">financiranje </w:t>
      </w:r>
      <w:r w:rsidR="0014644E">
        <w:rPr>
          <w:rFonts w:eastAsia="Times New Roman" w:cstheme="minorHAnsi"/>
          <w:sz w:val="24"/>
          <w:szCs w:val="24"/>
        </w:rPr>
        <w:t>troškov</w:t>
      </w:r>
      <w:r w:rsidR="00563D9D">
        <w:rPr>
          <w:rFonts w:eastAsia="Times New Roman" w:cstheme="minorHAnsi"/>
          <w:sz w:val="24"/>
          <w:szCs w:val="24"/>
        </w:rPr>
        <w:t>a</w:t>
      </w:r>
      <w:r w:rsidR="0014644E">
        <w:rPr>
          <w:rFonts w:eastAsia="Times New Roman" w:cstheme="minorHAnsi"/>
          <w:sz w:val="24"/>
          <w:szCs w:val="24"/>
        </w:rPr>
        <w:t xml:space="preserve"> stanovanja, financiranje troškova poštarine za kom. naknadu i naknadu za uređenje voda ) </w:t>
      </w:r>
      <w:r>
        <w:rPr>
          <w:rFonts w:eastAsia="Times New Roman" w:cstheme="minorHAnsi"/>
          <w:sz w:val="24"/>
          <w:szCs w:val="24"/>
        </w:rPr>
        <w:t xml:space="preserve">planira se </w:t>
      </w:r>
      <w:r w:rsidR="005861B6">
        <w:rPr>
          <w:rFonts w:eastAsia="Times New Roman" w:cstheme="minorHAnsi"/>
          <w:sz w:val="24"/>
          <w:szCs w:val="24"/>
        </w:rPr>
        <w:t>75.780,00 eura, za naknade članovima povjerenstva 300,00</w:t>
      </w:r>
      <w:r w:rsidR="00BA1B56">
        <w:rPr>
          <w:rFonts w:eastAsia="Times New Roman" w:cstheme="minorHAnsi"/>
          <w:sz w:val="24"/>
          <w:szCs w:val="24"/>
        </w:rPr>
        <w:t xml:space="preserve"> eura i za donacije udrugama u socijalnoj skrbi i zdravstvenoj zaštiti 13.900,00 eura.</w:t>
      </w:r>
    </w:p>
    <w:p w14:paraId="581E689B" w14:textId="4237267D" w:rsidR="00AD7558" w:rsidRPr="008E2CFB" w:rsidRDefault="00AD7558" w:rsidP="00722C7E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53E7A6A8" wp14:editId="741DFBC0">
            <wp:simplePos x="0" y="0"/>
            <wp:positionH relativeFrom="column">
              <wp:posOffset>1546225</wp:posOffset>
            </wp:positionH>
            <wp:positionV relativeFrom="paragraph">
              <wp:posOffset>678180</wp:posOffset>
            </wp:positionV>
            <wp:extent cx="2682240" cy="2011680"/>
            <wp:effectExtent l="152400" t="152400" r="365760" b="369570"/>
            <wp:wrapTopAndBottom/>
            <wp:docPr id="9" name="Slika 9" descr="Zaželi u Općini Bistra – program zapošljavanja žena - Općina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aželi u Općini Bistra – program zapošljavanja žena - Općina Bistr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2011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1B56">
        <w:rPr>
          <w:rFonts w:eastAsia="Times New Roman" w:cstheme="minorHAnsi"/>
          <w:sz w:val="24"/>
          <w:szCs w:val="24"/>
        </w:rPr>
        <w:t>Za program rada Vijeća za prevenciju izdvaja se 1.400,00 eura</w:t>
      </w:r>
      <w:r w:rsidR="00F72D0C">
        <w:rPr>
          <w:rFonts w:eastAsia="Times New Roman" w:cstheme="minorHAnsi"/>
          <w:sz w:val="24"/>
          <w:szCs w:val="24"/>
        </w:rPr>
        <w:t>, za veterinarske usluge 3.100,00 eura</w:t>
      </w:r>
      <w:r w:rsidR="00FB6717">
        <w:rPr>
          <w:rFonts w:eastAsia="Times New Roman" w:cstheme="minorHAnsi"/>
          <w:sz w:val="24"/>
          <w:szCs w:val="24"/>
        </w:rPr>
        <w:t xml:space="preserve"> i</w:t>
      </w:r>
      <w:r w:rsidR="00F72D0C">
        <w:rPr>
          <w:rFonts w:eastAsia="Times New Roman" w:cstheme="minorHAnsi"/>
          <w:sz w:val="24"/>
          <w:szCs w:val="24"/>
        </w:rPr>
        <w:t xml:space="preserve"> za projekt „Zaželi u Općini Bistra </w:t>
      </w:r>
      <w:r w:rsidR="00717651">
        <w:rPr>
          <w:rFonts w:eastAsia="Times New Roman" w:cstheme="minorHAnsi"/>
          <w:sz w:val="24"/>
          <w:szCs w:val="24"/>
        </w:rPr>
        <w:t xml:space="preserve">– faza </w:t>
      </w:r>
      <w:r w:rsidR="00F72D0C">
        <w:rPr>
          <w:rFonts w:eastAsia="Times New Roman" w:cstheme="minorHAnsi"/>
          <w:sz w:val="24"/>
          <w:szCs w:val="24"/>
        </w:rPr>
        <w:t>III“ 97.987,00 eura</w:t>
      </w:r>
      <w:r w:rsidR="00FB6717">
        <w:rPr>
          <w:rFonts w:eastAsia="Times New Roman" w:cstheme="minorHAnsi"/>
          <w:sz w:val="24"/>
          <w:szCs w:val="24"/>
        </w:rPr>
        <w:t>.</w:t>
      </w:r>
    </w:p>
    <w:p w14:paraId="717FE205" w14:textId="77777777" w:rsidR="00944E64" w:rsidRDefault="00944E64" w:rsidP="00542A9E">
      <w:pPr>
        <w:spacing w:before="200"/>
        <w:rPr>
          <w:rFonts w:cstheme="minorHAnsi"/>
          <w:b/>
          <w:color w:val="548DD4" w:themeColor="text2" w:themeTint="99"/>
          <w:sz w:val="24"/>
          <w:szCs w:val="24"/>
        </w:rPr>
      </w:pPr>
    </w:p>
    <w:p w14:paraId="48D8D83A" w14:textId="053586C5" w:rsidR="00F56F80" w:rsidRPr="008E2CFB" w:rsidRDefault="00F56F80" w:rsidP="00542A9E">
      <w:pPr>
        <w:spacing w:before="200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Program </w:t>
      </w:r>
      <w:r w:rsidR="00FB6717">
        <w:rPr>
          <w:rFonts w:cstheme="minorHAnsi"/>
          <w:b/>
          <w:color w:val="548DD4" w:themeColor="text2" w:themeTint="99"/>
          <w:sz w:val="24"/>
          <w:szCs w:val="24"/>
        </w:rPr>
        <w:t>1021 Izgradnja komunalne infrastrukture – 904.756,00 eura, od toga:</w:t>
      </w:r>
    </w:p>
    <w:p w14:paraId="7EA3114B" w14:textId="0EE076BD" w:rsidR="002113FC" w:rsidRDefault="00DC07B5" w:rsidP="002113FC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Za izgradnju groblja planira se 101.291,00 eura, za izgradnju cesta i pješačkih staza </w:t>
      </w:r>
      <w:r w:rsidR="002860F1">
        <w:rPr>
          <w:rFonts w:eastAsia="Times New Roman" w:cstheme="minorHAnsi"/>
          <w:sz w:val="24"/>
          <w:szCs w:val="24"/>
        </w:rPr>
        <w:t>513.150,00 eura</w:t>
      </w:r>
      <w:r w:rsidR="00B97131">
        <w:rPr>
          <w:rFonts w:eastAsia="Times New Roman" w:cstheme="minorHAnsi"/>
          <w:sz w:val="24"/>
          <w:szCs w:val="24"/>
        </w:rPr>
        <w:t xml:space="preserve"> i</w:t>
      </w:r>
      <w:r w:rsidR="002860F1">
        <w:rPr>
          <w:rFonts w:eastAsia="Times New Roman" w:cstheme="minorHAnsi"/>
          <w:sz w:val="24"/>
          <w:szCs w:val="24"/>
        </w:rPr>
        <w:t xml:space="preserve"> za izgradnju Gospodarske zone Bistra 252.065,00 eura</w:t>
      </w:r>
      <w:r w:rsidR="00B97131">
        <w:rPr>
          <w:rFonts w:eastAsia="Times New Roman" w:cstheme="minorHAnsi"/>
          <w:sz w:val="24"/>
          <w:szCs w:val="24"/>
        </w:rPr>
        <w:t>.</w:t>
      </w:r>
    </w:p>
    <w:p w14:paraId="0C2146C6" w14:textId="795EA630" w:rsidR="00B97131" w:rsidRPr="00F732BE" w:rsidRDefault="00B97131" w:rsidP="00B97131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Za rekonstrukciju javne rasvjete izdvaja se 18.250,00 eura i dječja igrališta 20.000,00 eura.</w:t>
      </w:r>
    </w:p>
    <w:p w14:paraId="2F2377BB" w14:textId="70E9AF20" w:rsidR="005613BE" w:rsidRPr="005613BE" w:rsidRDefault="005613BE" w:rsidP="005613BE">
      <w:pPr>
        <w:spacing w:before="240"/>
        <w:rPr>
          <w:rFonts w:cstheme="minorHAnsi"/>
          <w:b/>
          <w:color w:val="548DD4" w:themeColor="text2" w:themeTint="99"/>
          <w:sz w:val="24"/>
          <w:szCs w:val="24"/>
        </w:rPr>
      </w:pPr>
      <w:r w:rsidRPr="005613BE">
        <w:rPr>
          <w:rFonts w:cstheme="minorHAnsi"/>
          <w:b/>
          <w:color w:val="548DD4" w:themeColor="text2" w:themeTint="99"/>
          <w:sz w:val="24"/>
          <w:szCs w:val="24"/>
        </w:rPr>
        <w:t xml:space="preserve">Program </w:t>
      </w:r>
      <w:r w:rsidR="00863250">
        <w:rPr>
          <w:rFonts w:cstheme="minorHAnsi"/>
          <w:b/>
          <w:color w:val="548DD4" w:themeColor="text2" w:themeTint="99"/>
          <w:sz w:val="24"/>
          <w:szCs w:val="24"/>
        </w:rPr>
        <w:t>1022 Održavanje komunalne infrastrukture – 1.481.670,00 eura, od toga:</w:t>
      </w:r>
      <w:r w:rsidRPr="005613BE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</w:p>
    <w:p w14:paraId="70D70FEC" w14:textId="77777777" w:rsidR="00B07AC9" w:rsidRDefault="005613BE" w:rsidP="00D6113B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sz w:val="24"/>
          <w:szCs w:val="24"/>
        </w:rPr>
      </w:pPr>
      <w:r w:rsidRPr="005613BE">
        <w:rPr>
          <w:rFonts w:eastAsia="Times New Roman" w:cstheme="minorHAnsi"/>
          <w:sz w:val="24"/>
          <w:szCs w:val="24"/>
        </w:rPr>
        <w:t xml:space="preserve">Za </w:t>
      </w:r>
      <w:r w:rsidR="00B90A52">
        <w:rPr>
          <w:rFonts w:eastAsia="Times New Roman" w:cstheme="minorHAnsi"/>
          <w:sz w:val="24"/>
          <w:szCs w:val="24"/>
        </w:rPr>
        <w:t>deratizaciju i dezinsekciju izdvaja se 25.000,00 eura, za zbrinjavanje životinja 15.000,00 eura</w:t>
      </w:r>
      <w:r w:rsidR="00C92528">
        <w:rPr>
          <w:rFonts w:eastAsia="Times New Roman" w:cstheme="minorHAnsi"/>
          <w:sz w:val="24"/>
          <w:szCs w:val="24"/>
        </w:rPr>
        <w:t xml:space="preserve">, za stručni nadzor 13.700,00 eura, za subvenciju prijevoza </w:t>
      </w:r>
      <w:r w:rsidR="00717651">
        <w:rPr>
          <w:rFonts w:eastAsia="Times New Roman" w:cstheme="minorHAnsi"/>
          <w:sz w:val="24"/>
          <w:szCs w:val="24"/>
        </w:rPr>
        <w:t xml:space="preserve">( ZET i ostali prijevoznici ) </w:t>
      </w:r>
      <w:r w:rsidR="00C92528">
        <w:rPr>
          <w:rFonts w:eastAsia="Times New Roman" w:cstheme="minorHAnsi"/>
          <w:sz w:val="24"/>
          <w:szCs w:val="24"/>
        </w:rPr>
        <w:t xml:space="preserve">600.000,00 eura, za projektiranje 1.000,00 eura i </w:t>
      </w:r>
      <w:r w:rsidR="00E13B19">
        <w:rPr>
          <w:rFonts w:eastAsia="Times New Roman" w:cstheme="minorHAnsi"/>
          <w:sz w:val="24"/>
          <w:szCs w:val="24"/>
        </w:rPr>
        <w:t>za opremu za javne površine 1.000,00 eura.</w:t>
      </w:r>
      <w:r w:rsidR="00B07AC9">
        <w:rPr>
          <w:rFonts w:eastAsia="Times New Roman" w:cstheme="minorHAnsi"/>
          <w:sz w:val="24"/>
          <w:szCs w:val="24"/>
        </w:rPr>
        <w:t xml:space="preserve"> </w:t>
      </w:r>
    </w:p>
    <w:p w14:paraId="021D8306" w14:textId="534E7290" w:rsidR="002113FC" w:rsidRDefault="00E13B19" w:rsidP="00D6113B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Za održavanje nerazvrstanih cesta, javnih i zelenih površina izdvaja se</w:t>
      </w:r>
      <w:r w:rsidR="00B07AC9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97.970,00 </w:t>
      </w:r>
      <w:r w:rsidR="00B07AC9">
        <w:rPr>
          <w:rFonts w:eastAsia="Times New Roman" w:cstheme="minorHAnsi"/>
          <w:sz w:val="24"/>
          <w:szCs w:val="24"/>
        </w:rPr>
        <w:t>e</w:t>
      </w:r>
      <w:r>
        <w:rPr>
          <w:rFonts w:eastAsia="Times New Roman" w:cstheme="minorHAnsi"/>
          <w:sz w:val="24"/>
          <w:szCs w:val="24"/>
        </w:rPr>
        <w:t>ura</w:t>
      </w:r>
      <w:r w:rsidR="00893843">
        <w:rPr>
          <w:rFonts w:eastAsia="Times New Roman" w:cstheme="minorHAnsi"/>
          <w:sz w:val="24"/>
          <w:szCs w:val="24"/>
        </w:rPr>
        <w:t>, za javnu rasvjetu 77.300,00 eura, za asfaltiranje cesta i javnih površina 148.700,00 eura</w:t>
      </w:r>
      <w:r w:rsidR="00D65727">
        <w:rPr>
          <w:rFonts w:eastAsia="Times New Roman" w:cstheme="minorHAnsi"/>
          <w:sz w:val="24"/>
          <w:szCs w:val="24"/>
        </w:rPr>
        <w:t xml:space="preserve"> i</w:t>
      </w:r>
      <w:r w:rsidR="00893843">
        <w:rPr>
          <w:rFonts w:eastAsia="Times New Roman" w:cstheme="minorHAnsi"/>
          <w:sz w:val="24"/>
          <w:szCs w:val="24"/>
        </w:rPr>
        <w:t xml:space="preserve"> za reciklažno dvorište 2.000,00 eura</w:t>
      </w:r>
      <w:r w:rsidR="00D65727">
        <w:rPr>
          <w:rFonts w:eastAsia="Times New Roman" w:cstheme="minorHAnsi"/>
          <w:sz w:val="24"/>
          <w:szCs w:val="24"/>
        </w:rPr>
        <w:t>.</w:t>
      </w:r>
    </w:p>
    <w:p w14:paraId="0358951D" w14:textId="038DDB74" w:rsidR="00B07AC9" w:rsidRDefault="00B07AC9" w:rsidP="00D6113B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25C4E7B4" wp14:editId="40F162AC">
            <wp:simplePos x="0" y="0"/>
            <wp:positionH relativeFrom="column">
              <wp:posOffset>100330</wp:posOffset>
            </wp:positionH>
            <wp:positionV relativeFrom="paragraph">
              <wp:posOffset>373380</wp:posOffset>
            </wp:positionV>
            <wp:extent cx="2631440" cy="1973580"/>
            <wp:effectExtent l="152400" t="152400" r="359410" b="369570"/>
            <wp:wrapTopAndBottom/>
            <wp:docPr id="11" name="Slika 11" descr="Uspostava reciklažnog dvorišta na području Općine Bistra - Općina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spostava reciklažnog dvorišta na području Općine Bistra - Općina Bistra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440" cy="1973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17BCCE90" wp14:editId="3A5AB20C">
            <wp:simplePos x="0" y="0"/>
            <wp:positionH relativeFrom="column">
              <wp:posOffset>3020695</wp:posOffset>
            </wp:positionH>
            <wp:positionV relativeFrom="paragraph">
              <wp:posOffset>417830</wp:posOffset>
            </wp:positionV>
            <wp:extent cx="2880360" cy="1993265"/>
            <wp:effectExtent l="152400" t="152400" r="358140" b="368935"/>
            <wp:wrapTopAndBottom/>
            <wp:docPr id="14" name="Slika 14" descr="U Bistri sanacija cesta nakon Aglomeracije - Radio Stub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 Bistri sanacija cesta nakon Aglomeracije - Radio Stubica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993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D17D94" w14:textId="4AEA73F2" w:rsidR="00B07AC9" w:rsidRPr="00D6113B" w:rsidRDefault="00B07AC9" w:rsidP="00D6113B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sz w:val="24"/>
          <w:szCs w:val="24"/>
        </w:rPr>
      </w:pPr>
    </w:p>
    <w:p w14:paraId="235E472E" w14:textId="131B2618" w:rsidR="007D3374" w:rsidRPr="007D3374" w:rsidRDefault="007D3374" w:rsidP="007D3374">
      <w:pPr>
        <w:rPr>
          <w:rFonts w:cstheme="minorHAnsi"/>
          <w:b/>
          <w:color w:val="548DD4" w:themeColor="text2" w:themeTint="99"/>
          <w:sz w:val="24"/>
          <w:szCs w:val="24"/>
        </w:rPr>
      </w:pPr>
      <w:r w:rsidRPr="007D3374">
        <w:rPr>
          <w:rFonts w:cstheme="minorHAnsi"/>
          <w:b/>
          <w:color w:val="548DD4" w:themeColor="text2" w:themeTint="99"/>
          <w:sz w:val="24"/>
          <w:szCs w:val="24"/>
        </w:rPr>
        <w:t xml:space="preserve">Program </w:t>
      </w:r>
      <w:r w:rsidR="006B1CC5">
        <w:rPr>
          <w:rFonts w:cstheme="minorHAnsi"/>
          <w:b/>
          <w:color w:val="548DD4" w:themeColor="text2" w:themeTint="99"/>
          <w:sz w:val="24"/>
          <w:szCs w:val="24"/>
        </w:rPr>
        <w:t>1023 Zaštita okoliša – 10.000,00 eura, od toga:</w:t>
      </w:r>
      <w:r w:rsidRPr="007D3374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</w:p>
    <w:p w14:paraId="04921432" w14:textId="520ECB55" w:rsidR="00290837" w:rsidRPr="001F085D" w:rsidRDefault="001F085D" w:rsidP="0004471D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sz w:val="24"/>
          <w:szCs w:val="24"/>
        </w:rPr>
      </w:pPr>
      <w:bookmarkStart w:id="5" w:name="_Hlk149543438"/>
      <w:r w:rsidRPr="001F085D">
        <w:rPr>
          <w:rFonts w:eastAsia="Times New Roman" w:cstheme="minorHAnsi"/>
          <w:sz w:val="24"/>
          <w:szCs w:val="24"/>
        </w:rPr>
        <w:t xml:space="preserve">Za </w:t>
      </w:r>
      <w:r w:rsidR="00717651">
        <w:rPr>
          <w:rFonts w:eastAsia="Times New Roman" w:cstheme="minorHAnsi"/>
          <w:sz w:val="24"/>
          <w:szCs w:val="24"/>
        </w:rPr>
        <w:t xml:space="preserve">gospodarenje otpadom </w:t>
      </w:r>
      <w:r w:rsidR="0004471D">
        <w:rPr>
          <w:rFonts w:eastAsia="Times New Roman" w:cstheme="minorHAnsi"/>
          <w:sz w:val="24"/>
          <w:szCs w:val="24"/>
        </w:rPr>
        <w:t>izdvaja se 10.000,00 eura.</w:t>
      </w:r>
      <w:r w:rsidRPr="001F085D">
        <w:rPr>
          <w:rFonts w:eastAsia="Times New Roman" w:cstheme="minorHAnsi"/>
          <w:sz w:val="24"/>
          <w:szCs w:val="24"/>
        </w:rPr>
        <w:t xml:space="preserve"> </w:t>
      </w:r>
    </w:p>
    <w:bookmarkEnd w:id="5"/>
    <w:p w14:paraId="42102156" w14:textId="57AEA4FE" w:rsidR="00940F76" w:rsidRPr="008E2CFB" w:rsidRDefault="00940F76" w:rsidP="00D1191B">
      <w:pPr>
        <w:spacing w:before="20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Program </w:t>
      </w:r>
      <w:r w:rsidR="0004471D">
        <w:rPr>
          <w:rFonts w:cstheme="minorHAnsi"/>
          <w:b/>
          <w:color w:val="548DD4" w:themeColor="text2" w:themeTint="99"/>
          <w:sz w:val="24"/>
          <w:szCs w:val="24"/>
        </w:rPr>
        <w:t>1031 Program gradnje i održavanja komunalnih vodnih građevina – 268.110,00 eura, od toga: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</w:p>
    <w:p w14:paraId="61A38BB2" w14:textId="15E73B03" w:rsidR="00B25A65" w:rsidRPr="008E2CFB" w:rsidRDefault="00940F76" w:rsidP="005D2BCA">
      <w:pPr>
        <w:tabs>
          <w:tab w:val="left" w:pos="567"/>
        </w:tabs>
        <w:spacing w:before="240" w:after="100" w:afterAutospacing="1" w:line="240" w:lineRule="auto"/>
        <w:ind w:firstLine="567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Za </w:t>
      </w:r>
      <w:r w:rsidR="006144AF">
        <w:rPr>
          <w:rFonts w:cstheme="minorHAnsi"/>
          <w:sz w:val="24"/>
          <w:szCs w:val="24"/>
        </w:rPr>
        <w:t>izgradnju vodoopskrbnog sustava izdvaja se 117.940,00 eura i za izgradnju sustava otpadnih voda 150.170,00 eura.</w:t>
      </w:r>
      <w:r w:rsidRPr="008E2CFB">
        <w:rPr>
          <w:rFonts w:cstheme="minorHAnsi"/>
          <w:sz w:val="24"/>
          <w:szCs w:val="24"/>
        </w:rPr>
        <w:t xml:space="preserve"> </w:t>
      </w:r>
    </w:p>
    <w:p w14:paraId="32F99CE7" w14:textId="1C3D9FEA" w:rsidR="00EF7E2F" w:rsidRPr="00EF7E2F" w:rsidRDefault="00EF7E2F" w:rsidP="00EF7E2F">
      <w:pPr>
        <w:spacing w:after="100" w:afterAutospacing="1"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EF7E2F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B25A65">
        <w:rPr>
          <w:rFonts w:eastAsia="Times New Roman" w:cstheme="minorHAnsi"/>
          <w:b/>
          <w:color w:val="548DD4" w:themeColor="text2" w:themeTint="99"/>
          <w:sz w:val="24"/>
          <w:szCs w:val="24"/>
        </w:rPr>
        <w:t>1027 Prostorno uređenje i izgradnja općine – 68.850,00 eura, od toga:</w:t>
      </w:r>
    </w:p>
    <w:p w14:paraId="7D9418BC" w14:textId="1333149E" w:rsidR="002C3C14" w:rsidRPr="00EF7E2F" w:rsidRDefault="00EF7E2F" w:rsidP="00722C7E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sz w:val="24"/>
          <w:szCs w:val="24"/>
        </w:rPr>
      </w:pPr>
      <w:r w:rsidRPr="00EF7E2F">
        <w:rPr>
          <w:rFonts w:eastAsia="Times New Roman" w:cstheme="minorHAnsi"/>
          <w:sz w:val="24"/>
          <w:szCs w:val="24"/>
        </w:rPr>
        <w:t xml:space="preserve">Za </w:t>
      </w:r>
      <w:r w:rsidR="00DB79FE">
        <w:rPr>
          <w:rFonts w:eastAsia="Times New Roman" w:cstheme="minorHAnsi"/>
          <w:sz w:val="24"/>
          <w:szCs w:val="24"/>
        </w:rPr>
        <w:t xml:space="preserve"> </w:t>
      </w:r>
      <w:r w:rsidR="00593720">
        <w:rPr>
          <w:rFonts w:eastAsia="Times New Roman" w:cstheme="minorHAnsi"/>
          <w:sz w:val="24"/>
          <w:szCs w:val="24"/>
        </w:rPr>
        <w:t>geodetsko</w:t>
      </w:r>
      <w:r w:rsidR="00717651">
        <w:rPr>
          <w:rFonts w:eastAsia="Times New Roman" w:cstheme="minorHAnsi"/>
          <w:sz w:val="24"/>
          <w:szCs w:val="24"/>
        </w:rPr>
        <w:t>-</w:t>
      </w:r>
      <w:r w:rsidR="00593720">
        <w:rPr>
          <w:rFonts w:eastAsia="Times New Roman" w:cstheme="minorHAnsi"/>
          <w:sz w:val="24"/>
          <w:szCs w:val="24"/>
        </w:rPr>
        <w:t xml:space="preserve">katastarske usluge izdvaja se </w:t>
      </w:r>
      <w:r w:rsidR="00A068A8">
        <w:rPr>
          <w:rFonts w:eastAsia="Times New Roman" w:cstheme="minorHAnsi"/>
          <w:sz w:val="24"/>
          <w:szCs w:val="24"/>
        </w:rPr>
        <w:t>33.150,00 eura, za kapitalna ulaganja u prostorno – plansku dokumentaciju 13.000,00 eura, za izgradnju Općinskog centra 20.000,00 eura, za žičaru</w:t>
      </w:r>
      <w:r w:rsidR="00F614DD">
        <w:rPr>
          <w:rFonts w:eastAsia="Times New Roman" w:cstheme="minorHAnsi"/>
          <w:sz w:val="24"/>
          <w:szCs w:val="24"/>
        </w:rPr>
        <w:t xml:space="preserve"> Sljeme – Bistra 1.350,00 eura i za urbanu komasaciju 1.350,00 eura.</w:t>
      </w:r>
    </w:p>
    <w:p w14:paraId="6168E58B" w14:textId="3D81423B" w:rsidR="00EF7E2F" w:rsidRPr="00EF7E2F" w:rsidRDefault="00EF7E2F" w:rsidP="00EF7E2F">
      <w:pPr>
        <w:spacing w:before="200"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bookmarkStart w:id="6" w:name="_Hlk149544277"/>
      <w:r w:rsidRPr="00EF7E2F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B8212C">
        <w:rPr>
          <w:rFonts w:eastAsia="Times New Roman" w:cstheme="minorHAnsi"/>
          <w:b/>
          <w:color w:val="548DD4" w:themeColor="text2" w:themeTint="99"/>
          <w:sz w:val="24"/>
          <w:szCs w:val="24"/>
        </w:rPr>
        <w:t>1030 Upravljanje imovinom – 171.900,00 eura, od toga:</w:t>
      </w:r>
    </w:p>
    <w:bookmarkEnd w:id="6"/>
    <w:p w14:paraId="53397E87" w14:textId="77777777" w:rsidR="00593720" w:rsidRPr="00593720" w:rsidRDefault="00593720" w:rsidP="00593720">
      <w:pPr>
        <w:ind w:firstLine="567"/>
        <w:jc w:val="both"/>
        <w:rPr>
          <w:rFonts w:eastAsia="Times New Roman" w:cstheme="minorHAnsi"/>
          <w:sz w:val="24"/>
          <w:szCs w:val="24"/>
        </w:rPr>
      </w:pPr>
      <w:r w:rsidRPr="00593720">
        <w:rPr>
          <w:rFonts w:eastAsia="Times New Roman" w:cstheme="minorHAnsi"/>
          <w:sz w:val="24"/>
          <w:szCs w:val="24"/>
        </w:rPr>
        <w:t>Za  održavanje objekata i zgrada izdvaja se 49.500,00 eura, za održavanje postrojenja i opreme 10.300,00 eura, za ulaganje u opremu Općine 36.100,00 eura i za nekretnine u vlasništvu Općine 17.000,00 eura.</w:t>
      </w:r>
    </w:p>
    <w:p w14:paraId="5FB7E811" w14:textId="76F02F40" w:rsidR="00593720" w:rsidRDefault="00593720" w:rsidP="00593720">
      <w:pPr>
        <w:ind w:firstLine="567"/>
        <w:jc w:val="both"/>
        <w:rPr>
          <w:rFonts w:eastAsia="Times New Roman" w:cstheme="minorHAnsi"/>
          <w:sz w:val="24"/>
          <w:szCs w:val="24"/>
        </w:rPr>
      </w:pPr>
      <w:r w:rsidRPr="00593720">
        <w:rPr>
          <w:rFonts w:eastAsia="Times New Roman" w:cstheme="minorHAnsi"/>
          <w:sz w:val="24"/>
          <w:szCs w:val="24"/>
        </w:rPr>
        <w:t>Za rekonstrukciju krovišta i uređenje potkrovlja na D</w:t>
      </w:r>
      <w:r w:rsidR="00717651">
        <w:rPr>
          <w:rFonts w:eastAsia="Times New Roman" w:cstheme="minorHAnsi"/>
          <w:sz w:val="24"/>
          <w:szCs w:val="24"/>
        </w:rPr>
        <w:t xml:space="preserve">ruštvenom domu </w:t>
      </w:r>
      <w:r w:rsidRPr="00593720">
        <w:rPr>
          <w:rFonts w:eastAsia="Times New Roman" w:cstheme="minorHAnsi"/>
          <w:sz w:val="24"/>
          <w:szCs w:val="24"/>
        </w:rPr>
        <w:t>Bukovje 20.000,00 eura, za izgradnju nadstrešnice 24.000,00 eura i za Društveni dom na kamenolomu 15.000,00 eura.</w:t>
      </w:r>
    </w:p>
    <w:p w14:paraId="146A3EBF" w14:textId="6CC2167D" w:rsidR="002E4883" w:rsidRPr="008E2CFB" w:rsidRDefault="002E4883" w:rsidP="00281712">
      <w:pPr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Program </w:t>
      </w:r>
      <w:r w:rsidR="003317AA">
        <w:rPr>
          <w:rFonts w:cstheme="minorHAnsi"/>
          <w:b/>
          <w:color w:val="548DD4" w:themeColor="text2" w:themeTint="99"/>
          <w:sz w:val="24"/>
          <w:szCs w:val="24"/>
        </w:rPr>
        <w:t>1024 Jačanje gospodarstva – 10.600,00 eura, od toga:</w:t>
      </w:r>
    </w:p>
    <w:p w14:paraId="7D285205" w14:textId="2DB86D66" w:rsidR="001D45ED" w:rsidRPr="008E2CFB" w:rsidRDefault="002E4883" w:rsidP="00AB50E7">
      <w:pPr>
        <w:tabs>
          <w:tab w:val="left" w:pos="567"/>
        </w:tabs>
        <w:spacing w:after="100" w:afterAutospacing="1"/>
        <w:ind w:firstLine="567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Cs/>
          <w:sz w:val="24"/>
          <w:szCs w:val="24"/>
        </w:rPr>
        <w:t xml:space="preserve">Za </w:t>
      </w:r>
      <w:r w:rsidR="00D555F4">
        <w:rPr>
          <w:rFonts w:cstheme="minorHAnsi"/>
          <w:bCs/>
          <w:sz w:val="24"/>
          <w:szCs w:val="24"/>
        </w:rPr>
        <w:t>razvoj gospodarstva izdvaja se 3.800,00 eura, za donaciju udrugama u gospodarstvu 6.500,00 eura</w:t>
      </w:r>
      <w:r w:rsidR="00AB50E7">
        <w:rPr>
          <w:rFonts w:cstheme="minorHAnsi"/>
          <w:bCs/>
          <w:sz w:val="24"/>
          <w:szCs w:val="24"/>
        </w:rPr>
        <w:t xml:space="preserve"> i za naknade članovima povjerenstva 300,00 eura.</w:t>
      </w:r>
    </w:p>
    <w:p w14:paraId="46EE12E3" w14:textId="6CDC195D" w:rsidR="00281712" w:rsidRPr="00281712" w:rsidRDefault="00281712" w:rsidP="00281712">
      <w:pPr>
        <w:spacing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lastRenderedPageBreak/>
        <w:t xml:space="preserve">Program </w:t>
      </w:r>
      <w:r w:rsidR="00412B07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1025 Subvencije </w:t>
      </w:r>
      <w:r w:rsidR="004B7320">
        <w:rPr>
          <w:rFonts w:eastAsia="Times New Roman" w:cstheme="minorHAnsi"/>
          <w:b/>
          <w:color w:val="548DD4" w:themeColor="text2" w:themeTint="99"/>
          <w:sz w:val="24"/>
          <w:szCs w:val="24"/>
        </w:rPr>
        <w:t>i kapitalne pomoći trgovačkim društvima – 40.000,00 eura, od toga:</w:t>
      </w:r>
    </w:p>
    <w:p w14:paraId="5715B9EE" w14:textId="79806C5D" w:rsidR="00281712" w:rsidRPr="00281712" w:rsidRDefault="00281712" w:rsidP="00F55BD4">
      <w:pPr>
        <w:tabs>
          <w:tab w:val="left" w:pos="567"/>
        </w:tabs>
        <w:spacing w:before="200" w:line="240" w:lineRule="auto"/>
        <w:ind w:firstLine="567"/>
        <w:jc w:val="both"/>
        <w:rPr>
          <w:rFonts w:eastAsia="Times New Roman" w:cstheme="minorHAnsi"/>
          <w:b/>
          <w:sz w:val="24"/>
          <w:szCs w:val="24"/>
        </w:rPr>
      </w:pPr>
      <w:r w:rsidRPr="00281712">
        <w:rPr>
          <w:rFonts w:eastAsia="Times New Roman" w:cstheme="minorHAnsi"/>
          <w:sz w:val="24"/>
          <w:szCs w:val="24"/>
        </w:rPr>
        <w:t xml:space="preserve">Za </w:t>
      </w:r>
      <w:r w:rsidR="004B7320">
        <w:rPr>
          <w:rFonts w:eastAsia="Times New Roman" w:cstheme="minorHAnsi"/>
          <w:sz w:val="24"/>
          <w:szCs w:val="24"/>
        </w:rPr>
        <w:t xml:space="preserve">kapitalne pomoći trgovačkim društvima izdvaja se </w:t>
      </w:r>
      <w:r w:rsidR="00D75E0B">
        <w:rPr>
          <w:rFonts w:eastAsia="Times New Roman" w:cstheme="minorHAnsi"/>
          <w:sz w:val="24"/>
          <w:szCs w:val="24"/>
        </w:rPr>
        <w:t>40.000,00 eura.</w:t>
      </w:r>
    </w:p>
    <w:p w14:paraId="5646360B" w14:textId="1BA9723D" w:rsidR="00281712" w:rsidRPr="00281712" w:rsidRDefault="00281712" w:rsidP="0095447F">
      <w:pPr>
        <w:spacing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8A2DA8">
        <w:rPr>
          <w:rFonts w:eastAsia="Times New Roman" w:cstheme="minorHAnsi"/>
          <w:b/>
          <w:color w:val="548DD4" w:themeColor="text2" w:themeTint="99"/>
          <w:sz w:val="24"/>
          <w:szCs w:val="24"/>
        </w:rPr>
        <w:t>1032 Potpora poljoprivredi – 23.000,00 eura</w:t>
      </w:r>
      <w:r w:rsidR="003058C7">
        <w:rPr>
          <w:rFonts w:eastAsia="Times New Roman" w:cstheme="minorHAnsi"/>
          <w:b/>
          <w:color w:val="548DD4" w:themeColor="text2" w:themeTint="99"/>
          <w:sz w:val="24"/>
          <w:szCs w:val="24"/>
        </w:rPr>
        <w:t>, od toga:</w:t>
      </w:r>
    </w:p>
    <w:p w14:paraId="65240D38" w14:textId="0E54188F" w:rsidR="00017EE9" w:rsidRPr="00281712" w:rsidRDefault="00281712" w:rsidP="00474148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sz w:val="24"/>
          <w:szCs w:val="24"/>
        </w:rPr>
      </w:pPr>
      <w:r w:rsidRPr="00281712">
        <w:rPr>
          <w:rFonts w:eastAsia="Times New Roman" w:cstheme="minorHAnsi"/>
          <w:sz w:val="24"/>
          <w:szCs w:val="24"/>
        </w:rPr>
        <w:t xml:space="preserve">Za </w:t>
      </w:r>
      <w:r w:rsidR="003058C7">
        <w:rPr>
          <w:rFonts w:eastAsia="Times New Roman" w:cstheme="minorHAnsi"/>
          <w:sz w:val="24"/>
          <w:szCs w:val="24"/>
        </w:rPr>
        <w:t xml:space="preserve">poticajne mjere u poljoprivredi </w:t>
      </w:r>
      <w:r w:rsidR="00474148">
        <w:rPr>
          <w:rFonts w:eastAsia="Times New Roman" w:cstheme="minorHAnsi"/>
          <w:sz w:val="24"/>
          <w:szCs w:val="24"/>
        </w:rPr>
        <w:t>izdvaja se 23.000,00 eura.</w:t>
      </w:r>
    </w:p>
    <w:p w14:paraId="13F1B7E3" w14:textId="07AB3B34" w:rsidR="00281712" w:rsidRPr="00281712" w:rsidRDefault="00281712" w:rsidP="00281712">
      <w:pPr>
        <w:spacing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474148">
        <w:rPr>
          <w:rFonts w:eastAsia="Times New Roman" w:cstheme="minorHAnsi"/>
          <w:b/>
          <w:color w:val="548DD4" w:themeColor="text2" w:themeTint="99"/>
          <w:sz w:val="24"/>
          <w:szCs w:val="24"/>
        </w:rPr>
        <w:t>1026 Organiziranje i provođenje zaštite i spašavanja – 87.110,00 eura, od toga:</w:t>
      </w:r>
    </w:p>
    <w:p w14:paraId="5DD11BF9" w14:textId="6844F80B" w:rsidR="00281712" w:rsidRPr="00281712" w:rsidRDefault="00281712" w:rsidP="000129DB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sz w:val="24"/>
          <w:szCs w:val="24"/>
        </w:rPr>
      </w:pPr>
      <w:r w:rsidRPr="00281712">
        <w:rPr>
          <w:rFonts w:eastAsia="Times New Roman" w:cstheme="minorHAnsi"/>
          <w:sz w:val="24"/>
          <w:szCs w:val="24"/>
        </w:rPr>
        <w:t xml:space="preserve">Za </w:t>
      </w:r>
      <w:r w:rsidR="00846DC5">
        <w:rPr>
          <w:rFonts w:eastAsia="Times New Roman" w:cstheme="minorHAnsi"/>
          <w:sz w:val="24"/>
          <w:szCs w:val="24"/>
        </w:rPr>
        <w:t>civilnu zaštitu izdvaja se 7.900,00 eura, za protupožarnu zaštitu 78.330,00 eura i za zaštitu i spašavanje 880,00 eura.</w:t>
      </w:r>
    </w:p>
    <w:p w14:paraId="506F970D" w14:textId="77777777" w:rsidR="00722C7E" w:rsidRDefault="00722C7E" w:rsidP="005B4F00">
      <w:pPr>
        <w:spacing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</w:p>
    <w:p w14:paraId="4C71A9F7" w14:textId="77777777" w:rsidR="00722C7E" w:rsidRDefault="00722C7E" w:rsidP="005B4F00">
      <w:pPr>
        <w:spacing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</w:p>
    <w:p w14:paraId="133DE763" w14:textId="3F924D0F" w:rsidR="000129DB" w:rsidRDefault="000129DB" w:rsidP="005B4F00">
      <w:pPr>
        <w:spacing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>
        <w:rPr>
          <w:rFonts w:eastAsia="Times New Roman" w:cstheme="minorHAnsi"/>
          <w:b/>
          <w:color w:val="548DD4" w:themeColor="text2" w:themeTint="99"/>
          <w:sz w:val="24"/>
          <w:szCs w:val="24"/>
        </w:rPr>
        <w:t>GLAVA 00302 DJEČJI VRTIĆ</w:t>
      </w:r>
      <w:r w:rsidR="00B12836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KAPLJICA </w:t>
      </w:r>
      <w:r w:rsidR="00A341D2">
        <w:rPr>
          <w:rFonts w:eastAsia="Times New Roman" w:cstheme="minorHAnsi"/>
          <w:b/>
          <w:color w:val="548DD4" w:themeColor="text2" w:themeTint="99"/>
          <w:sz w:val="24"/>
          <w:szCs w:val="24"/>
        </w:rPr>
        <w:t>–</w:t>
      </w:r>
      <w:r w:rsidR="00B12836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="00A341D2">
        <w:rPr>
          <w:rFonts w:eastAsia="Times New Roman" w:cstheme="minorHAnsi"/>
          <w:b/>
          <w:color w:val="548DD4" w:themeColor="text2" w:themeTint="99"/>
          <w:sz w:val="24"/>
          <w:szCs w:val="24"/>
        </w:rPr>
        <w:t>2.360.240,00 EURA</w:t>
      </w:r>
    </w:p>
    <w:p w14:paraId="3A2B1AA4" w14:textId="36365654" w:rsidR="00281712" w:rsidRPr="00281712" w:rsidRDefault="00281712" w:rsidP="005B4F00">
      <w:pPr>
        <w:spacing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322C79">
        <w:rPr>
          <w:rFonts w:eastAsia="Times New Roman" w:cstheme="minorHAnsi"/>
          <w:b/>
          <w:color w:val="548DD4" w:themeColor="text2" w:themeTint="99"/>
          <w:sz w:val="24"/>
          <w:szCs w:val="24"/>
        </w:rPr>
        <w:t>1009 „Dječji  vrtić Kapljica“ – 2.360.240,00 eura, od toga:</w:t>
      </w:r>
    </w:p>
    <w:p w14:paraId="1B2175CD" w14:textId="37350F57" w:rsidR="00295F57" w:rsidRDefault="00EC59C2" w:rsidP="0003646B">
      <w:pPr>
        <w:spacing w:after="100" w:afterAutospacing="1" w:line="240" w:lineRule="auto"/>
        <w:ind w:firstLine="567"/>
        <w:jc w:val="both"/>
        <w:rPr>
          <w:rFonts w:eastAsia="Times New Roman" w:cstheme="minorHAnsi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5BEE16ED" wp14:editId="19309E96">
            <wp:simplePos x="0" y="0"/>
            <wp:positionH relativeFrom="margin">
              <wp:posOffset>-129540</wp:posOffset>
            </wp:positionH>
            <wp:positionV relativeFrom="paragraph">
              <wp:posOffset>1014730</wp:posOffset>
            </wp:positionV>
            <wp:extent cx="5600700" cy="1028700"/>
            <wp:effectExtent l="0" t="0" r="0" b="0"/>
            <wp:wrapTopAndBottom/>
            <wp:docPr id="16" name="Slika 16" descr="vrtic-kapljica.hr – Dječji vrtić Kapljica –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rtic-kapljica.hr – Dječji vrtić Kapljica – Bistra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7651">
        <w:rPr>
          <w:rFonts w:eastAsia="Times New Roman" w:cstheme="minorHAnsi"/>
          <w:bCs/>
          <w:sz w:val="24"/>
          <w:szCs w:val="24"/>
        </w:rPr>
        <w:t>Općina Bistra z</w:t>
      </w:r>
      <w:r w:rsidR="00281712" w:rsidRPr="00281712">
        <w:rPr>
          <w:rFonts w:eastAsia="Times New Roman" w:cstheme="minorHAnsi"/>
          <w:bCs/>
          <w:sz w:val="24"/>
          <w:szCs w:val="24"/>
        </w:rPr>
        <w:t xml:space="preserve">a </w:t>
      </w:r>
      <w:r w:rsidR="00322C79">
        <w:rPr>
          <w:rFonts w:eastAsia="Times New Roman" w:cstheme="minorHAnsi"/>
          <w:bCs/>
          <w:sz w:val="24"/>
          <w:szCs w:val="24"/>
        </w:rPr>
        <w:t xml:space="preserve">financiranje redovne djelatnosti Dječjeg vrtića </w:t>
      </w:r>
      <w:r w:rsidR="001912B3">
        <w:rPr>
          <w:rFonts w:eastAsia="Times New Roman" w:cstheme="minorHAnsi"/>
          <w:bCs/>
          <w:sz w:val="24"/>
          <w:szCs w:val="24"/>
        </w:rPr>
        <w:t xml:space="preserve">izdvaja se </w:t>
      </w:r>
      <w:r w:rsidR="001422A4">
        <w:rPr>
          <w:rFonts w:eastAsia="Times New Roman" w:cstheme="minorHAnsi"/>
          <w:bCs/>
          <w:sz w:val="24"/>
          <w:szCs w:val="24"/>
        </w:rPr>
        <w:t>819.205,00</w:t>
      </w:r>
      <w:r w:rsidR="00105BA1">
        <w:rPr>
          <w:rFonts w:eastAsia="Times New Roman" w:cstheme="minorHAnsi"/>
          <w:bCs/>
          <w:sz w:val="24"/>
          <w:szCs w:val="24"/>
        </w:rPr>
        <w:t xml:space="preserve"> </w:t>
      </w:r>
      <w:r w:rsidR="001912B3">
        <w:rPr>
          <w:rFonts w:eastAsia="Times New Roman" w:cstheme="minorHAnsi"/>
          <w:bCs/>
          <w:sz w:val="24"/>
          <w:szCs w:val="24"/>
        </w:rPr>
        <w:t>eura</w:t>
      </w:r>
      <w:r w:rsidR="006256C3">
        <w:rPr>
          <w:rFonts w:eastAsia="Times New Roman" w:cstheme="minorHAnsi"/>
          <w:bCs/>
          <w:sz w:val="24"/>
          <w:szCs w:val="24"/>
        </w:rPr>
        <w:t>, za uređenje okoliša izdvaja se 3.000,00 eura</w:t>
      </w:r>
      <w:r w:rsidR="00DC5651">
        <w:rPr>
          <w:rFonts w:eastAsia="Times New Roman" w:cstheme="minorHAnsi"/>
          <w:bCs/>
          <w:sz w:val="24"/>
          <w:szCs w:val="24"/>
        </w:rPr>
        <w:t xml:space="preserve">, za kapitalna ulaganja </w:t>
      </w:r>
      <w:r w:rsidR="001F2B7F">
        <w:rPr>
          <w:rFonts w:eastAsia="Times New Roman" w:cstheme="minorHAnsi"/>
          <w:bCs/>
          <w:sz w:val="24"/>
          <w:szCs w:val="24"/>
        </w:rPr>
        <w:t xml:space="preserve">u opremu vrtića </w:t>
      </w:r>
      <w:r w:rsidR="00717651">
        <w:rPr>
          <w:rFonts w:eastAsia="Times New Roman" w:cstheme="minorHAnsi"/>
          <w:bCs/>
          <w:sz w:val="24"/>
          <w:szCs w:val="24"/>
        </w:rPr>
        <w:t>5</w:t>
      </w:r>
      <w:r w:rsidR="001F2B7F">
        <w:rPr>
          <w:rFonts w:eastAsia="Times New Roman" w:cstheme="minorHAnsi"/>
          <w:bCs/>
          <w:sz w:val="24"/>
          <w:szCs w:val="24"/>
        </w:rPr>
        <w:t>.</w:t>
      </w:r>
      <w:r w:rsidR="00717651">
        <w:rPr>
          <w:rFonts w:eastAsia="Times New Roman" w:cstheme="minorHAnsi"/>
          <w:bCs/>
          <w:sz w:val="24"/>
          <w:szCs w:val="24"/>
        </w:rPr>
        <w:t>0</w:t>
      </w:r>
      <w:r w:rsidR="001F2B7F">
        <w:rPr>
          <w:rFonts w:eastAsia="Times New Roman" w:cstheme="minorHAnsi"/>
          <w:bCs/>
          <w:sz w:val="24"/>
          <w:szCs w:val="24"/>
        </w:rPr>
        <w:t xml:space="preserve">00,00 eura i za </w:t>
      </w:r>
      <w:r w:rsidR="00717651">
        <w:rPr>
          <w:rFonts w:eastAsia="Times New Roman" w:cstheme="minorHAnsi"/>
          <w:bCs/>
          <w:sz w:val="24"/>
          <w:szCs w:val="24"/>
        </w:rPr>
        <w:t>projekt Izgradnja P</w:t>
      </w:r>
      <w:r w:rsidR="001F2B7F">
        <w:rPr>
          <w:rFonts w:eastAsia="Times New Roman" w:cstheme="minorHAnsi"/>
          <w:bCs/>
          <w:sz w:val="24"/>
          <w:szCs w:val="24"/>
        </w:rPr>
        <w:t>odručn</w:t>
      </w:r>
      <w:r w:rsidR="00717651">
        <w:rPr>
          <w:rFonts w:eastAsia="Times New Roman" w:cstheme="minorHAnsi"/>
          <w:bCs/>
          <w:sz w:val="24"/>
          <w:szCs w:val="24"/>
        </w:rPr>
        <w:t>og</w:t>
      </w:r>
      <w:r w:rsidR="001F2B7F">
        <w:rPr>
          <w:rFonts w:eastAsia="Times New Roman" w:cstheme="minorHAnsi"/>
          <w:bCs/>
          <w:sz w:val="24"/>
          <w:szCs w:val="24"/>
        </w:rPr>
        <w:t xml:space="preserve"> vrtić</w:t>
      </w:r>
      <w:r w:rsidR="00717651">
        <w:rPr>
          <w:rFonts w:eastAsia="Times New Roman" w:cstheme="minorHAnsi"/>
          <w:bCs/>
          <w:sz w:val="24"/>
          <w:szCs w:val="24"/>
        </w:rPr>
        <w:t>a</w:t>
      </w:r>
      <w:r w:rsidR="001F2B7F">
        <w:rPr>
          <w:rFonts w:eastAsia="Times New Roman" w:cstheme="minorHAnsi"/>
          <w:bCs/>
          <w:sz w:val="24"/>
          <w:szCs w:val="24"/>
        </w:rPr>
        <w:t xml:space="preserve"> Kapljica 1.138.000,00 eura.</w:t>
      </w:r>
      <w:r w:rsidR="00717651">
        <w:rPr>
          <w:rFonts w:eastAsia="Times New Roman" w:cstheme="minorHAnsi"/>
          <w:bCs/>
          <w:sz w:val="24"/>
          <w:szCs w:val="24"/>
        </w:rPr>
        <w:t xml:space="preserve"> Ostali prihodi za financiranje redovne djelatnosti vrtića ( prihodi za posebne namjene, vlastiti prihodi, pomoći i donacije ) iznose 395.035,00 eura.</w:t>
      </w:r>
    </w:p>
    <w:p w14:paraId="330A62E9" w14:textId="099A5F4A" w:rsidR="00944E64" w:rsidRDefault="00944E64" w:rsidP="0003646B">
      <w:pPr>
        <w:spacing w:after="100" w:afterAutospacing="1" w:line="240" w:lineRule="auto"/>
        <w:ind w:firstLine="567"/>
        <w:jc w:val="both"/>
        <w:rPr>
          <w:rFonts w:eastAsia="Times New Roman" w:cstheme="minorHAnsi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1B75FE44" wp14:editId="6F523CBF">
            <wp:simplePos x="0" y="0"/>
            <wp:positionH relativeFrom="margin">
              <wp:posOffset>1727835</wp:posOffset>
            </wp:positionH>
            <wp:positionV relativeFrom="paragraph">
              <wp:posOffset>1469390</wp:posOffset>
            </wp:positionV>
            <wp:extent cx="2438400" cy="1828800"/>
            <wp:effectExtent l="0" t="0" r="0" b="0"/>
            <wp:wrapTopAndBottom/>
            <wp:docPr id="15" name="Slika 15" descr="vrtic-kapljica.hr – Dječji vrtić Kapljica –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rtic-kapljica.hr – Dječji vrtić Kapljica – Bistra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55CD986B" w14:textId="4E2E4003" w:rsidR="00717651" w:rsidRDefault="00717651" w:rsidP="0003646B">
      <w:pPr>
        <w:spacing w:after="100" w:afterAutospacing="1" w:line="240" w:lineRule="auto"/>
        <w:ind w:firstLine="567"/>
        <w:jc w:val="both"/>
        <w:rPr>
          <w:rFonts w:eastAsia="Times New Roman" w:cstheme="minorHAnsi"/>
          <w:bCs/>
          <w:sz w:val="24"/>
          <w:szCs w:val="24"/>
        </w:rPr>
      </w:pPr>
    </w:p>
    <w:p w14:paraId="0F48391B" w14:textId="77777777" w:rsidR="00944E64" w:rsidRDefault="00944E64" w:rsidP="00B410B0">
      <w:pPr>
        <w:spacing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</w:p>
    <w:p w14:paraId="4373BBA9" w14:textId="77777777" w:rsidR="00944E64" w:rsidRDefault="00944E64" w:rsidP="00B410B0">
      <w:pPr>
        <w:spacing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</w:p>
    <w:p w14:paraId="5FFC6C33" w14:textId="7D03F60A" w:rsidR="00325924" w:rsidRDefault="00BD49BC" w:rsidP="00B410B0">
      <w:pPr>
        <w:spacing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>
        <w:rPr>
          <w:rFonts w:eastAsia="Times New Roman" w:cstheme="minorHAnsi"/>
          <w:b/>
          <w:color w:val="548DD4" w:themeColor="text2" w:themeTint="99"/>
          <w:sz w:val="24"/>
          <w:szCs w:val="24"/>
        </w:rPr>
        <w:lastRenderedPageBreak/>
        <w:t>GLAVA 00303 OPĆINSKA KNJIŽNICA BISTRA – 83.650,00 EURA</w:t>
      </w:r>
    </w:p>
    <w:p w14:paraId="3D4C64E8" w14:textId="2F9CF9D4" w:rsidR="007B6F80" w:rsidRPr="00281712" w:rsidRDefault="00281712" w:rsidP="00B410B0">
      <w:pPr>
        <w:spacing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7B6F80">
        <w:rPr>
          <w:rFonts w:eastAsia="Times New Roman" w:cstheme="minorHAnsi"/>
          <w:b/>
          <w:color w:val="548DD4" w:themeColor="text2" w:themeTint="99"/>
          <w:sz w:val="24"/>
          <w:szCs w:val="24"/>
        </w:rPr>
        <w:t>1016 „Općinska knjižnica Bistra“ – 83.650,00 eura, od toga:</w:t>
      </w:r>
    </w:p>
    <w:p w14:paraId="15501B6E" w14:textId="4789E328" w:rsidR="00326794" w:rsidRDefault="007E4FF0" w:rsidP="00EA341E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66F1CED1" wp14:editId="12C97695">
            <wp:simplePos x="0" y="0"/>
            <wp:positionH relativeFrom="column">
              <wp:posOffset>-303530</wp:posOffset>
            </wp:positionH>
            <wp:positionV relativeFrom="paragraph">
              <wp:posOffset>1455420</wp:posOffset>
            </wp:positionV>
            <wp:extent cx="2712720" cy="1600200"/>
            <wp:effectExtent l="152400" t="152400" r="354330" b="361950"/>
            <wp:wrapTopAndBottom/>
            <wp:docPr id="17" name="Slika 17" descr="Općinska knjižnica Bistra - Općinska knjižnica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Općinska knjižnica Bistra - Općinska knjižnica Bistra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1600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1712" w:rsidRPr="00281712">
        <w:rPr>
          <w:rFonts w:eastAsia="Times New Roman" w:cstheme="minorHAnsi"/>
          <w:bCs/>
          <w:sz w:val="24"/>
          <w:szCs w:val="24"/>
        </w:rPr>
        <w:t xml:space="preserve">Za </w:t>
      </w:r>
      <w:r w:rsidR="00FF2C68">
        <w:rPr>
          <w:rFonts w:eastAsia="Times New Roman" w:cstheme="minorHAnsi"/>
          <w:bCs/>
          <w:sz w:val="24"/>
          <w:szCs w:val="24"/>
        </w:rPr>
        <w:t>financiranje redovne djelatnosti Općinske knjižnice Bistra</w:t>
      </w:r>
      <w:r>
        <w:rPr>
          <w:rFonts w:eastAsia="Times New Roman" w:cstheme="minorHAnsi"/>
          <w:bCs/>
          <w:sz w:val="24"/>
          <w:szCs w:val="24"/>
        </w:rPr>
        <w:t xml:space="preserve">, Općina Bistra </w:t>
      </w:r>
      <w:r w:rsidR="00FF2C68">
        <w:rPr>
          <w:rFonts w:eastAsia="Times New Roman" w:cstheme="minorHAnsi"/>
          <w:bCs/>
          <w:sz w:val="24"/>
          <w:szCs w:val="24"/>
        </w:rPr>
        <w:t xml:space="preserve">izdvaja </w:t>
      </w:r>
      <w:r>
        <w:rPr>
          <w:rFonts w:eastAsia="Times New Roman" w:cstheme="minorHAnsi"/>
          <w:bCs/>
          <w:sz w:val="24"/>
          <w:szCs w:val="24"/>
        </w:rPr>
        <w:t>59.690,00</w:t>
      </w:r>
      <w:r w:rsidR="00FF2C68">
        <w:rPr>
          <w:rFonts w:eastAsia="Times New Roman" w:cstheme="minorHAnsi"/>
          <w:bCs/>
          <w:sz w:val="24"/>
          <w:szCs w:val="24"/>
        </w:rPr>
        <w:t xml:space="preserve"> eura</w:t>
      </w:r>
      <w:r w:rsidR="000A7ABA">
        <w:rPr>
          <w:rFonts w:eastAsia="Times New Roman" w:cstheme="minorHAnsi"/>
          <w:bCs/>
          <w:sz w:val="24"/>
          <w:szCs w:val="24"/>
        </w:rPr>
        <w:t xml:space="preserve"> i</w:t>
      </w:r>
      <w:r w:rsidR="00FF2C68">
        <w:rPr>
          <w:rFonts w:eastAsia="Times New Roman" w:cstheme="minorHAnsi"/>
          <w:bCs/>
          <w:sz w:val="24"/>
          <w:szCs w:val="24"/>
        </w:rPr>
        <w:t xml:space="preserve"> za kapitalna ulaganja u opremu i knjige </w:t>
      </w:r>
      <w:r>
        <w:rPr>
          <w:rFonts w:eastAsia="Times New Roman" w:cstheme="minorHAnsi"/>
          <w:bCs/>
          <w:sz w:val="24"/>
          <w:szCs w:val="24"/>
        </w:rPr>
        <w:t>5.310,00</w:t>
      </w:r>
      <w:r w:rsidR="00FF2C68">
        <w:rPr>
          <w:rFonts w:eastAsia="Times New Roman" w:cstheme="minorHAnsi"/>
          <w:bCs/>
          <w:sz w:val="24"/>
          <w:szCs w:val="24"/>
        </w:rPr>
        <w:t xml:space="preserve"> eura</w:t>
      </w:r>
      <w:r w:rsidR="000A7ABA">
        <w:rPr>
          <w:rFonts w:eastAsia="Times New Roman" w:cstheme="minorHAnsi"/>
          <w:bCs/>
          <w:sz w:val="24"/>
          <w:szCs w:val="24"/>
        </w:rPr>
        <w:t>.</w:t>
      </w:r>
      <w:r>
        <w:rPr>
          <w:rFonts w:eastAsia="Times New Roman" w:cstheme="minorHAnsi"/>
          <w:bCs/>
          <w:sz w:val="24"/>
          <w:szCs w:val="24"/>
        </w:rPr>
        <w:t xml:space="preserve"> Ostali prihodi knjižnice za redovno financiranje i nabavu knjiga iznose 18.650,00 eura, a odnose se na vlastite prihode, prihode za posebne namjene, pomoći i donacije.</w:t>
      </w:r>
    </w:p>
    <w:p w14:paraId="618A5D96" w14:textId="194C6070" w:rsidR="007E4FF0" w:rsidRPr="00EA341E" w:rsidRDefault="00BB277F" w:rsidP="00EA341E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2C795038" wp14:editId="53D12384">
            <wp:simplePos x="0" y="0"/>
            <wp:positionH relativeFrom="margin">
              <wp:align>right</wp:align>
            </wp:positionH>
            <wp:positionV relativeFrom="paragraph">
              <wp:posOffset>616585</wp:posOffset>
            </wp:positionV>
            <wp:extent cx="2552700" cy="1633855"/>
            <wp:effectExtent l="152400" t="152400" r="361950" b="366395"/>
            <wp:wrapTopAndBottom/>
            <wp:docPr id="18" name="Slika 18" descr="Općinska knjižnica Bistra - Općinska knjižnica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pćinska knjižnica Bistra - Općinska knjižnica Bistra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3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311D29" w14:textId="77777777" w:rsidR="00944E64" w:rsidRDefault="00944E64" w:rsidP="00B410B0">
      <w:pPr>
        <w:spacing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</w:p>
    <w:p w14:paraId="30F5DD67" w14:textId="77777777" w:rsidR="00944E64" w:rsidRDefault="00944E64" w:rsidP="00B410B0">
      <w:pPr>
        <w:spacing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</w:p>
    <w:p w14:paraId="7F2D423B" w14:textId="77777777" w:rsidR="00944E64" w:rsidRDefault="00944E64" w:rsidP="00B410B0">
      <w:pPr>
        <w:spacing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</w:p>
    <w:p w14:paraId="4429D289" w14:textId="633B90C2" w:rsidR="0079119E" w:rsidRDefault="0079119E" w:rsidP="00B410B0">
      <w:pPr>
        <w:spacing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>
        <w:rPr>
          <w:rFonts w:eastAsia="Times New Roman" w:cstheme="minorHAnsi"/>
          <w:b/>
          <w:color w:val="548DD4" w:themeColor="text2" w:themeTint="99"/>
          <w:sz w:val="24"/>
          <w:szCs w:val="24"/>
        </w:rPr>
        <w:t>GLAVA 00304 EKOMUZEJ BISTRA – 18.000,00 EURA</w:t>
      </w:r>
    </w:p>
    <w:p w14:paraId="5DA2DDBB" w14:textId="55544C2C" w:rsidR="00281712" w:rsidRPr="00281712" w:rsidRDefault="00281712" w:rsidP="00B410B0">
      <w:pPr>
        <w:spacing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79119E">
        <w:rPr>
          <w:rFonts w:eastAsia="Times New Roman" w:cstheme="minorHAnsi"/>
          <w:b/>
          <w:color w:val="548DD4" w:themeColor="text2" w:themeTint="99"/>
          <w:sz w:val="24"/>
          <w:szCs w:val="24"/>
        </w:rPr>
        <w:t>Ekomuzej 3033 „Ekomuzej Bistra“ – 18.000,00 eura, od toga:</w:t>
      </w: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</w:p>
    <w:p w14:paraId="2EA4AB6C" w14:textId="6093CECE" w:rsidR="00281712" w:rsidRPr="00281712" w:rsidRDefault="00281712" w:rsidP="00326794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theme="minorHAnsi"/>
          <w:bCs/>
          <w:sz w:val="24"/>
          <w:szCs w:val="24"/>
        </w:rPr>
      </w:pPr>
      <w:r w:rsidRPr="00281712">
        <w:rPr>
          <w:rFonts w:eastAsia="Times New Roman" w:cstheme="minorHAnsi"/>
          <w:bCs/>
          <w:sz w:val="24"/>
          <w:szCs w:val="24"/>
        </w:rPr>
        <w:t xml:space="preserve">Za </w:t>
      </w:r>
      <w:r w:rsidR="00BB277F">
        <w:rPr>
          <w:rFonts w:eastAsia="Times New Roman" w:cstheme="minorHAnsi"/>
          <w:bCs/>
          <w:sz w:val="24"/>
          <w:szCs w:val="24"/>
        </w:rPr>
        <w:t xml:space="preserve">financiranje </w:t>
      </w:r>
      <w:r w:rsidR="0079119E">
        <w:rPr>
          <w:rFonts w:eastAsia="Times New Roman" w:cstheme="minorHAnsi"/>
          <w:bCs/>
          <w:sz w:val="24"/>
          <w:szCs w:val="24"/>
        </w:rPr>
        <w:t>redovn</w:t>
      </w:r>
      <w:r w:rsidR="00BB277F">
        <w:rPr>
          <w:rFonts w:eastAsia="Times New Roman" w:cstheme="minorHAnsi"/>
          <w:bCs/>
          <w:sz w:val="24"/>
          <w:szCs w:val="24"/>
        </w:rPr>
        <w:t>e</w:t>
      </w:r>
      <w:r w:rsidR="0079119E">
        <w:rPr>
          <w:rFonts w:eastAsia="Times New Roman" w:cstheme="minorHAnsi"/>
          <w:bCs/>
          <w:sz w:val="24"/>
          <w:szCs w:val="24"/>
        </w:rPr>
        <w:t xml:space="preserve"> djelatnost</w:t>
      </w:r>
      <w:r w:rsidR="00BB277F">
        <w:rPr>
          <w:rFonts w:eastAsia="Times New Roman" w:cstheme="minorHAnsi"/>
          <w:bCs/>
          <w:sz w:val="24"/>
          <w:szCs w:val="24"/>
        </w:rPr>
        <w:t>i</w:t>
      </w:r>
      <w:r w:rsidR="0079119E">
        <w:rPr>
          <w:rFonts w:eastAsia="Times New Roman" w:cstheme="minorHAnsi"/>
          <w:bCs/>
          <w:sz w:val="24"/>
          <w:szCs w:val="24"/>
        </w:rPr>
        <w:t xml:space="preserve"> Ekomuzeja</w:t>
      </w:r>
      <w:r w:rsidR="00BB277F">
        <w:rPr>
          <w:rFonts w:eastAsia="Times New Roman" w:cstheme="minorHAnsi"/>
          <w:bCs/>
          <w:sz w:val="24"/>
          <w:szCs w:val="24"/>
        </w:rPr>
        <w:t xml:space="preserve">, Općina </w:t>
      </w:r>
      <w:r w:rsidR="0079119E">
        <w:rPr>
          <w:rFonts w:eastAsia="Times New Roman" w:cstheme="minorHAnsi"/>
          <w:bCs/>
          <w:sz w:val="24"/>
          <w:szCs w:val="24"/>
        </w:rPr>
        <w:t>Bistra</w:t>
      </w:r>
      <w:r w:rsidR="00326794">
        <w:rPr>
          <w:rFonts w:eastAsia="Times New Roman" w:cstheme="minorHAnsi"/>
          <w:bCs/>
          <w:sz w:val="24"/>
          <w:szCs w:val="24"/>
        </w:rPr>
        <w:t xml:space="preserve"> izdvaja </w:t>
      </w:r>
      <w:r w:rsidR="00BB277F">
        <w:rPr>
          <w:rFonts w:eastAsia="Times New Roman" w:cstheme="minorHAnsi"/>
          <w:bCs/>
          <w:sz w:val="24"/>
          <w:szCs w:val="24"/>
        </w:rPr>
        <w:t>17</w:t>
      </w:r>
      <w:r w:rsidR="00326794">
        <w:rPr>
          <w:rFonts w:eastAsia="Times New Roman" w:cstheme="minorHAnsi"/>
          <w:bCs/>
          <w:sz w:val="24"/>
          <w:szCs w:val="24"/>
        </w:rPr>
        <w:t>.</w:t>
      </w:r>
      <w:r w:rsidR="00BB277F">
        <w:rPr>
          <w:rFonts w:eastAsia="Times New Roman" w:cstheme="minorHAnsi"/>
          <w:bCs/>
          <w:sz w:val="24"/>
          <w:szCs w:val="24"/>
        </w:rPr>
        <w:t>5</w:t>
      </w:r>
      <w:r w:rsidR="00326794">
        <w:rPr>
          <w:rFonts w:eastAsia="Times New Roman" w:cstheme="minorHAnsi"/>
          <w:bCs/>
          <w:sz w:val="24"/>
          <w:szCs w:val="24"/>
        </w:rPr>
        <w:t>00,00 eura.</w:t>
      </w:r>
      <w:r w:rsidR="00BB277F">
        <w:rPr>
          <w:rFonts w:eastAsia="Times New Roman" w:cstheme="minorHAnsi"/>
          <w:bCs/>
          <w:sz w:val="24"/>
          <w:szCs w:val="24"/>
        </w:rPr>
        <w:t xml:space="preserve"> Vlastiti prihodi planirani su u iznosu od 500,00 eura ( jer je planirano otvorenje Ekomuzeja krajem 2024. godine ).</w:t>
      </w:r>
    </w:p>
    <w:p w14:paraId="237F58AF" w14:textId="5F9A3E4E" w:rsidR="00805059" w:rsidRPr="008E2CFB" w:rsidRDefault="00805059" w:rsidP="00365D8D">
      <w:pPr>
        <w:tabs>
          <w:tab w:val="left" w:pos="567"/>
        </w:tabs>
        <w:spacing w:after="0" w:afterAutospacing="1" w:line="240" w:lineRule="auto"/>
        <w:contextualSpacing/>
        <w:jc w:val="both"/>
        <w:rPr>
          <w:rFonts w:eastAsia="Times New Roman" w:cstheme="minorHAnsi"/>
          <w:noProof/>
          <w:sz w:val="24"/>
          <w:szCs w:val="24"/>
        </w:rPr>
      </w:pPr>
    </w:p>
    <w:bookmarkEnd w:id="2"/>
    <w:p w14:paraId="00B86C98" w14:textId="6D2C820B" w:rsidR="00805059" w:rsidRPr="008E2CFB" w:rsidRDefault="00805059" w:rsidP="00365D8D">
      <w:pPr>
        <w:tabs>
          <w:tab w:val="left" w:pos="567"/>
        </w:tabs>
        <w:spacing w:after="0" w:afterAutospacing="1" w:line="240" w:lineRule="auto"/>
        <w:contextualSpacing/>
        <w:jc w:val="both"/>
        <w:rPr>
          <w:rFonts w:eastAsia="Times New Roman" w:cstheme="minorHAnsi"/>
          <w:noProof/>
          <w:sz w:val="24"/>
          <w:szCs w:val="24"/>
        </w:rPr>
      </w:pPr>
    </w:p>
    <w:sectPr w:rsidR="00805059" w:rsidRPr="008E2CFB" w:rsidSect="00A139BB">
      <w:pgSz w:w="11906" w:h="16838"/>
      <w:pgMar w:top="1417" w:right="1417" w:bottom="1417" w:left="1417" w:header="708" w:footer="708" w:gutter="0"/>
      <w:pgBorders w:offsetFrom="page">
        <w:top w:val="double" w:sz="4" w:space="24" w:color="8DB3E2" w:themeColor="text2" w:themeTint="66"/>
        <w:left w:val="double" w:sz="4" w:space="24" w:color="8DB3E2" w:themeColor="text2" w:themeTint="66"/>
        <w:bottom w:val="double" w:sz="4" w:space="24" w:color="8DB3E2" w:themeColor="text2" w:themeTint="66"/>
        <w:right w:val="double" w:sz="4" w:space="24" w:color="8DB3E2" w:themeColor="text2" w:themeTint="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80CF2" w14:textId="77777777" w:rsidR="00CF6564" w:rsidRDefault="00CF6564" w:rsidP="009E4BEF">
      <w:pPr>
        <w:spacing w:after="0" w:line="240" w:lineRule="auto"/>
      </w:pPr>
      <w:r>
        <w:separator/>
      </w:r>
    </w:p>
  </w:endnote>
  <w:endnote w:type="continuationSeparator" w:id="0">
    <w:p w14:paraId="0C03928C" w14:textId="77777777" w:rsidR="00CF6564" w:rsidRDefault="00CF6564" w:rsidP="009E4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7B56E" w14:textId="77777777" w:rsidR="00CF6564" w:rsidRDefault="00CF6564" w:rsidP="009E4BEF">
      <w:pPr>
        <w:spacing w:after="0" w:line="240" w:lineRule="auto"/>
      </w:pPr>
      <w:r>
        <w:separator/>
      </w:r>
    </w:p>
  </w:footnote>
  <w:footnote w:type="continuationSeparator" w:id="0">
    <w:p w14:paraId="2BDB5A66" w14:textId="77777777" w:rsidR="00CF6564" w:rsidRDefault="00CF6564" w:rsidP="009E4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1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6116607"/>
    <w:multiLevelType w:val="hybridMultilevel"/>
    <w:tmpl w:val="2B689B66"/>
    <w:lvl w:ilvl="0" w:tplc="1C9AC6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57CD2"/>
    <w:multiLevelType w:val="hybridMultilevel"/>
    <w:tmpl w:val="AAB0C8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D43B9"/>
    <w:multiLevelType w:val="hybridMultilevel"/>
    <w:tmpl w:val="158615E0"/>
    <w:lvl w:ilvl="0" w:tplc="9B1CFF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F74F7"/>
    <w:multiLevelType w:val="hybridMultilevel"/>
    <w:tmpl w:val="CF627E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B0E53"/>
    <w:multiLevelType w:val="hybridMultilevel"/>
    <w:tmpl w:val="82D470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075CC"/>
    <w:multiLevelType w:val="hybridMultilevel"/>
    <w:tmpl w:val="90EC48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6F7F0F"/>
    <w:multiLevelType w:val="hybridMultilevel"/>
    <w:tmpl w:val="742AE6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F0939"/>
    <w:multiLevelType w:val="hybridMultilevel"/>
    <w:tmpl w:val="7ED41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E5F8E"/>
    <w:multiLevelType w:val="hybridMultilevel"/>
    <w:tmpl w:val="063694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637CC6"/>
    <w:multiLevelType w:val="hybridMultilevel"/>
    <w:tmpl w:val="FA4E49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C202BA">
      <w:numFmt w:val="bullet"/>
      <w:lvlText w:val="-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86B4A"/>
    <w:multiLevelType w:val="hybridMultilevel"/>
    <w:tmpl w:val="719626FA"/>
    <w:lvl w:ilvl="0" w:tplc="D9508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396337"/>
    <w:multiLevelType w:val="hybridMultilevel"/>
    <w:tmpl w:val="AFAA84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3B4702"/>
    <w:multiLevelType w:val="hybridMultilevel"/>
    <w:tmpl w:val="BDAAA978"/>
    <w:lvl w:ilvl="0" w:tplc="D9508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105EC"/>
    <w:multiLevelType w:val="hybridMultilevel"/>
    <w:tmpl w:val="E61C6D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F84A25"/>
    <w:multiLevelType w:val="hybridMultilevel"/>
    <w:tmpl w:val="8ECA43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A3EE4"/>
    <w:multiLevelType w:val="hybridMultilevel"/>
    <w:tmpl w:val="C49AE968"/>
    <w:lvl w:ilvl="0" w:tplc="D9508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BA0A48"/>
    <w:multiLevelType w:val="hybridMultilevel"/>
    <w:tmpl w:val="5AC0F9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675FF"/>
    <w:multiLevelType w:val="hybridMultilevel"/>
    <w:tmpl w:val="FA648B44"/>
    <w:lvl w:ilvl="0" w:tplc="5764189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i w:val="0"/>
        <w:i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CB3290"/>
    <w:multiLevelType w:val="hybridMultilevel"/>
    <w:tmpl w:val="C6CC30FE"/>
    <w:lvl w:ilvl="0" w:tplc="D11A738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76AFB"/>
    <w:multiLevelType w:val="hybridMultilevel"/>
    <w:tmpl w:val="D85CEE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C50004"/>
    <w:multiLevelType w:val="hybridMultilevel"/>
    <w:tmpl w:val="F89AD7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DB324D"/>
    <w:multiLevelType w:val="hybridMultilevel"/>
    <w:tmpl w:val="712046C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2E92B1A"/>
    <w:multiLevelType w:val="hybridMultilevel"/>
    <w:tmpl w:val="509E38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BA3E1A"/>
    <w:multiLevelType w:val="hybridMultilevel"/>
    <w:tmpl w:val="30EAD3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9D305A"/>
    <w:multiLevelType w:val="hybridMultilevel"/>
    <w:tmpl w:val="CB88A2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DC37E7"/>
    <w:multiLevelType w:val="hybridMultilevel"/>
    <w:tmpl w:val="52864E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86E00"/>
    <w:multiLevelType w:val="hybridMultilevel"/>
    <w:tmpl w:val="6428D3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F5528"/>
    <w:multiLevelType w:val="hybridMultilevel"/>
    <w:tmpl w:val="5A04E20A"/>
    <w:lvl w:ilvl="0" w:tplc="D9508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182A4D"/>
    <w:multiLevelType w:val="hybridMultilevel"/>
    <w:tmpl w:val="1AC0B0C2"/>
    <w:lvl w:ilvl="0" w:tplc="A50646C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6141AD"/>
    <w:multiLevelType w:val="hybridMultilevel"/>
    <w:tmpl w:val="75B636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4E54E6"/>
    <w:multiLevelType w:val="hybridMultilevel"/>
    <w:tmpl w:val="15E8DD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BC47A5"/>
    <w:multiLevelType w:val="hybridMultilevel"/>
    <w:tmpl w:val="8C484EB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0CC4C0B"/>
    <w:multiLevelType w:val="hybridMultilevel"/>
    <w:tmpl w:val="1BD4F7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32142D"/>
    <w:multiLevelType w:val="hybridMultilevel"/>
    <w:tmpl w:val="970ACB70"/>
    <w:lvl w:ilvl="0" w:tplc="155CC7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548DD4" w:themeColor="text2" w:themeTint="99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F22C74"/>
    <w:multiLevelType w:val="hybridMultilevel"/>
    <w:tmpl w:val="67A6BF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A34B72"/>
    <w:multiLevelType w:val="hybridMultilevel"/>
    <w:tmpl w:val="533C9D2A"/>
    <w:lvl w:ilvl="0" w:tplc="E500AE90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0B1AEA"/>
    <w:multiLevelType w:val="hybridMultilevel"/>
    <w:tmpl w:val="D6BC8B72"/>
    <w:lvl w:ilvl="0" w:tplc="D9508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7D46C6"/>
    <w:multiLevelType w:val="hybridMultilevel"/>
    <w:tmpl w:val="70CEF066"/>
    <w:lvl w:ilvl="0" w:tplc="0FD492A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18B202A"/>
    <w:multiLevelType w:val="hybridMultilevel"/>
    <w:tmpl w:val="60C6F942"/>
    <w:lvl w:ilvl="0" w:tplc="041A0001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41" w15:restartNumberingAfterBreak="0">
    <w:nsid w:val="7546434A"/>
    <w:multiLevelType w:val="hybridMultilevel"/>
    <w:tmpl w:val="749609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1452A4"/>
    <w:multiLevelType w:val="hybridMultilevel"/>
    <w:tmpl w:val="3B7EC6FE"/>
    <w:lvl w:ilvl="0" w:tplc="9348CF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9778BE"/>
    <w:multiLevelType w:val="hybridMultilevel"/>
    <w:tmpl w:val="2F902E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75635">
    <w:abstractNumId w:val="35"/>
  </w:num>
  <w:num w:numId="2" w16cid:durableId="899681318">
    <w:abstractNumId w:val="18"/>
  </w:num>
  <w:num w:numId="3" w16cid:durableId="953440351">
    <w:abstractNumId w:val="26"/>
  </w:num>
  <w:num w:numId="4" w16cid:durableId="1964270575">
    <w:abstractNumId w:val="11"/>
  </w:num>
  <w:num w:numId="5" w16cid:durableId="1089932730">
    <w:abstractNumId w:val="31"/>
  </w:num>
  <w:num w:numId="6" w16cid:durableId="181479590">
    <w:abstractNumId w:val="1"/>
  </w:num>
  <w:num w:numId="7" w16cid:durableId="1589272108">
    <w:abstractNumId w:val="34"/>
  </w:num>
  <w:num w:numId="8" w16cid:durableId="560942557">
    <w:abstractNumId w:val="41"/>
  </w:num>
  <w:num w:numId="9" w16cid:durableId="1695813392">
    <w:abstractNumId w:val="33"/>
  </w:num>
  <w:num w:numId="10" w16cid:durableId="1227759792">
    <w:abstractNumId w:val="28"/>
  </w:num>
  <w:num w:numId="11" w16cid:durableId="1696998981">
    <w:abstractNumId w:val="21"/>
  </w:num>
  <w:num w:numId="12" w16cid:durableId="2128354983">
    <w:abstractNumId w:val="24"/>
  </w:num>
  <w:num w:numId="13" w16cid:durableId="14309090">
    <w:abstractNumId w:val="5"/>
  </w:num>
  <w:num w:numId="14" w16cid:durableId="1112743646">
    <w:abstractNumId w:val="37"/>
  </w:num>
  <w:num w:numId="15" w16cid:durableId="166597494">
    <w:abstractNumId w:val="16"/>
  </w:num>
  <w:num w:numId="16" w16cid:durableId="1511915554">
    <w:abstractNumId w:val="23"/>
  </w:num>
  <w:num w:numId="17" w16cid:durableId="1900902122">
    <w:abstractNumId w:val="13"/>
  </w:num>
  <w:num w:numId="18" w16cid:durableId="1510365653">
    <w:abstractNumId w:val="20"/>
  </w:num>
  <w:num w:numId="19" w16cid:durableId="46537762">
    <w:abstractNumId w:val="25"/>
  </w:num>
  <w:num w:numId="20" w16cid:durableId="1735008040">
    <w:abstractNumId w:val="6"/>
  </w:num>
  <w:num w:numId="21" w16cid:durableId="1590460054">
    <w:abstractNumId w:val="27"/>
  </w:num>
  <w:num w:numId="22" w16cid:durableId="2008051426">
    <w:abstractNumId w:val="2"/>
  </w:num>
  <w:num w:numId="23" w16cid:durableId="1474446648">
    <w:abstractNumId w:val="32"/>
  </w:num>
  <w:num w:numId="24" w16cid:durableId="1636567006">
    <w:abstractNumId w:val="22"/>
  </w:num>
  <w:num w:numId="25" w16cid:durableId="135882194">
    <w:abstractNumId w:val="42"/>
  </w:num>
  <w:num w:numId="26" w16cid:durableId="331030894">
    <w:abstractNumId w:val="3"/>
  </w:num>
  <w:num w:numId="27" w16cid:durableId="549806215">
    <w:abstractNumId w:val="15"/>
  </w:num>
  <w:num w:numId="28" w16cid:durableId="1551726910">
    <w:abstractNumId w:val="10"/>
  </w:num>
  <w:num w:numId="29" w16cid:durableId="557208526">
    <w:abstractNumId w:val="8"/>
  </w:num>
  <w:num w:numId="30" w16cid:durableId="2076858448">
    <w:abstractNumId w:val="9"/>
  </w:num>
  <w:num w:numId="31" w16cid:durableId="682124432">
    <w:abstractNumId w:val="39"/>
  </w:num>
  <w:num w:numId="32" w16cid:durableId="1994522761">
    <w:abstractNumId w:val="38"/>
  </w:num>
  <w:num w:numId="33" w16cid:durableId="1083799321">
    <w:abstractNumId w:val="36"/>
  </w:num>
  <w:num w:numId="34" w16cid:durableId="1287203180">
    <w:abstractNumId w:val="7"/>
  </w:num>
  <w:num w:numId="35" w16cid:durableId="257834610">
    <w:abstractNumId w:val="43"/>
  </w:num>
  <w:num w:numId="36" w16cid:durableId="469784072">
    <w:abstractNumId w:val="4"/>
  </w:num>
  <w:num w:numId="37" w16cid:durableId="1080104055">
    <w:abstractNumId w:val="14"/>
  </w:num>
  <w:num w:numId="38" w16cid:durableId="1609775469">
    <w:abstractNumId w:val="29"/>
  </w:num>
  <w:num w:numId="39" w16cid:durableId="1609124363">
    <w:abstractNumId w:val="17"/>
  </w:num>
  <w:num w:numId="40" w16cid:durableId="443883242">
    <w:abstractNumId w:val="12"/>
  </w:num>
  <w:num w:numId="41" w16cid:durableId="23792975">
    <w:abstractNumId w:val="19"/>
  </w:num>
  <w:num w:numId="42" w16cid:durableId="168641085">
    <w:abstractNumId w:val="30"/>
  </w:num>
  <w:num w:numId="43" w16cid:durableId="812135048">
    <w:abstractNumId w:val="4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BF3"/>
    <w:rsid w:val="0000257C"/>
    <w:rsid w:val="00002A59"/>
    <w:rsid w:val="0000307F"/>
    <w:rsid w:val="00003C06"/>
    <w:rsid w:val="00004DF1"/>
    <w:rsid w:val="00004F54"/>
    <w:rsid w:val="00005D71"/>
    <w:rsid w:val="00007115"/>
    <w:rsid w:val="0001132F"/>
    <w:rsid w:val="00011998"/>
    <w:rsid w:val="000129DB"/>
    <w:rsid w:val="00014F4F"/>
    <w:rsid w:val="00017044"/>
    <w:rsid w:val="00017EE9"/>
    <w:rsid w:val="00017F88"/>
    <w:rsid w:val="00024969"/>
    <w:rsid w:val="00025493"/>
    <w:rsid w:val="00025F95"/>
    <w:rsid w:val="0002656C"/>
    <w:rsid w:val="000269B5"/>
    <w:rsid w:val="00027E43"/>
    <w:rsid w:val="0003273E"/>
    <w:rsid w:val="00033160"/>
    <w:rsid w:val="00034955"/>
    <w:rsid w:val="0003646B"/>
    <w:rsid w:val="000368FE"/>
    <w:rsid w:val="000407CE"/>
    <w:rsid w:val="00040F14"/>
    <w:rsid w:val="0004123E"/>
    <w:rsid w:val="00043F78"/>
    <w:rsid w:val="0004471D"/>
    <w:rsid w:val="00044810"/>
    <w:rsid w:val="0004491A"/>
    <w:rsid w:val="00044F9A"/>
    <w:rsid w:val="0005142D"/>
    <w:rsid w:val="00051584"/>
    <w:rsid w:val="00061619"/>
    <w:rsid w:val="00062AC1"/>
    <w:rsid w:val="00062F77"/>
    <w:rsid w:val="00063F8E"/>
    <w:rsid w:val="0006596D"/>
    <w:rsid w:val="0006696E"/>
    <w:rsid w:val="000669B6"/>
    <w:rsid w:val="000700AA"/>
    <w:rsid w:val="00071577"/>
    <w:rsid w:val="000721B5"/>
    <w:rsid w:val="00074071"/>
    <w:rsid w:val="00077F65"/>
    <w:rsid w:val="00081929"/>
    <w:rsid w:val="00081985"/>
    <w:rsid w:val="000824EE"/>
    <w:rsid w:val="000833E6"/>
    <w:rsid w:val="000845B3"/>
    <w:rsid w:val="000847E4"/>
    <w:rsid w:val="00084C09"/>
    <w:rsid w:val="00085064"/>
    <w:rsid w:val="00085A4E"/>
    <w:rsid w:val="0008616A"/>
    <w:rsid w:val="00090E7A"/>
    <w:rsid w:val="00094AA2"/>
    <w:rsid w:val="00096050"/>
    <w:rsid w:val="00096879"/>
    <w:rsid w:val="000969AE"/>
    <w:rsid w:val="00096BFB"/>
    <w:rsid w:val="00097D57"/>
    <w:rsid w:val="00097E88"/>
    <w:rsid w:val="000A0573"/>
    <w:rsid w:val="000A0D69"/>
    <w:rsid w:val="000A774A"/>
    <w:rsid w:val="000A7AB2"/>
    <w:rsid w:val="000A7ABA"/>
    <w:rsid w:val="000B18B9"/>
    <w:rsid w:val="000B21BB"/>
    <w:rsid w:val="000B32D4"/>
    <w:rsid w:val="000B3FE5"/>
    <w:rsid w:val="000B5A22"/>
    <w:rsid w:val="000B6467"/>
    <w:rsid w:val="000B6FBB"/>
    <w:rsid w:val="000B70B4"/>
    <w:rsid w:val="000B7AF5"/>
    <w:rsid w:val="000C3483"/>
    <w:rsid w:val="000C3F17"/>
    <w:rsid w:val="000C44FF"/>
    <w:rsid w:val="000C5093"/>
    <w:rsid w:val="000C78F1"/>
    <w:rsid w:val="000C7917"/>
    <w:rsid w:val="000D438C"/>
    <w:rsid w:val="000D4A9E"/>
    <w:rsid w:val="000E0A93"/>
    <w:rsid w:val="000E1E0A"/>
    <w:rsid w:val="000E28E9"/>
    <w:rsid w:val="000E46F0"/>
    <w:rsid w:val="000E5DFE"/>
    <w:rsid w:val="000E6D69"/>
    <w:rsid w:val="000E756C"/>
    <w:rsid w:val="000F0039"/>
    <w:rsid w:val="000F07EC"/>
    <w:rsid w:val="000F2567"/>
    <w:rsid w:val="000F30F6"/>
    <w:rsid w:val="000F339D"/>
    <w:rsid w:val="000F7670"/>
    <w:rsid w:val="00101E8B"/>
    <w:rsid w:val="0010412F"/>
    <w:rsid w:val="00105BA1"/>
    <w:rsid w:val="00105CD5"/>
    <w:rsid w:val="001071E2"/>
    <w:rsid w:val="00114915"/>
    <w:rsid w:val="00114B80"/>
    <w:rsid w:val="00120D1F"/>
    <w:rsid w:val="00121773"/>
    <w:rsid w:val="001227DE"/>
    <w:rsid w:val="00124F6B"/>
    <w:rsid w:val="001278C6"/>
    <w:rsid w:val="00127DFF"/>
    <w:rsid w:val="00136DB9"/>
    <w:rsid w:val="001401E5"/>
    <w:rsid w:val="00140B9F"/>
    <w:rsid w:val="0014109D"/>
    <w:rsid w:val="00142278"/>
    <w:rsid w:val="001422A4"/>
    <w:rsid w:val="001444F8"/>
    <w:rsid w:val="0014546B"/>
    <w:rsid w:val="00146375"/>
    <w:rsid w:val="0014644E"/>
    <w:rsid w:val="001514AF"/>
    <w:rsid w:val="00153EE4"/>
    <w:rsid w:val="0015630F"/>
    <w:rsid w:val="00156BDB"/>
    <w:rsid w:val="00157E0A"/>
    <w:rsid w:val="00162D43"/>
    <w:rsid w:val="001650BE"/>
    <w:rsid w:val="00167B71"/>
    <w:rsid w:val="00167F47"/>
    <w:rsid w:val="00172067"/>
    <w:rsid w:val="0017237C"/>
    <w:rsid w:val="00176DB1"/>
    <w:rsid w:val="001770F1"/>
    <w:rsid w:val="00177E8B"/>
    <w:rsid w:val="00177F32"/>
    <w:rsid w:val="0018286A"/>
    <w:rsid w:val="0018335B"/>
    <w:rsid w:val="0018347E"/>
    <w:rsid w:val="00184922"/>
    <w:rsid w:val="00184AF7"/>
    <w:rsid w:val="001912B3"/>
    <w:rsid w:val="001921D9"/>
    <w:rsid w:val="00193506"/>
    <w:rsid w:val="00196DD2"/>
    <w:rsid w:val="00197471"/>
    <w:rsid w:val="001A1C37"/>
    <w:rsid w:val="001A3B1B"/>
    <w:rsid w:val="001A67AA"/>
    <w:rsid w:val="001A683E"/>
    <w:rsid w:val="001B0C28"/>
    <w:rsid w:val="001B2563"/>
    <w:rsid w:val="001B4AB0"/>
    <w:rsid w:val="001B7EA2"/>
    <w:rsid w:val="001C0D90"/>
    <w:rsid w:val="001C58B9"/>
    <w:rsid w:val="001C6EFD"/>
    <w:rsid w:val="001C7C68"/>
    <w:rsid w:val="001D39B6"/>
    <w:rsid w:val="001D45ED"/>
    <w:rsid w:val="001D4E11"/>
    <w:rsid w:val="001D4EC7"/>
    <w:rsid w:val="001D4EF9"/>
    <w:rsid w:val="001D678D"/>
    <w:rsid w:val="001E1E0B"/>
    <w:rsid w:val="001E548B"/>
    <w:rsid w:val="001E6269"/>
    <w:rsid w:val="001E7C40"/>
    <w:rsid w:val="001F0328"/>
    <w:rsid w:val="001F085D"/>
    <w:rsid w:val="001F1D81"/>
    <w:rsid w:val="001F1EF9"/>
    <w:rsid w:val="001F2B7F"/>
    <w:rsid w:val="001F78FD"/>
    <w:rsid w:val="00200087"/>
    <w:rsid w:val="00202B3B"/>
    <w:rsid w:val="00206279"/>
    <w:rsid w:val="0020632B"/>
    <w:rsid w:val="00206D2E"/>
    <w:rsid w:val="002113FC"/>
    <w:rsid w:val="00211BCA"/>
    <w:rsid w:val="0021261F"/>
    <w:rsid w:val="0021319F"/>
    <w:rsid w:val="0021363E"/>
    <w:rsid w:val="00214C77"/>
    <w:rsid w:val="00215262"/>
    <w:rsid w:val="00216388"/>
    <w:rsid w:val="00217D98"/>
    <w:rsid w:val="002209CB"/>
    <w:rsid w:val="00221A30"/>
    <w:rsid w:val="00221C7D"/>
    <w:rsid w:val="0022353A"/>
    <w:rsid w:val="00223FE4"/>
    <w:rsid w:val="00226C91"/>
    <w:rsid w:val="00230D86"/>
    <w:rsid w:val="00231074"/>
    <w:rsid w:val="0023129A"/>
    <w:rsid w:val="00232DC9"/>
    <w:rsid w:val="00233FC8"/>
    <w:rsid w:val="002342ED"/>
    <w:rsid w:val="00234DD1"/>
    <w:rsid w:val="0023673C"/>
    <w:rsid w:val="002367AE"/>
    <w:rsid w:val="00240DFB"/>
    <w:rsid w:val="002452B1"/>
    <w:rsid w:val="00245528"/>
    <w:rsid w:val="00245618"/>
    <w:rsid w:val="00246575"/>
    <w:rsid w:val="002468D3"/>
    <w:rsid w:val="00251F8E"/>
    <w:rsid w:val="00253520"/>
    <w:rsid w:val="0025547F"/>
    <w:rsid w:val="0025773E"/>
    <w:rsid w:val="00261BA3"/>
    <w:rsid w:val="00261CAF"/>
    <w:rsid w:val="00262EF2"/>
    <w:rsid w:val="00263BD1"/>
    <w:rsid w:val="00265860"/>
    <w:rsid w:val="00267C9F"/>
    <w:rsid w:val="00270624"/>
    <w:rsid w:val="002733E1"/>
    <w:rsid w:val="002734AB"/>
    <w:rsid w:val="002741EB"/>
    <w:rsid w:val="00275DBB"/>
    <w:rsid w:val="002763F9"/>
    <w:rsid w:val="00277C37"/>
    <w:rsid w:val="00280464"/>
    <w:rsid w:val="00281712"/>
    <w:rsid w:val="002821A5"/>
    <w:rsid w:val="002828DA"/>
    <w:rsid w:val="00283108"/>
    <w:rsid w:val="0028577D"/>
    <w:rsid w:val="002860F1"/>
    <w:rsid w:val="00286A12"/>
    <w:rsid w:val="00287350"/>
    <w:rsid w:val="00290837"/>
    <w:rsid w:val="0029143D"/>
    <w:rsid w:val="00295F57"/>
    <w:rsid w:val="00296206"/>
    <w:rsid w:val="002964A9"/>
    <w:rsid w:val="00296542"/>
    <w:rsid w:val="002976B2"/>
    <w:rsid w:val="002A22E8"/>
    <w:rsid w:val="002A3139"/>
    <w:rsid w:val="002A53C0"/>
    <w:rsid w:val="002A547B"/>
    <w:rsid w:val="002B2C45"/>
    <w:rsid w:val="002B2CDC"/>
    <w:rsid w:val="002B510F"/>
    <w:rsid w:val="002B5871"/>
    <w:rsid w:val="002B79CD"/>
    <w:rsid w:val="002C07E8"/>
    <w:rsid w:val="002C1B84"/>
    <w:rsid w:val="002C2187"/>
    <w:rsid w:val="002C2D2D"/>
    <w:rsid w:val="002C3C14"/>
    <w:rsid w:val="002C3D39"/>
    <w:rsid w:val="002C4235"/>
    <w:rsid w:val="002C56C1"/>
    <w:rsid w:val="002C5DE2"/>
    <w:rsid w:val="002C63F9"/>
    <w:rsid w:val="002C66BF"/>
    <w:rsid w:val="002D0307"/>
    <w:rsid w:val="002D1186"/>
    <w:rsid w:val="002D118A"/>
    <w:rsid w:val="002D1608"/>
    <w:rsid w:val="002D1D7E"/>
    <w:rsid w:val="002D4DCC"/>
    <w:rsid w:val="002D5606"/>
    <w:rsid w:val="002D7722"/>
    <w:rsid w:val="002E0293"/>
    <w:rsid w:val="002E0AF7"/>
    <w:rsid w:val="002E0C97"/>
    <w:rsid w:val="002E0F11"/>
    <w:rsid w:val="002E12E0"/>
    <w:rsid w:val="002E2082"/>
    <w:rsid w:val="002E4883"/>
    <w:rsid w:val="002F1880"/>
    <w:rsid w:val="002F212C"/>
    <w:rsid w:val="002F23D3"/>
    <w:rsid w:val="002F38AE"/>
    <w:rsid w:val="002F5197"/>
    <w:rsid w:val="00300DE8"/>
    <w:rsid w:val="00301EA4"/>
    <w:rsid w:val="003028E0"/>
    <w:rsid w:val="00302CA5"/>
    <w:rsid w:val="003039BD"/>
    <w:rsid w:val="00303B5F"/>
    <w:rsid w:val="003042BE"/>
    <w:rsid w:val="003058C7"/>
    <w:rsid w:val="00305BBE"/>
    <w:rsid w:val="00305FF5"/>
    <w:rsid w:val="00306B96"/>
    <w:rsid w:val="00312371"/>
    <w:rsid w:val="00312D69"/>
    <w:rsid w:val="0031574B"/>
    <w:rsid w:val="003170E8"/>
    <w:rsid w:val="00322C79"/>
    <w:rsid w:val="00323B0F"/>
    <w:rsid w:val="00325924"/>
    <w:rsid w:val="00326794"/>
    <w:rsid w:val="00327D38"/>
    <w:rsid w:val="00331490"/>
    <w:rsid w:val="003317AA"/>
    <w:rsid w:val="00331BD6"/>
    <w:rsid w:val="00333B66"/>
    <w:rsid w:val="003356F7"/>
    <w:rsid w:val="00341C08"/>
    <w:rsid w:val="00341E9F"/>
    <w:rsid w:val="00341F4D"/>
    <w:rsid w:val="00342D8B"/>
    <w:rsid w:val="003433F7"/>
    <w:rsid w:val="00346043"/>
    <w:rsid w:val="0034625D"/>
    <w:rsid w:val="00347211"/>
    <w:rsid w:val="00350570"/>
    <w:rsid w:val="003505A0"/>
    <w:rsid w:val="0035063E"/>
    <w:rsid w:val="003520D0"/>
    <w:rsid w:val="003543E7"/>
    <w:rsid w:val="00354B76"/>
    <w:rsid w:val="00354E66"/>
    <w:rsid w:val="00355E81"/>
    <w:rsid w:val="0036010E"/>
    <w:rsid w:val="00360A70"/>
    <w:rsid w:val="003621FC"/>
    <w:rsid w:val="00363E84"/>
    <w:rsid w:val="00365D8D"/>
    <w:rsid w:val="0037071F"/>
    <w:rsid w:val="003753FA"/>
    <w:rsid w:val="00376183"/>
    <w:rsid w:val="00376965"/>
    <w:rsid w:val="00376B9B"/>
    <w:rsid w:val="00382D16"/>
    <w:rsid w:val="00390400"/>
    <w:rsid w:val="0039189A"/>
    <w:rsid w:val="00392D7E"/>
    <w:rsid w:val="00393D62"/>
    <w:rsid w:val="00395040"/>
    <w:rsid w:val="003954B1"/>
    <w:rsid w:val="003A032B"/>
    <w:rsid w:val="003A123A"/>
    <w:rsid w:val="003A17BA"/>
    <w:rsid w:val="003A2B31"/>
    <w:rsid w:val="003A338B"/>
    <w:rsid w:val="003A48AC"/>
    <w:rsid w:val="003A6889"/>
    <w:rsid w:val="003B0C19"/>
    <w:rsid w:val="003B1050"/>
    <w:rsid w:val="003B2665"/>
    <w:rsid w:val="003B395D"/>
    <w:rsid w:val="003B3B85"/>
    <w:rsid w:val="003B4BCD"/>
    <w:rsid w:val="003B5A92"/>
    <w:rsid w:val="003B5EBB"/>
    <w:rsid w:val="003B65FB"/>
    <w:rsid w:val="003C05F4"/>
    <w:rsid w:val="003C09D2"/>
    <w:rsid w:val="003C0A3B"/>
    <w:rsid w:val="003C424B"/>
    <w:rsid w:val="003D2E96"/>
    <w:rsid w:val="003D409D"/>
    <w:rsid w:val="003D606B"/>
    <w:rsid w:val="003D711C"/>
    <w:rsid w:val="003D7BCB"/>
    <w:rsid w:val="003D7DC6"/>
    <w:rsid w:val="003E1596"/>
    <w:rsid w:val="003E7A9C"/>
    <w:rsid w:val="003F214C"/>
    <w:rsid w:val="003F24E9"/>
    <w:rsid w:val="003F2651"/>
    <w:rsid w:val="003F27BB"/>
    <w:rsid w:val="003F373A"/>
    <w:rsid w:val="003F405C"/>
    <w:rsid w:val="003F4EC3"/>
    <w:rsid w:val="003F600F"/>
    <w:rsid w:val="003F7996"/>
    <w:rsid w:val="003F7F2D"/>
    <w:rsid w:val="004003E7"/>
    <w:rsid w:val="004005F0"/>
    <w:rsid w:val="004035BD"/>
    <w:rsid w:val="00404C60"/>
    <w:rsid w:val="004068BA"/>
    <w:rsid w:val="00407DE1"/>
    <w:rsid w:val="0041011F"/>
    <w:rsid w:val="00410F5D"/>
    <w:rsid w:val="00412B07"/>
    <w:rsid w:val="004136E5"/>
    <w:rsid w:val="00415A24"/>
    <w:rsid w:val="00416C2E"/>
    <w:rsid w:val="00417458"/>
    <w:rsid w:val="00417F0E"/>
    <w:rsid w:val="00420E73"/>
    <w:rsid w:val="0042130F"/>
    <w:rsid w:val="00421CBD"/>
    <w:rsid w:val="00422B26"/>
    <w:rsid w:val="00422D8A"/>
    <w:rsid w:val="00422EFA"/>
    <w:rsid w:val="004235EF"/>
    <w:rsid w:val="00427514"/>
    <w:rsid w:val="004304AC"/>
    <w:rsid w:val="00431289"/>
    <w:rsid w:val="00431E1A"/>
    <w:rsid w:val="00432C25"/>
    <w:rsid w:val="004335EF"/>
    <w:rsid w:val="00433CD4"/>
    <w:rsid w:val="00436FBF"/>
    <w:rsid w:val="00440829"/>
    <w:rsid w:val="004412F0"/>
    <w:rsid w:val="00441B3E"/>
    <w:rsid w:val="00441B59"/>
    <w:rsid w:val="00441DDA"/>
    <w:rsid w:val="004422AA"/>
    <w:rsid w:val="00442ADE"/>
    <w:rsid w:val="00450B28"/>
    <w:rsid w:val="00452565"/>
    <w:rsid w:val="00453AC6"/>
    <w:rsid w:val="00453CA2"/>
    <w:rsid w:val="00454A80"/>
    <w:rsid w:val="0045584E"/>
    <w:rsid w:val="004604FC"/>
    <w:rsid w:val="00460B29"/>
    <w:rsid w:val="00460E68"/>
    <w:rsid w:val="0046189E"/>
    <w:rsid w:val="00461F82"/>
    <w:rsid w:val="00461FDA"/>
    <w:rsid w:val="00463711"/>
    <w:rsid w:val="00464977"/>
    <w:rsid w:val="00465CF9"/>
    <w:rsid w:val="004660F0"/>
    <w:rsid w:val="0046652E"/>
    <w:rsid w:val="00466F6A"/>
    <w:rsid w:val="00472018"/>
    <w:rsid w:val="0047357B"/>
    <w:rsid w:val="00474148"/>
    <w:rsid w:val="004759B0"/>
    <w:rsid w:val="00475D82"/>
    <w:rsid w:val="00477405"/>
    <w:rsid w:val="00481D6C"/>
    <w:rsid w:val="004830D3"/>
    <w:rsid w:val="00484395"/>
    <w:rsid w:val="00484BC2"/>
    <w:rsid w:val="00484CCE"/>
    <w:rsid w:val="00484DF7"/>
    <w:rsid w:val="0048591A"/>
    <w:rsid w:val="00486CC1"/>
    <w:rsid w:val="00486D78"/>
    <w:rsid w:val="00486FDD"/>
    <w:rsid w:val="004919A7"/>
    <w:rsid w:val="00491AA6"/>
    <w:rsid w:val="00491D0A"/>
    <w:rsid w:val="00492579"/>
    <w:rsid w:val="004930FD"/>
    <w:rsid w:val="004935AF"/>
    <w:rsid w:val="004A1EB0"/>
    <w:rsid w:val="004A1F2A"/>
    <w:rsid w:val="004A2F37"/>
    <w:rsid w:val="004A5F88"/>
    <w:rsid w:val="004A7C63"/>
    <w:rsid w:val="004B17B0"/>
    <w:rsid w:val="004B283B"/>
    <w:rsid w:val="004B55B1"/>
    <w:rsid w:val="004B6842"/>
    <w:rsid w:val="004B68F3"/>
    <w:rsid w:val="004B7320"/>
    <w:rsid w:val="004B7E4B"/>
    <w:rsid w:val="004B7E8D"/>
    <w:rsid w:val="004C14AC"/>
    <w:rsid w:val="004C15E3"/>
    <w:rsid w:val="004C1E58"/>
    <w:rsid w:val="004C33F8"/>
    <w:rsid w:val="004C3DEB"/>
    <w:rsid w:val="004C4829"/>
    <w:rsid w:val="004C61CF"/>
    <w:rsid w:val="004C6355"/>
    <w:rsid w:val="004D24FF"/>
    <w:rsid w:val="004D2578"/>
    <w:rsid w:val="004D25C6"/>
    <w:rsid w:val="004D3821"/>
    <w:rsid w:val="004D42C7"/>
    <w:rsid w:val="004D768A"/>
    <w:rsid w:val="004D7922"/>
    <w:rsid w:val="004E11A4"/>
    <w:rsid w:val="004E1DAC"/>
    <w:rsid w:val="004E555C"/>
    <w:rsid w:val="004E751F"/>
    <w:rsid w:val="004F09A8"/>
    <w:rsid w:val="004F13BD"/>
    <w:rsid w:val="004F1906"/>
    <w:rsid w:val="004F204D"/>
    <w:rsid w:val="004F235B"/>
    <w:rsid w:val="004F384C"/>
    <w:rsid w:val="004F3A0E"/>
    <w:rsid w:val="004F3D85"/>
    <w:rsid w:val="004F52B0"/>
    <w:rsid w:val="004F5A94"/>
    <w:rsid w:val="005027D3"/>
    <w:rsid w:val="005037AE"/>
    <w:rsid w:val="005107A8"/>
    <w:rsid w:val="00511090"/>
    <w:rsid w:val="0051152C"/>
    <w:rsid w:val="0051166C"/>
    <w:rsid w:val="00513CCE"/>
    <w:rsid w:val="00513E5D"/>
    <w:rsid w:val="00514CFA"/>
    <w:rsid w:val="00517F9D"/>
    <w:rsid w:val="00520F5E"/>
    <w:rsid w:val="0052193B"/>
    <w:rsid w:val="00521F11"/>
    <w:rsid w:val="0052312D"/>
    <w:rsid w:val="00525BCD"/>
    <w:rsid w:val="00526498"/>
    <w:rsid w:val="00526F76"/>
    <w:rsid w:val="005276FB"/>
    <w:rsid w:val="00531A94"/>
    <w:rsid w:val="005331BE"/>
    <w:rsid w:val="005348B5"/>
    <w:rsid w:val="0054000E"/>
    <w:rsid w:val="005402A3"/>
    <w:rsid w:val="00540743"/>
    <w:rsid w:val="00541566"/>
    <w:rsid w:val="00541B4C"/>
    <w:rsid w:val="0054228F"/>
    <w:rsid w:val="00542A9E"/>
    <w:rsid w:val="00542C5F"/>
    <w:rsid w:val="00544131"/>
    <w:rsid w:val="00546028"/>
    <w:rsid w:val="005547AE"/>
    <w:rsid w:val="0055517C"/>
    <w:rsid w:val="00556E76"/>
    <w:rsid w:val="00560C5A"/>
    <w:rsid w:val="005613BE"/>
    <w:rsid w:val="00561AAD"/>
    <w:rsid w:val="00563805"/>
    <w:rsid w:val="00563D9D"/>
    <w:rsid w:val="00564258"/>
    <w:rsid w:val="005645AE"/>
    <w:rsid w:val="00565D7F"/>
    <w:rsid w:val="00571589"/>
    <w:rsid w:val="005716E0"/>
    <w:rsid w:val="00572279"/>
    <w:rsid w:val="00572EAE"/>
    <w:rsid w:val="00572FA4"/>
    <w:rsid w:val="00573053"/>
    <w:rsid w:val="00574480"/>
    <w:rsid w:val="005747CE"/>
    <w:rsid w:val="00574D18"/>
    <w:rsid w:val="00576D9E"/>
    <w:rsid w:val="005811ED"/>
    <w:rsid w:val="005840C3"/>
    <w:rsid w:val="005844AC"/>
    <w:rsid w:val="00584C3D"/>
    <w:rsid w:val="005861B6"/>
    <w:rsid w:val="005906C8"/>
    <w:rsid w:val="00593720"/>
    <w:rsid w:val="005969AF"/>
    <w:rsid w:val="0059738B"/>
    <w:rsid w:val="005A08D9"/>
    <w:rsid w:val="005A1091"/>
    <w:rsid w:val="005A113F"/>
    <w:rsid w:val="005A163B"/>
    <w:rsid w:val="005A25FD"/>
    <w:rsid w:val="005A2B04"/>
    <w:rsid w:val="005A3FF1"/>
    <w:rsid w:val="005A7593"/>
    <w:rsid w:val="005B23AC"/>
    <w:rsid w:val="005B43AE"/>
    <w:rsid w:val="005B4D97"/>
    <w:rsid w:val="005B4F00"/>
    <w:rsid w:val="005B5CA8"/>
    <w:rsid w:val="005B697D"/>
    <w:rsid w:val="005C1622"/>
    <w:rsid w:val="005C3E1B"/>
    <w:rsid w:val="005C47C9"/>
    <w:rsid w:val="005C47F7"/>
    <w:rsid w:val="005D2019"/>
    <w:rsid w:val="005D2BCA"/>
    <w:rsid w:val="005D5A4E"/>
    <w:rsid w:val="005D7906"/>
    <w:rsid w:val="005E1DD4"/>
    <w:rsid w:val="005E2648"/>
    <w:rsid w:val="005E55FF"/>
    <w:rsid w:val="005F070D"/>
    <w:rsid w:val="005F0864"/>
    <w:rsid w:val="005F17B9"/>
    <w:rsid w:val="005F4256"/>
    <w:rsid w:val="005F5DAC"/>
    <w:rsid w:val="005F6B3C"/>
    <w:rsid w:val="005F711A"/>
    <w:rsid w:val="005F7249"/>
    <w:rsid w:val="00600C9D"/>
    <w:rsid w:val="00601155"/>
    <w:rsid w:val="00602A25"/>
    <w:rsid w:val="00602A9F"/>
    <w:rsid w:val="0060338E"/>
    <w:rsid w:val="00603784"/>
    <w:rsid w:val="00605D28"/>
    <w:rsid w:val="006064AE"/>
    <w:rsid w:val="00606E40"/>
    <w:rsid w:val="00607B0D"/>
    <w:rsid w:val="0061398C"/>
    <w:rsid w:val="006144AF"/>
    <w:rsid w:val="00614841"/>
    <w:rsid w:val="006149F4"/>
    <w:rsid w:val="00616124"/>
    <w:rsid w:val="00622A33"/>
    <w:rsid w:val="006233B8"/>
    <w:rsid w:val="00623CE7"/>
    <w:rsid w:val="00624BFA"/>
    <w:rsid w:val="006256C3"/>
    <w:rsid w:val="006274CA"/>
    <w:rsid w:val="006304E4"/>
    <w:rsid w:val="006363F1"/>
    <w:rsid w:val="00641F27"/>
    <w:rsid w:val="00645A40"/>
    <w:rsid w:val="00646461"/>
    <w:rsid w:val="00647D5D"/>
    <w:rsid w:val="00647DB9"/>
    <w:rsid w:val="006505E7"/>
    <w:rsid w:val="006517AC"/>
    <w:rsid w:val="00651D99"/>
    <w:rsid w:val="00651DFA"/>
    <w:rsid w:val="006642CC"/>
    <w:rsid w:val="006645B6"/>
    <w:rsid w:val="0066481B"/>
    <w:rsid w:val="00665810"/>
    <w:rsid w:val="00666F2A"/>
    <w:rsid w:val="00672196"/>
    <w:rsid w:val="00672940"/>
    <w:rsid w:val="00673003"/>
    <w:rsid w:val="00674307"/>
    <w:rsid w:val="006745D5"/>
    <w:rsid w:val="006771D3"/>
    <w:rsid w:val="00681548"/>
    <w:rsid w:val="00684144"/>
    <w:rsid w:val="0068780A"/>
    <w:rsid w:val="006901EF"/>
    <w:rsid w:val="006916D6"/>
    <w:rsid w:val="006967BC"/>
    <w:rsid w:val="006A0AB4"/>
    <w:rsid w:val="006A22D7"/>
    <w:rsid w:val="006A4024"/>
    <w:rsid w:val="006A42BF"/>
    <w:rsid w:val="006A5626"/>
    <w:rsid w:val="006A5795"/>
    <w:rsid w:val="006A7D3C"/>
    <w:rsid w:val="006B0ABB"/>
    <w:rsid w:val="006B0D3A"/>
    <w:rsid w:val="006B1251"/>
    <w:rsid w:val="006B1CC5"/>
    <w:rsid w:val="006B1ED5"/>
    <w:rsid w:val="006B2574"/>
    <w:rsid w:val="006B46A5"/>
    <w:rsid w:val="006C39D2"/>
    <w:rsid w:val="006C4C50"/>
    <w:rsid w:val="006C4CF7"/>
    <w:rsid w:val="006C61EF"/>
    <w:rsid w:val="006C7C3C"/>
    <w:rsid w:val="006D0813"/>
    <w:rsid w:val="006D5DE0"/>
    <w:rsid w:val="006E251C"/>
    <w:rsid w:val="006E6C7F"/>
    <w:rsid w:val="006E7B27"/>
    <w:rsid w:val="006F0482"/>
    <w:rsid w:val="006F09AE"/>
    <w:rsid w:val="006F31E2"/>
    <w:rsid w:val="006F615A"/>
    <w:rsid w:val="006F7535"/>
    <w:rsid w:val="006F7DBE"/>
    <w:rsid w:val="007009C1"/>
    <w:rsid w:val="00701F43"/>
    <w:rsid w:val="007042F2"/>
    <w:rsid w:val="007052B2"/>
    <w:rsid w:val="0070633B"/>
    <w:rsid w:val="00706463"/>
    <w:rsid w:val="0070784D"/>
    <w:rsid w:val="00711374"/>
    <w:rsid w:val="007136FB"/>
    <w:rsid w:val="0071383F"/>
    <w:rsid w:val="00714A2B"/>
    <w:rsid w:val="00717651"/>
    <w:rsid w:val="00722845"/>
    <w:rsid w:val="00722C7E"/>
    <w:rsid w:val="00723CC8"/>
    <w:rsid w:val="00723D69"/>
    <w:rsid w:val="0072567E"/>
    <w:rsid w:val="00727D09"/>
    <w:rsid w:val="007304DA"/>
    <w:rsid w:val="00731307"/>
    <w:rsid w:val="0073391B"/>
    <w:rsid w:val="00734E42"/>
    <w:rsid w:val="0073729F"/>
    <w:rsid w:val="0074406D"/>
    <w:rsid w:val="00745A7D"/>
    <w:rsid w:val="007470FC"/>
    <w:rsid w:val="00747E32"/>
    <w:rsid w:val="0075095A"/>
    <w:rsid w:val="007509F0"/>
    <w:rsid w:val="00752A15"/>
    <w:rsid w:val="00752F59"/>
    <w:rsid w:val="00753258"/>
    <w:rsid w:val="00754D91"/>
    <w:rsid w:val="00755E24"/>
    <w:rsid w:val="00756FFE"/>
    <w:rsid w:val="007602B4"/>
    <w:rsid w:val="00762F28"/>
    <w:rsid w:val="00763030"/>
    <w:rsid w:val="0076312B"/>
    <w:rsid w:val="00763BCD"/>
    <w:rsid w:val="00763F52"/>
    <w:rsid w:val="007650F0"/>
    <w:rsid w:val="007675E5"/>
    <w:rsid w:val="00767A90"/>
    <w:rsid w:val="00770585"/>
    <w:rsid w:val="007709EA"/>
    <w:rsid w:val="00774F37"/>
    <w:rsid w:val="0077557A"/>
    <w:rsid w:val="00775D66"/>
    <w:rsid w:val="0077665C"/>
    <w:rsid w:val="007766D7"/>
    <w:rsid w:val="0077721C"/>
    <w:rsid w:val="00780991"/>
    <w:rsid w:val="00781218"/>
    <w:rsid w:val="00781628"/>
    <w:rsid w:val="00782CD7"/>
    <w:rsid w:val="00784517"/>
    <w:rsid w:val="00785ED2"/>
    <w:rsid w:val="0078629E"/>
    <w:rsid w:val="00787C85"/>
    <w:rsid w:val="0079119E"/>
    <w:rsid w:val="00792548"/>
    <w:rsid w:val="0079307D"/>
    <w:rsid w:val="0079314A"/>
    <w:rsid w:val="00793929"/>
    <w:rsid w:val="00794A6E"/>
    <w:rsid w:val="007952EF"/>
    <w:rsid w:val="00796BC7"/>
    <w:rsid w:val="00796F78"/>
    <w:rsid w:val="007979B3"/>
    <w:rsid w:val="00797CFF"/>
    <w:rsid w:val="00797DBB"/>
    <w:rsid w:val="007A0489"/>
    <w:rsid w:val="007A0744"/>
    <w:rsid w:val="007A267E"/>
    <w:rsid w:val="007A3326"/>
    <w:rsid w:val="007A4F15"/>
    <w:rsid w:val="007A5E0C"/>
    <w:rsid w:val="007A64D8"/>
    <w:rsid w:val="007A6BA8"/>
    <w:rsid w:val="007A79E3"/>
    <w:rsid w:val="007B0779"/>
    <w:rsid w:val="007B0BE2"/>
    <w:rsid w:val="007B1779"/>
    <w:rsid w:val="007B3C5A"/>
    <w:rsid w:val="007B4B82"/>
    <w:rsid w:val="007B608A"/>
    <w:rsid w:val="007B679B"/>
    <w:rsid w:val="007B6F80"/>
    <w:rsid w:val="007C2896"/>
    <w:rsid w:val="007C4F6E"/>
    <w:rsid w:val="007C535E"/>
    <w:rsid w:val="007C6369"/>
    <w:rsid w:val="007D3374"/>
    <w:rsid w:val="007D3CA2"/>
    <w:rsid w:val="007D4225"/>
    <w:rsid w:val="007D74F0"/>
    <w:rsid w:val="007E05FA"/>
    <w:rsid w:val="007E0835"/>
    <w:rsid w:val="007E16F6"/>
    <w:rsid w:val="007E41E4"/>
    <w:rsid w:val="007E4FF0"/>
    <w:rsid w:val="007E6346"/>
    <w:rsid w:val="007E6762"/>
    <w:rsid w:val="007E6D27"/>
    <w:rsid w:val="007E71C4"/>
    <w:rsid w:val="007E775A"/>
    <w:rsid w:val="007F02D3"/>
    <w:rsid w:val="007F0402"/>
    <w:rsid w:val="007F04B5"/>
    <w:rsid w:val="007F3323"/>
    <w:rsid w:val="007F3436"/>
    <w:rsid w:val="007F4892"/>
    <w:rsid w:val="007F65F0"/>
    <w:rsid w:val="0080044F"/>
    <w:rsid w:val="00800902"/>
    <w:rsid w:val="00800B91"/>
    <w:rsid w:val="00803AAD"/>
    <w:rsid w:val="00805059"/>
    <w:rsid w:val="008051D7"/>
    <w:rsid w:val="0080565F"/>
    <w:rsid w:val="00806EBE"/>
    <w:rsid w:val="0081000F"/>
    <w:rsid w:val="00810C21"/>
    <w:rsid w:val="00814E08"/>
    <w:rsid w:val="008162CB"/>
    <w:rsid w:val="0081657C"/>
    <w:rsid w:val="008173A5"/>
    <w:rsid w:val="00821C30"/>
    <w:rsid w:val="00821D1F"/>
    <w:rsid w:val="00826F12"/>
    <w:rsid w:val="00827B7E"/>
    <w:rsid w:val="00831E90"/>
    <w:rsid w:val="00833EC0"/>
    <w:rsid w:val="00835C85"/>
    <w:rsid w:val="00836347"/>
    <w:rsid w:val="00842198"/>
    <w:rsid w:val="00843B24"/>
    <w:rsid w:val="00843B28"/>
    <w:rsid w:val="00844820"/>
    <w:rsid w:val="00844FFD"/>
    <w:rsid w:val="008462A6"/>
    <w:rsid w:val="00846565"/>
    <w:rsid w:val="00846849"/>
    <w:rsid w:val="0084694E"/>
    <w:rsid w:val="00846DC5"/>
    <w:rsid w:val="008470AF"/>
    <w:rsid w:val="00847EF9"/>
    <w:rsid w:val="0085390A"/>
    <w:rsid w:val="008560C8"/>
    <w:rsid w:val="00856188"/>
    <w:rsid w:val="00856477"/>
    <w:rsid w:val="00860035"/>
    <w:rsid w:val="008611FB"/>
    <w:rsid w:val="00863250"/>
    <w:rsid w:val="008712D7"/>
    <w:rsid w:val="00872BB6"/>
    <w:rsid w:val="00875174"/>
    <w:rsid w:val="008771D7"/>
    <w:rsid w:val="0087786C"/>
    <w:rsid w:val="0088094B"/>
    <w:rsid w:val="00880A38"/>
    <w:rsid w:val="00881875"/>
    <w:rsid w:val="008837EE"/>
    <w:rsid w:val="0088458B"/>
    <w:rsid w:val="00886CCB"/>
    <w:rsid w:val="0089347E"/>
    <w:rsid w:val="00893843"/>
    <w:rsid w:val="008939E4"/>
    <w:rsid w:val="00896373"/>
    <w:rsid w:val="0089652F"/>
    <w:rsid w:val="008967F8"/>
    <w:rsid w:val="008A2602"/>
    <w:rsid w:val="008A2DA8"/>
    <w:rsid w:val="008A4704"/>
    <w:rsid w:val="008A694F"/>
    <w:rsid w:val="008B165A"/>
    <w:rsid w:val="008C2348"/>
    <w:rsid w:val="008C28E5"/>
    <w:rsid w:val="008C37A6"/>
    <w:rsid w:val="008C5251"/>
    <w:rsid w:val="008C59C0"/>
    <w:rsid w:val="008C65CD"/>
    <w:rsid w:val="008D0356"/>
    <w:rsid w:val="008D23F4"/>
    <w:rsid w:val="008D2F54"/>
    <w:rsid w:val="008D5B9A"/>
    <w:rsid w:val="008D65B7"/>
    <w:rsid w:val="008D689D"/>
    <w:rsid w:val="008E0A18"/>
    <w:rsid w:val="008E1EAE"/>
    <w:rsid w:val="008E2CFB"/>
    <w:rsid w:val="008E30D3"/>
    <w:rsid w:val="008E3DA4"/>
    <w:rsid w:val="008E58DA"/>
    <w:rsid w:val="008E6D32"/>
    <w:rsid w:val="008F16E2"/>
    <w:rsid w:val="008F19BF"/>
    <w:rsid w:val="008F2626"/>
    <w:rsid w:val="008F5171"/>
    <w:rsid w:val="008F612B"/>
    <w:rsid w:val="008F7D50"/>
    <w:rsid w:val="00900ECF"/>
    <w:rsid w:val="00901019"/>
    <w:rsid w:val="00903DD3"/>
    <w:rsid w:val="00905845"/>
    <w:rsid w:val="00906F2A"/>
    <w:rsid w:val="00907689"/>
    <w:rsid w:val="009114CB"/>
    <w:rsid w:val="00912DFC"/>
    <w:rsid w:val="00913245"/>
    <w:rsid w:val="00913DBA"/>
    <w:rsid w:val="0091413D"/>
    <w:rsid w:val="00914F51"/>
    <w:rsid w:val="00915727"/>
    <w:rsid w:val="0091699D"/>
    <w:rsid w:val="00916DCD"/>
    <w:rsid w:val="009170C1"/>
    <w:rsid w:val="00917587"/>
    <w:rsid w:val="00920EDE"/>
    <w:rsid w:val="00922EB5"/>
    <w:rsid w:val="0092381F"/>
    <w:rsid w:val="00923DF6"/>
    <w:rsid w:val="00925050"/>
    <w:rsid w:val="00925517"/>
    <w:rsid w:val="00925A47"/>
    <w:rsid w:val="00930C9A"/>
    <w:rsid w:val="00930EC0"/>
    <w:rsid w:val="0093101D"/>
    <w:rsid w:val="00931176"/>
    <w:rsid w:val="00932ECD"/>
    <w:rsid w:val="009336AA"/>
    <w:rsid w:val="00934788"/>
    <w:rsid w:val="00934DEA"/>
    <w:rsid w:val="00935E5E"/>
    <w:rsid w:val="00940F76"/>
    <w:rsid w:val="00941177"/>
    <w:rsid w:val="0094274B"/>
    <w:rsid w:val="0094371F"/>
    <w:rsid w:val="0094376A"/>
    <w:rsid w:val="00944E64"/>
    <w:rsid w:val="00945588"/>
    <w:rsid w:val="00945F83"/>
    <w:rsid w:val="00947402"/>
    <w:rsid w:val="00947F0D"/>
    <w:rsid w:val="009509F1"/>
    <w:rsid w:val="009518AD"/>
    <w:rsid w:val="00953F33"/>
    <w:rsid w:val="0095447F"/>
    <w:rsid w:val="00954498"/>
    <w:rsid w:val="00954F99"/>
    <w:rsid w:val="00956023"/>
    <w:rsid w:val="009569B1"/>
    <w:rsid w:val="009622A1"/>
    <w:rsid w:val="009654B7"/>
    <w:rsid w:val="009661A2"/>
    <w:rsid w:val="009663E0"/>
    <w:rsid w:val="009713DC"/>
    <w:rsid w:val="009715A0"/>
    <w:rsid w:val="009748E5"/>
    <w:rsid w:val="009756AB"/>
    <w:rsid w:val="00976026"/>
    <w:rsid w:val="009761FE"/>
    <w:rsid w:val="00976641"/>
    <w:rsid w:val="00977D6E"/>
    <w:rsid w:val="0098084A"/>
    <w:rsid w:val="00980A84"/>
    <w:rsid w:val="009810C7"/>
    <w:rsid w:val="00981361"/>
    <w:rsid w:val="00983B17"/>
    <w:rsid w:val="00984B9D"/>
    <w:rsid w:val="009853C3"/>
    <w:rsid w:val="009870FE"/>
    <w:rsid w:val="00987207"/>
    <w:rsid w:val="0099474E"/>
    <w:rsid w:val="00994C6E"/>
    <w:rsid w:val="00995094"/>
    <w:rsid w:val="009969B2"/>
    <w:rsid w:val="009A30E0"/>
    <w:rsid w:val="009A3E21"/>
    <w:rsid w:val="009A6585"/>
    <w:rsid w:val="009A6B0E"/>
    <w:rsid w:val="009A6DBD"/>
    <w:rsid w:val="009B01E4"/>
    <w:rsid w:val="009B114C"/>
    <w:rsid w:val="009B1F5C"/>
    <w:rsid w:val="009B3324"/>
    <w:rsid w:val="009B45C0"/>
    <w:rsid w:val="009B5D17"/>
    <w:rsid w:val="009B606E"/>
    <w:rsid w:val="009B6F54"/>
    <w:rsid w:val="009B7DFA"/>
    <w:rsid w:val="009C1871"/>
    <w:rsid w:val="009C1C61"/>
    <w:rsid w:val="009C322A"/>
    <w:rsid w:val="009C768E"/>
    <w:rsid w:val="009D0B48"/>
    <w:rsid w:val="009D12C1"/>
    <w:rsid w:val="009D4FE8"/>
    <w:rsid w:val="009D688E"/>
    <w:rsid w:val="009D7D42"/>
    <w:rsid w:val="009E04C0"/>
    <w:rsid w:val="009E2152"/>
    <w:rsid w:val="009E4BEF"/>
    <w:rsid w:val="009E572B"/>
    <w:rsid w:val="009E7029"/>
    <w:rsid w:val="009E77CA"/>
    <w:rsid w:val="009F1988"/>
    <w:rsid w:val="009F320C"/>
    <w:rsid w:val="009F3982"/>
    <w:rsid w:val="009F4B07"/>
    <w:rsid w:val="009F595F"/>
    <w:rsid w:val="009F642A"/>
    <w:rsid w:val="009F6F1B"/>
    <w:rsid w:val="00A009B2"/>
    <w:rsid w:val="00A01743"/>
    <w:rsid w:val="00A01ED8"/>
    <w:rsid w:val="00A046BE"/>
    <w:rsid w:val="00A048C1"/>
    <w:rsid w:val="00A057D2"/>
    <w:rsid w:val="00A05CAF"/>
    <w:rsid w:val="00A068A8"/>
    <w:rsid w:val="00A06960"/>
    <w:rsid w:val="00A06CBB"/>
    <w:rsid w:val="00A11803"/>
    <w:rsid w:val="00A11921"/>
    <w:rsid w:val="00A1286A"/>
    <w:rsid w:val="00A139BB"/>
    <w:rsid w:val="00A14CEB"/>
    <w:rsid w:val="00A14D02"/>
    <w:rsid w:val="00A14D26"/>
    <w:rsid w:val="00A154CF"/>
    <w:rsid w:val="00A1634E"/>
    <w:rsid w:val="00A16B04"/>
    <w:rsid w:val="00A16D36"/>
    <w:rsid w:val="00A173ED"/>
    <w:rsid w:val="00A17AAC"/>
    <w:rsid w:val="00A17EC2"/>
    <w:rsid w:val="00A20BEC"/>
    <w:rsid w:val="00A2214F"/>
    <w:rsid w:val="00A221DD"/>
    <w:rsid w:val="00A248D7"/>
    <w:rsid w:val="00A25699"/>
    <w:rsid w:val="00A27A40"/>
    <w:rsid w:val="00A3249D"/>
    <w:rsid w:val="00A33B6C"/>
    <w:rsid w:val="00A3412F"/>
    <w:rsid w:val="00A341D2"/>
    <w:rsid w:val="00A34B14"/>
    <w:rsid w:val="00A352B8"/>
    <w:rsid w:val="00A35361"/>
    <w:rsid w:val="00A40562"/>
    <w:rsid w:val="00A4242C"/>
    <w:rsid w:val="00A426FD"/>
    <w:rsid w:val="00A43DC3"/>
    <w:rsid w:val="00A43F74"/>
    <w:rsid w:val="00A44823"/>
    <w:rsid w:val="00A46990"/>
    <w:rsid w:val="00A50060"/>
    <w:rsid w:val="00A50530"/>
    <w:rsid w:val="00A50973"/>
    <w:rsid w:val="00A51B67"/>
    <w:rsid w:val="00A52CA8"/>
    <w:rsid w:val="00A54D79"/>
    <w:rsid w:val="00A5632E"/>
    <w:rsid w:val="00A568CF"/>
    <w:rsid w:val="00A56B9B"/>
    <w:rsid w:val="00A61884"/>
    <w:rsid w:val="00A61F92"/>
    <w:rsid w:val="00A66E3F"/>
    <w:rsid w:val="00A74DE3"/>
    <w:rsid w:val="00A775A6"/>
    <w:rsid w:val="00A80835"/>
    <w:rsid w:val="00A810C6"/>
    <w:rsid w:val="00A83EAC"/>
    <w:rsid w:val="00A85857"/>
    <w:rsid w:val="00A860FF"/>
    <w:rsid w:val="00A86F07"/>
    <w:rsid w:val="00A90AC6"/>
    <w:rsid w:val="00A914E2"/>
    <w:rsid w:val="00A917AA"/>
    <w:rsid w:val="00A91C3F"/>
    <w:rsid w:val="00A92D55"/>
    <w:rsid w:val="00A935C8"/>
    <w:rsid w:val="00A9418E"/>
    <w:rsid w:val="00A95C7F"/>
    <w:rsid w:val="00A967B0"/>
    <w:rsid w:val="00A96AF9"/>
    <w:rsid w:val="00AA020F"/>
    <w:rsid w:val="00AA0E4F"/>
    <w:rsid w:val="00AA25B2"/>
    <w:rsid w:val="00AA328C"/>
    <w:rsid w:val="00AA3E4B"/>
    <w:rsid w:val="00AA5033"/>
    <w:rsid w:val="00AA6209"/>
    <w:rsid w:val="00AA6893"/>
    <w:rsid w:val="00AA6CBA"/>
    <w:rsid w:val="00AA714C"/>
    <w:rsid w:val="00AB2304"/>
    <w:rsid w:val="00AB24BE"/>
    <w:rsid w:val="00AB2FEB"/>
    <w:rsid w:val="00AB3084"/>
    <w:rsid w:val="00AB50E7"/>
    <w:rsid w:val="00AC0C61"/>
    <w:rsid w:val="00AC1986"/>
    <w:rsid w:val="00AC19D6"/>
    <w:rsid w:val="00AC2C90"/>
    <w:rsid w:val="00AC58EB"/>
    <w:rsid w:val="00AC62B0"/>
    <w:rsid w:val="00AC7A43"/>
    <w:rsid w:val="00AC7AD3"/>
    <w:rsid w:val="00AD309E"/>
    <w:rsid w:val="00AD5FA6"/>
    <w:rsid w:val="00AD7558"/>
    <w:rsid w:val="00AE0F46"/>
    <w:rsid w:val="00AE1300"/>
    <w:rsid w:val="00AE1D12"/>
    <w:rsid w:val="00AE230C"/>
    <w:rsid w:val="00AE5990"/>
    <w:rsid w:val="00AE67DE"/>
    <w:rsid w:val="00AE7DCA"/>
    <w:rsid w:val="00AF5A1B"/>
    <w:rsid w:val="00AF6892"/>
    <w:rsid w:val="00B00B63"/>
    <w:rsid w:val="00B00FB9"/>
    <w:rsid w:val="00B0114E"/>
    <w:rsid w:val="00B05E35"/>
    <w:rsid w:val="00B07AC9"/>
    <w:rsid w:val="00B12130"/>
    <w:rsid w:val="00B12836"/>
    <w:rsid w:val="00B14706"/>
    <w:rsid w:val="00B157EC"/>
    <w:rsid w:val="00B1644E"/>
    <w:rsid w:val="00B172D9"/>
    <w:rsid w:val="00B223A7"/>
    <w:rsid w:val="00B22A90"/>
    <w:rsid w:val="00B25A65"/>
    <w:rsid w:val="00B26651"/>
    <w:rsid w:val="00B30A23"/>
    <w:rsid w:val="00B3110D"/>
    <w:rsid w:val="00B331B9"/>
    <w:rsid w:val="00B34D38"/>
    <w:rsid w:val="00B410B0"/>
    <w:rsid w:val="00B41ADB"/>
    <w:rsid w:val="00B43831"/>
    <w:rsid w:val="00B46518"/>
    <w:rsid w:val="00B47825"/>
    <w:rsid w:val="00B47D7F"/>
    <w:rsid w:val="00B5042C"/>
    <w:rsid w:val="00B5210D"/>
    <w:rsid w:val="00B52906"/>
    <w:rsid w:val="00B52B4B"/>
    <w:rsid w:val="00B52C8B"/>
    <w:rsid w:val="00B55A82"/>
    <w:rsid w:val="00B55F4F"/>
    <w:rsid w:val="00B55F90"/>
    <w:rsid w:val="00B6007A"/>
    <w:rsid w:val="00B60130"/>
    <w:rsid w:val="00B61F49"/>
    <w:rsid w:val="00B63143"/>
    <w:rsid w:val="00B6327F"/>
    <w:rsid w:val="00B632B8"/>
    <w:rsid w:val="00B672B8"/>
    <w:rsid w:val="00B67BD8"/>
    <w:rsid w:val="00B70046"/>
    <w:rsid w:val="00B73047"/>
    <w:rsid w:val="00B73D68"/>
    <w:rsid w:val="00B80907"/>
    <w:rsid w:val="00B811B1"/>
    <w:rsid w:val="00B81DDD"/>
    <w:rsid w:val="00B8212C"/>
    <w:rsid w:val="00B8510B"/>
    <w:rsid w:val="00B90A52"/>
    <w:rsid w:val="00B90A62"/>
    <w:rsid w:val="00B91207"/>
    <w:rsid w:val="00B93C83"/>
    <w:rsid w:val="00B9400A"/>
    <w:rsid w:val="00B9534D"/>
    <w:rsid w:val="00B97131"/>
    <w:rsid w:val="00B97DB9"/>
    <w:rsid w:val="00BA1280"/>
    <w:rsid w:val="00BA1B56"/>
    <w:rsid w:val="00BA2695"/>
    <w:rsid w:val="00BA63C9"/>
    <w:rsid w:val="00BA706E"/>
    <w:rsid w:val="00BB1E7B"/>
    <w:rsid w:val="00BB203B"/>
    <w:rsid w:val="00BB20B5"/>
    <w:rsid w:val="00BB2178"/>
    <w:rsid w:val="00BB277F"/>
    <w:rsid w:val="00BB311A"/>
    <w:rsid w:val="00BB44C6"/>
    <w:rsid w:val="00BB619E"/>
    <w:rsid w:val="00BC2D54"/>
    <w:rsid w:val="00BC43FB"/>
    <w:rsid w:val="00BC6720"/>
    <w:rsid w:val="00BC67C3"/>
    <w:rsid w:val="00BC7C85"/>
    <w:rsid w:val="00BD05DB"/>
    <w:rsid w:val="00BD09C3"/>
    <w:rsid w:val="00BD49BC"/>
    <w:rsid w:val="00BD5724"/>
    <w:rsid w:val="00BD7256"/>
    <w:rsid w:val="00BD7F5C"/>
    <w:rsid w:val="00BE2D40"/>
    <w:rsid w:val="00BE5E2D"/>
    <w:rsid w:val="00BE6469"/>
    <w:rsid w:val="00BE6C76"/>
    <w:rsid w:val="00BF015E"/>
    <w:rsid w:val="00BF12DF"/>
    <w:rsid w:val="00BF19BF"/>
    <w:rsid w:val="00BF5658"/>
    <w:rsid w:val="00BF5E7F"/>
    <w:rsid w:val="00BF6460"/>
    <w:rsid w:val="00BF7A4F"/>
    <w:rsid w:val="00BF7C28"/>
    <w:rsid w:val="00BF7C65"/>
    <w:rsid w:val="00C00A1F"/>
    <w:rsid w:val="00C016D2"/>
    <w:rsid w:val="00C02672"/>
    <w:rsid w:val="00C0441A"/>
    <w:rsid w:val="00C05715"/>
    <w:rsid w:val="00C05752"/>
    <w:rsid w:val="00C0636C"/>
    <w:rsid w:val="00C12974"/>
    <w:rsid w:val="00C12B58"/>
    <w:rsid w:val="00C13A68"/>
    <w:rsid w:val="00C15008"/>
    <w:rsid w:val="00C166A6"/>
    <w:rsid w:val="00C209D2"/>
    <w:rsid w:val="00C20C59"/>
    <w:rsid w:val="00C218B7"/>
    <w:rsid w:val="00C21D76"/>
    <w:rsid w:val="00C231B6"/>
    <w:rsid w:val="00C2544E"/>
    <w:rsid w:val="00C277CD"/>
    <w:rsid w:val="00C301A0"/>
    <w:rsid w:val="00C32BB0"/>
    <w:rsid w:val="00C330BB"/>
    <w:rsid w:val="00C33383"/>
    <w:rsid w:val="00C34965"/>
    <w:rsid w:val="00C355A3"/>
    <w:rsid w:val="00C3657D"/>
    <w:rsid w:val="00C36BC1"/>
    <w:rsid w:val="00C4034B"/>
    <w:rsid w:val="00C40375"/>
    <w:rsid w:val="00C40C51"/>
    <w:rsid w:val="00C411DA"/>
    <w:rsid w:val="00C41AC5"/>
    <w:rsid w:val="00C41B1E"/>
    <w:rsid w:val="00C41E32"/>
    <w:rsid w:val="00C42432"/>
    <w:rsid w:val="00C42950"/>
    <w:rsid w:val="00C43EA7"/>
    <w:rsid w:val="00C52ECE"/>
    <w:rsid w:val="00C53E8A"/>
    <w:rsid w:val="00C57E07"/>
    <w:rsid w:val="00C6025E"/>
    <w:rsid w:val="00C611E8"/>
    <w:rsid w:val="00C64B8E"/>
    <w:rsid w:val="00C67F93"/>
    <w:rsid w:val="00C70DB7"/>
    <w:rsid w:val="00C72B62"/>
    <w:rsid w:val="00C734D6"/>
    <w:rsid w:val="00C744A1"/>
    <w:rsid w:val="00C746A0"/>
    <w:rsid w:val="00C74FA2"/>
    <w:rsid w:val="00C75E21"/>
    <w:rsid w:val="00C80436"/>
    <w:rsid w:val="00C8056E"/>
    <w:rsid w:val="00C80B64"/>
    <w:rsid w:val="00C80C98"/>
    <w:rsid w:val="00C82031"/>
    <w:rsid w:val="00C83313"/>
    <w:rsid w:val="00C8549D"/>
    <w:rsid w:val="00C879C2"/>
    <w:rsid w:val="00C904CD"/>
    <w:rsid w:val="00C91944"/>
    <w:rsid w:val="00C92528"/>
    <w:rsid w:val="00C97070"/>
    <w:rsid w:val="00CA3839"/>
    <w:rsid w:val="00CA4A86"/>
    <w:rsid w:val="00CA580B"/>
    <w:rsid w:val="00CA59FF"/>
    <w:rsid w:val="00CA5A66"/>
    <w:rsid w:val="00CA605B"/>
    <w:rsid w:val="00CA6180"/>
    <w:rsid w:val="00CA6190"/>
    <w:rsid w:val="00CA6D01"/>
    <w:rsid w:val="00CA7965"/>
    <w:rsid w:val="00CB093E"/>
    <w:rsid w:val="00CB3B94"/>
    <w:rsid w:val="00CB7728"/>
    <w:rsid w:val="00CC335B"/>
    <w:rsid w:val="00CC5C1F"/>
    <w:rsid w:val="00CC7385"/>
    <w:rsid w:val="00CD05E4"/>
    <w:rsid w:val="00CD2294"/>
    <w:rsid w:val="00CD50AB"/>
    <w:rsid w:val="00CE036A"/>
    <w:rsid w:val="00CE0FC1"/>
    <w:rsid w:val="00CE3432"/>
    <w:rsid w:val="00CE54EF"/>
    <w:rsid w:val="00CE5E55"/>
    <w:rsid w:val="00CE6105"/>
    <w:rsid w:val="00CE716C"/>
    <w:rsid w:val="00CF0C5B"/>
    <w:rsid w:val="00CF1DCD"/>
    <w:rsid w:val="00CF2A7C"/>
    <w:rsid w:val="00CF5EBB"/>
    <w:rsid w:val="00CF6564"/>
    <w:rsid w:val="00CF6F7C"/>
    <w:rsid w:val="00CF75A7"/>
    <w:rsid w:val="00CF7A7D"/>
    <w:rsid w:val="00D03D89"/>
    <w:rsid w:val="00D05BEA"/>
    <w:rsid w:val="00D06C43"/>
    <w:rsid w:val="00D07A2D"/>
    <w:rsid w:val="00D106E4"/>
    <w:rsid w:val="00D113AA"/>
    <w:rsid w:val="00D1191B"/>
    <w:rsid w:val="00D14167"/>
    <w:rsid w:val="00D1636E"/>
    <w:rsid w:val="00D17544"/>
    <w:rsid w:val="00D20755"/>
    <w:rsid w:val="00D21BA2"/>
    <w:rsid w:val="00D22FCF"/>
    <w:rsid w:val="00D24674"/>
    <w:rsid w:val="00D24D0B"/>
    <w:rsid w:val="00D26F55"/>
    <w:rsid w:val="00D2745A"/>
    <w:rsid w:val="00D30120"/>
    <w:rsid w:val="00D3517C"/>
    <w:rsid w:val="00D373A8"/>
    <w:rsid w:val="00D373EC"/>
    <w:rsid w:val="00D413D1"/>
    <w:rsid w:val="00D413EE"/>
    <w:rsid w:val="00D42DBD"/>
    <w:rsid w:val="00D432A2"/>
    <w:rsid w:val="00D434A6"/>
    <w:rsid w:val="00D43FA7"/>
    <w:rsid w:val="00D44BBE"/>
    <w:rsid w:val="00D46147"/>
    <w:rsid w:val="00D52E9F"/>
    <w:rsid w:val="00D54B74"/>
    <w:rsid w:val="00D555F4"/>
    <w:rsid w:val="00D57B37"/>
    <w:rsid w:val="00D6113B"/>
    <w:rsid w:val="00D623F3"/>
    <w:rsid w:val="00D64A0E"/>
    <w:rsid w:val="00D65727"/>
    <w:rsid w:val="00D70F8E"/>
    <w:rsid w:val="00D713E3"/>
    <w:rsid w:val="00D720BB"/>
    <w:rsid w:val="00D72913"/>
    <w:rsid w:val="00D72CC1"/>
    <w:rsid w:val="00D748D8"/>
    <w:rsid w:val="00D74BC2"/>
    <w:rsid w:val="00D75890"/>
    <w:rsid w:val="00D75E0B"/>
    <w:rsid w:val="00D76ED2"/>
    <w:rsid w:val="00D80B36"/>
    <w:rsid w:val="00D81063"/>
    <w:rsid w:val="00D8208A"/>
    <w:rsid w:val="00D835E7"/>
    <w:rsid w:val="00D836FF"/>
    <w:rsid w:val="00D83E86"/>
    <w:rsid w:val="00D84EA5"/>
    <w:rsid w:val="00D8730B"/>
    <w:rsid w:val="00D875D6"/>
    <w:rsid w:val="00D90E5D"/>
    <w:rsid w:val="00D91743"/>
    <w:rsid w:val="00D93E87"/>
    <w:rsid w:val="00D947C3"/>
    <w:rsid w:val="00D95EF9"/>
    <w:rsid w:val="00D96DE8"/>
    <w:rsid w:val="00DA12A4"/>
    <w:rsid w:val="00DA2567"/>
    <w:rsid w:val="00DA3BED"/>
    <w:rsid w:val="00DA3C4A"/>
    <w:rsid w:val="00DA4515"/>
    <w:rsid w:val="00DA464B"/>
    <w:rsid w:val="00DA47CA"/>
    <w:rsid w:val="00DA5E24"/>
    <w:rsid w:val="00DA7FFD"/>
    <w:rsid w:val="00DB1A5D"/>
    <w:rsid w:val="00DB5CF0"/>
    <w:rsid w:val="00DB79FE"/>
    <w:rsid w:val="00DC07B5"/>
    <w:rsid w:val="00DC1795"/>
    <w:rsid w:val="00DC181E"/>
    <w:rsid w:val="00DC2E0A"/>
    <w:rsid w:val="00DC4081"/>
    <w:rsid w:val="00DC5651"/>
    <w:rsid w:val="00DD1433"/>
    <w:rsid w:val="00DD1F6D"/>
    <w:rsid w:val="00DD34E4"/>
    <w:rsid w:val="00DD422C"/>
    <w:rsid w:val="00DD42B2"/>
    <w:rsid w:val="00DD4A6D"/>
    <w:rsid w:val="00DD5324"/>
    <w:rsid w:val="00DD793E"/>
    <w:rsid w:val="00DD7A95"/>
    <w:rsid w:val="00DE13ED"/>
    <w:rsid w:val="00DE1926"/>
    <w:rsid w:val="00DE4530"/>
    <w:rsid w:val="00DE6AEF"/>
    <w:rsid w:val="00DF0EC1"/>
    <w:rsid w:val="00DF2316"/>
    <w:rsid w:val="00DF2FB5"/>
    <w:rsid w:val="00DF3233"/>
    <w:rsid w:val="00DF5F49"/>
    <w:rsid w:val="00E00932"/>
    <w:rsid w:val="00E0115E"/>
    <w:rsid w:val="00E0139C"/>
    <w:rsid w:val="00E01934"/>
    <w:rsid w:val="00E02360"/>
    <w:rsid w:val="00E02473"/>
    <w:rsid w:val="00E02EB9"/>
    <w:rsid w:val="00E03F2A"/>
    <w:rsid w:val="00E05B4A"/>
    <w:rsid w:val="00E064CA"/>
    <w:rsid w:val="00E12634"/>
    <w:rsid w:val="00E127BC"/>
    <w:rsid w:val="00E12D21"/>
    <w:rsid w:val="00E13B19"/>
    <w:rsid w:val="00E15352"/>
    <w:rsid w:val="00E15E08"/>
    <w:rsid w:val="00E1621E"/>
    <w:rsid w:val="00E179D6"/>
    <w:rsid w:val="00E227CF"/>
    <w:rsid w:val="00E23CBD"/>
    <w:rsid w:val="00E23E72"/>
    <w:rsid w:val="00E2445E"/>
    <w:rsid w:val="00E24D52"/>
    <w:rsid w:val="00E2691D"/>
    <w:rsid w:val="00E27470"/>
    <w:rsid w:val="00E27774"/>
    <w:rsid w:val="00E307A3"/>
    <w:rsid w:val="00E307AB"/>
    <w:rsid w:val="00E30DFD"/>
    <w:rsid w:val="00E31C92"/>
    <w:rsid w:val="00E33E41"/>
    <w:rsid w:val="00E34E77"/>
    <w:rsid w:val="00E35B07"/>
    <w:rsid w:val="00E36782"/>
    <w:rsid w:val="00E3770B"/>
    <w:rsid w:val="00E412ED"/>
    <w:rsid w:val="00E41455"/>
    <w:rsid w:val="00E4541C"/>
    <w:rsid w:val="00E4668E"/>
    <w:rsid w:val="00E47CA9"/>
    <w:rsid w:val="00E50079"/>
    <w:rsid w:val="00E51CF7"/>
    <w:rsid w:val="00E51F22"/>
    <w:rsid w:val="00E52CB6"/>
    <w:rsid w:val="00E53EA6"/>
    <w:rsid w:val="00E56AE6"/>
    <w:rsid w:val="00E57988"/>
    <w:rsid w:val="00E63003"/>
    <w:rsid w:val="00E6366E"/>
    <w:rsid w:val="00E63B67"/>
    <w:rsid w:val="00E63E27"/>
    <w:rsid w:val="00E65B0F"/>
    <w:rsid w:val="00E668DF"/>
    <w:rsid w:val="00E7222B"/>
    <w:rsid w:val="00E737C8"/>
    <w:rsid w:val="00E7474A"/>
    <w:rsid w:val="00E74FAE"/>
    <w:rsid w:val="00E76A35"/>
    <w:rsid w:val="00E77A53"/>
    <w:rsid w:val="00E77CDA"/>
    <w:rsid w:val="00E8089E"/>
    <w:rsid w:val="00E830F2"/>
    <w:rsid w:val="00E83D04"/>
    <w:rsid w:val="00E86E56"/>
    <w:rsid w:val="00E87138"/>
    <w:rsid w:val="00E8751B"/>
    <w:rsid w:val="00E87A46"/>
    <w:rsid w:val="00E92710"/>
    <w:rsid w:val="00E92B0A"/>
    <w:rsid w:val="00E9384F"/>
    <w:rsid w:val="00E938C8"/>
    <w:rsid w:val="00E9396A"/>
    <w:rsid w:val="00E93C57"/>
    <w:rsid w:val="00E9495A"/>
    <w:rsid w:val="00E94DA3"/>
    <w:rsid w:val="00E974A7"/>
    <w:rsid w:val="00E9756B"/>
    <w:rsid w:val="00EA06E4"/>
    <w:rsid w:val="00EA0E96"/>
    <w:rsid w:val="00EA255B"/>
    <w:rsid w:val="00EA341E"/>
    <w:rsid w:val="00EA394A"/>
    <w:rsid w:val="00EA5763"/>
    <w:rsid w:val="00EA7E2E"/>
    <w:rsid w:val="00EB06AE"/>
    <w:rsid w:val="00EB4214"/>
    <w:rsid w:val="00EB442D"/>
    <w:rsid w:val="00EB461D"/>
    <w:rsid w:val="00EB6EBE"/>
    <w:rsid w:val="00EB79C9"/>
    <w:rsid w:val="00EC01E4"/>
    <w:rsid w:val="00EC0B09"/>
    <w:rsid w:val="00EC2D1B"/>
    <w:rsid w:val="00EC439F"/>
    <w:rsid w:val="00EC46A3"/>
    <w:rsid w:val="00EC5945"/>
    <w:rsid w:val="00EC59C2"/>
    <w:rsid w:val="00EC69FE"/>
    <w:rsid w:val="00EC72DE"/>
    <w:rsid w:val="00EC7C3F"/>
    <w:rsid w:val="00ED1578"/>
    <w:rsid w:val="00ED2C2C"/>
    <w:rsid w:val="00ED3B83"/>
    <w:rsid w:val="00ED4B4D"/>
    <w:rsid w:val="00ED605C"/>
    <w:rsid w:val="00ED6841"/>
    <w:rsid w:val="00ED6CBE"/>
    <w:rsid w:val="00EE0FB0"/>
    <w:rsid w:val="00EE4B49"/>
    <w:rsid w:val="00EE4EFE"/>
    <w:rsid w:val="00EE5C43"/>
    <w:rsid w:val="00EE5F21"/>
    <w:rsid w:val="00EE6E34"/>
    <w:rsid w:val="00EF0CBB"/>
    <w:rsid w:val="00EF2514"/>
    <w:rsid w:val="00EF2F79"/>
    <w:rsid w:val="00EF33EE"/>
    <w:rsid w:val="00EF5BD8"/>
    <w:rsid w:val="00EF746D"/>
    <w:rsid w:val="00EF7E2F"/>
    <w:rsid w:val="00F0436B"/>
    <w:rsid w:val="00F044CC"/>
    <w:rsid w:val="00F046F6"/>
    <w:rsid w:val="00F04E77"/>
    <w:rsid w:val="00F0516E"/>
    <w:rsid w:val="00F062D9"/>
    <w:rsid w:val="00F07127"/>
    <w:rsid w:val="00F102AF"/>
    <w:rsid w:val="00F202C8"/>
    <w:rsid w:val="00F21D41"/>
    <w:rsid w:val="00F22469"/>
    <w:rsid w:val="00F30EEF"/>
    <w:rsid w:val="00F327AE"/>
    <w:rsid w:val="00F3562D"/>
    <w:rsid w:val="00F36CE9"/>
    <w:rsid w:val="00F37D62"/>
    <w:rsid w:val="00F4372F"/>
    <w:rsid w:val="00F43892"/>
    <w:rsid w:val="00F44802"/>
    <w:rsid w:val="00F452EF"/>
    <w:rsid w:val="00F46989"/>
    <w:rsid w:val="00F51ACC"/>
    <w:rsid w:val="00F53BF3"/>
    <w:rsid w:val="00F55BD4"/>
    <w:rsid w:val="00F55FF8"/>
    <w:rsid w:val="00F56452"/>
    <w:rsid w:val="00F56F80"/>
    <w:rsid w:val="00F60F4E"/>
    <w:rsid w:val="00F614DD"/>
    <w:rsid w:val="00F62B7F"/>
    <w:rsid w:val="00F63D0F"/>
    <w:rsid w:val="00F64D22"/>
    <w:rsid w:val="00F6570E"/>
    <w:rsid w:val="00F66862"/>
    <w:rsid w:val="00F702D4"/>
    <w:rsid w:val="00F718A0"/>
    <w:rsid w:val="00F72A30"/>
    <w:rsid w:val="00F72D0C"/>
    <w:rsid w:val="00F72EA8"/>
    <w:rsid w:val="00F732BE"/>
    <w:rsid w:val="00F74956"/>
    <w:rsid w:val="00F77EA6"/>
    <w:rsid w:val="00F80EF6"/>
    <w:rsid w:val="00F813D9"/>
    <w:rsid w:val="00F82719"/>
    <w:rsid w:val="00F8326A"/>
    <w:rsid w:val="00F833E0"/>
    <w:rsid w:val="00F8358A"/>
    <w:rsid w:val="00F87C81"/>
    <w:rsid w:val="00F908FE"/>
    <w:rsid w:val="00F90D03"/>
    <w:rsid w:val="00F94052"/>
    <w:rsid w:val="00F96439"/>
    <w:rsid w:val="00FA0825"/>
    <w:rsid w:val="00FA285C"/>
    <w:rsid w:val="00FA35D2"/>
    <w:rsid w:val="00FA4600"/>
    <w:rsid w:val="00FA56FC"/>
    <w:rsid w:val="00FA5E30"/>
    <w:rsid w:val="00FA60D9"/>
    <w:rsid w:val="00FA71EE"/>
    <w:rsid w:val="00FB064D"/>
    <w:rsid w:val="00FB1C54"/>
    <w:rsid w:val="00FB1FB2"/>
    <w:rsid w:val="00FB2E7C"/>
    <w:rsid w:val="00FB3AF7"/>
    <w:rsid w:val="00FB4649"/>
    <w:rsid w:val="00FB6717"/>
    <w:rsid w:val="00FC2BF3"/>
    <w:rsid w:val="00FC3DFA"/>
    <w:rsid w:val="00FC48AB"/>
    <w:rsid w:val="00FC59BE"/>
    <w:rsid w:val="00FC6F08"/>
    <w:rsid w:val="00FD090C"/>
    <w:rsid w:val="00FD15F9"/>
    <w:rsid w:val="00FD3BEB"/>
    <w:rsid w:val="00FD4D9A"/>
    <w:rsid w:val="00FE0B25"/>
    <w:rsid w:val="00FE402B"/>
    <w:rsid w:val="00FE421A"/>
    <w:rsid w:val="00FE4EC6"/>
    <w:rsid w:val="00FE4FF5"/>
    <w:rsid w:val="00FE6DF0"/>
    <w:rsid w:val="00FE7B78"/>
    <w:rsid w:val="00FE7F2C"/>
    <w:rsid w:val="00FF02C7"/>
    <w:rsid w:val="00FF216C"/>
    <w:rsid w:val="00FF2B6C"/>
    <w:rsid w:val="00FF2C68"/>
    <w:rsid w:val="00FF302D"/>
    <w:rsid w:val="00FF4067"/>
    <w:rsid w:val="00FF4589"/>
    <w:rsid w:val="00FF52DA"/>
    <w:rsid w:val="00FF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3f7fb"/>
    </o:shapedefaults>
    <o:shapelayout v:ext="edit">
      <o:idmap v:ext="edit" data="1"/>
    </o:shapelayout>
  </w:shapeDefaults>
  <w:decimalSymbol w:val=","/>
  <w:listSeparator w:val=";"/>
  <w14:docId w14:val="6513FB6F"/>
  <w15:docId w15:val="{81F8C7E1-2A94-4AEB-8E5A-85EDD432F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32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nhideWhenUsed/>
    <w:rsid w:val="00206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632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9E215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D606B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AB2304"/>
    <w:rPr>
      <w:color w:val="800080" w:themeColor="followed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1644E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723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E4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E4BEF"/>
  </w:style>
  <w:style w:type="paragraph" w:styleId="Podnoje">
    <w:name w:val="footer"/>
    <w:basedOn w:val="Normal"/>
    <w:link w:val="PodnojeChar"/>
    <w:unhideWhenUsed/>
    <w:rsid w:val="009E4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E4BEF"/>
  </w:style>
  <w:style w:type="character" w:styleId="Referencakomentara">
    <w:name w:val="annotation reference"/>
    <w:basedOn w:val="Zadanifontodlomka"/>
    <w:uiPriority w:val="99"/>
    <w:semiHidden/>
    <w:unhideWhenUsed/>
    <w:rsid w:val="00D96DE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96DE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96DE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96DE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96DE8"/>
    <w:rPr>
      <w:b/>
      <w:bCs/>
      <w:sz w:val="20"/>
      <w:szCs w:val="20"/>
    </w:rPr>
  </w:style>
  <w:style w:type="character" w:customStyle="1" w:styleId="WW8Num1z0">
    <w:name w:val="WW8Num1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DD422C"/>
    <w:rPr>
      <w:rFonts w:ascii="Courier New" w:hAnsi="Courier New" w:cs="Courier New" w:hint="default"/>
    </w:rPr>
  </w:style>
  <w:style w:type="character" w:customStyle="1" w:styleId="WW8Num1z2">
    <w:name w:val="WW8Num1z2"/>
    <w:rsid w:val="00DD422C"/>
    <w:rPr>
      <w:rFonts w:ascii="Wingdings" w:hAnsi="Wingdings" w:cs="Wingdings" w:hint="default"/>
    </w:rPr>
  </w:style>
  <w:style w:type="character" w:customStyle="1" w:styleId="WW8Num1z3">
    <w:name w:val="WW8Num1z3"/>
    <w:rsid w:val="00DD422C"/>
    <w:rPr>
      <w:rFonts w:ascii="Symbol" w:hAnsi="Symbol" w:cs="Symbol" w:hint="default"/>
    </w:rPr>
  </w:style>
  <w:style w:type="character" w:customStyle="1" w:styleId="WW8Num2z0">
    <w:name w:val="WW8Num2z0"/>
    <w:rsid w:val="00DD422C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DD422C"/>
    <w:rPr>
      <w:rFonts w:ascii="Courier New" w:hAnsi="Courier New" w:cs="Courier New" w:hint="default"/>
    </w:rPr>
  </w:style>
  <w:style w:type="character" w:customStyle="1" w:styleId="WW8Num2z2">
    <w:name w:val="WW8Num2z2"/>
    <w:rsid w:val="00DD422C"/>
    <w:rPr>
      <w:rFonts w:ascii="Wingdings" w:hAnsi="Wingdings" w:cs="Wingdings" w:hint="default"/>
    </w:rPr>
  </w:style>
  <w:style w:type="character" w:customStyle="1" w:styleId="WW8Num2z3">
    <w:name w:val="WW8Num2z3"/>
    <w:rsid w:val="00DD422C"/>
    <w:rPr>
      <w:rFonts w:ascii="Symbol" w:hAnsi="Symbol" w:cs="Symbol" w:hint="default"/>
    </w:rPr>
  </w:style>
  <w:style w:type="character" w:customStyle="1" w:styleId="WW8Num3z0">
    <w:name w:val="WW8Num3z0"/>
    <w:rsid w:val="00DD422C"/>
    <w:rPr>
      <w:rFonts w:hint="default"/>
    </w:rPr>
  </w:style>
  <w:style w:type="character" w:customStyle="1" w:styleId="WW8Num3z1">
    <w:name w:val="WW8Num3z1"/>
    <w:rsid w:val="00DD422C"/>
  </w:style>
  <w:style w:type="character" w:customStyle="1" w:styleId="WW8Num3z2">
    <w:name w:val="WW8Num3z2"/>
    <w:rsid w:val="00DD422C"/>
  </w:style>
  <w:style w:type="character" w:customStyle="1" w:styleId="WW8Num3z3">
    <w:name w:val="WW8Num3z3"/>
    <w:rsid w:val="00DD422C"/>
  </w:style>
  <w:style w:type="character" w:customStyle="1" w:styleId="WW8Num3z4">
    <w:name w:val="WW8Num3z4"/>
    <w:rsid w:val="00DD422C"/>
  </w:style>
  <w:style w:type="character" w:customStyle="1" w:styleId="WW8Num3z5">
    <w:name w:val="WW8Num3z5"/>
    <w:rsid w:val="00DD422C"/>
  </w:style>
  <w:style w:type="character" w:customStyle="1" w:styleId="WW8Num3z6">
    <w:name w:val="WW8Num3z6"/>
    <w:rsid w:val="00DD422C"/>
  </w:style>
  <w:style w:type="character" w:customStyle="1" w:styleId="WW8Num3z7">
    <w:name w:val="WW8Num3z7"/>
    <w:rsid w:val="00DD422C"/>
  </w:style>
  <w:style w:type="character" w:customStyle="1" w:styleId="WW8Num3z8">
    <w:name w:val="WW8Num3z8"/>
    <w:rsid w:val="00DD422C"/>
  </w:style>
  <w:style w:type="character" w:customStyle="1" w:styleId="WW8Num4z0">
    <w:name w:val="WW8Num4z0"/>
    <w:rsid w:val="00DD422C"/>
    <w:rPr>
      <w:rFonts w:hint="default"/>
    </w:rPr>
  </w:style>
  <w:style w:type="character" w:customStyle="1" w:styleId="WW8Num4z1">
    <w:name w:val="WW8Num4z1"/>
    <w:rsid w:val="00DD422C"/>
  </w:style>
  <w:style w:type="character" w:customStyle="1" w:styleId="WW8Num4z2">
    <w:name w:val="WW8Num4z2"/>
    <w:rsid w:val="00DD422C"/>
  </w:style>
  <w:style w:type="character" w:customStyle="1" w:styleId="WW8Num4z3">
    <w:name w:val="WW8Num4z3"/>
    <w:rsid w:val="00DD422C"/>
  </w:style>
  <w:style w:type="character" w:customStyle="1" w:styleId="WW8Num4z4">
    <w:name w:val="WW8Num4z4"/>
    <w:rsid w:val="00DD422C"/>
  </w:style>
  <w:style w:type="character" w:customStyle="1" w:styleId="WW8Num4z5">
    <w:name w:val="WW8Num4z5"/>
    <w:rsid w:val="00DD422C"/>
  </w:style>
  <w:style w:type="character" w:customStyle="1" w:styleId="WW8Num4z6">
    <w:name w:val="WW8Num4z6"/>
    <w:rsid w:val="00DD422C"/>
  </w:style>
  <w:style w:type="character" w:customStyle="1" w:styleId="WW8Num4z7">
    <w:name w:val="WW8Num4z7"/>
    <w:rsid w:val="00DD422C"/>
  </w:style>
  <w:style w:type="character" w:customStyle="1" w:styleId="WW8Num4z8">
    <w:name w:val="WW8Num4z8"/>
    <w:rsid w:val="00DD422C"/>
  </w:style>
  <w:style w:type="character" w:customStyle="1" w:styleId="WW8Num5z0">
    <w:name w:val="WW8Num5z0"/>
    <w:rsid w:val="00DD422C"/>
    <w:rPr>
      <w:rFonts w:hint="default"/>
    </w:rPr>
  </w:style>
  <w:style w:type="character" w:customStyle="1" w:styleId="WW8Num5z1">
    <w:name w:val="WW8Num5z1"/>
    <w:rsid w:val="00DD422C"/>
  </w:style>
  <w:style w:type="character" w:customStyle="1" w:styleId="WW8Num5z2">
    <w:name w:val="WW8Num5z2"/>
    <w:rsid w:val="00DD422C"/>
  </w:style>
  <w:style w:type="character" w:customStyle="1" w:styleId="WW8Num5z3">
    <w:name w:val="WW8Num5z3"/>
    <w:rsid w:val="00DD422C"/>
  </w:style>
  <w:style w:type="character" w:customStyle="1" w:styleId="WW8Num5z4">
    <w:name w:val="WW8Num5z4"/>
    <w:rsid w:val="00DD422C"/>
  </w:style>
  <w:style w:type="character" w:customStyle="1" w:styleId="WW8Num5z5">
    <w:name w:val="WW8Num5z5"/>
    <w:rsid w:val="00DD422C"/>
  </w:style>
  <w:style w:type="character" w:customStyle="1" w:styleId="WW8Num5z6">
    <w:name w:val="WW8Num5z6"/>
    <w:rsid w:val="00DD422C"/>
  </w:style>
  <w:style w:type="character" w:customStyle="1" w:styleId="WW8Num5z7">
    <w:name w:val="WW8Num5z7"/>
    <w:rsid w:val="00DD422C"/>
  </w:style>
  <w:style w:type="character" w:customStyle="1" w:styleId="WW8Num5z8">
    <w:name w:val="WW8Num5z8"/>
    <w:rsid w:val="00DD422C"/>
  </w:style>
  <w:style w:type="character" w:customStyle="1" w:styleId="WW8Num6z0">
    <w:name w:val="WW8Num6z0"/>
    <w:rsid w:val="00DD422C"/>
    <w:rPr>
      <w:rFonts w:hint="default"/>
    </w:rPr>
  </w:style>
  <w:style w:type="character" w:customStyle="1" w:styleId="WW8Num6z1">
    <w:name w:val="WW8Num6z1"/>
    <w:rsid w:val="00DD422C"/>
  </w:style>
  <w:style w:type="character" w:customStyle="1" w:styleId="WW8Num6z2">
    <w:name w:val="WW8Num6z2"/>
    <w:rsid w:val="00DD422C"/>
  </w:style>
  <w:style w:type="character" w:customStyle="1" w:styleId="WW8Num6z3">
    <w:name w:val="WW8Num6z3"/>
    <w:rsid w:val="00DD422C"/>
  </w:style>
  <w:style w:type="character" w:customStyle="1" w:styleId="WW8Num6z4">
    <w:name w:val="WW8Num6z4"/>
    <w:rsid w:val="00DD422C"/>
  </w:style>
  <w:style w:type="character" w:customStyle="1" w:styleId="WW8Num6z5">
    <w:name w:val="WW8Num6z5"/>
    <w:rsid w:val="00DD422C"/>
  </w:style>
  <w:style w:type="character" w:customStyle="1" w:styleId="WW8Num6z6">
    <w:name w:val="WW8Num6z6"/>
    <w:rsid w:val="00DD422C"/>
  </w:style>
  <w:style w:type="character" w:customStyle="1" w:styleId="WW8Num6z7">
    <w:name w:val="WW8Num6z7"/>
    <w:rsid w:val="00DD422C"/>
  </w:style>
  <w:style w:type="character" w:customStyle="1" w:styleId="WW8Num6z8">
    <w:name w:val="WW8Num6z8"/>
    <w:rsid w:val="00DD422C"/>
  </w:style>
  <w:style w:type="character" w:customStyle="1" w:styleId="WW8Num7z0">
    <w:name w:val="WW8Num7z0"/>
    <w:rsid w:val="00DD422C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DD422C"/>
    <w:rPr>
      <w:rFonts w:ascii="Courier New" w:hAnsi="Courier New" w:cs="Courier New" w:hint="default"/>
    </w:rPr>
  </w:style>
  <w:style w:type="character" w:customStyle="1" w:styleId="WW8Num7z2">
    <w:name w:val="WW8Num7z2"/>
    <w:rsid w:val="00DD422C"/>
    <w:rPr>
      <w:rFonts w:ascii="Wingdings" w:hAnsi="Wingdings" w:cs="Wingdings" w:hint="default"/>
    </w:rPr>
  </w:style>
  <w:style w:type="character" w:customStyle="1" w:styleId="WW8Num7z3">
    <w:name w:val="WW8Num7z3"/>
    <w:rsid w:val="00DD422C"/>
    <w:rPr>
      <w:rFonts w:ascii="Symbol" w:hAnsi="Symbol" w:cs="Symbol" w:hint="default"/>
    </w:rPr>
  </w:style>
  <w:style w:type="character" w:customStyle="1" w:styleId="WW8Num8z0">
    <w:name w:val="WW8Num8z0"/>
    <w:rsid w:val="00DD422C"/>
    <w:rPr>
      <w:rFonts w:hint="default"/>
    </w:rPr>
  </w:style>
  <w:style w:type="character" w:customStyle="1" w:styleId="WW8Num8z1">
    <w:name w:val="WW8Num8z1"/>
    <w:rsid w:val="00DD422C"/>
  </w:style>
  <w:style w:type="character" w:customStyle="1" w:styleId="WW8Num8z2">
    <w:name w:val="WW8Num8z2"/>
    <w:rsid w:val="00DD422C"/>
  </w:style>
  <w:style w:type="character" w:customStyle="1" w:styleId="WW8Num8z3">
    <w:name w:val="WW8Num8z3"/>
    <w:rsid w:val="00DD422C"/>
  </w:style>
  <w:style w:type="character" w:customStyle="1" w:styleId="WW8Num8z4">
    <w:name w:val="WW8Num8z4"/>
    <w:rsid w:val="00DD422C"/>
  </w:style>
  <w:style w:type="character" w:customStyle="1" w:styleId="WW8Num8z5">
    <w:name w:val="WW8Num8z5"/>
    <w:rsid w:val="00DD422C"/>
  </w:style>
  <w:style w:type="character" w:customStyle="1" w:styleId="WW8Num8z6">
    <w:name w:val="WW8Num8z6"/>
    <w:rsid w:val="00DD422C"/>
  </w:style>
  <w:style w:type="character" w:customStyle="1" w:styleId="WW8Num8z7">
    <w:name w:val="WW8Num8z7"/>
    <w:rsid w:val="00DD422C"/>
  </w:style>
  <w:style w:type="character" w:customStyle="1" w:styleId="WW8Num8z8">
    <w:name w:val="WW8Num8z8"/>
    <w:rsid w:val="00DD422C"/>
  </w:style>
  <w:style w:type="character" w:customStyle="1" w:styleId="WW8Num9z0">
    <w:name w:val="WW8Num9z0"/>
    <w:rsid w:val="00DD422C"/>
    <w:rPr>
      <w:rFonts w:hint="default"/>
    </w:rPr>
  </w:style>
  <w:style w:type="character" w:customStyle="1" w:styleId="WW8Num9z1">
    <w:name w:val="WW8Num9z1"/>
    <w:rsid w:val="00DD422C"/>
  </w:style>
  <w:style w:type="character" w:customStyle="1" w:styleId="WW8Num9z2">
    <w:name w:val="WW8Num9z2"/>
    <w:rsid w:val="00DD422C"/>
  </w:style>
  <w:style w:type="character" w:customStyle="1" w:styleId="WW8Num9z3">
    <w:name w:val="WW8Num9z3"/>
    <w:rsid w:val="00DD422C"/>
  </w:style>
  <w:style w:type="character" w:customStyle="1" w:styleId="WW8Num9z4">
    <w:name w:val="WW8Num9z4"/>
    <w:rsid w:val="00DD422C"/>
  </w:style>
  <w:style w:type="character" w:customStyle="1" w:styleId="WW8Num9z5">
    <w:name w:val="WW8Num9z5"/>
    <w:rsid w:val="00DD422C"/>
  </w:style>
  <w:style w:type="character" w:customStyle="1" w:styleId="WW8Num9z6">
    <w:name w:val="WW8Num9z6"/>
    <w:rsid w:val="00DD422C"/>
  </w:style>
  <w:style w:type="character" w:customStyle="1" w:styleId="WW8Num9z7">
    <w:name w:val="WW8Num9z7"/>
    <w:rsid w:val="00DD422C"/>
  </w:style>
  <w:style w:type="character" w:customStyle="1" w:styleId="WW8Num9z8">
    <w:name w:val="WW8Num9z8"/>
    <w:rsid w:val="00DD422C"/>
  </w:style>
  <w:style w:type="character" w:customStyle="1" w:styleId="WW8Num10z0">
    <w:name w:val="WW8Num10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sid w:val="00DD422C"/>
    <w:rPr>
      <w:rFonts w:ascii="Courier New" w:hAnsi="Courier New" w:cs="Courier New" w:hint="default"/>
    </w:rPr>
  </w:style>
  <w:style w:type="character" w:customStyle="1" w:styleId="WW8Num10z2">
    <w:name w:val="WW8Num10z2"/>
    <w:rsid w:val="00DD422C"/>
    <w:rPr>
      <w:rFonts w:ascii="Wingdings" w:hAnsi="Wingdings" w:cs="Wingdings" w:hint="default"/>
    </w:rPr>
  </w:style>
  <w:style w:type="character" w:customStyle="1" w:styleId="WW8Num10z3">
    <w:name w:val="WW8Num10z3"/>
    <w:rsid w:val="00DD422C"/>
    <w:rPr>
      <w:rFonts w:ascii="Symbol" w:hAnsi="Symbol" w:cs="Symbol" w:hint="default"/>
    </w:rPr>
  </w:style>
  <w:style w:type="character" w:customStyle="1" w:styleId="WW8Num11z0">
    <w:name w:val="WW8Num11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sid w:val="00DD422C"/>
    <w:rPr>
      <w:rFonts w:ascii="Courier New" w:hAnsi="Courier New" w:cs="Courier New" w:hint="default"/>
    </w:rPr>
  </w:style>
  <w:style w:type="character" w:customStyle="1" w:styleId="WW8Num11z2">
    <w:name w:val="WW8Num11z2"/>
    <w:rsid w:val="00DD422C"/>
    <w:rPr>
      <w:rFonts w:ascii="Wingdings" w:hAnsi="Wingdings" w:cs="Wingdings" w:hint="default"/>
    </w:rPr>
  </w:style>
  <w:style w:type="character" w:customStyle="1" w:styleId="WW8Num11z3">
    <w:name w:val="WW8Num11z3"/>
    <w:rsid w:val="00DD422C"/>
    <w:rPr>
      <w:rFonts w:ascii="Symbol" w:hAnsi="Symbol" w:cs="Symbol" w:hint="default"/>
    </w:rPr>
  </w:style>
  <w:style w:type="character" w:customStyle="1" w:styleId="WW8Num12z0">
    <w:name w:val="WW8Num12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2z1">
    <w:name w:val="WW8Num12z1"/>
    <w:rsid w:val="00DD422C"/>
    <w:rPr>
      <w:rFonts w:ascii="Courier New" w:hAnsi="Courier New" w:cs="Courier New" w:hint="default"/>
    </w:rPr>
  </w:style>
  <w:style w:type="character" w:customStyle="1" w:styleId="WW8Num12z2">
    <w:name w:val="WW8Num12z2"/>
    <w:rsid w:val="00DD422C"/>
    <w:rPr>
      <w:rFonts w:ascii="Wingdings" w:hAnsi="Wingdings" w:cs="Wingdings" w:hint="default"/>
    </w:rPr>
  </w:style>
  <w:style w:type="character" w:customStyle="1" w:styleId="WW8Num12z3">
    <w:name w:val="WW8Num12z3"/>
    <w:rsid w:val="00DD422C"/>
    <w:rPr>
      <w:rFonts w:ascii="Symbol" w:hAnsi="Symbol" w:cs="Symbol" w:hint="default"/>
    </w:rPr>
  </w:style>
  <w:style w:type="character" w:customStyle="1" w:styleId="WW8Num13z0">
    <w:name w:val="WW8Num13z0"/>
    <w:rsid w:val="00DD422C"/>
    <w:rPr>
      <w:rFonts w:hint="default"/>
    </w:rPr>
  </w:style>
  <w:style w:type="character" w:customStyle="1" w:styleId="WW8Num13z1">
    <w:name w:val="WW8Num13z1"/>
    <w:rsid w:val="00DD422C"/>
  </w:style>
  <w:style w:type="character" w:customStyle="1" w:styleId="WW8Num13z2">
    <w:name w:val="WW8Num13z2"/>
    <w:rsid w:val="00DD422C"/>
  </w:style>
  <w:style w:type="character" w:customStyle="1" w:styleId="WW8Num13z3">
    <w:name w:val="WW8Num13z3"/>
    <w:rsid w:val="00DD422C"/>
  </w:style>
  <w:style w:type="character" w:customStyle="1" w:styleId="WW8Num13z4">
    <w:name w:val="WW8Num13z4"/>
    <w:rsid w:val="00DD422C"/>
  </w:style>
  <w:style w:type="character" w:customStyle="1" w:styleId="WW8Num13z5">
    <w:name w:val="WW8Num13z5"/>
    <w:rsid w:val="00DD422C"/>
  </w:style>
  <w:style w:type="character" w:customStyle="1" w:styleId="WW8Num13z6">
    <w:name w:val="WW8Num13z6"/>
    <w:rsid w:val="00DD422C"/>
  </w:style>
  <w:style w:type="character" w:customStyle="1" w:styleId="WW8Num13z7">
    <w:name w:val="WW8Num13z7"/>
    <w:rsid w:val="00DD422C"/>
  </w:style>
  <w:style w:type="character" w:customStyle="1" w:styleId="WW8Num13z8">
    <w:name w:val="WW8Num13z8"/>
    <w:rsid w:val="00DD422C"/>
  </w:style>
  <w:style w:type="character" w:customStyle="1" w:styleId="WW8Num14z0">
    <w:name w:val="WW8Num14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sid w:val="00DD422C"/>
    <w:rPr>
      <w:rFonts w:ascii="Courier New" w:hAnsi="Courier New" w:cs="Courier New" w:hint="default"/>
    </w:rPr>
  </w:style>
  <w:style w:type="character" w:customStyle="1" w:styleId="WW8Num14z2">
    <w:name w:val="WW8Num14z2"/>
    <w:rsid w:val="00DD422C"/>
    <w:rPr>
      <w:rFonts w:ascii="Wingdings" w:hAnsi="Wingdings" w:cs="Wingdings" w:hint="default"/>
    </w:rPr>
  </w:style>
  <w:style w:type="character" w:customStyle="1" w:styleId="WW8Num14z3">
    <w:name w:val="WW8Num14z3"/>
    <w:rsid w:val="00DD422C"/>
    <w:rPr>
      <w:rFonts w:ascii="Symbol" w:hAnsi="Symbol" w:cs="Symbol" w:hint="default"/>
    </w:rPr>
  </w:style>
  <w:style w:type="character" w:customStyle="1" w:styleId="WW8Num15z0">
    <w:name w:val="WW8Num15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5z1">
    <w:name w:val="WW8Num15z1"/>
    <w:rsid w:val="00DD422C"/>
    <w:rPr>
      <w:rFonts w:ascii="Courier New" w:hAnsi="Courier New" w:cs="Courier New" w:hint="default"/>
    </w:rPr>
  </w:style>
  <w:style w:type="character" w:customStyle="1" w:styleId="WW8Num15z2">
    <w:name w:val="WW8Num15z2"/>
    <w:rsid w:val="00DD422C"/>
    <w:rPr>
      <w:rFonts w:ascii="Wingdings" w:hAnsi="Wingdings" w:cs="Wingdings" w:hint="default"/>
    </w:rPr>
  </w:style>
  <w:style w:type="character" w:customStyle="1" w:styleId="WW8Num15z3">
    <w:name w:val="WW8Num15z3"/>
    <w:rsid w:val="00DD422C"/>
    <w:rPr>
      <w:rFonts w:ascii="Symbol" w:hAnsi="Symbol" w:cs="Symbol" w:hint="default"/>
    </w:rPr>
  </w:style>
  <w:style w:type="character" w:customStyle="1" w:styleId="WW8Num16z0">
    <w:name w:val="WW8Num16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sid w:val="00DD422C"/>
    <w:rPr>
      <w:rFonts w:ascii="Courier New" w:hAnsi="Courier New" w:cs="Courier New" w:hint="default"/>
    </w:rPr>
  </w:style>
  <w:style w:type="character" w:customStyle="1" w:styleId="WW8Num16z2">
    <w:name w:val="WW8Num16z2"/>
    <w:rsid w:val="00DD422C"/>
    <w:rPr>
      <w:rFonts w:ascii="Wingdings" w:hAnsi="Wingdings" w:cs="Wingdings" w:hint="default"/>
    </w:rPr>
  </w:style>
  <w:style w:type="character" w:customStyle="1" w:styleId="WW8Num16z3">
    <w:name w:val="WW8Num16z3"/>
    <w:rsid w:val="00DD422C"/>
    <w:rPr>
      <w:rFonts w:ascii="Symbol" w:hAnsi="Symbol" w:cs="Symbol" w:hint="default"/>
    </w:rPr>
  </w:style>
  <w:style w:type="character" w:customStyle="1" w:styleId="WW8Num17z0">
    <w:name w:val="WW8Num17z0"/>
    <w:rsid w:val="00DD422C"/>
    <w:rPr>
      <w:rFonts w:ascii="Symbol" w:eastAsia="Times New Roman" w:hAnsi="Symbol" w:cs="Times New Roman" w:hint="default"/>
    </w:rPr>
  </w:style>
  <w:style w:type="character" w:customStyle="1" w:styleId="WW8Num17z1">
    <w:name w:val="WW8Num17z1"/>
    <w:rsid w:val="00DD422C"/>
    <w:rPr>
      <w:rFonts w:ascii="Courier New" w:hAnsi="Courier New" w:cs="Courier New" w:hint="default"/>
    </w:rPr>
  </w:style>
  <w:style w:type="character" w:customStyle="1" w:styleId="WW8Num17z2">
    <w:name w:val="WW8Num17z2"/>
    <w:rsid w:val="00DD422C"/>
    <w:rPr>
      <w:rFonts w:ascii="Wingdings" w:hAnsi="Wingdings" w:cs="Wingdings" w:hint="default"/>
    </w:rPr>
  </w:style>
  <w:style w:type="character" w:customStyle="1" w:styleId="WW8Num17z3">
    <w:name w:val="WW8Num17z3"/>
    <w:rsid w:val="00DD422C"/>
    <w:rPr>
      <w:rFonts w:ascii="Symbol" w:hAnsi="Symbol" w:cs="Symbol" w:hint="default"/>
    </w:rPr>
  </w:style>
  <w:style w:type="character" w:customStyle="1" w:styleId="Zadanifontodlomka1">
    <w:name w:val="Zadani font odlomka1"/>
    <w:rsid w:val="00DD422C"/>
  </w:style>
  <w:style w:type="character" w:styleId="Brojstranice">
    <w:name w:val="page number"/>
    <w:basedOn w:val="Zadanifontodlomka1"/>
    <w:rsid w:val="00DD422C"/>
  </w:style>
  <w:style w:type="paragraph" w:customStyle="1" w:styleId="Heading">
    <w:name w:val="Heading"/>
    <w:basedOn w:val="Normal"/>
    <w:next w:val="Tijeloteksta"/>
    <w:rsid w:val="00DD422C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Tijeloteksta">
    <w:name w:val="Body Text"/>
    <w:basedOn w:val="Normal"/>
    <w:link w:val="TijelotekstaChar"/>
    <w:rsid w:val="00DD422C"/>
    <w:pPr>
      <w:suppressAutoHyphens/>
      <w:spacing w:after="14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ijelotekstaChar">
    <w:name w:val="Tijelo teksta Char"/>
    <w:basedOn w:val="Zadanifontodlomka"/>
    <w:link w:val="Tijeloteksta"/>
    <w:rsid w:val="00DD422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opis">
    <w:name w:val="List"/>
    <w:basedOn w:val="Tijeloteksta"/>
    <w:rsid w:val="00DD422C"/>
    <w:rPr>
      <w:rFonts w:cs="Arial"/>
    </w:rPr>
  </w:style>
  <w:style w:type="paragraph" w:styleId="Opisslike">
    <w:name w:val="caption"/>
    <w:basedOn w:val="Normal"/>
    <w:qFormat/>
    <w:rsid w:val="00DD422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Index">
    <w:name w:val="Index"/>
    <w:basedOn w:val="Normal"/>
    <w:rsid w:val="00DD422C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styleId="StandardWeb">
    <w:name w:val="Normal (Web)"/>
    <w:basedOn w:val="Normal"/>
    <w:rsid w:val="00DD422C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aderandFooter">
    <w:name w:val="Header and Footer"/>
    <w:basedOn w:val="Normal"/>
    <w:rsid w:val="00DD422C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ameContents">
    <w:name w:val="Frame Contents"/>
    <w:basedOn w:val="Normal"/>
    <w:rsid w:val="00DD42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323B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7772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1.xml"/><Relationship Id="rId18" Type="http://schemas.openxmlformats.org/officeDocument/2006/relationships/diagramLayout" Target="diagrams/layout1.xml"/><Relationship Id="rId26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microsoft.com/office/2007/relationships/diagramDrawing" Target="diagrams/drawing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diagramData" Target="diagrams/data1.xml"/><Relationship Id="rId25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diagramColors" Target="diagrams/colors1.xm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3.xml"/><Relationship Id="rId23" Type="http://schemas.openxmlformats.org/officeDocument/2006/relationships/image" Target="media/image6.jpeg"/><Relationship Id="rId28" Type="http://schemas.openxmlformats.org/officeDocument/2006/relationships/image" Target="media/image11.jpeg"/><Relationship Id="rId10" Type="http://schemas.openxmlformats.org/officeDocument/2006/relationships/image" Target="media/image2.jpeg"/><Relationship Id="rId19" Type="http://schemas.openxmlformats.org/officeDocument/2006/relationships/diagramQuickStyle" Target="diagrams/quickStyle1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roracun.hr/savjetovanja-detalji.php?kid=30&amp;id=5023" TargetMode="External"/><Relationship Id="rId14" Type="http://schemas.openxmlformats.org/officeDocument/2006/relationships/chart" Target="charts/chart2.xml"/><Relationship Id="rId22" Type="http://schemas.openxmlformats.org/officeDocument/2006/relationships/image" Target="media/image5.jpeg"/><Relationship Id="rId27" Type="http://schemas.openxmlformats.org/officeDocument/2006/relationships/image" Target="media/image10.png"/><Relationship Id="rId30" Type="http://schemas.openxmlformats.org/officeDocument/2006/relationships/image" Target="media/image13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hr-HR" sz="1400" b="1"/>
              <a:t>Prihodi za 2024. godinu (€)</a:t>
            </a:r>
          </a:p>
        </c:rich>
      </c:tx>
      <c:layout>
        <c:manualLayout>
          <c:xMode val="edge"/>
          <c:yMode val="edge"/>
          <c:x val="0.31125654425940119"/>
          <c:y val="1.871345029239766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4395280235988199E-2"/>
          <c:y val="0.14119813970622094"/>
          <c:w val="0.8371681415929203"/>
          <c:h val="0.36938564258415069"/>
        </c:manualLayout>
      </c:layout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Prihodi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7A80-494A-892A-97E9D61FEE1D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7A80-494A-892A-97E9D61FEE1D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7A80-494A-892A-97E9D61FEE1D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7A80-494A-892A-97E9D61FEE1D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7A80-494A-892A-97E9D61FEE1D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7A80-494A-892A-97E9D61FEE1D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1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1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7A80-494A-892A-97E9D61FEE1D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2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2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E-C83D-4022-9526-FDD7E41E819A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3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3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0-4BA5-4F67-B8EF-D5991A97A773}"/>
              </c:ext>
            </c:extLst>
          </c:dPt>
          <c:dLbls>
            <c:delete val="1"/>
          </c:dLbls>
          <c:cat>
            <c:strRef>
              <c:f>List1!$A$2:$A$9</c:f>
              <c:strCache>
                <c:ptCount val="8"/>
                <c:pt idx="0">
                  <c:v>Prihodi od poreza</c:v>
                </c:pt>
                <c:pt idx="1">
                  <c:v>Pomoći iz inozemstva i od subjekata unutar općeg proračuna</c:v>
                </c:pt>
                <c:pt idx="2">
                  <c:v>Prihodi od imovine</c:v>
                </c:pt>
                <c:pt idx="3">
                  <c:v>Prihodi od upravnih i administrativnih pristojbi, pristojbi po posebnim propisima i naknada</c:v>
                </c:pt>
                <c:pt idx="4">
                  <c:v>Prihodi od prodaje proizvoda i robe te pruženih usluga i prihodi od donacija</c:v>
                </c:pt>
                <c:pt idx="5">
                  <c:v>Kazne, upravne mjere i ostali prihodi</c:v>
                </c:pt>
                <c:pt idx="6">
                  <c:v>Prihodi od prodaje neproizvedene dugotrajne imovine</c:v>
                </c:pt>
                <c:pt idx="7">
                  <c:v>Rezultat poslovanja (raspoloživa sredstva iz prethodnih godina)</c:v>
                </c:pt>
              </c:strCache>
            </c:strRef>
          </c:cat>
          <c:val>
            <c:numRef>
              <c:f>List1!$B$2:$B$9</c:f>
              <c:numCache>
                <c:formatCode>#,##0</c:formatCode>
                <c:ptCount val="8"/>
                <c:pt idx="0">
                  <c:v>3251146</c:v>
                </c:pt>
                <c:pt idx="1">
                  <c:v>941682</c:v>
                </c:pt>
                <c:pt idx="2">
                  <c:v>137705</c:v>
                </c:pt>
                <c:pt idx="3">
                  <c:v>1409420</c:v>
                </c:pt>
                <c:pt idx="4">
                  <c:v>95310</c:v>
                </c:pt>
                <c:pt idx="5">
                  <c:v>2350</c:v>
                </c:pt>
                <c:pt idx="6">
                  <c:v>790000</c:v>
                </c:pt>
                <c:pt idx="7">
                  <c:v>163360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64-42AA-958A-4E7560D6210C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859196803939331E-2"/>
          <c:y val="0.54034866694294792"/>
          <c:w val="0.80281587810373256"/>
          <c:h val="0.4456162453377538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cap="none" spc="5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hr-HR"/>
              <a:t>                                                  </a:t>
            </a:r>
          </a:p>
        </c:rich>
      </c:tx>
      <c:layout>
        <c:manualLayout>
          <c:xMode val="edge"/>
          <c:yMode val="edge"/>
          <c:x val="0.35340304974967135"/>
          <c:y val="2.424242424242424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cap="none" spc="5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sr-Latn-RS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436846222036815"/>
          <c:y val="0.12437521396781925"/>
          <c:w val="0.83409726929829131"/>
          <c:h val="0.6742625242496863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Prihodi poslovanja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2022.</c:v>
                </c:pt>
                <c:pt idx="1">
                  <c:v>Plan 2023.</c:v>
                </c:pt>
                <c:pt idx="2">
                  <c:v>Plan 2024.</c:v>
                </c:pt>
                <c:pt idx="3">
                  <c:v>Projekcije 2025.</c:v>
                </c:pt>
                <c:pt idx="4">
                  <c:v>Projekcije 2026.</c:v>
                </c:pt>
              </c:strCache>
            </c:strRef>
          </c:cat>
          <c:val>
            <c:numRef>
              <c:f>List1!$B$2:$B$6</c:f>
              <c:numCache>
                <c:formatCode>0.00</c:formatCode>
                <c:ptCount val="5"/>
                <c:pt idx="0">
                  <c:v>4268498.54</c:v>
                </c:pt>
                <c:pt idx="1">
                  <c:v>6940613</c:v>
                </c:pt>
                <c:pt idx="2">
                  <c:v>5837613</c:v>
                </c:pt>
                <c:pt idx="3">
                  <c:v>5986760</c:v>
                </c:pt>
                <c:pt idx="4">
                  <c:v>6379684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3B-48F0-A807-2328F2958560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Prihodi od nefinancijske imovine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2022.</c:v>
                </c:pt>
                <c:pt idx="1">
                  <c:v>Plan 2023.</c:v>
                </c:pt>
                <c:pt idx="2">
                  <c:v>Plan 2024.</c:v>
                </c:pt>
                <c:pt idx="3">
                  <c:v>Projekcije 2025.</c:v>
                </c:pt>
                <c:pt idx="4">
                  <c:v>Projekcije 2026.</c:v>
                </c:pt>
              </c:strCache>
            </c:strRef>
          </c:cat>
          <c:val>
            <c:numRef>
              <c:f>List1!$C$2:$C$6</c:f>
              <c:numCache>
                <c:formatCode>0.00</c:formatCode>
                <c:ptCount val="5"/>
                <c:pt idx="0">
                  <c:v>206086.56</c:v>
                </c:pt>
                <c:pt idx="1">
                  <c:v>468200</c:v>
                </c:pt>
                <c:pt idx="2">
                  <c:v>790000</c:v>
                </c:pt>
                <c:pt idx="3">
                  <c:v>600000</c:v>
                </c:pt>
                <c:pt idx="4">
                  <c:v>400000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03B-48F0-A807-2328F2958560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Primici od financijske imovine i zaduživanja</c:v>
                </c:pt>
              </c:strCache>
            </c:strRef>
          </c:tx>
          <c:spPr>
            <a:solidFill>
              <a:schemeClr val="accent3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2022.</c:v>
                </c:pt>
                <c:pt idx="1">
                  <c:v>Plan 2023.</c:v>
                </c:pt>
                <c:pt idx="2">
                  <c:v>Plan 2024.</c:v>
                </c:pt>
                <c:pt idx="3">
                  <c:v>Projekcije 2025.</c:v>
                </c:pt>
                <c:pt idx="4">
                  <c:v>Projekcije 2026.</c:v>
                </c:pt>
              </c:strCache>
            </c:strRef>
          </c:cat>
          <c:val>
            <c:numRef>
              <c:f>List1!$D$2:$D$6</c:f>
              <c:numCache>
                <c:formatCode>0.00</c:formatCode>
                <c:ptCount val="5"/>
                <c:pt idx="0">
                  <c:v>710000</c:v>
                </c:pt>
                <c:pt idx="1">
                  <c:v>682510.38</c:v>
                </c:pt>
                <c:pt idx="2">
                  <c:v>710000</c:v>
                </c:pt>
                <c:pt idx="3">
                  <c:v>1122000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760-41F0-ACAB-89F61CB64CC2}"/>
            </c:ext>
          </c:extLst>
        </c:ser>
        <c:ser>
          <c:idx val="3"/>
          <c:order val="3"/>
          <c:tx>
            <c:strRef>
              <c:f>List1!$E$1</c:f>
              <c:strCache>
                <c:ptCount val="1"/>
                <c:pt idx="0">
                  <c:v>Vlastiti izvori</c:v>
                </c:pt>
              </c:strCache>
            </c:strRef>
          </c:tx>
          <c:spPr>
            <a:solidFill>
              <a:schemeClr val="accent4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2022.</c:v>
                </c:pt>
                <c:pt idx="1">
                  <c:v>Plan 2023.</c:v>
                </c:pt>
                <c:pt idx="2">
                  <c:v>Plan 2024.</c:v>
                </c:pt>
                <c:pt idx="3">
                  <c:v>Projekcije 2025.</c:v>
                </c:pt>
                <c:pt idx="4">
                  <c:v>Projekcije 2026.</c:v>
                </c:pt>
              </c:strCache>
            </c:strRef>
          </c:cat>
          <c:val>
            <c:numRef>
              <c:f>List1!$E$2:$E$6</c:f>
              <c:numCache>
                <c:formatCode>0.00</c:formatCode>
                <c:ptCount val="5"/>
                <c:pt idx="0">
                  <c:v>163360</c:v>
                </c:pt>
                <c:pt idx="1">
                  <c:v>663593.56999999995</c:v>
                </c:pt>
                <c:pt idx="2">
                  <c:v>163360</c:v>
                </c:pt>
                <c:pt idx="3">
                  <c:v>63310</c:v>
                </c:pt>
                <c:pt idx="4">
                  <c:v>63310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4F06-409F-AB36-8A851C4007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shape val="box"/>
        <c:axId val="384894088"/>
        <c:axId val="384890152"/>
        <c:axId val="0"/>
      </c:bar3DChart>
      <c:catAx>
        <c:axId val="384894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384890152"/>
        <c:crosses val="autoZero"/>
        <c:auto val="1"/>
        <c:lblAlgn val="ctr"/>
        <c:lblOffset val="100"/>
        <c:noMultiLvlLbl val="0"/>
      </c:catAx>
      <c:valAx>
        <c:axId val="384890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3848940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</c:legendEntry>
      <c:layout>
        <c:manualLayout>
          <c:xMode val="edge"/>
          <c:yMode val="edge"/>
          <c:x val="2.7301281048478211E-2"/>
          <c:y val="0.87055757624205599"/>
          <c:w val="0.91449236064035044"/>
          <c:h val="0.1091378552300251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cap="none" spc="5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hr-HR" sz="1400">
                <a:latin typeface="+mn-lt"/>
              </a:rPr>
              <a:t>Rashodi i izdaci (</a:t>
            </a:r>
            <a:r>
              <a:rPr lang="hr-HR" sz="1400">
                <a:latin typeface="+mn-lt"/>
                <a:cs typeface="Times New Roman" panose="02020603050405020304" pitchFamily="18" charset="0"/>
              </a:rPr>
              <a:t>€</a:t>
            </a:r>
            <a:r>
              <a:rPr lang="hr-HR" sz="1400">
                <a:latin typeface="+mn-lt"/>
              </a:rPr>
              <a:t>)</a:t>
            </a:r>
          </a:p>
        </c:rich>
      </c:tx>
      <c:layout>
        <c:manualLayout>
          <c:xMode val="edge"/>
          <c:yMode val="edge"/>
          <c:x val="0.36687560094592131"/>
          <c:y val="3.06905370843989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cap="none" spc="5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sr-Latn-RS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849182313749244"/>
          <c:y val="0.13725694444444445"/>
          <c:w val="0.84800390335823406"/>
          <c:h val="0.671516021434820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Rashodi poslovanja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2022.</c:v>
                </c:pt>
                <c:pt idx="1">
                  <c:v>Plan 2023.</c:v>
                </c:pt>
                <c:pt idx="2">
                  <c:v>Plan 2024.</c:v>
                </c:pt>
                <c:pt idx="3">
                  <c:v>Projekcije 2025.</c:v>
                </c:pt>
                <c:pt idx="4">
                  <c:v>Projekcije 2026.</c:v>
                </c:pt>
              </c:strCache>
            </c:strRef>
          </c:cat>
          <c:val>
            <c:numRef>
              <c:f>List1!$B$2:$B$6</c:f>
              <c:numCache>
                <c:formatCode>0.00</c:formatCode>
                <c:ptCount val="5"/>
                <c:pt idx="0">
                  <c:v>3536975.86</c:v>
                </c:pt>
                <c:pt idx="1">
                  <c:v>5407140.2800000003</c:v>
                </c:pt>
                <c:pt idx="2">
                  <c:v>4642138</c:v>
                </c:pt>
                <c:pt idx="3">
                  <c:v>5036778</c:v>
                </c:pt>
                <c:pt idx="4">
                  <c:v>5114689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16-479E-833C-70FCE337F108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Rashodi za nabavu nefinancijske imovine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2022.</c:v>
                </c:pt>
                <c:pt idx="1">
                  <c:v>Plan 2023.</c:v>
                </c:pt>
                <c:pt idx="2">
                  <c:v>Plan 2024.</c:v>
                </c:pt>
                <c:pt idx="3">
                  <c:v>Projekcije 2025.</c:v>
                </c:pt>
                <c:pt idx="4">
                  <c:v>Projekcije 2026.</c:v>
                </c:pt>
              </c:strCache>
            </c:strRef>
          </c:cat>
          <c:val>
            <c:numRef>
              <c:f>List1!$C$2:$C$6</c:f>
              <c:numCache>
                <c:formatCode>0.00</c:formatCode>
                <c:ptCount val="5"/>
                <c:pt idx="0">
                  <c:v>913588.73</c:v>
                </c:pt>
                <c:pt idx="1">
                  <c:v>3222655.47</c:v>
                </c:pt>
                <c:pt idx="2">
                  <c:v>2309425</c:v>
                </c:pt>
                <c:pt idx="3">
                  <c:v>2522632</c:v>
                </c:pt>
                <c:pt idx="4">
                  <c:v>1428850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C16-479E-833C-70FCE337F108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Izdaci za financijsku imovinu i otplate zajmova</c:v>
                </c:pt>
              </c:strCache>
            </c:strRef>
          </c:tx>
          <c:spPr>
            <a:solidFill>
              <a:schemeClr val="accent3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2022.</c:v>
                </c:pt>
                <c:pt idx="1">
                  <c:v>Plan 2023.</c:v>
                </c:pt>
                <c:pt idx="2">
                  <c:v>Plan 2024.</c:v>
                </c:pt>
                <c:pt idx="3">
                  <c:v>Projekcije 2025.</c:v>
                </c:pt>
                <c:pt idx="4">
                  <c:v>Projekcije 2026.</c:v>
                </c:pt>
              </c:strCache>
            </c:strRef>
          </c:cat>
          <c:val>
            <c:numRef>
              <c:f>List1!$D$2:$D$6</c:f>
              <c:numCache>
                <c:formatCode>0.00</c:formatCode>
                <c:ptCount val="5"/>
                <c:pt idx="0">
                  <c:v>152169.48000000001</c:v>
                </c:pt>
                <c:pt idx="1">
                  <c:v>124610</c:v>
                </c:pt>
                <c:pt idx="2">
                  <c:v>549410</c:v>
                </c:pt>
                <c:pt idx="3">
                  <c:v>212660</c:v>
                </c:pt>
                <c:pt idx="4">
                  <c:v>299455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C16-479E-833C-70FCE337F1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shape val="box"/>
        <c:axId val="465744728"/>
        <c:axId val="275759656"/>
        <c:axId val="0"/>
      </c:bar3DChart>
      <c:catAx>
        <c:axId val="465744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275759656"/>
        <c:crosses val="autoZero"/>
        <c:auto val="1"/>
        <c:lblAlgn val="ctr"/>
        <c:lblOffset val="100"/>
        <c:noMultiLvlLbl val="0"/>
      </c:catAx>
      <c:valAx>
        <c:axId val="275759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65744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5562488379232671E-2"/>
          <c:y val="0.86859361329833762"/>
          <c:w val="0.96563654790675924"/>
          <c:h val="0.1099752300783373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hr-HR" sz="1400"/>
              <a:t>Rashodi i izdaci za 2024. godinu (€</a:t>
            </a:r>
            <a:r>
              <a:rPr lang="hr-HR"/>
              <a:t>)</a:t>
            </a:r>
            <a:endParaRPr lang="en-US"/>
          </a:p>
        </c:rich>
      </c:tx>
      <c:layout>
        <c:manualLayout>
          <c:xMode val="edge"/>
          <c:yMode val="edge"/>
          <c:x val="0.28500903296178892"/>
          <c:y val="2.248006465131913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53532757268977738"/>
          <c:y val="0.1986983915838858"/>
          <c:w val="0.43826260353819407"/>
          <c:h val="0.61521394294378051"/>
        </c:manualLayout>
      </c:layout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Prodaja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B94B-4638-B7DD-A95FB814553A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B94B-4638-B7DD-A95FB814553A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B94B-4638-B7DD-A95FB814553A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B94B-4638-B7DD-A95FB814553A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B94B-4638-B7DD-A95FB814553A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B94B-4638-B7DD-A95FB814553A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1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1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B94B-4638-B7DD-A95FB814553A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2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2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8104-4E6F-B51E-F63D16F8AB38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3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3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8104-4E6F-B51E-F63D16F8AB38}"/>
              </c:ext>
            </c:extLst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4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4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3-9758-4C9C-AA59-A85BEFF172B3}"/>
              </c:ext>
            </c:extLst>
          </c:dPt>
          <c:dPt>
            <c:idx val="10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5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5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5-9758-4C9C-AA59-A85BEFF172B3}"/>
              </c:ext>
            </c:extLst>
          </c:dPt>
          <c:dLbls>
            <c:delete val="1"/>
          </c:dLbls>
          <c:cat>
            <c:strRef>
              <c:f>List1!$A$2:$A$12</c:f>
              <c:strCache>
                <c:ptCount val="11"/>
                <c:pt idx="0">
                  <c:v>Rashodi za zaposlene</c:v>
                </c:pt>
                <c:pt idx="1">
                  <c:v>Materijalni rashodi</c:v>
                </c:pt>
                <c:pt idx="2">
                  <c:v>Financijski rashodi</c:v>
                </c:pt>
                <c:pt idx="3">
                  <c:v>Subvencije</c:v>
                </c:pt>
                <c:pt idx="4">
                  <c:v>Pomoći dane u inozemstvo i unutar općeg proračuna</c:v>
                </c:pt>
                <c:pt idx="5">
                  <c:v>Naknade građanima i kućanstvima na temelju osiguranja i druge naknade</c:v>
                </c:pt>
                <c:pt idx="6">
                  <c:v>Ostali rashodi</c:v>
                </c:pt>
                <c:pt idx="7">
                  <c:v>Rashodi za nabavu neproizvedene dugotrajne imovine</c:v>
                </c:pt>
                <c:pt idx="8">
                  <c:v>Rashodi za nabavu proizvedene dugotrajne imovine</c:v>
                </c:pt>
                <c:pt idx="9">
                  <c:v>Rashodi za dodatna ulaganja na nefinancijskoj imovini</c:v>
                </c:pt>
                <c:pt idx="10">
                  <c:v>Izdaci za financijsku imovinu i otplate zajmova </c:v>
                </c:pt>
              </c:strCache>
            </c:strRef>
          </c:cat>
          <c:val>
            <c:numRef>
              <c:f>List1!$B$2:$B$12</c:f>
              <c:numCache>
                <c:formatCode>#,##0</c:formatCode>
                <c:ptCount val="11"/>
                <c:pt idx="0">
                  <c:v>1266550</c:v>
                </c:pt>
                <c:pt idx="1">
                  <c:v>2358047</c:v>
                </c:pt>
                <c:pt idx="2">
                  <c:v>70410</c:v>
                </c:pt>
                <c:pt idx="3">
                  <c:v>82000</c:v>
                </c:pt>
                <c:pt idx="4">
                  <c:v>125850</c:v>
                </c:pt>
                <c:pt idx="5">
                  <c:v>80200</c:v>
                </c:pt>
                <c:pt idx="6">
                  <c:v>659081</c:v>
                </c:pt>
                <c:pt idx="7">
                  <c:v>22640</c:v>
                </c:pt>
                <c:pt idx="8">
                  <c:v>2134035</c:v>
                </c:pt>
                <c:pt idx="9">
                  <c:v>152750</c:v>
                </c:pt>
                <c:pt idx="10">
                  <c:v>549410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104-4E6F-B51E-F63D16F8AB38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2827317039915455E-2"/>
          <c:y val="0.12180946220249381"/>
          <c:w val="0.51443194600674913"/>
          <c:h val="0.8479733517729546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F5AFE97-F0BB-4CA9-8E47-8BDC6B57BC40}" type="doc">
      <dgm:prSet loTypeId="urn:microsoft.com/office/officeart/2008/layout/LinedList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r-HR"/>
        </a:p>
      </dgm:t>
    </dgm:pt>
    <dgm:pt modelId="{1D63FAF9-12E4-4951-AF4D-6E1E3C17EF73}">
      <dgm:prSet phldrT="[Tekst]" custT="1"/>
      <dgm:spPr/>
      <dgm:t>
        <a:bodyPr/>
        <a:lstStyle/>
        <a:p>
          <a:r>
            <a:rPr lang="hr-HR" sz="1200" b="1">
              <a:latin typeface="+mn-lt"/>
            </a:rPr>
            <a:t>RAZDJEL 001 OPĆINSKO VIJEĆE</a:t>
          </a:r>
        </a:p>
      </dgm:t>
    </dgm:pt>
    <dgm:pt modelId="{764BECF2-EB07-4904-B2AC-3A12189CE08D}" type="sibTrans" cxnId="{2773A53F-206F-48CB-B817-E28B62903333}">
      <dgm:prSet/>
      <dgm:spPr/>
      <dgm:t>
        <a:bodyPr/>
        <a:lstStyle/>
        <a:p>
          <a:endParaRPr lang="hr-HR"/>
        </a:p>
      </dgm:t>
    </dgm:pt>
    <dgm:pt modelId="{4E6F9294-DA13-4D78-B068-F1B6C7531806}" type="parTrans" cxnId="{2773A53F-206F-48CB-B817-E28B62903333}">
      <dgm:prSet/>
      <dgm:spPr/>
      <dgm:t>
        <a:bodyPr/>
        <a:lstStyle/>
        <a:p>
          <a:endParaRPr lang="hr-HR"/>
        </a:p>
      </dgm:t>
    </dgm:pt>
    <dgm:pt modelId="{E5DBC1A5-7129-42E1-A698-5B05E0AC8CDB}">
      <dgm:prSet custT="1"/>
      <dgm:spPr/>
      <dgm:t>
        <a:bodyPr/>
        <a:lstStyle/>
        <a:p>
          <a:r>
            <a:rPr lang="hr-HR" sz="1200">
              <a:latin typeface="+mn-lt"/>
            </a:rPr>
            <a:t>   Program 1001 Program rada predstavničkog tijela</a:t>
          </a:r>
        </a:p>
      </dgm:t>
    </dgm:pt>
    <dgm:pt modelId="{5BD2C475-F489-4E80-9069-C672D9ED0D56}" type="sibTrans" cxnId="{F52C6918-0B5E-4774-9DBF-757F0BAF9331}">
      <dgm:prSet/>
      <dgm:spPr/>
      <dgm:t>
        <a:bodyPr/>
        <a:lstStyle/>
        <a:p>
          <a:endParaRPr lang="hr-HR"/>
        </a:p>
      </dgm:t>
    </dgm:pt>
    <dgm:pt modelId="{4AB48D08-087B-480D-B51E-D7098C844E89}" type="parTrans" cxnId="{F52C6918-0B5E-4774-9DBF-757F0BAF9331}">
      <dgm:prSet/>
      <dgm:spPr/>
      <dgm:t>
        <a:bodyPr/>
        <a:lstStyle/>
        <a:p>
          <a:endParaRPr lang="hr-HR"/>
        </a:p>
      </dgm:t>
    </dgm:pt>
    <dgm:pt modelId="{C510E684-8625-43FD-A1EA-84C6F3462577}">
      <dgm:prSet custT="1"/>
      <dgm:spPr/>
      <dgm:t>
        <a:bodyPr/>
        <a:lstStyle/>
        <a:p>
          <a:r>
            <a:rPr lang="hr-HR" sz="1200" b="1">
              <a:latin typeface="+mn-lt"/>
            </a:rPr>
            <a:t>RAZDJEL 002  OPĆINSKI NAČELNIK</a:t>
          </a:r>
          <a:endParaRPr lang="hr-HR" sz="1200">
            <a:latin typeface="+mn-lt"/>
          </a:endParaRPr>
        </a:p>
      </dgm:t>
    </dgm:pt>
    <dgm:pt modelId="{17573D7A-B61B-4C75-A93B-91E757206209}" type="parTrans" cxnId="{8E4A9011-8440-4AE7-952F-50F62A0E7A64}">
      <dgm:prSet/>
      <dgm:spPr/>
      <dgm:t>
        <a:bodyPr/>
        <a:lstStyle/>
        <a:p>
          <a:endParaRPr lang="hr-HR"/>
        </a:p>
      </dgm:t>
    </dgm:pt>
    <dgm:pt modelId="{EF5633EE-D9AC-4A2C-BF95-7AA1DC89AF4B}" type="sibTrans" cxnId="{8E4A9011-8440-4AE7-952F-50F62A0E7A64}">
      <dgm:prSet/>
      <dgm:spPr/>
      <dgm:t>
        <a:bodyPr/>
        <a:lstStyle/>
        <a:p>
          <a:endParaRPr lang="hr-HR"/>
        </a:p>
      </dgm:t>
    </dgm:pt>
    <dgm:pt modelId="{149EEFC5-FF6D-41F8-B084-C18F128B6042}">
      <dgm:prSet custT="1"/>
      <dgm:spPr/>
      <dgm:t>
        <a:bodyPr/>
        <a:lstStyle/>
        <a:p>
          <a:r>
            <a:rPr lang="hr-HR" sz="1200" b="1">
              <a:latin typeface="+mn-lt"/>
            </a:rPr>
            <a:t>GLAVA 00201 OPĆINSKI NAČELNIK</a:t>
          </a:r>
        </a:p>
      </dgm:t>
    </dgm:pt>
    <dgm:pt modelId="{CBC0F8F5-7C43-4FE6-8617-7E2BBE112B49}" type="parTrans" cxnId="{BF71F855-0826-4E3F-A77F-24C4319960EE}">
      <dgm:prSet/>
      <dgm:spPr/>
      <dgm:t>
        <a:bodyPr/>
        <a:lstStyle/>
        <a:p>
          <a:endParaRPr lang="hr-HR"/>
        </a:p>
      </dgm:t>
    </dgm:pt>
    <dgm:pt modelId="{36B80794-F67C-4371-AAD7-8E429B11EC56}" type="sibTrans" cxnId="{BF71F855-0826-4E3F-A77F-24C4319960EE}">
      <dgm:prSet/>
      <dgm:spPr/>
      <dgm:t>
        <a:bodyPr/>
        <a:lstStyle/>
        <a:p>
          <a:endParaRPr lang="hr-HR"/>
        </a:p>
      </dgm:t>
    </dgm:pt>
    <dgm:pt modelId="{7AE90A80-1FA2-409A-978F-2C78C9D4E965}">
      <dgm:prSet custT="1"/>
      <dgm:spPr/>
      <dgm:t>
        <a:bodyPr/>
        <a:lstStyle/>
        <a:p>
          <a:r>
            <a:rPr lang="hr-HR" sz="1200">
              <a:latin typeface="+mn-lt"/>
            </a:rPr>
            <a:t>   Program 1002 Program rada općinskog načelnika</a:t>
          </a:r>
        </a:p>
      </dgm:t>
    </dgm:pt>
    <dgm:pt modelId="{DB11C56C-A3A8-4F6D-A547-E54E3640D3DA}" type="parTrans" cxnId="{9696AF7C-35FD-4C4A-BEEC-030E2CAC2250}">
      <dgm:prSet/>
      <dgm:spPr/>
      <dgm:t>
        <a:bodyPr/>
        <a:lstStyle/>
        <a:p>
          <a:endParaRPr lang="hr-HR"/>
        </a:p>
      </dgm:t>
    </dgm:pt>
    <dgm:pt modelId="{AB037938-ECDF-41D8-9D4C-1E957313D2D5}" type="sibTrans" cxnId="{9696AF7C-35FD-4C4A-BEEC-030E2CAC2250}">
      <dgm:prSet/>
      <dgm:spPr/>
      <dgm:t>
        <a:bodyPr/>
        <a:lstStyle/>
        <a:p>
          <a:endParaRPr lang="hr-HR"/>
        </a:p>
      </dgm:t>
    </dgm:pt>
    <dgm:pt modelId="{77151CEC-EDFC-479D-861E-5C636DDBD728}">
      <dgm:prSet custT="1"/>
      <dgm:spPr/>
      <dgm:t>
        <a:bodyPr/>
        <a:lstStyle/>
        <a:p>
          <a:r>
            <a:rPr lang="hr-HR" sz="1200">
              <a:latin typeface="+mn-lt"/>
            </a:rPr>
            <a:t>   Program 1003 Pokroviteljstva i obljetnice</a:t>
          </a:r>
        </a:p>
      </dgm:t>
    </dgm:pt>
    <dgm:pt modelId="{E2821716-AC6B-4EAF-8B13-818855B7A23F}" type="parTrans" cxnId="{CC6807ED-424A-4C4F-AADC-6A6B238C9060}">
      <dgm:prSet/>
      <dgm:spPr/>
      <dgm:t>
        <a:bodyPr/>
        <a:lstStyle/>
        <a:p>
          <a:endParaRPr lang="hr-HR"/>
        </a:p>
      </dgm:t>
    </dgm:pt>
    <dgm:pt modelId="{46E9BE2A-B92A-4B65-A9E5-7A5FB54D935D}" type="sibTrans" cxnId="{CC6807ED-424A-4C4F-AADC-6A6B238C9060}">
      <dgm:prSet/>
      <dgm:spPr/>
      <dgm:t>
        <a:bodyPr/>
        <a:lstStyle/>
        <a:p>
          <a:endParaRPr lang="hr-HR"/>
        </a:p>
      </dgm:t>
    </dgm:pt>
    <dgm:pt modelId="{571AF068-472E-4F4D-B5B9-63AE6154D008}">
      <dgm:prSet custT="1"/>
      <dgm:spPr/>
      <dgm:t>
        <a:bodyPr/>
        <a:lstStyle/>
        <a:p>
          <a:r>
            <a:rPr lang="hr-HR" sz="1200" b="1">
              <a:latin typeface="+mn-lt"/>
            </a:rPr>
            <a:t>GLAVA 00301 JEDINSTVENI UPRAVNI ODJEL</a:t>
          </a:r>
          <a:endParaRPr lang="hr-HR" sz="500" b="1"/>
        </a:p>
      </dgm:t>
    </dgm:pt>
    <dgm:pt modelId="{0C719F42-3913-4E53-9629-CB03505BB6F8}" type="parTrans" cxnId="{48236C76-3300-437E-89C7-0264BB88593D}">
      <dgm:prSet/>
      <dgm:spPr/>
      <dgm:t>
        <a:bodyPr/>
        <a:lstStyle/>
        <a:p>
          <a:endParaRPr lang="hr-HR"/>
        </a:p>
      </dgm:t>
    </dgm:pt>
    <dgm:pt modelId="{BA98F4CF-CFF9-4B7D-AC8A-EFD21974690F}" type="sibTrans" cxnId="{48236C76-3300-437E-89C7-0264BB88593D}">
      <dgm:prSet/>
      <dgm:spPr/>
      <dgm:t>
        <a:bodyPr/>
        <a:lstStyle/>
        <a:p>
          <a:endParaRPr lang="hr-HR"/>
        </a:p>
      </dgm:t>
    </dgm:pt>
    <dgm:pt modelId="{3EEE17B6-B4C3-4D24-95BD-96CA3107151F}">
      <dgm:prSet custT="1"/>
      <dgm:spPr/>
      <dgm:t>
        <a:bodyPr/>
        <a:lstStyle/>
        <a:p>
          <a:r>
            <a:rPr lang="hr-HR" sz="1200">
              <a:latin typeface="+mn-lt"/>
            </a:rPr>
            <a:t>   Program 1006 Program rada jedinstvenog upravnog odjela</a:t>
          </a:r>
          <a:endParaRPr lang="hr-HR" sz="500"/>
        </a:p>
      </dgm:t>
    </dgm:pt>
    <dgm:pt modelId="{39DBD8D1-DC6B-4278-A4C7-34F7D72A5A41}" type="parTrans" cxnId="{6A567B35-348E-4E5D-BD0B-B1C7C00FD14E}">
      <dgm:prSet/>
      <dgm:spPr/>
      <dgm:t>
        <a:bodyPr/>
        <a:lstStyle/>
        <a:p>
          <a:endParaRPr lang="hr-HR"/>
        </a:p>
      </dgm:t>
    </dgm:pt>
    <dgm:pt modelId="{F875113C-8783-48C3-A4BA-0BA8256A9A84}" type="sibTrans" cxnId="{6A567B35-348E-4E5D-BD0B-B1C7C00FD14E}">
      <dgm:prSet/>
      <dgm:spPr/>
      <dgm:t>
        <a:bodyPr/>
        <a:lstStyle/>
        <a:p>
          <a:endParaRPr lang="hr-HR"/>
        </a:p>
      </dgm:t>
    </dgm:pt>
    <dgm:pt modelId="{6F5446EB-E692-413D-86FB-3B20E38560B4}">
      <dgm:prSet custT="1"/>
      <dgm:spPr/>
      <dgm:t>
        <a:bodyPr/>
        <a:lstStyle/>
        <a:p>
          <a:r>
            <a:rPr lang="hr-HR" sz="1200">
              <a:latin typeface="+mn-lt"/>
            </a:rPr>
            <a:t>   Program 1007 Krediti i zajmovi</a:t>
          </a:r>
          <a:endParaRPr lang="hr-HR" sz="500"/>
        </a:p>
      </dgm:t>
    </dgm:pt>
    <dgm:pt modelId="{CF05C6D4-5CE9-405F-A3AE-A839E7773DCB}" type="parTrans" cxnId="{CA024DBD-F7F5-4D2F-A516-5238D13CDCEF}">
      <dgm:prSet/>
      <dgm:spPr/>
      <dgm:t>
        <a:bodyPr/>
        <a:lstStyle/>
        <a:p>
          <a:endParaRPr lang="hr-HR"/>
        </a:p>
      </dgm:t>
    </dgm:pt>
    <dgm:pt modelId="{BD45812F-1150-4CB0-BBF4-DCE1CD212D03}" type="sibTrans" cxnId="{CA024DBD-F7F5-4D2F-A516-5238D13CDCEF}">
      <dgm:prSet/>
      <dgm:spPr/>
      <dgm:t>
        <a:bodyPr/>
        <a:lstStyle/>
        <a:p>
          <a:endParaRPr lang="hr-HR"/>
        </a:p>
      </dgm:t>
    </dgm:pt>
    <dgm:pt modelId="{E30D1029-7B41-47AE-85A1-3E129DD905B4}">
      <dgm:prSet custT="1"/>
      <dgm:spPr/>
      <dgm:t>
        <a:bodyPr/>
        <a:lstStyle/>
        <a:p>
          <a:r>
            <a:rPr lang="hr-HR" sz="1200">
              <a:latin typeface="+mn-lt"/>
            </a:rPr>
            <a:t>   Program 1010 Predškolski odgoj</a:t>
          </a:r>
          <a:endParaRPr lang="hr-HR" sz="500"/>
        </a:p>
      </dgm:t>
    </dgm:pt>
    <dgm:pt modelId="{40E77197-54C9-4BC1-88B7-105D529E66E2}" type="parTrans" cxnId="{D672EC6F-DC66-4E9A-BECE-C7BCFF688D0E}">
      <dgm:prSet/>
      <dgm:spPr/>
      <dgm:t>
        <a:bodyPr/>
        <a:lstStyle/>
        <a:p>
          <a:endParaRPr lang="hr-HR"/>
        </a:p>
      </dgm:t>
    </dgm:pt>
    <dgm:pt modelId="{71A91C1D-EF81-44F3-8069-CACB1BF3AC46}" type="sibTrans" cxnId="{D672EC6F-DC66-4E9A-BECE-C7BCFF688D0E}">
      <dgm:prSet/>
      <dgm:spPr/>
      <dgm:t>
        <a:bodyPr/>
        <a:lstStyle/>
        <a:p>
          <a:endParaRPr lang="hr-HR"/>
        </a:p>
      </dgm:t>
    </dgm:pt>
    <dgm:pt modelId="{BD52292C-09E7-4DA1-AF88-94BDE7CF4F54}">
      <dgm:prSet custT="1"/>
      <dgm:spPr/>
      <dgm:t>
        <a:bodyPr/>
        <a:lstStyle/>
        <a:p>
          <a:r>
            <a:rPr lang="hr-HR" sz="1200" b="0">
              <a:latin typeface="+mn-lt"/>
            </a:rPr>
            <a:t>   Program 1011 Osnovno, srednje i visokoškolsko obrazovanje</a:t>
          </a:r>
          <a:endParaRPr lang="hr-HR" sz="500"/>
        </a:p>
      </dgm:t>
    </dgm:pt>
    <dgm:pt modelId="{3DDF5389-50BC-4C45-8B20-17DE3A11D2B6}" type="parTrans" cxnId="{4DE9D1E6-4C3E-4BC6-BFEF-D46C79F10132}">
      <dgm:prSet/>
      <dgm:spPr/>
      <dgm:t>
        <a:bodyPr/>
        <a:lstStyle/>
        <a:p>
          <a:endParaRPr lang="hr-HR"/>
        </a:p>
      </dgm:t>
    </dgm:pt>
    <dgm:pt modelId="{DBF0E9A6-855D-4F7B-B14D-1A70F938C053}" type="sibTrans" cxnId="{4DE9D1E6-4C3E-4BC6-BFEF-D46C79F10132}">
      <dgm:prSet/>
      <dgm:spPr/>
      <dgm:t>
        <a:bodyPr/>
        <a:lstStyle/>
        <a:p>
          <a:endParaRPr lang="hr-HR"/>
        </a:p>
      </dgm:t>
    </dgm:pt>
    <dgm:pt modelId="{671F9D32-3080-4E79-9F52-3904D314FE21}">
      <dgm:prSet custT="1"/>
      <dgm:spPr/>
      <dgm:t>
        <a:bodyPr/>
        <a:lstStyle/>
        <a:p>
          <a:r>
            <a:rPr lang="hr-HR" sz="1200" b="0">
              <a:latin typeface="+mn-lt"/>
            </a:rPr>
            <a:t>   Program 1015 Kultura i sakralna baština</a:t>
          </a:r>
          <a:endParaRPr lang="hr-HR" sz="1200"/>
        </a:p>
      </dgm:t>
    </dgm:pt>
    <dgm:pt modelId="{40DBD6D4-9CB9-4604-835A-D7C41F19BE6A}" type="parTrans" cxnId="{143D2F44-0C4F-42DD-AC89-99537F9B0C18}">
      <dgm:prSet/>
      <dgm:spPr/>
      <dgm:t>
        <a:bodyPr/>
        <a:lstStyle/>
        <a:p>
          <a:endParaRPr lang="hr-HR"/>
        </a:p>
      </dgm:t>
    </dgm:pt>
    <dgm:pt modelId="{D45781F6-8F3F-44FE-A5A5-A0A8EAEBB0D0}" type="sibTrans" cxnId="{143D2F44-0C4F-42DD-AC89-99537F9B0C18}">
      <dgm:prSet/>
      <dgm:spPr/>
      <dgm:t>
        <a:bodyPr/>
        <a:lstStyle/>
        <a:p>
          <a:endParaRPr lang="hr-HR"/>
        </a:p>
      </dgm:t>
    </dgm:pt>
    <dgm:pt modelId="{C02DA4EF-358E-4E64-A3DC-5BC11BF303C3}">
      <dgm:prSet phldrT="[Tekst]" custT="1"/>
      <dgm:spPr/>
      <dgm:t>
        <a:bodyPr/>
        <a:lstStyle/>
        <a:p>
          <a:r>
            <a:rPr lang="hr-HR" sz="1200" b="1">
              <a:latin typeface="+mn-lt"/>
            </a:rPr>
            <a:t>GLAVA 00101 OPĆINSKO VIJEĆE</a:t>
          </a:r>
        </a:p>
      </dgm:t>
    </dgm:pt>
    <dgm:pt modelId="{4951853C-7D99-4A51-94A7-E865BD163083}" type="parTrans" cxnId="{752A164E-21EE-4615-8C67-4CD9EA973B4E}">
      <dgm:prSet/>
      <dgm:spPr/>
      <dgm:t>
        <a:bodyPr/>
        <a:lstStyle/>
        <a:p>
          <a:endParaRPr lang="hr-HR"/>
        </a:p>
      </dgm:t>
    </dgm:pt>
    <dgm:pt modelId="{85214C59-8DF5-4569-8D54-103CF698C117}" type="sibTrans" cxnId="{752A164E-21EE-4615-8C67-4CD9EA973B4E}">
      <dgm:prSet/>
      <dgm:spPr/>
      <dgm:t>
        <a:bodyPr/>
        <a:lstStyle/>
        <a:p>
          <a:endParaRPr lang="hr-HR"/>
        </a:p>
      </dgm:t>
    </dgm:pt>
    <dgm:pt modelId="{BEB7842D-F1A9-44C1-B514-64111737630A}">
      <dgm:prSet custT="1"/>
      <dgm:spPr/>
      <dgm:t>
        <a:bodyPr/>
        <a:lstStyle/>
        <a:p>
          <a:r>
            <a:rPr lang="hr-HR" sz="1200" b="1"/>
            <a:t>RAZDJEL 003 JEDINSTVENI UPRAVNI ODJEL</a:t>
          </a:r>
        </a:p>
      </dgm:t>
    </dgm:pt>
    <dgm:pt modelId="{D17F2745-77E1-4C9D-86A1-94DA6C88172A}" type="parTrans" cxnId="{3759D2EA-0F75-4E52-82B8-0A478F1E1E6D}">
      <dgm:prSet/>
      <dgm:spPr/>
      <dgm:t>
        <a:bodyPr/>
        <a:lstStyle/>
        <a:p>
          <a:endParaRPr lang="hr-HR"/>
        </a:p>
      </dgm:t>
    </dgm:pt>
    <dgm:pt modelId="{7862E87D-9C67-4F92-A504-BB3B0236CDD4}" type="sibTrans" cxnId="{3759D2EA-0F75-4E52-82B8-0A478F1E1E6D}">
      <dgm:prSet/>
      <dgm:spPr/>
      <dgm:t>
        <a:bodyPr/>
        <a:lstStyle/>
        <a:p>
          <a:endParaRPr lang="hr-HR"/>
        </a:p>
      </dgm:t>
    </dgm:pt>
    <dgm:pt modelId="{FE79187E-046A-4F79-9EE3-8DB0D310EFF5}">
      <dgm:prSet custT="1"/>
      <dgm:spPr/>
      <dgm:t>
        <a:bodyPr/>
        <a:lstStyle/>
        <a:p>
          <a:r>
            <a:rPr lang="hr-HR" sz="1200"/>
            <a:t>   Program 1017 Razvoj sporta i rekreacije</a:t>
          </a:r>
        </a:p>
      </dgm:t>
    </dgm:pt>
    <dgm:pt modelId="{00687C2E-6FB6-4449-8B0F-262BCD2682BD}" type="parTrans" cxnId="{FDFFB333-CF74-47A7-883D-562D180B7637}">
      <dgm:prSet/>
      <dgm:spPr/>
      <dgm:t>
        <a:bodyPr/>
        <a:lstStyle/>
        <a:p>
          <a:endParaRPr lang="hr-HR"/>
        </a:p>
      </dgm:t>
    </dgm:pt>
    <dgm:pt modelId="{0FDCF0B0-6EAC-422C-8142-80195069428C}" type="sibTrans" cxnId="{FDFFB333-CF74-47A7-883D-562D180B7637}">
      <dgm:prSet/>
      <dgm:spPr/>
      <dgm:t>
        <a:bodyPr/>
        <a:lstStyle/>
        <a:p>
          <a:endParaRPr lang="hr-HR"/>
        </a:p>
      </dgm:t>
    </dgm:pt>
    <dgm:pt modelId="{7DDAC72F-E15F-4CF9-9A79-0E2FFC9DFB04}">
      <dgm:prSet custT="1"/>
      <dgm:spPr/>
      <dgm:t>
        <a:bodyPr/>
        <a:lstStyle/>
        <a:p>
          <a:r>
            <a:rPr lang="hr-HR" sz="1200"/>
            <a:t>   Program 1018 Socijalna skrb i zdravstvena zaštita</a:t>
          </a:r>
        </a:p>
      </dgm:t>
    </dgm:pt>
    <dgm:pt modelId="{7C2D744C-79D7-44C5-B000-CC69296C9BE5}" type="parTrans" cxnId="{22053F24-2C7F-441B-82B9-6D9DE124D7F8}">
      <dgm:prSet/>
      <dgm:spPr/>
      <dgm:t>
        <a:bodyPr/>
        <a:lstStyle/>
        <a:p>
          <a:endParaRPr lang="hr-HR"/>
        </a:p>
      </dgm:t>
    </dgm:pt>
    <dgm:pt modelId="{903BFC90-0AC4-466F-BF78-D199A6E37D22}" type="sibTrans" cxnId="{22053F24-2C7F-441B-82B9-6D9DE124D7F8}">
      <dgm:prSet/>
      <dgm:spPr/>
      <dgm:t>
        <a:bodyPr/>
        <a:lstStyle/>
        <a:p>
          <a:endParaRPr lang="hr-HR"/>
        </a:p>
      </dgm:t>
    </dgm:pt>
    <dgm:pt modelId="{B6F071B0-50D2-40B5-B51E-020E3D8B9D66}">
      <dgm:prSet custT="1"/>
      <dgm:spPr/>
      <dgm:t>
        <a:bodyPr/>
        <a:lstStyle/>
        <a:p>
          <a:r>
            <a:rPr lang="hr-HR" sz="1200"/>
            <a:t>   Program 1021 Izgradnja komunalne infrastrukture</a:t>
          </a:r>
        </a:p>
      </dgm:t>
    </dgm:pt>
    <dgm:pt modelId="{B4971964-54B1-4889-A497-47E4F5DD9936}" type="parTrans" cxnId="{C3807C50-3744-4CC8-9E40-922FB986B217}">
      <dgm:prSet/>
      <dgm:spPr/>
      <dgm:t>
        <a:bodyPr/>
        <a:lstStyle/>
        <a:p>
          <a:endParaRPr lang="hr-HR"/>
        </a:p>
      </dgm:t>
    </dgm:pt>
    <dgm:pt modelId="{41A65F3A-459B-46F2-A725-E8E5457D17EC}" type="sibTrans" cxnId="{C3807C50-3744-4CC8-9E40-922FB986B217}">
      <dgm:prSet/>
      <dgm:spPr/>
      <dgm:t>
        <a:bodyPr/>
        <a:lstStyle/>
        <a:p>
          <a:endParaRPr lang="hr-HR"/>
        </a:p>
      </dgm:t>
    </dgm:pt>
    <dgm:pt modelId="{E1E1692C-99AD-47B9-B955-A451FC003F34}">
      <dgm:prSet custT="1"/>
      <dgm:spPr/>
      <dgm:t>
        <a:bodyPr/>
        <a:lstStyle/>
        <a:p>
          <a:r>
            <a:rPr lang="hr-HR" sz="1200"/>
            <a:t>   Program 1022 Održavanje komunalne infrastrukture</a:t>
          </a:r>
        </a:p>
      </dgm:t>
    </dgm:pt>
    <dgm:pt modelId="{B5D9A2A2-7806-45BE-B9ED-33AFD828263B}" type="parTrans" cxnId="{8BA67CC2-0E78-4A7D-8955-C12A10ACB9C9}">
      <dgm:prSet/>
      <dgm:spPr/>
      <dgm:t>
        <a:bodyPr/>
        <a:lstStyle/>
        <a:p>
          <a:endParaRPr lang="hr-HR"/>
        </a:p>
      </dgm:t>
    </dgm:pt>
    <dgm:pt modelId="{D7DB8642-EA24-4211-8B26-3C274D190514}" type="sibTrans" cxnId="{8BA67CC2-0E78-4A7D-8955-C12A10ACB9C9}">
      <dgm:prSet/>
      <dgm:spPr/>
      <dgm:t>
        <a:bodyPr/>
        <a:lstStyle/>
        <a:p>
          <a:endParaRPr lang="hr-HR"/>
        </a:p>
      </dgm:t>
    </dgm:pt>
    <dgm:pt modelId="{C908D9AC-78C9-498C-9BA6-FCB792286FF0}">
      <dgm:prSet custT="1"/>
      <dgm:spPr/>
      <dgm:t>
        <a:bodyPr/>
        <a:lstStyle/>
        <a:p>
          <a:r>
            <a:rPr lang="hr-HR" sz="1200"/>
            <a:t>   Program 1023 Zaštita okoliša</a:t>
          </a:r>
        </a:p>
      </dgm:t>
    </dgm:pt>
    <dgm:pt modelId="{90E781EC-8627-427D-ABA1-AAEFADAAA5A7}" type="parTrans" cxnId="{3F52263F-5C6B-46F7-929A-8E37D5CE8B17}">
      <dgm:prSet/>
      <dgm:spPr/>
      <dgm:t>
        <a:bodyPr/>
        <a:lstStyle/>
        <a:p>
          <a:endParaRPr lang="hr-HR"/>
        </a:p>
      </dgm:t>
    </dgm:pt>
    <dgm:pt modelId="{01EDB81E-51B8-4E04-84D9-3C1D685AD66B}" type="sibTrans" cxnId="{3F52263F-5C6B-46F7-929A-8E37D5CE8B17}">
      <dgm:prSet/>
      <dgm:spPr/>
      <dgm:t>
        <a:bodyPr/>
        <a:lstStyle/>
        <a:p>
          <a:endParaRPr lang="hr-HR"/>
        </a:p>
      </dgm:t>
    </dgm:pt>
    <dgm:pt modelId="{2C2DB795-46F3-40FA-A5FF-2F61DD141464}">
      <dgm:prSet custT="1"/>
      <dgm:spPr/>
      <dgm:t>
        <a:bodyPr/>
        <a:lstStyle/>
        <a:p>
          <a:r>
            <a:rPr lang="hr-HR" sz="1200"/>
            <a:t>   Program 1031 Program gradnje i održavanja komunalnih vodnih građevina</a:t>
          </a:r>
        </a:p>
      </dgm:t>
    </dgm:pt>
    <dgm:pt modelId="{8AF26A2B-B009-4843-86D4-E8B5DE60916B}" type="parTrans" cxnId="{3B3436AD-30B6-4CC0-8574-0B30AD1D7DD0}">
      <dgm:prSet/>
      <dgm:spPr/>
      <dgm:t>
        <a:bodyPr/>
        <a:lstStyle/>
        <a:p>
          <a:endParaRPr lang="hr-HR"/>
        </a:p>
      </dgm:t>
    </dgm:pt>
    <dgm:pt modelId="{CD73F926-3356-4ACE-9106-EBD0DBDE4926}" type="sibTrans" cxnId="{3B3436AD-30B6-4CC0-8574-0B30AD1D7DD0}">
      <dgm:prSet/>
      <dgm:spPr/>
      <dgm:t>
        <a:bodyPr/>
        <a:lstStyle/>
        <a:p>
          <a:endParaRPr lang="hr-HR"/>
        </a:p>
      </dgm:t>
    </dgm:pt>
    <dgm:pt modelId="{48FC2C7F-738F-4817-9B4C-183A0FFA8CAD}">
      <dgm:prSet custT="1"/>
      <dgm:spPr/>
      <dgm:t>
        <a:bodyPr/>
        <a:lstStyle/>
        <a:p>
          <a:r>
            <a:rPr lang="hr-HR" sz="1200"/>
            <a:t>   Program 1027 Prostorno  uređenje i izgradnja općine</a:t>
          </a:r>
        </a:p>
      </dgm:t>
    </dgm:pt>
    <dgm:pt modelId="{2F9997C5-7E9E-4164-BD35-617B963F3F03}" type="parTrans" cxnId="{CAD8EF50-78B5-4DE6-8BA2-5DBDC1AA95B9}">
      <dgm:prSet/>
      <dgm:spPr/>
      <dgm:t>
        <a:bodyPr/>
        <a:lstStyle/>
        <a:p>
          <a:endParaRPr lang="hr-HR"/>
        </a:p>
      </dgm:t>
    </dgm:pt>
    <dgm:pt modelId="{0A9E1488-6149-4CEC-8484-FF897C09DFD5}" type="sibTrans" cxnId="{CAD8EF50-78B5-4DE6-8BA2-5DBDC1AA95B9}">
      <dgm:prSet/>
      <dgm:spPr/>
      <dgm:t>
        <a:bodyPr/>
        <a:lstStyle/>
        <a:p>
          <a:endParaRPr lang="hr-HR"/>
        </a:p>
      </dgm:t>
    </dgm:pt>
    <dgm:pt modelId="{E96C95CF-71F8-4255-A1EF-9E7785E2F645}">
      <dgm:prSet custT="1"/>
      <dgm:spPr/>
      <dgm:t>
        <a:bodyPr/>
        <a:lstStyle/>
        <a:p>
          <a:r>
            <a:rPr lang="hr-HR" sz="1200"/>
            <a:t>   Program 1030 Upravljanje imovinom</a:t>
          </a:r>
          <a:endParaRPr lang="hr-HR" sz="500"/>
        </a:p>
      </dgm:t>
    </dgm:pt>
    <dgm:pt modelId="{949CFDDC-73BD-4670-BB7A-4EE0184F6186}" type="parTrans" cxnId="{98607D20-BCA3-42F5-A3A5-F64E57A1AA9B}">
      <dgm:prSet/>
      <dgm:spPr/>
      <dgm:t>
        <a:bodyPr/>
        <a:lstStyle/>
        <a:p>
          <a:endParaRPr lang="hr-HR"/>
        </a:p>
      </dgm:t>
    </dgm:pt>
    <dgm:pt modelId="{070F6446-4FD7-42C7-9704-E389C2B0BEB8}" type="sibTrans" cxnId="{98607D20-BCA3-42F5-A3A5-F64E57A1AA9B}">
      <dgm:prSet/>
      <dgm:spPr/>
      <dgm:t>
        <a:bodyPr/>
        <a:lstStyle/>
        <a:p>
          <a:endParaRPr lang="hr-HR"/>
        </a:p>
      </dgm:t>
    </dgm:pt>
    <dgm:pt modelId="{B7042BA8-30AC-462D-8DB1-CB14AC030FD1}">
      <dgm:prSet custT="1"/>
      <dgm:spPr/>
      <dgm:t>
        <a:bodyPr/>
        <a:lstStyle/>
        <a:p>
          <a:r>
            <a:rPr lang="hr-HR" sz="1200"/>
            <a:t>   Program 1024 Jačanje gospodarstva</a:t>
          </a:r>
          <a:endParaRPr lang="hr-HR" sz="500"/>
        </a:p>
      </dgm:t>
    </dgm:pt>
    <dgm:pt modelId="{19F1E3D5-93A2-41F7-86FF-55FBA8A69DDE}" type="parTrans" cxnId="{E750B3E2-AB2E-4CBA-9B85-9D4CA114B0AC}">
      <dgm:prSet/>
      <dgm:spPr/>
      <dgm:t>
        <a:bodyPr/>
        <a:lstStyle/>
        <a:p>
          <a:endParaRPr lang="hr-HR"/>
        </a:p>
      </dgm:t>
    </dgm:pt>
    <dgm:pt modelId="{40A7DC48-ACF5-4FC2-9BA7-C26E0C2A7B8A}" type="sibTrans" cxnId="{E750B3E2-AB2E-4CBA-9B85-9D4CA114B0AC}">
      <dgm:prSet/>
      <dgm:spPr/>
      <dgm:t>
        <a:bodyPr/>
        <a:lstStyle/>
        <a:p>
          <a:endParaRPr lang="hr-HR"/>
        </a:p>
      </dgm:t>
    </dgm:pt>
    <dgm:pt modelId="{62917CBA-580D-4924-A9B2-0042E1E5DE9B}">
      <dgm:prSet custT="1"/>
      <dgm:spPr/>
      <dgm:t>
        <a:bodyPr/>
        <a:lstStyle/>
        <a:p>
          <a:r>
            <a:rPr lang="hr-HR" sz="1200"/>
            <a:t>   Program 1025 Subvencije i kapitalne pomoći trgovačkim društvima</a:t>
          </a:r>
          <a:endParaRPr lang="hr-HR" sz="500"/>
        </a:p>
      </dgm:t>
    </dgm:pt>
    <dgm:pt modelId="{9FFD08F7-142C-40FD-809A-F8944852A286}" type="parTrans" cxnId="{4D70EA91-0841-4C25-B56F-9946D1775362}">
      <dgm:prSet/>
      <dgm:spPr/>
      <dgm:t>
        <a:bodyPr/>
        <a:lstStyle/>
        <a:p>
          <a:endParaRPr lang="hr-HR"/>
        </a:p>
      </dgm:t>
    </dgm:pt>
    <dgm:pt modelId="{C1A630B8-6DE8-4091-93F3-6CAB2D969071}" type="sibTrans" cxnId="{4D70EA91-0841-4C25-B56F-9946D1775362}">
      <dgm:prSet/>
      <dgm:spPr/>
      <dgm:t>
        <a:bodyPr/>
        <a:lstStyle/>
        <a:p>
          <a:endParaRPr lang="hr-HR"/>
        </a:p>
      </dgm:t>
    </dgm:pt>
    <dgm:pt modelId="{7DA5B71A-FB4E-4BFD-B4FA-01F069B089FC}">
      <dgm:prSet custT="1"/>
      <dgm:spPr/>
      <dgm:t>
        <a:bodyPr/>
        <a:lstStyle/>
        <a:p>
          <a:r>
            <a:rPr lang="hr-HR" sz="1200"/>
            <a:t>   Program 1032 Potpora poljoprivredi</a:t>
          </a:r>
          <a:endParaRPr lang="hr-HR" sz="500"/>
        </a:p>
      </dgm:t>
    </dgm:pt>
    <dgm:pt modelId="{D9D2C493-E9CD-4DE1-94E3-E17D18E2A23B}" type="parTrans" cxnId="{8EF60708-B237-463E-A0AB-A47943F08697}">
      <dgm:prSet/>
      <dgm:spPr/>
      <dgm:t>
        <a:bodyPr/>
        <a:lstStyle/>
        <a:p>
          <a:endParaRPr lang="hr-HR"/>
        </a:p>
      </dgm:t>
    </dgm:pt>
    <dgm:pt modelId="{80573D66-3391-4AC0-B1AF-D6AECB62591E}" type="sibTrans" cxnId="{8EF60708-B237-463E-A0AB-A47943F08697}">
      <dgm:prSet/>
      <dgm:spPr/>
      <dgm:t>
        <a:bodyPr/>
        <a:lstStyle/>
        <a:p>
          <a:endParaRPr lang="hr-HR"/>
        </a:p>
      </dgm:t>
    </dgm:pt>
    <dgm:pt modelId="{852793D1-5F38-4D1D-88E1-695D9D0DC4B2}">
      <dgm:prSet custT="1"/>
      <dgm:spPr/>
      <dgm:t>
        <a:bodyPr/>
        <a:lstStyle/>
        <a:p>
          <a:r>
            <a:rPr lang="hr-HR" sz="1200"/>
            <a:t>   Program 1026 Organiziranje i provođenje zaštite i spašavanja</a:t>
          </a:r>
          <a:endParaRPr lang="hr-HR" sz="500"/>
        </a:p>
      </dgm:t>
    </dgm:pt>
    <dgm:pt modelId="{CA29D3AA-1874-42B8-8BA0-80AC23901F9C}" type="parTrans" cxnId="{85E4EB5D-FFD7-4BBA-8873-FB1C65590CC6}">
      <dgm:prSet/>
      <dgm:spPr/>
      <dgm:t>
        <a:bodyPr/>
        <a:lstStyle/>
        <a:p>
          <a:endParaRPr lang="hr-HR"/>
        </a:p>
      </dgm:t>
    </dgm:pt>
    <dgm:pt modelId="{ADC1A817-2A35-48E8-A463-2AC3264F3DB6}" type="sibTrans" cxnId="{85E4EB5D-FFD7-4BBA-8873-FB1C65590CC6}">
      <dgm:prSet/>
      <dgm:spPr/>
      <dgm:t>
        <a:bodyPr/>
        <a:lstStyle/>
        <a:p>
          <a:endParaRPr lang="hr-HR"/>
        </a:p>
      </dgm:t>
    </dgm:pt>
    <dgm:pt modelId="{3A805900-B007-4E3B-94E6-D5428F506E14}">
      <dgm:prSet custT="1"/>
      <dgm:spPr/>
      <dgm:t>
        <a:bodyPr/>
        <a:lstStyle/>
        <a:p>
          <a:r>
            <a:rPr lang="hr-HR" sz="1200" b="1"/>
            <a:t>GLAVA 00302 DJEČJI VRTIĆ KAPLJICA</a:t>
          </a:r>
          <a:endParaRPr lang="hr-HR" sz="500"/>
        </a:p>
      </dgm:t>
    </dgm:pt>
    <dgm:pt modelId="{CAC997EB-AED0-41B7-9BE0-5A4A90DE9CAC}" type="parTrans" cxnId="{D1566B69-B58B-4B79-A84B-A536CEC9AED2}">
      <dgm:prSet/>
      <dgm:spPr/>
      <dgm:t>
        <a:bodyPr/>
        <a:lstStyle/>
        <a:p>
          <a:endParaRPr lang="hr-HR"/>
        </a:p>
      </dgm:t>
    </dgm:pt>
    <dgm:pt modelId="{93E8BE50-705A-4513-A81B-464EEC8B56F5}" type="sibTrans" cxnId="{D1566B69-B58B-4B79-A84B-A536CEC9AED2}">
      <dgm:prSet/>
      <dgm:spPr/>
      <dgm:t>
        <a:bodyPr/>
        <a:lstStyle/>
        <a:p>
          <a:endParaRPr lang="hr-HR"/>
        </a:p>
      </dgm:t>
    </dgm:pt>
    <dgm:pt modelId="{56D7AFAB-CAC9-42BA-870A-3863F2BF0000}">
      <dgm:prSet custT="1"/>
      <dgm:spPr/>
      <dgm:t>
        <a:bodyPr/>
        <a:lstStyle/>
        <a:p>
          <a:r>
            <a:rPr lang="hr-HR" sz="1200" b="0"/>
            <a:t>   Program 1009 "Dječji vrtić Kapljica"</a:t>
          </a:r>
          <a:endParaRPr lang="hr-HR" sz="500"/>
        </a:p>
      </dgm:t>
    </dgm:pt>
    <dgm:pt modelId="{DEA2238A-C2BD-485C-BF53-A30DDAB3D583}" type="parTrans" cxnId="{06F3B5CB-668E-4679-B80C-B7C24C04D104}">
      <dgm:prSet/>
      <dgm:spPr/>
      <dgm:t>
        <a:bodyPr/>
        <a:lstStyle/>
        <a:p>
          <a:endParaRPr lang="hr-HR"/>
        </a:p>
      </dgm:t>
    </dgm:pt>
    <dgm:pt modelId="{66E88E1D-F988-488C-A361-A28F23434AE9}" type="sibTrans" cxnId="{06F3B5CB-668E-4679-B80C-B7C24C04D104}">
      <dgm:prSet/>
      <dgm:spPr/>
      <dgm:t>
        <a:bodyPr/>
        <a:lstStyle/>
        <a:p>
          <a:endParaRPr lang="hr-HR"/>
        </a:p>
      </dgm:t>
    </dgm:pt>
    <dgm:pt modelId="{D9CEFD78-AE2E-40C1-A6FF-7722DD99BADE}">
      <dgm:prSet custT="1"/>
      <dgm:spPr/>
      <dgm:t>
        <a:bodyPr/>
        <a:lstStyle/>
        <a:p>
          <a:r>
            <a:rPr lang="hr-HR" sz="1200" b="1"/>
            <a:t>GLAVA 00303 OPĆINSKA KNJIŽNICA BISTRA</a:t>
          </a:r>
          <a:endParaRPr lang="hr-HR" sz="500"/>
        </a:p>
      </dgm:t>
    </dgm:pt>
    <dgm:pt modelId="{AAADA20A-EAE1-424C-AA24-A3EAA98930A1}" type="parTrans" cxnId="{3F06D491-C988-4B6D-992C-57D03F871862}">
      <dgm:prSet/>
      <dgm:spPr/>
      <dgm:t>
        <a:bodyPr/>
        <a:lstStyle/>
        <a:p>
          <a:endParaRPr lang="hr-HR"/>
        </a:p>
      </dgm:t>
    </dgm:pt>
    <dgm:pt modelId="{B4541EEE-5599-402B-9A78-8CA068338164}" type="sibTrans" cxnId="{3F06D491-C988-4B6D-992C-57D03F871862}">
      <dgm:prSet/>
      <dgm:spPr/>
      <dgm:t>
        <a:bodyPr/>
        <a:lstStyle/>
        <a:p>
          <a:endParaRPr lang="hr-HR"/>
        </a:p>
      </dgm:t>
    </dgm:pt>
    <dgm:pt modelId="{79E33F48-A5C2-4F59-A66E-EA774FD00DBA}">
      <dgm:prSet custT="1"/>
      <dgm:spPr/>
      <dgm:t>
        <a:bodyPr/>
        <a:lstStyle/>
        <a:p>
          <a:r>
            <a:rPr lang="hr-HR" sz="1200" b="1"/>
            <a:t>   </a:t>
          </a:r>
          <a:r>
            <a:rPr lang="hr-HR" sz="1200" b="0"/>
            <a:t>Program 1016 "Općinska knjižnica Bistra"</a:t>
          </a:r>
          <a:endParaRPr lang="hr-HR" sz="500"/>
        </a:p>
      </dgm:t>
    </dgm:pt>
    <dgm:pt modelId="{B220B2F7-0EB9-45A9-A332-D7542C8A328C}" type="parTrans" cxnId="{1CFD56BC-9F05-45AD-99EC-15358BF6A95A}">
      <dgm:prSet/>
      <dgm:spPr/>
      <dgm:t>
        <a:bodyPr/>
        <a:lstStyle/>
        <a:p>
          <a:endParaRPr lang="hr-HR"/>
        </a:p>
      </dgm:t>
    </dgm:pt>
    <dgm:pt modelId="{5A79D988-A7E4-4621-BE80-1DB108932D64}" type="sibTrans" cxnId="{1CFD56BC-9F05-45AD-99EC-15358BF6A95A}">
      <dgm:prSet/>
      <dgm:spPr/>
      <dgm:t>
        <a:bodyPr/>
        <a:lstStyle/>
        <a:p>
          <a:endParaRPr lang="hr-HR"/>
        </a:p>
      </dgm:t>
    </dgm:pt>
    <dgm:pt modelId="{94BEEA42-D969-400B-8883-A4400F1FE4FA}">
      <dgm:prSet custT="1"/>
      <dgm:spPr/>
      <dgm:t>
        <a:bodyPr/>
        <a:lstStyle/>
        <a:p>
          <a:r>
            <a:rPr lang="hr-HR" sz="1200" b="1"/>
            <a:t>GLAVA 00304 EKOMUZEJ BISTRA</a:t>
          </a:r>
          <a:endParaRPr lang="hr-HR" sz="500"/>
        </a:p>
      </dgm:t>
    </dgm:pt>
    <dgm:pt modelId="{4BD361BB-061F-4782-966B-C118C0D093CE}" type="parTrans" cxnId="{5D0F49C8-4EF8-41B5-8DD9-E9729B75A760}">
      <dgm:prSet/>
      <dgm:spPr/>
      <dgm:t>
        <a:bodyPr/>
        <a:lstStyle/>
        <a:p>
          <a:endParaRPr lang="hr-HR"/>
        </a:p>
      </dgm:t>
    </dgm:pt>
    <dgm:pt modelId="{49B95D86-ADA5-4978-B79D-7BED66AD1782}" type="sibTrans" cxnId="{5D0F49C8-4EF8-41B5-8DD9-E9729B75A760}">
      <dgm:prSet/>
      <dgm:spPr/>
      <dgm:t>
        <a:bodyPr/>
        <a:lstStyle/>
        <a:p>
          <a:endParaRPr lang="hr-HR"/>
        </a:p>
      </dgm:t>
    </dgm:pt>
    <dgm:pt modelId="{5EE7C04E-DE8D-4703-8DB6-D0D4305F30E9}">
      <dgm:prSet custT="1"/>
      <dgm:spPr/>
      <dgm:t>
        <a:bodyPr/>
        <a:lstStyle/>
        <a:p>
          <a:r>
            <a:rPr lang="hr-HR" sz="1200" b="0"/>
            <a:t>   Program Ekomuzej 3033 "Ekomuzej Bistra"</a:t>
          </a:r>
        </a:p>
        <a:p>
          <a:endParaRPr lang="hr-HR" sz="500"/>
        </a:p>
      </dgm:t>
    </dgm:pt>
    <dgm:pt modelId="{FB328C68-FAC6-41A3-821A-C0B1C44EAADA}" type="parTrans" cxnId="{ED340184-4B56-4F6B-A9FF-62E23E905D82}">
      <dgm:prSet/>
      <dgm:spPr/>
      <dgm:t>
        <a:bodyPr/>
        <a:lstStyle/>
        <a:p>
          <a:endParaRPr lang="hr-HR"/>
        </a:p>
      </dgm:t>
    </dgm:pt>
    <dgm:pt modelId="{95F6CBCA-0BCE-498C-8886-3EAD399F39F0}" type="sibTrans" cxnId="{ED340184-4B56-4F6B-A9FF-62E23E905D82}">
      <dgm:prSet/>
      <dgm:spPr/>
      <dgm:t>
        <a:bodyPr/>
        <a:lstStyle/>
        <a:p>
          <a:endParaRPr lang="hr-HR"/>
        </a:p>
      </dgm:t>
    </dgm:pt>
    <dgm:pt modelId="{BAB728B6-F674-4A35-B91A-9140E60690CA}" type="pres">
      <dgm:prSet presAssocID="{1F5AFE97-F0BB-4CA9-8E47-8BDC6B57BC40}" presName="vert0" presStyleCnt="0">
        <dgm:presLayoutVars>
          <dgm:dir/>
          <dgm:animOne val="branch"/>
          <dgm:animLvl val="lvl"/>
        </dgm:presLayoutVars>
      </dgm:prSet>
      <dgm:spPr/>
    </dgm:pt>
    <dgm:pt modelId="{A6CDB01D-45DF-4451-9C8F-CA4877CC7573}" type="pres">
      <dgm:prSet presAssocID="{1D63FAF9-12E4-4951-AF4D-6E1E3C17EF73}" presName="thickLine" presStyleLbl="alignNode1" presStyleIdx="0" presStyleCnt="32"/>
      <dgm:spPr/>
    </dgm:pt>
    <dgm:pt modelId="{9C7D7F6C-93EF-4A49-8BD1-D03697B0AF1F}" type="pres">
      <dgm:prSet presAssocID="{1D63FAF9-12E4-4951-AF4D-6E1E3C17EF73}" presName="horz1" presStyleCnt="0"/>
      <dgm:spPr/>
    </dgm:pt>
    <dgm:pt modelId="{50D841D2-FF89-450F-83FE-47665EF55D7D}" type="pres">
      <dgm:prSet presAssocID="{1D63FAF9-12E4-4951-AF4D-6E1E3C17EF73}" presName="tx1" presStyleLbl="revTx" presStyleIdx="0" presStyleCnt="32"/>
      <dgm:spPr/>
    </dgm:pt>
    <dgm:pt modelId="{DEEFC023-0D79-4A7F-883B-9D7E707E575A}" type="pres">
      <dgm:prSet presAssocID="{1D63FAF9-12E4-4951-AF4D-6E1E3C17EF73}" presName="vert1" presStyleCnt="0"/>
      <dgm:spPr/>
    </dgm:pt>
    <dgm:pt modelId="{AD677BB2-6BB4-4558-8CFF-29D2BA10902C}" type="pres">
      <dgm:prSet presAssocID="{C02DA4EF-358E-4E64-A3DC-5BC11BF303C3}" presName="thickLine" presStyleLbl="alignNode1" presStyleIdx="1" presStyleCnt="32"/>
      <dgm:spPr/>
    </dgm:pt>
    <dgm:pt modelId="{929ABD63-305A-43BA-8CAC-86B06BC55C13}" type="pres">
      <dgm:prSet presAssocID="{C02DA4EF-358E-4E64-A3DC-5BC11BF303C3}" presName="horz1" presStyleCnt="0"/>
      <dgm:spPr/>
    </dgm:pt>
    <dgm:pt modelId="{3393C46D-CBA0-4917-9FD4-7371C3C4709A}" type="pres">
      <dgm:prSet presAssocID="{C02DA4EF-358E-4E64-A3DC-5BC11BF303C3}" presName="tx1" presStyleLbl="revTx" presStyleIdx="1" presStyleCnt="32"/>
      <dgm:spPr/>
    </dgm:pt>
    <dgm:pt modelId="{B9DC1D84-1342-427C-B224-D95D2F805D49}" type="pres">
      <dgm:prSet presAssocID="{C02DA4EF-358E-4E64-A3DC-5BC11BF303C3}" presName="vert1" presStyleCnt="0"/>
      <dgm:spPr/>
    </dgm:pt>
    <dgm:pt modelId="{F48B2192-CDED-49F8-AB30-D2D72894B69E}" type="pres">
      <dgm:prSet presAssocID="{E5DBC1A5-7129-42E1-A698-5B05E0AC8CDB}" presName="thickLine" presStyleLbl="alignNode1" presStyleIdx="2" presStyleCnt="32"/>
      <dgm:spPr/>
    </dgm:pt>
    <dgm:pt modelId="{6450EF41-196A-4B41-AE55-A9DB0168DA92}" type="pres">
      <dgm:prSet presAssocID="{E5DBC1A5-7129-42E1-A698-5B05E0AC8CDB}" presName="horz1" presStyleCnt="0"/>
      <dgm:spPr/>
    </dgm:pt>
    <dgm:pt modelId="{35AB4769-0D2B-4F69-BC10-31E8EFD4CFBC}" type="pres">
      <dgm:prSet presAssocID="{E5DBC1A5-7129-42E1-A698-5B05E0AC8CDB}" presName="tx1" presStyleLbl="revTx" presStyleIdx="2" presStyleCnt="32"/>
      <dgm:spPr/>
    </dgm:pt>
    <dgm:pt modelId="{AD1AED4F-FDEF-4D52-AD7C-030FAD4C00C1}" type="pres">
      <dgm:prSet presAssocID="{E5DBC1A5-7129-42E1-A698-5B05E0AC8CDB}" presName="vert1" presStyleCnt="0"/>
      <dgm:spPr/>
    </dgm:pt>
    <dgm:pt modelId="{EC8BD6EB-6E33-488E-84F0-F7671861B5E0}" type="pres">
      <dgm:prSet presAssocID="{C510E684-8625-43FD-A1EA-84C6F3462577}" presName="thickLine" presStyleLbl="alignNode1" presStyleIdx="3" presStyleCnt="32"/>
      <dgm:spPr/>
    </dgm:pt>
    <dgm:pt modelId="{C10B0B51-5A86-4F74-9DBD-AC219DE5F11B}" type="pres">
      <dgm:prSet presAssocID="{C510E684-8625-43FD-A1EA-84C6F3462577}" presName="horz1" presStyleCnt="0"/>
      <dgm:spPr/>
    </dgm:pt>
    <dgm:pt modelId="{28AA11A2-B6D3-4EA3-95EE-AC460B6DC162}" type="pres">
      <dgm:prSet presAssocID="{C510E684-8625-43FD-A1EA-84C6F3462577}" presName="tx1" presStyleLbl="revTx" presStyleIdx="3" presStyleCnt="32"/>
      <dgm:spPr/>
    </dgm:pt>
    <dgm:pt modelId="{7D2EA5A4-8580-4663-8C59-6A423C0595EA}" type="pres">
      <dgm:prSet presAssocID="{C510E684-8625-43FD-A1EA-84C6F3462577}" presName="vert1" presStyleCnt="0"/>
      <dgm:spPr/>
    </dgm:pt>
    <dgm:pt modelId="{9AA6C71A-2E8F-467F-97B2-B1E6D52A190D}" type="pres">
      <dgm:prSet presAssocID="{149EEFC5-FF6D-41F8-B084-C18F128B6042}" presName="thickLine" presStyleLbl="alignNode1" presStyleIdx="4" presStyleCnt="32"/>
      <dgm:spPr/>
    </dgm:pt>
    <dgm:pt modelId="{F5356023-0BA9-41AC-B7B8-AA063BC817BF}" type="pres">
      <dgm:prSet presAssocID="{149EEFC5-FF6D-41F8-B084-C18F128B6042}" presName="horz1" presStyleCnt="0"/>
      <dgm:spPr/>
    </dgm:pt>
    <dgm:pt modelId="{125E3DF5-4B6B-437A-BB94-9497209E39F0}" type="pres">
      <dgm:prSet presAssocID="{149EEFC5-FF6D-41F8-B084-C18F128B6042}" presName="tx1" presStyleLbl="revTx" presStyleIdx="4" presStyleCnt="32"/>
      <dgm:spPr/>
    </dgm:pt>
    <dgm:pt modelId="{4C60220D-0599-4505-8D31-3CD03F17CF9D}" type="pres">
      <dgm:prSet presAssocID="{149EEFC5-FF6D-41F8-B084-C18F128B6042}" presName="vert1" presStyleCnt="0"/>
      <dgm:spPr/>
    </dgm:pt>
    <dgm:pt modelId="{031A6358-072A-4667-BFB0-7BF893E7FFD6}" type="pres">
      <dgm:prSet presAssocID="{7AE90A80-1FA2-409A-978F-2C78C9D4E965}" presName="thickLine" presStyleLbl="alignNode1" presStyleIdx="5" presStyleCnt="32"/>
      <dgm:spPr/>
    </dgm:pt>
    <dgm:pt modelId="{C802B983-FC30-44F9-ACA5-92335E952ABD}" type="pres">
      <dgm:prSet presAssocID="{7AE90A80-1FA2-409A-978F-2C78C9D4E965}" presName="horz1" presStyleCnt="0"/>
      <dgm:spPr/>
    </dgm:pt>
    <dgm:pt modelId="{E66EFACC-897A-4BAD-B5B0-6C063341705C}" type="pres">
      <dgm:prSet presAssocID="{7AE90A80-1FA2-409A-978F-2C78C9D4E965}" presName="tx1" presStyleLbl="revTx" presStyleIdx="5" presStyleCnt="32"/>
      <dgm:spPr/>
    </dgm:pt>
    <dgm:pt modelId="{74018B24-F991-4BA4-B5B2-FF1D68951C09}" type="pres">
      <dgm:prSet presAssocID="{7AE90A80-1FA2-409A-978F-2C78C9D4E965}" presName="vert1" presStyleCnt="0"/>
      <dgm:spPr/>
    </dgm:pt>
    <dgm:pt modelId="{3B867A50-B3D7-4072-941A-06F91CE0BBFD}" type="pres">
      <dgm:prSet presAssocID="{77151CEC-EDFC-479D-861E-5C636DDBD728}" presName="thickLine" presStyleLbl="alignNode1" presStyleIdx="6" presStyleCnt="32"/>
      <dgm:spPr/>
    </dgm:pt>
    <dgm:pt modelId="{CF8439BC-6C70-4C8E-A358-60147091A4EF}" type="pres">
      <dgm:prSet presAssocID="{77151CEC-EDFC-479D-861E-5C636DDBD728}" presName="horz1" presStyleCnt="0"/>
      <dgm:spPr/>
    </dgm:pt>
    <dgm:pt modelId="{87C1427B-3546-4BEA-9516-4BBF16B03C73}" type="pres">
      <dgm:prSet presAssocID="{77151CEC-EDFC-479D-861E-5C636DDBD728}" presName="tx1" presStyleLbl="revTx" presStyleIdx="6" presStyleCnt="32"/>
      <dgm:spPr/>
    </dgm:pt>
    <dgm:pt modelId="{16942A7A-AD9D-438A-A21A-1994B6D022BA}" type="pres">
      <dgm:prSet presAssocID="{77151CEC-EDFC-479D-861E-5C636DDBD728}" presName="vert1" presStyleCnt="0"/>
      <dgm:spPr/>
    </dgm:pt>
    <dgm:pt modelId="{A5D25625-45B1-4C22-BCE1-EFEA70B9B06C}" type="pres">
      <dgm:prSet presAssocID="{BEB7842D-F1A9-44C1-B514-64111737630A}" presName="thickLine" presStyleLbl="alignNode1" presStyleIdx="7" presStyleCnt="32"/>
      <dgm:spPr/>
    </dgm:pt>
    <dgm:pt modelId="{791D227E-7DD2-4230-BB1E-18A4286A1388}" type="pres">
      <dgm:prSet presAssocID="{BEB7842D-F1A9-44C1-B514-64111737630A}" presName="horz1" presStyleCnt="0"/>
      <dgm:spPr/>
    </dgm:pt>
    <dgm:pt modelId="{81CCEA64-8458-4C26-8F29-A4F120643085}" type="pres">
      <dgm:prSet presAssocID="{BEB7842D-F1A9-44C1-B514-64111737630A}" presName="tx1" presStyleLbl="revTx" presStyleIdx="7" presStyleCnt="32"/>
      <dgm:spPr/>
    </dgm:pt>
    <dgm:pt modelId="{77A64545-76B6-4C5A-AE05-DF02BCB4B43A}" type="pres">
      <dgm:prSet presAssocID="{BEB7842D-F1A9-44C1-B514-64111737630A}" presName="vert1" presStyleCnt="0"/>
      <dgm:spPr/>
    </dgm:pt>
    <dgm:pt modelId="{D3BDF842-A046-4DDF-8174-333488687E19}" type="pres">
      <dgm:prSet presAssocID="{571AF068-472E-4F4D-B5B9-63AE6154D008}" presName="thickLine" presStyleLbl="alignNode1" presStyleIdx="8" presStyleCnt="32"/>
      <dgm:spPr/>
    </dgm:pt>
    <dgm:pt modelId="{E803EE8C-F38D-4AC6-82FF-7C8192EBD042}" type="pres">
      <dgm:prSet presAssocID="{571AF068-472E-4F4D-B5B9-63AE6154D008}" presName="horz1" presStyleCnt="0"/>
      <dgm:spPr/>
    </dgm:pt>
    <dgm:pt modelId="{F32F2CF9-425A-4B8D-A91E-DF99E8A04750}" type="pres">
      <dgm:prSet presAssocID="{571AF068-472E-4F4D-B5B9-63AE6154D008}" presName="tx1" presStyleLbl="revTx" presStyleIdx="8" presStyleCnt="32"/>
      <dgm:spPr/>
    </dgm:pt>
    <dgm:pt modelId="{247678E9-A2F9-4DD9-B92B-CC4F8F507C36}" type="pres">
      <dgm:prSet presAssocID="{571AF068-472E-4F4D-B5B9-63AE6154D008}" presName="vert1" presStyleCnt="0"/>
      <dgm:spPr/>
    </dgm:pt>
    <dgm:pt modelId="{0E8B7303-66E1-45AB-B42B-E3C888B32EE7}" type="pres">
      <dgm:prSet presAssocID="{3EEE17B6-B4C3-4D24-95BD-96CA3107151F}" presName="thickLine" presStyleLbl="alignNode1" presStyleIdx="9" presStyleCnt="32"/>
      <dgm:spPr/>
    </dgm:pt>
    <dgm:pt modelId="{5596B009-4DE9-46BE-A197-D1897F65158C}" type="pres">
      <dgm:prSet presAssocID="{3EEE17B6-B4C3-4D24-95BD-96CA3107151F}" presName="horz1" presStyleCnt="0"/>
      <dgm:spPr/>
    </dgm:pt>
    <dgm:pt modelId="{D2C40A41-F85B-439D-B5A4-B914B9FCE209}" type="pres">
      <dgm:prSet presAssocID="{3EEE17B6-B4C3-4D24-95BD-96CA3107151F}" presName="tx1" presStyleLbl="revTx" presStyleIdx="9" presStyleCnt="32"/>
      <dgm:spPr/>
    </dgm:pt>
    <dgm:pt modelId="{315BA005-C987-45C8-B946-D248B558EBE8}" type="pres">
      <dgm:prSet presAssocID="{3EEE17B6-B4C3-4D24-95BD-96CA3107151F}" presName="vert1" presStyleCnt="0"/>
      <dgm:spPr/>
    </dgm:pt>
    <dgm:pt modelId="{77214F64-A6DC-4497-981E-1DF830CD0B12}" type="pres">
      <dgm:prSet presAssocID="{6F5446EB-E692-413D-86FB-3B20E38560B4}" presName="thickLine" presStyleLbl="alignNode1" presStyleIdx="10" presStyleCnt="32"/>
      <dgm:spPr/>
    </dgm:pt>
    <dgm:pt modelId="{C3598CB8-B642-4D6E-86F4-DD24610FEAE8}" type="pres">
      <dgm:prSet presAssocID="{6F5446EB-E692-413D-86FB-3B20E38560B4}" presName="horz1" presStyleCnt="0"/>
      <dgm:spPr/>
    </dgm:pt>
    <dgm:pt modelId="{9100DCB7-A19A-4325-82B3-E12FC5A15756}" type="pres">
      <dgm:prSet presAssocID="{6F5446EB-E692-413D-86FB-3B20E38560B4}" presName="tx1" presStyleLbl="revTx" presStyleIdx="10" presStyleCnt="32"/>
      <dgm:spPr/>
    </dgm:pt>
    <dgm:pt modelId="{282C5E14-41E1-4E77-9B80-FBA7728241A3}" type="pres">
      <dgm:prSet presAssocID="{6F5446EB-E692-413D-86FB-3B20E38560B4}" presName="vert1" presStyleCnt="0"/>
      <dgm:spPr/>
    </dgm:pt>
    <dgm:pt modelId="{31E627F7-3673-4BDF-9FFF-65931932C922}" type="pres">
      <dgm:prSet presAssocID="{E30D1029-7B41-47AE-85A1-3E129DD905B4}" presName="thickLine" presStyleLbl="alignNode1" presStyleIdx="11" presStyleCnt="32"/>
      <dgm:spPr/>
    </dgm:pt>
    <dgm:pt modelId="{C5BC6C6C-1C8E-4ED8-A14D-32922EF7EAA7}" type="pres">
      <dgm:prSet presAssocID="{E30D1029-7B41-47AE-85A1-3E129DD905B4}" presName="horz1" presStyleCnt="0"/>
      <dgm:spPr/>
    </dgm:pt>
    <dgm:pt modelId="{73283B05-2848-4684-ADC0-B121558041A8}" type="pres">
      <dgm:prSet presAssocID="{E30D1029-7B41-47AE-85A1-3E129DD905B4}" presName="tx1" presStyleLbl="revTx" presStyleIdx="11" presStyleCnt="32"/>
      <dgm:spPr/>
    </dgm:pt>
    <dgm:pt modelId="{8600DD90-BE53-4A1B-A596-C8DA2E424995}" type="pres">
      <dgm:prSet presAssocID="{E30D1029-7B41-47AE-85A1-3E129DD905B4}" presName="vert1" presStyleCnt="0"/>
      <dgm:spPr/>
    </dgm:pt>
    <dgm:pt modelId="{B6B150A4-9048-43C4-8517-13316CEA1F2C}" type="pres">
      <dgm:prSet presAssocID="{BD52292C-09E7-4DA1-AF88-94BDE7CF4F54}" presName="thickLine" presStyleLbl="alignNode1" presStyleIdx="12" presStyleCnt="32"/>
      <dgm:spPr/>
    </dgm:pt>
    <dgm:pt modelId="{A072FE71-7C14-4B98-BDCD-69DD03439607}" type="pres">
      <dgm:prSet presAssocID="{BD52292C-09E7-4DA1-AF88-94BDE7CF4F54}" presName="horz1" presStyleCnt="0"/>
      <dgm:spPr/>
    </dgm:pt>
    <dgm:pt modelId="{6B9301D0-1586-458A-B13F-98FCA701A2A8}" type="pres">
      <dgm:prSet presAssocID="{BD52292C-09E7-4DA1-AF88-94BDE7CF4F54}" presName="tx1" presStyleLbl="revTx" presStyleIdx="12" presStyleCnt="32"/>
      <dgm:spPr/>
    </dgm:pt>
    <dgm:pt modelId="{0800B3ED-E723-425D-B699-0996046F9A13}" type="pres">
      <dgm:prSet presAssocID="{BD52292C-09E7-4DA1-AF88-94BDE7CF4F54}" presName="vert1" presStyleCnt="0"/>
      <dgm:spPr/>
    </dgm:pt>
    <dgm:pt modelId="{0E24DFD9-643D-4CCE-A37C-95FEEF6183B7}" type="pres">
      <dgm:prSet presAssocID="{671F9D32-3080-4E79-9F52-3904D314FE21}" presName="thickLine" presStyleLbl="alignNode1" presStyleIdx="13" presStyleCnt="32"/>
      <dgm:spPr/>
    </dgm:pt>
    <dgm:pt modelId="{0791A0E0-B891-4187-B13B-C9D895D4133B}" type="pres">
      <dgm:prSet presAssocID="{671F9D32-3080-4E79-9F52-3904D314FE21}" presName="horz1" presStyleCnt="0"/>
      <dgm:spPr/>
    </dgm:pt>
    <dgm:pt modelId="{8C1F92E9-206B-4476-946E-AD2E3D801011}" type="pres">
      <dgm:prSet presAssocID="{671F9D32-3080-4E79-9F52-3904D314FE21}" presName="tx1" presStyleLbl="revTx" presStyleIdx="13" presStyleCnt="32"/>
      <dgm:spPr/>
    </dgm:pt>
    <dgm:pt modelId="{401EFC70-4249-44A9-892C-D51FB4B55882}" type="pres">
      <dgm:prSet presAssocID="{671F9D32-3080-4E79-9F52-3904D314FE21}" presName="vert1" presStyleCnt="0"/>
      <dgm:spPr/>
    </dgm:pt>
    <dgm:pt modelId="{1F9551A9-0318-4FBC-B1E7-5799C01FAD93}" type="pres">
      <dgm:prSet presAssocID="{FE79187E-046A-4F79-9EE3-8DB0D310EFF5}" presName="thickLine" presStyleLbl="alignNode1" presStyleIdx="14" presStyleCnt="32"/>
      <dgm:spPr/>
    </dgm:pt>
    <dgm:pt modelId="{C8D2CA5B-DA50-4EA1-9A74-4FD2D429B785}" type="pres">
      <dgm:prSet presAssocID="{FE79187E-046A-4F79-9EE3-8DB0D310EFF5}" presName="horz1" presStyleCnt="0"/>
      <dgm:spPr/>
    </dgm:pt>
    <dgm:pt modelId="{A774E7D0-264C-4D67-92E1-63662009D4FE}" type="pres">
      <dgm:prSet presAssocID="{FE79187E-046A-4F79-9EE3-8DB0D310EFF5}" presName="tx1" presStyleLbl="revTx" presStyleIdx="14" presStyleCnt="32"/>
      <dgm:spPr/>
    </dgm:pt>
    <dgm:pt modelId="{13A33781-89D3-4153-96EE-F2C43F4AEE5B}" type="pres">
      <dgm:prSet presAssocID="{FE79187E-046A-4F79-9EE3-8DB0D310EFF5}" presName="vert1" presStyleCnt="0"/>
      <dgm:spPr/>
    </dgm:pt>
    <dgm:pt modelId="{8A3FA713-F420-4F5F-8BA7-84D76E58CE97}" type="pres">
      <dgm:prSet presAssocID="{7DDAC72F-E15F-4CF9-9A79-0E2FFC9DFB04}" presName="thickLine" presStyleLbl="alignNode1" presStyleIdx="15" presStyleCnt="32"/>
      <dgm:spPr/>
    </dgm:pt>
    <dgm:pt modelId="{8582FC7C-FA26-4A75-ACD0-95952A05B7B5}" type="pres">
      <dgm:prSet presAssocID="{7DDAC72F-E15F-4CF9-9A79-0E2FFC9DFB04}" presName="horz1" presStyleCnt="0"/>
      <dgm:spPr/>
    </dgm:pt>
    <dgm:pt modelId="{7FBFD7F5-AA0B-414F-AFFC-389B92994732}" type="pres">
      <dgm:prSet presAssocID="{7DDAC72F-E15F-4CF9-9A79-0E2FFC9DFB04}" presName="tx1" presStyleLbl="revTx" presStyleIdx="15" presStyleCnt="32"/>
      <dgm:spPr/>
    </dgm:pt>
    <dgm:pt modelId="{AFD87D2B-9040-438A-B274-144F9BABB9B1}" type="pres">
      <dgm:prSet presAssocID="{7DDAC72F-E15F-4CF9-9A79-0E2FFC9DFB04}" presName="vert1" presStyleCnt="0"/>
      <dgm:spPr/>
    </dgm:pt>
    <dgm:pt modelId="{4D9586B2-5479-4D67-A7F0-0C3C9D290852}" type="pres">
      <dgm:prSet presAssocID="{B6F071B0-50D2-40B5-B51E-020E3D8B9D66}" presName="thickLine" presStyleLbl="alignNode1" presStyleIdx="16" presStyleCnt="32"/>
      <dgm:spPr/>
    </dgm:pt>
    <dgm:pt modelId="{2EC4C556-773E-42A0-9F8F-6F2EC103943C}" type="pres">
      <dgm:prSet presAssocID="{B6F071B0-50D2-40B5-B51E-020E3D8B9D66}" presName="horz1" presStyleCnt="0"/>
      <dgm:spPr/>
    </dgm:pt>
    <dgm:pt modelId="{CFF8D5D8-14B4-4B20-8A12-78A9445DB4A7}" type="pres">
      <dgm:prSet presAssocID="{B6F071B0-50D2-40B5-B51E-020E3D8B9D66}" presName="tx1" presStyleLbl="revTx" presStyleIdx="16" presStyleCnt="32"/>
      <dgm:spPr/>
    </dgm:pt>
    <dgm:pt modelId="{F42266AD-2404-44E5-ADC9-69D89DB51C8C}" type="pres">
      <dgm:prSet presAssocID="{B6F071B0-50D2-40B5-B51E-020E3D8B9D66}" presName="vert1" presStyleCnt="0"/>
      <dgm:spPr/>
    </dgm:pt>
    <dgm:pt modelId="{760403E6-4256-46E3-A80A-A8380C0F377A}" type="pres">
      <dgm:prSet presAssocID="{E1E1692C-99AD-47B9-B955-A451FC003F34}" presName="thickLine" presStyleLbl="alignNode1" presStyleIdx="17" presStyleCnt="32"/>
      <dgm:spPr/>
    </dgm:pt>
    <dgm:pt modelId="{EADF8CC1-5013-41CD-A0A9-B7299E6C30C2}" type="pres">
      <dgm:prSet presAssocID="{E1E1692C-99AD-47B9-B955-A451FC003F34}" presName="horz1" presStyleCnt="0"/>
      <dgm:spPr/>
    </dgm:pt>
    <dgm:pt modelId="{10506A43-6A1A-444E-A009-5B051F0B430C}" type="pres">
      <dgm:prSet presAssocID="{E1E1692C-99AD-47B9-B955-A451FC003F34}" presName="tx1" presStyleLbl="revTx" presStyleIdx="17" presStyleCnt="32"/>
      <dgm:spPr/>
    </dgm:pt>
    <dgm:pt modelId="{7E66576B-4962-4BA3-B126-A73C985468D2}" type="pres">
      <dgm:prSet presAssocID="{E1E1692C-99AD-47B9-B955-A451FC003F34}" presName="vert1" presStyleCnt="0"/>
      <dgm:spPr/>
    </dgm:pt>
    <dgm:pt modelId="{2AB74C76-23AF-4F53-9F05-F353F7E0A563}" type="pres">
      <dgm:prSet presAssocID="{C908D9AC-78C9-498C-9BA6-FCB792286FF0}" presName="thickLine" presStyleLbl="alignNode1" presStyleIdx="18" presStyleCnt="32"/>
      <dgm:spPr/>
    </dgm:pt>
    <dgm:pt modelId="{3466BC6A-27BF-467D-AA7D-90BF0CF00563}" type="pres">
      <dgm:prSet presAssocID="{C908D9AC-78C9-498C-9BA6-FCB792286FF0}" presName="horz1" presStyleCnt="0"/>
      <dgm:spPr/>
    </dgm:pt>
    <dgm:pt modelId="{980DB02D-BA5E-41E0-AE81-7B72336D339C}" type="pres">
      <dgm:prSet presAssocID="{C908D9AC-78C9-498C-9BA6-FCB792286FF0}" presName="tx1" presStyleLbl="revTx" presStyleIdx="18" presStyleCnt="32"/>
      <dgm:spPr/>
    </dgm:pt>
    <dgm:pt modelId="{47094F4C-4F83-4C93-AB6D-C9BC58D16AD0}" type="pres">
      <dgm:prSet presAssocID="{C908D9AC-78C9-498C-9BA6-FCB792286FF0}" presName="vert1" presStyleCnt="0"/>
      <dgm:spPr/>
    </dgm:pt>
    <dgm:pt modelId="{64F00C42-34AF-4D8C-B5F7-380A5237C0E8}" type="pres">
      <dgm:prSet presAssocID="{2C2DB795-46F3-40FA-A5FF-2F61DD141464}" presName="thickLine" presStyleLbl="alignNode1" presStyleIdx="19" presStyleCnt="32"/>
      <dgm:spPr/>
    </dgm:pt>
    <dgm:pt modelId="{B0FF183D-41E4-4086-BF9C-FE62DE96109B}" type="pres">
      <dgm:prSet presAssocID="{2C2DB795-46F3-40FA-A5FF-2F61DD141464}" presName="horz1" presStyleCnt="0"/>
      <dgm:spPr/>
    </dgm:pt>
    <dgm:pt modelId="{928C95B4-DCF3-4B34-A94A-3AC0F53447B3}" type="pres">
      <dgm:prSet presAssocID="{2C2DB795-46F3-40FA-A5FF-2F61DD141464}" presName="tx1" presStyleLbl="revTx" presStyleIdx="19" presStyleCnt="32"/>
      <dgm:spPr/>
    </dgm:pt>
    <dgm:pt modelId="{6A886AC1-3FCE-4F4B-90C4-AA64815F513B}" type="pres">
      <dgm:prSet presAssocID="{2C2DB795-46F3-40FA-A5FF-2F61DD141464}" presName="vert1" presStyleCnt="0"/>
      <dgm:spPr/>
    </dgm:pt>
    <dgm:pt modelId="{A775D9F0-5313-4346-9CF7-F013F2F21A85}" type="pres">
      <dgm:prSet presAssocID="{48FC2C7F-738F-4817-9B4C-183A0FFA8CAD}" presName="thickLine" presStyleLbl="alignNode1" presStyleIdx="20" presStyleCnt="32"/>
      <dgm:spPr/>
    </dgm:pt>
    <dgm:pt modelId="{2970FCF6-38E6-4648-AF05-C860CE49ED35}" type="pres">
      <dgm:prSet presAssocID="{48FC2C7F-738F-4817-9B4C-183A0FFA8CAD}" presName="horz1" presStyleCnt="0"/>
      <dgm:spPr/>
    </dgm:pt>
    <dgm:pt modelId="{6FBF90B1-B4F8-4366-994C-4136758CF111}" type="pres">
      <dgm:prSet presAssocID="{48FC2C7F-738F-4817-9B4C-183A0FFA8CAD}" presName="tx1" presStyleLbl="revTx" presStyleIdx="20" presStyleCnt="32"/>
      <dgm:spPr/>
    </dgm:pt>
    <dgm:pt modelId="{E72E0E81-EB83-42AE-9855-DC724F3149F9}" type="pres">
      <dgm:prSet presAssocID="{48FC2C7F-738F-4817-9B4C-183A0FFA8CAD}" presName="vert1" presStyleCnt="0"/>
      <dgm:spPr/>
    </dgm:pt>
    <dgm:pt modelId="{EE789137-5CF7-480E-BD7D-DDB487271BD0}" type="pres">
      <dgm:prSet presAssocID="{E96C95CF-71F8-4255-A1EF-9E7785E2F645}" presName="thickLine" presStyleLbl="alignNode1" presStyleIdx="21" presStyleCnt="32"/>
      <dgm:spPr/>
    </dgm:pt>
    <dgm:pt modelId="{1C9CCB63-2CD1-4E1C-9885-98FA1776B318}" type="pres">
      <dgm:prSet presAssocID="{E96C95CF-71F8-4255-A1EF-9E7785E2F645}" presName="horz1" presStyleCnt="0"/>
      <dgm:spPr/>
    </dgm:pt>
    <dgm:pt modelId="{63294AD2-4FB6-44D7-94DF-FDED76D0BD1D}" type="pres">
      <dgm:prSet presAssocID="{E96C95CF-71F8-4255-A1EF-9E7785E2F645}" presName="tx1" presStyleLbl="revTx" presStyleIdx="21" presStyleCnt="32"/>
      <dgm:spPr/>
    </dgm:pt>
    <dgm:pt modelId="{9C5FE5F2-A9F0-4D82-AB8F-6882AB635D64}" type="pres">
      <dgm:prSet presAssocID="{E96C95CF-71F8-4255-A1EF-9E7785E2F645}" presName="vert1" presStyleCnt="0"/>
      <dgm:spPr/>
    </dgm:pt>
    <dgm:pt modelId="{A514E3F0-B2A9-4F78-A343-87E15DD8B158}" type="pres">
      <dgm:prSet presAssocID="{B7042BA8-30AC-462D-8DB1-CB14AC030FD1}" presName="thickLine" presStyleLbl="alignNode1" presStyleIdx="22" presStyleCnt="32"/>
      <dgm:spPr/>
    </dgm:pt>
    <dgm:pt modelId="{3D963362-2E51-41FD-964D-5E2A380EE29D}" type="pres">
      <dgm:prSet presAssocID="{B7042BA8-30AC-462D-8DB1-CB14AC030FD1}" presName="horz1" presStyleCnt="0"/>
      <dgm:spPr/>
    </dgm:pt>
    <dgm:pt modelId="{8AC27844-2543-444B-A07F-9B20D6C06318}" type="pres">
      <dgm:prSet presAssocID="{B7042BA8-30AC-462D-8DB1-CB14AC030FD1}" presName="tx1" presStyleLbl="revTx" presStyleIdx="22" presStyleCnt="32"/>
      <dgm:spPr/>
    </dgm:pt>
    <dgm:pt modelId="{7FEA69B8-35A6-4111-8C28-12BEFF73B1BB}" type="pres">
      <dgm:prSet presAssocID="{B7042BA8-30AC-462D-8DB1-CB14AC030FD1}" presName="vert1" presStyleCnt="0"/>
      <dgm:spPr/>
    </dgm:pt>
    <dgm:pt modelId="{ECECD4CC-DEC9-4D59-8DDF-788E38EF8BF7}" type="pres">
      <dgm:prSet presAssocID="{62917CBA-580D-4924-A9B2-0042E1E5DE9B}" presName="thickLine" presStyleLbl="alignNode1" presStyleIdx="23" presStyleCnt="32"/>
      <dgm:spPr/>
    </dgm:pt>
    <dgm:pt modelId="{459BDAC9-1739-411B-9CF2-C09505EF6024}" type="pres">
      <dgm:prSet presAssocID="{62917CBA-580D-4924-A9B2-0042E1E5DE9B}" presName="horz1" presStyleCnt="0"/>
      <dgm:spPr/>
    </dgm:pt>
    <dgm:pt modelId="{3DBCDDA1-937F-4C66-9737-585E5B532717}" type="pres">
      <dgm:prSet presAssocID="{62917CBA-580D-4924-A9B2-0042E1E5DE9B}" presName="tx1" presStyleLbl="revTx" presStyleIdx="23" presStyleCnt="32"/>
      <dgm:spPr/>
    </dgm:pt>
    <dgm:pt modelId="{31C6B9D8-F866-4EC3-B2D3-35FFF08A1BB8}" type="pres">
      <dgm:prSet presAssocID="{62917CBA-580D-4924-A9B2-0042E1E5DE9B}" presName="vert1" presStyleCnt="0"/>
      <dgm:spPr/>
    </dgm:pt>
    <dgm:pt modelId="{F27A1547-DF8A-4D43-806D-659644065215}" type="pres">
      <dgm:prSet presAssocID="{7DA5B71A-FB4E-4BFD-B4FA-01F069B089FC}" presName="thickLine" presStyleLbl="alignNode1" presStyleIdx="24" presStyleCnt="32"/>
      <dgm:spPr/>
    </dgm:pt>
    <dgm:pt modelId="{E8957CE1-864E-4CB7-9732-45FECF806A67}" type="pres">
      <dgm:prSet presAssocID="{7DA5B71A-FB4E-4BFD-B4FA-01F069B089FC}" presName="horz1" presStyleCnt="0"/>
      <dgm:spPr/>
    </dgm:pt>
    <dgm:pt modelId="{5279B763-47A1-484D-B92F-57BCE6B6A1A5}" type="pres">
      <dgm:prSet presAssocID="{7DA5B71A-FB4E-4BFD-B4FA-01F069B089FC}" presName="tx1" presStyleLbl="revTx" presStyleIdx="24" presStyleCnt="32"/>
      <dgm:spPr/>
    </dgm:pt>
    <dgm:pt modelId="{5E67DC91-A534-4593-892C-15E6BB780A46}" type="pres">
      <dgm:prSet presAssocID="{7DA5B71A-FB4E-4BFD-B4FA-01F069B089FC}" presName="vert1" presStyleCnt="0"/>
      <dgm:spPr/>
    </dgm:pt>
    <dgm:pt modelId="{E47552A7-0BFD-480F-9C22-57C12F9C9373}" type="pres">
      <dgm:prSet presAssocID="{852793D1-5F38-4D1D-88E1-695D9D0DC4B2}" presName="thickLine" presStyleLbl="alignNode1" presStyleIdx="25" presStyleCnt="32"/>
      <dgm:spPr/>
    </dgm:pt>
    <dgm:pt modelId="{C7FD84EC-5C79-4473-B871-4D922911B9CA}" type="pres">
      <dgm:prSet presAssocID="{852793D1-5F38-4D1D-88E1-695D9D0DC4B2}" presName="horz1" presStyleCnt="0"/>
      <dgm:spPr/>
    </dgm:pt>
    <dgm:pt modelId="{9C1C7FA1-CC42-42C6-9AF3-473A7782B103}" type="pres">
      <dgm:prSet presAssocID="{852793D1-5F38-4D1D-88E1-695D9D0DC4B2}" presName="tx1" presStyleLbl="revTx" presStyleIdx="25" presStyleCnt="32"/>
      <dgm:spPr/>
    </dgm:pt>
    <dgm:pt modelId="{BDDE9D88-9A12-47CE-97DB-87DFD0C4C42E}" type="pres">
      <dgm:prSet presAssocID="{852793D1-5F38-4D1D-88E1-695D9D0DC4B2}" presName="vert1" presStyleCnt="0"/>
      <dgm:spPr/>
    </dgm:pt>
    <dgm:pt modelId="{24D2871C-8AEA-497F-AA18-9A153319360A}" type="pres">
      <dgm:prSet presAssocID="{3A805900-B007-4E3B-94E6-D5428F506E14}" presName="thickLine" presStyleLbl="alignNode1" presStyleIdx="26" presStyleCnt="32"/>
      <dgm:spPr/>
    </dgm:pt>
    <dgm:pt modelId="{28F09573-F1F8-48A3-8556-AA6EDCCCC1EB}" type="pres">
      <dgm:prSet presAssocID="{3A805900-B007-4E3B-94E6-D5428F506E14}" presName="horz1" presStyleCnt="0"/>
      <dgm:spPr/>
    </dgm:pt>
    <dgm:pt modelId="{A0E28424-AFD0-4944-B7DA-77574590AA39}" type="pres">
      <dgm:prSet presAssocID="{3A805900-B007-4E3B-94E6-D5428F506E14}" presName="tx1" presStyleLbl="revTx" presStyleIdx="26" presStyleCnt="32"/>
      <dgm:spPr/>
    </dgm:pt>
    <dgm:pt modelId="{B7B485DF-80C1-4677-9C2A-89A2F93063A6}" type="pres">
      <dgm:prSet presAssocID="{3A805900-B007-4E3B-94E6-D5428F506E14}" presName="vert1" presStyleCnt="0"/>
      <dgm:spPr/>
    </dgm:pt>
    <dgm:pt modelId="{11FE5345-9360-4BE2-BC19-A5DEC3467442}" type="pres">
      <dgm:prSet presAssocID="{56D7AFAB-CAC9-42BA-870A-3863F2BF0000}" presName="thickLine" presStyleLbl="alignNode1" presStyleIdx="27" presStyleCnt="32"/>
      <dgm:spPr/>
    </dgm:pt>
    <dgm:pt modelId="{752D4BD7-DCEB-44E6-B0D1-230527077915}" type="pres">
      <dgm:prSet presAssocID="{56D7AFAB-CAC9-42BA-870A-3863F2BF0000}" presName="horz1" presStyleCnt="0"/>
      <dgm:spPr/>
    </dgm:pt>
    <dgm:pt modelId="{0D3C5C13-0457-4229-B62F-B5427B985245}" type="pres">
      <dgm:prSet presAssocID="{56D7AFAB-CAC9-42BA-870A-3863F2BF0000}" presName="tx1" presStyleLbl="revTx" presStyleIdx="27" presStyleCnt="32"/>
      <dgm:spPr/>
    </dgm:pt>
    <dgm:pt modelId="{BF49193E-3553-4F16-BAAB-ABCD6DFC7276}" type="pres">
      <dgm:prSet presAssocID="{56D7AFAB-CAC9-42BA-870A-3863F2BF0000}" presName="vert1" presStyleCnt="0"/>
      <dgm:spPr/>
    </dgm:pt>
    <dgm:pt modelId="{0078E08B-8556-47B0-9F9E-6680C07DAA3C}" type="pres">
      <dgm:prSet presAssocID="{D9CEFD78-AE2E-40C1-A6FF-7722DD99BADE}" presName="thickLine" presStyleLbl="alignNode1" presStyleIdx="28" presStyleCnt="32"/>
      <dgm:spPr/>
    </dgm:pt>
    <dgm:pt modelId="{EADCF882-8CB7-4463-89B3-CD35B638ABC2}" type="pres">
      <dgm:prSet presAssocID="{D9CEFD78-AE2E-40C1-A6FF-7722DD99BADE}" presName="horz1" presStyleCnt="0"/>
      <dgm:spPr/>
    </dgm:pt>
    <dgm:pt modelId="{67E248B1-6FDA-41B4-BC59-82BA4B866D84}" type="pres">
      <dgm:prSet presAssocID="{D9CEFD78-AE2E-40C1-A6FF-7722DD99BADE}" presName="tx1" presStyleLbl="revTx" presStyleIdx="28" presStyleCnt="32"/>
      <dgm:spPr/>
    </dgm:pt>
    <dgm:pt modelId="{F4F2F3F4-ACE3-4C46-9269-400586B59033}" type="pres">
      <dgm:prSet presAssocID="{D9CEFD78-AE2E-40C1-A6FF-7722DD99BADE}" presName="vert1" presStyleCnt="0"/>
      <dgm:spPr/>
    </dgm:pt>
    <dgm:pt modelId="{F71A89F5-325E-4F36-A62C-B78EDC99AADA}" type="pres">
      <dgm:prSet presAssocID="{79E33F48-A5C2-4F59-A66E-EA774FD00DBA}" presName="thickLine" presStyleLbl="alignNode1" presStyleIdx="29" presStyleCnt="32"/>
      <dgm:spPr/>
    </dgm:pt>
    <dgm:pt modelId="{A17006DF-3F74-4DA3-B30E-1518437C0E82}" type="pres">
      <dgm:prSet presAssocID="{79E33F48-A5C2-4F59-A66E-EA774FD00DBA}" presName="horz1" presStyleCnt="0"/>
      <dgm:spPr/>
    </dgm:pt>
    <dgm:pt modelId="{3F7FF7AD-683B-4E04-98F7-D6423C5B982B}" type="pres">
      <dgm:prSet presAssocID="{79E33F48-A5C2-4F59-A66E-EA774FD00DBA}" presName="tx1" presStyleLbl="revTx" presStyleIdx="29" presStyleCnt="32"/>
      <dgm:spPr/>
    </dgm:pt>
    <dgm:pt modelId="{C0821609-B449-4F49-92BC-05075F56128C}" type="pres">
      <dgm:prSet presAssocID="{79E33F48-A5C2-4F59-A66E-EA774FD00DBA}" presName="vert1" presStyleCnt="0"/>
      <dgm:spPr/>
    </dgm:pt>
    <dgm:pt modelId="{0EA1F167-A693-4ADD-93E1-E3AEAD875B21}" type="pres">
      <dgm:prSet presAssocID="{94BEEA42-D969-400B-8883-A4400F1FE4FA}" presName="thickLine" presStyleLbl="alignNode1" presStyleIdx="30" presStyleCnt="32"/>
      <dgm:spPr/>
    </dgm:pt>
    <dgm:pt modelId="{5E824B6F-35A0-405B-A687-C46EED53DFE5}" type="pres">
      <dgm:prSet presAssocID="{94BEEA42-D969-400B-8883-A4400F1FE4FA}" presName="horz1" presStyleCnt="0"/>
      <dgm:spPr/>
    </dgm:pt>
    <dgm:pt modelId="{06702DC5-C3BD-4038-AEEF-EBDC5099FE07}" type="pres">
      <dgm:prSet presAssocID="{94BEEA42-D969-400B-8883-A4400F1FE4FA}" presName="tx1" presStyleLbl="revTx" presStyleIdx="30" presStyleCnt="32"/>
      <dgm:spPr/>
    </dgm:pt>
    <dgm:pt modelId="{B9812BDB-3345-484B-8CF7-BA8DD9DB9D85}" type="pres">
      <dgm:prSet presAssocID="{94BEEA42-D969-400B-8883-A4400F1FE4FA}" presName="vert1" presStyleCnt="0"/>
      <dgm:spPr/>
    </dgm:pt>
    <dgm:pt modelId="{CDEAA828-C55C-44BD-8B1C-854D35F2DC41}" type="pres">
      <dgm:prSet presAssocID="{5EE7C04E-DE8D-4703-8DB6-D0D4305F30E9}" presName="thickLine" presStyleLbl="alignNode1" presStyleIdx="31" presStyleCnt="32"/>
      <dgm:spPr/>
    </dgm:pt>
    <dgm:pt modelId="{14E2BF82-78C5-4B44-99B2-1C4A4ECA0F54}" type="pres">
      <dgm:prSet presAssocID="{5EE7C04E-DE8D-4703-8DB6-D0D4305F30E9}" presName="horz1" presStyleCnt="0"/>
      <dgm:spPr/>
    </dgm:pt>
    <dgm:pt modelId="{C3D04352-C7FA-40AC-9F7A-B589678F7A4B}" type="pres">
      <dgm:prSet presAssocID="{5EE7C04E-DE8D-4703-8DB6-D0D4305F30E9}" presName="tx1" presStyleLbl="revTx" presStyleIdx="31" presStyleCnt="32"/>
      <dgm:spPr/>
    </dgm:pt>
    <dgm:pt modelId="{C28E2C34-DFF6-4F74-B11F-C37132D0267B}" type="pres">
      <dgm:prSet presAssocID="{5EE7C04E-DE8D-4703-8DB6-D0D4305F30E9}" presName="vert1" presStyleCnt="0"/>
      <dgm:spPr/>
    </dgm:pt>
  </dgm:ptLst>
  <dgm:cxnLst>
    <dgm:cxn modelId="{8EF60708-B237-463E-A0AB-A47943F08697}" srcId="{1F5AFE97-F0BB-4CA9-8E47-8BDC6B57BC40}" destId="{7DA5B71A-FB4E-4BFD-B4FA-01F069B089FC}" srcOrd="24" destOrd="0" parTransId="{D9D2C493-E9CD-4DE1-94E3-E17D18E2A23B}" sibTransId="{80573D66-3391-4AC0-B1AF-D6AECB62591E}"/>
    <dgm:cxn modelId="{8E4A9011-8440-4AE7-952F-50F62A0E7A64}" srcId="{1F5AFE97-F0BB-4CA9-8E47-8BDC6B57BC40}" destId="{C510E684-8625-43FD-A1EA-84C6F3462577}" srcOrd="3" destOrd="0" parTransId="{17573D7A-B61B-4C75-A93B-91E757206209}" sibTransId="{EF5633EE-D9AC-4A2C-BF95-7AA1DC89AF4B}"/>
    <dgm:cxn modelId="{F52C6918-0B5E-4774-9DBF-757F0BAF9331}" srcId="{1F5AFE97-F0BB-4CA9-8E47-8BDC6B57BC40}" destId="{E5DBC1A5-7129-42E1-A698-5B05E0AC8CDB}" srcOrd="2" destOrd="0" parTransId="{4AB48D08-087B-480D-B51E-D7098C844E89}" sibTransId="{5BD2C475-F489-4E80-9069-C672D9ED0D56}"/>
    <dgm:cxn modelId="{D254621D-554E-4002-B362-E8848FFEF679}" type="presOf" srcId="{94BEEA42-D969-400B-8883-A4400F1FE4FA}" destId="{06702DC5-C3BD-4038-AEEF-EBDC5099FE07}" srcOrd="0" destOrd="0" presId="urn:microsoft.com/office/officeart/2008/layout/LinedList"/>
    <dgm:cxn modelId="{451F6920-3F37-436A-8400-21C3EFEB4307}" type="presOf" srcId="{BD52292C-09E7-4DA1-AF88-94BDE7CF4F54}" destId="{6B9301D0-1586-458A-B13F-98FCA701A2A8}" srcOrd="0" destOrd="0" presId="urn:microsoft.com/office/officeart/2008/layout/LinedList"/>
    <dgm:cxn modelId="{98607D20-BCA3-42F5-A3A5-F64E57A1AA9B}" srcId="{1F5AFE97-F0BB-4CA9-8E47-8BDC6B57BC40}" destId="{E96C95CF-71F8-4255-A1EF-9E7785E2F645}" srcOrd="21" destOrd="0" parTransId="{949CFDDC-73BD-4670-BB7A-4EE0184F6186}" sibTransId="{070F6446-4FD7-42C7-9704-E389C2B0BEB8}"/>
    <dgm:cxn modelId="{44BE0A22-170C-4A48-9CAA-4C43A28ADDB5}" type="presOf" srcId="{149EEFC5-FF6D-41F8-B084-C18F128B6042}" destId="{125E3DF5-4B6B-437A-BB94-9497209E39F0}" srcOrd="0" destOrd="0" presId="urn:microsoft.com/office/officeart/2008/layout/LinedList"/>
    <dgm:cxn modelId="{22053F24-2C7F-441B-82B9-6D9DE124D7F8}" srcId="{1F5AFE97-F0BB-4CA9-8E47-8BDC6B57BC40}" destId="{7DDAC72F-E15F-4CF9-9A79-0E2FFC9DFB04}" srcOrd="15" destOrd="0" parTransId="{7C2D744C-79D7-44C5-B000-CC69296C9BE5}" sibTransId="{903BFC90-0AC4-466F-BF78-D199A6E37D22}"/>
    <dgm:cxn modelId="{BE24622A-0AE1-47B6-B69E-25352EEAF9D8}" type="presOf" srcId="{1D63FAF9-12E4-4951-AF4D-6E1E3C17EF73}" destId="{50D841D2-FF89-450F-83FE-47665EF55D7D}" srcOrd="0" destOrd="0" presId="urn:microsoft.com/office/officeart/2008/layout/LinedList"/>
    <dgm:cxn modelId="{FDFFB333-CF74-47A7-883D-562D180B7637}" srcId="{1F5AFE97-F0BB-4CA9-8E47-8BDC6B57BC40}" destId="{FE79187E-046A-4F79-9EE3-8DB0D310EFF5}" srcOrd="14" destOrd="0" parTransId="{00687C2E-6FB6-4449-8B0F-262BCD2682BD}" sibTransId="{0FDCF0B0-6EAC-422C-8142-80195069428C}"/>
    <dgm:cxn modelId="{6A567B35-348E-4E5D-BD0B-B1C7C00FD14E}" srcId="{1F5AFE97-F0BB-4CA9-8E47-8BDC6B57BC40}" destId="{3EEE17B6-B4C3-4D24-95BD-96CA3107151F}" srcOrd="9" destOrd="0" parTransId="{39DBD8D1-DC6B-4278-A4C7-34F7D72A5A41}" sibTransId="{F875113C-8783-48C3-A4BA-0BA8256A9A84}"/>
    <dgm:cxn modelId="{B38F6737-923F-4126-A478-5AB934052B50}" type="presOf" srcId="{7DDAC72F-E15F-4CF9-9A79-0E2FFC9DFB04}" destId="{7FBFD7F5-AA0B-414F-AFFC-389B92994732}" srcOrd="0" destOrd="0" presId="urn:microsoft.com/office/officeart/2008/layout/LinedList"/>
    <dgm:cxn modelId="{2615793C-18F4-4155-BBCF-F1E22BE53090}" type="presOf" srcId="{77151CEC-EDFC-479D-861E-5C636DDBD728}" destId="{87C1427B-3546-4BEA-9516-4BBF16B03C73}" srcOrd="0" destOrd="0" presId="urn:microsoft.com/office/officeart/2008/layout/LinedList"/>
    <dgm:cxn modelId="{3F52263F-5C6B-46F7-929A-8E37D5CE8B17}" srcId="{1F5AFE97-F0BB-4CA9-8E47-8BDC6B57BC40}" destId="{C908D9AC-78C9-498C-9BA6-FCB792286FF0}" srcOrd="18" destOrd="0" parTransId="{90E781EC-8627-427D-ABA1-AAEFADAAA5A7}" sibTransId="{01EDB81E-51B8-4E04-84D9-3C1D685AD66B}"/>
    <dgm:cxn modelId="{2773A53F-206F-48CB-B817-E28B62903333}" srcId="{1F5AFE97-F0BB-4CA9-8E47-8BDC6B57BC40}" destId="{1D63FAF9-12E4-4951-AF4D-6E1E3C17EF73}" srcOrd="0" destOrd="0" parTransId="{4E6F9294-DA13-4D78-B068-F1B6C7531806}" sibTransId="{764BECF2-EB07-4904-B2AC-3A12189CE08D}"/>
    <dgm:cxn modelId="{85E4EB5D-FFD7-4BBA-8873-FB1C65590CC6}" srcId="{1F5AFE97-F0BB-4CA9-8E47-8BDC6B57BC40}" destId="{852793D1-5F38-4D1D-88E1-695D9D0DC4B2}" srcOrd="25" destOrd="0" parTransId="{CA29D3AA-1874-42B8-8BA0-80AC23901F9C}" sibTransId="{ADC1A817-2A35-48E8-A463-2AC3264F3DB6}"/>
    <dgm:cxn modelId="{143D2F44-0C4F-42DD-AC89-99537F9B0C18}" srcId="{1F5AFE97-F0BB-4CA9-8E47-8BDC6B57BC40}" destId="{671F9D32-3080-4E79-9F52-3904D314FE21}" srcOrd="13" destOrd="0" parTransId="{40DBD6D4-9CB9-4604-835A-D7C41F19BE6A}" sibTransId="{D45781F6-8F3F-44FE-A5A5-A0A8EAEBB0D0}"/>
    <dgm:cxn modelId="{CB4D1E46-C415-4AFA-9AF0-3A192096DE2A}" type="presOf" srcId="{FE79187E-046A-4F79-9EE3-8DB0D310EFF5}" destId="{A774E7D0-264C-4D67-92E1-63662009D4FE}" srcOrd="0" destOrd="0" presId="urn:microsoft.com/office/officeart/2008/layout/LinedList"/>
    <dgm:cxn modelId="{D1566B69-B58B-4B79-A84B-A536CEC9AED2}" srcId="{1F5AFE97-F0BB-4CA9-8E47-8BDC6B57BC40}" destId="{3A805900-B007-4E3B-94E6-D5428F506E14}" srcOrd="26" destOrd="0" parTransId="{CAC997EB-AED0-41B7-9BE0-5A4A90DE9CAC}" sibTransId="{93E8BE50-705A-4513-A81B-464EEC8B56F5}"/>
    <dgm:cxn modelId="{AE208F6B-9A9C-4BD6-88D2-9142D26B8CB4}" type="presOf" srcId="{B7042BA8-30AC-462D-8DB1-CB14AC030FD1}" destId="{8AC27844-2543-444B-A07F-9B20D6C06318}" srcOrd="0" destOrd="0" presId="urn:microsoft.com/office/officeart/2008/layout/LinedList"/>
    <dgm:cxn modelId="{30FFB44B-28A5-478F-9937-8206CCF8F9A4}" type="presOf" srcId="{3A805900-B007-4E3B-94E6-D5428F506E14}" destId="{A0E28424-AFD0-4944-B7DA-77574590AA39}" srcOrd="0" destOrd="0" presId="urn:microsoft.com/office/officeart/2008/layout/LinedList"/>
    <dgm:cxn modelId="{752A164E-21EE-4615-8C67-4CD9EA973B4E}" srcId="{1F5AFE97-F0BB-4CA9-8E47-8BDC6B57BC40}" destId="{C02DA4EF-358E-4E64-A3DC-5BC11BF303C3}" srcOrd="1" destOrd="0" parTransId="{4951853C-7D99-4A51-94A7-E865BD163083}" sibTransId="{85214C59-8DF5-4569-8D54-103CF698C117}"/>
    <dgm:cxn modelId="{A37A876F-D9C1-47CB-85A0-A3133DC1DEE0}" type="presOf" srcId="{79E33F48-A5C2-4F59-A66E-EA774FD00DBA}" destId="{3F7FF7AD-683B-4E04-98F7-D6423C5B982B}" srcOrd="0" destOrd="0" presId="urn:microsoft.com/office/officeart/2008/layout/LinedList"/>
    <dgm:cxn modelId="{D672EC6F-DC66-4E9A-BECE-C7BCFF688D0E}" srcId="{1F5AFE97-F0BB-4CA9-8E47-8BDC6B57BC40}" destId="{E30D1029-7B41-47AE-85A1-3E129DD905B4}" srcOrd="11" destOrd="0" parTransId="{40E77197-54C9-4BC1-88B7-105D529E66E2}" sibTransId="{71A91C1D-EF81-44F3-8069-CACB1BF3AC46}"/>
    <dgm:cxn modelId="{C3807C50-3744-4CC8-9E40-922FB986B217}" srcId="{1F5AFE97-F0BB-4CA9-8E47-8BDC6B57BC40}" destId="{B6F071B0-50D2-40B5-B51E-020E3D8B9D66}" srcOrd="16" destOrd="0" parTransId="{B4971964-54B1-4889-A497-47E4F5DD9936}" sibTransId="{41A65F3A-459B-46F2-A725-E8E5457D17EC}"/>
    <dgm:cxn modelId="{CAD8EF50-78B5-4DE6-8BA2-5DBDC1AA95B9}" srcId="{1F5AFE97-F0BB-4CA9-8E47-8BDC6B57BC40}" destId="{48FC2C7F-738F-4817-9B4C-183A0FFA8CAD}" srcOrd="20" destOrd="0" parTransId="{2F9997C5-7E9E-4164-BD35-617B963F3F03}" sibTransId="{0A9E1488-6149-4CEC-8484-FF897C09DFD5}"/>
    <dgm:cxn modelId="{E03F7471-7AEA-4E1A-A2E2-CA4E00DF8276}" type="presOf" srcId="{E1E1692C-99AD-47B9-B955-A451FC003F34}" destId="{10506A43-6A1A-444E-A009-5B051F0B430C}" srcOrd="0" destOrd="0" presId="urn:microsoft.com/office/officeart/2008/layout/LinedList"/>
    <dgm:cxn modelId="{3C445475-3111-46B5-8D1D-171A6313230F}" type="presOf" srcId="{62917CBA-580D-4924-A9B2-0042E1E5DE9B}" destId="{3DBCDDA1-937F-4C66-9737-585E5B532717}" srcOrd="0" destOrd="0" presId="urn:microsoft.com/office/officeart/2008/layout/LinedList"/>
    <dgm:cxn modelId="{BF71F855-0826-4E3F-A77F-24C4319960EE}" srcId="{1F5AFE97-F0BB-4CA9-8E47-8BDC6B57BC40}" destId="{149EEFC5-FF6D-41F8-B084-C18F128B6042}" srcOrd="4" destOrd="0" parTransId="{CBC0F8F5-7C43-4FE6-8617-7E2BBE112B49}" sibTransId="{36B80794-F67C-4371-AAD7-8E429B11EC56}"/>
    <dgm:cxn modelId="{48236C76-3300-437E-89C7-0264BB88593D}" srcId="{1F5AFE97-F0BB-4CA9-8E47-8BDC6B57BC40}" destId="{571AF068-472E-4F4D-B5B9-63AE6154D008}" srcOrd="8" destOrd="0" parTransId="{0C719F42-3913-4E53-9629-CB03505BB6F8}" sibTransId="{BA98F4CF-CFF9-4B7D-AC8A-EFD21974690F}"/>
    <dgm:cxn modelId="{70008557-3D5B-4D29-B600-534F10EA8C70}" type="presOf" srcId="{E96C95CF-71F8-4255-A1EF-9E7785E2F645}" destId="{63294AD2-4FB6-44D7-94DF-FDED76D0BD1D}" srcOrd="0" destOrd="0" presId="urn:microsoft.com/office/officeart/2008/layout/LinedList"/>
    <dgm:cxn modelId="{82D92579-C22E-4427-8B04-A10D8E056B3C}" type="presOf" srcId="{C908D9AC-78C9-498C-9BA6-FCB792286FF0}" destId="{980DB02D-BA5E-41E0-AE81-7B72336D339C}" srcOrd="0" destOrd="0" presId="urn:microsoft.com/office/officeart/2008/layout/LinedList"/>
    <dgm:cxn modelId="{4D248D79-34EA-4247-813A-F1B2B5AA354D}" type="presOf" srcId="{E5DBC1A5-7129-42E1-A698-5B05E0AC8CDB}" destId="{35AB4769-0D2B-4F69-BC10-31E8EFD4CFBC}" srcOrd="0" destOrd="0" presId="urn:microsoft.com/office/officeart/2008/layout/LinedList"/>
    <dgm:cxn modelId="{C07F3E7A-8B4C-4803-B5A2-E81C0D9ABED2}" type="presOf" srcId="{E30D1029-7B41-47AE-85A1-3E129DD905B4}" destId="{73283B05-2848-4684-ADC0-B121558041A8}" srcOrd="0" destOrd="0" presId="urn:microsoft.com/office/officeart/2008/layout/LinedList"/>
    <dgm:cxn modelId="{9696AF7C-35FD-4C4A-BEEC-030E2CAC2250}" srcId="{1F5AFE97-F0BB-4CA9-8E47-8BDC6B57BC40}" destId="{7AE90A80-1FA2-409A-978F-2C78C9D4E965}" srcOrd="5" destOrd="0" parTransId="{DB11C56C-A3A8-4F6D-A547-E54E3640D3DA}" sibTransId="{AB037938-ECDF-41D8-9D4C-1E957313D2D5}"/>
    <dgm:cxn modelId="{ED340184-4B56-4F6B-A9FF-62E23E905D82}" srcId="{1F5AFE97-F0BB-4CA9-8E47-8BDC6B57BC40}" destId="{5EE7C04E-DE8D-4703-8DB6-D0D4305F30E9}" srcOrd="31" destOrd="0" parTransId="{FB328C68-FAC6-41A3-821A-C0B1C44EAADA}" sibTransId="{95F6CBCA-0BCE-498C-8886-3EAD399F39F0}"/>
    <dgm:cxn modelId="{408BBB88-4D0B-4B43-B0B7-910BE87BAD87}" type="presOf" srcId="{48FC2C7F-738F-4817-9B4C-183A0FFA8CAD}" destId="{6FBF90B1-B4F8-4366-994C-4136758CF111}" srcOrd="0" destOrd="0" presId="urn:microsoft.com/office/officeart/2008/layout/LinedList"/>
    <dgm:cxn modelId="{43393C89-8A13-40AD-B06A-3D8AE26A2F55}" type="presOf" srcId="{D9CEFD78-AE2E-40C1-A6FF-7722DD99BADE}" destId="{67E248B1-6FDA-41B4-BC59-82BA4B866D84}" srcOrd="0" destOrd="0" presId="urn:microsoft.com/office/officeart/2008/layout/LinedList"/>
    <dgm:cxn modelId="{3F06D491-C988-4B6D-992C-57D03F871862}" srcId="{1F5AFE97-F0BB-4CA9-8E47-8BDC6B57BC40}" destId="{D9CEFD78-AE2E-40C1-A6FF-7722DD99BADE}" srcOrd="28" destOrd="0" parTransId="{AAADA20A-EAE1-424C-AA24-A3EAA98930A1}" sibTransId="{B4541EEE-5599-402B-9A78-8CA068338164}"/>
    <dgm:cxn modelId="{4D70EA91-0841-4C25-B56F-9946D1775362}" srcId="{1F5AFE97-F0BB-4CA9-8E47-8BDC6B57BC40}" destId="{62917CBA-580D-4924-A9B2-0042E1E5DE9B}" srcOrd="23" destOrd="0" parTransId="{9FFD08F7-142C-40FD-809A-F8944852A286}" sibTransId="{C1A630B8-6DE8-4091-93F3-6CAB2D969071}"/>
    <dgm:cxn modelId="{F299F394-15DF-47FD-A888-A328EB1A5B9C}" type="presOf" srcId="{1F5AFE97-F0BB-4CA9-8E47-8BDC6B57BC40}" destId="{BAB728B6-F674-4A35-B91A-9140E60690CA}" srcOrd="0" destOrd="0" presId="urn:microsoft.com/office/officeart/2008/layout/LinedList"/>
    <dgm:cxn modelId="{1E5C0795-150E-4DAE-B053-71BDBCA901A2}" type="presOf" srcId="{7AE90A80-1FA2-409A-978F-2C78C9D4E965}" destId="{E66EFACC-897A-4BAD-B5B0-6C063341705C}" srcOrd="0" destOrd="0" presId="urn:microsoft.com/office/officeart/2008/layout/LinedList"/>
    <dgm:cxn modelId="{460F0798-F57E-46C9-9CA5-0949198A8620}" type="presOf" srcId="{2C2DB795-46F3-40FA-A5FF-2F61DD141464}" destId="{928C95B4-DCF3-4B34-A94A-3AC0F53447B3}" srcOrd="0" destOrd="0" presId="urn:microsoft.com/office/officeart/2008/layout/LinedList"/>
    <dgm:cxn modelId="{97143E99-742E-4CF8-8A84-0FDA09999384}" type="presOf" srcId="{3EEE17B6-B4C3-4D24-95BD-96CA3107151F}" destId="{D2C40A41-F85B-439D-B5A4-B914B9FCE209}" srcOrd="0" destOrd="0" presId="urn:microsoft.com/office/officeart/2008/layout/LinedList"/>
    <dgm:cxn modelId="{DBB76B9B-FC29-41BE-B952-A12B192243B3}" type="presOf" srcId="{5EE7C04E-DE8D-4703-8DB6-D0D4305F30E9}" destId="{C3D04352-C7FA-40AC-9F7A-B589678F7A4B}" srcOrd="0" destOrd="0" presId="urn:microsoft.com/office/officeart/2008/layout/LinedList"/>
    <dgm:cxn modelId="{2FEE939F-FD99-45CF-99C6-CEBEEF75C54A}" type="presOf" srcId="{7DA5B71A-FB4E-4BFD-B4FA-01F069B089FC}" destId="{5279B763-47A1-484D-B92F-57BCE6B6A1A5}" srcOrd="0" destOrd="0" presId="urn:microsoft.com/office/officeart/2008/layout/LinedList"/>
    <dgm:cxn modelId="{FD6146A3-F025-4004-98C7-ADBB9084A430}" type="presOf" srcId="{571AF068-472E-4F4D-B5B9-63AE6154D008}" destId="{F32F2CF9-425A-4B8D-A91E-DF99E8A04750}" srcOrd="0" destOrd="0" presId="urn:microsoft.com/office/officeart/2008/layout/LinedList"/>
    <dgm:cxn modelId="{107D23AC-E2F6-4F57-AADE-4600C5F38F96}" type="presOf" srcId="{671F9D32-3080-4E79-9F52-3904D314FE21}" destId="{8C1F92E9-206B-4476-946E-AD2E3D801011}" srcOrd="0" destOrd="0" presId="urn:microsoft.com/office/officeart/2008/layout/LinedList"/>
    <dgm:cxn modelId="{3B3436AD-30B6-4CC0-8574-0B30AD1D7DD0}" srcId="{1F5AFE97-F0BB-4CA9-8E47-8BDC6B57BC40}" destId="{2C2DB795-46F3-40FA-A5FF-2F61DD141464}" srcOrd="19" destOrd="0" parTransId="{8AF26A2B-B009-4843-86D4-E8B5DE60916B}" sibTransId="{CD73F926-3356-4ACE-9106-EBD0DBDE4926}"/>
    <dgm:cxn modelId="{0F3329BA-3044-4FA8-B449-7591CA72AFFD}" type="presOf" srcId="{C510E684-8625-43FD-A1EA-84C6F3462577}" destId="{28AA11A2-B6D3-4EA3-95EE-AC460B6DC162}" srcOrd="0" destOrd="0" presId="urn:microsoft.com/office/officeart/2008/layout/LinedList"/>
    <dgm:cxn modelId="{1CFD56BC-9F05-45AD-99EC-15358BF6A95A}" srcId="{1F5AFE97-F0BB-4CA9-8E47-8BDC6B57BC40}" destId="{79E33F48-A5C2-4F59-A66E-EA774FD00DBA}" srcOrd="29" destOrd="0" parTransId="{B220B2F7-0EB9-45A9-A332-D7542C8A328C}" sibTransId="{5A79D988-A7E4-4621-BE80-1DB108932D64}"/>
    <dgm:cxn modelId="{CA024DBD-F7F5-4D2F-A516-5238D13CDCEF}" srcId="{1F5AFE97-F0BB-4CA9-8E47-8BDC6B57BC40}" destId="{6F5446EB-E692-413D-86FB-3B20E38560B4}" srcOrd="10" destOrd="0" parTransId="{CF05C6D4-5CE9-405F-A3AE-A839E7773DCB}" sibTransId="{BD45812F-1150-4CB0-BBF4-DCE1CD212D03}"/>
    <dgm:cxn modelId="{6DD016C2-4A67-4927-95E1-05F03E51B6CB}" type="presOf" srcId="{BEB7842D-F1A9-44C1-B514-64111737630A}" destId="{81CCEA64-8458-4C26-8F29-A4F120643085}" srcOrd="0" destOrd="0" presId="urn:microsoft.com/office/officeart/2008/layout/LinedList"/>
    <dgm:cxn modelId="{8BA67CC2-0E78-4A7D-8955-C12A10ACB9C9}" srcId="{1F5AFE97-F0BB-4CA9-8E47-8BDC6B57BC40}" destId="{E1E1692C-99AD-47B9-B955-A451FC003F34}" srcOrd="17" destOrd="0" parTransId="{B5D9A2A2-7806-45BE-B9ED-33AFD828263B}" sibTransId="{D7DB8642-EA24-4211-8B26-3C274D190514}"/>
    <dgm:cxn modelId="{5D0F49C8-4EF8-41B5-8DD9-E9729B75A760}" srcId="{1F5AFE97-F0BB-4CA9-8E47-8BDC6B57BC40}" destId="{94BEEA42-D969-400B-8883-A4400F1FE4FA}" srcOrd="30" destOrd="0" parTransId="{4BD361BB-061F-4782-966B-C118C0D093CE}" sibTransId="{49B95D86-ADA5-4978-B79D-7BED66AD1782}"/>
    <dgm:cxn modelId="{E48C2CC9-A2A2-4A07-B0BA-8CF9F995580C}" type="presOf" srcId="{852793D1-5F38-4D1D-88E1-695D9D0DC4B2}" destId="{9C1C7FA1-CC42-42C6-9AF3-473A7782B103}" srcOrd="0" destOrd="0" presId="urn:microsoft.com/office/officeart/2008/layout/LinedList"/>
    <dgm:cxn modelId="{06F3B5CB-668E-4679-B80C-B7C24C04D104}" srcId="{1F5AFE97-F0BB-4CA9-8E47-8BDC6B57BC40}" destId="{56D7AFAB-CAC9-42BA-870A-3863F2BF0000}" srcOrd="27" destOrd="0" parTransId="{DEA2238A-C2BD-485C-BF53-A30DDAB3D583}" sibTransId="{66E88E1D-F988-488C-A361-A28F23434AE9}"/>
    <dgm:cxn modelId="{1A343FD9-D154-40B6-AD87-23FD31187C26}" type="presOf" srcId="{56D7AFAB-CAC9-42BA-870A-3863F2BF0000}" destId="{0D3C5C13-0457-4229-B62F-B5427B985245}" srcOrd="0" destOrd="0" presId="urn:microsoft.com/office/officeart/2008/layout/LinedList"/>
    <dgm:cxn modelId="{9047FAE0-C84C-4C63-BBE5-D39A2740806D}" type="presOf" srcId="{B6F071B0-50D2-40B5-B51E-020E3D8B9D66}" destId="{CFF8D5D8-14B4-4B20-8A12-78A9445DB4A7}" srcOrd="0" destOrd="0" presId="urn:microsoft.com/office/officeart/2008/layout/LinedList"/>
    <dgm:cxn modelId="{E750B3E2-AB2E-4CBA-9B85-9D4CA114B0AC}" srcId="{1F5AFE97-F0BB-4CA9-8E47-8BDC6B57BC40}" destId="{B7042BA8-30AC-462D-8DB1-CB14AC030FD1}" srcOrd="22" destOrd="0" parTransId="{19F1E3D5-93A2-41F7-86FF-55FBA8A69DDE}" sibTransId="{40A7DC48-ACF5-4FC2-9BA7-C26E0C2A7B8A}"/>
    <dgm:cxn modelId="{BB0A2CE3-61D0-440B-9306-85C98E9029A5}" type="presOf" srcId="{C02DA4EF-358E-4E64-A3DC-5BC11BF303C3}" destId="{3393C46D-CBA0-4917-9FD4-7371C3C4709A}" srcOrd="0" destOrd="0" presId="urn:microsoft.com/office/officeart/2008/layout/LinedList"/>
    <dgm:cxn modelId="{4DE9D1E6-4C3E-4BC6-BFEF-D46C79F10132}" srcId="{1F5AFE97-F0BB-4CA9-8E47-8BDC6B57BC40}" destId="{BD52292C-09E7-4DA1-AF88-94BDE7CF4F54}" srcOrd="12" destOrd="0" parTransId="{3DDF5389-50BC-4C45-8B20-17DE3A11D2B6}" sibTransId="{DBF0E9A6-855D-4F7B-B14D-1A70F938C053}"/>
    <dgm:cxn modelId="{3759D2EA-0F75-4E52-82B8-0A478F1E1E6D}" srcId="{1F5AFE97-F0BB-4CA9-8E47-8BDC6B57BC40}" destId="{BEB7842D-F1A9-44C1-B514-64111737630A}" srcOrd="7" destOrd="0" parTransId="{D17F2745-77E1-4C9D-86A1-94DA6C88172A}" sibTransId="{7862E87D-9C67-4F92-A504-BB3B0236CDD4}"/>
    <dgm:cxn modelId="{CC6807ED-424A-4C4F-AADC-6A6B238C9060}" srcId="{1F5AFE97-F0BB-4CA9-8E47-8BDC6B57BC40}" destId="{77151CEC-EDFC-479D-861E-5C636DDBD728}" srcOrd="6" destOrd="0" parTransId="{E2821716-AC6B-4EAF-8B13-818855B7A23F}" sibTransId="{46E9BE2A-B92A-4B65-A9E5-7A5FB54D935D}"/>
    <dgm:cxn modelId="{4BF4D0F0-9316-4C55-94C7-590DBAB46638}" type="presOf" srcId="{6F5446EB-E692-413D-86FB-3B20E38560B4}" destId="{9100DCB7-A19A-4325-82B3-E12FC5A15756}" srcOrd="0" destOrd="0" presId="urn:microsoft.com/office/officeart/2008/layout/LinedList"/>
    <dgm:cxn modelId="{9EF3A5EE-48B9-4274-A818-43C26B04681B}" type="presParOf" srcId="{BAB728B6-F674-4A35-B91A-9140E60690CA}" destId="{A6CDB01D-45DF-4451-9C8F-CA4877CC7573}" srcOrd="0" destOrd="0" presId="urn:microsoft.com/office/officeart/2008/layout/LinedList"/>
    <dgm:cxn modelId="{AFE29F79-50FA-4E82-99AD-2E309D054B03}" type="presParOf" srcId="{BAB728B6-F674-4A35-B91A-9140E60690CA}" destId="{9C7D7F6C-93EF-4A49-8BD1-D03697B0AF1F}" srcOrd="1" destOrd="0" presId="urn:microsoft.com/office/officeart/2008/layout/LinedList"/>
    <dgm:cxn modelId="{CE754AFC-F22F-4960-9A74-A0D1021E0A52}" type="presParOf" srcId="{9C7D7F6C-93EF-4A49-8BD1-D03697B0AF1F}" destId="{50D841D2-FF89-450F-83FE-47665EF55D7D}" srcOrd="0" destOrd="0" presId="urn:microsoft.com/office/officeart/2008/layout/LinedList"/>
    <dgm:cxn modelId="{A85F9CF5-961B-4F86-AD25-AC49EC17941C}" type="presParOf" srcId="{9C7D7F6C-93EF-4A49-8BD1-D03697B0AF1F}" destId="{DEEFC023-0D79-4A7F-883B-9D7E707E575A}" srcOrd="1" destOrd="0" presId="urn:microsoft.com/office/officeart/2008/layout/LinedList"/>
    <dgm:cxn modelId="{F77B7AF8-6F3D-4C44-8839-ED9290049EE4}" type="presParOf" srcId="{BAB728B6-F674-4A35-B91A-9140E60690CA}" destId="{AD677BB2-6BB4-4558-8CFF-29D2BA10902C}" srcOrd="2" destOrd="0" presId="urn:microsoft.com/office/officeart/2008/layout/LinedList"/>
    <dgm:cxn modelId="{87103A23-A3EF-4776-B100-B8C458E51956}" type="presParOf" srcId="{BAB728B6-F674-4A35-B91A-9140E60690CA}" destId="{929ABD63-305A-43BA-8CAC-86B06BC55C13}" srcOrd="3" destOrd="0" presId="urn:microsoft.com/office/officeart/2008/layout/LinedList"/>
    <dgm:cxn modelId="{A32F174B-CF2E-45C4-9370-94CD4FA762A6}" type="presParOf" srcId="{929ABD63-305A-43BA-8CAC-86B06BC55C13}" destId="{3393C46D-CBA0-4917-9FD4-7371C3C4709A}" srcOrd="0" destOrd="0" presId="urn:microsoft.com/office/officeart/2008/layout/LinedList"/>
    <dgm:cxn modelId="{5F41156E-AFEB-41DE-957E-EF3609D0B688}" type="presParOf" srcId="{929ABD63-305A-43BA-8CAC-86B06BC55C13}" destId="{B9DC1D84-1342-427C-B224-D95D2F805D49}" srcOrd="1" destOrd="0" presId="urn:microsoft.com/office/officeart/2008/layout/LinedList"/>
    <dgm:cxn modelId="{4C17E9B2-FD21-4D6E-9180-DD8A6406B74B}" type="presParOf" srcId="{BAB728B6-F674-4A35-B91A-9140E60690CA}" destId="{F48B2192-CDED-49F8-AB30-D2D72894B69E}" srcOrd="4" destOrd="0" presId="urn:microsoft.com/office/officeart/2008/layout/LinedList"/>
    <dgm:cxn modelId="{4F3ABC94-3D48-4D66-AFC5-D89C2E50FBE3}" type="presParOf" srcId="{BAB728B6-F674-4A35-B91A-9140E60690CA}" destId="{6450EF41-196A-4B41-AE55-A9DB0168DA92}" srcOrd="5" destOrd="0" presId="urn:microsoft.com/office/officeart/2008/layout/LinedList"/>
    <dgm:cxn modelId="{C0A95E35-2F96-4897-B387-51219DF20CC4}" type="presParOf" srcId="{6450EF41-196A-4B41-AE55-A9DB0168DA92}" destId="{35AB4769-0D2B-4F69-BC10-31E8EFD4CFBC}" srcOrd="0" destOrd="0" presId="urn:microsoft.com/office/officeart/2008/layout/LinedList"/>
    <dgm:cxn modelId="{2B5B1BE7-852A-47B7-9ED9-11275EDFF077}" type="presParOf" srcId="{6450EF41-196A-4B41-AE55-A9DB0168DA92}" destId="{AD1AED4F-FDEF-4D52-AD7C-030FAD4C00C1}" srcOrd="1" destOrd="0" presId="urn:microsoft.com/office/officeart/2008/layout/LinedList"/>
    <dgm:cxn modelId="{F9D32934-A64B-463F-A3DE-1C5E52A89891}" type="presParOf" srcId="{BAB728B6-F674-4A35-B91A-9140E60690CA}" destId="{EC8BD6EB-6E33-488E-84F0-F7671861B5E0}" srcOrd="6" destOrd="0" presId="urn:microsoft.com/office/officeart/2008/layout/LinedList"/>
    <dgm:cxn modelId="{F9C98EDB-80D6-418B-BBFF-88DA1A5BA891}" type="presParOf" srcId="{BAB728B6-F674-4A35-B91A-9140E60690CA}" destId="{C10B0B51-5A86-4F74-9DBD-AC219DE5F11B}" srcOrd="7" destOrd="0" presId="urn:microsoft.com/office/officeart/2008/layout/LinedList"/>
    <dgm:cxn modelId="{1651793C-BF54-433A-93F4-8531D5A05867}" type="presParOf" srcId="{C10B0B51-5A86-4F74-9DBD-AC219DE5F11B}" destId="{28AA11A2-B6D3-4EA3-95EE-AC460B6DC162}" srcOrd="0" destOrd="0" presId="urn:microsoft.com/office/officeart/2008/layout/LinedList"/>
    <dgm:cxn modelId="{B954071A-D47F-4FF6-8B81-1D60DF8C20AA}" type="presParOf" srcId="{C10B0B51-5A86-4F74-9DBD-AC219DE5F11B}" destId="{7D2EA5A4-8580-4663-8C59-6A423C0595EA}" srcOrd="1" destOrd="0" presId="urn:microsoft.com/office/officeart/2008/layout/LinedList"/>
    <dgm:cxn modelId="{1156085E-F9F8-4D44-A0DA-A3F64DF82F13}" type="presParOf" srcId="{BAB728B6-F674-4A35-B91A-9140E60690CA}" destId="{9AA6C71A-2E8F-467F-97B2-B1E6D52A190D}" srcOrd="8" destOrd="0" presId="urn:microsoft.com/office/officeart/2008/layout/LinedList"/>
    <dgm:cxn modelId="{024278B0-B0D4-4D3E-8C75-EA216E848888}" type="presParOf" srcId="{BAB728B6-F674-4A35-B91A-9140E60690CA}" destId="{F5356023-0BA9-41AC-B7B8-AA063BC817BF}" srcOrd="9" destOrd="0" presId="urn:microsoft.com/office/officeart/2008/layout/LinedList"/>
    <dgm:cxn modelId="{9AD3C3C7-2DB9-41D0-BA20-988A1D1DE061}" type="presParOf" srcId="{F5356023-0BA9-41AC-B7B8-AA063BC817BF}" destId="{125E3DF5-4B6B-437A-BB94-9497209E39F0}" srcOrd="0" destOrd="0" presId="urn:microsoft.com/office/officeart/2008/layout/LinedList"/>
    <dgm:cxn modelId="{9C9626F7-E927-4BDB-9F50-E052540AD570}" type="presParOf" srcId="{F5356023-0BA9-41AC-B7B8-AA063BC817BF}" destId="{4C60220D-0599-4505-8D31-3CD03F17CF9D}" srcOrd="1" destOrd="0" presId="urn:microsoft.com/office/officeart/2008/layout/LinedList"/>
    <dgm:cxn modelId="{64E387A4-BAD1-4D35-9ABB-74CE64798837}" type="presParOf" srcId="{BAB728B6-F674-4A35-B91A-9140E60690CA}" destId="{031A6358-072A-4667-BFB0-7BF893E7FFD6}" srcOrd="10" destOrd="0" presId="urn:microsoft.com/office/officeart/2008/layout/LinedList"/>
    <dgm:cxn modelId="{39A92BE8-B5C3-4333-884C-4DFCDA456BDB}" type="presParOf" srcId="{BAB728B6-F674-4A35-B91A-9140E60690CA}" destId="{C802B983-FC30-44F9-ACA5-92335E952ABD}" srcOrd="11" destOrd="0" presId="urn:microsoft.com/office/officeart/2008/layout/LinedList"/>
    <dgm:cxn modelId="{8AEB3F69-D660-4FA4-B533-49FE32C232F9}" type="presParOf" srcId="{C802B983-FC30-44F9-ACA5-92335E952ABD}" destId="{E66EFACC-897A-4BAD-B5B0-6C063341705C}" srcOrd="0" destOrd="0" presId="urn:microsoft.com/office/officeart/2008/layout/LinedList"/>
    <dgm:cxn modelId="{A32730EC-CB79-43F2-B7C9-185A8475CF9B}" type="presParOf" srcId="{C802B983-FC30-44F9-ACA5-92335E952ABD}" destId="{74018B24-F991-4BA4-B5B2-FF1D68951C09}" srcOrd="1" destOrd="0" presId="urn:microsoft.com/office/officeart/2008/layout/LinedList"/>
    <dgm:cxn modelId="{594C881A-AC55-40EE-86F6-BF8E51AD5E08}" type="presParOf" srcId="{BAB728B6-F674-4A35-B91A-9140E60690CA}" destId="{3B867A50-B3D7-4072-941A-06F91CE0BBFD}" srcOrd="12" destOrd="0" presId="urn:microsoft.com/office/officeart/2008/layout/LinedList"/>
    <dgm:cxn modelId="{5347104E-3B45-4EE2-B522-44AF84A06630}" type="presParOf" srcId="{BAB728B6-F674-4A35-B91A-9140E60690CA}" destId="{CF8439BC-6C70-4C8E-A358-60147091A4EF}" srcOrd="13" destOrd="0" presId="urn:microsoft.com/office/officeart/2008/layout/LinedList"/>
    <dgm:cxn modelId="{BB40B067-25A8-4C4B-B5DD-493FF8A12A63}" type="presParOf" srcId="{CF8439BC-6C70-4C8E-A358-60147091A4EF}" destId="{87C1427B-3546-4BEA-9516-4BBF16B03C73}" srcOrd="0" destOrd="0" presId="urn:microsoft.com/office/officeart/2008/layout/LinedList"/>
    <dgm:cxn modelId="{6917FB2E-E991-4B75-9614-E607768E2D72}" type="presParOf" srcId="{CF8439BC-6C70-4C8E-A358-60147091A4EF}" destId="{16942A7A-AD9D-438A-A21A-1994B6D022BA}" srcOrd="1" destOrd="0" presId="urn:microsoft.com/office/officeart/2008/layout/LinedList"/>
    <dgm:cxn modelId="{97F914B2-A3CC-4F4D-8FED-C585944F8643}" type="presParOf" srcId="{BAB728B6-F674-4A35-B91A-9140E60690CA}" destId="{A5D25625-45B1-4C22-BCE1-EFEA70B9B06C}" srcOrd="14" destOrd="0" presId="urn:microsoft.com/office/officeart/2008/layout/LinedList"/>
    <dgm:cxn modelId="{8AD68011-6158-4C8E-A7AA-317237558441}" type="presParOf" srcId="{BAB728B6-F674-4A35-B91A-9140E60690CA}" destId="{791D227E-7DD2-4230-BB1E-18A4286A1388}" srcOrd="15" destOrd="0" presId="urn:microsoft.com/office/officeart/2008/layout/LinedList"/>
    <dgm:cxn modelId="{B17045B7-2BF7-4ACC-8149-6D4B4AA14B28}" type="presParOf" srcId="{791D227E-7DD2-4230-BB1E-18A4286A1388}" destId="{81CCEA64-8458-4C26-8F29-A4F120643085}" srcOrd="0" destOrd="0" presId="urn:microsoft.com/office/officeart/2008/layout/LinedList"/>
    <dgm:cxn modelId="{9143E4C8-3912-49F1-9B69-C063630AD466}" type="presParOf" srcId="{791D227E-7DD2-4230-BB1E-18A4286A1388}" destId="{77A64545-76B6-4C5A-AE05-DF02BCB4B43A}" srcOrd="1" destOrd="0" presId="urn:microsoft.com/office/officeart/2008/layout/LinedList"/>
    <dgm:cxn modelId="{1BFEC4BB-DCCC-436D-8E3E-7F971DE64BE1}" type="presParOf" srcId="{BAB728B6-F674-4A35-B91A-9140E60690CA}" destId="{D3BDF842-A046-4DDF-8174-333488687E19}" srcOrd="16" destOrd="0" presId="urn:microsoft.com/office/officeart/2008/layout/LinedList"/>
    <dgm:cxn modelId="{4242FC5D-7E7C-4CC7-9F87-CE92CC9EE141}" type="presParOf" srcId="{BAB728B6-F674-4A35-B91A-9140E60690CA}" destId="{E803EE8C-F38D-4AC6-82FF-7C8192EBD042}" srcOrd="17" destOrd="0" presId="urn:microsoft.com/office/officeart/2008/layout/LinedList"/>
    <dgm:cxn modelId="{72A100D8-3048-44EB-BFFF-AB181C447182}" type="presParOf" srcId="{E803EE8C-F38D-4AC6-82FF-7C8192EBD042}" destId="{F32F2CF9-425A-4B8D-A91E-DF99E8A04750}" srcOrd="0" destOrd="0" presId="urn:microsoft.com/office/officeart/2008/layout/LinedList"/>
    <dgm:cxn modelId="{DDDE78C3-AF6C-4258-8FF2-0BBE6EAF0A17}" type="presParOf" srcId="{E803EE8C-F38D-4AC6-82FF-7C8192EBD042}" destId="{247678E9-A2F9-4DD9-B92B-CC4F8F507C36}" srcOrd="1" destOrd="0" presId="urn:microsoft.com/office/officeart/2008/layout/LinedList"/>
    <dgm:cxn modelId="{CFC04944-4668-4771-B22E-B13FCAB3D574}" type="presParOf" srcId="{BAB728B6-F674-4A35-B91A-9140E60690CA}" destId="{0E8B7303-66E1-45AB-B42B-E3C888B32EE7}" srcOrd="18" destOrd="0" presId="urn:microsoft.com/office/officeart/2008/layout/LinedList"/>
    <dgm:cxn modelId="{DBB738B0-A5D1-46B9-B3FE-54BDD76BF426}" type="presParOf" srcId="{BAB728B6-F674-4A35-B91A-9140E60690CA}" destId="{5596B009-4DE9-46BE-A197-D1897F65158C}" srcOrd="19" destOrd="0" presId="urn:microsoft.com/office/officeart/2008/layout/LinedList"/>
    <dgm:cxn modelId="{C19B385C-D974-4B91-936F-3B13DE7579D1}" type="presParOf" srcId="{5596B009-4DE9-46BE-A197-D1897F65158C}" destId="{D2C40A41-F85B-439D-B5A4-B914B9FCE209}" srcOrd="0" destOrd="0" presId="urn:microsoft.com/office/officeart/2008/layout/LinedList"/>
    <dgm:cxn modelId="{57714934-AEFF-4089-9B3A-FEBD04B52242}" type="presParOf" srcId="{5596B009-4DE9-46BE-A197-D1897F65158C}" destId="{315BA005-C987-45C8-B946-D248B558EBE8}" srcOrd="1" destOrd="0" presId="urn:microsoft.com/office/officeart/2008/layout/LinedList"/>
    <dgm:cxn modelId="{C19DB987-A62E-4066-BA94-4B2D279C70BE}" type="presParOf" srcId="{BAB728B6-F674-4A35-B91A-9140E60690CA}" destId="{77214F64-A6DC-4497-981E-1DF830CD0B12}" srcOrd="20" destOrd="0" presId="urn:microsoft.com/office/officeart/2008/layout/LinedList"/>
    <dgm:cxn modelId="{97021D14-2677-4A6E-A76F-73F9D4FF6C82}" type="presParOf" srcId="{BAB728B6-F674-4A35-B91A-9140E60690CA}" destId="{C3598CB8-B642-4D6E-86F4-DD24610FEAE8}" srcOrd="21" destOrd="0" presId="urn:microsoft.com/office/officeart/2008/layout/LinedList"/>
    <dgm:cxn modelId="{99C606F0-484C-496F-A716-E5687B887123}" type="presParOf" srcId="{C3598CB8-B642-4D6E-86F4-DD24610FEAE8}" destId="{9100DCB7-A19A-4325-82B3-E12FC5A15756}" srcOrd="0" destOrd="0" presId="urn:microsoft.com/office/officeart/2008/layout/LinedList"/>
    <dgm:cxn modelId="{232860D9-6DF5-43FF-BD6A-05D7061CB830}" type="presParOf" srcId="{C3598CB8-B642-4D6E-86F4-DD24610FEAE8}" destId="{282C5E14-41E1-4E77-9B80-FBA7728241A3}" srcOrd="1" destOrd="0" presId="urn:microsoft.com/office/officeart/2008/layout/LinedList"/>
    <dgm:cxn modelId="{6C1E5EED-4197-43D7-8E61-801FE9F95BCA}" type="presParOf" srcId="{BAB728B6-F674-4A35-B91A-9140E60690CA}" destId="{31E627F7-3673-4BDF-9FFF-65931932C922}" srcOrd="22" destOrd="0" presId="urn:microsoft.com/office/officeart/2008/layout/LinedList"/>
    <dgm:cxn modelId="{7DFFF740-6B8C-4AFC-9CDB-124C26ADF296}" type="presParOf" srcId="{BAB728B6-F674-4A35-B91A-9140E60690CA}" destId="{C5BC6C6C-1C8E-4ED8-A14D-32922EF7EAA7}" srcOrd="23" destOrd="0" presId="urn:microsoft.com/office/officeart/2008/layout/LinedList"/>
    <dgm:cxn modelId="{C61850B5-B9E9-46FA-A897-6E08AB1A8520}" type="presParOf" srcId="{C5BC6C6C-1C8E-4ED8-A14D-32922EF7EAA7}" destId="{73283B05-2848-4684-ADC0-B121558041A8}" srcOrd="0" destOrd="0" presId="urn:microsoft.com/office/officeart/2008/layout/LinedList"/>
    <dgm:cxn modelId="{0CDE3D47-5CEE-421F-B34C-92FCD469B6A4}" type="presParOf" srcId="{C5BC6C6C-1C8E-4ED8-A14D-32922EF7EAA7}" destId="{8600DD90-BE53-4A1B-A596-C8DA2E424995}" srcOrd="1" destOrd="0" presId="urn:microsoft.com/office/officeart/2008/layout/LinedList"/>
    <dgm:cxn modelId="{F4FB6CA9-0824-4AC2-B55D-C0531AD43DE7}" type="presParOf" srcId="{BAB728B6-F674-4A35-B91A-9140E60690CA}" destId="{B6B150A4-9048-43C4-8517-13316CEA1F2C}" srcOrd="24" destOrd="0" presId="urn:microsoft.com/office/officeart/2008/layout/LinedList"/>
    <dgm:cxn modelId="{00205FEB-2E2B-40D0-BBAE-93613BADD1A3}" type="presParOf" srcId="{BAB728B6-F674-4A35-B91A-9140E60690CA}" destId="{A072FE71-7C14-4B98-BDCD-69DD03439607}" srcOrd="25" destOrd="0" presId="urn:microsoft.com/office/officeart/2008/layout/LinedList"/>
    <dgm:cxn modelId="{1ECD44D1-0874-4F56-A345-AE3D000AC6DE}" type="presParOf" srcId="{A072FE71-7C14-4B98-BDCD-69DD03439607}" destId="{6B9301D0-1586-458A-B13F-98FCA701A2A8}" srcOrd="0" destOrd="0" presId="urn:microsoft.com/office/officeart/2008/layout/LinedList"/>
    <dgm:cxn modelId="{E17A3505-3F36-44B2-A72E-21FEDC1D3287}" type="presParOf" srcId="{A072FE71-7C14-4B98-BDCD-69DD03439607}" destId="{0800B3ED-E723-425D-B699-0996046F9A13}" srcOrd="1" destOrd="0" presId="urn:microsoft.com/office/officeart/2008/layout/LinedList"/>
    <dgm:cxn modelId="{73FACC7B-E570-44FF-83F9-38230BB1426B}" type="presParOf" srcId="{BAB728B6-F674-4A35-B91A-9140E60690CA}" destId="{0E24DFD9-643D-4CCE-A37C-95FEEF6183B7}" srcOrd="26" destOrd="0" presId="urn:microsoft.com/office/officeart/2008/layout/LinedList"/>
    <dgm:cxn modelId="{C3641CF3-96FE-405A-A003-8AA5DE3F4110}" type="presParOf" srcId="{BAB728B6-F674-4A35-B91A-9140E60690CA}" destId="{0791A0E0-B891-4187-B13B-C9D895D4133B}" srcOrd="27" destOrd="0" presId="urn:microsoft.com/office/officeart/2008/layout/LinedList"/>
    <dgm:cxn modelId="{6B2A1C4C-1FAC-434A-80A1-E388F580520E}" type="presParOf" srcId="{0791A0E0-B891-4187-B13B-C9D895D4133B}" destId="{8C1F92E9-206B-4476-946E-AD2E3D801011}" srcOrd="0" destOrd="0" presId="urn:microsoft.com/office/officeart/2008/layout/LinedList"/>
    <dgm:cxn modelId="{EBC81C10-2CAE-463E-A1C0-BA0ECD540B5E}" type="presParOf" srcId="{0791A0E0-B891-4187-B13B-C9D895D4133B}" destId="{401EFC70-4249-44A9-892C-D51FB4B55882}" srcOrd="1" destOrd="0" presId="urn:microsoft.com/office/officeart/2008/layout/LinedList"/>
    <dgm:cxn modelId="{82D11173-D56F-4D56-BB4D-64EBE45E7FC9}" type="presParOf" srcId="{BAB728B6-F674-4A35-B91A-9140E60690CA}" destId="{1F9551A9-0318-4FBC-B1E7-5799C01FAD93}" srcOrd="28" destOrd="0" presId="urn:microsoft.com/office/officeart/2008/layout/LinedList"/>
    <dgm:cxn modelId="{E2DA68AD-7CB7-44BE-90D5-272171A57DB8}" type="presParOf" srcId="{BAB728B6-F674-4A35-B91A-9140E60690CA}" destId="{C8D2CA5B-DA50-4EA1-9A74-4FD2D429B785}" srcOrd="29" destOrd="0" presId="urn:microsoft.com/office/officeart/2008/layout/LinedList"/>
    <dgm:cxn modelId="{1DA77977-F68B-421F-A1C8-FC6C858CD60C}" type="presParOf" srcId="{C8D2CA5B-DA50-4EA1-9A74-4FD2D429B785}" destId="{A774E7D0-264C-4D67-92E1-63662009D4FE}" srcOrd="0" destOrd="0" presId="urn:microsoft.com/office/officeart/2008/layout/LinedList"/>
    <dgm:cxn modelId="{E7453B7E-0C9C-401A-A856-1BF9C14DC79D}" type="presParOf" srcId="{C8D2CA5B-DA50-4EA1-9A74-4FD2D429B785}" destId="{13A33781-89D3-4153-96EE-F2C43F4AEE5B}" srcOrd="1" destOrd="0" presId="urn:microsoft.com/office/officeart/2008/layout/LinedList"/>
    <dgm:cxn modelId="{519CF583-64B4-4CFB-957D-08B331796ACC}" type="presParOf" srcId="{BAB728B6-F674-4A35-B91A-9140E60690CA}" destId="{8A3FA713-F420-4F5F-8BA7-84D76E58CE97}" srcOrd="30" destOrd="0" presId="urn:microsoft.com/office/officeart/2008/layout/LinedList"/>
    <dgm:cxn modelId="{823DB37B-77D7-49BD-BA1D-45B7C477482F}" type="presParOf" srcId="{BAB728B6-F674-4A35-B91A-9140E60690CA}" destId="{8582FC7C-FA26-4A75-ACD0-95952A05B7B5}" srcOrd="31" destOrd="0" presId="urn:microsoft.com/office/officeart/2008/layout/LinedList"/>
    <dgm:cxn modelId="{3634EF24-E059-4FEC-8FD9-A8902D01D957}" type="presParOf" srcId="{8582FC7C-FA26-4A75-ACD0-95952A05B7B5}" destId="{7FBFD7F5-AA0B-414F-AFFC-389B92994732}" srcOrd="0" destOrd="0" presId="urn:microsoft.com/office/officeart/2008/layout/LinedList"/>
    <dgm:cxn modelId="{0D42231D-6AB5-479D-8D02-453D6A2D7337}" type="presParOf" srcId="{8582FC7C-FA26-4A75-ACD0-95952A05B7B5}" destId="{AFD87D2B-9040-438A-B274-144F9BABB9B1}" srcOrd="1" destOrd="0" presId="urn:microsoft.com/office/officeart/2008/layout/LinedList"/>
    <dgm:cxn modelId="{B68C4CCD-4415-4F55-AD97-17C5C947756F}" type="presParOf" srcId="{BAB728B6-F674-4A35-B91A-9140E60690CA}" destId="{4D9586B2-5479-4D67-A7F0-0C3C9D290852}" srcOrd="32" destOrd="0" presId="urn:microsoft.com/office/officeart/2008/layout/LinedList"/>
    <dgm:cxn modelId="{58A19EFE-17E0-462B-BCB8-FBF770E16B83}" type="presParOf" srcId="{BAB728B6-F674-4A35-B91A-9140E60690CA}" destId="{2EC4C556-773E-42A0-9F8F-6F2EC103943C}" srcOrd="33" destOrd="0" presId="urn:microsoft.com/office/officeart/2008/layout/LinedList"/>
    <dgm:cxn modelId="{A96A220A-7736-41EE-B3B7-80F7A7A82796}" type="presParOf" srcId="{2EC4C556-773E-42A0-9F8F-6F2EC103943C}" destId="{CFF8D5D8-14B4-4B20-8A12-78A9445DB4A7}" srcOrd="0" destOrd="0" presId="urn:microsoft.com/office/officeart/2008/layout/LinedList"/>
    <dgm:cxn modelId="{DCDD1516-F35E-4E67-80EF-B52311AF6960}" type="presParOf" srcId="{2EC4C556-773E-42A0-9F8F-6F2EC103943C}" destId="{F42266AD-2404-44E5-ADC9-69D89DB51C8C}" srcOrd="1" destOrd="0" presId="urn:microsoft.com/office/officeart/2008/layout/LinedList"/>
    <dgm:cxn modelId="{250432B3-F88A-4590-9566-67F4DB77F07C}" type="presParOf" srcId="{BAB728B6-F674-4A35-B91A-9140E60690CA}" destId="{760403E6-4256-46E3-A80A-A8380C0F377A}" srcOrd="34" destOrd="0" presId="urn:microsoft.com/office/officeart/2008/layout/LinedList"/>
    <dgm:cxn modelId="{BDF14F1C-9136-49C6-8D68-C2D91F7598B0}" type="presParOf" srcId="{BAB728B6-F674-4A35-B91A-9140E60690CA}" destId="{EADF8CC1-5013-41CD-A0A9-B7299E6C30C2}" srcOrd="35" destOrd="0" presId="urn:microsoft.com/office/officeart/2008/layout/LinedList"/>
    <dgm:cxn modelId="{CFBA28F3-826D-4B09-908D-6378D6F1EFC4}" type="presParOf" srcId="{EADF8CC1-5013-41CD-A0A9-B7299E6C30C2}" destId="{10506A43-6A1A-444E-A009-5B051F0B430C}" srcOrd="0" destOrd="0" presId="urn:microsoft.com/office/officeart/2008/layout/LinedList"/>
    <dgm:cxn modelId="{7C54C69A-6002-4CB8-8473-8A0AB955D709}" type="presParOf" srcId="{EADF8CC1-5013-41CD-A0A9-B7299E6C30C2}" destId="{7E66576B-4962-4BA3-B126-A73C985468D2}" srcOrd="1" destOrd="0" presId="urn:microsoft.com/office/officeart/2008/layout/LinedList"/>
    <dgm:cxn modelId="{9B99C25E-CF0D-4F8C-80CC-66B29D779FDB}" type="presParOf" srcId="{BAB728B6-F674-4A35-B91A-9140E60690CA}" destId="{2AB74C76-23AF-4F53-9F05-F353F7E0A563}" srcOrd="36" destOrd="0" presId="urn:microsoft.com/office/officeart/2008/layout/LinedList"/>
    <dgm:cxn modelId="{28BB577E-30A1-45F9-96E2-52334CC423F2}" type="presParOf" srcId="{BAB728B6-F674-4A35-B91A-9140E60690CA}" destId="{3466BC6A-27BF-467D-AA7D-90BF0CF00563}" srcOrd="37" destOrd="0" presId="urn:microsoft.com/office/officeart/2008/layout/LinedList"/>
    <dgm:cxn modelId="{7180ADC9-403A-43BD-ACF5-1D4A3C645BF2}" type="presParOf" srcId="{3466BC6A-27BF-467D-AA7D-90BF0CF00563}" destId="{980DB02D-BA5E-41E0-AE81-7B72336D339C}" srcOrd="0" destOrd="0" presId="urn:microsoft.com/office/officeart/2008/layout/LinedList"/>
    <dgm:cxn modelId="{998A9938-9E6A-49B2-9AA6-CA184ADE5941}" type="presParOf" srcId="{3466BC6A-27BF-467D-AA7D-90BF0CF00563}" destId="{47094F4C-4F83-4C93-AB6D-C9BC58D16AD0}" srcOrd="1" destOrd="0" presId="urn:microsoft.com/office/officeart/2008/layout/LinedList"/>
    <dgm:cxn modelId="{CC556862-18E4-45DB-987B-63B31E7CA845}" type="presParOf" srcId="{BAB728B6-F674-4A35-B91A-9140E60690CA}" destId="{64F00C42-34AF-4D8C-B5F7-380A5237C0E8}" srcOrd="38" destOrd="0" presId="urn:microsoft.com/office/officeart/2008/layout/LinedList"/>
    <dgm:cxn modelId="{FDED416A-998F-4E8B-ADC7-618299CDD17A}" type="presParOf" srcId="{BAB728B6-F674-4A35-B91A-9140E60690CA}" destId="{B0FF183D-41E4-4086-BF9C-FE62DE96109B}" srcOrd="39" destOrd="0" presId="urn:microsoft.com/office/officeart/2008/layout/LinedList"/>
    <dgm:cxn modelId="{0C302C50-8649-4014-9336-946554ABC1DC}" type="presParOf" srcId="{B0FF183D-41E4-4086-BF9C-FE62DE96109B}" destId="{928C95B4-DCF3-4B34-A94A-3AC0F53447B3}" srcOrd="0" destOrd="0" presId="urn:microsoft.com/office/officeart/2008/layout/LinedList"/>
    <dgm:cxn modelId="{46139F2D-B282-4B6B-ACD9-3D7B7EE54F5A}" type="presParOf" srcId="{B0FF183D-41E4-4086-BF9C-FE62DE96109B}" destId="{6A886AC1-3FCE-4F4B-90C4-AA64815F513B}" srcOrd="1" destOrd="0" presId="urn:microsoft.com/office/officeart/2008/layout/LinedList"/>
    <dgm:cxn modelId="{83A5A0AB-55D4-43D4-A165-7101ECDB2EBB}" type="presParOf" srcId="{BAB728B6-F674-4A35-B91A-9140E60690CA}" destId="{A775D9F0-5313-4346-9CF7-F013F2F21A85}" srcOrd="40" destOrd="0" presId="urn:microsoft.com/office/officeart/2008/layout/LinedList"/>
    <dgm:cxn modelId="{ACE57530-3F07-4789-A220-046FC3CFE19E}" type="presParOf" srcId="{BAB728B6-F674-4A35-B91A-9140E60690CA}" destId="{2970FCF6-38E6-4648-AF05-C860CE49ED35}" srcOrd="41" destOrd="0" presId="urn:microsoft.com/office/officeart/2008/layout/LinedList"/>
    <dgm:cxn modelId="{BA47F946-5008-4C52-B968-B4876E1F6EF8}" type="presParOf" srcId="{2970FCF6-38E6-4648-AF05-C860CE49ED35}" destId="{6FBF90B1-B4F8-4366-994C-4136758CF111}" srcOrd="0" destOrd="0" presId="urn:microsoft.com/office/officeart/2008/layout/LinedList"/>
    <dgm:cxn modelId="{2E9BE7D8-B8ED-40A3-B7D9-DDA216AA8100}" type="presParOf" srcId="{2970FCF6-38E6-4648-AF05-C860CE49ED35}" destId="{E72E0E81-EB83-42AE-9855-DC724F3149F9}" srcOrd="1" destOrd="0" presId="urn:microsoft.com/office/officeart/2008/layout/LinedList"/>
    <dgm:cxn modelId="{DE1466FD-C261-4768-9D22-1F0C9B24B6B3}" type="presParOf" srcId="{BAB728B6-F674-4A35-B91A-9140E60690CA}" destId="{EE789137-5CF7-480E-BD7D-DDB487271BD0}" srcOrd="42" destOrd="0" presId="urn:microsoft.com/office/officeart/2008/layout/LinedList"/>
    <dgm:cxn modelId="{1714812B-3864-4D0F-AF30-55B809A9EE7C}" type="presParOf" srcId="{BAB728B6-F674-4A35-B91A-9140E60690CA}" destId="{1C9CCB63-2CD1-4E1C-9885-98FA1776B318}" srcOrd="43" destOrd="0" presId="urn:microsoft.com/office/officeart/2008/layout/LinedList"/>
    <dgm:cxn modelId="{6284EBF1-B9C0-43A9-842C-3CEC2F86931E}" type="presParOf" srcId="{1C9CCB63-2CD1-4E1C-9885-98FA1776B318}" destId="{63294AD2-4FB6-44D7-94DF-FDED76D0BD1D}" srcOrd="0" destOrd="0" presId="urn:microsoft.com/office/officeart/2008/layout/LinedList"/>
    <dgm:cxn modelId="{7CB99BD1-676E-4A89-BD51-8896646161DD}" type="presParOf" srcId="{1C9CCB63-2CD1-4E1C-9885-98FA1776B318}" destId="{9C5FE5F2-A9F0-4D82-AB8F-6882AB635D64}" srcOrd="1" destOrd="0" presId="urn:microsoft.com/office/officeart/2008/layout/LinedList"/>
    <dgm:cxn modelId="{B272C091-5168-4552-83CD-87DB2C42BCC7}" type="presParOf" srcId="{BAB728B6-F674-4A35-B91A-9140E60690CA}" destId="{A514E3F0-B2A9-4F78-A343-87E15DD8B158}" srcOrd="44" destOrd="0" presId="urn:microsoft.com/office/officeart/2008/layout/LinedList"/>
    <dgm:cxn modelId="{7AE3CBE9-B7FE-4781-AE39-B0BFC3366B5B}" type="presParOf" srcId="{BAB728B6-F674-4A35-B91A-9140E60690CA}" destId="{3D963362-2E51-41FD-964D-5E2A380EE29D}" srcOrd="45" destOrd="0" presId="urn:microsoft.com/office/officeart/2008/layout/LinedList"/>
    <dgm:cxn modelId="{F7F497E6-48F2-40B6-9027-69EA820A6479}" type="presParOf" srcId="{3D963362-2E51-41FD-964D-5E2A380EE29D}" destId="{8AC27844-2543-444B-A07F-9B20D6C06318}" srcOrd="0" destOrd="0" presId="urn:microsoft.com/office/officeart/2008/layout/LinedList"/>
    <dgm:cxn modelId="{A3650774-3B21-482A-8156-044D41C71204}" type="presParOf" srcId="{3D963362-2E51-41FD-964D-5E2A380EE29D}" destId="{7FEA69B8-35A6-4111-8C28-12BEFF73B1BB}" srcOrd="1" destOrd="0" presId="urn:microsoft.com/office/officeart/2008/layout/LinedList"/>
    <dgm:cxn modelId="{4F8E5E0C-3FA9-4A73-8D2D-9ED02CDB0326}" type="presParOf" srcId="{BAB728B6-F674-4A35-B91A-9140E60690CA}" destId="{ECECD4CC-DEC9-4D59-8DDF-788E38EF8BF7}" srcOrd="46" destOrd="0" presId="urn:microsoft.com/office/officeart/2008/layout/LinedList"/>
    <dgm:cxn modelId="{75DC66F1-E4D4-4F4C-B6A9-9AE0729ED0FA}" type="presParOf" srcId="{BAB728B6-F674-4A35-B91A-9140E60690CA}" destId="{459BDAC9-1739-411B-9CF2-C09505EF6024}" srcOrd="47" destOrd="0" presId="urn:microsoft.com/office/officeart/2008/layout/LinedList"/>
    <dgm:cxn modelId="{76FBB44F-E31E-482A-BEB7-E39AD2CB85E7}" type="presParOf" srcId="{459BDAC9-1739-411B-9CF2-C09505EF6024}" destId="{3DBCDDA1-937F-4C66-9737-585E5B532717}" srcOrd="0" destOrd="0" presId="urn:microsoft.com/office/officeart/2008/layout/LinedList"/>
    <dgm:cxn modelId="{3D74DAD3-F7DC-4059-BAC6-00460EA47B83}" type="presParOf" srcId="{459BDAC9-1739-411B-9CF2-C09505EF6024}" destId="{31C6B9D8-F866-4EC3-B2D3-35FFF08A1BB8}" srcOrd="1" destOrd="0" presId="urn:microsoft.com/office/officeart/2008/layout/LinedList"/>
    <dgm:cxn modelId="{C0F56F4F-A0E5-476D-8AB1-48E0CB1650A7}" type="presParOf" srcId="{BAB728B6-F674-4A35-B91A-9140E60690CA}" destId="{F27A1547-DF8A-4D43-806D-659644065215}" srcOrd="48" destOrd="0" presId="urn:microsoft.com/office/officeart/2008/layout/LinedList"/>
    <dgm:cxn modelId="{9E1C3B46-3E04-47E3-89F5-B27665C6E9C6}" type="presParOf" srcId="{BAB728B6-F674-4A35-B91A-9140E60690CA}" destId="{E8957CE1-864E-4CB7-9732-45FECF806A67}" srcOrd="49" destOrd="0" presId="urn:microsoft.com/office/officeart/2008/layout/LinedList"/>
    <dgm:cxn modelId="{9A6DF015-171C-4B8C-9E4E-38EECCF5BE1B}" type="presParOf" srcId="{E8957CE1-864E-4CB7-9732-45FECF806A67}" destId="{5279B763-47A1-484D-B92F-57BCE6B6A1A5}" srcOrd="0" destOrd="0" presId="urn:microsoft.com/office/officeart/2008/layout/LinedList"/>
    <dgm:cxn modelId="{9A7AA6AE-472E-4DC3-A1CB-BE180D2A17BC}" type="presParOf" srcId="{E8957CE1-864E-4CB7-9732-45FECF806A67}" destId="{5E67DC91-A534-4593-892C-15E6BB780A46}" srcOrd="1" destOrd="0" presId="urn:microsoft.com/office/officeart/2008/layout/LinedList"/>
    <dgm:cxn modelId="{3CE994BC-8EFB-490C-BABF-824FC3386330}" type="presParOf" srcId="{BAB728B6-F674-4A35-B91A-9140E60690CA}" destId="{E47552A7-0BFD-480F-9C22-57C12F9C9373}" srcOrd="50" destOrd="0" presId="urn:microsoft.com/office/officeart/2008/layout/LinedList"/>
    <dgm:cxn modelId="{B3DB8786-B85C-46D7-8F35-FD51CA505810}" type="presParOf" srcId="{BAB728B6-F674-4A35-B91A-9140E60690CA}" destId="{C7FD84EC-5C79-4473-B871-4D922911B9CA}" srcOrd="51" destOrd="0" presId="urn:microsoft.com/office/officeart/2008/layout/LinedList"/>
    <dgm:cxn modelId="{97511F35-8093-4279-8C3F-F42961B094BA}" type="presParOf" srcId="{C7FD84EC-5C79-4473-B871-4D922911B9CA}" destId="{9C1C7FA1-CC42-42C6-9AF3-473A7782B103}" srcOrd="0" destOrd="0" presId="urn:microsoft.com/office/officeart/2008/layout/LinedList"/>
    <dgm:cxn modelId="{9BA49CE0-6859-4224-918E-A7D4455DA7C8}" type="presParOf" srcId="{C7FD84EC-5C79-4473-B871-4D922911B9CA}" destId="{BDDE9D88-9A12-47CE-97DB-87DFD0C4C42E}" srcOrd="1" destOrd="0" presId="urn:microsoft.com/office/officeart/2008/layout/LinedList"/>
    <dgm:cxn modelId="{BE6C458C-1C65-4455-B214-65CE5FFB6483}" type="presParOf" srcId="{BAB728B6-F674-4A35-B91A-9140E60690CA}" destId="{24D2871C-8AEA-497F-AA18-9A153319360A}" srcOrd="52" destOrd="0" presId="urn:microsoft.com/office/officeart/2008/layout/LinedList"/>
    <dgm:cxn modelId="{89CB8D25-65B2-4720-8AE4-F9E509B09D3A}" type="presParOf" srcId="{BAB728B6-F674-4A35-B91A-9140E60690CA}" destId="{28F09573-F1F8-48A3-8556-AA6EDCCCC1EB}" srcOrd="53" destOrd="0" presId="urn:microsoft.com/office/officeart/2008/layout/LinedList"/>
    <dgm:cxn modelId="{7EB1815F-B5F0-46A3-B9F5-5FB58017C0D2}" type="presParOf" srcId="{28F09573-F1F8-48A3-8556-AA6EDCCCC1EB}" destId="{A0E28424-AFD0-4944-B7DA-77574590AA39}" srcOrd="0" destOrd="0" presId="urn:microsoft.com/office/officeart/2008/layout/LinedList"/>
    <dgm:cxn modelId="{CEE7C0E5-D460-4F49-B191-7073F15FD265}" type="presParOf" srcId="{28F09573-F1F8-48A3-8556-AA6EDCCCC1EB}" destId="{B7B485DF-80C1-4677-9C2A-89A2F93063A6}" srcOrd="1" destOrd="0" presId="urn:microsoft.com/office/officeart/2008/layout/LinedList"/>
    <dgm:cxn modelId="{A81B00F4-ADB6-4187-9335-AE4D76BF9876}" type="presParOf" srcId="{BAB728B6-F674-4A35-B91A-9140E60690CA}" destId="{11FE5345-9360-4BE2-BC19-A5DEC3467442}" srcOrd="54" destOrd="0" presId="urn:microsoft.com/office/officeart/2008/layout/LinedList"/>
    <dgm:cxn modelId="{CDCAEA7F-4356-4E0E-A3A8-E02109603934}" type="presParOf" srcId="{BAB728B6-F674-4A35-B91A-9140E60690CA}" destId="{752D4BD7-DCEB-44E6-B0D1-230527077915}" srcOrd="55" destOrd="0" presId="urn:microsoft.com/office/officeart/2008/layout/LinedList"/>
    <dgm:cxn modelId="{0A6DDE14-543E-4218-A944-346D8A66CCD2}" type="presParOf" srcId="{752D4BD7-DCEB-44E6-B0D1-230527077915}" destId="{0D3C5C13-0457-4229-B62F-B5427B985245}" srcOrd="0" destOrd="0" presId="urn:microsoft.com/office/officeart/2008/layout/LinedList"/>
    <dgm:cxn modelId="{F4A06618-5107-44DA-9A1A-B5E2903A5031}" type="presParOf" srcId="{752D4BD7-DCEB-44E6-B0D1-230527077915}" destId="{BF49193E-3553-4F16-BAAB-ABCD6DFC7276}" srcOrd="1" destOrd="0" presId="urn:microsoft.com/office/officeart/2008/layout/LinedList"/>
    <dgm:cxn modelId="{6862F241-9972-4F36-BB12-80A415B5051C}" type="presParOf" srcId="{BAB728B6-F674-4A35-B91A-9140E60690CA}" destId="{0078E08B-8556-47B0-9F9E-6680C07DAA3C}" srcOrd="56" destOrd="0" presId="urn:microsoft.com/office/officeart/2008/layout/LinedList"/>
    <dgm:cxn modelId="{4E1F4A19-9D2F-4891-BCF0-F108203B9328}" type="presParOf" srcId="{BAB728B6-F674-4A35-B91A-9140E60690CA}" destId="{EADCF882-8CB7-4463-89B3-CD35B638ABC2}" srcOrd="57" destOrd="0" presId="urn:microsoft.com/office/officeart/2008/layout/LinedList"/>
    <dgm:cxn modelId="{3B8B011D-652E-46E0-868C-95C9F6F52461}" type="presParOf" srcId="{EADCF882-8CB7-4463-89B3-CD35B638ABC2}" destId="{67E248B1-6FDA-41B4-BC59-82BA4B866D84}" srcOrd="0" destOrd="0" presId="urn:microsoft.com/office/officeart/2008/layout/LinedList"/>
    <dgm:cxn modelId="{67620705-D822-4E67-8818-44E9E34DC24B}" type="presParOf" srcId="{EADCF882-8CB7-4463-89B3-CD35B638ABC2}" destId="{F4F2F3F4-ACE3-4C46-9269-400586B59033}" srcOrd="1" destOrd="0" presId="urn:microsoft.com/office/officeart/2008/layout/LinedList"/>
    <dgm:cxn modelId="{83A3FB15-5187-46E3-867F-E499749A215E}" type="presParOf" srcId="{BAB728B6-F674-4A35-B91A-9140E60690CA}" destId="{F71A89F5-325E-4F36-A62C-B78EDC99AADA}" srcOrd="58" destOrd="0" presId="urn:microsoft.com/office/officeart/2008/layout/LinedList"/>
    <dgm:cxn modelId="{00D063B6-5954-409E-A03D-A503BD4C8DC2}" type="presParOf" srcId="{BAB728B6-F674-4A35-B91A-9140E60690CA}" destId="{A17006DF-3F74-4DA3-B30E-1518437C0E82}" srcOrd="59" destOrd="0" presId="urn:microsoft.com/office/officeart/2008/layout/LinedList"/>
    <dgm:cxn modelId="{92F59B72-B53D-44B5-9B31-BFB08838D719}" type="presParOf" srcId="{A17006DF-3F74-4DA3-B30E-1518437C0E82}" destId="{3F7FF7AD-683B-4E04-98F7-D6423C5B982B}" srcOrd="0" destOrd="0" presId="urn:microsoft.com/office/officeart/2008/layout/LinedList"/>
    <dgm:cxn modelId="{96F0DF7F-45BE-401F-A93F-21BB5DF62E20}" type="presParOf" srcId="{A17006DF-3F74-4DA3-B30E-1518437C0E82}" destId="{C0821609-B449-4F49-92BC-05075F56128C}" srcOrd="1" destOrd="0" presId="urn:microsoft.com/office/officeart/2008/layout/LinedList"/>
    <dgm:cxn modelId="{ABB3D82D-CC61-42F4-A8BA-184D7051DE14}" type="presParOf" srcId="{BAB728B6-F674-4A35-B91A-9140E60690CA}" destId="{0EA1F167-A693-4ADD-93E1-E3AEAD875B21}" srcOrd="60" destOrd="0" presId="urn:microsoft.com/office/officeart/2008/layout/LinedList"/>
    <dgm:cxn modelId="{8D0A0993-16C2-49F0-82BF-1D88E2EA556A}" type="presParOf" srcId="{BAB728B6-F674-4A35-B91A-9140E60690CA}" destId="{5E824B6F-35A0-405B-A687-C46EED53DFE5}" srcOrd="61" destOrd="0" presId="urn:microsoft.com/office/officeart/2008/layout/LinedList"/>
    <dgm:cxn modelId="{4DA23A9C-0BCB-4EDC-AF75-50695E262DEA}" type="presParOf" srcId="{5E824B6F-35A0-405B-A687-C46EED53DFE5}" destId="{06702DC5-C3BD-4038-AEEF-EBDC5099FE07}" srcOrd="0" destOrd="0" presId="urn:microsoft.com/office/officeart/2008/layout/LinedList"/>
    <dgm:cxn modelId="{54EC8E02-470B-4DA2-87F9-7CF9BF5E9C98}" type="presParOf" srcId="{5E824B6F-35A0-405B-A687-C46EED53DFE5}" destId="{B9812BDB-3345-484B-8CF7-BA8DD9DB9D85}" srcOrd="1" destOrd="0" presId="urn:microsoft.com/office/officeart/2008/layout/LinedList"/>
    <dgm:cxn modelId="{EDAC4672-7A5E-4607-A544-5C68DCDD7FE4}" type="presParOf" srcId="{BAB728B6-F674-4A35-B91A-9140E60690CA}" destId="{CDEAA828-C55C-44BD-8B1C-854D35F2DC41}" srcOrd="62" destOrd="0" presId="urn:microsoft.com/office/officeart/2008/layout/LinedList"/>
    <dgm:cxn modelId="{40F5E171-EB6E-427A-ACEE-B195B3222FAC}" type="presParOf" srcId="{BAB728B6-F674-4A35-B91A-9140E60690CA}" destId="{14E2BF82-78C5-4B44-99B2-1C4A4ECA0F54}" srcOrd="63" destOrd="0" presId="urn:microsoft.com/office/officeart/2008/layout/LinedList"/>
    <dgm:cxn modelId="{A030346D-5ACE-4D37-8647-E2EE8817A0EE}" type="presParOf" srcId="{14E2BF82-78C5-4B44-99B2-1C4A4ECA0F54}" destId="{C3D04352-C7FA-40AC-9F7A-B589678F7A4B}" srcOrd="0" destOrd="0" presId="urn:microsoft.com/office/officeart/2008/layout/LinedList"/>
    <dgm:cxn modelId="{759DC7B1-4EFF-48B7-A3A2-6AC5968DF06A}" type="presParOf" srcId="{14E2BF82-78C5-4B44-99B2-1C4A4ECA0F54}" destId="{C28E2C34-DFF6-4F74-B11F-C37132D0267B}" srcOrd="1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6CDB01D-45DF-4451-9C8F-CA4877CC7573}">
      <dsp:nvSpPr>
        <dsp:cNvPr id="0" name=""/>
        <dsp:cNvSpPr/>
      </dsp:nvSpPr>
      <dsp:spPr>
        <a:xfrm>
          <a:off x="0" y="0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0D841D2-FF89-450F-83FE-47665EF55D7D}">
      <dsp:nvSpPr>
        <dsp:cNvPr id="0" name=""/>
        <dsp:cNvSpPr/>
      </dsp:nvSpPr>
      <dsp:spPr>
        <a:xfrm>
          <a:off x="0" y="0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RAZDJEL 001 OPĆINSKO VIJEĆE</a:t>
          </a:r>
        </a:p>
      </dsp:txBody>
      <dsp:txXfrm>
        <a:off x="0" y="0"/>
        <a:ext cx="5791200" cy="280572"/>
      </dsp:txXfrm>
    </dsp:sp>
    <dsp:sp modelId="{AD677BB2-6BB4-4558-8CFF-29D2BA10902C}">
      <dsp:nvSpPr>
        <dsp:cNvPr id="0" name=""/>
        <dsp:cNvSpPr/>
      </dsp:nvSpPr>
      <dsp:spPr>
        <a:xfrm>
          <a:off x="0" y="280572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393C46D-CBA0-4917-9FD4-7371C3C4709A}">
      <dsp:nvSpPr>
        <dsp:cNvPr id="0" name=""/>
        <dsp:cNvSpPr/>
      </dsp:nvSpPr>
      <dsp:spPr>
        <a:xfrm>
          <a:off x="0" y="280572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GLAVA 00101 OPĆINSKO VIJEĆE</a:t>
          </a:r>
        </a:p>
      </dsp:txBody>
      <dsp:txXfrm>
        <a:off x="0" y="280572"/>
        <a:ext cx="5791200" cy="280572"/>
      </dsp:txXfrm>
    </dsp:sp>
    <dsp:sp modelId="{F48B2192-CDED-49F8-AB30-D2D72894B69E}">
      <dsp:nvSpPr>
        <dsp:cNvPr id="0" name=""/>
        <dsp:cNvSpPr/>
      </dsp:nvSpPr>
      <dsp:spPr>
        <a:xfrm>
          <a:off x="0" y="56114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5AB4769-0D2B-4F69-BC10-31E8EFD4CFBC}">
      <dsp:nvSpPr>
        <dsp:cNvPr id="0" name=""/>
        <dsp:cNvSpPr/>
      </dsp:nvSpPr>
      <dsp:spPr>
        <a:xfrm>
          <a:off x="0" y="561144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1001 Program rada predstavničkog tijela</a:t>
          </a:r>
        </a:p>
      </dsp:txBody>
      <dsp:txXfrm>
        <a:off x="0" y="561144"/>
        <a:ext cx="5791200" cy="280572"/>
      </dsp:txXfrm>
    </dsp:sp>
    <dsp:sp modelId="{EC8BD6EB-6E33-488E-84F0-F7671861B5E0}">
      <dsp:nvSpPr>
        <dsp:cNvPr id="0" name=""/>
        <dsp:cNvSpPr/>
      </dsp:nvSpPr>
      <dsp:spPr>
        <a:xfrm>
          <a:off x="0" y="841716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8AA11A2-B6D3-4EA3-95EE-AC460B6DC162}">
      <dsp:nvSpPr>
        <dsp:cNvPr id="0" name=""/>
        <dsp:cNvSpPr/>
      </dsp:nvSpPr>
      <dsp:spPr>
        <a:xfrm>
          <a:off x="0" y="841716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RAZDJEL 002  OPĆINSKI NAČELNIK</a:t>
          </a:r>
          <a:endParaRPr lang="hr-HR" sz="1200" kern="1200">
            <a:latin typeface="+mn-lt"/>
          </a:endParaRPr>
        </a:p>
      </dsp:txBody>
      <dsp:txXfrm>
        <a:off x="0" y="841716"/>
        <a:ext cx="5791200" cy="280572"/>
      </dsp:txXfrm>
    </dsp:sp>
    <dsp:sp modelId="{9AA6C71A-2E8F-467F-97B2-B1E6D52A190D}">
      <dsp:nvSpPr>
        <dsp:cNvPr id="0" name=""/>
        <dsp:cNvSpPr/>
      </dsp:nvSpPr>
      <dsp:spPr>
        <a:xfrm>
          <a:off x="0" y="1122288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25E3DF5-4B6B-437A-BB94-9497209E39F0}">
      <dsp:nvSpPr>
        <dsp:cNvPr id="0" name=""/>
        <dsp:cNvSpPr/>
      </dsp:nvSpPr>
      <dsp:spPr>
        <a:xfrm>
          <a:off x="0" y="1122288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GLAVA 00201 OPĆINSKI NAČELNIK</a:t>
          </a:r>
        </a:p>
      </dsp:txBody>
      <dsp:txXfrm>
        <a:off x="0" y="1122288"/>
        <a:ext cx="5791200" cy="280572"/>
      </dsp:txXfrm>
    </dsp:sp>
    <dsp:sp modelId="{031A6358-072A-4667-BFB0-7BF893E7FFD6}">
      <dsp:nvSpPr>
        <dsp:cNvPr id="0" name=""/>
        <dsp:cNvSpPr/>
      </dsp:nvSpPr>
      <dsp:spPr>
        <a:xfrm>
          <a:off x="0" y="1402860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66EFACC-897A-4BAD-B5B0-6C063341705C}">
      <dsp:nvSpPr>
        <dsp:cNvPr id="0" name=""/>
        <dsp:cNvSpPr/>
      </dsp:nvSpPr>
      <dsp:spPr>
        <a:xfrm>
          <a:off x="0" y="1402860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1002 Program rada općinskog načelnika</a:t>
          </a:r>
        </a:p>
      </dsp:txBody>
      <dsp:txXfrm>
        <a:off x="0" y="1402860"/>
        <a:ext cx="5791200" cy="280572"/>
      </dsp:txXfrm>
    </dsp:sp>
    <dsp:sp modelId="{3B867A50-B3D7-4072-941A-06F91CE0BBFD}">
      <dsp:nvSpPr>
        <dsp:cNvPr id="0" name=""/>
        <dsp:cNvSpPr/>
      </dsp:nvSpPr>
      <dsp:spPr>
        <a:xfrm>
          <a:off x="0" y="1683433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7C1427B-3546-4BEA-9516-4BBF16B03C73}">
      <dsp:nvSpPr>
        <dsp:cNvPr id="0" name=""/>
        <dsp:cNvSpPr/>
      </dsp:nvSpPr>
      <dsp:spPr>
        <a:xfrm>
          <a:off x="0" y="1683433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1003 Pokroviteljstva i obljetnice</a:t>
          </a:r>
        </a:p>
      </dsp:txBody>
      <dsp:txXfrm>
        <a:off x="0" y="1683433"/>
        <a:ext cx="5791200" cy="280572"/>
      </dsp:txXfrm>
    </dsp:sp>
    <dsp:sp modelId="{A5D25625-45B1-4C22-BCE1-EFEA70B9B06C}">
      <dsp:nvSpPr>
        <dsp:cNvPr id="0" name=""/>
        <dsp:cNvSpPr/>
      </dsp:nvSpPr>
      <dsp:spPr>
        <a:xfrm>
          <a:off x="0" y="196400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1CCEA64-8458-4C26-8F29-A4F120643085}">
      <dsp:nvSpPr>
        <dsp:cNvPr id="0" name=""/>
        <dsp:cNvSpPr/>
      </dsp:nvSpPr>
      <dsp:spPr>
        <a:xfrm>
          <a:off x="0" y="1964005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/>
            <a:t>RAZDJEL 003 JEDINSTVENI UPRAVNI ODJEL</a:t>
          </a:r>
        </a:p>
      </dsp:txBody>
      <dsp:txXfrm>
        <a:off x="0" y="1964005"/>
        <a:ext cx="5791200" cy="280572"/>
      </dsp:txXfrm>
    </dsp:sp>
    <dsp:sp modelId="{D3BDF842-A046-4DDF-8174-333488687E19}">
      <dsp:nvSpPr>
        <dsp:cNvPr id="0" name=""/>
        <dsp:cNvSpPr/>
      </dsp:nvSpPr>
      <dsp:spPr>
        <a:xfrm>
          <a:off x="0" y="2244577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32F2CF9-425A-4B8D-A91E-DF99E8A04750}">
      <dsp:nvSpPr>
        <dsp:cNvPr id="0" name=""/>
        <dsp:cNvSpPr/>
      </dsp:nvSpPr>
      <dsp:spPr>
        <a:xfrm>
          <a:off x="0" y="2244577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GLAVA 00301 JEDINSTVENI UPRAVNI ODJEL</a:t>
          </a:r>
          <a:endParaRPr lang="hr-HR" sz="500" b="1" kern="1200"/>
        </a:p>
      </dsp:txBody>
      <dsp:txXfrm>
        <a:off x="0" y="2244577"/>
        <a:ext cx="5791200" cy="280572"/>
      </dsp:txXfrm>
    </dsp:sp>
    <dsp:sp modelId="{0E8B7303-66E1-45AB-B42B-E3C888B32EE7}">
      <dsp:nvSpPr>
        <dsp:cNvPr id="0" name=""/>
        <dsp:cNvSpPr/>
      </dsp:nvSpPr>
      <dsp:spPr>
        <a:xfrm>
          <a:off x="0" y="2525149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2C40A41-F85B-439D-B5A4-B914B9FCE209}">
      <dsp:nvSpPr>
        <dsp:cNvPr id="0" name=""/>
        <dsp:cNvSpPr/>
      </dsp:nvSpPr>
      <dsp:spPr>
        <a:xfrm>
          <a:off x="0" y="2525149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1006 Program rada jedinstvenog upravnog odjela</a:t>
          </a:r>
          <a:endParaRPr lang="hr-HR" sz="500" kern="1200"/>
        </a:p>
      </dsp:txBody>
      <dsp:txXfrm>
        <a:off x="0" y="2525149"/>
        <a:ext cx="5791200" cy="280572"/>
      </dsp:txXfrm>
    </dsp:sp>
    <dsp:sp modelId="{77214F64-A6DC-4497-981E-1DF830CD0B12}">
      <dsp:nvSpPr>
        <dsp:cNvPr id="0" name=""/>
        <dsp:cNvSpPr/>
      </dsp:nvSpPr>
      <dsp:spPr>
        <a:xfrm>
          <a:off x="0" y="2805721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100DCB7-A19A-4325-82B3-E12FC5A15756}">
      <dsp:nvSpPr>
        <dsp:cNvPr id="0" name=""/>
        <dsp:cNvSpPr/>
      </dsp:nvSpPr>
      <dsp:spPr>
        <a:xfrm>
          <a:off x="0" y="2805721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1007 Krediti i zajmovi</a:t>
          </a:r>
          <a:endParaRPr lang="hr-HR" sz="500" kern="1200"/>
        </a:p>
      </dsp:txBody>
      <dsp:txXfrm>
        <a:off x="0" y="2805721"/>
        <a:ext cx="5791200" cy="280572"/>
      </dsp:txXfrm>
    </dsp:sp>
    <dsp:sp modelId="{31E627F7-3673-4BDF-9FFF-65931932C922}">
      <dsp:nvSpPr>
        <dsp:cNvPr id="0" name=""/>
        <dsp:cNvSpPr/>
      </dsp:nvSpPr>
      <dsp:spPr>
        <a:xfrm>
          <a:off x="0" y="308629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3283B05-2848-4684-ADC0-B121558041A8}">
      <dsp:nvSpPr>
        <dsp:cNvPr id="0" name=""/>
        <dsp:cNvSpPr/>
      </dsp:nvSpPr>
      <dsp:spPr>
        <a:xfrm>
          <a:off x="0" y="3086294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1010 Predškolski odgoj</a:t>
          </a:r>
          <a:endParaRPr lang="hr-HR" sz="500" kern="1200"/>
        </a:p>
      </dsp:txBody>
      <dsp:txXfrm>
        <a:off x="0" y="3086294"/>
        <a:ext cx="5791200" cy="280572"/>
      </dsp:txXfrm>
    </dsp:sp>
    <dsp:sp modelId="{B6B150A4-9048-43C4-8517-13316CEA1F2C}">
      <dsp:nvSpPr>
        <dsp:cNvPr id="0" name=""/>
        <dsp:cNvSpPr/>
      </dsp:nvSpPr>
      <dsp:spPr>
        <a:xfrm>
          <a:off x="0" y="3366866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B9301D0-1586-458A-B13F-98FCA701A2A8}">
      <dsp:nvSpPr>
        <dsp:cNvPr id="0" name=""/>
        <dsp:cNvSpPr/>
      </dsp:nvSpPr>
      <dsp:spPr>
        <a:xfrm>
          <a:off x="0" y="3366866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1011 Osnovno, srednje i visokoškolsko obrazovanje</a:t>
          </a:r>
          <a:endParaRPr lang="hr-HR" sz="500" kern="1200"/>
        </a:p>
      </dsp:txBody>
      <dsp:txXfrm>
        <a:off x="0" y="3366866"/>
        <a:ext cx="5791200" cy="280572"/>
      </dsp:txXfrm>
    </dsp:sp>
    <dsp:sp modelId="{0E24DFD9-643D-4CCE-A37C-95FEEF6183B7}">
      <dsp:nvSpPr>
        <dsp:cNvPr id="0" name=""/>
        <dsp:cNvSpPr/>
      </dsp:nvSpPr>
      <dsp:spPr>
        <a:xfrm>
          <a:off x="0" y="3647438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C1F92E9-206B-4476-946E-AD2E3D801011}">
      <dsp:nvSpPr>
        <dsp:cNvPr id="0" name=""/>
        <dsp:cNvSpPr/>
      </dsp:nvSpPr>
      <dsp:spPr>
        <a:xfrm>
          <a:off x="0" y="3647438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1015 Kultura i sakralna baština</a:t>
          </a:r>
          <a:endParaRPr lang="hr-HR" sz="1200" kern="1200"/>
        </a:p>
      </dsp:txBody>
      <dsp:txXfrm>
        <a:off x="0" y="3647438"/>
        <a:ext cx="5791200" cy="280572"/>
      </dsp:txXfrm>
    </dsp:sp>
    <dsp:sp modelId="{1F9551A9-0318-4FBC-B1E7-5799C01FAD93}">
      <dsp:nvSpPr>
        <dsp:cNvPr id="0" name=""/>
        <dsp:cNvSpPr/>
      </dsp:nvSpPr>
      <dsp:spPr>
        <a:xfrm>
          <a:off x="0" y="3928010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774E7D0-264C-4D67-92E1-63662009D4FE}">
      <dsp:nvSpPr>
        <dsp:cNvPr id="0" name=""/>
        <dsp:cNvSpPr/>
      </dsp:nvSpPr>
      <dsp:spPr>
        <a:xfrm>
          <a:off x="0" y="3928010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1017 Razvoj sporta i rekreacije</a:t>
          </a:r>
        </a:p>
      </dsp:txBody>
      <dsp:txXfrm>
        <a:off x="0" y="3928010"/>
        <a:ext cx="5791200" cy="280572"/>
      </dsp:txXfrm>
    </dsp:sp>
    <dsp:sp modelId="{8A3FA713-F420-4F5F-8BA7-84D76E58CE97}">
      <dsp:nvSpPr>
        <dsp:cNvPr id="0" name=""/>
        <dsp:cNvSpPr/>
      </dsp:nvSpPr>
      <dsp:spPr>
        <a:xfrm>
          <a:off x="0" y="4208582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FBFD7F5-AA0B-414F-AFFC-389B92994732}">
      <dsp:nvSpPr>
        <dsp:cNvPr id="0" name=""/>
        <dsp:cNvSpPr/>
      </dsp:nvSpPr>
      <dsp:spPr>
        <a:xfrm>
          <a:off x="0" y="4208582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1018 Socijalna skrb i zdravstvena zaštita</a:t>
          </a:r>
        </a:p>
      </dsp:txBody>
      <dsp:txXfrm>
        <a:off x="0" y="4208582"/>
        <a:ext cx="5791200" cy="280572"/>
      </dsp:txXfrm>
    </dsp:sp>
    <dsp:sp modelId="{4D9586B2-5479-4D67-A7F0-0C3C9D290852}">
      <dsp:nvSpPr>
        <dsp:cNvPr id="0" name=""/>
        <dsp:cNvSpPr/>
      </dsp:nvSpPr>
      <dsp:spPr>
        <a:xfrm>
          <a:off x="0" y="448915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FF8D5D8-14B4-4B20-8A12-78A9445DB4A7}">
      <dsp:nvSpPr>
        <dsp:cNvPr id="0" name=""/>
        <dsp:cNvSpPr/>
      </dsp:nvSpPr>
      <dsp:spPr>
        <a:xfrm>
          <a:off x="0" y="4489155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1021 Izgradnja komunalne infrastrukture</a:t>
          </a:r>
        </a:p>
      </dsp:txBody>
      <dsp:txXfrm>
        <a:off x="0" y="4489155"/>
        <a:ext cx="5791200" cy="280572"/>
      </dsp:txXfrm>
    </dsp:sp>
    <dsp:sp modelId="{760403E6-4256-46E3-A80A-A8380C0F377A}">
      <dsp:nvSpPr>
        <dsp:cNvPr id="0" name=""/>
        <dsp:cNvSpPr/>
      </dsp:nvSpPr>
      <dsp:spPr>
        <a:xfrm>
          <a:off x="0" y="4769727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0506A43-6A1A-444E-A009-5B051F0B430C}">
      <dsp:nvSpPr>
        <dsp:cNvPr id="0" name=""/>
        <dsp:cNvSpPr/>
      </dsp:nvSpPr>
      <dsp:spPr>
        <a:xfrm>
          <a:off x="0" y="4769727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1022 Održavanje komunalne infrastrukture</a:t>
          </a:r>
        </a:p>
      </dsp:txBody>
      <dsp:txXfrm>
        <a:off x="0" y="4769727"/>
        <a:ext cx="5791200" cy="280572"/>
      </dsp:txXfrm>
    </dsp:sp>
    <dsp:sp modelId="{2AB74C76-23AF-4F53-9F05-F353F7E0A563}">
      <dsp:nvSpPr>
        <dsp:cNvPr id="0" name=""/>
        <dsp:cNvSpPr/>
      </dsp:nvSpPr>
      <dsp:spPr>
        <a:xfrm>
          <a:off x="0" y="5050299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80DB02D-BA5E-41E0-AE81-7B72336D339C}">
      <dsp:nvSpPr>
        <dsp:cNvPr id="0" name=""/>
        <dsp:cNvSpPr/>
      </dsp:nvSpPr>
      <dsp:spPr>
        <a:xfrm>
          <a:off x="0" y="5050299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1023 Zaštita okoliša</a:t>
          </a:r>
        </a:p>
      </dsp:txBody>
      <dsp:txXfrm>
        <a:off x="0" y="5050299"/>
        <a:ext cx="5791200" cy="280572"/>
      </dsp:txXfrm>
    </dsp:sp>
    <dsp:sp modelId="{64F00C42-34AF-4D8C-B5F7-380A5237C0E8}">
      <dsp:nvSpPr>
        <dsp:cNvPr id="0" name=""/>
        <dsp:cNvSpPr/>
      </dsp:nvSpPr>
      <dsp:spPr>
        <a:xfrm>
          <a:off x="0" y="5330871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28C95B4-DCF3-4B34-A94A-3AC0F53447B3}">
      <dsp:nvSpPr>
        <dsp:cNvPr id="0" name=""/>
        <dsp:cNvSpPr/>
      </dsp:nvSpPr>
      <dsp:spPr>
        <a:xfrm>
          <a:off x="0" y="5330871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1031 Program gradnje i održavanja komunalnih vodnih građevina</a:t>
          </a:r>
        </a:p>
      </dsp:txBody>
      <dsp:txXfrm>
        <a:off x="0" y="5330871"/>
        <a:ext cx="5791200" cy="280572"/>
      </dsp:txXfrm>
    </dsp:sp>
    <dsp:sp modelId="{A775D9F0-5313-4346-9CF7-F013F2F21A85}">
      <dsp:nvSpPr>
        <dsp:cNvPr id="0" name=""/>
        <dsp:cNvSpPr/>
      </dsp:nvSpPr>
      <dsp:spPr>
        <a:xfrm>
          <a:off x="0" y="5611443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FBF90B1-B4F8-4366-994C-4136758CF111}">
      <dsp:nvSpPr>
        <dsp:cNvPr id="0" name=""/>
        <dsp:cNvSpPr/>
      </dsp:nvSpPr>
      <dsp:spPr>
        <a:xfrm>
          <a:off x="0" y="5611443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1027 Prostorno  uređenje i izgradnja općine</a:t>
          </a:r>
        </a:p>
      </dsp:txBody>
      <dsp:txXfrm>
        <a:off x="0" y="5611443"/>
        <a:ext cx="5791200" cy="280572"/>
      </dsp:txXfrm>
    </dsp:sp>
    <dsp:sp modelId="{EE789137-5CF7-480E-BD7D-DDB487271BD0}">
      <dsp:nvSpPr>
        <dsp:cNvPr id="0" name=""/>
        <dsp:cNvSpPr/>
      </dsp:nvSpPr>
      <dsp:spPr>
        <a:xfrm>
          <a:off x="0" y="589201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3294AD2-4FB6-44D7-94DF-FDED76D0BD1D}">
      <dsp:nvSpPr>
        <dsp:cNvPr id="0" name=""/>
        <dsp:cNvSpPr/>
      </dsp:nvSpPr>
      <dsp:spPr>
        <a:xfrm>
          <a:off x="0" y="5892015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1030 Upravljanje imovinom</a:t>
          </a:r>
          <a:endParaRPr lang="hr-HR" sz="500" kern="1200"/>
        </a:p>
      </dsp:txBody>
      <dsp:txXfrm>
        <a:off x="0" y="5892015"/>
        <a:ext cx="5791200" cy="280572"/>
      </dsp:txXfrm>
    </dsp:sp>
    <dsp:sp modelId="{A514E3F0-B2A9-4F78-A343-87E15DD8B158}">
      <dsp:nvSpPr>
        <dsp:cNvPr id="0" name=""/>
        <dsp:cNvSpPr/>
      </dsp:nvSpPr>
      <dsp:spPr>
        <a:xfrm>
          <a:off x="0" y="6172588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AC27844-2543-444B-A07F-9B20D6C06318}">
      <dsp:nvSpPr>
        <dsp:cNvPr id="0" name=""/>
        <dsp:cNvSpPr/>
      </dsp:nvSpPr>
      <dsp:spPr>
        <a:xfrm>
          <a:off x="0" y="6172588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1024 Jačanje gospodarstva</a:t>
          </a:r>
          <a:endParaRPr lang="hr-HR" sz="500" kern="1200"/>
        </a:p>
      </dsp:txBody>
      <dsp:txXfrm>
        <a:off x="0" y="6172588"/>
        <a:ext cx="5791200" cy="280572"/>
      </dsp:txXfrm>
    </dsp:sp>
    <dsp:sp modelId="{ECECD4CC-DEC9-4D59-8DDF-788E38EF8BF7}">
      <dsp:nvSpPr>
        <dsp:cNvPr id="0" name=""/>
        <dsp:cNvSpPr/>
      </dsp:nvSpPr>
      <dsp:spPr>
        <a:xfrm>
          <a:off x="0" y="6453160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DBCDDA1-937F-4C66-9737-585E5B532717}">
      <dsp:nvSpPr>
        <dsp:cNvPr id="0" name=""/>
        <dsp:cNvSpPr/>
      </dsp:nvSpPr>
      <dsp:spPr>
        <a:xfrm>
          <a:off x="0" y="6453160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1025 Subvencije i kapitalne pomoći trgovačkim društvima</a:t>
          </a:r>
          <a:endParaRPr lang="hr-HR" sz="500" kern="1200"/>
        </a:p>
      </dsp:txBody>
      <dsp:txXfrm>
        <a:off x="0" y="6453160"/>
        <a:ext cx="5791200" cy="280572"/>
      </dsp:txXfrm>
    </dsp:sp>
    <dsp:sp modelId="{F27A1547-DF8A-4D43-806D-659644065215}">
      <dsp:nvSpPr>
        <dsp:cNvPr id="0" name=""/>
        <dsp:cNvSpPr/>
      </dsp:nvSpPr>
      <dsp:spPr>
        <a:xfrm>
          <a:off x="0" y="6733732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279B763-47A1-484D-B92F-57BCE6B6A1A5}">
      <dsp:nvSpPr>
        <dsp:cNvPr id="0" name=""/>
        <dsp:cNvSpPr/>
      </dsp:nvSpPr>
      <dsp:spPr>
        <a:xfrm>
          <a:off x="0" y="6733732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1032 Potpora poljoprivredi</a:t>
          </a:r>
          <a:endParaRPr lang="hr-HR" sz="500" kern="1200"/>
        </a:p>
      </dsp:txBody>
      <dsp:txXfrm>
        <a:off x="0" y="6733732"/>
        <a:ext cx="5791200" cy="280572"/>
      </dsp:txXfrm>
    </dsp:sp>
    <dsp:sp modelId="{E47552A7-0BFD-480F-9C22-57C12F9C9373}">
      <dsp:nvSpPr>
        <dsp:cNvPr id="0" name=""/>
        <dsp:cNvSpPr/>
      </dsp:nvSpPr>
      <dsp:spPr>
        <a:xfrm>
          <a:off x="0" y="701430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C1C7FA1-CC42-42C6-9AF3-473A7782B103}">
      <dsp:nvSpPr>
        <dsp:cNvPr id="0" name=""/>
        <dsp:cNvSpPr/>
      </dsp:nvSpPr>
      <dsp:spPr>
        <a:xfrm>
          <a:off x="0" y="7014304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1026 Organiziranje i provođenje zaštite i spašavanja</a:t>
          </a:r>
          <a:endParaRPr lang="hr-HR" sz="500" kern="1200"/>
        </a:p>
      </dsp:txBody>
      <dsp:txXfrm>
        <a:off x="0" y="7014304"/>
        <a:ext cx="5791200" cy="280572"/>
      </dsp:txXfrm>
    </dsp:sp>
    <dsp:sp modelId="{24D2871C-8AEA-497F-AA18-9A153319360A}">
      <dsp:nvSpPr>
        <dsp:cNvPr id="0" name=""/>
        <dsp:cNvSpPr/>
      </dsp:nvSpPr>
      <dsp:spPr>
        <a:xfrm>
          <a:off x="0" y="7294876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0E28424-AFD0-4944-B7DA-77574590AA39}">
      <dsp:nvSpPr>
        <dsp:cNvPr id="0" name=""/>
        <dsp:cNvSpPr/>
      </dsp:nvSpPr>
      <dsp:spPr>
        <a:xfrm>
          <a:off x="0" y="7294876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/>
            <a:t>GLAVA 00302 DJEČJI VRTIĆ KAPLJICA</a:t>
          </a:r>
          <a:endParaRPr lang="hr-HR" sz="500" kern="1200"/>
        </a:p>
      </dsp:txBody>
      <dsp:txXfrm>
        <a:off x="0" y="7294876"/>
        <a:ext cx="5791200" cy="280572"/>
      </dsp:txXfrm>
    </dsp:sp>
    <dsp:sp modelId="{11FE5345-9360-4BE2-BC19-A5DEC3467442}">
      <dsp:nvSpPr>
        <dsp:cNvPr id="0" name=""/>
        <dsp:cNvSpPr/>
      </dsp:nvSpPr>
      <dsp:spPr>
        <a:xfrm>
          <a:off x="0" y="7575449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D3C5C13-0457-4229-B62F-B5427B985245}">
      <dsp:nvSpPr>
        <dsp:cNvPr id="0" name=""/>
        <dsp:cNvSpPr/>
      </dsp:nvSpPr>
      <dsp:spPr>
        <a:xfrm>
          <a:off x="0" y="7575449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/>
            <a:t>   Program 1009 "Dječji vrtić Kapljica"</a:t>
          </a:r>
          <a:endParaRPr lang="hr-HR" sz="500" kern="1200"/>
        </a:p>
      </dsp:txBody>
      <dsp:txXfrm>
        <a:off x="0" y="7575449"/>
        <a:ext cx="5791200" cy="280572"/>
      </dsp:txXfrm>
    </dsp:sp>
    <dsp:sp modelId="{0078E08B-8556-47B0-9F9E-6680C07DAA3C}">
      <dsp:nvSpPr>
        <dsp:cNvPr id="0" name=""/>
        <dsp:cNvSpPr/>
      </dsp:nvSpPr>
      <dsp:spPr>
        <a:xfrm>
          <a:off x="0" y="7856021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7E248B1-6FDA-41B4-BC59-82BA4B866D84}">
      <dsp:nvSpPr>
        <dsp:cNvPr id="0" name=""/>
        <dsp:cNvSpPr/>
      </dsp:nvSpPr>
      <dsp:spPr>
        <a:xfrm>
          <a:off x="0" y="7856021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/>
            <a:t>GLAVA 00303 OPĆINSKA KNJIŽNICA BISTRA</a:t>
          </a:r>
          <a:endParaRPr lang="hr-HR" sz="500" kern="1200"/>
        </a:p>
      </dsp:txBody>
      <dsp:txXfrm>
        <a:off x="0" y="7856021"/>
        <a:ext cx="5791200" cy="280572"/>
      </dsp:txXfrm>
    </dsp:sp>
    <dsp:sp modelId="{F71A89F5-325E-4F36-A62C-B78EDC99AADA}">
      <dsp:nvSpPr>
        <dsp:cNvPr id="0" name=""/>
        <dsp:cNvSpPr/>
      </dsp:nvSpPr>
      <dsp:spPr>
        <a:xfrm>
          <a:off x="0" y="8136593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F7FF7AD-683B-4E04-98F7-D6423C5B982B}">
      <dsp:nvSpPr>
        <dsp:cNvPr id="0" name=""/>
        <dsp:cNvSpPr/>
      </dsp:nvSpPr>
      <dsp:spPr>
        <a:xfrm>
          <a:off x="0" y="8136593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/>
            <a:t>   </a:t>
          </a:r>
          <a:r>
            <a:rPr lang="hr-HR" sz="1200" b="0" kern="1200"/>
            <a:t>Program 1016 "Općinska knjižnica Bistra"</a:t>
          </a:r>
          <a:endParaRPr lang="hr-HR" sz="500" kern="1200"/>
        </a:p>
      </dsp:txBody>
      <dsp:txXfrm>
        <a:off x="0" y="8136593"/>
        <a:ext cx="5791200" cy="280572"/>
      </dsp:txXfrm>
    </dsp:sp>
    <dsp:sp modelId="{0EA1F167-A693-4ADD-93E1-E3AEAD875B21}">
      <dsp:nvSpPr>
        <dsp:cNvPr id="0" name=""/>
        <dsp:cNvSpPr/>
      </dsp:nvSpPr>
      <dsp:spPr>
        <a:xfrm>
          <a:off x="0" y="841716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6702DC5-C3BD-4038-AEEF-EBDC5099FE07}">
      <dsp:nvSpPr>
        <dsp:cNvPr id="0" name=""/>
        <dsp:cNvSpPr/>
      </dsp:nvSpPr>
      <dsp:spPr>
        <a:xfrm>
          <a:off x="0" y="8417165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/>
            <a:t>GLAVA 00304 EKOMUZEJ BISTRA</a:t>
          </a:r>
          <a:endParaRPr lang="hr-HR" sz="500" kern="1200"/>
        </a:p>
      </dsp:txBody>
      <dsp:txXfrm>
        <a:off x="0" y="8417165"/>
        <a:ext cx="5791200" cy="280572"/>
      </dsp:txXfrm>
    </dsp:sp>
    <dsp:sp modelId="{CDEAA828-C55C-44BD-8B1C-854D35F2DC41}">
      <dsp:nvSpPr>
        <dsp:cNvPr id="0" name=""/>
        <dsp:cNvSpPr/>
      </dsp:nvSpPr>
      <dsp:spPr>
        <a:xfrm>
          <a:off x="0" y="8697737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3D04352-C7FA-40AC-9F7A-B589678F7A4B}">
      <dsp:nvSpPr>
        <dsp:cNvPr id="0" name=""/>
        <dsp:cNvSpPr/>
      </dsp:nvSpPr>
      <dsp:spPr>
        <a:xfrm>
          <a:off x="0" y="8697737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/>
            <a:t>   Program Ekomuzej 3033 "Ekomuzej Bistra"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r-HR" sz="500" kern="1200"/>
        </a:p>
      </dsp:txBody>
      <dsp:txXfrm>
        <a:off x="0" y="8697737"/>
        <a:ext cx="5791200" cy="28057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0.38079</cdr:x>
      <cdr:y>0.03261</cdr:y>
    </cdr:from>
    <cdr:to>
      <cdr:x>0.65232</cdr:x>
      <cdr:y>0.13587</cdr:y>
    </cdr:to>
    <cdr:sp macro="" textlink="">
      <cdr:nvSpPr>
        <cdr:cNvPr id="2" name="Tekstni okvir 1"/>
        <cdr:cNvSpPr txBox="1"/>
      </cdr:nvSpPr>
      <cdr:spPr>
        <a:xfrm xmlns:a="http://schemas.openxmlformats.org/drawingml/2006/main">
          <a:off x="2190749" y="114300"/>
          <a:ext cx="1562102" cy="3619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hr-HR" sz="1400">
              <a:solidFill>
                <a:schemeClr val="tx1">
                  <a:lumMod val="50000"/>
                  <a:lumOff val="50000"/>
                </a:schemeClr>
              </a:solidFill>
              <a:latin typeface="+mn-lt"/>
            </a:rPr>
            <a:t>Prihodi i primici (</a:t>
          </a:r>
          <a:r>
            <a:rPr lang="hr-HR" sz="140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Calibri" panose="020F0502020204030204" pitchFamily="34" charset="0"/>
              <a:cs typeface="Calibri" panose="020F0502020204030204" pitchFamily="34" charset="0"/>
            </a:rPr>
            <a:t>€)</a:t>
          </a:r>
          <a:endParaRPr lang="hr-HR" sz="1400">
            <a:solidFill>
              <a:schemeClr val="tx1">
                <a:lumMod val="50000"/>
                <a:lumOff val="50000"/>
              </a:schemeClr>
            </a:solidFill>
            <a:latin typeface="+mn-lt"/>
          </a:endParaRPr>
        </a:p>
      </cdr:txBody>
    </cdr:sp>
  </cdr:relSizeAnchor>
</c:userShape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9E29F-5FDC-4AA9-BFED-142359D54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19</Pages>
  <Words>3575</Words>
  <Characters>20378</Characters>
  <Application>Microsoft Office Word</Application>
  <DocSecurity>0</DocSecurity>
  <Lines>169</Lines>
  <Paragraphs>47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MOBES</dc:creator>
  <cp:keywords/>
  <dc:description/>
  <cp:lastModifiedBy>Kristina Grgurić</cp:lastModifiedBy>
  <cp:revision>19</cp:revision>
  <cp:lastPrinted>2023-01-24T11:53:00Z</cp:lastPrinted>
  <dcterms:created xsi:type="dcterms:W3CDTF">2023-11-21T08:16:00Z</dcterms:created>
  <dcterms:modified xsi:type="dcterms:W3CDTF">2023-11-24T11:40:00Z</dcterms:modified>
</cp:coreProperties>
</file>