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47526" w14:textId="77777777" w:rsidR="00485553" w:rsidRPr="00FD0253" w:rsidRDefault="00485553" w:rsidP="00485553">
      <w:pPr>
        <w:pStyle w:val="Naslov1"/>
        <w:rPr>
          <w:color w:val="000000" w:themeColor="text1"/>
          <w:sz w:val="24"/>
          <w:szCs w:val="24"/>
        </w:rPr>
      </w:pPr>
      <w:r w:rsidRPr="00FD0253">
        <w:rPr>
          <w:color w:val="000000" w:themeColor="text1"/>
          <w:sz w:val="24"/>
          <w:szCs w:val="24"/>
        </w:rPr>
        <w:t xml:space="preserve">      </w:t>
      </w:r>
      <w:r w:rsidRPr="00FD0253">
        <w:rPr>
          <w:color w:val="000000" w:themeColor="text1"/>
          <w:sz w:val="24"/>
          <w:szCs w:val="24"/>
        </w:rPr>
        <w:object w:dxaOrig="855" w:dyaOrig="1080" w14:anchorId="6D47AA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4pt" o:ole="">
            <v:imagedata r:id="rId5" o:title=""/>
          </v:shape>
          <o:OLEObject Type="Embed" ProgID="MSPhotoEd.3" ShapeID="_x0000_i1025" DrawAspect="Content" ObjectID="_1801298741" r:id="rId6"/>
        </w:object>
      </w:r>
    </w:p>
    <w:p w14:paraId="229F3302" w14:textId="77777777" w:rsidR="00485553" w:rsidRPr="00FD0253" w:rsidRDefault="00485553" w:rsidP="00485553">
      <w:pPr>
        <w:rPr>
          <w:b/>
          <w:bCs/>
          <w:color w:val="000000" w:themeColor="text1"/>
          <w:sz w:val="24"/>
          <w:szCs w:val="24"/>
          <w:lang w:val="hr-HR"/>
        </w:rPr>
      </w:pPr>
      <w:r w:rsidRPr="00FD0253">
        <w:rPr>
          <w:b/>
          <w:bCs/>
          <w:color w:val="000000" w:themeColor="text1"/>
          <w:sz w:val="24"/>
          <w:szCs w:val="24"/>
          <w:lang w:val="hr-HR"/>
        </w:rPr>
        <w:t>REPUBLIKA HRVATSKA</w:t>
      </w:r>
    </w:p>
    <w:p w14:paraId="5074A566" w14:textId="77777777" w:rsidR="00485553" w:rsidRPr="00FD0253" w:rsidRDefault="00485553" w:rsidP="00485553">
      <w:pPr>
        <w:pStyle w:val="Naslov1"/>
        <w:rPr>
          <w:color w:val="000000" w:themeColor="text1"/>
          <w:sz w:val="24"/>
          <w:szCs w:val="24"/>
        </w:rPr>
      </w:pPr>
      <w:r w:rsidRPr="00FD0253">
        <w:rPr>
          <w:color w:val="000000" w:themeColor="text1"/>
          <w:sz w:val="24"/>
          <w:szCs w:val="24"/>
        </w:rPr>
        <w:t>ZAGREBAČKA ŽUPANIJA</w:t>
      </w:r>
    </w:p>
    <w:p w14:paraId="25FA1372" w14:textId="77777777" w:rsidR="00485553" w:rsidRPr="00FD0253" w:rsidRDefault="00485553" w:rsidP="00485553">
      <w:pPr>
        <w:rPr>
          <w:b/>
          <w:color w:val="000000" w:themeColor="text1"/>
          <w:sz w:val="24"/>
          <w:szCs w:val="24"/>
          <w:lang w:val="hr-HR"/>
        </w:rPr>
      </w:pPr>
      <w:r w:rsidRPr="00FD0253">
        <w:rPr>
          <w:noProof/>
          <w:color w:val="000000" w:themeColor="text1"/>
          <w:sz w:val="24"/>
          <w:szCs w:val="24"/>
          <w:lang w:val="hr-HR"/>
        </w:rPr>
        <w:drawing>
          <wp:anchor distT="0" distB="0" distL="114300" distR="114300" simplePos="0" relativeHeight="251659264" behindDoc="0" locked="0" layoutInCell="1" allowOverlap="1" wp14:anchorId="71721E45" wp14:editId="42003C5F">
            <wp:simplePos x="0" y="0"/>
            <wp:positionH relativeFrom="column">
              <wp:posOffset>0</wp:posOffset>
            </wp:positionH>
            <wp:positionV relativeFrom="paragraph">
              <wp:posOffset>111125</wp:posOffset>
            </wp:positionV>
            <wp:extent cx="593725" cy="685800"/>
            <wp:effectExtent l="0" t="0" r="0" b="0"/>
            <wp:wrapNone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C8CAA5" w14:textId="77777777" w:rsidR="00485553" w:rsidRPr="00FD0253" w:rsidRDefault="00485553" w:rsidP="00485553">
      <w:pPr>
        <w:rPr>
          <w:b/>
          <w:bCs/>
          <w:color w:val="000000" w:themeColor="text1"/>
          <w:sz w:val="24"/>
          <w:szCs w:val="24"/>
          <w:lang w:val="hr-HR"/>
        </w:rPr>
      </w:pPr>
      <w:r w:rsidRPr="00FD0253">
        <w:rPr>
          <w:b/>
          <w:color w:val="000000" w:themeColor="text1"/>
          <w:sz w:val="24"/>
          <w:szCs w:val="24"/>
          <w:lang w:val="hr-HR"/>
        </w:rPr>
        <w:t xml:space="preserve">                  </w:t>
      </w:r>
      <w:r w:rsidRPr="00FD0253">
        <w:rPr>
          <w:b/>
          <w:bCs/>
          <w:color w:val="000000" w:themeColor="text1"/>
          <w:sz w:val="24"/>
          <w:szCs w:val="24"/>
          <w:lang w:val="hr-HR"/>
        </w:rPr>
        <w:t xml:space="preserve">  OPĆINA BISTRA</w:t>
      </w:r>
    </w:p>
    <w:p w14:paraId="0312C156" w14:textId="77777777" w:rsidR="00485553" w:rsidRPr="00FD0253" w:rsidRDefault="00485553" w:rsidP="00485553">
      <w:pPr>
        <w:rPr>
          <w:b/>
          <w:bCs/>
          <w:color w:val="000000" w:themeColor="text1"/>
          <w:sz w:val="24"/>
          <w:szCs w:val="24"/>
          <w:lang w:val="hr-HR"/>
        </w:rPr>
      </w:pPr>
      <w:r w:rsidRPr="00FD0253">
        <w:rPr>
          <w:b/>
          <w:bCs/>
          <w:color w:val="000000" w:themeColor="text1"/>
          <w:sz w:val="24"/>
          <w:szCs w:val="24"/>
          <w:lang w:val="hr-HR"/>
        </w:rPr>
        <w:t xml:space="preserve">                    Općinski načelnik</w:t>
      </w:r>
    </w:p>
    <w:p w14:paraId="018FA5DC" w14:textId="77777777" w:rsidR="00485553" w:rsidRPr="00FD0253" w:rsidRDefault="00485553" w:rsidP="00485553">
      <w:pPr>
        <w:rPr>
          <w:b/>
          <w:bCs/>
          <w:color w:val="000000" w:themeColor="text1"/>
          <w:sz w:val="24"/>
          <w:szCs w:val="24"/>
          <w:lang w:val="hr-HR"/>
        </w:rPr>
      </w:pPr>
    </w:p>
    <w:p w14:paraId="7EDAA371" w14:textId="77777777" w:rsidR="00485553" w:rsidRPr="00FD0253" w:rsidRDefault="00485553" w:rsidP="00485553">
      <w:pPr>
        <w:rPr>
          <w:b/>
          <w:bCs/>
          <w:color w:val="000000" w:themeColor="text1"/>
          <w:sz w:val="24"/>
          <w:szCs w:val="24"/>
          <w:lang w:val="hr-HR"/>
        </w:rPr>
      </w:pPr>
    </w:p>
    <w:p w14:paraId="24BD1192" w14:textId="70569275" w:rsidR="00485553" w:rsidRPr="00FD0253" w:rsidRDefault="00D11F13" w:rsidP="00485553">
      <w:pPr>
        <w:rPr>
          <w:bCs/>
          <w:color w:val="000000" w:themeColor="text1"/>
          <w:sz w:val="24"/>
          <w:szCs w:val="24"/>
          <w:lang w:val="hr-HR"/>
        </w:rPr>
      </w:pPr>
      <w:r w:rsidRPr="00FD0253">
        <w:rPr>
          <w:bCs/>
          <w:color w:val="000000" w:themeColor="text1"/>
          <w:sz w:val="24"/>
          <w:szCs w:val="24"/>
          <w:lang w:val="hr-HR"/>
        </w:rPr>
        <w:t>KLASA:</w:t>
      </w:r>
      <w:r w:rsidR="00C4713E">
        <w:rPr>
          <w:bCs/>
          <w:color w:val="000000" w:themeColor="text1"/>
          <w:sz w:val="24"/>
          <w:szCs w:val="24"/>
          <w:lang w:val="hr-HR"/>
        </w:rPr>
        <w:t>UP/I-112-0</w:t>
      </w:r>
      <w:r w:rsidR="00B80B2C">
        <w:rPr>
          <w:bCs/>
          <w:color w:val="000000" w:themeColor="text1"/>
          <w:sz w:val="24"/>
          <w:szCs w:val="24"/>
          <w:lang w:val="hr-HR"/>
        </w:rPr>
        <w:t>1</w:t>
      </w:r>
      <w:r w:rsidR="00C4713E">
        <w:rPr>
          <w:bCs/>
          <w:color w:val="000000" w:themeColor="text1"/>
          <w:sz w:val="24"/>
          <w:szCs w:val="24"/>
          <w:lang w:val="hr-HR"/>
        </w:rPr>
        <w:t>/</w:t>
      </w:r>
      <w:r w:rsidR="00B80B2C">
        <w:rPr>
          <w:bCs/>
          <w:color w:val="000000" w:themeColor="text1"/>
          <w:sz w:val="24"/>
          <w:szCs w:val="24"/>
          <w:lang w:val="hr-HR"/>
        </w:rPr>
        <w:t>2</w:t>
      </w:r>
      <w:r w:rsidR="002D447D">
        <w:rPr>
          <w:bCs/>
          <w:color w:val="000000" w:themeColor="text1"/>
          <w:sz w:val="24"/>
          <w:szCs w:val="24"/>
          <w:lang w:val="hr-HR"/>
        </w:rPr>
        <w:t>5</w:t>
      </w:r>
      <w:r w:rsidR="00C4713E">
        <w:rPr>
          <w:bCs/>
          <w:color w:val="000000" w:themeColor="text1"/>
          <w:sz w:val="24"/>
          <w:szCs w:val="24"/>
          <w:lang w:val="hr-HR"/>
        </w:rPr>
        <w:t>-01/0</w:t>
      </w:r>
      <w:r w:rsidR="002D447D">
        <w:rPr>
          <w:bCs/>
          <w:color w:val="000000" w:themeColor="text1"/>
          <w:sz w:val="24"/>
          <w:szCs w:val="24"/>
          <w:lang w:val="hr-HR"/>
        </w:rPr>
        <w:t>1</w:t>
      </w:r>
    </w:p>
    <w:p w14:paraId="0457C783" w14:textId="0657DC5A" w:rsidR="00D11F13" w:rsidRPr="00FD0253" w:rsidRDefault="00D11F13" w:rsidP="00485553">
      <w:pPr>
        <w:rPr>
          <w:bCs/>
          <w:color w:val="000000" w:themeColor="text1"/>
          <w:sz w:val="24"/>
          <w:szCs w:val="24"/>
          <w:lang w:val="hr-HR"/>
        </w:rPr>
      </w:pPr>
      <w:r w:rsidRPr="00FD0253">
        <w:rPr>
          <w:bCs/>
          <w:color w:val="000000" w:themeColor="text1"/>
          <w:sz w:val="24"/>
          <w:szCs w:val="24"/>
          <w:lang w:val="hr-HR"/>
        </w:rPr>
        <w:t>URBROJ:</w:t>
      </w:r>
      <w:r w:rsidR="00C4713E">
        <w:rPr>
          <w:bCs/>
          <w:color w:val="000000" w:themeColor="text1"/>
          <w:sz w:val="24"/>
          <w:szCs w:val="24"/>
          <w:lang w:val="hr-HR"/>
        </w:rPr>
        <w:t>238</w:t>
      </w:r>
      <w:r w:rsidR="00B80B2C">
        <w:rPr>
          <w:bCs/>
          <w:color w:val="000000" w:themeColor="text1"/>
          <w:sz w:val="24"/>
          <w:szCs w:val="24"/>
          <w:lang w:val="hr-HR"/>
        </w:rPr>
        <w:t>-</w:t>
      </w:r>
      <w:r w:rsidR="00C4713E">
        <w:rPr>
          <w:bCs/>
          <w:color w:val="000000" w:themeColor="text1"/>
          <w:sz w:val="24"/>
          <w:szCs w:val="24"/>
          <w:lang w:val="hr-HR"/>
        </w:rPr>
        <w:t>2-0</w:t>
      </w:r>
      <w:r w:rsidR="00B80B2C">
        <w:rPr>
          <w:bCs/>
          <w:color w:val="000000" w:themeColor="text1"/>
          <w:sz w:val="24"/>
          <w:szCs w:val="24"/>
          <w:lang w:val="hr-HR"/>
        </w:rPr>
        <w:t>3</w:t>
      </w:r>
      <w:r w:rsidR="00C4713E">
        <w:rPr>
          <w:bCs/>
          <w:color w:val="000000" w:themeColor="text1"/>
          <w:sz w:val="24"/>
          <w:szCs w:val="24"/>
          <w:lang w:val="hr-HR"/>
        </w:rPr>
        <w:t>-</w:t>
      </w:r>
      <w:r w:rsidR="00B80B2C">
        <w:rPr>
          <w:bCs/>
          <w:color w:val="000000" w:themeColor="text1"/>
          <w:sz w:val="24"/>
          <w:szCs w:val="24"/>
          <w:lang w:val="hr-HR"/>
        </w:rPr>
        <w:t>2</w:t>
      </w:r>
      <w:r w:rsidR="002D447D">
        <w:rPr>
          <w:bCs/>
          <w:color w:val="000000" w:themeColor="text1"/>
          <w:sz w:val="24"/>
          <w:szCs w:val="24"/>
          <w:lang w:val="hr-HR"/>
        </w:rPr>
        <w:t>5</w:t>
      </w:r>
      <w:r w:rsidR="00C4713E">
        <w:rPr>
          <w:bCs/>
          <w:color w:val="000000" w:themeColor="text1"/>
          <w:sz w:val="24"/>
          <w:szCs w:val="24"/>
          <w:lang w:val="hr-HR"/>
        </w:rPr>
        <w:t>-01</w:t>
      </w:r>
    </w:p>
    <w:p w14:paraId="368DAC48" w14:textId="720C9543" w:rsidR="00D11F13" w:rsidRPr="00FD0253" w:rsidRDefault="00D11F13" w:rsidP="00485553">
      <w:pPr>
        <w:rPr>
          <w:bCs/>
          <w:color w:val="000000" w:themeColor="text1"/>
          <w:sz w:val="24"/>
          <w:szCs w:val="24"/>
          <w:lang w:val="hr-HR"/>
        </w:rPr>
      </w:pPr>
      <w:r w:rsidRPr="00FD0253">
        <w:rPr>
          <w:bCs/>
          <w:color w:val="000000" w:themeColor="text1"/>
          <w:sz w:val="24"/>
          <w:szCs w:val="24"/>
          <w:lang w:val="hr-HR"/>
        </w:rPr>
        <w:t xml:space="preserve">Poljanica </w:t>
      </w:r>
      <w:proofErr w:type="spellStart"/>
      <w:r w:rsidRPr="00FD0253">
        <w:rPr>
          <w:bCs/>
          <w:color w:val="000000" w:themeColor="text1"/>
          <w:sz w:val="24"/>
          <w:szCs w:val="24"/>
          <w:lang w:val="hr-HR"/>
        </w:rPr>
        <w:t>Bistranska</w:t>
      </w:r>
      <w:proofErr w:type="spellEnd"/>
      <w:r w:rsidRPr="00FD0253">
        <w:rPr>
          <w:bCs/>
          <w:color w:val="000000" w:themeColor="text1"/>
          <w:sz w:val="24"/>
          <w:szCs w:val="24"/>
          <w:lang w:val="hr-HR"/>
        </w:rPr>
        <w:t xml:space="preserve">, </w:t>
      </w:r>
      <w:r w:rsidR="008B6CB4">
        <w:rPr>
          <w:bCs/>
          <w:color w:val="000000" w:themeColor="text1"/>
          <w:sz w:val="24"/>
          <w:szCs w:val="24"/>
          <w:lang w:val="hr-HR"/>
        </w:rPr>
        <w:t>1</w:t>
      </w:r>
      <w:r w:rsidR="005951C5">
        <w:rPr>
          <w:bCs/>
          <w:color w:val="000000" w:themeColor="text1"/>
          <w:sz w:val="24"/>
          <w:szCs w:val="24"/>
          <w:lang w:val="hr-HR"/>
        </w:rPr>
        <w:t>7</w:t>
      </w:r>
      <w:r w:rsidR="006D1FEB">
        <w:rPr>
          <w:bCs/>
          <w:color w:val="000000" w:themeColor="text1"/>
          <w:sz w:val="24"/>
          <w:szCs w:val="24"/>
          <w:lang w:val="hr-HR"/>
        </w:rPr>
        <w:t xml:space="preserve">. </w:t>
      </w:r>
      <w:r w:rsidR="008B6CB4">
        <w:rPr>
          <w:bCs/>
          <w:color w:val="000000" w:themeColor="text1"/>
          <w:sz w:val="24"/>
          <w:szCs w:val="24"/>
          <w:lang w:val="hr-HR"/>
        </w:rPr>
        <w:t>veljače</w:t>
      </w:r>
      <w:r w:rsidR="006D1FEB">
        <w:rPr>
          <w:bCs/>
          <w:color w:val="000000" w:themeColor="text1"/>
          <w:sz w:val="24"/>
          <w:szCs w:val="24"/>
          <w:lang w:val="hr-HR"/>
        </w:rPr>
        <w:t xml:space="preserve"> </w:t>
      </w:r>
      <w:r w:rsidRPr="00FD0253">
        <w:rPr>
          <w:bCs/>
          <w:color w:val="000000" w:themeColor="text1"/>
          <w:sz w:val="24"/>
          <w:szCs w:val="24"/>
          <w:lang w:val="hr-HR"/>
        </w:rPr>
        <w:t>20</w:t>
      </w:r>
      <w:r w:rsidR="008943D7">
        <w:rPr>
          <w:bCs/>
          <w:color w:val="000000" w:themeColor="text1"/>
          <w:sz w:val="24"/>
          <w:szCs w:val="24"/>
          <w:lang w:val="hr-HR"/>
        </w:rPr>
        <w:t>2</w:t>
      </w:r>
      <w:r w:rsidR="002D447D">
        <w:rPr>
          <w:bCs/>
          <w:color w:val="000000" w:themeColor="text1"/>
          <w:sz w:val="24"/>
          <w:szCs w:val="24"/>
          <w:lang w:val="hr-HR"/>
        </w:rPr>
        <w:t>5</w:t>
      </w:r>
      <w:r w:rsidRPr="00FD0253">
        <w:rPr>
          <w:bCs/>
          <w:color w:val="000000" w:themeColor="text1"/>
          <w:sz w:val="24"/>
          <w:szCs w:val="24"/>
          <w:lang w:val="hr-HR"/>
        </w:rPr>
        <w:t xml:space="preserve">. g. </w:t>
      </w:r>
    </w:p>
    <w:p w14:paraId="741708C4" w14:textId="77777777" w:rsidR="00D11F13" w:rsidRPr="00FD0253" w:rsidRDefault="00D11F13" w:rsidP="00485553">
      <w:pPr>
        <w:rPr>
          <w:bCs/>
          <w:color w:val="000000" w:themeColor="text1"/>
          <w:sz w:val="24"/>
          <w:szCs w:val="24"/>
          <w:lang w:val="hr-HR"/>
        </w:rPr>
      </w:pPr>
    </w:p>
    <w:p w14:paraId="32B83367" w14:textId="75A9A40D" w:rsidR="006B021B" w:rsidRPr="008943D7" w:rsidRDefault="005D0CDB" w:rsidP="008943D7">
      <w:pPr>
        <w:ind w:firstLine="708"/>
        <w:jc w:val="both"/>
        <w:rPr>
          <w:sz w:val="22"/>
          <w:szCs w:val="22"/>
          <w:lang w:val="hr-HR"/>
        </w:rPr>
      </w:pPr>
      <w:r w:rsidRPr="008943D7">
        <w:rPr>
          <w:sz w:val="22"/>
          <w:szCs w:val="22"/>
          <w:lang w:val="hr-HR"/>
        </w:rPr>
        <w:t>Općinski načelnik</w:t>
      </w:r>
      <w:r w:rsidR="006B021B" w:rsidRPr="008943D7">
        <w:rPr>
          <w:sz w:val="22"/>
          <w:szCs w:val="22"/>
          <w:lang w:val="hr-HR"/>
        </w:rPr>
        <w:t xml:space="preserve"> Općine Bistr</w:t>
      </w:r>
      <w:r w:rsidRPr="008943D7">
        <w:rPr>
          <w:sz w:val="22"/>
          <w:szCs w:val="22"/>
          <w:lang w:val="hr-HR"/>
        </w:rPr>
        <w:t>a</w:t>
      </w:r>
      <w:r w:rsidR="00485553" w:rsidRPr="008943D7">
        <w:rPr>
          <w:sz w:val="22"/>
          <w:szCs w:val="22"/>
          <w:lang w:val="hr-HR"/>
        </w:rPr>
        <w:t>, na temelju</w:t>
      </w:r>
      <w:r w:rsidR="00225076">
        <w:rPr>
          <w:sz w:val="22"/>
          <w:szCs w:val="22"/>
          <w:lang w:val="hr-HR"/>
        </w:rPr>
        <w:t xml:space="preserve"> članka 48.</w:t>
      </w:r>
      <w:r w:rsidR="009A7D81">
        <w:rPr>
          <w:sz w:val="22"/>
          <w:szCs w:val="22"/>
          <w:lang w:val="hr-HR"/>
        </w:rPr>
        <w:t xml:space="preserve"> i 53.a</w:t>
      </w:r>
      <w:r w:rsidR="00225076">
        <w:rPr>
          <w:sz w:val="22"/>
          <w:szCs w:val="22"/>
          <w:lang w:val="hr-HR"/>
        </w:rPr>
        <w:t xml:space="preserve"> Zakona o lokalnoj i područnoj (regionalnoj ) samoupravi (Narodne novine br. </w:t>
      </w:r>
      <w:r w:rsidR="00225076" w:rsidRPr="008943D7">
        <w:rPr>
          <w:noProof/>
          <w:sz w:val="22"/>
          <w:szCs w:val="22"/>
          <w:lang w:val="hr-HR"/>
        </w:rPr>
        <w:t>33/01, 60/01, 129/05, 109/07, 125/08, 36/09, 150/11, 144/12, 19/13, 137/15, 123/17, 98/19, 144/20)</w:t>
      </w:r>
      <w:r w:rsidR="009A7D81">
        <w:rPr>
          <w:noProof/>
          <w:sz w:val="22"/>
          <w:szCs w:val="22"/>
          <w:lang w:val="hr-HR"/>
        </w:rPr>
        <w:t>, članka 5. Zakona o službenicima i namještenicima u loklanoj i područnoj tregionalnoj samoupravi (Narodne novine br. 86/08, 61/11, 04/18, 112/19)</w:t>
      </w:r>
      <w:r w:rsidR="00225076">
        <w:rPr>
          <w:noProof/>
          <w:sz w:val="22"/>
          <w:szCs w:val="22"/>
          <w:lang w:val="hr-HR"/>
        </w:rPr>
        <w:t xml:space="preserve"> i </w:t>
      </w:r>
      <w:r w:rsidR="00485553" w:rsidRPr="008943D7">
        <w:rPr>
          <w:sz w:val="22"/>
          <w:szCs w:val="22"/>
          <w:lang w:val="hr-HR"/>
        </w:rPr>
        <w:t xml:space="preserve">članka </w:t>
      </w:r>
      <w:r w:rsidR="006F6951" w:rsidRPr="008943D7">
        <w:rPr>
          <w:sz w:val="22"/>
          <w:szCs w:val="22"/>
          <w:lang w:val="hr-HR"/>
        </w:rPr>
        <w:t>4</w:t>
      </w:r>
      <w:r w:rsidR="00B80B2C" w:rsidRPr="008943D7">
        <w:rPr>
          <w:sz w:val="22"/>
          <w:szCs w:val="22"/>
          <w:lang w:val="hr-HR"/>
        </w:rPr>
        <w:t>6</w:t>
      </w:r>
      <w:r w:rsidR="006F6951" w:rsidRPr="008943D7">
        <w:rPr>
          <w:sz w:val="22"/>
          <w:szCs w:val="22"/>
          <w:lang w:val="hr-HR"/>
        </w:rPr>
        <w:t xml:space="preserve">. Statuta Općine Bistra (Službeni glasnik Općine Bistra broj: </w:t>
      </w:r>
      <w:r w:rsidR="00B80B2C" w:rsidRPr="008943D7">
        <w:rPr>
          <w:sz w:val="22"/>
          <w:szCs w:val="22"/>
          <w:lang w:val="hr-HR"/>
        </w:rPr>
        <w:t>2/21</w:t>
      </w:r>
      <w:r w:rsidR="006F6951" w:rsidRPr="008943D7">
        <w:rPr>
          <w:sz w:val="22"/>
          <w:szCs w:val="22"/>
          <w:lang w:val="hr-HR"/>
        </w:rPr>
        <w:t>)</w:t>
      </w:r>
      <w:r w:rsidR="00485553" w:rsidRPr="008943D7">
        <w:rPr>
          <w:sz w:val="22"/>
          <w:szCs w:val="22"/>
          <w:lang w:val="hr-HR"/>
        </w:rPr>
        <w:t>, donosi</w:t>
      </w:r>
    </w:p>
    <w:p w14:paraId="5F98B4FB" w14:textId="77777777" w:rsidR="006B021B" w:rsidRDefault="006B021B" w:rsidP="005D0CDB">
      <w:pPr>
        <w:jc w:val="both"/>
        <w:rPr>
          <w:sz w:val="22"/>
          <w:szCs w:val="22"/>
          <w:lang w:val="hr-HR"/>
        </w:rPr>
      </w:pPr>
      <w:r w:rsidRPr="008943D7">
        <w:rPr>
          <w:sz w:val="22"/>
          <w:szCs w:val="22"/>
          <w:lang w:val="hr-HR"/>
        </w:rPr>
        <w:tab/>
      </w:r>
    </w:p>
    <w:p w14:paraId="33F20F72" w14:textId="77777777" w:rsidR="008E61F8" w:rsidRPr="008943D7" w:rsidRDefault="008E61F8" w:rsidP="005D0CDB">
      <w:pPr>
        <w:jc w:val="both"/>
        <w:rPr>
          <w:sz w:val="22"/>
          <w:szCs w:val="22"/>
          <w:lang w:val="hr-HR"/>
        </w:rPr>
      </w:pPr>
    </w:p>
    <w:p w14:paraId="189B5C58" w14:textId="77777777" w:rsidR="00225076" w:rsidRDefault="006B021B" w:rsidP="006B021B">
      <w:pPr>
        <w:jc w:val="center"/>
        <w:rPr>
          <w:b/>
          <w:sz w:val="22"/>
          <w:szCs w:val="22"/>
          <w:lang w:val="hr-HR"/>
        </w:rPr>
      </w:pPr>
      <w:r w:rsidRPr="008943D7">
        <w:rPr>
          <w:b/>
          <w:sz w:val="22"/>
          <w:szCs w:val="22"/>
          <w:lang w:val="hr-HR"/>
        </w:rPr>
        <w:t>RJEŠENJE</w:t>
      </w:r>
      <w:r w:rsidR="00225076">
        <w:rPr>
          <w:b/>
          <w:sz w:val="22"/>
          <w:szCs w:val="22"/>
          <w:lang w:val="hr-HR"/>
        </w:rPr>
        <w:t xml:space="preserve"> </w:t>
      </w:r>
    </w:p>
    <w:p w14:paraId="0063F4BA" w14:textId="149D64FC" w:rsidR="006B021B" w:rsidRPr="008943D7" w:rsidRDefault="00225076" w:rsidP="006B021B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o imenovanju pročelnika Jedinstvenog upravnog odjela Općine Bistra</w:t>
      </w:r>
    </w:p>
    <w:p w14:paraId="15B03A7F" w14:textId="77777777" w:rsidR="00485553" w:rsidRDefault="00485553" w:rsidP="00485553">
      <w:pPr>
        <w:rPr>
          <w:sz w:val="22"/>
          <w:szCs w:val="22"/>
          <w:lang w:val="hr-HR"/>
        </w:rPr>
      </w:pPr>
    </w:p>
    <w:p w14:paraId="70154BF9" w14:textId="77777777" w:rsidR="008E61F8" w:rsidRPr="008943D7" w:rsidRDefault="008E61F8" w:rsidP="00485553">
      <w:pPr>
        <w:rPr>
          <w:sz w:val="22"/>
          <w:szCs w:val="22"/>
          <w:lang w:val="hr-HR"/>
        </w:rPr>
      </w:pPr>
    </w:p>
    <w:p w14:paraId="24C0D316" w14:textId="7BACCB32" w:rsidR="00485553" w:rsidRPr="008943D7" w:rsidRDefault="00B80B2C" w:rsidP="0045444E">
      <w:pPr>
        <w:pStyle w:val="Odlomakpopisa"/>
        <w:numPr>
          <w:ilvl w:val="0"/>
          <w:numId w:val="3"/>
        </w:numPr>
        <w:jc w:val="both"/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>NIKOLINA COHA GODEC</w:t>
      </w:r>
      <w:r w:rsidR="006B021B" w:rsidRPr="008943D7">
        <w:rPr>
          <w:noProof/>
          <w:sz w:val="22"/>
          <w:szCs w:val="22"/>
          <w:lang w:val="hr-HR"/>
        </w:rPr>
        <w:t xml:space="preserve">, </w:t>
      </w:r>
      <w:r w:rsidRPr="008943D7">
        <w:rPr>
          <w:noProof/>
          <w:sz w:val="22"/>
          <w:szCs w:val="22"/>
          <w:lang w:val="hr-HR"/>
        </w:rPr>
        <w:t>bacc.admin.publ</w:t>
      </w:r>
      <w:r w:rsidR="008943D7" w:rsidRPr="008943D7">
        <w:rPr>
          <w:noProof/>
          <w:sz w:val="22"/>
          <w:szCs w:val="22"/>
          <w:lang w:val="hr-HR"/>
        </w:rPr>
        <w:t>.</w:t>
      </w:r>
      <w:r w:rsidR="0045444E" w:rsidRPr="008943D7">
        <w:rPr>
          <w:noProof/>
          <w:sz w:val="22"/>
          <w:szCs w:val="22"/>
          <w:lang w:val="hr-HR"/>
        </w:rPr>
        <w:t>,</w:t>
      </w:r>
      <w:r w:rsidR="005D0CDB" w:rsidRPr="008943D7">
        <w:rPr>
          <w:noProof/>
          <w:sz w:val="22"/>
          <w:szCs w:val="22"/>
          <w:lang w:val="hr-HR"/>
        </w:rPr>
        <w:t xml:space="preserve"> </w:t>
      </w:r>
      <w:r w:rsidR="00CF06CA">
        <w:rPr>
          <w:noProof/>
          <w:sz w:val="22"/>
          <w:szCs w:val="22"/>
          <w:lang w:val="hr-HR"/>
        </w:rPr>
        <w:t xml:space="preserve">temeljem javnog natječaja raspisanog u Narodnim </w:t>
      </w:r>
      <w:r w:rsidR="00CF06CA" w:rsidRPr="0045778F">
        <w:rPr>
          <w:noProof/>
          <w:sz w:val="22"/>
          <w:szCs w:val="22"/>
          <w:lang w:val="hr-HR"/>
        </w:rPr>
        <w:t xml:space="preserve">novinama br. </w:t>
      </w:r>
      <w:r w:rsidR="005951C5" w:rsidRPr="0045778F">
        <w:rPr>
          <w:noProof/>
          <w:sz w:val="22"/>
          <w:szCs w:val="22"/>
          <w:lang w:val="hr-HR"/>
        </w:rPr>
        <w:t>150</w:t>
      </w:r>
      <w:r w:rsidR="005951C5">
        <w:rPr>
          <w:noProof/>
          <w:sz w:val="22"/>
          <w:szCs w:val="22"/>
          <w:lang w:val="hr-HR"/>
        </w:rPr>
        <w:t xml:space="preserve">/24 </w:t>
      </w:r>
      <w:r w:rsidR="00CF06CA">
        <w:rPr>
          <w:noProof/>
          <w:sz w:val="22"/>
          <w:szCs w:val="22"/>
          <w:lang w:val="hr-HR"/>
        </w:rPr>
        <w:t xml:space="preserve">od dana 20.12.2024. godine </w:t>
      </w:r>
      <w:r w:rsidR="006B021B" w:rsidRPr="008943D7">
        <w:rPr>
          <w:noProof/>
          <w:sz w:val="22"/>
          <w:szCs w:val="22"/>
          <w:lang w:val="hr-HR"/>
        </w:rPr>
        <w:t xml:space="preserve">s </w:t>
      </w:r>
      <w:r w:rsidRPr="008943D7">
        <w:rPr>
          <w:noProof/>
          <w:sz w:val="22"/>
          <w:szCs w:val="22"/>
          <w:lang w:val="hr-HR"/>
        </w:rPr>
        <w:t>2</w:t>
      </w:r>
      <w:r w:rsidR="00476E9E">
        <w:rPr>
          <w:noProof/>
          <w:sz w:val="22"/>
          <w:szCs w:val="22"/>
          <w:lang w:val="hr-HR"/>
        </w:rPr>
        <w:t>2</w:t>
      </w:r>
      <w:r w:rsidR="0045444E" w:rsidRPr="008943D7">
        <w:rPr>
          <w:noProof/>
          <w:sz w:val="22"/>
          <w:szCs w:val="22"/>
          <w:lang w:val="hr-HR"/>
        </w:rPr>
        <w:t xml:space="preserve"> </w:t>
      </w:r>
      <w:r w:rsidR="006B021B" w:rsidRPr="008943D7">
        <w:rPr>
          <w:noProof/>
          <w:sz w:val="22"/>
          <w:szCs w:val="22"/>
          <w:lang w:val="hr-HR"/>
        </w:rPr>
        <w:t>godin</w:t>
      </w:r>
      <w:r w:rsidR="00CF06CA">
        <w:rPr>
          <w:noProof/>
          <w:sz w:val="22"/>
          <w:szCs w:val="22"/>
          <w:lang w:val="hr-HR"/>
        </w:rPr>
        <w:t>e</w:t>
      </w:r>
      <w:r w:rsidR="008E61F8">
        <w:rPr>
          <w:noProof/>
          <w:sz w:val="22"/>
          <w:szCs w:val="22"/>
          <w:lang w:val="hr-HR"/>
        </w:rPr>
        <w:t xml:space="preserve"> i </w:t>
      </w:r>
      <w:r w:rsidR="00393CC7">
        <w:rPr>
          <w:noProof/>
          <w:sz w:val="22"/>
          <w:szCs w:val="22"/>
          <w:lang w:val="hr-HR"/>
        </w:rPr>
        <w:t>8</w:t>
      </w:r>
      <w:r w:rsidR="008E61F8">
        <w:rPr>
          <w:noProof/>
          <w:sz w:val="22"/>
          <w:szCs w:val="22"/>
          <w:lang w:val="hr-HR"/>
        </w:rPr>
        <w:t xml:space="preserve"> mjeseci</w:t>
      </w:r>
      <w:r w:rsidR="006B021B" w:rsidRPr="008943D7">
        <w:rPr>
          <w:noProof/>
          <w:sz w:val="22"/>
          <w:szCs w:val="22"/>
          <w:lang w:val="hr-HR"/>
        </w:rPr>
        <w:t xml:space="preserve"> ukupnog radnog staža</w:t>
      </w:r>
      <w:r w:rsidR="004A1D26">
        <w:rPr>
          <w:noProof/>
          <w:sz w:val="22"/>
          <w:szCs w:val="22"/>
          <w:lang w:val="hr-HR"/>
        </w:rPr>
        <w:t xml:space="preserve"> u Jedinstvenom upravnom odjelu Općine Bistra, a </w:t>
      </w:r>
      <w:r w:rsidR="008E61F8">
        <w:rPr>
          <w:noProof/>
          <w:sz w:val="22"/>
          <w:szCs w:val="22"/>
          <w:lang w:val="hr-HR"/>
        </w:rPr>
        <w:t>6</w:t>
      </w:r>
      <w:r w:rsidR="004A1D26">
        <w:rPr>
          <w:noProof/>
          <w:sz w:val="22"/>
          <w:szCs w:val="22"/>
          <w:lang w:val="hr-HR"/>
        </w:rPr>
        <w:t xml:space="preserve"> godina</w:t>
      </w:r>
      <w:r w:rsidR="008E61F8">
        <w:rPr>
          <w:noProof/>
          <w:sz w:val="22"/>
          <w:szCs w:val="22"/>
          <w:lang w:val="hr-HR"/>
        </w:rPr>
        <w:t xml:space="preserve"> i 8 mjeseci</w:t>
      </w:r>
      <w:r w:rsidR="006B021B" w:rsidRPr="008943D7">
        <w:rPr>
          <w:noProof/>
          <w:sz w:val="22"/>
          <w:szCs w:val="22"/>
          <w:lang w:val="hr-HR"/>
        </w:rPr>
        <w:t xml:space="preserve"> radnog staža </w:t>
      </w:r>
      <w:r w:rsidR="004A1D26">
        <w:rPr>
          <w:noProof/>
          <w:sz w:val="22"/>
          <w:szCs w:val="22"/>
          <w:lang w:val="hr-HR"/>
        </w:rPr>
        <w:t>na mjestu rukovoditelja Odsjeka za opće i pravne poslove i lokalnu samoupravu</w:t>
      </w:r>
      <w:r w:rsidR="001F340B">
        <w:rPr>
          <w:noProof/>
          <w:sz w:val="22"/>
          <w:szCs w:val="22"/>
          <w:lang w:val="hr-HR"/>
        </w:rPr>
        <w:t xml:space="preserve"> te radnom mjestu glavnog rukovoditelja v.d. pročelnika Jedinstvenog upravnog odjela Općine Bistra 1 godinu</w:t>
      </w:r>
      <w:r w:rsidR="006B021B" w:rsidRPr="008943D7">
        <w:rPr>
          <w:noProof/>
          <w:sz w:val="22"/>
          <w:szCs w:val="22"/>
          <w:lang w:val="hr-HR"/>
        </w:rPr>
        <w:t xml:space="preserve">, imenuje se </w:t>
      </w:r>
      <w:r w:rsidR="00444644" w:rsidRPr="008943D7">
        <w:rPr>
          <w:noProof/>
          <w:sz w:val="22"/>
          <w:szCs w:val="22"/>
          <w:lang w:val="hr-HR"/>
        </w:rPr>
        <w:t xml:space="preserve">za </w:t>
      </w:r>
      <w:r w:rsidR="006B021B" w:rsidRPr="008943D7">
        <w:rPr>
          <w:noProof/>
          <w:sz w:val="22"/>
          <w:szCs w:val="22"/>
          <w:lang w:val="hr-HR"/>
        </w:rPr>
        <w:t>pročelni</w:t>
      </w:r>
      <w:r w:rsidR="00444644" w:rsidRPr="008943D7">
        <w:rPr>
          <w:noProof/>
          <w:sz w:val="22"/>
          <w:szCs w:val="22"/>
          <w:lang w:val="hr-HR"/>
        </w:rPr>
        <w:t xml:space="preserve">ka </w:t>
      </w:r>
      <w:r w:rsidR="0045444E" w:rsidRPr="008943D7">
        <w:rPr>
          <w:noProof/>
          <w:sz w:val="22"/>
          <w:szCs w:val="22"/>
          <w:lang w:val="hr-HR"/>
        </w:rPr>
        <w:t>Jedinstvenog u</w:t>
      </w:r>
      <w:r w:rsidR="006B021B" w:rsidRPr="008943D7">
        <w:rPr>
          <w:noProof/>
          <w:sz w:val="22"/>
          <w:szCs w:val="22"/>
          <w:lang w:val="hr-HR"/>
        </w:rPr>
        <w:t>pravnog odjela Općine Bist</w:t>
      </w:r>
      <w:r w:rsidR="0045444E" w:rsidRPr="008943D7">
        <w:rPr>
          <w:noProof/>
          <w:sz w:val="22"/>
          <w:szCs w:val="22"/>
          <w:lang w:val="hr-HR"/>
        </w:rPr>
        <w:t>ra</w:t>
      </w:r>
      <w:r w:rsidR="00444644" w:rsidRPr="008943D7">
        <w:rPr>
          <w:noProof/>
          <w:sz w:val="22"/>
          <w:szCs w:val="22"/>
          <w:lang w:val="hr-HR"/>
        </w:rPr>
        <w:t xml:space="preserve">, </w:t>
      </w:r>
      <w:r w:rsidR="00023DA4" w:rsidRPr="008943D7">
        <w:rPr>
          <w:noProof/>
          <w:sz w:val="22"/>
          <w:szCs w:val="22"/>
          <w:lang w:val="hr-HR"/>
        </w:rPr>
        <w:t>radno mjesto</w:t>
      </w:r>
      <w:r w:rsidR="00444644" w:rsidRPr="008943D7">
        <w:rPr>
          <w:noProof/>
          <w:sz w:val="22"/>
          <w:szCs w:val="22"/>
          <w:lang w:val="hr-HR"/>
        </w:rPr>
        <w:t xml:space="preserve"> I</w:t>
      </w:r>
      <w:r w:rsidR="00023DA4" w:rsidRPr="008943D7">
        <w:rPr>
          <w:noProof/>
          <w:sz w:val="22"/>
          <w:szCs w:val="22"/>
          <w:lang w:val="hr-HR"/>
        </w:rPr>
        <w:t>.</w:t>
      </w:r>
      <w:r w:rsidR="00444644" w:rsidRPr="008943D7">
        <w:rPr>
          <w:noProof/>
          <w:sz w:val="22"/>
          <w:szCs w:val="22"/>
          <w:lang w:val="hr-HR"/>
        </w:rPr>
        <w:t xml:space="preserve"> kategorij</w:t>
      </w:r>
      <w:r w:rsidR="00023DA4" w:rsidRPr="008943D7">
        <w:rPr>
          <w:noProof/>
          <w:sz w:val="22"/>
          <w:szCs w:val="22"/>
          <w:lang w:val="hr-HR"/>
        </w:rPr>
        <w:t>e</w:t>
      </w:r>
      <w:r w:rsidR="00444644" w:rsidRPr="008943D7">
        <w:rPr>
          <w:noProof/>
          <w:sz w:val="22"/>
          <w:szCs w:val="22"/>
          <w:lang w:val="hr-HR"/>
        </w:rPr>
        <w:t xml:space="preserve">, </w:t>
      </w:r>
      <w:r w:rsidR="006B021B" w:rsidRPr="008943D7">
        <w:rPr>
          <w:noProof/>
          <w:sz w:val="22"/>
          <w:szCs w:val="22"/>
          <w:lang w:val="hr-HR"/>
        </w:rPr>
        <w:t xml:space="preserve"> </w:t>
      </w:r>
      <w:r w:rsidR="00444644" w:rsidRPr="008943D7">
        <w:rPr>
          <w:noProof/>
          <w:sz w:val="22"/>
          <w:szCs w:val="22"/>
          <w:lang w:val="hr-HR"/>
        </w:rPr>
        <w:t>1. klasifikacijski rang, potkategorija</w:t>
      </w:r>
      <w:r w:rsidR="00023DA4" w:rsidRPr="008943D7">
        <w:rPr>
          <w:noProof/>
          <w:sz w:val="22"/>
          <w:szCs w:val="22"/>
          <w:lang w:val="hr-HR"/>
        </w:rPr>
        <w:t xml:space="preserve">: </w:t>
      </w:r>
      <w:r w:rsidR="008E61F8">
        <w:rPr>
          <w:noProof/>
          <w:sz w:val="22"/>
          <w:szCs w:val="22"/>
          <w:lang w:val="hr-HR"/>
        </w:rPr>
        <w:t>g</w:t>
      </w:r>
      <w:r w:rsidR="00444644" w:rsidRPr="008943D7">
        <w:rPr>
          <w:noProof/>
          <w:sz w:val="22"/>
          <w:szCs w:val="22"/>
          <w:lang w:val="hr-HR"/>
        </w:rPr>
        <w:t>lavni rukovoditelj</w:t>
      </w:r>
      <w:r w:rsidR="001F340B">
        <w:rPr>
          <w:noProof/>
          <w:sz w:val="22"/>
          <w:szCs w:val="22"/>
          <w:lang w:val="hr-HR"/>
        </w:rPr>
        <w:t>.</w:t>
      </w:r>
    </w:p>
    <w:p w14:paraId="146EB6A3" w14:textId="277298E8" w:rsidR="009F56B9" w:rsidRPr="008943D7" w:rsidRDefault="009F56B9" w:rsidP="00444644">
      <w:pPr>
        <w:pStyle w:val="Odlomakpopisa"/>
        <w:numPr>
          <w:ilvl w:val="0"/>
          <w:numId w:val="3"/>
        </w:numPr>
        <w:jc w:val="both"/>
        <w:rPr>
          <w:noProof/>
          <w:sz w:val="22"/>
          <w:szCs w:val="22"/>
          <w:lang w:val="hr-HR"/>
        </w:rPr>
      </w:pPr>
      <w:r w:rsidRPr="008943D7">
        <w:rPr>
          <w:bCs/>
          <w:noProof/>
          <w:sz w:val="22"/>
          <w:szCs w:val="22"/>
          <w:lang w:val="hr-HR"/>
        </w:rPr>
        <w:t>Imenovan</w:t>
      </w:r>
      <w:r w:rsidR="00B80B2C" w:rsidRPr="008943D7">
        <w:rPr>
          <w:bCs/>
          <w:noProof/>
          <w:sz w:val="22"/>
          <w:szCs w:val="22"/>
          <w:lang w:val="hr-HR"/>
        </w:rPr>
        <w:t>a</w:t>
      </w:r>
      <w:r w:rsidRPr="008943D7">
        <w:rPr>
          <w:bCs/>
          <w:noProof/>
          <w:sz w:val="22"/>
          <w:szCs w:val="22"/>
          <w:lang w:val="hr-HR"/>
        </w:rPr>
        <w:t xml:space="preserve"> ostvaruje pravo na plaću u visini umnoška koe</w:t>
      </w:r>
      <w:r w:rsidR="00444644" w:rsidRPr="008943D7">
        <w:rPr>
          <w:bCs/>
          <w:noProof/>
          <w:sz w:val="22"/>
          <w:szCs w:val="22"/>
          <w:lang w:val="hr-HR"/>
        </w:rPr>
        <w:t>ficijenta složenosti poslova 2,</w:t>
      </w:r>
      <w:r w:rsidR="00167775">
        <w:rPr>
          <w:bCs/>
          <w:noProof/>
          <w:sz w:val="22"/>
          <w:szCs w:val="22"/>
          <w:lang w:val="hr-HR"/>
        </w:rPr>
        <w:t>7</w:t>
      </w:r>
      <w:r w:rsidR="00444644" w:rsidRPr="008943D7">
        <w:rPr>
          <w:bCs/>
          <w:noProof/>
          <w:sz w:val="22"/>
          <w:szCs w:val="22"/>
          <w:lang w:val="hr-HR"/>
        </w:rPr>
        <w:t xml:space="preserve"> i osnovice za obračun plaće, uvećane za 0,5% za svaku navršenu godinu radnog staža.</w:t>
      </w:r>
    </w:p>
    <w:p w14:paraId="76614761" w14:textId="77777777" w:rsidR="009F56B9" w:rsidRDefault="009F56B9" w:rsidP="006B021B">
      <w:pPr>
        <w:jc w:val="center"/>
        <w:rPr>
          <w:b/>
          <w:noProof/>
          <w:sz w:val="22"/>
          <w:szCs w:val="22"/>
          <w:lang w:val="hr-HR"/>
        </w:rPr>
      </w:pPr>
    </w:p>
    <w:p w14:paraId="12BFA9C0" w14:textId="77777777" w:rsidR="008E61F8" w:rsidRPr="008943D7" w:rsidRDefault="008E61F8" w:rsidP="006B021B">
      <w:pPr>
        <w:jc w:val="center"/>
        <w:rPr>
          <w:b/>
          <w:noProof/>
          <w:sz w:val="22"/>
          <w:szCs w:val="22"/>
          <w:lang w:val="hr-HR"/>
        </w:rPr>
      </w:pPr>
    </w:p>
    <w:p w14:paraId="0CFC4EF9" w14:textId="77777777" w:rsidR="006B021B" w:rsidRPr="008943D7" w:rsidRDefault="00284B27" w:rsidP="006B021B">
      <w:pPr>
        <w:jc w:val="center"/>
        <w:rPr>
          <w:b/>
          <w:noProof/>
          <w:sz w:val="22"/>
          <w:szCs w:val="22"/>
          <w:lang w:val="hr-HR"/>
        </w:rPr>
      </w:pPr>
      <w:r w:rsidRPr="008943D7">
        <w:rPr>
          <w:b/>
          <w:noProof/>
          <w:sz w:val="22"/>
          <w:szCs w:val="22"/>
          <w:lang w:val="hr-HR"/>
        </w:rPr>
        <w:t>O b r a z l o ž e nj e</w:t>
      </w:r>
    </w:p>
    <w:p w14:paraId="466E6E50" w14:textId="77777777" w:rsidR="00361499" w:rsidRDefault="00361499" w:rsidP="006B021B">
      <w:pPr>
        <w:jc w:val="center"/>
        <w:rPr>
          <w:b/>
          <w:noProof/>
          <w:sz w:val="22"/>
          <w:szCs w:val="22"/>
          <w:lang w:val="hr-HR"/>
        </w:rPr>
      </w:pPr>
    </w:p>
    <w:p w14:paraId="20840DAB" w14:textId="77777777" w:rsidR="008E61F8" w:rsidRPr="008943D7" w:rsidRDefault="008E61F8" w:rsidP="006B021B">
      <w:pPr>
        <w:jc w:val="center"/>
        <w:rPr>
          <w:b/>
          <w:noProof/>
          <w:sz w:val="22"/>
          <w:szCs w:val="22"/>
          <w:lang w:val="hr-HR"/>
        </w:rPr>
      </w:pPr>
    </w:p>
    <w:p w14:paraId="158AD453" w14:textId="278A293C" w:rsidR="003334BC" w:rsidRPr="008943D7" w:rsidRDefault="00E34E3E" w:rsidP="00361499">
      <w:pPr>
        <w:ind w:firstLine="708"/>
        <w:jc w:val="both"/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>Općinski načelnik</w:t>
      </w:r>
      <w:r w:rsidR="00E551AA" w:rsidRPr="008943D7">
        <w:rPr>
          <w:noProof/>
          <w:sz w:val="22"/>
          <w:szCs w:val="22"/>
          <w:lang w:val="hr-HR"/>
        </w:rPr>
        <w:t xml:space="preserve"> Općine Bistr</w:t>
      </w:r>
      <w:r w:rsidRPr="008943D7">
        <w:rPr>
          <w:noProof/>
          <w:sz w:val="22"/>
          <w:szCs w:val="22"/>
          <w:lang w:val="hr-HR"/>
        </w:rPr>
        <w:t xml:space="preserve">a imenovao je </w:t>
      </w:r>
      <w:r w:rsidR="00B80B2C" w:rsidRPr="008943D7">
        <w:rPr>
          <w:noProof/>
          <w:sz w:val="22"/>
          <w:szCs w:val="22"/>
          <w:lang w:val="hr-HR"/>
        </w:rPr>
        <w:t>Nikolinu Coha Godec</w:t>
      </w:r>
      <w:r w:rsidRPr="008943D7">
        <w:rPr>
          <w:noProof/>
          <w:sz w:val="22"/>
          <w:szCs w:val="22"/>
          <w:lang w:val="hr-HR"/>
        </w:rPr>
        <w:t xml:space="preserve"> za pročelnika Jedinstvenog upravnog odjela sukladno članku </w:t>
      </w:r>
      <w:r w:rsidR="00963780" w:rsidRPr="009A7D81">
        <w:rPr>
          <w:noProof/>
          <w:sz w:val="22"/>
          <w:szCs w:val="22"/>
          <w:lang w:val="hr-HR"/>
        </w:rPr>
        <w:t>53.a</w:t>
      </w:r>
      <w:r w:rsidR="00812B1E" w:rsidRPr="009A7D81">
        <w:rPr>
          <w:noProof/>
          <w:sz w:val="22"/>
          <w:szCs w:val="22"/>
          <w:lang w:val="hr-HR"/>
        </w:rPr>
        <w:t xml:space="preserve">  </w:t>
      </w:r>
      <w:r w:rsidR="00963780" w:rsidRPr="008943D7">
        <w:rPr>
          <w:noProof/>
          <w:sz w:val="22"/>
          <w:szCs w:val="22"/>
          <w:lang w:val="hr-HR"/>
        </w:rPr>
        <w:t xml:space="preserve">Zakona o lokalnoj i područnoj (regionalnoj) samoupravi (Narodne novine broj: </w:t>
      </w:r>
      <w:bookmarkStart w:id="0" w:name="_Hlk155267015"/>
      <w:r w:rsidR="00963780" w:rsidRPr="008943D7">
        <w:rPr>
          <w:noProof/>
          <w:sz w:val="22"/>
          <w:szCs w:val="22"/>
          <w:lang w:val="hr-HR"/>
        </w:rPr>
        <w:t>33/01, 60/01, 129/05, 109/07, 125/08, 36/09, 150/11, 144/12, 19/13, 137/15, 123/17, 98/19</w:t>
      </w:r>
      <w:r w:rsidR="00091EF9" w:rsidRPr="008943D7">
        <w:rPr>
          <w:noProof/>
          <w:sz w:val="22"/>
          <w:szCs w:val="22"/>
          <w:lang w:val="hr-HR"/>
        </w:rPr>
        <w:t>, 144/20</w:t>
      </w:r>
      <w:r w:rsidR="00963780" w:rsidRPr="008943D7">
        <w:rPr>
          <w:noProof/>
          <w:sz w:val="22"/>
          <w:szCs w:val="22"/>
          <w:lang w:val="hr-HR"/>
        </w:rPr>
        <w:t>).</w:t>
      </w:r>
    </w:p>
    <w:bookmarkEnd w:id="0"/>
    <w:p w14:paraId="0A001ECA" w14:textId="77777777" w:rsidR="00110D77" w:rsidRPr="008943D7" w:rsidRDefault="00110D77" w:rsidP="00361499">
      <w:pPr>
        <w:rPr>
          <w:noProof/>
          <w:sz w:val="22"/>
          <w:szCs w:val="22"/>
          <w:lang w:val="hr-HR"/>
        </w:rPr>
      </w:pPr>
    </w:p>
    <w:p w14:paraId="41A9EC6C" w14:textId="6B9DB7C2" w:rsidR="00AE3F48" w:rsidRPr="008943D7" w:rsidRDefault="003334BC" w:rsidP="00963780">
      <w:pPr>
        <w:jc w:val="both"/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ab/>
        <w:t>Prema članku 8. Zakona o plaćama u lokalnoj i područnoj (regionalnoj) samoupravi (N</w:t>
      </w:r>
      <w:r w:rsidR="00963780" w:rsidRPr="008943D7">
        <w:rPr>
          <w:noProof/>
          <w:sz w:val="22"/>
          <w:szCs w:val="22"/>
          <w:lang w:val="hr-HR"/>
        </w:rPr>
        <w:t>arodne novine broj:</w:t>
      </w:r>
      <w:r w:rsidRPr="008943D7">
        <w:rPr>
          <w:noProof/>
          <w:sz w:val="22"/>
          <w:szCs w:val="22"/>
          <w:lang w:val="hr-HR"/>
        </w:rPr>
        <w:t xml:space="preserve"> 28/10</w:t>
      </w:r>
      <w:r w:rsidR="00091EF9" w:rsidRPr="008943D7">
        <w:rPr>
          <w:noProof/>
          <w:sz w:val="22"/>
          <w:szCs w:val="22"/>
          <w:lang w:val="hr-HR"/>
        </w:rPr>
        <w:t>, 10/23</w:t>
      </w:r>
      <w:r w:rsidRPr="008943D7">
        <w:rPr>
          <w:noProof/>
          <w:sz w:val="22"/>
          <w:szCs w:val="22"/>
          <w:lang w:val="hr-HR"/>
        </w:rPr>
        <w:t>), plaću službenika čini umnožak koeficijenta složenosti poslova na koje je službenik raspoređen i osnovice za obračun plaće, uvećan za 0,5% za svaku navršenu godinu radnog staža. Koeficijent za obračun plaće za radno mjesto na koje je imenovan</w:t>
      </w:r>
      <w:r w:rsidR="00225076">
        <w:rPr>
          <w:noProof/>
          <w:sz w:val="22"/>
          <w:szCs w:val="22"/>
          <w:lang w:val="hr-HR"/>
        </w:rPr>
        <w:t>a</w:t>
      </w:r>
      <w:r w:rsidRPr="008943D7">
        <w:rPr>
          <w:noProof/>
          <w:sz w:val="22"/>
          <w:szCs w:val="22"/>
          <w:lang w:val="hr-HR"/>
        </w:rPr>
        <w:t xml:space="preserve"> raspoređen</w:t>
      </w:r>
      <w:r w:rsidR="00225076">
        <w:rPr>
          <w:noProof/>
          <w:sz w:val="22"/>
          <w:szCs w:val="22"/>
          <w:lang w:val="hr-HR"/>
        </w:rPr>
        <w:t>a</w:t>
      </w:r>
      <w:r w:rsidRPr="008943D7">
        <w:rPr>
          <w:noProof/>
          <w:sz w:val="22"/>
          <w:szCs w:val="22"/>
          <w:lang w:val="hr-HR"/>
        </w:rPr>
        <w:t xml:space="preserve"> određen je u čl. </w:t>
      </w:r>
      <w:r w:rsidR="007A753C" w:rsidRPr="008943D7">
        <w:rPr>
          <w:noProof/>
          <w:sz w:val="22"/>
          <w:szCs w:val="22"/>
          <w:lang w:val="hr-HR"/>
        </w:rPr>
        <w:t xml:space="preserve">5. </w:t>
      </w:r>
      <w:r w:rsidRPr="008943D7">
        <w:rPr>
          <w:noProof/>
          <w:sz w:val="22"/>
          <w:szCs w:val="22"/>
          <w:lang w:val="hr-HR"/>
        </w:rPr>
        <w:t>Odluke o koeficijentima službenika i namje</w:t>
      </w:r>
      <w:r w:rsidR="007A753C" w:rsidRPr="008943D7">
        <w:rPr>
          <w:noProof/>
          <w:sz w:val="22"/>
          <w:szCs w:val="22"/>
          <w:lang w:val="hr-HR"/>
        </w:rPr>
        <w:t>š</w:t>
      </w:r>
      <w:r w:rsidRPr="008943D7">
        <w:rPr>
          <w:noProof/>
          <w:sz w:val="22"/>
          <w:szCs w:val="22"/>
          <w:lang w:val="hr-HR"/>
        </w:rPr>
        <w:t xml:space="preserve">tenika </w:t>
      </w:r>
      <w:r w:rsidR="007A753C" w:rsidRPr="008943D7">
        <w:rPr>
          <w:noProof/>
          <w:sz w:val="22"/>
          <w:szCs w:val="22"/>
          <w:lang w:val="hr-HR"/>
        </w:rPr>
        <w:t xml:space="preserve">Općine Bistra </w:t>
      </w:r>
      <w:r w:rsidRPr="008943D7">
        <w:rPr>
          <w:noProof/>
          <w:sz w:val="22"/>
          <w:szCs w:val="22"/>
          <w:lang w:val="hr-HR"/>
        </w:rPr>
        <w:t>(</w:t>
      </w:r>
      <w:r w:rsidR="007A753C" w:rsidRPr="008943D7">
        <w:rPr>
          <w:noProof/>
          <w:sz w:val="22"/>
          <w:szCs w:val="22"/>
          <w:lang w:val="hr-HR"/>
        </w:rPr>
        <w:t>Službeni glasnik Općine Bistra broj: 0</w:t>
      </w:r>
      <w:r w:rsidR="00BA0059">
        <w:rPr>
          <w:noProof/>
          <w:sz w:val="22"/>
          <w:szCs w:val="22"/>
          <w:lang w:val="hr-HR"/>
        </w:rPr>
        <w:t>8</w:t>
      </w:r>
      <w:r w:rsidR="007A753C" w:rsidRPr="008943D7">
        <w:rPr>
          <w:noProof/>
          <w:sz w:val="22"/>
          <w:szCs w:val="22"/>
          <w:lang w:val="hr-HR"/>
        </w:rPr>
        <w:t>/</w:t>
      </w:r>
      <w:r w:rsidR="00BA0059">
        <w:rPr>
          <w:noProof/>
          <w:sz w:val="22"/>
          <w:szCs w:val="22"/>
          <w:lang w:val="hr-HR"/>
        </w:rPr>
        <w:t>24</w:t>
      </w:r>
      <w:r w:rsidRPr="008943D7">
        <w:rPr>
          <w:noProof/>
          <w:sz w:val="22"/>
          <w:szCs w:val="22"/>
          <w:lang w:val="hr-HR"/>
        </w:rPr>
        <w:t xml:space="preserve">), a osnovica za obračun plaće u čl. </w:t>
      </w:r>
      <w:r w:rsidR="00AE3F48" w:rsidRPr="008943D7">
        <w:rPr>
          <w:noProof/>
          <w:sz w:val="22"/>
          <w:szCs w:val="22"/>
          <w:lang w:val="hr-HR"/>
        </w:rPr>
        <w:t xml:space="preserve">1. Odluke o visini osnovice za obračun plaće službenika i namještenika Općine Bistra (Službeni glasnik Općine Bistra broj: </w:t>
      </w:r>
      <w:r w:rsidR="0045778F">
        <w:rPr>
          <w:noProof/>
          <w:sz w:val="22"/>
          <w:szCs w:val="22"/>
          <w:lang w:val="hr-HR"/>
        </w:rPr>
        <w:t>5</w:t>
      </w:r>
      <w:r w:rsidR="008B6CB4">
        <w:rPr>
          <w:noProof/>
          <w:sz w:val="22"/>
          <w:szCs w:val="22"/>
          <w:lang w:val="hr-HR"/>
        </w:rPr>
        <w:t>/2</w:t>
      </w:r>
      <w:r w:rsidR="0045778F">
        <w:rPr>
          <w:noProof/>
          <w:sz w:val="22"/>
          <w:szCs w:val="22"/>
          <w:lang w:val="hr-HR"/>
        </w:rPr>
        <w:t>4</w:t>
      </w:r>
      <w:r w:rsidR="00AE3F48" w:rsidRPr="008943D7">
        <w:rPr>
          <w:noProof/>
          <w:sz w:val="22"/>
          <w:szCs w:val="22"/>
          <w:lang w:val="hr-HR"/>
        </w:rPr>
        <w:t>).</w:t>
      </w:r>
      <w:r w:rsidRPr="008943D7">
        <w:rPr>
          <w:noProof/>
          <w:sz w:val="22"/>
          <w:szCs w:val="22"/>
          <w:lang w:val="hr-HR"/>
        </w:rPr>
        <w:tab/>
      </w:r>
    </w:p>
    <w:p w14:paraId="2EDFB830" w14:textId="77777777" w:rsidR="00FD0253" w:rsidRPr="008943D7" w:rsidRDefault="00FD0253" w:rsidP="00963780">
      <w:pPr>
        <w:jc w:val="both"/>
        <w:rPr>
          <w:noProof/>
          <w:sz w:val="22"/>
          <w:szCs w:val="22"/>
          <w:lang w:val="hr-HR"/>
        </w:rPr>
      </w:pPr>
    </w:p>
    <w:p w14:paraId="60419FE8" w14:textId="77777777" w:rsidR="008E61F8" w:rsidRDefault="003334BC" w:rsidP="00963780">
      <w:pPr>
        <w:jc w:val="both"/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ab/>
      </w:r>
    </w:p>
    <w:p w14:paraId="38A5BB4A" w14:textId="77777777" w:rsidR="008E61F8" w:rsidRDefault="008E61F8" w:rsidP="00963780">
      <w:pPr>
        <w:jc w:val="both"/>
        <w:rPr>
          <w:noProof/>
          <w:sz w:val="22"/>
          <w:szCs w:val="22"/>
          <w:lang w:val="hr-HR"/>
        </w:rPr>
      </w:pPr>
    </w:p>
    <w:p w14:paraId="5A4D9204" w14:textId="77777777" w:rsidR="008E61F8" w:rsidRDefault="008E61F8" w:rsidP="00963780">
      <w:pPr>
        <w:jc w:val="both"/>
        <w:rPr>
          <w:noProof/>
          <w:sz w:val="22"/>
          <w:szCs w:val="22"/>
          <w:lang w:val="hr-HR"/>
        </w:rPr>
      </w:pPr>
    </w:p>
    <w:p w14:paraId="2DE60A19" w14:textId="490EDD53" w:rsidR="003334BC" w:rsidRPr="008943D7" w:rsidRDefault="003334BC" w:rsidP="00963780">
      <w:pPr>
        <w:jc w:val="both"/>
        <w:rPr>
          <w:b/>
          <w:bCs/>
          <w:noProof/>
          <w:sz w:val="22"/>
          <w:szCs w:val="22"/>
          <w:lang w:val="hr-HR"/>
        </w:rPr>
      </w:pPr>
      <w:r w:rsidRPr="008943D7">
        <w:rPr>
          <w:b/>
          <w:bCs/>
          <w:noProof/>
          <w:sz w:val="22"/>
          <w:szCs w:val="22"/>
          <w:lang w:val="hr-HR"/>
        </w:rPr>
        <w:t>UPUTA O PRAVNOM LIJEKU:</w:t>
      </w:r>
    </w:p>
    <w:p w14:paraId="6D1E24BD" w14:textId="77777777" w:rsidR="00361499" w:rsidRPr="008943D7" w:rsidRDefault="00361499" w:rsidP="00963780">
      <w:pPr>
        <w:jc w:val="both"/>
        <w:rPr>
          <w:b/>
          <w:bCs/>
          <w:noProof/>
          <w:sz w:val="22"/>
          <w:szCs w:val="22"/>
          <w:lang w:val="hr-HR"/>
        </w:rPr>
      </w:pPr>
    </w:p>
    <w:p w14:paraId="387467B0" w14:textId="77777777" w:rsidR="003334BC" w:rsidRPr="008943D7" w:rsidRDefault="003334BC" w:rsidP="008943D7">
      <w:pPr>
        <w:ind w:firstLine="708"/>
        <w:jc w:val="both"/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 xml:space="preserve">Protiv ovog rješenja žalba nije dopuštena, već </w:t>
      </w:r>
      <w:r w:rsidR="00DE7E1A" w:rsidRPr="008943D7">
        <w:rPr>
          <w:noProof/>
          <w:sz w:val="22"/>
          <w:szCs w:val="22"/>
          <w:lang w:val="hr-HR"/>
        </w:rPr>
        <w:t>se</w:t>
      </w:r>
      <w:r w:rsidRPr="008943D7">
        <w:rPr>
          <w:noProof/>
          <w:sz w:val="22"/>
          <w:szCs w:val="22"/>
          <w:lang w:val="hr-HR"/>
        </w:rPr>
        <w:t xml:space="preserve"> može pokrenuti upravni spor, podnošenjem tužbe Upravnom sudu Republike Hrvatske u roku od 30 dana od dostave ovog rješenja. </w:t>
      </w:r>
    </w:p>
    <w:p w14:paraId="64BA9CAF" w14:textId="77777777" w:rsidR="003334BC" w:rsidRDefault="003334BC" w:rsidP="006B021B">
      <w:pPr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</w:p>
    <w:p w14:paraId="66E9AE57" w14:textId="77777777" w:rsidR="008943D7" w:rsidRPr="008943D7" w:rsidRDefault="008943D7" w:rsidP="006B021B">
      <w:pPr>
        <w:rPr>
          <w:noProof/>
          <w:sz w:val="22"/>
          <w:szCs w:val="22"/>
          <w:lang w:val="hr-HR"/>
        </w:rPr>
      </w:pPr>
    </w:p>
    <w:p w14:paraId="6619C5EE" w14:textId="77777777" w:rsidR="003334BC" w:rsidRPr="008943D7" w:rsidRDefault="003334BC" w:rsidP="006B021B">
      <w:pPr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="00DE7E1A" w:rsidRPr="008943D7">
        <w:rPr>
          <w:noProof/>
          <w:sz w:val="22"/>
          <w:szCs w:val="22"/>
          <w:lang w:val="hr-HR"/>
        </w:rPr>
        <w:t>Općinski n</w:t>
      </w:r>
      <w:r w:rsidRPr="008943D7">
        <w:rPr>
          <w:noProof/>
          <w:sz w:val="22"/>
          <w:szCs w:val="22"/>
          <w:lang w:val="hr-HR"/>
        </w:rPr>
        <w:t>ačelnik</w:t>
      </w:r>
    </w:p>
    <w:p w14:paraId="05CB2BEF" w14:textId="496087F0" w:rsidR="00DE7E1A" w:rsidRPr="008943D7" w:rsidRDefault="00DE7E1A" w:rsidP="006B021B">
      <w:pPr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="00091EF9" w:rsidRPr="008943D7">
        <w:rPr>
          <w:noProof/>
          <w:sz w:val="22"/>
          <w:szCs w:val="22"/>
          <w:lang w:val="hr-HR"/>
        </w:rPr>
        <w:t>Danijel Drviš</w:t>
      </w:r>
    </w:p>
    <w:p w14:paraId="2A466B57" w14:textId="5983E816" w:rsidR="003334BC" w:rsidRDefault="003334BC" w:rsidP="006B021B">
      <w:pPr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</w:r>
      <w:r w:rsidRPr="008943D7">
        <w:rPr>
          <w:noProof/>
          <w:sz w:val="22"/>
          <w:szCs w:val="22"/>
          <w:lang w:val="hr-HR"/>
        </w:rPr>
        <w:tab/>
        <w:t xml:space="preserve">       </w:t>
      </w:r>
    </w:p>
    <w:p w14:paraId="732399AF" w14:textId="77777777" w:rsidR="008943D7" w:rsidRDefault="008943D7" w:rsidP="006B021B">
      <w:pPr>
        <w:rPr>
          <w:noProof/>
          <w:sz w:val="22"/>
          <w:szCs w:val="22"/>
          <w:lang w:val="hr-HR"/>
        </w:rPr>
      </w:pPr>
    </w:p>
    <w:p w14:paraId="1D6A20D7" w14:textId="77777777" w:rsidR="008943D7" w:rsidRPr="008943D7" w:rsidRDefault="008943D7" w:rsidP="006B021B">
      <w:pPr>
        <w:rPr>
          <w:noProof/>
          <w:sz w:val="22"/>
          <w:szCs w:val="22"/>
          <w:u w:val="single"/>
          <w:lang w:val="hr-HR"/>
        </w:rPr>
      </w:pPr>
    </w:p>
    <w:p w14:paraId="6A90BEFF" w14:textId="77777777" w:rsidR="003334BC" w:rsidRPr="008943D7" w:rsidRDefault="00DE7E1A" w:rsidP="006B021B">
      <w:pPr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>DOSTAVITI:</w:t>
      </w:r>
    </w:p>
    <w:p w14:paraId="4DFC2709" w14:textId="2829CE76" w:rsidR="003334BC" w:rsidRPr="008943D7" w:rsidRDefault="00091EF9" w:rsidP="003334BC">
      <w:pPr>
        <w:pStyle w:val="Odlomakpopisa"/>
        <w:numPr>
          <w:ilvl w:val="0"/>
          <w:numId w:val="5"/>
        </w:numPr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>Nikolina Coha Godec</w:t>
      </w:r>
    </w:p>
    <w:p w14:paraId="5D725B69" w14:textId="77777777" w:rsidR="00DE7E1A" w:rsidRPr="008943D7" w:rsidRDefault="00DE7E1A" w:rsidP="003334BC">
      <w:pPr>
        <w:pStyle w:val="Odlomakpopisa"/>
        <w:numPr>
          <w:ilvl w:val="0"/>
          <w:numId w:val="5"/>
        </w:numPr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>Osobni očevidnik</w:t>
      </w:r>
    </w:p>
    <w:p w14:paraId="0729AE81" w14:textId="77777777" w:rsidR="00DE7E1A" w:rsidRPr="008943D7" w:rsidRDefault="00DE7E1A" w:rsidP="003334BC">
      <w:pPr>
        <w:pStyle w:val="Odlomakpopisa"/>
        <w:numPr>
          <w:ilvl w:val="0"/>
          <w:numId w:val="5"/>
        </w:numPr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>Računovodstvo</w:t>
      </w:r>
    </w:p>
    <w:p w14:paraId="651838CB" w14:textId="77777777" w:rsidR="006B021B" w:rsidRPr="008943D7" w:rsidRDefault="00DE7E1A" w:rsidP="00A55B94">
      <w:pPr>
        <w:pStyle w:val="Odlomakpopisa"/>
        <w:numPr>
          <w:ilvl w:val="0"/>
          <w:numId w:val="5"/>
        </w:numPr>
        <w:rPr>
          <w:noProof/>
          <w:sz w:val="22"/>
          <w:szCs w:val="22"/>
          <w:lang w:val="hr-HR"/>
        </w:rPr>
      </w:pPr>
      <w:r w:rsidRPr="008943D7">
        <w:rPr>
          <w:noProof/>
          <w:sz w:val="22"/>
          <w:szCs w:val="22"/>
          <w:lang w:val="hr-HR"/>
        </w:rPr>
        <w:t>Pismohrana</w:t>
      </w:r>
    </w:p>
    <w:sectPr w:rsidR="006B021B" w:rsidRPr="008943D7" w:rsidSect="00A47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04E0"/>
    <w:multiLevelType w:val="hybridMultilevel"/>
    <w:tmpl w:val="EDCEA072"/>
    <w:lvl w:ilvl="0" w:tplc="DC9CD1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B343C"/>
    <w:multiLevelType w:val="hybridMultilevel"/>
    <w:tmpl w:val="82C8A6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C4173"/>
    <w:multiLevelType w:val="hybridMultilevel"/>
    <w:tmpl w:val="D0C46D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64F3B"/>
    <w:multiLevelType w:val="hybridMultilevel"/>
    <w:tmpl w:val="B42EFAD4"/>
    <w:lvl w:ilvl="0" w:tplc="2F262D02">
      <w:start w:val="1"/>
      <w:numFmt w:val="bullet"/>
      <w:lvlText w:val="-"/>
      <w:lvlJc w:val="center"/>
      <w:pPr>
        <w:ind w:left="144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782146B"/>
    <w:multiLevelType w:val="hybridMultilevel"/>
    <w:tmpl w:val="3460C9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775122">
    <w:abstractNumId w:val="4"/>
  </w:num>
  <w:num w:numId="2" w16cid:durableId="505287231">
    <w:abstractNumId w:val="1"/>
  </w:num>
  <w:num w:numId="3" w16cid:durableId="2002194858">
    <w:abstractNumId w:val="0"/>
  </w:num>
  <w:num w:numId="4" w16cid:durableId="1234047934">
    <w:abstractNumId w:val="3"/>
  </w:num>
  <w:num w:numId="5" w16cid:durableId="254632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553"/>
    <w:rsid w:val="00023DA4"/>
    <w:rsid w:val="00091EF9"/>
    <w:rsid w:val="00110D77"/>
    <w:rsid w:val="00167775"/>
    <w:rsid w:val="001F340B"/>
    <w:rsid w:val="00225076"/>
    <w:rsid w:val="00284B27"/>
    <w:rsid w:val="002D447D"/>
    <w:rsid w:val="002E6D1F"/>
    <w:rsid w:val="003334BC"/>
    <w:rsid w:val="00361499"/>
    <w:rsid w:val="00393CC7"/>
    <w:rsid w:val="00437B12"/>
    <w:rsid w:val="00444644"/>
    <w:rsid w:val="0045444E"/>
    <w:rsid w:val="0045778F"/>
    <w:rsid w:val="00474251"/>
    <w:rsid w:val="00476E9E"/>
    <w:rsid w:val="00485553"/>
    <w:rsid w:val="004A1D26"/>
    <w:rsid w:val="005951C5"/>
    <w:rsid w:val="005D0CDB"/>
    <w:rsid w:val="006B021B"/>
    <w:rsid w:val="006D1FEB"/>
    <w:rsid w:val="006F6951"/>
    <w:rsid w:val="00744CF0"/>
    <w:rsid w:val="0078105F"/>
    <w:rsid w:val="007A753C"/>
    <w:rsid w:val="00800FD2"/>
    <w:rsid w:val="00812B1E"/>
    <w:rsid w:val="008943D7"/>
    <w:rsid w:val="008B6CB4"/>
    <w:rsid w:val="008E61F8"/>
    <w:rsid w:val="00963780"/>
    <w:rsid w:val="00966DE1"/>
    <w:rsid w:val="009A7D81"/>
    <w:rsid w:val="009F56B9"/>
    <w:rsid w:val="009F70F8"/>
    <w:rsid w:val="00A16E66"/>
    <w:rsid w:val="00A47438"/>
    <w:rsid w:val="00A53B16"/>
    <w:rsid w:val="00A55B94"/>
    <w:rsid w:val="00AE3F48"/>
    <w:rsid w:val="00B12C43"/>
    <w:rsid w:val="00B3766F"/>
    <w:rsid w:val="00B80B2C"/>
    <w:rsid w:val="00BA0059"/>
    <w:rsid w:val="00C4713E"/>
    <w:rsid w:val="00CF06CA"/>
    <w:rsid w:val="00D11F13"/>
    <w:rsid w:val="00DE7E1A"/>
    <w:rsid w:val="00E34E3E"/>
    <w:rsid w:val="00E551AA"/>
    <w:rsid w:val="00E70A0D"/>
    <w:rsid w:val="00EF73E5"/>
    <w:rsid w:val="00FD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9DFD68"/>
  <w15:docId w15:val="{356D6825-54AB-4FC8-B277-8AA58621B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5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485553"/>
    <w:pPr>
      <w:keepNext/>
      <w:outlineLvl w:val="0"/>
    </w:pPr>
    <w:rPr>
      <w:b/>
      <w:sz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85553"/>
    <w:rPr>
      <w:rFonts w:ascii="Times New Roman" w:eastAsia="Times New Roman" w:hAnsi="Times New Roman" w:cs="Times New Roman"/>
      <w:b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6B0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korisnik 03</cp:lastModifiedBy>
  <cp:revision>35</cp:revision>
  <cp:lastPrinted>2025-01-13T13:33:00Z</cp:lastPrinted>
  <dcterms:created xsi:type="dcterms:W3CDTF">2020-02-24T15:17:00Z</dcterms:created>
  <dcterms:modified xsi:type="dcterms:W3CDTF">2025-02-17T10:59:00Z</dcterms:modified>
</cp:coreProperties>
</file>