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DFF9D" w14:textId="0ABC2B56" w:rsidR="00B60FF4" w:rsidRPr="004455DB" w:rsidRDefault="00B60FF4" w:rsidP="00F7368D">
      <w:pPr>
        <w:tabs>
          <w:tab w:val="left" w:pos="540"/>
        </w:tabs>
        <w:jc w:val="both"/>
      </w:pPr>
      <w:r w:rsidRPr="004455DB">
        <w:t>REPUBLIKA HRVATSKA</w:t>
      </w:r>
    </w:p>
    <w:p w14:paraId="6FD72E86" w14:textId="0D2BD854" w:rsidR="00B60FF4" w:rsidRPr="004455DB" w:rsidRDefault="00B60FF4" w:rsidP="00F7368D">
      <w:pPr>
        <w:tabs>
          <w:tab w:val="left" w:pos="540"/>
        </w:tabs>
        <w:jc w:val="both"/>
      </w:pPr>
      <w:r w:rsidRPr="004455DB">
        <w:t>ZAGREBAČKA ŽUPANIJA</w:t>
      </w:r>
    </w:p>
    <w:p w14:paraId="6616D997" w14:textId="12839E34" w:rsidR="00B60FF4" w:rsidRPr="004455DB" w:rsidRDefault="00B60FF4" w:rsidP="00F7368D">
      <w:pPr>
        <w:tabs>
          <w:tab w:val="left" w:pos="540"/>
        </w:tabs>
        <w:jc w:val="both"/>
      </w:pPr>
      <w:r w:rsidRPr="004455DB">
        <w:t>OPĆINA BISTRA</w:t>
      </w:r>
    </w:p>
    <w:p w14:paraId="5E58DB4C" w14:textId="40E497D1" w:rsidR="00B60FF4" w:rsidRPr="004455DB" w:rsidRDefault="00B60FF4" w:rsidP="00F7368D">
      <w:pPr>
        <w:tabs>
          <w:tab w:val="left" w:pos="540"/>
        </w:tabs>
        <w:jc w:val="both"/>
        <w:rPr>
          <w:b/>
          <w:bCs/>
        </w:rPr>
      </w:pPr>
      <w:r w:rsidRPr="004455DB">
        <w:rPr>
          <w:b/>
          <w:bCs/>
        </w:rPr>
        <w:t>Općinsko vijeće</w:t>
      </w:r>
    </w:p>
    <w:p w14:paraId="1CA0FAB4" w14:textId="744F1485" w:rsidR="00B60FF4" w:rsidRPr="004455DB" w:rsidRDefault="00B60FF4" w:rsidP="00F7368D">
      <w:pPr>
        <w:tabs>
          <w:tab w:val="left" w:pos="540"/>
        </w:tabs>
        <w:jc w:val="both"/>
      </w:pPr>
    </w:p>
    <w:p w14:paraId="18D31885" w14:textId="549983E1" w:rsidR="00B60FF4" w:rsidRPr="004455DB" w:rsidRDefault="00B60FF4" w:rsidP="00F7368D">
      <w:pPr>
        <w:tabs>
          <w:tab w:val="left" w:pos="540"/>
        </w:tabs>
        <w:jc w:val="both"/>
      </w:pPr>
      <w:r w:rsidRPr="004455DB">
        <w:t>KLASA:</w:t>
      </w:r>
      <w:r w:rsidR="00FB1B96" w:rsidRPr="004455DB">
        <w:t>021-01/2</w:t>
      </w:r>
      <w:r w:rsidR="00C17B6F">
        <w:t>3</w:t>
      </w:r>
      <w:r w:rsidR="00FB1B96" w:rsidRPr="004455DB">
        <w:t>-01/</w:t>
      </w:r>
      <w:r w:rsidR="0048642B">
        <w:t>100</w:t>
      </w:r>
    </w:p>
    <w:p w14:paraId="15D420D5" w14:textId="672E00C4" w:rsidR="00B60FF4" w:rsidRPr="004455DB" w:rsidRDefault="00B60FF4" w:rsidP="00F7368D">
      <w:pPr>
        <w:tabs>
          <w:tab w:val="left" w:pos="540"/>
        </w:tabs>
        <w:jc w:val="both"/>
      </w:pPr>
      <w:r w:rsidRPr="004455DB">
        <w:t>URBROJ:</w:t>
      </w:r>
      <w:r w:rsidR="00FB1B96" w:rsidRPr="004455DB">
        <w:t>238</w:t>
      </w:r>
      <w:r w:rsidR="00C17B6F">
        <w:t>-2</w:t>
      </w:r>
      <w:r w:rsidR="00FB1B96" w:rsidRPr="004455DB">
        <w:t>-01-2</w:t>
      </w:r>
      <w:r w:rsidR="00C17B6F">
        <w:t>3</w:t>
      </w:r>
      <w:r w:rsidR="00FB1B96" w:rsidRPr="004455DB">
        <w:t>-</w:t>
      </w:r>
      <w:r w:rsidR="00815927">
        <w:t>0</w:t>
      </w:r>
      <w:r w:rsidR="0048642B">
        <w:t>2</w:t>
      </w:r>
    </w:p>
    <w:p w14:paraId="49636B9E" w14:textId="77777777" w:rsidR="00B60FF4" w:rsidRPr="004455DB" w:rsidRDefault="00B60FF4" w:rsidP="00F7368D">
      <w:pPr>
        <w:tabs>
          <w:tab w:val="left" w:pos="540"/>
        </w:tabs>
        <w:jc w:val="both"/>
      </w:pPr>
    </w:p>
    <w:p w14:paraId="42CFC909" w14:textId="11C437ED" w:rsidR="00124FCE" w:rsidRPr="004455DB" w:rsidRDefault="00793426" w:rsidP="00ED2579">
      <w:pPr>
        <w:tabs>
          <w:tab w:val="left" w:pos="540"/>
        </w:tabs>
        <w:jc w:val="both"/>
      </w:pPr>
      <w:r w:rsidRPr="004455DB">
        <w:tab/>
        <w:t xml:space="preserve">Na temelju </w:t>
      </w:r>
      <w:r w:rsidR="00ED2579" w:rsidRPr="004455DB">
        <w:t>članka 48. stavka 3. Zakona o lokalnoj i područnoj (regionalnoj) samoupravi („Narodne novine“ broj 33/01, 60/01 – vjerodostojno tumačenje, 129/05, 109/07, 125/08, 36/09, 150/11, 144/12, 19/13, 137/15.- ispravak</w:t>
      </w:r>
      <w:r w:rsidR="005F01EB" w:rsidRPr="004455DB">
        <w:t>,</w:t>
      </w:r>
      <w:r w:rsidR="00ED2579" w:rsidRPr="004455DB">
        <w:t xml:space="preserve"> 123/17</w:t>
      </w:r>
      <w:r w:rsidR="00956779" w:rsidRPr="004455DB">
        <w:t>, 98/19 i 144/20</w:t>
      </w:r>
      <w:r w:rsidR="00ED2579" w:rsidRPr="004455DB">
        <w:t>), članka 391. Zakona o vlasništvu i drugim stvarnim pravima („Narodne novine“ broj 91/96., 68/98., 137/99., 22/00., 73/00., 129/00., 114/01., 79/06., 141/06., 146/08., 38/09., 153/09., 143/12., 152/14. i 81/15. – pročišćeni tekst), članka 3</w:t>
      </w:r>
      <w:r w:rsidR="005F01EB" w:rsidRPr="004455DB">
        <w:t>0</w:t>
      </w:r>
      <w:r w:rsidR="00ED2579" w:rsidRPr="004455DB">
        <w:t xml:space="preserve">. Statuta Općine </w:t>
      </w:r>
      <w:r w:rsidR="00AB5E50" w:rsidRPr="004455DB">
        <w:t>Bistra</w:t>
      </w:r>
      <w:r w:rsidR="00ED2579" w:rsidRPr="004455DB">
        <w:t xml:space="preserve"> („Službeni glasnik </w:t>
      </w:r>
      <w:r w:rsidR="00AB5E50" w:rsidRPr="004455DB">
        <w:t xml:space="preserve">Općine Bistra br. </w:t>
      </w:r>
      <w:r w:rsidR="005F01EB" w:rsidRPr="004455DB">
        <w:t>2/21</w:t>
      </w:r>
      <w:r w:rsidR="00ED2579" w:rsidRPr="004455DB">
        <w:t>)</w:t>
      </w:r>
      <w:r w:rsidR="007A1B6F" w:rsidRPr="004455DB">
        <w:t xml:space="preserve">, </w:t>
      </w:r>
      <w:r w:rsidR="00ED2579" w:rsidRPr="004455DB">
        <w:t>član</w:t>
      </w:r>
      <w:r w:rsidR="00F7368D" w:rsidRPr="004455DB">
        <w:t>a</w:t>
      </w:r>
      <w:r w:rsidR="00ED2579" w:rsidRPr="004455DB">
        <w:t xml:space="preserve">ka </w:t>
      </w:r>
      <w:r w:rsidR="00F7368D" w:rsidRPr="004455DB">
        <w:t>2., 6., 7., 8. i 11.-19.</w:t>
      </w:r>
      <w:r w:rsidR="00ED2579" w:rsidRPr="004455DB">
        <w:t xml:space="preserve"> Odluke o </w:t>
      </w:r>
      <w:r w:rsidR="00F7368D" w:rsidRPr="004455DB">
        <w:t>raspolaganju nekretninama</w:t>
      </w:r>
      <w:r w:rsidR="00ED2579" w:rsidRPr="004455DB">
        <w:t xml:space="preserve"> u vlasništvu Općine </w:t>
      </w:r>
      <w:r w:rsidR="00F7368D" w:rsidRPr="004455DB">
        <w:t xml:space="preserve">Bistra </w:t>
      </w:r>
      <w:r w:rsidR="00ED2579" w:rsidRPr="004455DB">
        <w:t xml:space="preserve">(„Službeni glasnik </w:t>
      </w:r>
      <w:r w:rsidR="0023677F" w:rsidRPr="004455DB">
        <w:t>Općine Bistra br.: 06/2016</w:t>
      </w:r>
      <w:r w:rsidR="00124FCE" w:rsidRPr="004455DB">
        <w:t>)</w:t>
      </w:r>
      <w:r w:rsidR="007A1B6F" w:rsidRPr="004455DB">
        <w:t xml:space="preserve"> i sukladno odredbama Odluke o prodaji </w:t>
      </w:r>
      <w:r w:rsidR="00083D37" w:rsidRPr="004455DB">
        <w:t>zemljišta</w:t>
      </w:r>
      <w:r w:rsidR="007A1B6F" w:rsidRPr="004455DB">
        <w:t xml:space="preserve"> u vlasništvu Općine Bistra</w:t>
      </w:r>
      <w:r w:rsidR="00925CF2" w:rsidRPr="004455DB">
        <w:t xml:space="preserve"> </w:t>
      </w:r>
      <w:r w:rsidR="00902047">
        <w:t>KLASA:</w:t>
      </w:r>
      <w:r w:rsidR="007B5B14" w:rsidRPr="007B5B14">
        <w:t xml:space="preserve"> </w:t>
      </w:r>
      <w:r w:rsidR="007B5B14" w:rsidRPr="004455DB">
        <w:t>021-01/2</w:t>
      </w:r>
      <w:r w:rsidR="007B5B14">
        <w:t>3</w:t>
      </w:r>
      <w:r w:rsidR="007B5B14" w:rsidRPr="004455DB">
        <w:t>-01/</w:t>
      </w:r>
      <w:r w:rsidR="007B5B14">
        <w:t>100</w:t>
      </w:r>
      <w:r w:rsidR="00902047">
        <w:t>, URBROJ:</w:t>
      </w:r>
      <w:r w:rsidR="007B5B14" w:rsidRPr="007B5B14">
        <w:t xml:space="preserve"> </w:t>
      </w:r>
      <w:r w:rsidR="007B5B14" w:rsidRPr="004455DB">
        <w:t>238</w:t>
      </w:r>
      <w:r w:rsidR="007B5B14">
        <w:t>-2</w:t>
      </w:r>
      <w:r w:rsidR="007B5B14" w:rsidRPr="004455DB">
        <w:t>-01-2</w:t>
      </w:r>
      <w:r w:rsidR="007B5B14">
        <w:t>3</w:t>
      </w:r>
      <w:r w:rsidR="007B5B14" w:rsidRPr="004455DB">
        <w:t>-</w:t>
      </w:r>
      <w:r w:rsidR="007B5B14">
        <w:t>01</w:t>
      </w:r>
      <w:r w:rsidR="00902047">
        <w:t xml:space="preserve"> od dana </w:t>
      </w:r>
      <w:r w:rsidR="00C17B6F">
        <w:t>14. prosinca</w:t>
      </w:r>
      <w:r w:rsidR="00902047">
        <w:t xml:space="preserve"> 202</w:t>
      </w:r>
      <w:r w:rsidR="00C17B6F">
        <w:t>3</w:t>
      </w:r>
      <w:r w:rsidR="00902047">
        <w:t xml:space="preserve">. g., </w:t>
      </w:r>
      <w:r w:rsidR="00124FCE" w:rsidRPr="004455DB">
        <w:t xml:space="preserve">Općinsko vijeće </w:t>
      </w:r>
      <w:r w:rsidR="00925CF2" w:rsidRPr="004455DB">
        <w:t xml:space="preserve">Općine Bistra </w:t>
      </w:r>
      <w:r w:rsidR="00902047">
        <w:t xml:space="preserve">na svojoj </w:t>
      </w:r>
      <w:r w:rsidR="00C17B6F">
        <w:t>27</w:t>
      </w:r>
      <w:r w:rsidR="00902047">
        <w:t xml:space="preserve">. sjednici održanoj dana </w:t>
      </w:r>
      <w:r w:rsidR="00C17B6F">
        <w:t>14. prosinca</w:t>
      </w:r>
      <w:r w:rsidR="00902047">
        <w:t xml:space="preserve"> 202</w:t>
      </w:r>
      <w:r w:rsidR="00C17B6F">
        <w:t>3</w:t>
      </w:r>
      <w:r w:rsidR="00902047">
        <w:t xml:space="preserve">. g. </w:t>
      </w:r>
      <w:r w:rsidR="00792A5A" w:rsidRPr="004455DB">
        <w:t xml:space="preserve">raspisuje </w:t>
      </w:r>
    </w:p>
    <w:p w14:paraId="6AAC1231" w14:textId="77777777" w:rsidR="007A1B6F" w:rsidRPr="004455DB" w:rsidRDefault="007A1B6F" w:rsidP="00ED2579">
      <w:pPr>
        <w:tabs>
          <w:tab w:val="left" w:pos="540"/>
        </w:tabs>
        <w:jc w:val="both"/>
      </w:pPr>
    </w:p>
    <w:p w14:paraId="38602501" w14:textId="2FF143A2" w:rsidR="00124FCE" w:rsidRPr="004455DB" w:rsidRDefault="007A1B6F" w:rsidP="00124FCE">
      <w:pPr>
        <w:tabs>
          <w:tab w:val="left" w:pos="540"/>
        </w:tabs>
        <w:jc w:val="center"/>
        <w:rPr>
          <w:b/>
        </w:rPr>
      </w:pPr>
      <w:r w:rsidRPr="004455DB">
        <w:rPr>
          <w:b/>
        </w:rPr>
        <w:t>J A V N I  N A T J E Č A J</w:t>
      </w:r>
    </w:p>
    <w:p w14:paraId="338DCCBD" w14:textId="091B8EE3" w:rsidR="00F32BE5" w:rsidRPr="004455DB" w:rsidRDefault="007A1B6F" w:rsidP="00EE4241">
      <w:pPr>
        <w:tabs>
          <w:tab w:val="left" w:pos="540"/>
        </w:tabs>
        <w:jc w:val="center"/>
        <w:rPr>
          <w:b/>
        </w:rPr>
      </w:pPr>
      <w:r w:rsidRPr="004455DB">
        <w:rPr>
          <w:b/>
        </w:rPr>
        <w:t xml:space="preserve">za </w:t>
      </w:r>
      <w:r w:rsidR="00124FCE" w:rsidRPr="004455DB">
        <w:rPr>
          <w:b/>
        </w:rPr>
        <w:t>prodaj</w:t>
      </w:r>
      <w:r w:rsidRPr="004455DB">
        <w:rPr>
          <w:b/>
        </w:rPr>
        <w:t>u</w:t>
      </w:r>
      <w:r w:rsidR="00F32BE5" w:rsidRPr="004455DB">
        <w:rPr>
          <w:b/>
        </w:rPr>
        <w:t xml:space="preserve"> </w:t>
      </w:r>
      <w:r w:rsidRPr="004455DB">
        <w:rPr>
          <w:b/>
        </w:rPr>
        <w:t>zemljišta</w:t>
      </w:r>
      <w:r w:rsidR="00F32BE5" w:rsidRPr="004455DB">
        <w:rPr>
          <w:b/>
        </w:rPr>
        <w:t xml:space="preserve"> u vlasništvu Općine </w:t>
      </w:r>
      <w:r w:rsidR="00F7368D" w:rsidRPr="004455DB">
        <w:rPr>
          <w:b/>
        </w:rPr>
        <w:t>Bistra</w:t>
      </w:r>
    </w:p>
    <w:p w14:paraId="75E0AD7E" w14:textId="77777777" w:rsidR="007A1B6F" w:rsidRPr="004455DB" w:rsidRDefault="007A1B6F" w:rsidP="00124FCE">
      <w:pPr>
        <w:tabs>
          <w:tab w:val="left" w:pos="540"/>
        </w:tabs>
        <w:jc w:val="center"/>
        <w:rPr>
          <w:b/>
        </w:rPr>
      </w:pPr>
    </w:p>
    <w:p w14:paraId="708B0C2E" w14:textId="1116A3EA" w:rsidR="00F32BE5" w:rsidRPr="00D4646A" w:rsidRDefault="00172293" w:rsidP="00172293">
      <w:pPr>
        <w:tabs>
          <w:tab w:val="left" w:pos="540"/>
        </w:tabs>
        <w:jc w:val="both"/>
      </w:pPr>
      <w:r w:rsidRPr="004455DB">
        <w:rPr>
          <w:b/>
        </w:rPr>
        <w:t>1</w:t>
      </w:r>
      <w:r w:rsidRPr="004455DB">
        <w:rPr>
          <w:bCs/>
        </w:rPr>
        <w:t>.</w:t>
      </w:r>
      <w:r w:rsidRPr="004455DB">
        <w:t xml:space="preserve"> </w:t>
      </w:r>
      <w:r w:rsidR="007A1B6F" w:rsidRPr="004455DB">
        <w:t xml:space="preserve">Raspisuje se javni natječaj za prodaju </w:t>
      </w:r>
      <w:r w:rsidR="00A40882" w:rsidRPr="004455DB">
        <w:t>zemljišta</w:t>
      </w:r>
      <w:r w:rsidR="00F32BE5" w:rsidRPr="004455DB">
        <w:t xml:space="preserve"> u vlasništvu Općine </w:t>
      </w:r>
      <w:r w:rsidR="00F7368D" w:rsidRPr="004455DB">
        <w:t>Bistra</w:t>
      </w:r>
      <w:r w:rsidR="00185898" w:rsidRPr="004455DB">
        <w:t xml:space="preserve">, u k.o. </w:t>
      </w:r>
      <w:r w:rsidR="00F7368D" w:rsidRPr="004455DB">
        <w:t xml:space="preserve">Bistra </w:t>
      </w:r>
      <w:r w:rsidR="00F7368D" w:rsidRPr="00D4646A">
        <w:t>Donja</w:t>
      </w:r>
      <w:r w:rsidR="0004440D" w:rsidRPr="00D4646A">
        <w:t xml:space="preserve"> u naselju Donja Bistra u Gospodarskoj ulici, a koja se u  cijelosti  nalaze unutar Urbanističkog plana uređenja gospodarske zone  „BISTRA“, odnosno unutar područja gospodarske namjene – proizvodne, poslovne i trgovačke, označene oznakom 'G</w:t>
      </w:r>
      <w:r w:rsidR="00FB7AE4" w:rsidRPr="00D4646A">
        <w:t>'</w:t>
      </w:r>
      <w:r w:rsidR="008F5128" w:rsidRPr="00D4646A">
        <w:t xml:space="preserve">, sukladno čl. </w:t>
      </w:r>
      <w:r w:rsidR="00784C5E" w:rsidRPr="00D4646A">
        <w:t xml:space="preserve">5. </w:t>
      </w:r>
      <w:r w:rsidR="008F5128" w:rsidRPr="00D4646A">
        <w:t>UPU-a</w:t>
      </w:r>
      <w:r w:rsidR="00FB7AE4" w:rsidRPr="00D4646A">
        <w:t>.</w:t>
      </w:r>
    </w:p>
    <w:p w14:paraId="7135667C" w14:textId="5989E6F2" w:rsidR="00EF1EC0" w:rsidRPr="004455DB" w:rsidRDefault="00EF1EC0" w:rsidP="00F32BE5">
      <w:pPr>
        <w:tabs>
          <w:tab w:val="left" w:pos="540"/>
        </w:tabs>
        <w:jc w:val="both"/>
        <w:rPr>
          <w:b/>
          <w:bCs/>
        </w:rPr>
      </w:pPr>
      <w:r w:rsidRPr="004455DB">
        <w:tab/>
      </w:r>
    </w:p>
    <w:p w14:paraId="32159BA5" w14:textId="1C76E8FC" w:rsidR="00916DA9" w:rsidRPr="00916DA9" w:rsidRDefault="00724F9E" w:rsidP="00916DA9">
      <w:pPr>
        <w:tabs>
          <w:tab w:val="left" w:pos="540"/>
        </w:tabs>
        <w:jc w:val="both"/>
      </w:pPr>
      <w:r w:rsidRPr="004455DB">
        <w:t>Prodaju se</w:t>
      </w:r>
      <w:r w:rsidR="007A1B6F" w:rsidRPr="004455DB">
        <w:t xml:space="preserve"> sljedeć</w:t>
      </w:r>
      <w:r w:rsidR="00C00D07" w:rsidRPr="004455DB">
        <w:t>a</w:t>
      </w:r>
      <w:r w:rsidR="007A1B6F" w:rsidRPr="004455DB">
        <w:t xml:space="preserve"> </w:t>
      </w:r>
      <w:r w:rsidR="00C00D07" w:rsidRPr="004455DB">
        <w:t>zemljišta</w:t>
      </w:r>
      <w:r w:rsidR="007A1B6F" w:rsidRPr="004455DB">
        <w:t>:</w:t>
      </w:r>
    </w:p>
    <w:p w14:paraId="0200D1B3" w14:textId="77777777" w:rsidR="00916DA9" w:rsidRDefault="00916DA9" w:rsidP="00916DA9">
      <w:pPr>
        <w:tabs>
          <w:tab w:val="left" w:pos="540"/>
        </w:tabs>
        <w:jc w:val="center"/>
      </w:pPr>
    </w:p>
    <w:tbl>
      <w:tblPr>
        <w:tblStyle w:val="Reetkatablice"/>
        <w:tblW w:w="8075" w:type="dxa"/>
        <w:tblLook w:val="04A0" w:firstRow="1" w:lastRow="0" w:firstColumn="1" w:lastColumn="0" w:noHBand="0" w:noVBand="1"/>
      </w:tblPr>
      <w:tblGrid>
        <w:gridCol w:w="698"/>
        <w:gridCol w:w="2177"/>
        <w:gridCol w:w="2194"/>
        <w:gridCol w:w="3006"/>
      </w:tblGrid>
      <w:tr w:rsidR="00916DA9" w14:paraId="24673C45" w14:textId="77777777" w:rsidTr="00606CD3">
        <w:trPr>
          <w:trHeight w:val="1171"/>
        </w:trPr>
        <w:tc>
          <w:tcPr>
            <w:tcW w:w="698" w:type="dxa"/>
          </w:tcPr>
          <w:p w14:paraId="747981D0" w14:textId="77777777" w:rsidR="00916DA9" w:rsidRDefault="00916DA9" w:rsidP="00606CD3">
            <w:pPr>
              <w:tabs>
                <w:tab w:val="left" w:pos="540"/>
              </w:tabs>
              <w:jc w:val="both"/>
              <w:rPr>
                <w:b/>
              </w:rPr>
            </w:pPr>
            <w:r>
              <w:rPr>
                <w:b/>
              </w:rPr>
              <w:t>Red.</w:t>
            </w:r>
          </w:p>
          <w:p w14:paraId="7475F4D5" w14:textId="77777777" w:rsidR="00916DA9" w:rsidRPr="00EB159F" w:rsidRDefault="00916DA9" w:rsidP="00606CD3">
            <w:pPr>
              <w:tabs>
                <w:tab w:val="left" w:pos="540"/>
              </w:tabs>
              <w:jc w:val="both"/>
              <w:rPr>
                <w:b/>
              </w:rPr>
            </w:pPr>
            <w:r>
              <w:rPr>
                <w:b/>
              </w:rPr>
              <w:t>br.</w:t>
            </w:r>
            <w:r w:rsidRPr="00EB159F">
              <w:rPr>
                <w:b/>
              </w:rPr>
              <w:t xml:space="preserve"> </w:t>
            </w:r>
          </w:p>
          <w:p w14:paraId="6C3E9247" w14:textId="77777777" w:rsidR="00916DA9" w:rsidRPr="00EB159F" w:rsidRDefault="00916DA9" w:rsidP="00606CD3">
            <w:pPr>
              <w:tabs>
                <w:tab w:val="left" w:pos="540"/>
              </w:tabs>
              <w:jc w:val="both"/>
              <w:rPr>
                <w:b/>
              </w:rPr>
            </w:pPr>
          </w:p>
        </w:tc>
        <w:tc>
          <w:tcPr>
            <w:tcW w:w="2177" w:type="dxa"/>
          </w:tcPr>
          <w:p w14:paraId="377E9439" w14:textId="77777777" w:rsidR="00916DA9" w:rsidRPr="00EB159F" w:rsidRDefault="00916DA9" w:rsidP="00606CD3">
            <w:pPr>
              <w:tabs>
                <w:tab w:val="left" w:pos="540"/>
              </w:tabs>
              <w:jc w:val="both"/>
              <w:rPr>
                <w:b/>
              </w:rPr>
            </w:pPr>
            <w:r w:rsidRPr="00EB159F">
              <w:rPr>
                <w:b/>
              </w:rPr>
              <w:t>OZNAKA POJEDINAČKOG</w:t>
            </w:r>
          </w:p>
          <w:p w14:paraId="0E090DE0" w14:textId="77777777" w:rsidR="00916DA9" w:rsidRDefault="00916DA9" w:rsidP="00606CD3">
            <w:pPr>
              <w:tabs>
                <w:tab w:val="left" w:pos="540"/>
              </w:tabs>
              <w:jc w:val="both"/>
              <w:rPr>
                <w:b/>
              </w:rPr>
            </w:pPr>
            <w:r w:rsidRPr="00EB159F">
              <w:rPr>
                <w:b/>
              </w:rPr>
              <w:t>ZEMLJIŠTA</w:t>
            </w:r>
          </w:p>
          <w:p w14:paraId="0C660293" w14:textId="77777777" w:rsidR="00916DA9" w:rsidRPr="00EB159F" w:rsidRDefault="00916DA9" w:rsidP="00606CD3">
            <w:pPr>
              <w:tabs>
                <w:tab w:val="left" w:pos="540"/>
              </w:tabs>
              <w:jc w:val="both"/>
              <w:rPr>
                <w:b/>
              </w:rPr>
            </w:pPr>
            <w:r>
              <w:rPr>
                <w:b/>
              </w:rPr>
              <w:t>(k.č.br.)</w:t>
            </w:r>
          </w:p>
        </w:tc>
        <w:tc>
          <w:tcPr>
            <w:tcW w:w="2194" w:type="dxa"/>
          </w:tcPr>
          <w:p w14:paraId="407D7DB8" w14:textId="77777777" w:rsidR="00916DA9" w:rsidRPr="00EB159F" w:rsidRDefault="00916DA9" w:rsidP="00606CD3">
            <w:pPr>
              <w:tabs>
                <w:tab w:val="left" w:pos="540"/>
              </w:tabs>
              <w:jc w:val="both"/>
              <w:rPr>
                <w:b/>
              </w:rPr>
            </w:pPr>
            <w:r w:rsidRPr="00EB159F">
              <w:rPr>
                <w:b/>
              </w:rPr>
              <w:t xml:space="preserve">POVRŠINA </w:t>
            </w:r>
          </w:p>
          <w:p w14:paraId="294CDE27" w14:textId="77777777" w:rsidR="00916DA9" w:rsidRPr="00EB159F" w:rsidRDefault="00916DA9" w:rsidP="00606CD3">
            <w:pPr>
              <w:tabs>
                <w:tab w:val="left" w:pos="540"/>
              </w:tabs>
              <w:jc w:val="both"/>
              <w:rPr>
                <w:b/>
              </w:rPr>
            </w:pPr>
            <w:r w:rsidRPr="00EB159F">
              <w:rPr>
                <w:b/>
              </w:rPr>
              <w:t xml:space="preserve">POJEDINAČNOG </w:t>
            </w:r>
          </w:p>
          <w:p w14:paraId="04F33DA3" w14:textId="77777777" w:rsidR="00916DA9" w:rsidRPr="00EB159F" w:rsidRDefault="00916DA9" w:rsidP="00606CD3">
            <w:pPr>
              <w:tabs>
                <w:tab w:val="left" w:pos="540"/>
              </w:tabs>
              <w:jc w:val="both"/>
              <w:rPr>
                <w:b/>
              </w:rPr>
            </w:pPr>
            <w:r w:rsidRPr="00EB159F">
              <w:rPr>
                <w:b/>
              </w:rPr>
              <w:t>ZEMLJIŠTA</w:t>
            </w:r>
            <w:r>
              <w:rPr>
                <w:b/>
              </w:rPr>
              <w:t xml:space="preserve"> U m²</w:t>
            </w:r>
          </w:p>
        </w:tc>
        <w:tc>
          <w:tcPr>
            <w:tcW w:w="3006" w:type="dxa"/>
          </w:tcPr>
          <w:p w14:paraId="029043ED" w14:textId="77777777" w:rsidR="00916DA9" w:rsidRDefault="00916DA9" w:rsidP="00606CD3">
            <w:pPr>
              <w:tabs>
                <w:tab w:val="left" w:pos="540"/>
              </w:tabs>
              <w:rPr>
                <w:b/>
              </w:rPr>
            </w:pPr>
            <w:r>
              <w:rPr>
                <w:b/>
              </w:rPr>
              <w:t>NARAV</w:t>
            </w:r>
          </w:p>
          <w:p w14:paraId="738A86EE" w14:textId="77777777" w:rsidR="00916DA9" w:rsidRPr="00EB159F" w:rsidRDefault="00916DA9" w:rsidP="00606CD3">
            <w:pPr>
              <w:tabs>
                <w:tab w:val="left" w:pos="540"/>
              </w:tabs>
              <w:rPr>
                <w:b/>
              </w:rPr>
            </w:pPr>
            <w:r>
              <w:rPr>
                <w:b/>
              </w:rPr>
              <w:t>ZEMLJIŠTA</w:t>
            </w:r>
          </w:p>
        </w:tc>
      </w:tr>
      <w:tr w:rsidR="00916DA9" w14:paraId="2DD2D25F" w14:textId="77777777" w:rsidTr="00606CD3">
        <w:tc>
          <w:tcPr>
            <w:tcW w:w="698" w:type="dxa"/>
          </w:tcPr>
          <w:p w14:paraId="277FEB86" w14:textId="77777777" w:rsidR="00916DA9" w:rsidRDefault="00916DA9" w:rsidP="00606CD3">
            <w:pPr>
              <w:tabs>
                <w:tab w:val="left" w:pos="540"/>
              </w:tabs>
              <w:jc w:val="both"/>
            </w:pPr>
            <w:r>
              <w:t>1.</w:t>
            </w:r>
          </w:p>
        </w:tc>
        <w:tc>
          <w:tcPr>
            <w:tcW w:w="2177" w:type="dxa"/>
          </w:tcPr>
          <w:p w14:paraId="717B3FF4" w14:textId="77777777" w:rsidR="00916DA9" w:rsidRDefault="00916DA9" w:rsidP="00606CD3">
            <w:pPr>
              <w:tabs>
                <w:tab w:val="left" w:pos="540"/>
              </w:tabs>
              <w:jc w:val="both"/>
            </w:pPr>
            <w:r>
              <w:t>4613</w:t>
            </w:r>
          </w:p>
        </w:tc>
        <w:tc>
          <w:tcPr>
            <w:tcW w:w="2194" w:type="dxa"/>
          </w:tcPr>
          <w:p w14:paraId="20517066" w14:textId="77777777" w:rsidR="00916DA9" w:rsidRDefault="00916DA9" w:rsidP="00606CD3">
            <w:pPr>
              <w:tabs>
                <w:tab w:val="left" w:pos="540"/>
              </w:tabs>
              <w:jc w:val="both"/>
            </w:pPr>
            <w:r>
              <w:t>1122</w:t>
            </w:r>
          </w:p>
        </w:tc>
        <w:tc>
          <w:tcPr>
            <w:tcW w:w="3006" w:type="dxa"/>
          </w:tcPr>
          <w:p w14:paraId="6F51BD29" w14:textId="77777777" w:rsidR="00916DA9" w:rsidRDefault="00916DA9" w:rsidP="00606CD3">
            <w:pPr>
              <w:tabs>
                <w:tab w:val="left" w:pos="540"/>
              </w:tabs>
              <w:jc w:val="both"/>
            </w:pPr>
            <w:r>
              <w:t>Livada Žeravinjak</w:t>
            </w:r>
          </w:p>
        </w:tc>
      </w:tr>
      <w:tr w:rsidR="00916DA9" w14:paraId="25A203D1" w14:textId="77777777" w:rsidTr="00606CD3">
        <w:tc>
          <w:tcPr>
            <w:tcW w:w="698" w:type="dxa"/>
          </w:tcPr>
          <w:p w14:paraId="0BDD3F63" w14:textId="77777777" w:rsidR="00916DA9" w:rsidRDefault="00916DA9" w:rsidP="00606CD3">
            <w:pPr>
              <w:tabs>
                <w:tab w:val="left" w:pos="540"/>
              </w:tabs>
              <w:jc w:val="both"/>
            </w:pPr>
            <w:r>
              <w:t>2.</w:t>
            </w:r>
          </w:p>
        </w:tc>
        <w:tc>
          <w:tcPr>
            <w:tcW w:w="2177" w:type="dxa"/>
          </w:tcPr>
          <w:p w14:paraId="41D56745" w14:textId="77777777" w:rsidR="00916DA9" w:rsidRDefault="00916DA9" w:rsidP="00606CD3">
            <w:pPr>
              <w:tabs>
                <w:tab w:val="left" w:pos="540"/>
              </w:tabs>
              <w:jc w:val="both"/>
            </w:pPr>
            <w:r>
              <w:t>4614</w:t>
            </w:r>
          </w:p>
        </w:tc>
        <w:tc>
          <w:tcPr>
            <w:tcW w:w="2194" w:type="dxa"/>
          </w:tcPr>
          <w:p w14:paraId="32E7A5A6" w14:textId="41668E20" w:rsidR="00916DA9" w:rsidRDefault="008023C5" w:rsidP="00606CD3">
            <w:pPr>
              <w:tabs>
                <w:tab w:val="left" w:pos="540"/>
              </w:tabs>
              <w:jc w:val="both"/>
            </w:pPr>
            <w:r>
              <w:t>2787</w:t>
            </w:r>
          </w:p>
        </w:tc>
        <w:tc>
          <w:tcPr>
            <w:tcW w:w="3006" w:type="dxa"/>
          </w:tcPr>
          <w:p w14:paraId="7BCA9423" w14:textId="77777777" w:rsidR="00916DA9" w:rsidRDefault="00916DA9" w:rsidP="00606CD3">
            <w:pPr>
              <w:tabs>
                <w:tab w:val="left" w:pos="540"/>
              </w:tabs>
              <w:jc w:val="both"/>
            </w:pPr>
            <w:r>
              <w:t>Livada Žeravinjak u Lugu</w:t>
            </w:r>
          </w:p>
        </w:tc>
      </w:tr>
    </w:tbl>
    <w:p w14:paraId="2B66C74B" w14:textId="77777777" w:rsidR="00C17B6F" w:rsidRDefault="00C17B6F" w:rsidP="00F32BE5">
      <w:pPr>
        <w:tabs>
          <w:tab w:val="left" w:pos="540"/>
        </w:tabs>
        <w:jc w:val="both"/>
      </w:pPr>
    </w:p>
    <w:p w14:paraId="7D81042B" w14:textId="3C51533D" w:rsidR="00172293" w:rsidRPr="004455DB" w:rsidRDefault="00D63D27" w:rsidP="00172293">
      <w:pPr>
        <w:tabs>
          <w:tab w:val="left" w:pos="540"/>
        </w:tabs>
        <w:jc w:val="both"/>
        <w:rPr>
          <w:b/>
          <w:bCs/>
          <w:u w:val="single"/>
        </w:rPr>
      </w:pPr>
      <w:r>
        <w:rPr>
          <w:b/>
          <w:bCs/>
          <w:u w:val="single"/>
        </w:rPr>
        <w:t>Zemljišta se p</w:t>
      </w:r>
      <w:r w:rsidR="00172293" w:rsidRPr="004455DB">
        <w:rPr>
          <w:b/>
          <w:bCs/>
          <w:u w:val="single"/>
        </w:rPr>
        <w:t>rodaju isključivo zajedno te ponuditelji ne mogu dostavljati ponude za pojedinačn</w:t>
      </w:r>
      <w:r w:rsidR="009F0376">
        <w:rPr>
          <w:b/>
          <w:bCs/>
          <w:u w:val="single"/>
        </w:rPr>
        <w:t>a zemljišta</w:t>
      </w:r>
      <w:r w:rsidR="00172293" w:rsidRPr="004455DB">
        <w:rPr>
          <w:b/>
          <w:bCs/>
          <w:u w:val="single"/>
        </w:rPr>
        <w:t>.</w:t>
      </w:r>
    </w:p>
    <w:p w14:paraId="7742668A" w14:textId="77777777" w:rsidR="00172293" w:rsidRPr="004455DB" w:rsidRDefault="00172293" w:rsidP="00F32BE5">
      <w:pPr>
        <w:tabs>
          <w:tab w:val="left" w:pos="540"/>
        </w:tabs>
        <w:jc w:val="both"/>
      </w:pPr>
    </w:p>
    <w:p w14:paraId="6D055FC7" w14:textId="7A47203A" w:rsidR="00172293" w:rsidRPr="004455DB" w:rsidRDefault="00172293" w:rsidP="00172293">
      <w:pPr>
        <w:tabs>
          <w:tab w:val="left" w:pos="540"/>
        </w:tabs>
        <w:jc w:val="both"/>
        <w:rPr>
          <w:bCs/>
        </w:rPr>
      </w:pPr>
      <w:r w:rsidRPr="004455DB">
        <w:rPr>
          <w:b/>
          <w:bCs/>
        </w:rPr>
        <w:t>2.</w:t>
      </w:r>
      <w:r w:rsidRPr="004455DB">
        <w:t xml:space="preserve"> </w:t>
      </w:r>
      <w:r w:rsidR="007E62F5" w:rsidRPr="004455DB">
        <w:t xml:space="preserve">Javni natječaj provest će se </w:t>
      </w:r>
      <w:r w:rsidR="00453F15" w:rsidRPr="004455DB">
        <w:t>usmenim javnim nadmetanjem</w:t>
      </w:r>
      <w:r w:rsidRPr="004455DB">
        <w:t xml:space="preserve">, </w:t>
      </w:r>
      <w:r w:rsidRPr="004455DB">
        <w:rPr>
          <w:bCs/>
        </w:rPr>
        <w:t>sve u skladu sa odredbama članka 16. Odluke o raspolaganju pokretninama i nekretninama u vlasništvu Općine Bistra (Službeni glasnik Općine Bistra br: 06/16).</w:t>
      </w:r>
    </w:p>
    <w:p w14:paraId="15AC5206" w14:textId="54039D3C" w:rsidR="00FC7521" w:rsidRPr="004455DB" w:rsidRDefault="00427360" w:rsidP="00172293">
      <w:pPr>
        <w:tabs>
          <w:tab w:val="left" w:pos="540"/>
        </w:tabs>
        <w:jc w:val="both"/>
        <w:rPr>
          <w:bCs/>
        </w:rPr>
      </w:pPr>
      <w:r w:rsidRPr="004455DB">
        <w:rPr>
          <w:bCs/>
        </w:rPr>
        <w:t>O usmenom nadmetanju vodit će se zapisnik koji potpisuju svi prisutni članovi povjerenstva i prisutni ponuditelji.</w:t>
      </w:r>
    </w:p>
    <w:p w14:paraId="29B3DF5D" w14:textId="562C9DF5" w:rsidR="00427360" w:rsidRPr="004455DB" w:rsidRDefault="00427360" w:rsidP="00172293">
      <w:pPr>
        <w:tabs>
          <w:tab w:val="left" w:pos="540"/>
        </w:tabs>
        <w:jc w:val="both"/>
        <w:rPr>
          <w:bCs/>
        </w:rPr>
      </w:pPr>
      <w:r w:rsidRPr="004455DB">
        <w:rPr>
          <w:bCs/>
        </w:rPr>
        <w:t>Zapisnik se dostavlja sudionicima natječaja na njihov zahtjev.</w:t>
      </w:r>
    </w:p>
    <w:p w14:paraId="7163B966" w14:textId="53BFE0F0" w:rsidR="00F041F9" w:rsidRPr="004455DB" w:rsidRDefault="00F041F9" w:rsidP="00172293">
      <w:pPr>
        <w:tabs>
          <w:tab w:val="left" w:pos="540"/>
        </w:tabs>
        <w:jc w:val="both"/>
        <w:rPr>
          <w:bCs/>
        </w:rPr>
      </w:pPr>
    </w:p>
    <w:p w14:paraId="2B7CCD15" w14:textId="77777777" w:rsidR="00C17B6F" w:rsidRPr="002B24A7" w:rsidRDefault="00172293" w:rsidP="00C17B6F">
      <w:pPr>
        <w:tabs>
          <w:tab w:val="left" w:pos="540"/>
        </w:tabs>
        <w:jc w:val="both"/>
        <w:rPr>
          <w:sz w:val="22"/>
          <w:szCs w:val="22"/>
        </w:rPr>
      </w:pPr>
      <w:r w:rsidRPr="004455DB">
        <w:rPr>
          <w:b/>
        </w:rPr>
        <w:t xml:space="preserve">3. </w:t>
      </w:r>
      <w:r w:rsidR="00C17B6F">
        <w:rPr>
          <w:sz w:val="22"/>
          <w:szCs w:val="22"/>
        </w:rPr>
        <w:t xml:space="preserve">Procijenjena tržišna vrijednost zemljišta koja su predmet prodaje iskazana je </w:t>
      </w:r>
      <w:r w:rsidR="00C17B6F" w:rsidRPr="002B24A7">
        <w:rPr>
          <w:sz w:val="22"/>
          <w:szCs w:val="22"/>
        </w:rPr>
        <w:t xml:space="preserve">u </w:t>
      </w:r>
      <w:r w:rsidR="00C17B6F">
        <w:rPr>
          <w:sz w:val="22"/>
          <w:szCs w:val="22"/>
        </w:rPr>
        <w:t>procjembenim elaboratima tržišne vrijednosti nekretnina</w:t>
      </w:r>
      <w:r w:rsidR="00C17B6F" w:rsidRPr="002B24A7">
        <w:rPr>
          <w:sz w:val="22"/>
          <w:szCs w:val="22"/>
        </w:rPr>
        <w:t xml:space="preserve"> izrađen</w:t>
      </w:r>
      <w:r w:rsidR="00C17B6F">
        <w:rPr>
          <w:sz w:val="22"/>
          <w:szCs w:val="22"/>
        </w:rPr>
        <w:t>im 27.11.2023</w:t>
      </w:r>
      <w:r w:rsidR="00C17B6F" w:rsidRPr="002B24A7">
        <w:rPr>
          <w:sz w:val="22"/>
          <w:szCs w:val="22"/>
        </w:rPr>
        <w:t>. g. od strane ovl</w:t>
      </w:r>
      <w:r w:rsidR="00C17B6F">
        <w:rPr>
          <w:sz w:val="22"/>
          <w:szCs w:val="22"/>
        </w:rPr>
        <w:t>aštenog</w:t>
      </w:r>
      <w:r w:rsidR="00C17B6F" w:rsidRPr="002B24A7">
        <w:rPr>
          <w:sz w:val="22"/>
          <w:szCs w:val="22"/>
        </w:rPr>
        <w:t xml:space="preserve"> Stalnog sudskog vještaka za graditeljstvo i procjenu nekretnina </w:t>
      </w:r>
      <w:r w:rsidR="00C17B6F">
        <w:rPr>
          <w:sz w:val="22"/>
          <w:szCs w:val="22"/>
        </w:rPr>
        <w:t>Natka Gaberca.</w:t>
      </w:r>
    </w:p>
    <w:p w14:paraId="5E5B1C30" w14:textId="77777777" w:rsidR="00D63D27" w:rsidRPr="00AE2BAF" w:rsidRDefault="00C17B6F" w:rsidP="00D63D27">
      <w:pPr>
        <w:tabs>
          <w:tab w:val="left" w:pos="540"/>
        </w:tabs>
        <w:jc w:val="both"/>
        <w:rPr>
          <w:b/>
          <w:bCs/>
          <w:color w:val="FF0000"/>
          <w:sz w:val="22"/>
          <w:szCs w:val="22"/>
        </w:rPr>
      </w:pPr>
      <w:r w:rsidRPr="00174219">
        <w:rPr>
          <w:sz w:val="22"/>
          <w:szCs w:val="22"/>
        </w:rPr>
        <w:t xml:space="preserve">Početna cijena za prodaju </w:t>
      </w:r>
      <w:r>
        <w:rPr>
          <w:sz w:val="22"/>
          <w:szCs w:val="22"/>
        </w:rPr>
        <w:t>zemljišta</w:t>
      </w:r>
      <w:r w:rsidRPr="00174219">
        <w:rPr>
          <w:sz w:val="22"/>
          <w:szCs w:val="22"/>
        </w:rPr>
        <w:t xml:space="preserve"> iz članka 1. ove Odluke iznosi </w:t>
      </w:r>
      <w:r>
        <w:rPr>
          <w:sz w:val="22"/>
          <w:szCs w:val="22"/>
        </w:rPr>
        <w:t xml:space="preserve">ukupno </w:t>
      </w:r>
      <w:r w:rsidR="00D63D27" w:rsidRPr="00AE2BAF">
        <w:rPr>
          <w:b/>
          <w:bCs/>
          <w:sz w:val="22"/>
          <w:szCs w:val="22"/>
        </w:rPr>
        <w:t>163.800,00 eura  (stošezdesettritisućeosamstoeura).</w:t>
      </w:r>
    </w:p>
    <w:p w14:paraId="6DD46B0E" w14:textId="68553F24" w:rsidR="00C17B6F" w:rsidRPr="00AE2BAF" w:rsidRDefault="00C17B6F" w:rsidP="00C17B6F">
      <w:pPr>
        <w:tabs>
          <w:tab w:val="left" w:pos="540"/>
        </w:tabs>
        <w:jc w:val="both"/>
        <w:rPr>
          <w:b/>
          <w:bCs/>
          <w:color w:val="FF0000"/>
          <w:sz w:val="22"/>
          <w:szCs w:val="22"/>
        </w:rPr>
      </w:pPr>
    </w:p>
    <w:p w14:paraId="42242230" w14:textId="2E43BD2B" w:rsidR="006244F7" w:rsidRPr="004455DB" w:rsidRDefault="006244F7" w:rsidP="00F32BE5">
      <w:pPr>
        <w:tabs>
          <w:tab w:val="left" w:pos="540"/>
        </w:tabs>
        <w:jc w:val="both"/>
      </w:pPr>
    </w:p>
    <w:p w14:paraId="78A7396F" w14:textId="2D65DC87" w:rsidR="007E4D08" w:rsidRPr="004455DB" w:rsidRDefault="00172293" w:rsidP="006244F7">
      <w:pPr>
        <w:tabs>
          <w:tab w:val="left" w:pos="540"/>
        </w:tabs>
        <w:jc w:val="both"/>
      </w:pPr>
      <w:r w:rsidRPr="004455DB">
        <w:rPr>
          <w:b/>
        </w:rPr>
        <w:t>4.</w:t>
      </w:r>
      <w:r w:rsidRPr="004455DB">
        <w:t xml:space="preserve"> </w:t>
      </w:r>
      <w:r w:rsidR="00561523" w:rsidRPr="004455DB">
        <w:t>Zainteresirani p</w:t>
      </w:r>
      <w:r w:rsidR="006244F7" w:rsidRPr="004455DB">
        <w:t>onuditelj obvezan</w:t>
      </w:r>
      <w:r w:rsidR="00FC60C1" w:rsidRPr="004455DB">
        <w:t xml:space="preserve"> je</w:t>
      </w:r>
      <w:r w:rsidR="006244F7" w:rsidRPr="004455DB">
        <w:t xml:space="preserve"> uplatiti</w:t>
      </w:r>
      <w:r w:rsidR="00F7368D" w:rsidRPr="004455DB">
        <w:t xml:space="preserve"> jamčevinu u visini 5% (petposto</w:t>
      </w:r>
      <w:r w:rsidR="006244F7" w:rsidRPr="004455DB">
        <w:t>) iznosa početne kupoprodajne cijene</w:t>
      </w:r>
      <w:r w:rsidR="00FC60C1" w:rsidRPr="004455DB">
        <w:t>, odnosno iznos od</w:t>
      </w:r>
      <w:r w:rsidR="00D63D27">
        <w:t xml:space="preserve"> </w:t>
      </w:r>
      <w:r w:rsidR="00D63D27" w:rsidRPr="00AE2BAF">
        <w:rPr>
          <w:b/>
          <w:bCs/>
          <w:sz w:val="22"/>
          <w:szCs w:val="22"/>
        </w:rPr>
        <w:t>8.190,00 eura</w:t>
      </w:r>
      <w:r w:rsidR="00D63D27">
        <w:rPr>
          <w:sz w:val="22"/>
          <w:szCs w:val="22"/>
        </w:rPr>
        <w:t xml:space="preserve"> </w:t>
      </w:r>
      <w:r w:rsidR="00D63D27">
        <w:rPr>
          <w:b/>
          <w:bCs/>
          <w:sz w:val="22"/>
          <w:szCs w:val="22"/>
        </w:rPr>
        <w:t>(osamtisućastodevedeseteura</w:t>
      </w:r>
      <w:r w:rsidR="00C17B6F">
        <w:rPr>
          <w:b/>
          <w:bCs/>
          <w:sz w:val="22"/>
          <w:szCs w:val="22"/>
        </w:rPr>
        <w:t>)</w:t>
      </w:r>
      <w:r w:rsidR="006244F7" w:rsidRPr="004455DB">
        <w:t xml:space="preserve">. Jamčevina se uplaćuje </w:t>
      </w:r>
      <w:r w:rsidR="007E62F5" w:rsidRPr="004455DB">
        <w:t xml:space="preserve">na račun Općine </w:t>
      </w:r>
      <w:r w:rsidR="00F7368D" w:rsidRPr="004455DB">
        <w:t>Bistra</w:t>
      </w:r>
      <w:r w:rsidR="007E62F5" w:rsidRPr="004455DB">
        <w:t xml:space="preserve"> </w:t>
      </w:r>
      <w:r w:rsidRPr="004455DB">
        <w:t>broj</w:t>
      </w:r>
      <w:r w:rsidR="00804F1B" w:rsidRPr="004455DB">
        <w:t xml:space="preserve"> </w:t>
      </w:r>
      <w:r w:rsidR="00681559" w:rsidRPr="004455DB">
        <w:t>HR</w:t>
      </w:r>
      <w:r w:rsidR="005F488D">
        <w:t>4724020061854700001,</w:t>
      </w:r>
      <w:r w:rsidRPr="004455DB">
        <w:t xml:space="preserve"> s pozivom na broj</w:t>
      </w:r>
      <w:r w:rsidR="00577627" w:rsidRPr="004455DB">
        <w:t xml:space="preserve"> HR68 9016-OIB</w:t>
      </w:r>
      <w:r w:rsidR="007E4D08" w:rsidRPr="004455DB">
        <w:t>,</w:t>
      </w:r>
      <w:r w:rsidR="007E62F5" w:rsidRPr="004455DB">
        <w:t xml:space="preserve"> a dokaz o uplaćenoj jamčevini se prilaže </w:t>
      </w:r>
      <w:r w:rsidR="00961A56" w:rsidRPr="004455DB">
        <w:t>prijavi za sudjelovanje.</w:t>
      </w:r>
      <w:r w:rsidR="007E62F5" w:rsidRPr="004455DB">
        <w:t xml:space="preserve"> </w:t>
      </w:r>
    </w:p>
    <w:p w14:paraId="593852F2" w14:textId="4F6F373F" w:rsidR="006244F7" w:rsidRPr="004455DB" w:rsidRDefault="007E62F5" w:rsidP="006244F7">
      <w:pPr>
        <w:tabs>
          <w:tab w:val="left" w:pos="540"/>
        </w:tabs>
        <w:jc w:val="both"/>
      </w:pPr>
      <w:r w:rsidRPr="004455DB">
        <w:t>Uplaćena jamčevina uračunava se u ukupan iznos kupoprodajne cijene. Ponuditeljima čija ponuda neće biti prihvaćena kao najpovoljnija, jamčevina se vraća u roku od 15 dana od dana izbora najpovoljnije ponude, bez prava na kamatu. Odabranom ponuditelju se neće vratiti uplaćena jamčevina ukoliko ne zaključi kupoprodajni ugovor s Općinom u propisanom roku.</w:t>
      </w:r>
    </w:p>
    <w:p w14:paraId="60D2F5C3" w14:textId="77777777" w:rsidR="007E62F5" w:rsidRPr="004455DB" w:rsidRDefault="007E62F5" w:rsidP="006244F7">
      <w:pPr>
        <w:tabs>
          <w:tab w:val="left" w:pos="540"/>
        </w:tabs>
        <w:jc w:val="both"/>
      </w:pPr>
    </w:p>
    <w:p w14:paraId="782C2049" w14:textId="239C9446" w:rsidR="007E62F5" w:rsidRPr="004455DB" w:rsidRDefault="00172293" w:rsidP="007E62F5">
      <w:pPr>
        <w:tabs>
          <w:tab w:val="left" w:pos="540"/>
        </w:tabs>
        <w:jc w:val="both"/>
        <w:rPr>
          <w:b/>
          <w:bCs/>
        </w:rPr>
      </w:pPr>
      <w:r w:rsidRPr="004455DB">
        <w:rPr>
          <w:b/>
        </w:rPr>
        <w:t xml:space="preserve">5. </w:t>
      </w:r>
      <w:r w:rsidR="000841C0" w:rsidRPr="004455DB">
        <w:rPr>
          <w:bCs/>
        </w:rPr>
        <w:t>Prijava na javni natječaj biti će moguća narednih</w:t>
      </w:r>
      <w:r w:rsidR="000841C0" w:rsidRPr="004455DB">
        <w:rPr>
          <w:b/>
        </w:rPr>
        <w:t xml:space="preserve"> </w:t>
      </w:r>
      <w:r w:rsidR="00AE2BAF" w:rsidRPr="00AE2BAF">
        <w:rPr>
          <w:bCs/>
        </w:rPr>
        <w:t>8</w:t>
      </w:r>
      <w:r w:rsidR="00AB494D" w:rsidRPr="00AE2BAF">
        <w:rPr>
          <w:bCs/>
        </w:rPr>
        <w:t xml:space="preserve"> </w:t>
      </w:r>
      <w:r w:rsidR="000841C0" w:rsidRPr="00AE2BAF">
        <w:rPr>
          <w:bCs/>
        </w:rPr>
        <w:t>dana od dana objave natječaja,</w:t>
      </w:r>
      <w:r w:rsidR="000841C0" w:rsidRPr="004455DB">
        <w:rPr>
          <w:b/>
        </w:rPr>
        <w:t xml:space="preserve"> </w:t>
      </w:r>
      <w:r w:rsidR="000841C0" w:rsidRPr="00AE2BAF">
        <w:rPr>
          <w:bCs/>
        </w:rPr>
        <w:t xml:space="preserve">odnosno </w:t>
      </w:r>
      <w:r w:rsidR="000841C0" w:rsidRPr="004455DB">
        <w:rPr>
          <w:b/>
        </w:rPr>
        <w:t xml:space="preserve">od </w:t>
      </w:r>
      <w:r w:rsidR="00AE2BAF">
        <w:rPr>
          <w:b/>
        </w:rPr>
        <w:t xml:space="preserve">2. prosinca 2025. g. </w:t>
      </w:r>
      <w:r w:rsidR="000841C0" w:rsidRPr="004455DB">
        <w:rPr>
          <w:b/>
        </w:rPr>
        <w:t xml:space="preserve">do </w:t>
      </w:r>
      <w:r w:rsidR="00AE2BAF">
        <w:rPr>
          <w:b/>
        </w:rPr>
        <w:t>10. prosinca 2025. g.</w:t>
      </w:r>
      <w:r w:rsidR="00BD5F52">
        <w:rPr>
          <w:b/>
        </w:rPr>
        <w:t xml:space="preserve"> do </w:t>
      </w:r>
      <w:r w:rsidR="00AE2BAF">
        <w:rPr>
          <w:b/>
        </w:rPr>
        <w:t xml:space="preserve">10,00 </w:t>
      </w:r>
      <w:r w:rsidR="000841C0" w:rsidRPr="004455DB">
        <w:rPr>
          <w:b/>
        </w:rPr>
        <w:t>sati (bez obzira na način dostave prijavnog obrasca).</w:t>
      </w:r>
    </w:p>
    <w:p w14:paraId="2C8F218E" w14:textId="1D8CED39" w:rsidR="007E62F5" w:rsidRPr="004455DB" w:rsidRDefault="00961A56" w:rsidP="007E62F5">
      <w:pPr>
        <w:tabs>
          <w:tab w:val="left" w:pos="540"/>
        </w:tabs>
        <w:jc w:val="both"/>
      </w:pPr>
      <w:r w:rsidRPr="004455DB">
        <w:t>Prijave</w:t>
      </w:r>
      <w:r w:rsidR="007E62F5" w:rsidRPr="004455DB">
        <w:t xml:space="preserve"> se predaju u zatvorenoj omotnici s naznakom „</w:t>
      </w:r>
      <w:r w:rsidRPr="004455DB">
        <w:t>Prijava</w:t>
      </w:r>
      <w:r w:rsidR="007E62F5" w:rsidRPr="004455DB">
        <w:t xml:space="preserve"> za n</w:t>
      </w:r>
      <w:r w:rsidR="005A2C03" w:rsidRPr="004455DB">
        <w:t xml:space="preserve">atječaj – prodaja </w:t>
      </w:r>
      <w:r w:rsidR="00AE2BAF">
        <w:t>zemljišta</w:t>
      </w:r>
      <w:r w:rsidR="00E965FE">
        <w:t>-ZONA</w:t>
      </w:r>
      <w:r w:rsidR="003049FE">
        <w:t xml:space="preserve"> 1</w:t>
      </w:r>
      <w:r w:rsidR="00F7368D" w:rsidRPr="004455DB">
        <w:t xml:space="preserve"> – N</w:t>
      </w:r>
      <w:r w:rsidR="007E62F5" w:rsidRPr="004455DB">
        <w:t>e otvaraj“.</w:t>
      </w:r>
      <w:r w:rsidR="00385743" w:rsidRPr="004455DB">
        <w:t xml:space="preserve"> </w:t>
      </w:r>
      <w:r w:rsidRPr="004455DB">
        <w:t xml:space="preserve">Prijave </w:t>
      </w:r>
      <w:r w:rsidR="00385743" w:rsidRPr="004455DB">
        <w:t xml:space="preserve">se dostavljaju poštom preporučeno ili se predaju u Jedinstveni upravni odjel Općine </w:t>
      </w:r>
      <w:r w:rsidR="002C67BF" w:rsidRPr="004455DB">
        <w:t>Bistra</w:t>
      </w:r>
      <w:r w:rsidR="00385743" w:rsidRPr="004455DB">
        <w:t xml:space="preserve"> u roku iz članka 4. ove Odluke.</w:t>
      </w:r>
    </w:p>
    <w:p w14:paraId="2B14763D" w14:textId="26CF8594" w:rsidR="00961A56" w:rsidRPr="004455DB" w:rsidRDefault="00961A56" w:rsidP="005A2C03">
      <w:pPr>
        <w:tabs>
          <w:tab w:val="left" w:pos="567"/>
        </w:tabs>
        <w:jc w:val="both"/>
        <w:rPr>
          <w:rFonts w:eastAsiaTheme="minorHAnsi"/>
          <w:lang w:eastAsia="en-US"/>
        </w:rPr>
      </w:pPr>
      <w:r w:rsidRPr="004455DB">
        <w:t>Prijava</w:t>
      </w:r>
      <w:r w:rsidR="004F65B4" w:rsidRPr="004455DB">
        <w:t xml:space="preserve"> se predaje </w:t>
      </w:r>
      <w:r w:rsidR="004F65B4" w:rsidRPr="004455DB">
        <w:rPr>
          <w:rFonts w:eastAsiaTheme="minorHAnsi"/>
          <w:lang w:eastAsia="en-US"/>
        </w:rPr>
        <w:t xml:space="preserve">na </w:t>
      </w:r>
      <w:r w:rsidRPr="004455DB">
        <w:rPr>
          <w:rFonts w:eastAsiaTheme="minorHAnsi"/>
          <w:lang w:eastAsia="en-US"/>
        </w:rPr>
        <w:t xml:space="preserve">propisanom obrascu koji </w:t>
      </w:r>
      <w:r w:rsidR="00172293" w:rsidRPr="004455DB">
        <w:rPr>
          <w:rFonts w:eastAsiaTheme="minorHAnsi"/>
          <w:lang w:eastAsia="en-US"/>
        </w:rPr>
        <w:t>je</w:t>
      </w:r>
      <w:r w:rsidRPr="004455DB">
        <w:rPr>
          <w:rFonts w:eastAsiaTheme="minorHAnsi"/>
          <w:lang w:eastAsia="en-US"/>
        </w:rPr>
        <w:t xml:space="preserve"> sastavni dio javnog natječaja.</w:t>
      </w:r>
    </w:p>
    <w:p w14:paraId="02444C65" w14:textId="7BDDB26F" w:rsidR="00E61CD4" w:rsidRPr="004455DB" w:rsidRDefault="00E61CD4" w:rsidP="005A2C03">
      <w:pPr>
        <w:tabs>
          <w:tab w:val="left" w:pos="567"/>
        </w:tabs>
        <w:jc w:val="both"/>
        <w:rPr>
          <w:rFonts w:eastAsiaTheme="minorHAnsi"/>
          <w:lang w:eastAsia="en-US"/>
        </w:rPr>
      </w:pPr>
      <w:r w:rsidRPr="004455DB">
        <w:rPr>
          <w:rFonts w:eastAsiaTheme="minorHAnsi"/>
          <w:lang w:eastAsia="en-US"/>
        </w:rPr>
        <w:t>Uz popunjeni obrazac prijave prilaže se sljedeće:</w:t>
      </w:r>
    </w:p>
    <w:p w14:paraId="03134CC1" w14:textId="137E1EB8" w:rsidR="00E61CD4" w:rsidRPr="004455DB" w:rsidRDefault="00E61CD4" w:rsidP="00E61CD4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4455DB">
        <w:rPr>
          <w:rFonts w:eastAsiaTheme="minorHAnsi"/>
          <w:lang w:eastAsia="en-US"/>
        </w:rPr>
        <w:t>Izvornik ili ovjerena preslika rješenja o registraciji (za pravne osobe),</w:t>
      </w:r>
    </w:p>
    <w:p w14:paraId="686D4724" w14:textId="02B50F83" w:rsidR="00E61CD4" w:rsidRPr="004455DB" w:rsidRDefault="00E61CD4" w:rsidP="00E61CD4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4455DB">
        <w:rPr>
          <w:rFonts w:eastAsiaTheme="minorHAnsi"/>
          <w:lang w:eastAsia="en-US"/>
        </w:rPr>
        <w:t xml:space="preserve">Izvornik ili ovjerena preslika domovnice (za fizičke osobe), </w:t>
      </w:r>
    </w:p>
    <w:p w14:paraId="7720D506" w14:textId="23A0207D" w:rsidR="00E61CD4" w:rsidRPr="004455DB" w:rsidRDefault="00E61CD4" w:rsidP="00E61CD4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4455DB">
        <w:rPr>
          <w:rFonts w:eastAsiaTheme="minorHAnsi"/>
          <w:lang w:eastAsia="en-US"/>
        </w:rPr>
        <w:t>Dokaz o ispunjavanju zakonom propisanih uvjeta za stjecanje prava vlasništva (za strane osobe),</w:t>
      </w:r>
    </w:p>
    <w:p w14:paraId="75E376B3" w14:textId="0D127045" w:rsidR="00DC10D8" w:rsidRPr="004455DB" w:rsidRDefault="00DC10D8" w:rsidP="00E61CD4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4455DB">
        <w:rPr>
          <w:rFonts w:eastAsiaTheme="minorHAnsi"/>
          <w:lang w:eastAsia="en-US"/>
        </w:rPr>
        <w:t>Dokaz o izvršenoj uplati jamčevine (izvornik ili ovjerena preslika uplatnice ili virmana)</w:t>
      </w:r>
      <w:r w:rsidR="005953F9" w:rsidRPr="004455DB">
        <w:rPr>
          <w:rFonts w:eastAsiaTheme="minorHAnsi"/>
          <w:lang w:eastAsia="en-US"/>
        </w:rPr>
        <w:t>.</w:t>
      </w:r>
    </w:p>
    <w:p w14:paraId="31DFB35D" w14:textId="77777777" w:rsidR="00DC10D8" w:rsidRPr="004455DB" w:rsidRDefault="00DC10D8" w:rsidP="005A2C03">
      <w:pPr>
        <w:tabs>
          <w:tab w:val="left" w:pos="567"/>
        </w:tabs>
        <w:jc w:val="both"/>
        <w:rPr>
          <w:rFonts w:eastAsiaTheme="minorHAnsi"/>
          <w:lang w:eastAsia="en-US"/>
        </w:rPr>
      </w:pPr>
    </w:p>
    <w:p w14:paraId="294C72F5" w14:textId="4B4AF700" w:rsidR="00961A56" w:rsidRPr="004455DB" w:rsidRDefault="00961A56" w:rsidP="005A2C03">
      <w:pPr>
        <w:tabs>
          <w:tab w:val="left" w:pos="567"/>
        </w:tabs>
        <w:jc w:val="both"/>
        <w:rPr>
          <w:rFonts w:eastAsiaTheme="minorHAnsi"/>
          <w:lang w:eastAsia="en-US"/>
        </w:rPr>
      </w:pPr>
      <w:r w:rsidRPr="004455DB">
        <w:rPr>
          <w:rFonts w:eastAsiaTheme="minorHAnsi"/>
          <w:lang w:eastAsia="en-US"/>
        </w:rPr>
        <w:t xml:space="preserve">Po isteku roka za prijavu na natječaj Povjerenstvo </w:t>
      </w:r>
      <w:r w:rsidR="00C00D07" w:rsidRPr="004455DB">
        <w:rPr>
          <w:rFonts w:eastAsiaTheme="minorHAnsi"/>
          <w:lang w:eastAsia="en-US"/>
        </w:rPr>
        <w:t>za provedbu natječaja</w:t>
      </w:r>
      <w:r w:rsidRPr="004455DB">
        <w:rPr>
          <w:rFonts w:eastAsiaTheme="minorHAnsi"/>
          <w:lang w:eastAsia="en-US"/>
        </w:rPr>
        <w:t xml:space="preserve"> utvrđuje njihovu ispravnost i pravovremenost </w:t>
      </w:r>
      <w:r w:rsidR="00F10816">
        <w:rPr>
          <w:rFonts w:eastAsiaTheme="minorHAnsi"/>
          <w:lang w:eastAsia="en-US"/>
        </w:rPr>
        <w:t xml:space="preserve">(uključujući redoslijed zaprimanja) </w:t>
      </w:r>
      <w:r w:rsidRPr="004455DB">
        <w:rPr>
          <w:rFonts w:eastAsiaTheme="minorHAnsi"/>
          <w:lang w:eastAsia="en-US"/>
        </w:rPr>
        <w:t xml:space="preserve">te o tome donosi </w:t>
      </w:r>
      <w:r w:rsidR="00172293" w:rsidRPr="004455DB">
        <w:rPr>
          <w:rFonts w:eastAsiaTheme="minorHAnsi"/>
          <w:lang w:eastAsia="en-US"/>
        </w:rPr>
        <w:t>zaključak koji</w:t>
      </w:r>
      <w:r w:rsidRPr="004455DB">
        <w:rPr>
          <w:rFonts w:eastAsiaTheme="minorHAnsi"/>
          <w:lang w:eastAsia="en-US"/>
        </w:rPr>
        <w:t xml:space="preserve"> odmah javno objavljuje.</w:t>
      </w:r>
    </w:p>
    <w:p w14:paraId="33899ECB" w14:textId="1213CB8D" w:rsidR="00F74D54" w:rsidRPr="004455DB" w:rsidRDefault="00F74D54" w:rsidP="00F74D54">
      <w:pPr>
        <w:tabs>
          <w:tab w:val="left" w:pos="540"/>
        </w:tabs>
        <w:jc w:val="both"/>
        <w:rPr>
          <w:bCs/>
        </w:rPr>
      </w:pPr>
      <w:r w:rsidRPr="004455DB">
        <w:rPr>
          <w:b/>
        </w:rPr>
        <w:t xml:space="preserve">Usmeno javno nadmetanje održati će se </w:t>
      </w:r>
      <w:r w:rsidR="0048642B">
        <w:rPr>
          <w:b/>
        </w:rPr>
        <w:t>10. prosinca 2025</w:t>
      </w:r>
      <w:r w:rsidRPr="004455DB">
        <w:rPr>
          <w:b/>
        </w:rPr>
        <w:t xml:space="preserve">. g. s početkom u </w:t>
      </w:r>
      <w:r w:rsidR="0048642B">
        <w:rPr>
          <w:b/>
        </w:rPr>
        <w:t>10,00</w:t>
      </w:r>
      <w:r w:rsidRPr="004455DB">
        <w:rPr>
          <w:b/>
        </w:rPr>
        <w:t xml:space="preserve"> sati</w:t>
      </w:r>
      <w:r w:rsidR="0048642B">
        <w:rPr>
          <w:b/>
        </w:rPr>
        <w:t>,</w:t>
      </w:r>
      <w:r w:rsidR="008B66E2" w:rsidRPr="004455DB">
        <w:rPr>
          <w:b/>
        </w:rPr>
        <w:t xml:space="preserve"> </w:t>
      </w:r>
      <w:r w:rsidR="008B66E2" w:rsidRPr="004455DB">
        <w:rPr>
          <w:rFonts w:eastAsiaTheme="minorHAnsi"/>
          <w:lang w:eastAsia="en-US"/>
        </w:rPr>
        <w:t>u zgradi Općine Bistra, Poljanica Bistranska, Bistranska 98.</w:t>
      </w:r>
    </w:p>
    <w:p w14:paraId="6957BA2C" w14:textId="51863DC3" w:rsidR="00F66B58" w:rsidRPr="004455DB" w:rsidRDefault="00F66B58" w:rsidP="005A2C03">
      <w:pPr>
        <w:tabs>
          <w:tab w:val="left" w:pos="567"/>
        </w:tabs>
        <w:jc w:val="both"/>
        <w:rPr>
          <w:rFonts w:eastAsiaTheme="minorHAnsi"/>
          <w:lang w:eastAsia="en-US"/>
        </w:rPr>
      </w:pPr>
      <w:r w:rsidRPr="004455DB">
        <w:rPr>
          <w:rFonts w:eastAsiaTheme="minorHAnsi"/>
          <w:lang w:eastAsia="en-US"/>
        </w:rPr>
        <w:t>Usmenom nadmetanju mogu prisustvovati</w:t>
      </w:r>
      <w:r w:rsidR="00A81BFA" w:rsidRPr="004455DB">
        <w:rPr>
          <w:rFonts w:eastAsiaTheme="minorHAnsi"/>
          <w:lang w:eastAsia="en-US"/>
        </w:rPr>
        <w:t xml:space="preserve"> ponuditelji koji su se pravovremeno prijavili za sudjelovanje</w:t>
      </w:r>
      <w:r w:rsidR="00B807DF" w:rsidRPr="004455DB">
        <w:rPr>
          <w:rFonts w:eastAsiaTheme="minorHAnsi"/>
          <w:lang w:eastAsia="en-US"/>
        </w:rPr>
        <w:t xml:space="preserve"> (ovlaštene osobe ponuditelja predaju Povjerenstvu pisano ovlaštenje/punomoć za usmeno javno nadmetanje)</w:t>
      </w:r>
      <w:r w:rsidR="00A81BFA" w:rsidRPr="004455DB">
        <w:rPr>
          <w:rFonts w:eastAsiaTheme="minorHAnsi"/>
          <w:lang w:eastAsia="en-US"/>
        </w:rPr>
        <w:t>, članovi Povjerenstva za provedbu natječaja te ostale zainteresirane osobe</w:t>
      </w:r>
      <w:r w:rsidR="00B807DF" w:rsidRPr="004455DB">
        <w:rPr>
          <w:rFonts w:eastAsiaTheme="minorHAnsi"/>
          <w:lang w:eastAsia="en-US"/>
        </w:rPr>
        <w:t xml:space="preserve"> (uz obaveznu prethodnu najavu prisustvovanja</w:t>
      </w:r>
      <w:r w:rsidR="00D42839" w:rsidRPr="004455DB">
        <w:rPr>
          <w:rFonts w:eastAsiaTheme="minorHAnsi"/>
          <w:lang w:eastAsia="en-US"/>
        </w:rPr>
        <w:t xml:space="preserve"> i nemogućnost sudjelovanja u nadmetanju</w:t>
      </w:r>
      <w:r w:rsidR="00B807DF" w:rsidRPr="004455DB">
        <w:rPr>
          <w:rFonts w:eastAsiaTheme="minorHAnsi"/>
          <w:lang w:eastAsia="en-US"/>
        </w:rPr>
        <w:t>).</w:t>
      </w:r>
    </w:p>
    <w:p w14:paraId="25FC530F" w14:textId="21EF9254" w:rsidR="005374A9" w:rsidRPr="004455DB" w:rsidRDefault="005374A9" w:rsidP="005A2C03">
      <w:pPr>
        <w:tabs>
          <w:tab w:val="left" w:pos="567"/>
        </w:tabs>
        <w:jc w:val="both"/>
        <w:rPr>
          <w:rFonts w:eastAsiaTheme="minorHAnsi"/>
          <w:lang w:eastAsia="en-US"/>
        </w:rPr>
      </w:pPr>
    </w:p>
    <w:p w14:paraId="7ECD5C01" w14:textId="4CA09DFF" w:rsidR="005374A9" w:rsidRPr="004455DB" w:rsidRDefault="005374A9" w:rsidP="005A2C03">
      <w:pPr>
        <w:tabs>
          <w:tab w:val="left" w:pos="567"/>
        </w:tabs>
        <w:jc w:val="both"/>
        <w:rPr>
          <w:rFonts w:eastAsiaTheme="minorHAnsi"/>
          <w:lang w:eastAsia="en-US"/>
        </w:rPr>
      </w:pPr>
      <w:bookmarkStart w:id="0" w:name="_Hlk105490254"/>
      <w:r w:rsidRPr="004455DB">
        <w:rPr>
          <w:rFonts w:eastAsiaTheme="minorHAnsi"/>
          <w:lang w:eastAsia="en-US"/>
        </w:rPr>
        <w:t xml:space="preserve">U slučaju da u roku za prijavu prodavatelj ne zaprimi niti jednu prijavu odnosno do usmene dražbe ne dođe (prijavljeni ponuditelj se ne odazove usmenoj dražbi) ili prodavatelj ne dobije niti jednu ponudu, </w:t>
      </w:r>
      <w:r w:rsidR="007B63C8" w:rsidRPr="004455DB">
        <w:rPr>
          <w:rFonts w:eastAsiaTheme="minorHAnsi"/>
          <w:lang w:eastAsia="en-US"/>
        </w:rPr>
        <w:t xml:space="preserve">sljedeći </w:t>
      </w:r>
      <w:r w:rsidRPr="004455DB">
        <w:rPr>
          <w:rFonts w:eastAsiaTheme="minorHAnsi"/>
          <w:lang w:eastAsia="en-US"/>
        </w:rPr>
        <w:t xml:space="preserve">javni natječaj će se ponoviti sa istim uvjetima i rokom za prijave ne manjim od 8 dana. </w:t>
      </w:r>
      <w:r w:rsidR="007B63C8" w:rsidRPr="004455DB">
        <w:rPr>
          <w:rFonts w:eastAsiaTheme="minorHAnsi"/>
          <w:lang w:eastAsia="en-US"/>
        </w:rPr>
        <w:t xml:space="preserve">Usmena dražba održati će se (po svakom ponovljenom natječaju) u roku od 5 radnih dana od isteka roka za prijavu na natječaj. </w:t>
      </w:r>
      <w:r w:rsidRPr="004455DB">
        <w:rPr>
          <w:rFonts w:eastAsiaTheme="minorHAnsi"/>
          <w:lang w:eastAsia="en-US"/>
        </w:rPr>
        <w:t>Javni natječaj ponavljati će se do uspješne prodaje zemljišta.</w:t>
      </w:r>
    </w:p>
    <w:bookmarkEnd w:id="0"/>
    <w:p w14:paraId="64929759" w14:textId="63679ECA" w:rsidR="00961A56" w:rsidRPr="004455DB" w:rsidRDefault="004F65B4" w:rsidP="00172293">
      <w:pPr>
        <w:tabs>
          <w:tab w:val="left" w:pos="567"/>
        </w:tabs>
        <w:jc w:val="both"/>
        <w:rPr>
          <w:rFonts w:eastAsiaTheme="minorHAnsi"/>
          <w:lang w:eastAsia="en-US"/>
        </w:rPr>
      </w:pPr>
      <w:r w:rsidRPr="004455DB">
        <w:rPr>
          <w:rFonts w:eastAsiaTheme="minorHAnsi"/>
          <w:lang w:eastAsia="en-US"/>
        </w:rPr>
        <w:t xml:space="preserve"> </w:t>
      </w:r>
      <w:r w:rsidR="00961A56" w:rsidRPr="004455DB">
        <w:rPr>
          <w:bCs/>
        </w:rPr>
        <w:tab/>
      </w:r>
    </w:p>
    <w:p w14:paraId="7D02DBFF" w14:textId="2BB6E1CF" w:rsidR="00191C08" w:rsidRPr="004455DB" w:rsidRDefault="00172293" w:rsidP="00961A56">
      <w:pPr>
        <w:tabs>
          <w:tab w:val="left" w:pos="540"/>
        </w:tabs>
        <w:jc w:val="both"/>
        <w:rPr>
          <w:bCs/>
        </w:rPr>
      </w:pPr>
      <w:r w:rsidRPr="004455DB">
        <w:rPr>
          <w:b/>
        </w:rPr>
        <w:t>6.</w:t>
      </w:r>
      <w:r w:rsidRPr="004455DB">
        <w:rPr>
          <w:bCs/>
        </w:rPr>
        <w:t xml:space="preserve"> </w:t>
      </w:r>
      <w:r w:rsidR="00745276" w:rsidRPr="004455DB">
        <w:rPr>
          <w:bCs/>
        </w:rPr>
        <w:t>Usmenu dražbu vodi predsjednik Povjerenstva koji ujedno sastavlja i tekst zapisnika</w:t>
      </w:r>
      <w:r w:rsidR="00191C08" w:rsidRPr="004455DB">
        <w:rPr>
          <w:bCs/>
        </w:rPr>
        <w:t>.</w:t>
      </w:r>
      <w:r w:rsidR="00745276" w:rsidRPr="004455DB">
        <w:rPr>
          <w:bCs/>
        </w:rPr>
        <w:t xml:space="preserve"> </w:t>
      </w:r>
      <w:r w:rsidR="00191C08" w:rsidRPr="004455DB">
        <w:rPr>
          <w:bCs/>
        </w:rPr>
        <w:t xml:space="preserve">Prednost pri davanju </w:t>
      </w:r>
      <w:r w:rsidR="00B859F3" w:rsidRPr="004455DB">
        <w:rPr>
          <w:bCs/>
        </w:rPr>
        <w:t xml:space="preserve">prve </w:t>
      </w:r>
      <w:r w:rsidR="00191C08" w:rsidRPr="004455DB">
        <w:rPr>
          <w:bCs/>
        </w:rPr>
        <w:t>ponude imati će onaj ponuditelj koji je ranije predao prijavu za sudjelovanje u natječaju.</w:t>
      </w:r>
    </w:p>
    <w:p w14:paraId="5F39BF43" w14:textId="4D121017" w:rsidR="00C252D9" w:rsidRPr="004455DB" w:rsidRDefault="00191C08" w:rsidP="00961A56">
      <w:pPr>
        <w:tabs>
          <w:tab w:val="left" w:pos="540"/>
        </w:tabs>
        <w:jc w:val="both"/>
        <w:rPr>
          <w:bCs/>
        </w:rPr>
      </w:pPr>
      <w:r w:rsidRPr="004455DB">
        <w:rPr>
          <w:bCs/>
        </w:rPr>
        <w:t>I</w:t>
      </w:r>
      <w:r w:rsidR="00C252D9" w:rsidRPr="004455DB">
        <w:rPr>
          <w:bCs/>
        </w:rPr>
        <w:t xml:space="preserve">znos svakog povećanja ponude </w:t>
      </w:r>
      <w:r w:rsidR="00172293" w:rsidRPr="004455DB">
        <w:rPr>
          <w:bCs/>
        </w:rPr>
        <w:t xml:space="preserve">kod usmenog nadmetanja </w:t>
      </w:r>
      <w:r w:rsidR="00C252D9" w:rsidRPr="004455DB">
        <w:rPr>
          <w:bCs/>
        </w:rPr>
        <w:t xml:space="preserve">iznosi </w:t>
      </w:r>
      <w:r w:rsidR="00FD0845" w:rsidRPr="004455DB">
        <w:rPr>
          <w:bCs/>
        </w:rPr>
        <w:t>5% od zadnjeg ponuđenog iznosa</w:t>
      </w:r>
      <w:r w:rsidRPr="004455DB">
        <w:rPr>
          <w:bCs/>
        </w:rPr>
        <w:t>.</w:t>
      </w:r>
    </w:p>
    <w:p w14:paraId="533D94D1" w14:textId="69265B6A" w:rsidR="00385743" w:rsidRPr="004455DB" w:rsidRDefault="00D12AAB" w:rsidP="00385743">
      <w:pPr>
        <w:tabs>
          <w:tab w:val="left" w:pos="540"/>
        </w:tabs>
        <w:jc w:val="both"/>
      </w:pPr>
      <w:r w:rsidRPr="004455DB">
        <w:t xml:space="preserve">Najpovoljnijim ponuditeljem smatra se ponuditelj koji ponudi najvišu cijenu pod uvjetom da ispunjava i sve druge uvjete natječaja. </w:t>
      </w:r>
      <w:r w:rsidR="00DC10D8" w:rsidRPr="004455DB">
        <w:t>Ako najpovoljniji ponuditelj odustane od svoje ponude, najpovoljnijim ponuditeljem smatra se sljedeći ponuditelj koji je ponudio najvišu kupoprodajnu cijenu  i ispunjava sve druge uvjete natječaja.</w:t>
      </w:r>
    </w:p>
    <w:p w14:paraId="5554E54B" w14:textId="34ED4B15" w:rsidR="00172293" w:rsidRPr="004455DB" w:rsidRDefault="00172293" w:rsidP="00385743">
      <w:pPr>
        <w:tabs>
          <w:tab w:val="left" w:pos="540"/>
        </w:tabs>
        <w:jc w:val="both"/>
      </w:pPr>
    </w:p>
    <w:p w14:paraId="0E66407F" w14:textId="5490E718" w:rsidR="00172293" w:rsidRPr="004455DB" w:rsidRDefault="00172293" w:rsidP="00385743">
      <w:pPr>
        <w:tabs>
          <w:tab w:val="left" w:pos="540"/>
        </w:tabs>
        <w:jc w:val="both"/>
      </w:pPr>
      <w:r w:rsidRPr="004455DB">
        <w:rPr>
          <w:b/>
          <w:bCs/>
        </w:rPr>
        <w:lastRenderedPageBreak/>
        <w:t xml:space="preserve">7. </w:t>
      </w:r>
      <w:r w:rsidRPr="004455DB">
        <w:t>Pravo sudjelovanja u javnom natječaju imaju sve fizičke osobe državljani Republike Hrvatske i državljani država članica Europske unije te pravne osobe registrirane u Republici Hrvatskoj i državama članicama Europske unije.</w:t>
      </w:r>
    </w:p>
    <w:p w14:paraId="55FE5B4F" w14:textId="4AF062DC" w:rsidR="00172293" w:rsidRPr="004455DB" w:rsidRDefault="00172293" w:rsidP="00385743">
      <w:pPr>
        <w:tabs>
          <w:tab w:val="left" w:pos="540"/>
        </w:tabs>
        <w:jc w:val="both"/>
      </w:pPr>
      <w:r w:rsidRPr="004455DB">
        <w:t>Ostale strane fizičke i pravne osobe mogu sudjelovati u javnom natječaju ako ispunjavaju zakonom propisane uvjete za stjecanje prava vlasništva na području Republike Hrvatske.</w:t>
      </w:r>
    </w:p>
    <w:p w14:paraId="030D6ADE" w14:textId="73250E84" w:rsidR="00172293" w:rsidRPr="004455DB" w:rsidRDefault="00172293" w:rsidP="00385743">
      <w:pPr>
        <w:tabs>
          <w:tab w:val="left" w:pos="540"/>
        </w:tabs>
        <w:jc w:val="both"/>
      </w:pPr>
      <w:r w:rsidRPr="004455DB">
        <w:t xml:space="preserve">Podnošenjem prijave na javni natječaj smatra se da je </w:t>
      </w:r>
      <w:r w:rsidR="004F5930" w:rsidRPr="004455DB">
        <w:t>prijavljena fizička osoba dala privolu za prikupljanje i obradu svojih osobnih podataka u svrhu provođenja javnog natječaja u skladu s Općom Uredbom o zaštiti podataka (GDPR).</w:t>
      </w:r>
    </w:p>
    <w:p w14:paraId="7C82EFFC" w14:textId="77777777" w:rsidR="00D12AAB" w:rsidRPr="004455DB" w:rsidRDefault="00D12AAB" w:rsidP="00385743">
      <w:pPr>
        <w:tabs>
          <w:tab w:val="left" w:pos="540"/>
        </w:tabs>
        <w:jc w:val="both"/>
      </w:pPr>
    </w:p>
    <w:p w14:paraId="1AD7DF7D" w14:textId="54318D9F" w:rsidR="00EC5A68" w:rsidRPr="004455DB" w:rsidRDefault="007834C3" w:rsidP="00D12AAB">
      <w:pPr>
        <w:tabs>
          <w:tab w:val="left" w:pos="540"/>
        </w:tabs>
        <w:jc w:val="both"/>
      </w:pPr>
      <w:r w:rsidRPr="004455DB">
        <w:rPr>
          <w:b/>
          <w:bCs/>
        </w:rPr>
        <w:t>8.</w:t>
      </w:r>
      <w:r w:rsidR="00F066BD" w:rsidRPr="004455DB">
        <w:t xml:space="preserve"> </w:t>
      </w:r>
      <w:r w:rsidR="00F66B58" w:rsidRPr="004455DB">
        <w:t>Odluku o odabiru najpovoljnijeg ponuditelja donosi Općinsko vijeće na temelju prijedloga Povjerenstva za provedbu na</w:t>
      </w:r>
      <w:r w:rsidR="00EC5A68" w:rsidRPr="004455DB">
        <w:t>tj</w:t>
      </w:r>
      <w:r w:rsidR="00F66B58" w:rsidRPr="004455DB">
        <w:t>ečaja</w:t>
      </w:r>
      <w:r w:rsidR="00EC5A68" w:rsidRPr="004455DB">
        <w:t xml:space="preserve">. </w:t>
      </w:r>
    </w:p>
    <w:p w14:paraId="0C12E21C" w14:textId="21CE9F3F" w:rsidR="00FC7521" w:rsidRPr="004455DB" w:rsidRDefault="00FC7521" w:rsidP="00D12AAB">
      <w:pPr>
        <w:tabs>
          <w:tab w:val="left" w:pos="540"/>
        </w:tabs>
        <w:jc w:val="both"/>
      </w:pPr>
      <w:r w:rsidRPr="004455DB">
        <w:t xml:space="preserve">Odluka o odabiru </w:t>
      </w:r>
      <w:r w:rsidR="00830276" w:rsidRPr="004455DB">
        <w:t>objavit će se na službenoj internetskoj stranici Općine Bistra i u Službenom glasniku Općine Bistra.</w:t>
      </w:r>
    </w:p>
    <w:p w14:paraId="6880DAE8" w14:textId="3B6E8B04" w:rsidR="00D12AAB" w:rsidRPr="004455DB" w:rsidRDefault="00D12AAB" w:rsidP="00D12AAB">
      <w:pPr>
        <w:tabs>
          <w:tab w:val="left" w:pos="540"/>
        </w:tabs>
        <w:jc w:val="both"/>
      </w:pPr>
      <w:r w:rsidRPr="004455DB">
        <w:t>Kupoprodajni ugovor s odabranim najpovoljnijim ponuditeljem zaključit će se u roku od 30 dana od dana donošenja odluke o odabiru najpovoljnijeg ponuditelja.</w:t>
      </w:r>
    </w:p>
    <w:p w14:paraId="325AD9B6" w14:textId="7B8BED9E" w:rsidR="00D12AAB" w:rsidRPr="004455DB" w:rsidRDefault="00D12AAB" w:rsidP="00D12AAB">
      <w:pPr>
        <w:tabs>
          <w:tab w:val="left" w:pos="540"/>
        </w:tabs>
        <w:jc w:val="both"/>
      </w:pPr>
      <w:r w:rsidRPr="004455DB">
        <w:t>Ku</w:t>
      </w:r>
      <w:r w:rsidR="002C67BF" w:rsidRPr="004455DB">
        <w:t>poprodajni ugovor zaključit će O</w:t>
      </w:r>
      <w:r w:rsidRPr="004455DB">
        <w:t>pćinski načel</w:t>
      </w:r>
      <w:r w:rsidR="002C67BF" w:rsidRPr="004455DB">
        <w:t>nik Općine Bistra</w:t>
      </w:r>
      <w:r w:rsidRPr="004455DB">
        <w:t>.</w:t>
      </w:r>
    </w:p>
    <w:p w14:paraId="63290477" w14:textId="77777777" w:rsidR="0056777A" w:rsidRPr="004455DB" w:rsidRDefault="0056777A" w:rsidP="00D12AAB">
      <w:pPr>
        <w:tabs>
          <w:tab w:val="left" w:pos="540"/>
        </w:tabs>
        <w:jc w:val="both"/>
      </w:pPr>
    </w:p>
    <w:p w14:paraId="2923D2AD" w14:textId="1A4194B5" w:rsidR="002A38EC" w:rsidRPr="00D43FC8" w:rsidRDefault="005605FD" w:rsidP="006F06C7">
      <w:pPr>
        <w:tabs>
          <w:tab w:val="left" w:pos="567"/>
        </w:tabs>
        <w:jc w:val="both"/>
      </w:pPr>
      <w:r w:rsidRPr="004455DB">
        <w:rPr>
          <w:b/>
          <w:bCs/>
        </w:rPr>
        <w:t>9</w:t>
      </w:r>
      <w:r w:rsidRPr="00D43FC8">
        <w:rPr>
          <w:b/>
          <w:bCs/>
        </w:rPr>
        <w:t>.</w:t>
      </w:r>
      <w:r w:rsidRPr="00D43FC8">
        <w:t xml:space="preserve"> </w:t>
      </w:r>
      <w:r w:rsidR="00F041F9" w:rsidRPr="00D43FC8">
        <w:t xml:space="preserve"> </w:t>
      </w:r>
      <w:r w:rsidR="00473075" w:rsidRPr="00D43FC8">
        <w:t xml:space="preserve">Odabrani ponuditelj </w:t>
      </w:r>
      <w:r w:rsidR="006F06C7" w:rsidRPr="00D43FC8">
        <w:t>dužan</w:t>
      </w:r>
      <w:r w:rsidR="00473075" w:rsidRPr="00D43FC8">
        <w:t xml:space="preserve"> je</w:t>
      </w:r>
      <w:r w:rsidR="00ED1827" w:rsidRPr="00D43FC8">
        <w:t xml:space="preserve"> </w:t>
      </w:r>
      <w:r w:rsidR="00D12AAB" w:rsidRPr="00D43FC8">
        <w:t xml:space="preserve">platiti </w:t>
      </w:r>
      <w:r w:rsidR="00473075" w:rsidRPr="00D43FC8">
        <w:t xml:space="preserve">minimalno </w:t>
      </w:r>
      <w:r w:rsidR="009617A6" w:rsidRPr="00D43FC8">
        <w:t>50</w:t>
      </w:r>
      <w:r w:rsidR="00264429" w:rsidRPr="00D43FC8">
        <w:t>% cijene zemljišta</w:t>
      </w:r>
      <w:r w:rsidR="00ED1827" w:rsidRPr="00D43FC8">
        <w:t xml:space="preserve"> </w:t>
      </w:r>
      <w:r w:rsidR="00D12AAB" w:rsidRPr="00D43FC8">
        <w:t xml:space="preserve">jednokratno, u roku </w:t>
      </w:r>
      <w:r w:rsidR="002A38EC" w:rsidRPr="00D43FC8">
        <w:t xml:space="preserve">od </w:t>
      </w:r>
      <w:r w:rsidR="006020D5" w:rsidRPr="00D43FC8">
        <w:t xml:space="preserve">15 </w:t>
      </w:r>
      <w:r w:rsidR="002A38EC" w:rsidRPr="00D43FC8">
        <w:t>dana od dana</w:t>
      </w:r>
      <w:r w:rsidR="00D12AAB" w:rsidRPr="00D43FC8">
        <w:t xml:space="preserve"> sklapanja ugovora</w:t>
      </w:r>
      <w:r w:rsidR="00ED1827" w:rsidRPr="00D43FC8">
        <w:t xml:space="preserve">. </w:t>
      </w:r>
      <w:r w:rsidR="002A38EC" w:rsidRPr="00D43FC8">
        <w:t xml:space="preserve">Za plaćanje </w:t>
      </w:r>
      <w:r w:rsidR="00473075" w:rsidRPr="00D43FC8">
        <w:t>preostalog iznosa</w:t>
      </w:r>
      <w:r w:rsidR="002A38EC" w:rsidRPr="00D43FC8">
        <w:t xml:space="preserve"> ugovorene cijene ponuditelju se </w:t>
      </w:r>
      <w:r w:rsidR="00B72B05" w:rsidRPr="00D43FC8">
        <w:t xml:space="preserve">na njegov zahtjev </w:t>
      </w:r>
      <w:r w:rsidR="002A38EC" w:rsidRPr="00D43FC8">
        <w:t>može odobriti plaćanje u obrocima</w:t>
      </w:r>
      <w:r w:rsidR="00B72B05" w:rsidRPr="00D43FC8">
        <w:t xml:space="preserve"> i to </w:t>
      </w:r>
      <w:r w:rsidR="00B72B05" w:rsidRPr="004E4653">
        <w:t xml:space="preserve">u maksimalno </w:t>
      </w:r>
      <w:r w:rsidR="00843C55">
        <w:t>12</w:t>
      </w:r>
      <w:r w:rsidR="00B72B05" w:rsidRPr="004E4653">
        <w:t xml:space="preserve"> </w:t>
      </w:r>
      <w:r w:rsidR="0000086F" w:rsidRPr="004E4653">
        <w:t xml:space="preserve">mjesečnih </w:t>
      </w:r>
      <w:r w:rsidR="00B72B05" w:rsidRPr="004E4653">
        <w:t xml:space="preserve">obroka </w:t>
      </w:r>
      <w:r w:rsidR="00B72B05" w:rsidRPr="00D43FC8">
        <w:t>bez plaćanja kamata ukoliko kupac pravovremeno plati svaki obrok.</w:t>
      </w:r>
      <w:r w:rsidR="00CE3526" w:rsidRPr="00D43FC8">
        <w:t xml:space="preserve"> </w:t>
      </w:r>
    </w:p>
    <w:p w14:paraId="56095D2D" w14:textId="5011D677" w:rsidR="006736E2" w:rsidRPr="004455DB" w:rsidRDefault="00F36D1B" w:rsidP="00473075">
      <w:pPr>
        <w:tabs>
          <w:tab w:val="left" w:pos="567"/>
        </w:tabs>
        <w:jc w:val="both"/>
        <w:rPr>
          <w:rFonts w:eastAsiaTheme="minorHAnsi"/>
          <w:lang w:eastAsia="en-US"/>
        </w:rPr>
      </w:pPr>
      <w:r w:rsidRPr="004455DB">
        <w:rPr>
          <w:rFonts w:eastAsiaTheme="minorHAnsi"/>
          <w:lang w:eastAsia="en-US"/>
        </w:rPr>
        <w:t xml:space="preserve">U slučaju prekoračenja </w:t>
      </w:r>
      <w:r w:rsidR="002A38EC" w:rsidRPr="004455DB">
        <w:rPr>
          <w:rFonts w:eastAsiaTheme="minorHAnsi"/>
          <w:lang w:eastAsia="en-US"/>
        </w:rPr>
        <w:t xml:space="preserve">ugovorenog </w:t>
      </w:r>
      <w:r w:rsidRPr="004455DB">
        <w:rPr>
          <w:rFonts w:eastAsiaTheme="minorHAnsi"/>
          <w:lang w:eastAsia="en-US"/>
        </w:rPr>
        <w:t>roka</w:t>
      </w:r>
      <w:r w:rsidR="002A38EC" w:rsidRPr="004455DB">
        <w:rPr>
          <w:rFonts w:eastAsiaTheme="minorHAnsi"/>
          <w:lang w:eastAsia="en-US"/>
        </w:rPr>
        <w:t xml:space="preserve"> plaćanja</w:t>
      </w:r>
      <w:r w:rsidRPr="004455DB">
        <w:rPr>
          <w:rFonts w:eastAsiaTheme="minorHAnsi"/>
          <w:lang w:eastAsia="en-US"/>
        </w:rPr>
        <w:t>, kupac je dužan uz kupoprodajnu cijenu platiti i pripadajuće zakonske zatezne kamate koje se obračunavaju od dana dospijeća do dana plaćanja</w:t>
      </w:r>
      <w:r w:rsidR="006F06C7" w:rsidRPr="004455DB">
        <w:rPr>
          <w:rFonts w:eastAsiaTheme="minorHAnsi"/>
          <w:lang w:eastAsia="en-US"/>
        </w:rPr>
        <w:t xml:space="preserve">. </w:t>
      </w:r>
      <w:r w:rsidRPr="004455DB">
        <w:rPr>
          <w:rFonts w:eastAsiaTheme="minorHAnsi"/>
          <w:lang w:eastAsia="en-US"/>
        </w:rPr>
        <w:t xml:space="preserve">Općina može raskinuti ugovor kada kupac zakasni s plaćanjem </w:t>
      </w:r>
      <w:r w:rsidR="006736E2" w:rsidRPr="004455DB">
        <w:rPr>
          <w:rFonts w:eastAsiaTheme="minorHAnsi"/>
          <w:lang w:eastAsia="en-US"/>
        </w:rPr>
        <w:t>pojedinog obroka</w:t>
      </w:r>
      <w:r w:rsidRPr="004455DB">
        <w:rPr>
          <w:rFonts w:eastAsiaTheme="minorHAnsi"/>
          <w:lang w:eastAsia="en-US"/>
        </w:rPr>
        <w:t xml:space="preserve"> više od 30 dana uz zadržavanje iznosa uplaćene jamčevine.</w:t>
      </w:r>
      <w:r w:rsidR="005E2ACC" w:rsidRPr="004455DB">
        <w:rPr>
          <w:rFonts w:eastAsiaTheme="minorHAnsi"/>
          <w:lang w:eastAsia="en-US"/>
        </w:rPr>
        <w:t xml:space="preserve"> </w:t>
      </w:r>
    </w:p>
    <w:p w14:paraId="02B6F6EF" w14:textId="373434EA" w:rsidR="006736E2" w:rsidRPr="004455DB" w:rsidRDefault="006736E2" w:rsidP="00473075">
      <w:pPr>
        <w:tabs>
          <w:tab w:val="left" w:pos="567"/>
        </w:tabs>
        <w:jc w:val="both"/>
        <w:rPr>
          <w:rFonts w:eastAsiaTheme="minorHAnsi"/>
          <w:lang w:eastAsia="en-US"/>
        </w:rPr>
      </w:pPr>
      <w:r w:rsidRPr="004455DB">
        <w:rPr>
          <w:rFonts w:eastAsiaTheme="minorHAnsi"/>
          <w:lang w:eastAsia="en-US"/>
        </w:rPr>
        <w:t xml:space="preserve">U slučaju da kupac ne isplati ukupnu kupoprodajnu cijenu do isteka roka za plaćanje posljednjeg obroka, a prodavatelj nije ranije raskinuo ugovor zbog nepoštivanja roka za uplatu pojedinog obroka, kupcu će se po isteku roka za uplatu posljednjeg obroka izdati tabularna isprava kojom </w:t>
      </w:r>
      <w:r w:rsidR="004430D4" w:rsidRPr="004455DB">
        <w:rPr>
          <w:rFonts w:eastAsiaTheme="minorHAnsi"/>
          <w:lang w:eastAsia="en-US"/>
        </w:rPr>
        <w:t>mu se</w:t>
      </w:r>
      <w:r w:rsidRPr="004455DB">
        <w:rPr>
          <w:rFonts w:eastAsiaTheme="minorHAnsi"/>
          <w:lang w:eastAsia="en-US"/>
        </w:rPr>
        <w:t xml:space="preserve"> dozvoljava uknjižba na razmjernom dijelu zemljišta</w:t>
      </w:r>
      <w:r w:rsidR="002927CA" w:rsidRPr="004455DB">
        <w:rPr>
          <w:rFonts w:eastAsiaTheme="minorHAnsi"/>
          <w:lang w:eastAsia="en-US"/>
        </w:rPr>
        <w:t xml:space="preserve"> za koje je kupoprodajna cijena </w:t>
      </w:r>
      <w:r w:rsidR="008B35B2" w:rsidRPr="004455DB">
        <w:rPr>
          <w:rFonts w:eastAsiaTheme="minorHAnsi"/>
          <w:lang w:eastAsia="en-US"/>
        </w:rPr>
        <w:t>plaćena.</w:t>
      </w:r>
    </w:p>
    <w:p w14:paraId="586C5E9F" w14:textId="4B10107F" w:rsidR="006736E2" w:rsidRPr="004455DB" w:rsidRDefault="006736E2" w:rsidP="00473075">
      <w:pPr>
        <w:tabs>
          <w:tab w:val="left" w:pos="567"/>
        </w:tabs>
        <w:jc w:val="both"/>
        <w:rPr>
          <w:rFonts w:eastAsiaTheme="minorHAnsi"/>
          <w:lang w:eastAsia="en-US"/>
        </w:rPr>
      </w:pPr>
      <w:r w:rsidRPr="004455DB">
        <w:rPr>
          <w:rFonts w:eastAsiaTheme="minorHAnsi"/>
          <w:lang w:eastAsia="en-US"/>
        </w:rPr>
        <w:t>Razmjerni dio u tom slučaju odredit će prodavatelj.</w:t>
      </w:r>
    </w:p>
    <w:p w14:paraId="02FBB60C" w14:textId="6E57899B" w:rsidR="00F36D1B" w:rsidRPr="004455DB" w:rsidRDefault="009A4D03" w:rsidP="00473075">
      <w:pPr>
        <w:tabs>
          <w:tab w:val="left" w:pos="567"/>
        </w:tabs>
        <w:jc w:val="both"/>
        <w:rPr>
          <w:bCs/>
          <w:noProof/>
        </w:rPr>
      </w:pPr>
      <w:r w:rsidRPr="004455DB">
        <w:rPr>
          <w:rFonts w:eastAsiaTheme="minorHAnsi"/>
          <w:lang w:eastAsia="en-US"/>
        </w:rPr>
        <w:t xml:space="preserve">U slučaju neizvršenje ugovora od strane kupca, Općina zadržava </w:t>
      </w:r>
      <w:r w:rsidR="004430D4" w:rsidRPr="004455DB">
        <w:rPr>
          <w:rFonts w:eastAsiaTheme="minorHAnsi"/>
          <w:lang w:eastAsia="en-US"/>
        </w:rPr>
        <w:t xml:space="preserve">i </w:t>
      </w:r>
      <w:r w:rsidRPr="004455DB">
        <w:rPr>
          <w:rFonts w:eastAsiaTheme="minorHAnsi"/>
          <w:lang w:eastAsia="en-US"/>
        </w:rPr>
        <w:t>pravo na naknadu nastale štete.</w:t>
      </w:r>
    </w:p>
    <w:p w14:paraId="0D8398AB" w14:textId="77777777" w:rsidR="00ED1827" w:rsidRPr="004455DB" w:rsidRDefault="00ED1827" w:rsidP="00F36D1B">
      <w:pPr>
        <w:tabs>
          <w:tab w:val="left" w:pos="567"/>
        </w:tabs>
        <w:spacing w:line="259" w:lineRule="auto"/>
        <w:jc w:val="both"/>
        <w:rPr>
          <w:rFonts w:eastAsiaTheme="minorHAnsi"/>
          <w:lang w:eastAsia="en-US"/>
        </w:rPr>
      </w:pPr>
    </w:p>
    <w:p w14:paraId="2C515B16" w14:textId="11CC88DE" w:rsidR="00225CA9" w:rsidRPr="004455DB" w:rsidRDefault="00F041F9" w:rsidP="00225CA9">
      <w:pPr>
        <w:tabs>
          <w:tab w:val="left" w:pos="567"/>
        </w:tabs>
        <w:jc w:val="both"/>
        <w:rPr>
          <w:rFonts w:eastAsiaTheme="minorHAnsi"/>
          <w:lang w:eastAsia="en-US"/>
        </w:rPr>
      </w:pPr>
      <w:r w:rsidRPr="004455DB">
        <w:rPr>
          <w:rFonts w:eastAsiaTheme="minorHAnsi"/>
          <w:b/>
          <w:lang w:eastAsia="en-US"/>
        </w:rPr>
        <w:t xml:space="preserve">10. </w:t>
      </w:r>
      <w:r w:rsidR="00225CA9" w:rsidRPr="004455DB">
        <w:rPr>
          <w:rFonts w:eastAsiaTheme="minorHAnsi"/>
          <w:lang w:eastAsia="en-US"/>
        </w:rPr>
        <w:t>Općina će</w:t>
      </w:r>
      <w:r w:rsidR="002D6B20" w:rsidRPr="004455DB">
        <w:rPr>
          <w:rFonts w:eastAsiaTheme="minorHAnsi"/>
          <w:lang w:eastAsia="en-US"/>
        </w:rPr>
        <w:t>,</w:t>
      </w:r>
      <w:r w:rsidR="00225CA9" w:rsidRPr="004455DB">
        <w:rPr>
          <w:rFonts w:eastAsiaTheme="minorHAnsi"/>
          <w:lang w:eastAsia="en-US"/>
        </w:rPr>
        <w:t xml:space="preserve"> </w:t>
      </w:r>
      <w:r w:rsidR="002D6B20" w:rsidRPr="004455DB">
        <w:rPr>
          <w:rFonts w:eastAsiaTheme="minorHAnsi"/>
          <w:lang w:eastAsia="en-US"/>
        </w:rPr>
        <w:t xml:space="preserve">uz iznimku situacije opisane u prethodnoj točki, </w:t>
      </w:r>
      <w:r w:rsidR="00225CA9" w:rsidRPr="004455DB">
        <w:rPr>
          <w:rFonts w:eastAsiaTheme="minorHAnsi"/>
          <w:lang w:eastAsia="en-US"/>
        </w:rPr>
        <w:t xml:space="preserve">tabularnu ispravu potrebnu za upis vlasništva kupcu izdati nakon </w:t>
      </w:r>
      <w:r w:rsidR="00270757" w:rsidRPr="004455DB">
        <w:rPr>
          <w:rFonts w:eastAsiaTheme="minorHAnsi"/>
          <w:lang w:eastAsia="en-US"/>
        </w:rPr>
        <w:t>pl</w:t>
      </w:r>
      <w:r w:rsidR="00225CA9" w:rsidRPr="004455DB">
        <w:rPr>
          <w:rFonts w:eastAsiaTheme="minorHAnsi"/>
          <w:lang w:eastAsia="en-US"/>
        </w:rPr>
        <w:t xml:space="preserve">aćene </w:t>
      </w:r>
      <w:r w:rsidR="00473075" w:rsidRPr="004455DB">
        <w:rPr>
          <w:rFonts w:eastAsiaTheme="minorHAnsi"/>
          <w:lang w:eastAsia="en-US"/>
        </w:rPr>
        <w:t xml:space="preserve">ukupne </w:t>
      </w:r>
      <w:r w:rsidR="00225CA9" w:rsidRPr="004455DB">
        <w:rPr>
          <w:rFonts w:eastAsiaTheme="minorHAnsi"/>
          <w:lang w:eastAsia="en-US"/>
        </w:rPr>
        <w:t>kupoprodajne cijene</w:t>
      </w:r>
      <w:r w:rsidR="002D6B20" w:rsidRPr="004455DB">
        <w:rPr>
          <w:rFonts w:eastAsiaTheme="minorHAnsi"/>
          <w:lang w:eastAsia="en-US"/>
        </w:rPr>
        <w:t>.</w:t>
      </w:r>
    </w:p>
    <w:p w14:paraId="48203462" w14:textId="77777777" w:rsidR="00225CA9" w:rsidRPr="004455DB" w:rsidRDefault="00225CA9" w:rsidP="00225CA9">
      <w:pPr>
        <w:tabs>
          <w:tab w:val="left" w:pos="567"/>
        </w:tabs>
        <w:jc w:val="both"/>
        <w:rPr>
          <w:rFonts w:eastAsiaTheme="minorHAnsi"/>
          <w:lang w:eastAsia="en-US"/>
        </w:rPr>
      </w:pPr>
    </w:p>
    <w:p w14:paraId="5BD9CA8B" w14:textId="680D5147" w:rsidR="00225CA9" w:rsidRPr="004455DB" w:rsidRDefault="00F041F9" w:rsidP="00225CA9">
      <w:pPr>
        <w:tabs>
          <w:tab w:val="left" w:pos="567"/>
        </w:tabs>
        <w:jc w:val="both"/>
        <w:rPr>
          <w:rFonts w:eastAsiaTheme="minorHAnsi"/>
          <w:lang w:eastAsia="en-US"/>
        </w:rPr>
      </w:pPr>
      <w:r w:rsidRPr="004455DB">
        <w:rPr>
          <w:rFonts w:eastAsiaTheme="minorHAnsi"/>
          <w:b/>
          <w:lang w:eastAsia="en-US"/>
        </w:rPr>
        <w:t>11.</w:t>
      </w:r>
      <w:r w:rsidRPr="004455DB">
        <w:rPr>
          <w:rFonts w:eastAsiaTheme="minorHAnsi"/>
          <w:lang w:eastAsia="en-US"/>
        </w:rPr>
        <w:t xml:space="preserve"> </w:t>
      </w:r>
      <w:r w:rsidR="00225CA9" w:rsidRPr="004455DB">
        <w:rPr>
          <w:rFonts w:eastAsiaTheme="minorHAnsi"/>
          <w:lang w:eastAsia="en-US"/>
        </w:rPr>
        <w:t xml:space="preserve">Javni natječaj za prodaju </w:t>
      </w:r>
      <w:r w:rsidR="009327D3">
        <w:rPr>
          <w:rFonts w:eastAsiaTheme="minorHAnsi"/>
          <w:lang w:eastAsia="en-US"/>
        </w:rPr>
        <w:t>zemljišta</w:t>
      </w:r>
      <w:r w:rsidR="00225CA9" w:rsidRPr="004455DB">
        <w:rPr>
          <w:rFonts w:eastAsiaTheme="minorHAnsi"/>
          <w:lang w:eastAsia="en-US"/>
        </w:rPr>
        <w:t xml:space="preserve"> provesti će Povjerenstvo za provođenje javnog</w:t>
      </w:r>
      <w:r w:rsidR="002C67BF" w:rsidRPr="004455DB">
        <w:rPr>
          <w:rFonts w:eastAsiaTheme="minorHAnsi"/>
          <w:lang w:eastAsia="en-US"/>
        </w:rPr>
        <w:t xml:space="preserve"> natječaja za prodaju nekretnina</w:t>
      </w:r>
      <w:r w:rsidR="00225CA9" w:rsidRPr="004455DB">
        <w:rPr>
          <w:rFonts w:eastAsiaTheme="minorHAnsi"/>
          <w:lang w:eastAsia="en-US"/>
        </w:rPr>
        <w:t xml:space="preserve"> u vlasništvu Općine </w:t>
      </w:r>
      <w:r w:rsidR="002C67BF" w:rsidRPr="004455DB">
        <w:rPr>
          <w:rFonts w:eastAsiaTheme="minorHAnsi"/>
          <w:lang w:eastAsia="en-US"/>
        </w:rPr>
        <w:t>Bistra</w:t>
      </w:r>
      <w:r w:rsidR="00225CA9" w:rsidRPr="004455DB">
        <w:rPr>
          <w:rFonts w:eastAsiaTheme="minorHAnsi"/>
          <w:lang w:eastAsia="en-US"/>
        </w:rPr>
        <w:t xml:space="preserve"> (u daljnjem tekstu: Povjerenstvo).</w:t>
      </w:r>
    </w:p>
    <w:p w14:paraId="0DBF5399" w14:textId="77777777" w:rsidR="00225CA9" w:rsidRPr="004455DB" w:rsidRDefault="00225CA9" w:rsidP="00225CA9">
      <w:pPr>
        <w:tabs>
          <w:tab w:val="left" w:pos="0"/>
          <w:tab w:val="left" w:pos="567"/>
        </w:tabs>
        <w:jc w:val="both"/>
        <w:rPr>
          <w:rFonts w:eastAsiaTheme="minorHAnsi"/>
          <w:lang w:eastAsia="en-US"/>
        </w:rPr>
      </w:pPr>
      <w:r w:rsidRPr="004455DB">
        <w:rPr>
          <w:rFonts w:eastAsiaTheme="minorHAnsi"/>
          <w:lang w:eastAsia="en-US"/>
        </w:rPr>
        <w:tab/>
      </w:r>
    </w:p>
    <w:p w14:paraId="7FF6CDE6" w14:textId="3B57E78E" w:rsidR="00225CA9" w:rsidRPr="004455DB" w:rsidRDefault="00225CA9" w:rsidP="00225CA9">
      <w:pPr>
        <w:tabs>
          <w:tab w:val="left" w:pos="0"/>
          <w:tab w:val="left" w:pos="567"/>
        </w:tabs>
        <w:jc w:val="both"/>
        <w:rPr>
          <w:rFonts w:eastAsiaTheme="minorHAnsi"/>
          <w:lang w:eastAsia="en-US"/>
        </w:rPr>
      </w:pPr>
      <w:r w:rsidRPr="004455DB">
        <w:rPr>
          <w:rFonts w:eastAsiaTheme="minorHAnsi"/>
          <w:lang w:eastAsia="en-US"/>
        </w:rPr>
        <w:t xml:space="preserve">Administrativne poslove za Povjerenstvo izvršit će Jedinstveni upravni odjel Općine </w:t>
      </w:r>
      <w:r w:rsidR="00FD2E76" w:rsidRPr="004455DB">
        <w:rPr>
          <w:rFonts w:eastAsiaTheme="minorHAnsi"/>
          <w:lang w:eastAsia="en-US"/>
        </w:rPr>
        <w:t>Bistra.</w:t>
      </w:r>
    </w:p>
    <w:p w14:paraId="25224BEB" w14:textId="77777777" w:rsidR="00301850" w:rsidRPr="004455DB" w:rsidRDefault="00301850" w:rsidP="00225CA9">
      <w:pPr>
        <w:tabs>
          <w:tab w:val="left" w:pos="0"/>
          <w:tab w:val="left" w:pos="567"/>
        </w:tabs>
        <w:jc w:val="center"/>
        <w:rPr>
          <w:rFonts w:eastAsiaTheme="minorHAnsi"/>
          <w:b/>
          <w:lang w:eastAsia="en-US"/>
        </w:rPr>
      </w:pPr>
    </w:p>
    <w:p w14:paraId="75116990" w14:textId="1129B9C0" w:rsidR="00436C0C" w:rsidRPr="004455DB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color w:val="FF0000"/>
          <w:lang w:eastAsia="en-US"/>
        </w:rPr>
      </w:pPr>
      <w:r w:rsidRPr="004455DB">
        <w:rPr>
          <w:rFonts w:eastAsiaTheme="minorHAnsi"/>
          <w:b/>
          <w:bCs/>
          <w:lang w:eastAsia="en-US"/>
        </w:rPr>
        <w:t>12.</w:t>
      </w:r>
      <w:r w:rsidRPr="004455DB">
        <w:rPr>
          <w:rFonts w:eastAsiaTheme="minorHAnsi"/>
          <w:lang w:eastAsia="en-US"/>
        </w:rPr>
        <w:t xml:space="preserve"> </w:t>
      </w:r>
      <w:r w:rsidR="005B14F7" w:rsidRPr="004455DB">
        <w:rPr>
          <w:rFonts w:eastAsiaTheme="minorHAnsi"/>
          <w:lang w:eastAsia="en-US"/>
        </w:rPr>
        <w:t xml:space="preserve">Javni natječaj objavit će se na </w:t>
      </w:r>
      <w:r w:rsidR="00436C0C" w:rsidRPr="004455DB">
        <w:rPr>
          <w:rFonts w:eastAsiaTheme="minorHAnsi"/>
          <w:lang w:eastAsia="en-US"/>
        </w:rPr>
        <w:t xml:space="preserve">službenoj </w:t>
      </w:r>
      <w:r w:rsidR="005B14F7" w:rsidRPr="004455DB">
        <w:rPr>
          <w:rFonts w:eastAsiaTheme="minorHAnsi"/>
          <w:lang w:eastAsia="en-US"/>
        </w:rPr>
        <w:t>int</w:t>
      </w:r>
      <w:r w:rsidR="00436C0C" w:rsidRPr="004455DB">
        <w:rPr>
          <w:rFonts w:eastAsiaTheme="minorHAnsi"/>
          <w:lang w:eastAsia="en-US"/>
        </w:rPr>
        <w:t>e</w:t>
      </w:r>
      <w:r w:rsidR="002A38EC" w:rsidRPr="004455DB">
        <w:rPr>
          <w:rFonts w:eastAsiaTheme="minorHAnsi"/>
          <w:lang w:eastAsia="en-US"/>
        </w:rPr>
        <w:t xml:space="preserve">rnetskoj stranici Općine </w:t>
      </w:r>
      <w:r w:rsidR="00A315C0" w:rsidRPr="004455DB">
        <w:rPr>
          <w:rFonts w:eastAsiaTheme="minorHAnsi"/>
          <w:lang w:eastAsia="en-US"/>
        </w:rPr>
        <w:t>Bistra.</w:t>
      </w:r>
    </w:p>
    <w:p w14:paraId="057F5ACE" w14:textId="01CB3BD9" w:rsidR="00F041F9" w:rsidRPr="004455DB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color w:val="FF0000"/>
          <w:lang w:eastAsia="en-US"/>
        </w:rPr>
      </w:pPr>
    </w:p>
    <w:p w14:paraId="6CC3B159" w14:textId="5219FF9C" w:rsidR="00F041F9" w:rsidRPr="004455DB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lang w:eastAsia="en-US"/>
        </w:rPr>
      </w:pPr>
      <w:r w:rsidRPr="004455DB">
        <w:rPr>
          <w:rFonts w:eastAsiaTheme="minorHAnsi"/>
          <w:b/>
          <w:bCs/>
          <w:lang w:eastAsia="en-US"/>
        </w:rPr>
        <w:t>13.</w:t>
      </w:r>
      <w:r w:rsidRPr="004455DB">
        <w:rPr>
          <w:rFonts w:eastAsiaTheme="minorHAnsi"/>
          <w:lang w:eastAsia="en-US"/>
        </w:rPr>
        <w:t xml:space="preserve"> Uvid u natječajnu dokumentaciju može se izvršiti u roku za podnošenje prijava za sudjelovanje u Jedinstvenom upravnom odjelu Općine Bistra, svakim radnim danom u radnom vremenu.</w:t>
      </w:r>
    </w:p>
    <w:p w14:paraId="4A6FDC29" w14:textId="4694E0C5" w:rsidR="00F041F9" w:rsidRPr="004455DB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lang w:eastAsia="en-US"/>
        </w:rPr>
      </w:pPr>
      <w:r w:rsidRPr="004455DB">
        <w:rPr>
          <w:rFonts w:eastAsiaTheme="minorHAnsi"/>
          <w:lang w:eastAsia="en-US"/>
        </w:rPr>
        <w:t xml:space="preserve">Informacije vezane za natječajni postupak mogu se dobiti putem e-maila </w:t>
      </w:r>
      <w:hyperlink r:id="rId8" w:history="1">
        <w:r w:rsidR="009240E2" w:rsidRPr="0024109E">
          <w:rPr>
            <w:rStyle w:val="Hiperveza"/>
            <w:rFonts w:eastAsiaTheme="minorHAnsi"/>
            <w:lang w:eastAsia="en-US"/>
          </w:rPr>
          <w:t>ivana.coha.kontrec@bistra.hr</w:t>
        </w:r>
      </w:hyperlink>
      <w:r w:rsidRPr="004455DB">
        <w:rPr>
          <w:rFonts w:eastAsiaTheme="minorHAnsi"/>
          <w:lang w:eastAsia="en-US"/>
        </w:rPr>
        <w:t xml:space="preserve"> ili putem telefona 01/3390-039.</w:t>
      </w:r>
    </w:p>
    <w:p w14:paraId="7981A834" w14:textId="77777777" w:rsidR="00F041F9" w:rsidRPr="004455DB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lang w:eastAsia="en-US"/>
        </w:rPr>
      </w:pPr>
    </w:p>
    <w:p w14:paraId="0F21317D" w14:textId="04817317" w:rsidR="00A641DE" w:rsidRPr="004455DB" w:rsidRDefault="00F041F9" w:rsidP="00A641DE">
      <w:pPr>
        <w:tabs>
          <w:tab w:val="left" w:pos="567"/>
        </w:tabs>
        <w:jc w:val="both"/>
        <w:rPr>
          <w:rFonts w:eastAsiaTheme="minorHAnsi"/>
          <w:lang w:eastAsia="en-US"/>
        </w:rPr>
      </w:pPr>
      <w:r w:rsidRPr="004455DB">
        <w:rPr>
          <w:rFonts w:eastAsiaTheme="minorHAnsi"/>
          <w:b/>
          <w:lang w:eastAsia="en-US"/>
        </w:rPr>
        <w:t>1</w:t>
      </w:r>
      <w:r w:rsidR="00CB3F66" w:rsidRPr="004455DB">
        <w:rPr>
          <w:rFonts w:eastAsiaTheme="minorHAnsi"/>
          <w:b/>
          <w:lang w:eastAsia="en-US"/>
        </w:rPr>
        <w:t>4</w:t>
      </w:r>
      <w:r w:rsidRPr="004455DB">
        <w:rPr>
          <w:rFonts w:eastAsiaTheme="minorHAnsi"/>
          <w:b/>
          <w:lang w:eastAsia="en-US"/>
        </w:rPr>
        <w:t>.</w:t>
      </w:r>
      <w:r w:rsidRPr="004455DB">
        <w:rPr>
          <w:rFonts w:eastAsiaTheme="minorHAnsi"/>
          <w:lang w:eastAsia="en-US"/>
        </w:rPr>
        <w:t xml:space="preserve"> </w:t>
      </w:r>
      <w:r w:rsidR="005B14F7" w:rsidRPr="004455DB">
        <w:t xml:space="preserve">Općinsko vijeće zadržava pravo odustajanja od prodaje nekretnine u vlasništvu Općine, poništenja javnog natječaja uz povrat uplaćene jamčevine kao i odbijanja ponuda, u svako doba do potpisivanja ugovora bez posebnog obrazloženja ponuditeljima, a da pri </w:t>
      </w:r>
      <w:r w:rsidR="005B14F7" w:rsidRPr="004455DB">
        <w:rPr>
          <w:rFonts w:eastAsiaTheme="minorHAnsi"/>
          <w:lang w:eastAsia="en-US"/>
        </w:rPr>
        <w:t>tome ne snosi materijalnu ili drugu odgovornost prema ponuditeljima.</w:t>
      </w:r>
    </w:p>
    <w:p w14:paraId="7528E902" w14:textId="77777777" w:rsidR="00DF29C1" w:rsidRPr="004455DB" w:rsidRDefault="00DF29C1" w:rsidP="00A641DE">
      <w:pPr>
        <w:tabs>
          <w:tab w:val="left" w:pos="567"/>
        </w:tabs>
        <w:jc w:val="both"/>
        <w:rPr>
          <w:rFonts w:eastAsiaTheme="minorHAnsi"/>
          <w:lang w:eastAsia="en-US"/>
        </w:rPr>
      </w:pPr>
    </w:p>
    <w:p w14:paraId="550DE537" w14:textId="7C72F250" w:rsidR="00436C0C" w:rsidRPr="004455DB" w:rsidRDefault="00436C0C" w:rsidP="003A51A5">
      <w:pPr>
        <w:tabs>
          <w:tab w:val="left" w:pos="540"/>
        </w:tabs>
        <w:jc w:val="both"/>
      </w:pPr>
      <w:r w:rsidRPr="004455DB">
        <w:tab/>
      </w:r>
      <w:r w:rsidR="00D4204B" w:rsidRPr="004455DB">
        <w:tab/>
      </w:r>
      <w:r w:rsidR="00D4204B" w:rsidRPr="004455DB">
        <w:tab/>
      </w:r>
      <w:r w:rsidR="00D4204B" w:rsidRPr="004455DB">
        <w:tab/>
      </w:r>
      <w:r w:rsidR="00D4204B" w:rsidRPr="004455DB">
        <w:tab/>
      </w:r>
      <w:r w:rsidR="00D4204B" w:rsidRPr="004455DB">
        <w:tab/>
      </w:r>
      <w:r w:rsidR="00D4204B" w:rsidRPr="004455DB">
        <w:tab/>
      </w:r>
      <w:r w:rsidR="00D4204B" w:rsidRPr="004455DB">
        <w:tab/>
      </w:r>
      <w:r w:rsidR="00D4204B" w:rsidRPr="004455DB">
        <w:tab/>
      </w:r>
      <w:r w:rsidRPr="004455DB">
        <w:t>Predsj</w:t>
      </w:r>
      <w:r w:rsidR="00CD6422" w:rsidRPr="004455DB">
        <w:t>ednik</w:t>
      </w:r>
      <w:r w:rsidRPr="004455DB">
        <w:t xml:space="preserve"> Općinskog vijeća</w:t>
      </w:r>
      <w:r w:rsidR="00F32BE5" w:rsidRPr="004455DB">
        <w:t xml:space="preserve"> </w:t>
      </w:r>
    </w:p>
    <w:p w14:paraId="67106CBE" w14:textId="65CE922A" w:rsidR="00D4204B" w:rsidRDefault="00436C0C" w:rsidP="003A51A5">
      <w:pPr>
        <w:tabs>
          <w:tab w:val="left" w:pos="540"/>
        </w:tabs>
        <w:jc w:val="both"/>
      </w:pPr>
      <w:r w:rsidRPr="004455DB">
        <w:tab/>
      </w:r>
      <w:r w:rsidRPr="004455DB">
        <w:tab/>
      </w:r>
      <w:r w:rsidR="00D4204B" w:rsidRPr="004455DB">
        <w:tab/>
      </w:r>
      <w:r w:rsidR="00D4204B" w:rsidRPr="004455DB">
        <w:tab/>
      </w:r>
      <w:r w:rsidR="00D4204B" w:rsidRPr="004455DB">
        <w:tab/>
      </w:r>
      <w:r w:rsidR="00D4204B" w:rsidRPr="004455DB">
        <w:tab/>
      </w:r>
      <w:r w:rsidR="00D4204B" w:rsidRPr="004455DB">
        <w:tab/>
      </w:r>
      <w:r w:rsidR="00D4204B" w:rsidRPr="004455DB">
        <w:tab/>
      </w:r>
      <w:r w:rsidR="00D4204B" w:rsidRPr="004455DB">
        <w:tab/>
      </w:r>
      <w:r w:rsidR="00CD6422" w:rsidRPr="004455DB">
        <w:t>Krešimir Gulić</w:t>
      </w:r>
      <w:r w:rsidR="00C74BEC">
        <w:t>, v.r.</w:t>
      </w:r>
    </w:p>
    <w:p w14:paraId="4D7202BB" w14:textId="03E2B770" w:rsidR="00AE5FCA" w:rsidRPr="004455DB" w:rsidRDefault="00AE5FCA" w:rsidP="003A51A5">
      <w:pPr>
        <w:tabs>
          <w:tab w:val="left" w:pos="540"/>
        </w:tabs>
        <w:jc w:val="both"/>
      </w:pPr>
    </w:p>
    <w:sectPr w:rsidR="00AE5FCA" w:rsidRPr="004455DB" w:rsidSect="0073453E">
      <w:headerReference w:type="default" r:id="rId9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B2965" w14:textId="77777777" w:rsidR="00C447B9" w:rsidRDefault="00C447B9" w:rsidP="00473075">
      <w:r>
        <w:separator/>
      </w:r>
    </w:p>
  </w:endnote>
  <w:endnote w:type="continuationSeparator" w:id="0">
    <w:p w14:paraId="15E5D0D1" w14:textId="77777777" w:rsidR="00C447B9" w:rsidRDefault="00C447B9" w:rsidP="00473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A04F9" w14:textId="77777777" w:rsidR="00C447B9" w:rsidRDefault="00C447B9" w:rsidP="00473075">
      <w:r>
        <w:separator/>
      </w:r>
    </w:p>
  </w:footnote>
  <w:footnote w:type="continuationSeparator" w:id="0">
    <w:p w14:paraId="25CACD0F" w14:textId="77777777" w:rsidR="00C447B9" w:rsidRDefault="00C447B9" w:rsidP="00473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435B7" w14:textId="2D94F802" w:rsidR="00473075" w:rsidRDefault="00473075">
    <w:pPr>
      <w:pStyle w:val="Zaglavlj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358B8"/>
    <w:multiLevelType w:val="hybridMultilevel"/>
    <w:tmpl w:val="7CF893CC"/>
    <w:lvl w:ilvl="0" w:tplc="DDB063E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57CB4512"/>
    <w:multiLevelType w:val="hybridMultilevel"/>
    <w:tmpl w:val="636C8B72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139046">
    <w:abstractNumId w:val="1"/>
  </w:num>
  <w:num w:numId="2" w16cid:durableId="775835520">
    <w:abstractNumId w:val="2"/>
  </w:num>
  <w:num w:numId="3" w16cid:durableId="1569028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426"/>
    <w:rsid w:val="0000086F"/>
    <w:rsid w:val="00034230"/>
    <w:rsid w:val="0004440D"/>
    <w:rsid w:val="00083D37"/>
    <w:rsid w:val="000841C0"/>
    <w:rsid w:val="00087DC0"/>
    <w:rsid w:val="00095CB5"/>
    <w:rsid w:val="000E3826"/>
    <w:rsid w:val="00106F2F"/>
    <w:rsid w:val="00120F5A"/>
    <w:rsid w:val="00124FCE"/>
    <w:rsid w:val="0013355F"/>
    <w:rsid w:val="00133F19"/>
    <w:rsid w:val="001372B8"/>
    <w:rsid w:val="00145F7F"/>
    <w:rsid w:val="00172293"/>
    <w:rsid w:val="00174219"/>
    <w:rsid w:val="00174342"/>
    <w:rsid w:val="00185898"/>
    <w:rsid w:val="00187DDA"/>
    <w:rsid w:val="00191C08"/>
    <w:rsid w:val="00194400"/>
    <w:rsid w:val="001B02E8"/>
    <w:rsid w:val="001E7DAF"/>
    <w:rsid w:val="0020452D"/>
    <w:rsid w:val="002134DA"/>
    <w:rsid w:val="00225CA9"/>
    <w:rsid w:val="0023677F"/>
    <w:rsid w:val="002524C5"/>
    <w:rsid w:val="00254741"/>
    <w:rsid w:val="00264429"/>
    <w:rsid w:val="00270757"/>
    <w:rsid w:val="002927CA"/>
    <w:rsid w:val="002A38EC"/>
    <w:rsid w:val="002B24A7"/>
    <w:rsid w:val="002C67BF"/>
    <w:rsid w:val="002D6B20"/>
    <w:rsid w:val="002F442A"/>
    <w:rsid w:val="00301850"/>
    <w:rsid w:val="003049FE"/>
    <w:rsid w:val="003374CD"/>
    <w:rsid w:val="003449CB"/>
    <w:rsid w:val="00354264"/>
    <w:rsid w:val="003731AE"/>
    <w:rsid w:val="00384AF8"/>
    <w:rsid w:val="00385743"/>
    <w:rsid w:val="003A51A5"/>
    <w:rsid w:val="004157DB"/>
    <w:rsid w:val="00427360"/>
    <w:rsid w:val="00436C0C"/>
    <w:rsid w:val="004430D4"/>
    <w:rsid w:val="00444D21"/>
    <w:rsid w:val="004455DB"/>
    <w:rsid w:val="00446D3C"/>
    <w:rsid w:val="00451DAD"/>
    <w:rsid w:val="00453F15"/>
    <w:rsid w:val="00473075"/>
    <w:rsid w:val="0048642B"/>
    <w:rsid w:val="004A1585"/>
    <w:rsid w:val="004B30C8"/>
    <w:rsid w:val="004B35F0"/>
    <w:rsid w:val="004B7FBB"/>
    <w:rsid w:val="004C4607"/>
    <w:rsid w:val="004D228F"/>
    <w:rsid w:val="004D3CFD"/>
    <w:rsid w:val="004E4653"/>
    <w:rsid w:val="004F1229"/>
    <w:rsid w:val="004F5930"/>
    <w:rsid w:val="004F65B4"/>
    <w:rsid w:val="004F7540"/>
    <w:rsid w:val="00505528"/>
    <w:rsid w:val="005110E5"/>
    <w:rsid w:val="005274EE"/>
    <w:rsid w:val="00532FA7"/>
    <w:rsid w:val="005374A9"/>
    <w:rsid w:val="00551055"/>
    <w:rsid w:val="005605FD"/>
    <w:rsid w:val="00561523"/>
    <w:rsid w:val="0056777A"/>
    <w:rsid w:val="00567BF7"/>
    <w:rsid w:val="00577627"/>
    <w:rsid w:val="005953F9"/>
    <w:rsid w:val="005A2C03"/>
    <w:rsid w:val="005B14F7"/>
    <w:rsid w:val="005C40FF"/>
    <w:rsid w:val="005D5762"/>
    <w:rsid w:val="005E2ACC"/>
    <w:rsid w:val="005F01EB"/>
    <w:rsid w:val="005F488D"/>
    <w:rsid w:val="00601136"/>
    <w:rsid w:val="006020D5"/>
    <w:rsid w:val="006244F7"/>
    <w:rsid w:val="00645318"/>
    <w:rsid w:val="00666AEC"/>
    <w:rsid w:val="006736E2"/>
    <w:rsid w:val="00681559"/>
    <w:rsid w:val="006A0703"/>
    <w:rsid w:val="006A2BE8"/>
    <w:rsid w:val="006B6A5D"/>
    <w:rsid w:val="006C2EFF"/>
    <w:rsid w:val="006C66B0"/>
    <w:rsid w:val="006E2F2C"/>
    <w:rsid w:val="006F06C7"/>
    <w:rsid w:val="006F6B8F"/>
    <w:rsid w:val="00700625"/>
    <w:rsid w:val="00724F9E"/>
    <w:rsid w:val="00732427"/>
    <w:rsid w:val="0073453E"/>
    <w:rsid w:val="00745276"/>
    <w:rsid w:val="00774D80"/>
    <w:rsid w:val="00777DD2"/>
    <w:rsid w:val="007834C3"/>
    <w:rsid w:val="00784C5E"/>
    <w:rsid w:val="00792A5A"/>
    <w:rsid w:val="00793426"/>
    <w:rsid w:val="007A1B6F"/>
    <w:rsid w:val="007B2EC3"/>
    <w:rsid w:val="007B5B14"/>
    <w:rsid w:val="007B63C8"/>
    <w:rsid w:val="007B7651"/>
    <w:rsid w:val="007D6CF2"/>
    <w:rsid w:val="007E099F"/>
    <w:rsid w:val="007E4D08"/>
    <w:rsid w:val="007E62F5"/>
    <w:rsid w:val="007F1D89"/>
    <w:rsid w:val="008023C5"/>
    <w:rsid w:val="00804F1B"/>
    <w:rsid w:val="00815927"/>
    <w:rsid w:val="00821568"/>
    <w:rsid w:val="008278CD"/>
    <w:rsid w:val="00830276"/>
    <w:rsid w:val="00843C55"/>
    <w:rsid w:val="008B35B2"/>
    <w:rsid w:val="008B66E2"/>
    <w:rsid w:val="008C6E40"/>
    <w:rsid w:val="008D5E22"/>
    <w:rsid w:val="008F5128"/>
    <w:rsid w:val="00900189"/>
    <w:rsid w:val="00902047"/>
    <w:rsid w:val="009147FE"/>
    <w:rsid w:val="00916DA9"/>
    <w:rsid w:val="009240E2"/>
    <w:rsid w:val="00925CF2"/>
    <w:rsid w:val="009327D3"/>
    <w:rsid w:val="00945F16"/>
    <w:rsid w:val="00956779"/>
    <w:rsid w:val="009617A6"/>
    <w:rsid w:val="00961A56"/>
    <w:rsid w:val="00993D92"/>
    <w:rsid w:val="009A355C"/>
    <w:rsid w:val="009A4D03"/>
    <w:rsid w:val="009E48AA"/>
    <w:rsid w:val="009F0376"/>
    <w:rsid w:val="009F2B65"/>
    <w:rsid w:val="009F5DCB"/>
    <w:rsid w:val="00A23D45"/>
    <w:rsid w:val="00A315C0"/>
    <w:rsid w:val="00A40882"/>
    <w:rsid w:val="00A41657"/>
    <w:rsid w:val="00A44D8B"/>
    <w:rsid w:val="00A50A04"/>
    <w:rsid w:val="00A633A9"/>
    <w:rsid w:val="00A641DE"/>
    <w:rsid w:val="00A7393A"/>
    <w:rsid w:val="00A81BFA"/>
    <w:rsid w:val="00A903FD"/>
    <w:rsid w:val="00A9127E"/>
    <w:rsid w:val="00AA0EE7"/>
    <w:rsid w:val="00AB11C1"/>
    <w:rsid w:val="00AB494D"/>
    <w:rsid w:val="00AB5E50"/>
    <w:rsid w:val="00AC1905"/>
    <w:rsid w:val="00AD1917"/>
    <w:rsid w:val="00AD3DC5"/>
    <w:rsid w:val="00AE2BAF"/>
    <w:rsid w:val="00AE5FCA"/>
    <w:rsid w:val="00AE793B"/>
    <w:rsid w:val="00B24282"/>
    <w:rsid w:val="00B60FF4"/>
    <w:rsid w:val="00B62D72"/>
    <w:rsid w:val="00B72B05"/>
    <w:rsid w:val="00B8028F"/>
    <w:rsid w:val="00B807DF"/>
    <w:rsid w:val="00B859F3"/>
    <w:rsid w:val="00B8652D"/>
    <w:rsid w:val="00B94528"/>
    <w:rsid w:val="00B95B1D"/>
    <w:rsid w:val="00BB39F7"/>
    <w:rsid w:val="00BC605D"/>
    <w:rsid w:val="00BD5F52"/>
    <w:rsid w:val="00BE03A1"/>
    <w:rsid w:val="00BE0A33"/>
    <w:rsid w:val="00C00D07"/>
    <w:rsid w:val="00C17B6F"/>
    <w:rsid w:val="00C252D9"/>
    <w:rsid w:val="00C254C1"/>
    <w:rsid w:val="00C447B9"/>
    <w:rsid w:val="00C74BEC"/>
    <w:rsid w:val="00CB3F66"/>
    <w:rsid w:val="00CD26E6"/>
    <w:rsid w:val="00CD6422"/>
    <w:rsid w:val="00CE3526"/>
    <w:rsid w:val="00D12AAB"/>
    <w:rsid w:val="00D26BF0"/>
    <w:rsid w:val="00D4204B"/>
    <w:rsid w:val="00D42839"/>
    <w:rsid w:val="00D43FC8"/>
    <w:rsid w:val="00D44C1A"/>
    <w:rsid w:val="00D44EA2"/>
    <w:rsid w:val="00D4646A"/>
    <w:rsid w:val="00D63D27"/>
    <w:rsid w:val="00D644F0"/>
    <w:rsid w:val="00D978E7"/>
    <w:rsid w:val="00DA756D"/>
    <w:rsid w:val="00DC10D8"/>
    <w:rsid w:val="00DF29C1"/>
    <w:rsid w:val="00DF5527"/>
    <w:rsid w:val="00E152CD"/>
    <w:rsid w:val="00E32C82"/>
    <w:rsid w:val="00E61CD4"/>
    <w:rsid w:val="00E85C4F"/>
    <w:rsid w:val="00E865C6"/>
    <w:rsid w:val="00E965FE"/>
    <w:rsid w:val="00EB159F"/>
    <w:rsid w:val="00EC02C6"/>
    <w:rsid w:val="00EC10B5"/>
    <w:rsid w:val="00EC1623"/>
    <w:rsid w:val="00EC16AC"/>
    <w:rsid w:val="00EC5A68"/>
    <w:rsid w:val="00ED1827"/>
    <w:rsid w:val="00ED2579"/>
    <w:rsid w:val="00ED48A2"/>
    <w:rsid w:val="00EE4241"/>
    <w:rsid w:val="00EF1EC0"/>
    <w:rsid w:val="00F01327"/>
    <w:rsid w:val="00F041F9"/>
    <w:rsid w:val="00F066BD"/>
    <w:rsid w:val="00F10816"/>
    <w:rsid w:val="00F27BA5"/>
    <w:rsid w:val="00F30481"/>
    <w:rsid w:val="00F32BE5"/>
    <w:rsid w:val="00F36D1B"/>
    <w:rsid w:val="00F403D1"/>
    <w:rsid w:val="00F52B0D"/>
    <w:rsid w:val="00F612F7"/>
    <w:rsid w:val="00F64A89"/>
    <w:rsid w:val="00F66B58"/>
    <w:rsid w:val="00F7368D"/>
    <w:rsid w:val="00F74D54"/>
    <w:rsid w:val="00F75F4A"/>
    <w:rsid w:val="00F972EE"/>
    <w:rsid w:val="00FA3717"/>
    <w:rsid w:val="00FA5043"/>
    <w:rsid w:val="00FB1B96"/>
    <w:rsid w:val="00FB77AE"/>
    <w:rsid w:val="00FB7AE4"/>
    <w:rsid w:val="00FC60C1"/>
    <w:rsid w:val="00FC7521"/>
    <w:rsid w:val="00FD0845"/>
    <w:rsid w:val="00FD2E76"/>
    <w:rsid w:val="00FD57FC"/>
    <w:rsid w:val="00FD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60981"/>
  <w15:chartTrackingRefBased/>
  <w15:docId w15:val="{DD83434A-738C-4EE7-B507-4AD12F802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25CA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B14F7"/>
    <w:rPr>
      <w:color w:val="0563C1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5B14F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B14F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B14F7"/>
    <w:rPr>
      <w:rFonts w:ascii="Times New Roman" w:eastAsia="Times New Roman" w:hAnsi="Times New Roman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B14F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B14F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B14F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B14F7"/>
    <w:rPr>
      <w:rFonts w:ascii="Segoe UI" w:eastAsia="Times New Roman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700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7307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73075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47307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73075"/>
    <w:rPr>
      <w:rFonts w:ascii="Times New Roman" w:eastAsia="Times New Roman" w:hAnsi="Times New Roman" w:cs="Times New Roman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F04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a.coha.kontrec@bistr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AEBFF-5ECD-4329-9D48-0B5B50C86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1444</Words>
  <Characters>8233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9658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Ivana Coha Kontrec</cp:lastModifiedBy>
  <cp:revision>3</cp:revision>
  <cp:lastPrinted>2025-12-02T11:53:00Z</cp:lastPrinted>
  <dcterms:created xsi:type="dcterms:W3CDTF">2025-12-02T11:55:00Z</dcterms:created>
  <dcterms:modified xsi:type="dcterms:W3CDTF">2025-12-08T10:56:00Z</dcterms:modified>
</cp:coreProperties>
</file>