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12" w:before="0" w:line="300"/>
        <w:jc w:val="right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 Praze dne</w:t>
      </w:r>
    </w:p>
    <w:p>
      <w:pPr>
        <w:spacing w:after="360" w:before="0" w:line="300"/>
      </w:pPr>
      <w:r>
        <w:rPr>
          <w:rFonts w:ascii="Arial" w:cs="Arial" w:eastAsia="Arial" w:hAnsi="Arial"/>
          <w:b/>
          <w:bCs/>
          <w:color w:val="0A1F44"/>
          <w:spacing w:val="60"/>
          <w:sz w:val="28"/>
          <w:szCs w:val="28"/>
        </w:rPr>
        <w:t xml:space="preserve">ŽÁDOST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Jméno a příjmení žáka / studenta: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4422" w:leader="dot"/>
          <w:tab w:val="left" w:pos="4875"/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Datum narození: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	Třída: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Bydliště: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Obor vzdělání (zaměření):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Třídní učitel: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Kontakty (telefon, e-mail):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Zákonný zástupce u nezletilého žáka: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ŽÁDÁM V SOULADU SE ZÁKONEM Č. 561/2004 SB. (ŠKOLSKÝ ZÁKON) O:</w:t>
      </w:r>
    </w:p>
    <w:p>
      <w:pPr>
        <w:tabs>
          <w:tab w:val="left" w:pos="453"/>
        </w:tabs>
        <w:spacing w:after="140" w:before="0" w:line="280"/>
        <w:ind w:left="453" w:hanging="453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1.	</w:t>
      </w: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povolení individuálního vzdělávacího plánu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 podle § 18</w:t>
      </w:r>
    </w:p>
    <w:p>
      <w:pPr>
        <w:tabs>
          <w:tab w:val="left" w:pos="453"/>
        </w:tabs>
        <w:spacing w:after="140" w:before="0" w:line="280"/>
        <w:ind w:left="453" w:hanging="453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2.	</w:t>
      </w: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změnu oboru vzdělání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 na SŠ podle § 66 odst. 3</w:t>
      </w:r>
    </w:p>
    <w:p>
      <w:pPr>
        <w:tabs>
          <w:tab w:val="left" w:pos="453"/>
        </w:tabs>
        <w:spacing w:after="140" w:before="0" w:line="280"/>
        <w:ind w:left="453" w:hanging="453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3.	</w:t>
      </w: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přeřazení do vyššího ročníku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 na SŠ</w:t>
      </w:r>
    </w:p>
    <w:p>
      <w:pPr>
        <w:spacing w:after="1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Zdůvodnění žádosti (v případě potřeby rozveďte v příloze):</w:t>
      </w:r>
    </w:p>
    <w:p>
      <w:pPr>
        <w:tabs>
          <w:tab w:val="right" w:pos="9411" w:leader="dot"/>
        </w:tabs>
        <w:spacing w:after="138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38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38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tbl>
      <w:tblPr>
        <w:tblW w:type="dxa" w:w="9411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705"/>
        <w:gridCol w:w="4705"/>
      </w:tblGrid>
      <w:tr>
        <w:tc>
          <w:tcPr>
            <w:tcW w:type="dxa" w:w="4705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235"/>
              <w:left w:type="dxa" w:w="0"/>
              <w:bottom w:type="dxa" w:w="0"/>
              <w:right w:type="dxa" w:w="340"/>
            </w:tcMar>
          </w:tcPr>
          <w:p>
            <w:pPr>
              <w:pBdr>
                <w:bottom w:val="single" w:color="3A3A3A" w:sz="4" w:space="0"/>
              </w:pBdr>
              <w:spacing w:after="60" w:before="0" w:line="240"/>
            </w:pP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666662"/>
                <w:sz w:val="17"/>
                <w:szCs w:val="17"/>
              </w:rPr>
              <w:t xml:space="preserve">podpis žáka / studenta</w:t>
            </w:r>
          </w:p>
        </w:tc>
        <w:tc>
          <w:tcPr>
            <w:tcW w:type="dxa" w:w="4705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235"/>
              <w:left w:type="dxa" w:w="0"/>
              <w:bottom w:type="dxa" w:w="0"/>
              <w:right w:type="dxa" w:w="340"/>
            </w:tcMar>
          </w:tcPr>
          <w:p>
            <w:pPr>
              <w:pBdr>
                <w:bottom w:val="single" w:color="3A3A3A" w:sz="4" w:space="0"/>
              </w:pBdr>
              <w:spacing w:after="60" w:before="0" w:line="240"/>
            </w:pP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666662"/>
                <w:sz w:val="17"/>
                <w:szCs w:val="17"/>
              </w:rPr>
              <w:t xml:space="preserve">podpis zákonného zástupce</w:t>
            </w:r>
          </w:p>
        </w:tc>
      </w:tr>
    </w:tbl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VYJÁDŘENÍ TŘÍDNÍHO UČITELE</w:t>
      </w:r>
    </w:p>
    <w:p>
      <w:pPr>
        <w:tabs>
          <w:tab w:val="left" w:pos="5102"/>
          <w:tab w:val="right" w:pos="9411" w:leader="dot"/>
        </w:tabs>
        <w:spacing w:after="156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Doporučuji  /  nedoporučuji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podpis: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ROZHODNUTÍ ŘEDITELKY ŠKOLY</w:t>
      </w:r>
    </w:p>
    <w:p>
      <w:pPr>
        <w:tabs>
          <w:tab w:val="right" w:pos="9411" w:leader="dot"/>
        </w:tabs>
        <w:spacing w:after="138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38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left" w:pos="5102"/>
          <w:tab w:val="right" w:pos="9411" w:leader="dot"/>
        </w:tabs>
        <w:spacing w:after="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Vyhovuji  /  nevyhovuji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podpis: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sectPr>
      <w:headerReference w:type="default" r:id="rId7"/>
      <w:footerReference w:type="default" r:id="rId8"/>
      <w:pgSz w:w="11906" w:h="16838" w:orient="portrait"/>
      <w:pgMar w:top="1927" w:right="1247" w:bottom="1360" w:left="1247" w:header="793" w:footer="566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C9C3B6" w:sz="4" w:space="0"/>
      </w:pBdr>
      <w:spacing w:after="120" w:before="0" w:line="20"/>
    </w:pP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1. Slovanské gymnázium a jazyková škola s právem státní jazykové zkoušky · IČ 71 340 769 · IZO 151 028 931</w:t>
    </w: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411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5102"/>
      <w:gridCol w:w="4308"/>
    </w:tblGrid>
    <w:tr>
      <w:tc>
        <w:tcPr>
          <w:tcW w:type="dxa" w:w="5102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/>
          </w:pPr>
          <w:r>
            <w:drawing>
              <wp:inline distT="0" distB="0" distL="0" distR="0">
                <wp:extent cx="1581150" cy="314325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30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Na Příkopě 850/8, 110 00 Praha 1 – Nové Město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+420 777 884 880 · info@slovgym.cz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www.slovgym.cz</w:t>
          </w:r>
        </w:p>
      </w:tc>
    </w:tr>
  </w:tbl>
  <w:p>
    <w:pPr>
      <w:pBdr>
        <w:bottom w:val="single" w:color="0A1F44" w:sz="6" w:space="0"/>
      </w:pBdr>
      <w:spacing w:after="0" w:before="100" w:line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A3A3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301fd308ce7d8c58358e284ef465ed299413d2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individuální vzdělávací plán nebo změnu oboru</dc:title>
  <dc:creator>SLOVGYM</dc:creator>
  <cp:lastModifiedBy>Un-named</cp:lastModifiedBy>
  <cp:revision>1</cp:revision>
  <dcterms:created xsi:type="dcterms:W3CDTF">2026-08-21T15:10:44.939Z</dcterms:created>
  <dcterms:modified xsi:type="dcterms:W3CDTF">2026-08-21T15:10:44.939Z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