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60" w:before="0" w:line="300"/>
        <w:jc w:val="right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 Praze dne</w:t>
      </w:r>
    </w:p>
    <w:p>
      <w:pPr>
        <w:spacing w:after="360" w:before="0" w:line="300"/>
      </w:pPr>
      <w:r>
        <w:rPr>
          <w:rFonts w:ascii="Arial" w:cs="Arial" w:eastAsia="Arial" w:hAnsi="Arial"/>
          <w:b/>
          <w:bCs/>
          <w:color w:val="0A1F44"/>
          <w:spacing w:val="60"/>
          <w:sz w:val="28"/>
          <w:szCs w:val="28"/>
        </w:rPr>
        <w:t xml:space="preserve">ŽÁDOST O PŘESTUP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Podle ustanovení § 63 a § 70 zákona č. 561/2004 Sb., o předškolním, základním, středním, vyšším odborném a jiném vzdělávání (školský zákon), ve znění pozdějších předpisů, žádám o přestup na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1. Slovanské gymnázium a jazykovou školu s právem státní jazykové zkoušky, Na Příkopě 850/8, 110 00 Praha 1.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Jméno a příjmení: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Datum narození: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Bydliště: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Stávající škola, ročník, forma studia: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4422" w:leader="dot"/>
          <w:tab w:val="left" w:pos="4875"/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Forma studia: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	Datum přestupu: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ROZDÍLOVÉ ZKOUŠKY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Jsem si vědom(a) toho, že budu vykonávat rozdílové zkoušky z těchto předmětů: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Rozdílové zkoušky vykonám v určených termínech. Jsem si vědom(a) toho, že pokud rozdílové zkoušky v daném termínu nesložím, nastoupím do nižšího ročníku, nebo mi bude studium ukončeno.</w:t>
      </w:r>
    </w:p>
    <w:tbl>
      <w:tblPr>
        <w:tblW w:type="dxa" w:w="9411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3118"/>
        <w:gridCol w:w="3118"/>
        <w:gridCol w:w="3118"/>
      </w:tblGrid>
      <w:tr>
        <w:tc>
          <w:tcPr>
            <w:tcW w:type="dxa" w:w="311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510"/>
              <w:left w:type="dxa" w:w="0"/>
              <w:bottom w:type="dxa" w:w="0"/>
              <w:right w:type="dxa" w:w="340"/>
            </w:tcMar>
          </w:tcPr>
          <w:p>
            <w:pPr>
              <w:pBdr>
                <w:bottom w:val="single" w:color="3A3A3A" w:sz="4" w:space="0"/>
              </w:pBdr>
              <w:spacing w:after="60" w:before="0" w:line="240"/>
            </w:pP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666662"/>
                <w:sz w:val="17"/>
                <w:szCs w:val="17"/>
              </w:rPr>
              <w:t xml:space="preserve">žák / žákyně</w:t>
            </w:r>
          </w:p>
        </w:tc>
        <w:tc>
          <w:tcPr>
            <w:tcW w:type="dxa" w:w="311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510"/>
              <w:left w:type="dxa" w:w="0"/>
              <w:bottom w:type="dxa" w:w="0"/>
              <w:right w:type="dxa" w:w="340"/>
            </w:tcMar>
          </w:tcPr>
          <w:p>
            <w:pPr>
              <w:pBdr>
                <w:bottom w:val="single" w:color="3A3A3A" w:sz="4" w:space="0"/>
              </w:pBdr>
              <w:spacing w:after="60" w:before="0" w:line="240"/>
            </w:pP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666662"/>
                <w:sz w:val="17"/>
                <w:szCs w:val="17"/>
              </w:rPr>
              <w:t xml:space="preserve">zákonný zástupce</w:t>
            </w:r>
          </w:p>
        </w:tc>
        <w:tc>
          <w:tcPr>
            <w:tcW w:type="dxa" w:w="311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510"/>
              <w:left w:type="dxa" w:w="0"/>
              <w:bottom w:type="dxa" w:w="0"/>
              <w:right w:type="dxa" w:w="340"/>
            </w:tcMar>
          </w:tcPr>
          <w:p>
            <w:pPr>
              <w:pBdr>
                <w:bottom w:val="single" w:color="3A3A3A" w:sz="4" w:space="0"/>
              </w:pBdr>
              <w:spacing w:after="60" w:before="0" w:line="240"/>
            </w:pP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666662"/>
                <w:sz w:val="17"/>
                <w:szCs w:val="17"/>
              </w:rPr>
              <w:t xml:space="preserve">ředitelka školy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927" w:right="1247" w:bottom="1360" w:left="1247" w:header="793" w:footer="566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C9C3B6" w:sz="4" w:space="0"/>
      </w:pBdr>
      <w:spacing w:after="120" w:before="0" w:line="20"/>
    </w:pP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1. Slovanské gymnázium a jazyková škola s právem státní jazykové zkoušky · IČ 71 340 769 · IZO 151 028 931</w:t>
    </w: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411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5102"/>
      <w:gridCol w:w="4308"/>
    </w:tblGrid>
    <w:tr>
      <w:tc>
        <w:tcPr>
          <w:tcW w:type="dxa" w:w="5102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/>
          </w:pPr>
          <w:r>
            <w:drawing>
              <wp:inline distT="0" distB="0" distL="0" distR="0">
                <wp:extent cx="1581150" cy="314325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30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Na Příkopě 850/8, 110 00 Praha 1 – Nové Město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+420 777 884 880 · info@slovgym.cz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www.slovgym.cz</w:t>
          </w:r>
        </w:p>
      </w:tc>
    </w:tr>
  </w:tbl>
  <w:p>
    <w:pPr>
      <w:pBdr>
        <w:bottom w:val="single" w:color="0A1F44" w:sz="6" w:space="0"/>
      </w:pBdr>
      <w:spacing w:after="0" w:before="100" w:line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A3A3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301fd308ce7d8c58358e284ef465ed299413d2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přestup</dc:title>
  <dc:creator>SLOVGYM</dc:creator>
  <cp:lastModifiedBy>Un-named</cp:lastModifiedBy>
  <cp:revision>1</cp:revision>
  <dcterms:created xsi:type="dcterms:W3CDTF">2026-08-10T15:37:45.478Z</dcterms:created>
  <dcterms:modified xsi:type="dcterms:W3CDTF">2026-08-10T15:37:45.478Z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