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D33747" w:rsidRDefault="00D33747">
      <w:pPr>
        <w:spacing w:line="276" w:lineRule="auto"/>
        <w:rPr>
          <w:rFonts w:ascii="Arial" w:eastAsia="Arial" w:hAnsi="Arial" w:cs="Arial"/>
          <w:sz w:val="16"/>
          <w:szCs w:val="16"/>
        </w:rPr>
      </w:pPr>
    </w:p>
    <w:p w14:paraId="00000002" w14:textId="77777777" w:rsidR="00D33747" w:rsidRPr="00280801" w:rsidRDefault="00000000">
      <w:pPr>
        <w:spacing w:line="276" w:lineRule="auto"/>
        <w:rPr>
          <w:rFonts w:ascii="Starling" w:eastAsia="Arial" w:hAnsi="Starling" w:cs="Arial"/>
          <w:sz w:val="16"/>
          <w:szCs w:val="16"/>
        </w:rPr>
      </w:pPr>
      <w:r w:rsidRPr="00280801">
        <w:rPr>
          <w:rFonts w:ascii="Starling" w:eastAsia="Arial" w:hAnsi="Starling" w:cs="Arial"/>
          <w:sz w:val="16"/>
          <w:szCs w:val="16"/>
        </w:rPr>
        <w:t>Walter Price</w:t>
      </w:r>
    </w:p>
    <w:p w14:paraId="00000003" w14:textId="77777777" w:rsidR="00D33747" w:rsidRPr="00280801" w:rsidRDefault="00000000">
      <w:pPr>
        <w:rPr>
          <w:rFonts w:ascii="Starling" w:eastAsia="Arial" w:hAnsi="Starling" w:cs="Arial"/>
          <w:i/>
          <w:sz w:val="16"/>
          <w:szCs w:val="16"/>
        </w:rPr>
      </w:pPr>
      <w:r w:rsidRPr="00280801">
        <w:rPr>
          <w:rFonts w:ascii="Starling" w:eastAsia="Arial" w:hAnsi="Starling" w:cs="Arial"/>
          <w:i/>
          <w:sz w:val="16"/>
          <w:szCs w:val="16"/>
        </w:rPr>
        <w:t>Pearl Lines Paris</w:t>
      </w:r>
    </w:p>
    <w:p w14:paraId="00000004" w14:textId="77777777" w:rsidR="00D33747" w:rsidRPr="00280801" w:rsidRDefault="00D33747">
      <w:pPr>
        <w:rPr>
          <w:rFonts w:ascii="Starling" w:eastAsia="Arial" w:hAnsi="Starling" w:cs="Arial"/>
          <w:i/>
          <w:sz w:val="16"/>
          <w:szCs w:val="16"/>
        </w:rPr>
      </w:pPr>
    </w:p>
    <w:p w14:paraId="00000005" w14:textId="77777777" w:rsidR="00D33747" w:rsidRPr="00280801" w:rsidRDefault="00000000">
      <w:pPr>
        <w:spacing w:line="276" w:lineRule="auto"/>
        <w:rPr>
          <w:rFonts w:ascii="Starling" w:eastAsia="Arial" w:hAnsi="Starling" w:cs="Arial"/>
          <w:sz w:val="16"/>
          <w:szCs w:val="16"/>
        </w:rPr>
      </w:pPr>
      <w:r w:rsidRPr="00280801">
        <w:rPr>
          <w:rFonts w:ascii="Starling" w:eastAsia="Arial" w:hAnsi="Starling" w:cs="Arial"/>
          <w:sz w:val="16"/>
          <w:szCs w:val="16"/>
        </w:rPr>
        <w:t>20 octobre–22 novembre 2025</w:t>
      </w:r>
    </w:p>
    <w:p w14:paraId="00000006" w14:textId="77777777" w:rsidR="00D33747" w:rsidRPr="00280801" w:rsidRDefault="00000000">
      <w:pPr>
        <w:spacing w:line="276" w:lineRule="auto"/>
        <w:rPr>
          <w:rFonts w:ascii="Starling" w:eastAsia="Arial" w:hAnsi="Starling" w:cs="Arial"/>
          <w:sz w:val="16"/>
          <w:szCs w:val="16"/>
        </w:rPr>
      </w:pPr>
      <w:r w:rsidRPr="00280801">
        <w:rPr>
          <w:rFonts w:ascii="Starling" w:eastAsia="Arial" w:hAnsi="Starling" w:cs="Arial"/>
          <w:sz w:val="16"/>
          <w:szCs w:val="16"/>
        </w:rPr>
        <w:t>Place de l’Alma</w:t>
      </w:r>
    </w:p>
    <w:p w14:paraId="00000007" w14:textId="77777777" w:rsidR="00D33747" w:rsidRPr="00280801" w:rsidRDefault="00D33747">
      <w:pPr>
        <w:spacing w:line="276" w:lineRule="auto"/>
        <w:rPr>
          <w:rFonts w:ascii="Starling" w:eastAsia="Arial" w:hAnsi="Starling" w:cs="Arial"/>
          <w:sz w:val="16"/>
          <w:szCs w:val="16"/>
        </w:rPr>
      </w:pPr>
    </w:p>
    <w:p w14:paraId="00000008" w14:textId="77777777" w:rsidR="00D33747" w:rsidRPr="00280801" w:rsidRDefault="00D33747">
      <w:pPr>
        <w:spacing w:line="276" w:lineRule="auto"/>
        <w:rPr>
          <w:rFonts w:ascii="Starling" w:eastAsia="Arial" w:hAnsi="Starling" w:cs="Arial"/>
          <w:sz w:val="16"/>
          <w:szCs w:val="16"/>
        </w:rPr>
      </w:pPr>
    </w:p>
    <w:p w14:paraId="00000009" w14:textId="77777777" w:rsidR="00D33747" w:rsidRPr="00280801" w:rsidRDefault="00D33747">
      <w:pPr>
        <w:spacing w:line="276" w:lineRule="auto"/>
        <w:rPr>
          <w:rFonts w:ascii="Starling" w:eastAsia="Arial" w:hAnsi="Starling" w:cs="Arial"/>
          <w:sz w:val="16"/>
          <w:szCs w:val="16"/>
        </w:rPr>
      </w:pPr>
    </w:p>
    <w:p w14:paraId="0000000A" w14:textId="77777777" w:rsidR="00D33747" w:rsidRPr="00280801" w:rsidRDefault="00D33747">
      <w:pPr>
        <w:spacing w:line="276" w:lineRule="auto"/>
        <w:rPr>
          <w:rFonts w:ascii="Starling" w:eastAsia="Arial" w:hAnsi="Starling" w:cs="Arial"/>
          <w:sz w:val="16"/>
          <w:szCs w:val="16"/>
        </w:rPr>
      </w:pPr>
    </w:p>
    <w:p w14:paraId="0000000B" w14:textId="77777777" w:rsidR="00D33747" w:rsidRPr="00280801" w:rsidRDefault="00D33747">
      <w:pPr>
        <w:spacing w:line="276" w:lineRule="auto"/>
        <w:rPr>
          <w:rFonts w:ascii="Starling" w:eastAsia="Arial" w:hAnsi="Starling" w:cs="Arial"/>
          <w:sz w:val="16"/>
          <w:szCs w:val="16"/>
        </w:rPr>
      </w:pPr>
    </w:p>
    <w:p w14:paraId="0000000C" w14:textId="77777777" w:rsidR="00D33747" w:rsidRPr="00280801" w:rsidRDefault="00D33747">
      <w:pPr>
        <w:spacing w:line="276" w:lineRule="auto"/>
        <w:rPr>
          <w:rFonts w:ascii="Starling" w:eastAsia="Arial" w:hAnsi="Starling" w:cs="Arial"/>
          <w:sz w:val="16"/>
          <w:szCs w:val="16"/>
        </w:rPr>
      </w:pPr>
    </w:p>
    <w:p w14:paraId="0000000D" w14:textId="77777777" w:rsidR="00D33747" w:rsidRPr="00280801" w:rsidRDefault="00D33747">
      <w:pPr>
        <w:spacing w:line="276" w:lineRule="auto"/>
        <w:rPr>
          <w:rFonts w:ascii="Starling" w:eastAsia="Arial" w:hAnsi="Starling" w:cs="Arial"/>
          <w:sz w:val="16"/>
          <w:szCs w:val="16"/>
        </w:rPr>
      </w:pPr>
    </w:p>
    <w:p w14:paraId="0000000E" w14:textId="77777777" w:rsidR="00D33747" w:rsidRPr="00280801" w:rsidRDefault="00D33747">
      <w:pPr>
        <w:spacing w:line="276" w:lineRule="auto"/>
        <w:rPr>
          <w:rFonts w:ascii="Starling" w:eastAsia="Arial" w:hAnsi="Starling" w:cs="Arial"/>
          <w:sz w:val="16"/>
          <w:szCs w:val="16"/>
        </w:rPr>
      </w:pPr>
    </w:p>
    <w:p w14:paraId="0000000F" w14:textId="77777777" w:rsidR="00D33747" w:rsidRPr="00280801" w:rsidRDefault="00D33747">
      <w:pPr>
        <w:spacing w:line="276" w:lineRule="auto"/>
        <w:rPr>
          <w:rFonts w:ascii="Starling" w:eastAsia="Arial" w:hAnsi="Starling" w:cs="Arial"/>
          <w:sz w:val="16"/>
          <w:szCs w:val="16"/>
        </w:rPr>
      </w:pPr>
    </w:p>
    <w:p w14:paraId="00000010" w14:textId="77777777" w:rsidR="00D33747" w:rsidRPr="00280801" w:rsidRDefault="00D33747">
      <w:pPr>
        <w:spacing w:line="312" w:lineRule="auto"/>
        <w:jc w:val="both"/>
        <w:rPr>
          <w:rFonts w:ascii="Starling" w:eastAsia="Arial" w:hAnsi="Starling" w:cs="Arial"/>
          <w:sz w:val="16"/>
          <w:szCs w:val="16"/>
        </w:rPr>
      </w:pPr>
    </w:p>
    <w:p w14:paraId="00000011" w14:textId="77777777" w:rsidR="00D33747" w:rsidRPr="00280801" w:rsidRDefault="00D33747">
      <w:pPr>
        <w:spacing w:line="276" w:lineRule="auto"/>
        <w:rPr>
          <w:rFonts w:ascii="Starling" w:eastAsia="Arial" w:hAnsi="Starling" w:cs="Arial"/>
          <w:sz w:val="16"/>
          <w:szCs w:val="16"/>
        </w:rPr>
      </w:pPr>
    </w:p>
    <w:p w14:paraId="00000012" w14:textId="77777777" w:rsidR="00D33747" w:rsidRPr="00280801" w:rsidRDefault="00000000">
      <w:pPr>
        <w:spacing w:line="312" w:lineRule="auto"/>
        <w:jc w:val="both"/>
        <w:rPr>
          <w:rFonts w:ascii="Starling" w:eastAsia="Arial" w:hAnsi="Starling" w:cs="Arial"/>
          <w:sz w:val="16"/>
          <w:szCs w:val="16"/>
        </w:rPr>
      </w:pPr>
      <w:r w:rsidRPr="00280801">
        <w:rPr>
          <w:rFonts w:ascii="Starling" w:eastAsia="Arial" w:hAnsi="Starling" w:cs="Arial"/>
          <w:color w:val="474747"/>
          <w:sz w:val="16"/>
          <w:szCs w:val="16"/>
          <w:highlight w:val="white"/>
        </w:rPr>
        <w:t xml:space="preserve">« </w:t>
      </w:r>
      <w:r w:rsidRPr="00280801">
        <w:rPr>
          <w:rFonts w:ascii="Starling" w:eastAsia="Arial" w:hAnsi="Starling" w:cs="Arial"/>
          <w:sz w:val="16"/>
          <w:szCs w:val="16"/>
        </w:rPr>
        <w:t xml:space="preserve">Ces derniers temps, je réfléchis à la manière dont la désinformation et l’exposition excessive aux actualités quotidiennes, transformées en divertissement, produisent des vérités multiples. Il semble que la vérité soit désormais définie par chacun, et que les biais soient instrumentalisés. Avec ce corpus d’œuvres, j’ai cherché à me rapprocher de l’abstraction en utilisant la ligne, la distorsion et les formes comme un moyen de brouiller la notion de représentation. En peinture, l’abstraction peut déformer la vérité, laquelle devient alors changeante selon l’expérience de chacun. La répétition présente dans ces peintures fonctionne comme le recyclage algorithmique de l’information sur les réseaux sociaux. La ligne – pointillée ou parsemée de tirets – se répète, évoquant des motifs familiers tout en agissant comme des gestes dans l’espace. Ces visions fragmentées font écho à notre époque, où ce que nous vivons est construit ou manipulé à des fins de contrôle. L’idée même de vérité – et la quête de vérité – semble avoir été abandonnée. Il paraît que, fondamentalement, nous nous accommodons tous de cette division. La palette de bleus installe une humeur mélancolique et insaisissable. Pour la plupart d’entre nous, le bleu est une couleur froide, et pourtant c’est le point le plus chaud d’une flamme. Dans cette série, les bleus incarnent la flamme – une rage invisible. </w:t>
      </w:r>
      <w:r w:rsidRPr="00280801">
        <w:rPr>
          <w:rFonts w:ascii="Starling" w:eastAsia="Arial" w:hAnsi="Starling" w:cs="Arial"/>
          <w:i/>
          <w:sz w:val="16"/>
          <w:szCs w:val="16"/>
        </w:rPr>
        <w:t>Pearl Lines Paris</w:t>
      </w:r>
      <w:r w:rsidRPr="00280801">
        <w:rPr>
          <w:rFonts w:ascii="Starling" w:eastAsia="Arial" w:hAnsi="Starling" w:cs="Arial"/>
          <w:sz w:val="16"/>
          <w:szCs w:val="16"/>
        </w:rPr>
        <w:t xml:space="preserve"> se veut le reflet de notre présent, où le chaos domine et les fissures continuent de s’élargir. </w:t>
      </w:r>
      <w:r w:rsidRPr="00280801">
        <w:rPr>
          <w:rFonts w:ascii="Starling" w:eastAsia="Arial" w:hAnsi="Starling" w:cs="Arial"/>
          <w:color w:val="474747"/>
          <w:sz w:val="16"/>
          <w:szCs w:val="16"/>
          <w:highlight w:val="white"/>
        </w:rPr>
        <w:t>»</w:t>
      </w:r>
    </w:p>
    <w:p w14:paraId="00000013" w14:textId="77777777" w:rsidR="00D33747" w:rsidRPr="00280801" w:rsidRDefault="00D33747">
      <w:pPr>
        <w:spacing w:line="312" w:lineRule="auto"/>
        <w:jc w:val="both"/>
        <w:rPr>
          <w:rFonts w:ascii="Starling" w:eastAsia="Arial" w:hAnsi="Starling" w:cs="Arial"/>
          <w:sz w:val="16"/>
          <w:szCs w:val="16"/>
        </w:rPr>
      </w:pPr>
    </w:p>
    <w:p w14:paraId="00000014" w14:textId="77777777" w:rsidR="00D33747" w:rsidRPr="00280801" w:rsidRDefault="00000000">
      <w:pPr>
        <w:spacing w:line="312" w:lineRule="auto"/>
        <w:jc w:val="both"/>
        <w:rPr>
          <w:rFonts w:ascii="Starling" w:eastAsia="Arial" w:hAnsi="Starling" w:cs="Arial"/>
          <w:sz w:val="16"/>
          <w:szCs w:val="16"/>
        </w:rPr>
      </w:pPr>
      <w:r w:rsidRPr="00280801">
        <w:rPr>
          <w:rFonts w:ascii="Starling" w:eastAsia="Arial" w:hAnsi="Starling" w:cs="Arial"/>
          <w:sz w:val="16"/>
          <w:szCs w:val="16"/>
        </w:rPr>
        <w:t>- Walter Price</w:t>
      </w:r>
    </w:p>
    <w:p w14:paraId="00000015" w14:textId="77777777" w:rsidR="00D33747" w:rsidRPr="00280801" w:rsidRDefault="00D33747">
      <w:pPr>
        <w:spacing w:line="276" w:lineRule="auto"/>
        <w:rPr>
          <w:rFonts w:ascii="Starling" w:eastAsia="Arial" w:hAnsi="Starling" w:cs="Arial"/>
          <w:sz w:val="16"/>
          <w:szCs w:val="16"/>
        </w:rPr>
      </w:pPr>
    </w:p>
    <w:p w14:paraId="00000016" w14:textId="301852BD" w:rsidR="00D33747" w:rsidRPr="00280801" w:rsidRDefault="00000000">
      <w:pPr>
        <w:spacing w:line="312" w:lineRule="auto"/>
        <w:jc w:val="both"/>
        <w:rPr>
          <w:rFonts w:ascii="Starling" w:eastAsia="Arial" w:hAnsi="Starling" w:cs="Arial"/>
          <w:sz w:val="16"/>
          <w:szCs w:val="16"/>
          <w:lang w:val="en-GB"/>
        </w:rPr>
      </w:pPr>
      <w:r w:rsidRPr="00280801">
        <w:rPr>
          <w:rFonts w:ascii="Starling" w:eastAsia="Arial" w:hAnsi="Starling" w:cs="Arial"/>
          <w:sz w:val="16"/>
          <w:szCs w:val="16"/>
        </w:rPr>
        <w:t>Walter Price est né à Macon, Georgia en 1989. Il vit et travaille à New York. Son travail a fait l’objet d’expositions personnelles notamment chez</w:t>
      </w:r>
      <w:r w:rsidR="00280801" w:rsidRPr="00280801">
        <w:rPr>
          <w:rFonts w:ascii="Starling" w:eastAsia="Arial" w:hAnsi="Starling" w:cs="Arial"/>
          <w:sz w:val="16"/>
          <w:szCs w:val="16"/>
        </w:rPr>
        <w:t xml:space="preserve"> Modern Art, Paris, France (2025)</w:t>
      </w:r>
      <w:r w:rsidR="00CC3B8B">
        <w:rPr>
          <w:rFonts w:ascii="Starling" w:eastAsia="Arial" w:hAnsi="Starling" w:cs="Arial"/>
          <w:sz w:val="16"/>
          <w:szCs w:val="16"/>
        </w:rPr>
        <w:t> ;</w:t>
      </w:r>
      <w:r w:rsidRPr="00280801">
        <w:rPr>
          <w:rFonts w:ascii="Starling" w:eastAsia="Arial" w:hAnsi="Starling" w:cs="Arial"/>
          <w:sz w:val="16"/>
          <w:szCs w:val="16"/>
        </w:rPr>
        <w:t xml:space="preserve"> Greene Naftali, New York (2025 ; 2022 ; 2020) ; Walker Art Center, Minneapolis (2024) ; David Zwirner, Los Angeles, (2024), Modern Art, Londres (2024) ; Camden Art Centre, Londres (2021) ; Aspen Art Museum (2019) ; Moma PS1, New York (2018) ; et au Kölnischer Kunstverein, Cologne (2018). </w:t>
      </w:r>
      <w:r w:rsidRPr="00280801">
        <w:rPr>
          <w:rFonts w:ascii="Starling" w:eastAsia="Arial" w:hAnsi="Starling" w:cs="Arial"/>
          <w:sz w:val="16"/>
          <w:szCs w:val="16"/>
          <w:lang w:val="en-GB"/>
        </w:rPr>
        <w:t xml:space="preserve">L’artiste a également montré son travail en 2019 à la Biennale du Whitney et fait partie des collections permanentes du Museum of Modern Art, New York ; the Whitney Museum of American Art, New York ; Centre Georges Pompidou, Paris ; the Studio Museum in Harlem, New York ; Museum of Contemporary Art, Los Angeles; Hammer Museum, Los Angeles; Walker Art center, Minneapolis, High Museum of Art, Atlanta; Astrup Fearnley Museet, Oslo; Fondation Louis Vuitton, Paris; Fondazione Sandretto Re Rebaudengo, Turin; Hessel Museum of Art, Annandale-on-Hudson Museum of Art, Orlando, parmi d’autres.  </w:t>
      </w:r>
    </w:p>
    <w:p w14:paraId="00000017" w14:textId="77777777" w:rsidR="00D33747" w:rsidRPr="00280801" w:rsidRDefault="00D33747">
      <w:pPr>
        <w:tabs>
          <w:tab w:val="left" w:pos="2250"/>
        </w:tabs>
        <w:spacing w:line="276" w:lineRule="auto"/>
        <w:rPr>
          <w:rFonts w:ascii="Starling" w:eastAsia="Arial" w:hAnsi="Starling" w:cs="Arial"/>
          <w:sz w:val="16"/>
          <w:szCs w:val="16"/>
          <w:lang w:val="en-GB"/>
        </w:rPr>
      </w:pPr>
    </w:p>
    <w:p w14:paraId="00000018" w14:textId="77777777" w:rsidR="00D33747" w:rsidRPr="00280801" w:rsidRDefault="00D33747">
      <w:pPr>
        <w:tabs>
          <w:tab w:val="left" w:pos="2250"/>
        </w:tabs>
        <w:spacing w:line="276" w:lineRule="auto"/>
        <w:rPr>
          <w:rFonts w:ascii="Starling" w:eastAsia="Arial" w:hAnsi="Starling" w:cs="Arial"/>
          <w:sz w:val="16"/>
          <w:szCs w:val="16"/>
          <w:lang w:val="en-GB"/>
        </w:rPr>
      </w:pPr>
    </w:p>
    <w:p w14:paraId="00000019" w14:textId="77777777" w:rsidR="00D33747" w:rsidRPr="00280801" w:rsidRDefault="00000000">
      <w:pPr>
        <w:tabs>
          <w:tab w:val="left" w:pos="2250"/>
        </w:tabs>
        <w:spacing w:line="276" w:lineRule="auto"/>
        <w:rPr>
          <w:rFonts w:ascii="Starling" w:eastAsia="Arial" w:hAnsi="Starling" w:cs="Arial"/>
          <w:sz w:val="16"/>
          <w:szCs w:val="16"/>
        </w:rPr>
      </w:pPr>
      <w:r w:rsidRPr="00280801">
        <w:rPr>
          <w:rFonts w:ascii="Starling" w:eastAsia="Arial" w:hAnsi="Starling" w:cs="Arial"/>
          <w:sz w:val="16"/>
          <w:szCs w:val="16"/>
        </w:rPr>
        <w:t>Pour plus d’informations, veuillez contacter Clément Raveu (clement@modernart.net).</w:t>
      </w:r>
    </w:p>
    <w:sectPr w:rsidR="00D33747" w:rsidRPr="00280801">
      <w:headerReference w:type="default" r:id="rId7"/>
      <w:footerReference w:type="default" r:id="rId8"/>
      <w:pgSz w:w="11900" w:h="16840"/>
      <w:pgMar w:top="1361" w:right="1531" w:bottom="1247" w:left="164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D4794" w14:textId="77777777" w:rsidR="00160572" w:rsidRDefault="00160572">
      <w:r>
        <w:separator/>
      </w:r>
    </w:p>
  </w:endnote>
  <w:endnote w:type="continuationSeparator" w:id="0">
    <w:p w14:paraId="2D249F7F" w14:textId="77777777" w:rsidR="00160572" w:rsidRDefault="00160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tarling">
    <w:panose1 w:val="00000000000000020000"/>
    <w:charset w:val="00"/>
    <w:family w:val="auto"/>
    <w:notTrueType/>
    <w:pitch w:val="variable"/>
    <w:sig w:usb0="8000002F" w:usb1="4000004B"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B" w14:textId="77777777" w:rsidR="00D33747" w:rsidRDefault="00000000">
    <w:pPr>
      <w:pBdr>
        <w:top w:val="nil"/>
        <w:left w:val="nil"/>
        <w:bottom w:val="nil"/>
        <w:right w:val="nil"/>
        <w:between w:val="nil"/>
      </w:pBdr>
      <w:tabs>
        <w:tab w:val="center" w:pos="4513"/>
        <w:tab w:val="right" w:pos="9026"/>
      </w:tabs>
      <w:jc w:val="center"/>
      <w:rPr>
        <w:rFonts w:ascii="Arial" w:eastAsia="Arial" w:hAnsi="Arial" w:cs="Arial"/>
        <w:color w:val="000000"/>
        <w:sz w:val="13"/>
        <w:szCs w:val="13"/>
      </w:rPr>
    </w:pPr>
    <w:r>
      <w:rPr>
        <w:rFonts w:ascii="Arial" w:eastAsia="Arial" w:hAnsi="Arial" w:cs="Arial"/>
        <w:sz w:val="13"/>
        <w:szCs w:val="13"/>
      </w:rPr>
      <w:t>3 Place de l’Alma</w:t>
    </w:r>
    <w:r>
      <w:rPr>
        <w:rFonts w:ascii="Arial" w:eastAsia="Arial" w:hAnsi="Arial" w:cs="Arial"/>
        <w:color w:val="000000"/>
        <w:sz w:val="13"/>
        <w:szCs w:val="13"/>
      </w:rPr>
      <w:t xml:space="preserve">, 75008 </w:t>
    </w:r>
    <w:r>
      <w:rPr>
        <w:rFonts w:ascii="Arial" w:eastAsia="Arial" w:hAnsi="Arial" w:cs="Arial"/>
        <w:sz w:val="13"/>
        <w:szCs w:val="13"/>
      </w:rPr>
      <w:t>Paris</w:t>
    </w:r>
  </w:p>
  <w:p w14:paraId="0000001C" w14:textId="77777777" w:rsidR="00D33747" w:rsidRDefault="00000000">
    <w:pPr>
      <w:pBdr>
        <w:top w:val="nil"/>
        <w:left w:val="nil"/>
        <w:bottom w:val="nil"/>
        <w:right w:val="nil"/>
        <w:between w:val="nil"/>
      </w:pBdr>
      <w:tabs>
        <w:tab w:val="center" w:pos="4513"/>
        <w:tab w:val="right" w:pos="9026"/>
      </w:tabs>
      <w:jc w:val="center"/>
      <w:rPr>
        <w:rFonts w:ascii="Arial" w:eastAsia="Arial" w:hAnsi="Arial" w:cs="Arial"/>
        <w:color w:val="000000"/>
        <w:sz w:val="13"/>
        <w:szCs w:val="13"/>
      </w:rPr>
    </w:pPr>
    <w:r>
      <w:rPr>
        <w:rFonts w:ascii="Arial" w:eastAsia="Arial" w:hAnsi="Arial" w:cs="Arial"/>
        <w:color w:val="000000"/>
        <w:sz w:val="13"/>
        <w:szCs w:val="13"/>
      </w:rPr>
      <w:t>+44 (0)20 7299 7950 www.modernart.net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4F280" w14:textId="77777777" w:rsidR="00160572" w:rsidRDefault="00160572">
      <w:r>
        <w:separator/>
      </w:r>
    </w:p>
  </w:footnote>
  <w:footnote w:type="continuationSeparator" w:id="0">
    <w:p w14:paraId="28A87469" w14:textId="77777777" w:rsidR="00160572" w:rsidRDefault="001605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A" w14:textId="77777777" w:rsidR="00D33747" w:rsidRDefault="00000000">
    <w:pPr>
      <w:pBdr>
        <w:top w:val="nil"/>
        <w:left w:val="nil"/>
        <w:bottom w:val="nil"/>
        <w:right w:val="nil"/>
        <w:between w:val="nil"/>
      </w:pBdr>
      <w:tabs>
        <w:tab w:val="center" w:pos="4513"/>
        <w:tab w:val="right" w:pos="9026"/>
      </w:tabs>
      <w:jc w:val="center"/>
      <w:rPr>
        <w:rFonts w:ascii="Arial" w:eastAsia="Arial" w:hAnsi="Arial" w:cs="Arial"/>
        <w:color w:val="000000"/>
        <w:sz w:val="13"/>
        <w:szCs w:val="13"/>
      </w:rPr>
    </w:pPr>
    <w:r>
      <w:rPr>
        <w:rFonts w:ascii="Arial" w:eastAsia="Arial" w:hAnsi="Arial" w:cs="Arial"/>
        <w:color w:val="000000"/>
        <w:sz w:val="13"/>
        <w:szCs w:val="13"/>
      </w:rPr>
      <w:t>Modern Art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747"/>
    <w:rsid w:val="00160572"/>
    <w:rsid w:val="002318CF"/>
    <w:rsid w:val="00280801"/>
    <w:rsid w:val="00862411"/>
    <w:rsid w:val="00CC3B8B"/>
    <w:rsid w:val="00D33747"/>
    <w:rsid w:val="00DD4D80"/>
  </w:rsids>
  <m:mathPr>
    <m:mathFont m:val="Cambria Math"/>
    <m:brkBin m:val="before"/>
    <m:brkBinSub m:val="--"/>
    <m:smallFrac m:val="0"/>
    <m:dispDef/>
    <m:lMargin m:val="0"/>
    <m:rMargin m:val="0"/>
    <m:defJc m:val="centerGroup"/>
    <m:wrapIndent m:val="1440"/>
    <m:intLim m:val="subSup"/>
    <m:naryLim m:val="undOvr"/>
  </m:mathPr>
  <w:themeFontLang w:val="en-FR"/>
  <w:clrSchemeMapping w:bg1="light1" w:t1="dark1" w:bg2="light2" w:t2="dark2" w:accent1="accent1" w:accent2="accent2" w:accent3="accent3" w:accent4="accent4" w:accent5="accent5" w:accent6="accent6" w:hyperlink="hyperlink" w:followedHyperlink="followedHyperlink"/>
  <w:decimalSymbol w:val=","/>
  <w:listSeparator w:val=","/>
  <w14:docId w14:val="5D4397AE"/>
  <w15:docId w15:val="{E1075AF3-09C1-9846-A995-7E8EFD3AB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4"/>
        <w:szCs w:val="24"/>
        <w:lang w:val="fr"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Normal"/>
    <w:tblPr>
      <w:tblCellMar>
        <w:top w:w="100" w:type="dxa"/>
        <w:left w:w="100" w:type="dxa"/>
        <w:bottom w:w="100" w:type="dxa"/>
        <w:right w:w="100" w:type="dxa"/>
      </w:tblCellMar>
    </w:tblPr>
  </w:style>
  <w:style w:type="paragraph" w:styleId="Header">
    <w:name w:val="header"/>
    <w:basedOn w:val="Normal"/>
    <w:link w:val="HeaderChar"/>
    <w:uiPriority w:val="99"/>
    <w:unhideWhenUsed/>
    <w:rsid w:val="0020792B"/>
    <w:pPr>
      <w:tabs>
        <w:tab w:val="center" w:pos="4513"/>
        <w:tab w:val="right" w:pos="9026"/>
      </w:tabs>
    </w:pPr>
  </w:style>
  <w:style w:type="character" w:customStyle="1" w:styleId="HeaderChar">
    <w:name w:val="Header Char"/>
    <w:basedOn w:val="DefaultParagraphFont"/>
    <w:link w:val="Header"/>
    <w:uiPriority w:val="99"/>
    <w:rsid w:val="0020792B"/>
  </w:style>
  <w:style w:type="paragraph" w:styleId="Footer">
    <w:name w:val="footer"/>
    <w:basedOn w:val="Normal"/>
    <w:link w:val="FooterChar"/>
    <w:uiPriority w:val="99"/>
    <w:unhideWhenUsed/>
    <w:rsid w:val="0020792B"/>
    <w:pPr>
      <w:tabs>
        <w:tab w:val="center" w:pos="4513"/>
        <w:tab w:val="right" w:pos="9026"/>
      </w:tabs>
    </w:pPr>
  </w:style>
  <w:style w:type="character" w:customStyle="1" w:styleId="FooterChar">
    <w:name w:val="Footer Char"/>
    <w:basedOn w:val="DefaultParagraphFont"/>
    <w:link w:val="Footer"/>
    <w:uiPriority w:val="99"/>
    <w:rsid w:val="0020792B"/>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PqvSo3z8LKeSQqA3HAUjmveew==">CgMxLjA4AHIhMUFUcTdFd19IXy1Wc2l6emxteUlOb3hvOXRmR1FuNTRm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411</Words>
  <Characters>2347</Characters>
  <Application>Microsoft Office Word</Application>
  <DocSecurity>0</DocSecurity>
  <Lines>19</Lines>
  <Paragraphs>5</Paragraphs>
  <ScaleCrop>false</ScaleCrop>
  <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Davidson</dc:creator>
  <cp:lastModifiedBy>Clement Raveau</cp:lastModifiedBy>
  <cp:revision>3</cp:revision>
  <dcterms:created xsi:type="dcterms:W3CDTF">2025-04-01T11:49:00Z</dcterms:created>
  <dcterms:modified xsi:type="dcterms:W3CDTF">2025-10-09T10:47:00Z</dcterms:modified>
</cp:coreProperties>
</file>