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752B" w14:textId="58DA1C81" w:rsidR="000D1A28" w:rsidRPr="00D71D50" w:rsidRDefault="000D1A28" w:rsidP="000D1A28">
      <w:pPr>
        <w:pStyle w:val="Geenafstand"/>
        <w:ind w:left="0"/>
        <w:jc w:val="center"/>
        <w:rPr>
          <w:rFonts w:ascii="Times New Roman" w:hAnsi="Times New Roman" w:cs="Times New Roman"/>
          <w:b/>
          <w:sz w:val="40"/>
          <w:szCs w:val="40"/>
        </w:rPr>
      </w:pPr>
      <w:r w:rsidRPr="00D71D50">
        <w:rPr>
          <w:rFonts w:ascii="Times New Roman" w:hAnsi="Times New Roman" w:cs="Times New Roman"/>
          <w:b/>
          <w:sz w:val="40"/>
          <w:szCs w:val="40"/>
        </w:rPr>
        <w:t>COMPETITION PROGRAMME 20</w:t>
      </w:r>
      <w:r>
        <w:rPr>
          <w:rFonts w:ascii="Times New Roman" w:hAnsi="Times New Roman" w:cs="Times New Roman"/>
          <w:b/>
          <w:sz w:val="40"/>
          <w:szCs w:val="40"/>
        </w:rPr>
        <w:t>2</w:t>
      </w:r>
      <w:r w:rsidR="0052428D">
        <w:rPr>
          <w:rFonts w:ascii="Times New Roman" w:hAnsi="Times New Roman" w:cs="Times New Roman"/>
          <w:b/>
          <w:sz w:val="40"/>
          <w:szCs w:val="40"/>
        </w:rPr>
        <w:t>5</w:t>
      </w:r>
    </w:p>
    <w:p w14:paraId="5863A38C" w14:textId="77777777" w:rsidR="000D1A28" w:rsidRPr="00D71D50" w:rsidRDefault="000D1A28" w:rsidP="000D1A28">
      <w:pPr>
        <w:pStyle w:val="Geenafstand"/>
        <w:ind w:left="0"/>
        <w:jc w:val="center"/>
        <w:rPr>
          <w:rFonts w:ascii="Times New Roman" w:hAnsi="Times New Roman" w:cs="Times New Roman"/>
          <w:sz w:val="40"/>
          <w:szCs w:val="40"/>
        </w:rPr>
      </w:pPr>
      <w:r w:rsidRPr="00D71D50">
        <w:rPr>
          <w:rFonts w:ascii="Times New Roman" w:hAnsi="Times New Roman" w:cs="Times New Roman"/>
          <w:b/>
          <w:sz w:val="40"/>
          <w:szCs w:val="40"/>
        </w:rPr>
        <w:t>TEYLERS TWEEDE GENOOTSCHAP</w:t>
      </w:r>
    </w:p>
    <w:p w14:paraId="01862328" w14:textId="77777777" w:rsidR="000D1A28" w:rsidRPr="00D63446" w:rsidRDefault="000D1A28" w:rsidP="000D1A28">
      <w:pPr>
        <w:jc w:val="center"/>
        <w:rPr>
          <w:rFonts w:ascii="Arial" w:eastAsia="Times New Roman" w:hAnsi="Arial" w:cs="Arial"/>
          <w:color w:val="0000FF"/>
          <w:u w:val="single"/>
          <w:lang w:eastAsia="en-GB"/>
        </w:rPr>
      </w:pPr>
      <w:r w:rsidRPr="00D71D50">
        <w:rPr>
          <w:rFonts w:ascii="Times New Roman" w:hAnsi="Times New Roman" w:cs="Times New Roman"/>
          <w:b/>
          <w:sz w:val="40"/>
          <w:szCs w:val="40"/>
        </w:rPr>
        <w:t>HAARLEM</w:t>
      </w:r>
      <w:r w:rsidRPr="00D63446">
        <w:rPr>
          <w:rFonts w:ascii="Arial" w:eastAsia="Times New Roman" w:hAnsi="Arial" w:cs="Arial"/>
          <w:lang w:eastAsia="en-GB"/>
        </w:rPr>
        <w:t xml:space="preserve"> </w:t>
      </w:r>
      <w:r w:rsidRPr="00D63446">
        <w:rPr>
          <w:rFonts w:ascii="Arial" w:eastAsia="Times New Roman" w:hAnsi="Arial" w:cs="Arial"/>
          <w:lang w:eastAsia="en-GB"/>
        </w:rPr>
        <w:fldChar w:fldCharType="begin"/>
      </w:r>
      <w:r w:rsidRPr="00D63446">
        <w:rPr>
          <w:rFonts w:ascii="Arial" w:eastAsia="Times New Roman" w:hAnsi="Arial" w:cs="Arial"/>
          <w:lang w:eastAsia="en-GB"/>
        </w:rPr>
        <w:instrText xml:space="preserve"> HYPERLINK "https://www.teylersmuseum.nl/nl/over-het-museum/organisatie/wie-we-zijn/de-idealen-van-pieter-teyler/teylers-genootschappen-1/teylers-genootschappen/prijsvragen/copy_of_PRIJSVRAAGTweedegenootschap2019.pdf" \l "page=1" \o "Page 1" </w:instrText>
      </w:r>
      <w:r w:rsidRPr="00D63446">
        <w:rPr>
          <w:rFonts w:ascii="Arial" w:eastAsia="Times New Roman" w:hAnsi="Arial" w:cs="Arial"/>
          <w:lang w:eastAsia="en-GB"/>
        </w:rPr>
        <w:fldChar w:fldCharType="separate"/>
      </w:r>
    </w:p>
    <w:p w14:paraId="0C5B5B33" w14:textId="6B8F0FCA" w:rsidR="000D1A28" w:rsidRPr="00D63446" w:rsidRDefault="000D1A28" w:rsidP="000D1A28">
      <w:pPr>
        <w:rPr>
          <w:rFonts w:ascii="Arial" w:eastAsia="Times New Roman" w:hAnsi="Arial" w:cs="Arial"/>
          <w:lang w:eastAsia="en-GB"/>
        </w:rPr>
      </w:pPr>
      <w:r w:rsidRPr="00D63446">
        <w:rPr>
          <w:rFonts w:ascii="Arial" w:eastAsia="Times New Roman" w:hAnsi="Arial" w:cs="Arial"/>
          <w:lang w:eastAsia="en-GB"/>
        </w:rPr>
        <w:fldChar w:fldCharType="end"/>
      </w:r>
    </w:p>
    <w:p w14:paraId="14BD167F" w14:textId="50ED8C79" w:rsidR="008552E5" w:rsidRPr="008552E5" w:rsidRDefault="000D1A28" w:rsidP="00F354EE">
      <w:pPr>
        <w:rPr>
          <w:rFonts w:ascii="Times New Roman" w:hAnsi="Times New Roman" w:cs="Times New Roman"/>
          <w:sz w:val="24"/>
          <w:szCs w:val="24"/>
          <w:lang w:val="en-GB"/>
        </w:rPr>
      </w:pPr>
      <w:r w:rsidRPr="008552E5">
        <w:rPr>
          <w:rFonts w:ascii="Times New Roman" w:hAnsi="Times New Roman" w:cs="Times New Roman"/>
          <w:sz w:val="24"/>
          <w:szCs w:val="24"/>
          <w:lang w:val="en-GB"/>
        </w:rPr>
        <w:t xml:space="preserve">In keeping with the </w:t>
      </w:r>
      <w:r w:rsidRPr="008552E5">
        <w:rPr>
          <w:rFonts w:ascii="Times New Roman" w:hAnsi="Times New Roman" w:cs="Times New Roman"/>
          <w:i/>
          <w:sz w:val="24"/>
          <w:szCs w:val="24"/>
          <w:lang w:val="en-GB"/>
        </w:rPr>
        <w:t xml:space="preserve">Teylers </w:t>
      </w:r>
      <w:proofErr w:type="spellStart"/>
      <w:r w:rsidRPr="008552E5">
        <w:rPr>
          <w:rFonts w:ascii="Times New Roman" w:hAnsi="Times New Roman" w:cs="Times New Roman"/>
          <w:i/>
          <w:sz w:val="24"/>
          <w:szCs w:val="24"/>
          <w:lang w:val="en-GB"/>
        </w:rPr>
        <w:t>Stichting</w:t>
      </w:r>
      <w:r w:rsidR="004062A0">
        <w:rPr>
          <w:rFonts w:ascii="Times New Roman" w:hAnsi="Times New Roman" w:cs="Times New Roman"/>
          <w:i/>
          <w:sz w:val="24"/>
          <w:szCs w:val="24"/>
          <w:lang w:val="en-GB"/>
        </w:rPr>
        <w:t>’</w:t>
      </w:r>
      <w:r w:rsidRPr="008552E5">
        <w:rPr>
          <w:rFonts w:ascii="Times New Roman" w:hAnsi="Times New Roman" w:cs="Times New Roman"/>
          <w:i/>
          <w:sz w:val="24"/>
          <w:szCs w:val="24"/>
          <w:lang w:val="en-GB"/>
        </w:rPr>
        <w:t>s</w:t>
      </w:r>
      <w:proofErr w:type="spellEnd"/>
      <w:r w:rsidRPr="008552E5">
        <w:rPr>
          <w:rFonts w:ascii="Times New Roman" w:hAnsi="Times New Roman" w:cs="Times New Roman"/>
          <w:sz w:val="24"/>
          <w:szCs w:val="24"/>
          <w:lang w:val="en-GB"/>
        </w:rPr>
        <w:t xml:space="preserve"> 200-year-old tradition of promoting academic research, the Directors of this foundation </w:t>
      </w:r>
      <w:r w:rsidRPr="008552E5">
        <w:rPr>
          <w:rFonts w:ascii="Times New Roman" w:hAnsi="Times New Roman" w:cs="Times New Roman"/>
          <w:i/>
          <w:sz w:val="24"/>
          <w:szCs w:val="24"/>
          <w:lang w:val="en-GB"/>
        </w:rPr>
        <w:t xml:space="preserve">Teylers </w:t>
      </w:r>
      <w:proofErr w:type="spellStart"/>
      <w:r w:rsidRPr="008552E5">
        <w:rPr>
          <w:rFonts w:ascii="Times New Roman" w:hAnsi="Times New Roman" w:cs="Times New Roman"/>
          <w:i/>
          <w:sz w:val="24"/>
          <w:szCs w:val="24"/>
          <w:lang w:val="en-GB"/>
        </w:rPr>
        <w:t>Stichting</w:t>
      </w:r>
      <w:proofErr w:type="spellEnd"/>
      <w:r w:rsidRPr="008552E5">
        <w:rPr>
          <w:rFonts w:ascii="Times New Roman" w:hAnsi="Times New Roman" w:cs="Times New Roman"/>
          <w:sz w:val="24"/>
          <w:szCs w:val="24"/>
          <w:lang w:val="en-GB"/>
        </w:rPr>
        <w:t xml:space="preserve">, together with the members of the </w:t>
      </w:r>
      <w:r w:rsidRPr="008552E5">
        <w:rPr>
          <w:rFonts w:ascii="Times New Roman" w:hAnsi="Times New Roman" w:cs="Times New Roman"/>
          <w:i/>
          <w:sz w:val="24"/>
          <w:szCs w:val="24"/>
          <w:lang w:val="en-GB"/>
        </w:rPr>
        <w:t xml:space="preserve">Teylers </w:t>
      </w:r>
      <w:proofErr w:type="spellStart"/>
      <w:r w:rsidRPr="008552E5">
        <w:rPr>
          <w:rFonts w:ascii="Times New Roman" w:hAnsi="Times New Roman" w:cs="Times New Roman"/>
          <w:i/>
          <w:sz w:val="24"/>
          <w:szCs w:val="24"/>
          <w:lang w:val="en-GB"/>
        </w:rPr>
        <w:t>Tweede</w:t>
      </w:r>
      <w:proofErr w:type="spellEnd"/>
      <w:r w:rsidRPr="008552E5">
        <w:rPr>
          <w:rFonts w:ascii="Times New Roman" w:hAnsi="Times New Roman" w:cs="Times New Roman"/>
          <w:i/>
          <w:sz w:val="24"/>
          <w:szCs w:val="24"/>
          <w:lang w:val="en-GB"/>
        </w:rPr>
        <w:t xml:space="preserve"> </w:t>
      </w:r>
      <w:proofErr w:type="spellStart"/>
      <w:r w:rsidRPr="008552E5">
        <w:rPr>
          <w:rFonts w:ascii="Times New Roman" w:hAnsi="Times New Roman" w:cs="Times New Roman"/>
          <w:i/>
          <w:sz w:val="24"/>
          <w:szCs w:val="24"/>
          <w:lang w:val="en-GB"/>
        </w:rPr>
        <w:t>Genootschap</w:t>
      </w:r>
      <w:proofErr w:type="spellEnd"/>
      <w:r w:rsidRPr="008552E5">
        <w:rPr>
          <w:rFonts w:ascii="Times New Roman" w:hAnsi="Times New Roman" w:cs="Times New Roman"/>
          <w:sz w:val="24"/>
          <w:szCs w:val="24"/>
          <w:lang w:val="en-GB"/>
        </w:rPr>
        <w:t xml:space="preserve"> (</w:t>
      </w:r>
      <w:proofErr w:type="spellStart"/>
      <w:r w:rsidRPr="008552E5">
        <w:rPr>
          <w:rFonts w:ascii="Times New Roman" w:hAnsi="Times New Roman" w:cs="Times New Roman"/>
          <w:sz w:val="24"/>
          <w:szCs w:val="24"/>
          <w:lang w:val="en-GB"/>
        </w:rPr>
        <w:t>Teyler’s</w:t>
      </w:r>
      <w:proofErr w:type="spellEnd"/>
      <w:r w:rsidRPr="008552E5">
        <w:rPr>
          <w:rFonts w:ascii="Times New Roman" w:hAnsi="Times New Roman" w:cs="Times New Roman"/>
          <w:sz w:val="24"/>
          <w:szCs w:val="24"/>
          <w:lang w:val="en-GB"/>
        </w:rPr>
        <w:t xml:space="preserve"> Second Society), </w:t>
      </w:r>
      <w:r w:rsidR="008552E5" w:rsidRPr="008552E5">
        <w:rPr>
          <w:rFonts w:ascii="Times New Roman" w:hAnsi="Times New Roman" w:cs="Times New Roman"/>
          <w:sz w:val="24"/>
          <w:szCs w:val="24"/>
          <w:lang w:val="en-GB"/>
        </w:rPr>
        <w:t>have decided to hold a competition for the year 202</w:t>
      </w:r>
      <w:r w:rsidR="00DD66F4">
        <w:rPr>
          <w:rFonts w:ascii="Times New Roman" w:hAnsi="Times New Roman" w:cs="Times New Roman"/>
          <w:sz w:val="24"/>
          <w:szCs w:val="24"/>
          <w:lang w:val="en-GB"/>
        </w:rPr>
        <w:t>5</w:t>
      </w:r>
      <w:r w:rsidR="008552E5" w:rsidRPr="008552E5">
        <w:rPr>
          <w:rFonts w:ascii="Times New Roman" w:hAnsi="Times New Roman" w:cs="Times New Roman"/>
          <w:sz w:val="24"/>
          <w:szCs w:val="24"/>
          <w:lang w:val="en-GB"/>
        </w:rPr>
        <w:t xml:space="preserve"> on a subject relating to </w:t>
      </w:r>
      <w:r w:rsidR="000A4117">
        <w:rPr>
          <w:rFonts w:ascii="Times New Roman" w:hAnsi="Times New Roman" w:cs="Times New Roman"/>
          <w:sz w:val="24"/>
          <w:szCs w:val="24"/>
          <w:lang w:val="en-GB"/>
        </w:rPr>
        <w:t>art history</w:t>
      </w:r>
      <w:r w:rsidR="008552E5" w:rsidRPr="008552E5">
        <w:rPr>
          <w:rFonts w:ascii="Times New Roman" w:hAnsi="Times New Roman" w:cs="Times New Roman"/>
          <w:sz w:val="24"/>
          <w:szCs w:val="24"/>
          <w:lang w:val="en-GB"/>
        </w:rPr>
        <w:t>.</w:t>
      </w:r>
    </w:p>
    <w:p w14:paraId="457048B1" w14:textId="77777777" w:rsidR="00AE384C" w:rsidRDefault="00AE384C" w:rsidP="00F354EE">
      <w:pPr>
        <w:spacing w:after="0" w:line="240" w:lineRule="auto"/>
        <w:rPr>
          <w:rFonts w:ascii="Times New Roman" w:hAnsi="Times New Roman" w:cs="Times New Roman"/>
        </w:rPr>
      </w:pPr>
    </w:p>
    <w:p w14:paraId="1ABB0406" w14:textId="264F5511" w:rsidR="00AE384C" w:rsidRPr="00AD7355" w:rsidRDefault="00AE384C" w:rsidP="00F354EE">
      <w:pPr>
        <w:spacing w:after="0" w:line="240" w:lineRule="auto"/>
        <w:rPr>
          <w:rFonts w:ascii="Times New Roman" w:hAnsi="Times New Roman" w:cs="Times New Roman"/>
          <w:b/>
          <w:bCs/>
          <w:sz w:val="24"/>
          <w:szCs w:val="24"/>
          <w:lang w:val="en-GB"/>
        </w:rPr>
      </w:pPr>
      <w:r w:rsidRPr="00AD7355">
        <w:rPr>
          <w:rFonts w:ascii="Times New Roman" w:hAnsi="Times New Roman" w:cs="Times New Roman"/>
          <w:b/>
          <w:bCs/>
          <w:sz w:val="24"/>
          <w:szCs w:val="24"/>
          <w:lang w:val="en-GB"/>
        </w:rPr>
        <w:t>SUBJECT</w:t>
      </w:r>
    </w:p>
    <w:p w14:paraId="7F882CD6" w14:textId="225072E9" w:rsidR="00AE384C" w:rsidRDefault="00E52554" w:rsidP="00F354EE">
      <w:pPr>
        <w:spacing w:after="0" w:line="240" w:lineRule="auto"/>
        <w:rPr>
          <w:rFonts w:ascii="Times New Roman" w:hAnsi="Times New Roman" w:cs="Times New Roman"/>
          <w:b/>
          <w:bCs/>
          <w:sz w:val="24"/>
          <w:szCs w:val="24"/>
          <w:lang w:val="en-GB"/>
        </w:rPr>
      </w:pPr>
      <w:r w:rsidRPr="00E52554">
        <w:rPr>
          <w:rFonts w:ascii="Times New Roman" w:hAnsi="Times New Roman" w:cs="Times New Roman"/>
          <w:b/>
          <w:bCs/>
          <w:sz w:val="24"/>
          <w:szCs w:val="24"/>
          <w:lang w:val="en-GB"/>
        </w:rPr>
        <w:t>We invite an original study that contributes to our knowledge of how drawings were made, used and valued between approximately 1450 and 1800, with an emphasis on the Northern and Southern Netherlands.</w:t>
      </w:r>
    </w:p>
    <w:p w14:paraId="7150517B" w14:textId="77777777" w:rsidR="00E52554" w:rsidRDefault="00E52554" w:rsidP="00F354EE">
      <w:pPr>
        <w:spacing w:after="0" w:line="240" w:lineRule="auto"/>
        <w:rPr>
          <w:rFonts w:ascii="Times New Roman" w:hAnsi="Times New Roman" w:cs="Times New Roman"/>
          <w:b/>
          <w:bCs/>
          <w:sz w:val="24"/>
          <w:szCs w:val="24"/>
          <w:lang w:val="en-GB"/>
        </w:rPr>
      </w:pPr>
    </w:p>
    <w:p w14:paraId="51BC484C" w14:textId="52CA028F" w:rsidR="00E52554" w:rsidRDefault="008070C6" w:rsidP="00F354EE">
      <w:pPr>
        <w:spacing w:after="0" w:line="240" w:lineRule="auto"/>
        <w:rPr>
          <w:rFonts w:ascii="Times New Roman" w:hAnsi="Times New Roman" w:cs="Times New Roman"/>
          <w:lang w:val="en-GB"/>
        </w:rPr>
      </w:pPr>
      <w:r w:rsidRPr="008070C6">
        <w:rPr>
          <w:rFonts w:ascii="Times New Roman" w:hAnsi="Times New Roman" w:cs="Times New Roman"/>
          <w:lang w:val="en-GB"/>
        </w:rPr>
        <w:t>EXPLANATORY STATEMENT</w:t>
      </w:r>
    </w:p>
    <w:p w14:paraId="694CCA0D" w14:textId="436FE504" w:rsidR="00DC2D16" w:rsidRPr="003920DD" w:rsidRDefault="00DC2D16" w:rsidP="00DC2D16">
      <w:pPr>
        <w:pStyle w:val="Geenafstand"/>
        <w:ind w:left="0"/>
        <w:rPr>
          <w:rFonts w:ascii="Times New Roman" w:hAnsi="Times New Roman" w:cs="Times New Roman"/>
          <w:lang w:val="en-GB"/>
        </w:rPr>
      </w:pPr>
      <w:r w:rsidRPr="003920DD">
        <w:rPr>
          <w:rFonts w:ascii="Times New Roman" w:hAnsi="Times New Roman" w:cs="Times New Roman"/>
          <w:lang w:val="en-GB"/>
        </w:rPr>
        <w:t xml:space="preserve">Of all the disciplines within art history, the study of old Dutch and Flemish drawings is </w:t>
      </w:r>
      <w:r>
        <w:rPr>
          <w:rFonts w:ascii="Times New Roman" w:hAnsi="Times New Roman" w:cs="Times New Roman"/>
          <w:lang w:val="en-GB"/>
        </w:rPr>
        <w:t xml:space="preserve">one of </w:t>
      </w:r>
      <w:r w:rsidRPr="003920DD">
        <w:rPr>
          <w:rFonts w:ascii="Times New Roman" w:hAnsi="Times New Roman" w:cs="Times New Roman"/>
          <w:lang w:val="en-GB"/>
        </w:rPr>
        <w:t xml:space="preserve">the most conservative. Research into drawings from before 1800 is often primarily </w:t>
      </w:r>
      <w:r>
        <w:rPr>
          <w:rFonts w:ascii="Times New Roman" w:hAnsi="Times New Roman" w:cs="Times New Roman"/>
          <w:lang w:val="en-GB"/>
        </w:rPr>
        <w:t xml:space="preserve">focused on matters of attribution: by whom was </w:t>
      </w:r>
      <w:r w:rsidR="006F6706">
        <w:rPr>
          <w:rFonts w:ascii="Times New Roman" w:hAnsi="Times New Roman" w:cs="Times New Roman"/>
          <w:lang w:val="en-GB"/>
        </w:rPr>
        <w:t xml:space="preserve">a drawing made? </w:t>
      </w:r>
      <w:r w:rsidRPr="003920DD">
        <w:rPr>
          <w:rFonts w:ascii="Times New Roman" w:hAnsi="Times New Roman" w:cs="Times New Roman"/>
          <w:lang w:val="en-GB"/>
        </w:rPr>
        <w:t xml:space="preserve">Issues of authorship can be complicated due to a lack of signed drawings and can often only be solved by specialists who have studied drawings for years and are able to recognize ‘hands’ thanks to their great expertise. This ensures that the area of expertise is rather </w:t>
      </w:r>
      <w:r>
        <w:rPr>
          <w:rFonts w:ascii="Times New Roman" w:hAnsi="Times New Roman" w:cs="Times New Roman"/>
          <w:lang w:val="en-GB"/>
        </w:rPr>
        <w:t>closed</w:t>
      </w:r>
      <w:r w:rsidRPr="003920DD">
        <w:rPr>
          <w:rFonts w:ascii="Times New Roman" w:hAnsi="Times New Roman" w:cs="Times New Roman"/>
          <w:lang w:val="en-GB"/>
        </w:rPr>
        <w:t>.</w:t>
      </w:r>
    </w:p>
    <w:p w14:paraId="07BFE22A" w14:textId="213B40BE" w:rsidR="00AD7355" w:rsidRDefault="00DC2D16" w:rsidP="00E65243">
      <w:pPr>
        <w:spacing w:after="0" w:line="240" w:lineRule="auto"/>
        <w:ind w:firstLine="708"/>
        <w:rPr>
          <w:rFonts w:ascii="Times New Roman" w:hAnsi="Times New Roman" w:cs="Times New Roman"/>
          <w:sz w:val="24"/>
          <w:szCs w:val="24"/>
          <w:lang w:val="en-GB"/>
        </w:rPr>
      </w:pPr>
      <w:r w:rsidRPr="003920DD">
        <w:rPr>
          <w:rFonts w:ascii="Times New Roman" w:hAnsi="Times New Roman" w:cs="Times New Roman"/>
          <w:sz w:val="24"/>
          <w:szCs w:val="24"/>
          <w:lang w:val="en-GB"/>
        </w:rPr>
        <w:t xml:space="preserve">Publications about old drawings are also often traditional in nature. Besides predominantly monograph-oriented articles in scholarly </w:t>
      </w:r>
      <w:r w:rsidR="00E24CD0">
        <w:rPr>
          <w:rFonts w:ascii="Times New Roman" w:hAnsi="Times New Roman" w:cs="Times New Roman"/>
          <w:sz w:val="24"/>
          <w:szCs w:val="24"/>
          <w:lang w:val="en-GB"/>
        </w:rPr>
        <w:t>journal</w:t>
      </w:r>
      <w:r w:rsidRPr="003920DD">
        <w:rPr>
          <w:rFonts w:ascii="Times New Roman" w:hAnsi="Times New Roman" w:cs="Times New Roman"/>
          <w:sz w:val="24"/>
          <w:szCs w:val="24"/>
          <w:lang w:val="en-GB"/>
        </w:rPr>
        <w:t xml:space="preserve">s such as </w:t>
      </w:r>
      <w:r w:rsidRPr="003920DD">
        <w:rPr>
          <w:rFonts w:ascii="Times New Roman" w:hAnsi="Times New Roman" w:cs="Times New Roman"/>
          <w:i/>
          <w:iCs/>
          <w:sz w:val="24"/>
          <w:szCs w:val="24"/>
          <w:lang w:val="en-GB"/>
        </w:rPr>
        <w:t>Master Drawings</w:t>
      </w:r>
      <w:r w:rsidRPr="003920DD">
        <w:rPr>
          <w:rFonts w:ascii="Times New Roman" w:hAnsi="Times New Roman" w:cs="Times New Roman"/>
          <w:sz w:val="24"/>
          <w:szCs w:val="24"/>
          <w:lang w:val="en-GB"/>
        </w:rPr>
        <w:t xml:space="preserve">, </w:t>
      </w:r>
      <w:r w:rsidRPr="003920DD">
        <w:rPr>
          <w:rFonts w:ascii="Times New Roman" w:hAnsi="Times New Roman" w:cs="Times New Roman"/>
          <w:i/>
          <w:iCs/>
          <w:sz w:val="24"/>
          <w:szCs w:val="24"/>
          <w:lang w:val="en-GB"/>
        </w:rPr>
        <w:t>Oud Holland</w:t>
      </w:r>
      <w:r w:rsidRPr="003920DD">
        <w:rPr>
          <w:rFonts w:ascii="Times New Roman" w:hAnsi="Times New Roman" w:cs="Times New Roman"/>
          <w:sz w:val="24"/>
          <w:szCs w:val="24"/>
          <w:lang w:val="en-GB"/>
        </w:rPr>
        <w:t xml:space="preserve"> and </w:t>
      </w:r>
      <w:proofErr w:type="spellStart"/>
      <w:r w:rsidRPr="003920DD">
        <w:rPr>
          <w:rFonts w:ascii="Times New Roman" w:hAnsi="Times New Roman" w:cs="Times New Roman"/>
          <w:i/>
          <w:iCs/>
          <w:sz w:val="24"/>
          <w:szCs w:val="24"/>
          <w:lang w:val="en-GB"/>
        </w:rPr>
        <w:t>Delineavit</w:t>
      </w:r>
      <w:proofErr w:type="spellEnd"/>
      <w:r w:rsidRPr="003920DD">
        <w:rPr>
          <w:rFonts w:ascii="Times New Roman" w:hAnsi="Times New Roman" w:cs="Times New Roman"/>
          <w:i/>
          <w:iCs/>
          <w:sz w:val="24"/>
          <w:szCs w:val="24"/>
          <w:lang w:val="en-GB"/>
        </w:rPr>
        <w:t xml:space="preserve"> et </w:t>
      </w:r>
      <w:proofErr w:type="spellStart"/>
      <w:r w:rsidRPr="003920DD">
        <w:rPr>
          <w:rFonts w:ascii="Times New Roman" w:hAnsi="Times New Roman" w:cs="Times New Roman"/>
          <w:i/>
          <w:iCs/>
          <w:sz w:val="24"/>
          <w:szCs w:val="24"/>
          <w:lang w:val="en-GB"/>
        </w:rPr>
        <w:t>sculpsit</w:t>
      </w:r>
      <w:proofErr w:type="spellEnd"/>
      <w:r w:rsidRPr="003920DD">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drawings</w:t>
      </w:r>
      <w:r w:rsidRPr="003920DD">
        <w:rPr>
          <w:rFonts w:ascii="Times New Roman" w:hAnsi="Times New Roman" w:cs="Times New Roman"/>
          <w:sz w:val="24"/>
          <w:szCs w:val="24"/>
          <w:lang w:val="en-GB"/>
        </w:rPr>
        <w:t xml:space="preserve"> mostly </w:t>
      </w:r>
      <w:r>
        <w:rPr>
          <w:rFonts w:ascii="Times New Roman" w:hAnsi="Times New Roman" w:cs="Times New Roman"/>
          <w:sz w:val="24"/>
          <w:szCs w:val="24"/>
          <w:lang w:val="en-GB"/>
        </w:rPr>
        <w:t>feature</w:t>
      </w:r>
      <w:r w:rsidRPr="003920DD">
        <w:rPr>
          <w:rFonts w:ascii="Times New Roman" w:hAnsi="Times New Roman" w:cs="Times New Roman"/>
          <w:sz w:val="24"/>
          <w:szCs w:val="24"/>
          <w:lang w:val="en-GB"/>
        </w:rPr>
        <w:t xml:space="preserve"> in collection and exhibition catalogues</w:t>
      </w:r>
      <w:r>
        <w:rPr>
          <w:rFonts w:ascii="Times New Roman" w:hAnsi="Times New Roman" w:cs="Times New Roman"/>
          <w:sz w:val="24"/>
          <w:szCs w:val="24"/>
          <w:lang w:val="en-GB"/>
        </w:rPr>
        <w:t xml:space="preserve">, in which groups of drawings from a particular period or around a specific theme are described. A collection catalogue traditionally opens with an introduction on the history of the collection, after which the selected drawings are discussed individually. </w:t>
      </w:r>
      <w:r w:rsidRPr="00AB593B">
        <w:rPr>
          <w:rFonts w:ascii="Times New Roman" w:hAnsi="Times New Roman" w:cs="Times New Roman"/>
          <w:sz w:val="24"/>
          <w:szCs w:val="24"/>
          <w:lang w:val="en-GB"/>
        </w:rPr>
        <w:t>Such publications are important</w:t>
      </w:r>
      <w:r>
        <w:rPr>
          <w:rFonts w:ascii="Times New Roman" w:hAnsi="Times New Roman" w:cs="Times New Roman"/>
          <w:sz w:val="24"/>
          <w:szCs w:val="24"/>
          <w:lang w:val="en-GB"/>
        </w:rPr>
        <w:t xml:space="preserve"> to present collections of drawings and to open them up to further research, but this format does tend to be somewhat predictable.</w:t>
      </w:r>
    </w:p>
    <w:p w14:paraId="3DC67567" w14:textId="14019839" w:rsidR="00204B0B" w:rsidRDefault="006F1E47" w:rsidP="00E65243">
      <w:pPr>
        <w:spacing w:after="0" w:line="24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Fortunately, research into early modern Dutch and Flemish drawings has begun to expand in recent years. That is partially because countless drawings – which have in fact been stored in boxes in depots – are now easily accessible through many online collection catalogues of museums across the globe. For researchers of drawings, this can yield some great discoveries and insights from the comfort of home, at one’s own desk. </w:t>
      </w:r>
      <w:r w:rsidRPr="00357A8D">
        <w:rPr>
          <w:rFonts w:ascii="Times New Roman" w:hAnsi="Times New Roman" w:cs="Times New Roman"/>
          <w:sz w:val="24"/>
          <w:szCs w:val="24"/>
          <w:lang w:val="en-US"/>
        </w:rPr>
        <w:t xml:space="preserve">Incentive funds such as The Getty Paper Project have also led to </w:t>
      </w:r>
      <w:r>
        <w:rPr>
          <w:rFonts w:ascii="Times New Roman" w:hAnsi="Times New Roman" w:cs="Times New Roman"/>
          <w:sz w:val="24"/>
          <w:szCs w:val="24"/>
          <w:lang w:val="en-US"/>
        </w:rPr>
        <w:t>more young art historians nowadays</w:t>
      </w:r>
      <w:r w:rsidRPr="00357A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focusing on drawings. There is a growing focus on the </w:t>
      </w:r>
      <w:r w:rsidR="00D16D12">
        <w:rPr>
          <w:rFonts w:ascii="Times New Roman" w:hAnsi="Times New Roman" w:cs="Times New Roman"/>
          <w:sz w:val="24"/>
          <w:szCs w:val="24"/>
          <w:lang w:val="en-US"/>
        </w:rPr>
        <w:t>function</w:t>
      </w:r>
      <w:r>
        <w:rPr>
          <w:rFonts w:ascii="Times New Roman" w:hAnsi="Times New Roman" w:cs="Times New Roman"/>
          <w:sz w:val="24"/>
          <w:szCs w:val="24"/>
          <w:lang w:val="en-US"/>
        </w:rPr>
        <w:t xml:space="preserve"> and iconography of drawings and material-technical research on paper, watermarks and drawing materials used. Of particular significance is the exhibition </w:t>
      </w:r>
      <w:r w:rsidRPr="002D6317">
        <w:rPr>
          <w:rFonts w:ascii="Times New Roman" w:hAnsi="Times New Roman" w:cs="Times New Roman"/>
          <w:i/>
          <w:iCs/>
          <w:sz w:val="24"/>
          <w:szCs w:val="24"/>
          <w:lang w:val="en-US"/>
        </w:rPr>
        <w:t>Drawings for Painting in the Age of Rembrandt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Fondation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Custodia</w:t>
      </w:r>
      <w:proofErr w:type="spellEnd"/>
      <w:r>
        <w:rPr>
          <w:rFonts w:ascii="Times New Roman" w:hAnsi="Times New Roman" w:cs="Times New Roman"/>
          <w:sz w:val="24"/>
          <w:szCs w:val="24"/>
          <w:lang w:val="en-US"/>
        </w:rPr>
        <w:t>, Paris and National Gallery of Art, Washington, 2017), which</w:t>
      </w:r>
      <w:r w:rsidR="00E7315B">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dedicated to drawings as preliminary studies for paintings. A more recent example is the exhibition </w:t>
      </w:r>
      <w:r w:rsidRPr="00FD058B">
        <w:rPr>
          <w:rFonts w:ascii="Times New Roman" w:hAnsi="Times New Roman" w:cs="Times New Roman"/>
          <w:i/>
          <w:iCs/>
          <w:sz w:val="24"/>
          <w:szCs w:val="24"/>
          <w:lang w:val="en-US"/>
        </w:rPr>
        <w:t>From</w:t>
      </w:r>
      <w:r>
        <w:rPr>
          <w:rFonts w:ascii="Times New Roman" w:hAnsi="Times New Roman" w:cs="Times New Roman"/>
          <w:sz w:val="24"/>
          <w:szCs w:val="24"/>
          <w:lang w:val="en-US"/>
        </w:rPr>
        <w:t xml:space="preserve"> </w:t>
      </w:r>
      <w:r w:rsidRPr="002D6317">
        <w:rPr>
          <w:rFonts w:ascii="Times New Roman" w:hAnsi="Times New Roman" w:cs="Times New Roman"/>
          <w:i/>
          <w:iCs/>
          <w:sz w:val="24"/>
          <w:szCs w:val="24"/>
          <w:lang w:val="en-US"/>
        </w:rPr>
        <w:t>Scribble to Cartoon. Drawings from Bruegel to Rubens in Flemish Collection</w:t>
      </w:r>
      <w:r>
        <w:rPr>
          <w:rFonts w:ascii="Times New Roman" w:hAnsi="Times New Roman" w:cs="Times New Roman"/>
          <w:i/>
          <w:iCs/>
          <w:sz w:val="24"/>
          <w:szCs w:val="24"/>
          <w:lang w:val="en-US"/>
        </w:rPr>
        <w:t>s</w:t>
      </w:r>
      <w:r w:rsidRPr="002D6317">
        <w:rPr>
          <w:rFonts w:ascii="Times New Roman" w:hAnsi="Times New Roman" w:cs="Times New Roman"/>
          <w:sz w:val="24"/>
          <w:szCs w:val="24"/>
          <w:lang w:val="en-US"/>
        </w:rPr>
        <w:t xml:space="preserve"> (Museum </w:t>
      </w:r>
      <w:proofErr w:type="spellStart"/>
      <w:r w:rsidRPr="002D6317">
        <w:rPr>
          <w:rFonts w:ascii="Times New Roman" w:hAnsi="Times New Roman" w:cs="Times New Roman"/>
          <w:sz w:val="24"/>
          <w:szCs w:val="24"/>
          <w:lang w:val="en-US"/>
        </w:rPr>
        <w:t>Plantin-Moretus</w:t>
      </w:r>
      <w:proofErr w:type="spellEnd"/>
      <w:r w:rsidRPr="002D6317">
        <w:rPr>
          <w:rFonts w:ascii="Times New Roman" w:hAnsi="Times New Roman" w:cs="Times New Roman"/>
          <w:sz w:val="24"/>
          <w:szCs w:val="24"/>
          <w:lang w:val="en-US"/>
        </w:rPr>
        <w:t xml:space="preserve"> in Antwerp and the Ashmolean Museum in Oxford 2023/2024), </w:t>
      </w:r>
      <w:r>
        <w:rPr>
          <w:rFonts w:ascii="Times New Roman" w:hAnsi="Times New Roman" w:cs="Times New Roman"/>
          <w:sz w:val="24"/>
          <w:szCs w:val="24"/>
          <w:lang w:val="en-US"/>
        </w:rPr>
        <w:t xml:space="preserve">in which the main focus was the </w:t>
      </w:r>
      <w:r w:rsidR="00E7315B">
        <w:rPr>
          <w:rFonts w:ascii="Times New Roman" w:hAnsi="Times New Roman" w:cs="Times New Roman"/>
          <w:sz w:val="24"/>
          <w:szCs w:val="24"/>
          <w:lang w:val="en-US"/>
        </w:rPr>
        <w:t>function</w:t>
      </w:r>
      <w:r>
        <w:rPr>
          <w:rFonts w:ascii="Times New Roman" w:hAnsi="Times New Roman" w:cs="Times New Roman"/>
          <w:sz w:val="24"/>
          <w:szCs w:val="24"/>
          <w:lang w:val="en-US"/>
        </w:rPr>
        <w:t xml:space="preserve"> of Flemish drawings; from first sketch to </w:t>
      </w:r>
      <w:r w:rsidR="00E7315B">
        <w:rPr>
          <w:rFonts w:ascii="Times New Roman" w:hAnsi="Times New Roman" w:cs="Times New Roman"/>
          <w:sz w:val="24"/>
          <w:szCs w:val="24"/>
          <w:lang w:val="en-US"/>
        </w:rPr>
        <w:t>collectors’</w:t>
      </w:r>
      <w:r>
        <w:rPr>
          <w:rFonts w:ascii="Times New Roman" w:hAnsi="Times New Roman" w:cs="Times New Roman"/>
          <w:sz w:val="24"/>
          <w:szCs w:val="24"/>
          <w:lang w:val="en-US"/>
        </w:rPr>
        <w:t xml:space="preserve"> items.</w:t>
      </w:r>
    </w:p>
    <w:p w14:paraId="76498473" w14:textId="04D73098" w:rsidR="00204B0B" w:rsidRDefault="008C69EE" w:rsidP="00E65243">
      <w:pPr>
        <w:spacing w:after="0" w:line="240" w:lineRule="auto"/>
        <w:ind w:firstLine="708"/>
        <w:rPr>
          <w:rFonts w:ascii="Times New Roman" w:hAnsi="Times New Roman" w:cs="Times New Roman"/>
          <w:sz w:val="24"/>
          <w:szCs w:val="24"/>
          <w:lang w:val="en-GB"/>
        </w:rPr>
      </w:pPr>
      <w:r>
        <w:rPr>
          <w:rFonts w:ascii="Times New Roman" w:hAnsi="Times New Roman" w:cs="Times New Roman"/>
          <w:sz w:val="24"/>
          <w:szCs w:val="24"/>
          <w:lang w:val="en-US"/>
        </w:rPr>
        <w:t xml:space="preserve">In order to stimulate innovative art-historical and material-technical research on drawings and the art of drawing, this competition invites an original study that contributes to our knowledge of how drawings were made, used and valued. </w:t>
      </w:r>
      <w:r w:rsidRPr="001A5870">
        <w:rPr>
          <w:rFonts w:ascii="Times New Roman" w:hAnsi="Times New Roman" w:cs="Times New Roman"/>
          <w:sz w:val="24"/>
          <w:szCs w:val="24"/>
          <w:lang w:val="en-US"/>
        </w:rPr>
        <w:t xml:space="preserve">This </w:t>
      </w:r>
      <w:r>
        <w:rPr>
          <w:rFonts w:ascii="Times New Roman" w:hAnsi="Times New Roman" w:cs="Times New Roman"/>
          <w:sz w:val="24"/>
          <w:szCs w:val="24"/>
          <w:lang w:val="en-US"/>
        </w:rPr>
        <w:t>could, for example,</w:t>
      </w:r>
      <w:r w:rsidRPr="001A5870">
        <w:rPr>
          <w:rFonts w:ascii="Times New Roman" w:hAnsi="Times New Roman" w:cs="Times New Roman"/>
          <w:sz w:val="24"/>
          <w:szCs w:val="24"/>
          <w:lang w:val="en-US"/>
        </w:rPr>
        <w:t xml:space="preserve"> be a </w:t>
      </w:r>
      <w:r w:rsidRPr="001A5870">
        <w:rPr>
          <w:rFonts w:ascii="Times New Roman" w:hAnsi="Times New Roman" w:cs="Times New Roman"/>
          <w:sz w:val="24"/>
          <w:szCs w:val="24"/>
          <w:lang w:val="en-US"/>
        </w:rPr>
        <w:lastRenderedPageBreak/>
        <w:t>study of paper use, drawing ma</w:t>
      </w:r>
      <w:r>
        <w:rPr>
          <w:rFonts w:ascii="Times New Roman" w:hAnsi="Times New Roman" w:cs="Times New Roman"/>
          <w:sz w:val="24"/>
          <w:szCs w:val="24"/>
          <w:lang w:val="en-US"/>
        </w:rPr>
        <w:t xml:space="preserve">terials and techniques, of the </w:t>
      </w:r>
      <w:r w:rsidR="001B73F2">
        <w:rPr>
          <w:rFonts w:ascii="Times New Roman" w:hAnsi="Times New Roman" w:cs="Times New Roman"/>
          <w:sz w:val="24"/>
          <w:szCs w:val="24"/>
          <w:lang w:val="en-US"/>
        </w:rPr>
        <w:t>function</w:t>
      </w:r>
      <w:r>
        <w:rPr>
          <w:rFonts w:ascii="Times New Roman" w:hAnsi="Times New Roman" w:cs="Times New Roman"/>
          <w:sz w:val="24"/>
          <w:szCs w:val="24"/>
          <w:lang w:val="en-US"/>
        </w:rPr>
        <w:t xml:space="preserve"> of drawings during</w:t>
      </w:r>
      <w:r w:rsidR="001B73F2">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training </w:t>
      </w:r>
      <w:r w:rsidR="001B73F2">
        <w:rPr>
          <w:rFonts w:ascii="Times New Roman" w:hAnsi="Times New Roman" w:cs="Times New Roman"/>
          <w:sz w:val="24"/>
          <w:szCs w:val="24"/>
          <w:lang w:val="en-US"/>
        </w:rPr>
        <w:t xml:space="preserve">of young artists </w:t>
      </w:r>
      <w:r>
        <w:rPr>
          <w:rFonts w:ascii="Times New Roman" w:hAnsi="Times New Roman" w:cs="Times New Roman"/>
          <w:sz w:val="24"/>
          <w:szCs w:val="24"/>
          <w:lang w:val="en-US"/>
        </w:rPr>
        <w:t>and as study material in the workshop, of the role of drawings in the exchange of styles, themes and ideas, or of the appreciation for drawings as collectible items. The study can span a period of between approximately 1450 and 1800, with a focus on the Northern or Southern Netherlands. This may involve one or more case studies, or a more summary study that highlights one or more aspects of the subject.</w:t>
      </w:r>
    </w:p>
    <w:p w14:paraId="73633976" w14:textId="77777777" w:rsidR="00204B0B" w:rsidRPr="00006676" w:rsidRDefault="00204B0B" w:rsidP="00204B0B">
      <w:pPr>
        <w:spacing w:after="0" w:line="240" w:lineRule="auto"/>
        <w:rPr>
          <w:rFonts w:ascii="Times New Roman" w:hAnsi="Times New Roman" w:cs="Times New Roman"/>
          <w:sz w:val="24"/>
          <w:szCs w:val="24"/>
          <w:lang w:val="en-GB"/>
        </w:rPr>
      </w:pPr>
    </w:p>
    <w:p w14:paraId="1F823EC4" w14:textId="77777777" w:rsidR="00AD7355" w:rsidRDefault="00AD7355" w:rsidP="00F354EE">
      <w:pPr>
        <w:spacing w:after="0" w:line="240" w:lineRule="auto"/>
        <w:rPr>
          <w:rFonts w:ascii="Times New Roman" w:hAnsi="Times New Roman" w:cs="Times New Roman"/>
          <w:lang w:val="en-GB"/>
        </w:rPr>
      </w:pPr>
    </w:p>
    <w:p w14:paraId="44F17F71" w14:textId="170E1F29" w:rsidR="006A625E" w:rsidRPr="00D6416E" w:rsidRDefault="006A625E" w:rsidP="00CA72B9">
      <w:pPr>
        <w:pStyle w:val="Geenafstand"/>
        <w:ind w:left="0"/>
        <w:rPr>
          <w:rFonts w:ascii="Times New Roman" w:hAnsi="Times New Roman" w:cs="Times New Roman"/>
          <w:b/>
          <w:bCs/>
          <w:lang w:val="en-GB"/>
        </w:rPr>
      </w:pPr>
      <w:r w:rsidRPr="00D6416E">
        <w:rPr>
          <w:rFonts w:ascii="Times New Roman" w:hAnsi="Times New Roman" w:cs="Times New Roman"/>
          <w:b/>
          <w:bCs/>
          <w:lang w:val="en-US" w:eastAsia="en-GB"/>
        </w:rPr>
        <w:t>FORM OF CONTRIBUTION</w:t>
      </w:r>
      <w:r w:rsidRPr="00D6416E">
        <w:rPr>
          <w:rFonts w:ascii="Times New Roman" w:hAnsi="Times New Roman" w:cs="Times New Roman"/>
          <w:lang w:val="en-US" w:eastAsia="en-GB"/>
        </w:rPr>
        <w:br/>
      </w:r>
      <w:r w:rsidR="00390FA1" w:rsidRPr="00D6416E">
        <w:rPr>
          <w:rFonts w:ascii="Times New Roman" w:hAnsi="Times New Roman" w:cs="Times New Roman"/>
          <w:b/>
          <w:bCs/>
          <w:lang w:val="en-GB"/>
        </w:rPr>
        <w:t xml:space="preserve">Entries </w:t>
      </w:r>
      <w:r w:rsidR="00A73EC7" w:rsidRPr="00D6416E">
        <w:rPr>
          <w:rFonts w:ascii="Times New Roman" w:hAnsi="Times New Roman" w:cs="Times New Roman"/>
          <w:b/>
          <w:bCs/>
          <w:lang w:val="en-GB"/>
        </w:rPr>
        <w:t>should</w:t>
      </w:r>
      <w:r w:rsidRPr="00D6416E">
        <w:rPr>
          <w:rFonts w:ascii="Times New Roman" w:hAnsi="Times New Roman" w:cs="Times New Roman"/>
          <w:b/>
          <w:bCs/>
          <w:lang w:val="en-GB"/>
        </w:rPr>
        <w:t xml:space="preserve"> consist of</w:t>
      </w:r>
      <w:r w:rsidR="00C45AF1" w:rsidRPr="00D6416E">
        <w:rPr>
          <w:rFonts w:ascii="Times New Roman" w:hAnsi="Times New Roman" w:cs="Times New Roman"/>
          <w:b/>
          <w:bCs/>
          <w:lang w:val="en-GB"/>
        </w:rPr>
        <w:t>:</w:t>
      </w:r>
    </w:p>
    <w:p w14:paraId="04670E4C" w14:textId="764BB59B" w:rsidR="00390FA1" w:rsidRPr="00D6416E" w:rsidRDefault="00390FA1" w:rsidP="00C45AF1">
      <w:pPr>
        <w:pStyle w:val="Geenafstand"/>
        <w:numPr>
          <w:ilvl w:val="0"/>
          <w:numId w:val="2"/>
        </w:numPr>
        <w:rPr>
          <w:rFonts w:ascii="Times New Roman" w:hAnsi="Times New Roman" w:cs="Times New Roman"/>
          <w:b/>
          <w:bCs/>
          <w:lang w:val="en-GB"/>
        </w:rPr>
      </w:pPr>
      <w:r w:rsidRPr="00D6416E">
        <w:rPr>
          <w:rFonts w:ascii="Times New Roman" w:hAnsi="Times New Roman" w:cs="Times New Roman"/>
          <w:b/>
          <w:bCs/>
          <w:lang w:val="en-GB"/>
        </w:rPr>
        <w:t>A longer study in the form of a publication-ready paper. If a dissertation is part of the submission, the date of the PhD defence will be considered the publication date.</w:t>
      </w:r>
    </w:p>
    <w:p w14:paraId="040FC46F" w14:textId="4E5C0D70" w:rsidR="00390FA1" w:rsidRPr="00D6416E" w:rsidRDefault="00390FA1" w:rsidP="00C45AF1">
      <w:pPr>
        <w:pStyle w:val="Geenafstand"/>
        <w:numPr>
          <w:ilvl w:val="0"/>
          <w:numId w:val="2"/>
        </w:numPr>
        <w:rPr>
          <w:rFonts w:ascii="Times New Roman" w:hAnsi="Times New Roman" w:cs="Times New Roman"/>
          <w:b/>
          <w:bCs/>
          <w:lang w:val="en-GB"/>
        </w:rPr>
      </w:pPr>
      <w:r w:rsidRPr="00D6416E">
        <w:rPr>
          <w:rFonts w:ascii="Times New Roman" w:hAnsi="Times New Roman" w:cs="Times New Roman"/>
          <w:b/>
          <w:bCs/>
          <w:lang w:val="en-GB"/>
        </w:rPr>
        <w:t>One or more publications (mostly published during the last three years before 1 January 202</w:t>
      </w:r>
      <w:r w:rsidR="0049076B" w:rsidRPr="00C07D71">
        <w:rPr>
          <w:rFonts w:ascii="Times New Roman" w:hAnsi="Times New Roman" w:cs="Times New Roman"/>
          <w:b/>
          <w:bCs/>
          <w:lang w:val="en-GB"/>
        </w:rPr>
        <w:t>8</w:t>
      </w:r>
      <w:r w:rsidRPr="00D6416E">
        <w:rPr>
          <w:rFonts w:ascii="Times New Roman" w:hAnsi="Times New Roman" w:cs="Times New Roman"/>
          <w:b/>
          <w:bCs/>
          <w:lang w:val="en-GB"/>
        </w:rPr>
        <w:t xml:space="preserve"> and of which the submitter is the author or one of the main authors), accompanied by a piece written for the occasion of the competition that has not yet been published and that places the previous publications in a broader scientific context.</w:t>
      </w:r>
    </w:p>
    <w:p w14:paraId="58B7A3F9" w14:textId="79987E47" w:rsidR="00FA2636" w:rsidRPr="00F56006" w:rsidRDefault="00FA2636" w:rsidP="00390FA1">
      <w:pPr>
        <w:pStyle w:val="Geenafstand"/>
        <w:ind w:left="0"/>
        <w:rPr>
          <w:rFonts w:ascii="Times New Roman" w:hAnsi="Times New Roman" w:cs="Times New Roman"/>
          <w:b/>
          <w:bCs/>
          <w:sz w:val="22"/>
          <w:szCs w:val="22"/>
          <w:lang w:val="en-GB"/>
        </w:rPr>
      </w:pPr>
    </w:p>
    <w:p w14:paraId="3B2BDA10" w14:textId="77777777" w:rsidR="00F56006" w:rsidRPr="0087420B" w:rsidRDefault="00771893" w:rsidP="00CA72B9">
      <w:pPr>
        <w:pStyle w:val="Geenafstand"/>
        <w:ind w:left="0"/>
        <w:rPr>
          <w:rFonts w:ascii="Times New Roman" w:hAnsi="Times New Roman" w:cs="Times New Roman"/>
          <w:lang w:val="en-US" w:eastAsia="en-GB"/>
        </w:rPr>
      </w:pPr>
      <w:r w:rsidRPr="0087420B">
        <w:rPr>
          <w:rFonts w:ascii="Times New Roman" w:hAnsi="Times New Roman" w:cs="Times New Roman"/>
          <w:lang w:val="en-US" w:eastAsia="en-GB"/>
        </w:rPr>
        <w:t>PROCEDURE</w:t>
      </w:r>
    </w:p>
    <w:p w14:paraId="4398BA5D" w14:textId="0969B2DB" w:rsidR="00771893" w:rsidRPr="0087420B" w:rsidRDefault="00771893" w:rsidP="00CA72B9">
      <w:pPr>
        <w:pStyle w:val="Geenafstand"/>
        <w:ind w:left="0"/>
        <w:rPr>
          <w:rFonts w:ascii="Times New Roman" w:hAnsi="Times New Roman" w:cs="Times New Roman"/>
          <w:lang w:val="en-GB"/>
        </w:rPr>
      </w:pPr>
      <w:r w:rsidRPr="0087420B">
        <w:rPr>
          <w:rFonts w:ascii="Times New Roman" w:hAnsi="Times New Roman" w:cs="Times New Roman"/>
          <w:lang w:val="en-GB"/>
        </w:rPr>
        <w:t xml:space="preserve">In order to qualify for the competition, candidates should submit four copies of their contribution to the Directors of the </w:t>
      </w:r>
      <w:r w:rsidRPr="0087420B">
        <w:rPr>
          <w:rFonts w:ascii="Times New Roman" w:hAnsi="Times New Roman" w:cs="Times New Roman"/>
          <w:i/>
          <w:lang w:val="en-GB"/>
        </w:rPr>
        <w:t xml:space="preserve">Teylers </w:t>
      </w:r>
      <w:proofErr w:type="spellStart"/>
      <w:r w:rsidRPr="0087420B">
        <w:rPr>
          <w:rFonts w:ascii="Times New Roman" w:hAnsi="Times New Roman" w:cs="Times New Roman"/>
          <w:i/>
          <w:lang w:val="en-GB"/>
        </w:rPr>
        <w:t>Stichting</w:t>
      </w:r>
      <w:proofErr w:type="spellEnd"/>
      <w:r w:rsidRPr="0087420B">
        <w:rPr>
          <w:rFonts w:ascii="Times New Roman" w:hAnsi="Times New Roman" w:cs="Times New Roman"/>
          <w:lang w:val="en-GB"/>
        </w:rPr>
        <w:t xml:space="preserve"> (</w:t>
      </w:r>
      <w:proofErr w:type="spellStart"/>
      <w:r w:rsidRPr="0087420B">
        <w:rPr>
          <w:rFonts w:ascii="Times New Roman" w:hAnsi="Times New Roman" w:cs="Times New Roman"/>
          <w:lang w:val="en-GB"/>
        </w:rPr>
        <w:t>Spaarne</w:t>
      </w:r>
      <w:proofErr w:type="spellEnd"/>
      <w:r w:rsidRPr="0087420B">
        <w:rPr>
          <w:rFonts w:ascii="Times New Roman" w:hAnsi="Times New Roman" w:cs="Times New Roman"/>
          <w:lang w:val="en-GB"/>
        </w:rPr>
        <w:t xml:space="preserve"> 16, 2011 CH Haarlem) by 1 </w:t>
      </w:r>
      <w:r w:rsidRPr="00D6416E">
        <w:rPr>
          <w:rFonts w:ascii="Times New Roman" w:hAnsi="Times New Roman" w:cs="Times New Roman"/>
          <w:lang w:val="en-GB"/>
        </w:rPr>
        <w:t>January 202</w:t>
      </w:r>
      <w:r w:rsidR="00FB6FE6" w:rsidRPr="00C07D71">
        <w:rPr>
          <w:rFonts w:ascii="Times New Roman" w:hAnsi="Times New Roman" w:cs="Times New Roman"/>
          <w:lang w:val="en-GB"/>
        </w:rPr>
        <w:t>8</w:t>
      </w:r>
      <w:r w:rsidRPr="00D6416E">
        <w:rPr>
          <w:rFonts w:ascii="Times New Roman" w:hAnsi="Times New Roman" w:cs="Times New Roman"/>
          <w:lang w:val="en-GB"/>
        </w:rPr>
        <w:t xml:space="preserve"> at</w:t>
      </w:r>
      <w:r w:rsidRPr="0087420B">
        <w:rPr>
          <w:rFonts w:ascii="Times New Roman" w:hAnsi="Times New Roman" w:cs="Times New Roman"/>
          <w:lang w:val="en-GB"/>
        </w:rPr>
        <w:t xml:space="preserve"> the latest. Contributions received after that date will not be considered. </w:t>
      </w:r>
    </w:p>
    <w:p w14:paraId="553259FA" w14:textId="57BD3265" w:rsidR="00771893" w:rsidRPr="0087420B" w:rsidRDefault="00771893" w:rsidP="00CA72B9">
      <w:pPr>
        <w:pStyle w:val="Geenafstand"/>
        <w:ind w:left="0"/>
        <w:rPr>
          <w:rFonts w:ascii="Times New Roman" w:hAnsi="Times New Roman" w:cs="Times New Roman"/>
          <w:lang w:val="en-GB"/>
        </w:rPr>
      </w:pPr>
      <w:r w:rsidRPr="0087420B">
        <w:rPr>
          <w:rFonts w:ascii="Times New Roman" w:hAnsi="Times New Roman" w:cs="Times New Roman"/>
          <w:lang w:val="en-GB"/>
        </w:rPr>
        <w:t xml:space="preserve">In accordance with the provisions of Pieter </w:t>
      </w:r>
      <w:proofErr w:type="spellStart"/>
      <w:r w:rsidRPr="0087420B">
        <w:rPr>
          <w:rFonts w:ascii="Times New Roman" w:hAnsi="Times New Roman" w:cs="Times New Roman"/>
          <w:lang w:val="en-GB"/>
        </w:rPr>
        <w:t>Teyler</w:t>
      </w:r>
      <w:proofErr w:type="spellEnd"/>
      <w:r w:rsidRPr="0087420B">
        <w:rPr>
          <w:rFonts w:ascii="Times New Roman" w:hAnsi="Times New Roman" w:cs="Times New Roman"/>
          <w:lang w:val="en-GB"/>
        </w:rPr>
        <w:t xml:space="preserve"> van de Hulst’s will, the author’s name may not appear on the unpublished texts. Instead, they should be submitted anonymously, identifiable only by a motto. Submissions should be accompanied by a sealed envelope, marked with the motto that identifies the entry and containing the author’s name and address.</w:t>
      </w:r>
    </w:p>
    <w:p w14:paraId="10431EF7" w14:textId="6F2A45FB" w:rsidR="008231EC" w:rsidRPr="00201E73" w:rsidRDefault="008231EC" w:rsidP="008231EC">
      <w:pPr>
        <w:pStyle w:val="Geenafstand"/>
        <w:ind w:left="0"/>
        <w:rPr>
          <w:rFonts w:ascii="Times New Roman" w:hAnsi="Times New Roman" w:cs="Times New Roman"/>
          <w:lang w:val="en-GB"/>
        </w:rPr>
      </w:pPr>
      <w:r w:rsidRPr="00201E73">
        <w:rPr>
          <w:rFonts w:ascii="Times New Roman" w:hAnsi="Times New Roman" w:cs="Times New Roman"/>
          <w:lang w:val="en-GB"/>
        </w:rPr>
        <w:t xml:space="preserve">To avoid a long wait before hearing the result of the evaluation, in case an award has not been made, authors are requested to send together with the sealed envelope an open envelope containing the name and full address of a person with whom the Directors of Teylers </w:t>
      </w:r>
      <w:proofErr w:type="spellStart"/>
      <w:r w:rsidRPr="00201E73">
        <w:rPr>
          <w:rFonts w:ascii="Times New Roman" w:hAnsi="Times New Roman" w:cs="Times New Roman"/>
          <w:lang w:val="en-GB"/>
        </w:rPr>
        <w:t>Stichting</w:t>
      </w:r>
      <w:proofErr w:type="spellEnd"/>
      <w:r w:rsidRPr="00201E73">
        <w:rPr>
          <w:rFonts w:ascii="Times New Roman" w:hAnsi="Times New Roman" w:cs="Times New Roman"/>
          <w:lang w:val="en-GB"/>
        </w:rPr>
        <w:t xml:space="preserve"> may enter into correspondence confidentially.</w:t>
      </w:r>
    </w:p>
    <w:p w14:paraId="07B29DA5" w14:textId="77777777" w:rsidR="00771893" w:rsidRPr="008231EC" w:rsidRDefault="00771893" w:rsidP="00F56006">
      <w:pPr>
        <w:pStyle w:val="Geenafstand"/>
        <w:rPr>
          <w:rFonts w:ascii="Times New Roman" w:hAnsi="Times New Roman" w:cs="Times New Roman"/>
          <w:color w:val="FF0000"/>
          <w:sz w:val="22"/>
          <w:szCs w:val="22"/>
          <w:lang w:val="en-US" w:eastAsia="en-GB"/>
        </w:rPr>
      </w:pPr>
    </w:p>
    <w:p w14:paraId="6A5683E7" w14:textId="77777777" w:rsidR="00771893" w:rsidRPr="00201E73" w:rsidRDefault="00771893" w:rsidP="00CA72B9">
      <w:pPr>
        <w:pStyle w:val="Geenafstand"/>
        <w:ind w:left="0"/>
        <w:rPr>
          <w:rFonts w:ascii="Times New Roman" w:hAnsi="Times New Roman" w:cs="Times New Roman"/>
          <w:lang w:val="en-GB"/>
        </w:rPr>
      </w:pPr>
      <w:r w:rsidRPr="00201E73">
        <w:rPr>
          <w:rFonts w:ascii="Times New Roman" w:hAnsi="Times New Roman" w:cs="Times New Roman"/>
          <w:lang w:val="en-GB"/>
        </w:rPr>
        <w:t>JUDGING</w:t>
      </w:r>
    </w:p>
    <w:p w14:paraId="140F2144" w14:textId="77777777" w:rsidR="00771893" w:rsidRPr="00201E73" w:rsidRDefault="00771893" w:rsidP="00CA72B9">
      <w:pPr>
        <w:pStyle w:val="Geenafstand"/>
        <w:ind w:left="0"/>
        <w:rPr>
          <w:rFonts w:ascii="Times New Roman" w:hAnsi="Times New Roman" w:cs="Times New Roman"/>
          <w:lang w:val="en-GB"/>
        </w:rPr>
      </w:pPr>
      <w:r w:rsidRPr="00201E73">
        <w:rPr>
          <w:rFonts w:ascii="Times New Roman" w:hAnsi="Times New Roman" w:cs="Times New Roman"/>
          <w:lang w:val="en-GB"/>
        </w:rPr>
        <w:t xml:space="preserve">Judging will be carried out by the members of the </w:t>
      </w:r>
      <w:r w:rsidRPr="00201E73">
        <w:rPr>
          <w:rFonts w:ascii="Times New Roman" w:hAnsi="Times New Roman" w:cs="Times New Roman"/>
          <w:i/>
          <w:lang w:val="en-GB"/>
        </w:rPr>
        <w:t xml:space="preserve">Teylers </w:t>
      </w:r>
      <w:proofErr w:type="spellStart"/>
      <w:r w:rsidRPr="00201E73">
        <w:rPr>
          <w:rFonts w:ascii="Times New Roman" w:hAnsi="Times New Roman" w:cs="Times New Roman"/>
          <w:i/>
          <w:lang w:val="en-GB"/>
        </w:rPr>
        <w:t>Tweede</w:t>
      </w:r>
      <w:proofErr w:type="spellEnd"/>
      <w:r w:rsidRPr="00201E73">
        <w:rPr>
          <w:rFonts w:ascii="Times New Roman" w:hAnsi="Times New Roman" w:cs="Times New Roman"/>
          <w:i/>
          <w:lang w:val="en-GB"/>
        </w:rPr>
        <w:t xml:space="preserve"> </w:t>
      </w:r>
      <w:proofErr w:type="spellStart"/>
      <w:r w:rsidRPr="00201E73">
        <w:rPr>
          <w:rFonts w:ascii="Times New Roman" w:hAnsi="Times New Roman" w:cs="Times New Roman"/>
          <w:i/>
          <w:lang w:val="en-GB"/>
        </w:rPr>
        <w:t>Genootschap</w:t>
      </w:r>
      <w:proofErr w:type="spellEnd"/>
      <w:r w:rsidRPr="00201E73">
        <w:rPr>
          <w:rFonts w:ascii="Times New Roman" w:hAnsi="Times New Roman" w:cs="Times New Roman"/>
          <w:i/>
          <w:lang w:val="en-GB"/>
        </w:rPr>
        <w:t>,</w:t>
      </w:r>
      <w:r w:rsidRPr="00201E73">
        <w:rPr>
          <w:rFonts w:ascii="Times New Roman" w:hAnsi="Times New Roman" w:cs="Times New Roman"/>
          <w:lang w:val="en-GB"/>
        </w:rPr>
        <w:t xml:space="preserve"> who will submit their recommendation to the Directors of the </w:t>
      </w:r>
      <w:proofErr w:type="spellStart"/>
      <w:r w:rsidRPr="00201E73">
        <w:rPr>
          <w:rFonts w:ascii="Times New Roman" w:hAnsi="Times New Roman" w:cs="Times New Roman"/>
          <w:lang w:val="en-GB"/>
        </w:rPr>
        <w:t>Teyler</w:t>
      </w:r>
      <w:proofErr w:type="spellEnd"/>
      <w:r w:rsidRPr="00201E73">
        <w:rPr>
          <w:rFonts w:ascii="Times New Roman" w:hAnsi="Times New Roman" w:cs="Times New Roman"/>
          <w:lang w:val="en-GB"/>
        </w:rPr>
        <w:t xml:space="preserve"> Foundation within four months of the closing date for submissions. The Directors’ decision, which will be made within one month, will be final. All candidates will be notified as soon as a decision is made.</w:t>
      </w:r>
    </w:p>
    <w:p w14:paraId="237BFA35" w14:textId="77777777" w:rsidR="00771893" w:rsidRPr="00201E73" w:rsidRDefault="00771893" w:rsidP="00F56006">
      <w:pPr>
        <w:pStyle w:val="Geenafstand"/>
        <w:rPr>
          <w:rFonts w:ascii="Times New Roman" w:hAnsi="Times New Roman" w:cs="Times New Roman"/>
          <w:lang w:val="en-US" w:eastAsia="en-GB"/>
        </w:rPr>
      </w:pPr>
    </w:p>
    <w:p w14:paraId="663A8830" w14:textId="77777777" w:rsidR="00771893" w:rsidRPr="00201E73" w:rsidRDefault="00771893" w:rsidP="00CA72B9">
      <w:pPr>
        <w:pStyle w:val="Geenafstand"/>
        <w:ind w:left="0"/>
        <w:rPr>
          <w:rFonts w:ascii="Times New Roman" w:hAnsi="Times New Roman" w:cs="Times New Roman"/>
          <w:lang w:val="en-GB"/>
        </w:rPr>
      </w:pPr>
      <w:r w:rsidRPr="00201E73">
        <w:rPr>
          <w:rFonts w:ascii="Times New Roman" w:hAnsi="Times New Roman" w:cs="Times New Roman"/>
          <w:lang w:val="en-GB"/>
        </w:rPr>
        <w:t>PRIZE</w:t>
      </w:r>
    </w:p>
    <w:p w14:paraId="6E877778" w14:textId="12C0DF7D" w:rsidR="00771893" w:rsidRPr="00201E73" w:rsidRDefault="00771893" w:rsidP="00CA72B9">
      <w:pPr>
        <w:pStyle w:val="Geenafstand"/>
        <w:ind w:left="0"/>
        <w:rPr>
          <w:rFonts w:ascii="Times New Roman" w:hAnsi="Times New Roman" w:cs="Times New Roman"/>
          <w:lang w:val="en-GB"/>
        </w:rPr>
      </w:pPr>
      <w:r w:rsidRPr="00201E73">
        <w:rPr>
          <w:rFonts w:ascii="Times New Roman" w:hAnsi="Times New Roman" w:cs="Times New Roman"/>
          <w:lang w:val="en-GB"/>
        </w:rPr>
        <w:t xml:space="preserve">The prize consists of a medal struck from the </w:t>
      </w:r>
      <w:r w:rsidRPr="00201E73">
        <w:rPr>
          <w:rFonts w:ascii="Times New Roman" w:hAnsi="Times New Roman" w:cs="Times New Roman"/>
          <w:i/>
          <w:lang w:val="en-GB"/>
        </w:rPr>
        <w:t xml:space="preserve">Teylers </w:t>
      </w:r>
      <w:proofErr w:type="spellStart"/>
      <w:r w:rsidRPr="00201E73">
        <w:rPr>
          <w:rFonts w:ascii="Times New Roman" w:hAnsi="Times New Roman" w:cs="Times New Roman"/>
          <w:i/>
          <w:lang w:val="en-GB"/>
        </w:rPr>
        <w:t>Tweede</w:t>
      </w:r>
      <w:proofErr w:type="spellEnd"/>
      <w:r w:rsidRPr="00201E73">
        <w:rPr>
          <w:rFonts w:ascii="Times New Roman" w:hAnsi="Times New Roman" w:cs="Times New Roman"/>
          <w:i/>
          <w:lang w:val="en-GB"/>
        </w:rPr>
        <w:t xml:space="preserve"> </w:t>
      </w:r>
      <w:proofErr w:type="spellStart"/>
      <w:r w:rsidRPr="00201E73">
        <w:rPr>
          <w:rFonts w:ascii="Times New Roman" w:hAnsi="Times New Roman" w:cs="Times New Roman"/>
          <w:i/>
          <w:lang w:val="en-GB"/>
        </w:rPr>
        <w:t>Genootschap’s</w:t>
      </w:r>
      <w:proofErr w:type="spellEnd"/>
      <w:r w:rsidRPr="00201E73">
        <w:rPr>
          <w:rFonts w:ascii="Times New Roman" w:hAnsi="Times New Roman" w:cs="Times New Roman"/>
          <w:lang w:val="en-GB"/>
        </w:rPr>
        <w:t xml:space="preserve"> dies. The medal will be awarded to the winner(s) at a special ceremony in the </w:t>
      </w:r>
      <w:r w:rsidRPr="00201E73">
        <w:rPr>
          <w:rFonts w:ascii="Times New Roman" w:hAnsi="Times New Roman" w:cs="Times New Roman"/>
          <w:i/>
          <w:lang w:val="en-GB"/>
        </w:rPr>
        <w:t>Teylers Museum.</w:t>
      </w:r>
      <w:r w:rsidRPr="00201E73">
        <w:rPr>
          <w:rFonts w:ascii="Times New Roman" w:hAnsi="Times New Roman" w:cs="Times New Roman"/>
          <w:lang w:val="en-GB"/>
        </w:rPr>
        <w:t xml:space="preserve"> Professional journals and the press, and possibly other interested parties and institutions, will receive ample advance notice of the award ceremony.</w:t>
      </w:r>
    </w:p>
    <w:p w14:paraId="4C5ABE81" w14:textId="77777777" w:rsidR="00EA139E" w:rsidRPr="00201E73" w:rsidRDefault="00EA139E" w:rsidP="00F56006">
      <w:pPr>
        <w:pStyle w:val="Geenafstand"/>
        <w:rPr>
          <w:rFonts w:ascii="Times New Roman" w:hAnsi="Times New Roman" w:cs="Times New Roman"/>
          <w:lang w:val="en-GB"/>
        </w:rPr>
      </w:pPr>
    </w:p>
    <w:p w14:paraId="5DFF3539" w14:textId="77777777" w:rsidR="00771893" w:rsidRPr="00201E73" w:rsidRDefault="00771893" w:rsidP="00CA72B9">
      <w:pPr>
        <w:pStyle w:val="Geenafstand"/>
        <w:ind w:left="0"/>
        <w:rPr>
          <w:rFonts w:ascii="Times New Roman" w:hAnsi="Times New Roman" w:cs="Times New Roman"/>
          <w:lang w:val="en-GB"/>
        </w:rPr>
      </w:pPr>
      <w:r w:rsidRPr="00201E73">
        <w:rPr>
          <w:rFonts w:ascii="Times New Roman" w:hAnsi="Times New Roman" w:cs="Times New Roman"/>
          <w:lang w:val="en-GB"/>
        </w:rPr>
        <w:t xml:space="preserve">PUBLICATION </w:t>
      </w:r>
    </w:p>
    <w:p w14:paraId="22A9A4A6" w14:textId="1D5EE960" w:rsidR="005D5F16" w:rsidRDefault="00771893" w:rsidP="00CA72B9">
      <w:pPr>
        <w:pStyle w:val="Geenafstand"/>
        <w:ind w:left="0"/>
        <w:rPr>
          <w:rFonts w:ascii="Times New Roman" w:hAnsi="Times New Roman" w:cs="Times New Roman"/>
          <w:iCs/>
          <w:lang w:val="en-GB"/>
        </w:rPr>
      </w:pPr>
      <w:r w:rsidRPr="00201E73">
        <w:rPr>
          <w:rFonts w:ascii="Times New Roman" w:hAnsi="Times New Roman" w:cs="Times New Roman"/>
          <w:lang w:val="en-GB"/>
        </w:rPr>
        <w:t xml:space="preserve">Responsibility for publication rests with the author of the winning contribution, although the </w:t>
      </w:r>
      <w:r w:rsidRPr="00201E73">
        <w:rPr>
          <w:rFonts w:ascii="Times New Roman" w:hAnsi="Times New Roman" w:cs="Times New Roman"/>
          <w:i/>
          <w:lang w:val="en-GB"/>
        </w:rPr>
        <w:t xml:space="preserve">Teylers </w:t>
      </w:r>
      <w:proofErr w:type="spellStart"/>
      <w:r w:rsidRPr="00201E73">
        <w:rPr>
          <w:rFonts w:ascii="Times New Roman" w:hAnsi="Times New Roman" w:cs="Times New Roman"/>
          <w:i/>
          <w:lang w:val="en-GB"/>
        </w:rPr>
        <w:t>Stichting</w:t>
      </w:r>
      <w:proofErr w:type="spellEnd"/>
      <w:r w:rsidRPr="00201E73">
        <w:rPr>
          <w:rFonts w:ascii="Times New Roman" w:hAnsi="Times New Roman" w:cs="Times New Roman"/>
          <w:lang w:val="en-GB"/>
        </w:rPr>
        <w:t xml:space="preserve"> and the </w:t>
      </w:r>
      <w:r w:rsidRPr="00201E73">
        <w:rPr>
          <w:rFonts w:ascii="Times New Roman" w:hAnsi="Times New Roman" w:cs="Times New Roman"/>
          <w:i/>
          <w:lang w:val="en-GB"/>
        </w:rPr>
        <w:t xml:space="preserve">Teylers </w:t>
      </w:r>
      <w:proofErr w:type="spellStart"/>
      <w:r w:rsidRPr="00201E73">
        <w:rPr>
          <w:rFonts w:ascii="Times New Roman" w:hAnsi="Times New Roman" w:cs="Times New Roman"/>
          <w:i/>
          <w:lang w:val="en-GB"/>
        </w:rPr>
        <w:t>Tweede</w:t>
      </w:r>
      <w:proofErr w:type="spellEnd"/>
      <w:r w:rsidRPr="00201E73">
        <w:rPr>
          <w:rFonts w:ascii="Times New Roman" w:hAnsi="Times New Roman" w:cs="Times New Roman"/>
          <w:i/>
          <w:lang w:val="en-GB"/>
        </w:rPr>
        <w:t xml:space="preserve"> </w:t>
      </w:r>
      <w:proofErr w:type="spellStart"/>
      <w:r w:rsidRPr="00201E73">
        <w:rPr>
          <w:rFonts w:ascii="Times New Roman" w:hAnsi="Times New Roman" w:cs="Times New Roman"/>
          <w:i/>
          <w:lang w:val="en-GB"/>
        </w:rPr>
        <w:t>Genootschap</w:t>
      </w:r>
      <w:proofErr w:type="spellEnd"/>
      <w:r w:rsidRPr="00201E73">
        <w:rPr>
          <w:rFonts w:ascii="Times New Roman" w:hAnsi="Times New Roman" w:cs="Times New Roman"/>
          <w:lang w:val="en-GB"/>
        </w:rPr>
        <w:t xml:space="preserve"> may consider lending assistance. On publication, reference should be made to the fact that the text has received an award from the </w:t>
      </w:r>
      <w:r w:rsidRPr="00201E73">
        <w:rPr>
          <w:rFonts w:ascii="Times New Roman" w:hAnsi="Times New Roman" w:cs="Times New Roman"/>
          <w:i/>
          <w:lang w:val="en-GB"/>
        </w:rPr>
        <w:t xml:space="preserve">Teylers </w:t>
      </w:r>
      <w:proofErr w:type="spellStart"/>
      <w:r w:rsidRPr="00201E73">
        <w:rPr>
          <w:rFonts w:ascii="Times New Roman" w:hAnsi="Times New Roman" w:cs="Times New Roman"/>
          <w:i/>
          <w:lang w:val="en-GB"/>
        </w:rPr>
        <w:t>Stichting</w:t>
      </w:r>
      <w:proofErr w:type="spellEnd"/>
      <w:r w:rsidRPr="00201E73">
        <w:rPr>
          <w:rFonts w:ascii="Times New Roman" w:hAnsi="Times New Roman" w:cs="Times New Roman"/>
          <w:i/>
          <w:lang w:val="en-GB"/>
        </w:rPr>
        <w:t>.</w:t>
      </w:r>
    </w:p>
    <w:p w14:paraId="5D2BBC06" w14:textId="77777777" w:rsidR="005D5F16" w:rsidRDefault="005D5F16">
      <w:pPr>
        <w:spacing w:line="259" w:lineRule="auto"/>
        <w:rPr>
          <w:rFonts w:ascii="Times New Roman" w:eastAsia="Times New Roman" w:hAnsi="Times New Roman" w:cs="Times New Roman"/>
          <w:iCs/>
          <w:kern w:val="0"/>
          <w:sz w:val="24"/>
          <w:szCs w:val="24"/>
          <w:lang w:val="en-GB" w:eastAsia="nl-NL"/>
          <w14:ligatures w14:val="none"/>
        </w:rPr>
      </w:pPr>
      <w:r>
        <w:rPr>
          <w:rFonts w:ascii="Times New Roman" w:hAnsi="Times New Roman" w:cs="Times New Roman"/>
          <w:iCs/>
          <w:lang w:val="en-GB"/>
        </w:rPr>
        <w:br w:type="page"/>
      </w:r>
    </w:p>
    <w:p w14:paraId="6066ED1B" w14:textId="77777777" w:rsidR="00771893" w:rsidRPr="00201E73" w:rsidRDefault="00771893" w:rsidP="00CA72B9">
      <w:pPr>
        <w:pStyle w:val="Geenafstand"/>
        <w:ind w:left="0"/>
        <w:rPr>
          <w:rFonts w:ascii="Times New Roman" w:hAnsi="Times New Roman" w:cs="Times New Roman"/>
          <w:lang w:val="en-GB"/>
        </w:rPr>
      </w:pPr>
      <w:r w:rsidRPr="00201E73">
        <w:rPr>
          <w:rFonts w:ascii="Times New Roman" w:hAnsi="Times New Roman" w:cs="Times New Roman"/>
          <w:lang w:val="en-GB"/>
        </w:rPr>
        <w:lastRenderedPageBreak/>
        <w:t>INFORMATION</w:t>
      </w:r>
    </w:p>
    <w:p w14:paraId="67A314E6" w14:textId="77777777" w:rsidR="00771893" w:rsidRPr="00201E73" w:rsidRDefault="00771893" w:rsidP="00CA72B9">
      <w:pPr>
        <w:pStyle w:val="Geenafstand"/>
        <w:ind w:left="0"/>
        <w:rPr>
          <w:rFonts w:ascii="Times New Roman" w:hAnsi="Times New Roman" w:cs="Times New Roman"/>
          <w:lang w:val="en-GB"/>
        </w:rPr>
      </w:pPr>
      <w:r w:rsidRPr="00201E73">
        <w:rPr>
          <w:rFonts w:ascii="Times New Roman" w:hAnsi="Times New Roman" w:cs="Times New Roman"/>
          <w:lang w:val="en-GB"/>
        </w:rPr>
        <w:t xml:space="preserve">Further information may be obtained from the secretary of the society (see below). Journal editors and others who wish to draw the attention of their readership to the competition, but who do not wish to print the competition details in full, are urged to advise intending candidates to consult the programme for full details of the competition. The application form can be found on </w:t>
      </w:r>
      <w:hyperlink r:id="rId8" w:history="1">
        <w:r w:rsidRPr="00201E73">
          <w:rPr>
            <w:rStyle w:val="Hyperlink"/>
            <w:rFonts w:ascii="Times New Roman" w:hAnsi="Times New Roman" w:cs="Times New Roman"/>
            <w:lang w:val="en-GB"/>
          </w:rPr>
          <w:t>www.teylersstichting.nl</w:t>
        </w:r>
      </w:hyperlink>
      <w:r w:rsidRPr="00201E73">
        <w:rPr>
          <w:rFonts w:ascii="Times New Roman" w:hAnsi="Times New Roman" w:cs="Times New Roman"/>
          <w:lang w:val="en-GB"/>
        </w:rPr>
        <w:t xml:space="preserve">. </w:t>
      </w:r>
    </w:p>
    <w:p w14:paraId="31133A83" w14:textId="7665B190" w:rsidR="00771893" w:rsidRPr="00201E73" w:rsidRDefault="00771893" w:rsidP="00CA72B9">
      <w:pPr>
        <w:pStyle w:val="Geenafstand"/>
        <w:ind w:left="0"/>
        <w:rPr>
          <w:rFonts w:ascii="Times New Roman" w:hAnsi="Times New Roman" w:cs="Times New Roman"/>
          <w:b/>
          <w:bCs/>
          <w:lang w:val="en-GB"/>
        </w:rPr>
      </w:pPr>
      <w:r w:rsidRPr="00201E73">
        <w:rPr>
          <w:rFonts w:ascii="Times New Roman" w:hAnsi="Times New Roman" w:cs="Times New Roman"/>
          <w:lang w:val="en-GB"/>
        </w:rPr>
        <w:t xml:space="preserve">For more information about Pieter </w:t>
      </w:r>
      <w:proofErr w:type="spellStart"/>
      <w:r w:rsidRPr="00201E73">
        <w:rPr>
          <w:rFonts w:ascii="Times New Roman" w:hAnsi="Times New Roman" w:cs="Times New Roman"/>
          <w:lang w:val="en-GB"/>
        </w:rPr>
        <w:t>Teyler</w:t>
      </w:r>
      <w:proofErr w:type="spellEnd"/>
      <w:r w:rsidRPr="00201E73">
        <w:rPr>
          <w:rFonts w:ascii="Times New Roman" w:hAnsi="Times New Roman" w:cs="Times New Roman"/>
          <w:lang w:val="en-GB"/>
        </w:rPr>
        <w:t xml:space="preserve"> van der Hulst, the </w:t>
      </w:r>
      <w:r w:rsidRPr="00201E73">
        <w:rPr>
          <w:rFonts w:ascii="Times New Roman" w:hAnsi="Times New Roman" w:cs="Times New Roman"/>
          <w:i/>
          <w:lang w:val="en-GB"/>
        </w:rPr>
        <w:t xml:space="preserve">Teylers </w:t>
      </w:r>
      <w:proofErr w:type="spellStart"/>
      <w:r w:rsidRPr="00201E73">
        <w:rPr>
          <w:rFonts w:ascii="Times New Roman" w:hAnsi="Times New Roman" w:cs="Times New Roman"/>
          <w:i/>
          <w:lang w:val="en-GB"/>
        </w:rPr>
        <w:t>Stichting</w:t>
      </w:r>
      <w:proofErr w:type="spellEnd"/>
      <w:r w:rsidRPr="00201E73">
        <w:rPr>
          <w:rFonts w:ascii="Times New Roman" w:hAnsi="Times New Roman" w:cs="Times New Roman"/>
          <w:lang w:val="en-GB"/>
        </w:rPr>
        <w:t xml:space="preserve"> and its related institutions, such as the two learned societies, the museum and the </w:t>
      </w:r>
      <w:proofErr w:type="spellStart"/>
      <w:r w:rsidRPr="00201E73">
        <w:rPr>
          <w:rFonts w:ascii="Times New Roman" w:hAnsi="Times New Roman" w:cs="Times New Roman"/>
          <w:lang w:val="en-GB"/>
        </w:rPr>
        <w:t>almshouse</w:t>
      </w:r>
      <w:proofErr w:type="spellEnd"/>
      <w:r w:rsidRPr="00201E73">
        <w:rPr>
          <w:rFonts w:ascii="Times New Roman" w:hAnsi="Times New Roman" w:cs="Times New Roman"/>
          <w:lang w:val="en-GB"/>
        </w:rPr>
        <w:t xml:space="preserve">, please consult </w:t>
      </w:r>
      <w:proofErr w:type="spellStart"/>
      <w:r w:rsidRPr="00201E73">
        <w:rPr>
          <w:rFonts w:ascii="Times New Roman" w:hAnsi="Times New Roman" w:cs="Times New Roman"/>
          <w:i/>
          <w:lang w:val="en-GB"/>
        </w:rPr>
        <w:t>Teyler</w:t>
      </w:r>
      <w:proofErr w:type="spellEnd"/>
      <w:r w:rsidRPr="00201E73">
        <w:rPr>
          <w:rFonts w:ascii="Times New Roman" w:hAnsi="Times New Roman" w:cs="Times New Roman"/>
          <w:i/>
          <w:lang w:val="en-GB"/>
        </w:rPr>
        <w:t xml:space="preserve"> 1778-1978</w:t>
      </w:r>
      <w:r w:rsidRPr="00201E73">
        <w:rPr>
          <w:rFonts w:ascii="Times New Roman" w:hAnsi="Times New Roman" w:cs="Times New Roman"/>
          <w:lang w:val="en-GB"/>
        </w:rPr>
        <w:t xml:space="preserve"> (Haarlem 1978), </w:t>
      </w:r>
      <w:r w:rsidRPr="00201E73">
        <w:rPr>
          <w:rFonts w:ascii="Times New Roman" w:hAnsi="Times New Roman" w:cs="Times New Roman"/>
          <w:i/>
          <w:lang w:val="en-GB"/>
        </w:rPr>
        <w:t xml:space="preserve">De </w:t>
      </w:r>
      <w:proofErr w:type="spellStart"/>
      <w:r w:rsidRPr="00201E73">
        <w:rPr>
          <w:rFonts w:ascii="Times New Roman" w:hAnsi="Times New Roman" w:cs="Times New Roman"/>
          <w:i/>
          <w:lang w:val="en-GB"/>
        </w:rPr>
        <w:t>idealen</w:t>
      </w:r>
      <w:proofErr w:type="spellEnd"/>
      <w:r w:rsidRPr="00201E73">
        <w:rPr>
          <w:rFonts w:ascii="Times New Roman" w:hAnsi="Times New Roman" w:cs="Times New Roman"/>
          <w:i/>
          <w:lang w:val="en-GB"/>
        </w:rPr>
        <w:t xml:space="preserve"> van Pieter </w:t>
      </w:r>
      <w:proofErr w:type="spellStart"/>
      <w:r w:rsidRPr="00201E73">
        <w:rPr>
          <w:rFonts w:ascii="Times New Roman" w:hAnsi="Times New Roman" w:cs="Times New Roman"/>
          <w:i/>
          <w:lang w:val="en-GB"/>
        </w:rPr>
        <w:t>Teyler</w:t>
      </w:r>
      <w:proofErr w:type="spellEnd"/>
      <w:r w:rsidRPr="00201E73">
        <w:rPr>
          <w:rFonts w:ascii="Times New Roman" w:hAnsi="Times New Roman" w:cs="Times New Roman"/>
          <w:i/>
          <w:lang w:val="en-GB"/>
        </w:rPr>
        <w:t xml:space="preserve">. </w:t>
      </w:r>
      <w:r w:rsidRPr="00201E73">
        <w:rPr>
          <w:rFonts w:ascii="Times New Roman" w:hAnsi="Times New Roman" w:cs="Times New Roman"/>
          <w:i/>
        </w:rPr>
        <w:t>Een erfenis uit de Verlichting</w:t>
      </w:r>
      <w:r w:rsidRPr="00201E73">
        <w:rPr>
          <w:rFonts w:ascii="Times New Roman" w:hAnsi="Times New Roman" w:cs="Times New Roman"/>
        </w:rPr>
        <w:t xml:space="preserve"> (Haarlem 2006) </w:t>
      </w:r>
      <w:proofErr w:type="spellStart"/>
      <w:r w:rsidRPr="00201E73">
        <w:rPr>
          <w:rFonts w:ascii="Times New Roman" w:hAnsi="Times New Roman" w:cs="Times New Roman"/>
        </w:rPr>
        <w:t>and</w:t>
      </w:r>
      <w:proofErr w:type="spellEnd"/>
      <w:r w:rsidRPr="00201E73">
        <w:rPr>
          <w:rFonts w:ascii="Times New Roman" w:hAnsi="Times New Roman" w:cs="Times New Roman"/>
        </w:rPr>
        <w:t xml:space="preserve"> </w:t>
      </w:r>
      <w:hyperlink r:id="rId9" w:history="1">
        <w:r w:rsidRPr="00201E73">
          <w:rPr>
            <w:rStyle w:val="Hyperlink"/>
            <w:rFonts w:ascii="Times New Roman" w:hAnsi="Times New Roman" w:cs="Times New Roman"/>
          </w:rPr>
          <w:t>www.teylersstichting.nl</w:t>
        </w:r>
      </w:hyperlink>
      <w:r w:rsidRPr="00201E73">
        <w:rPr>
          <w:rFonts w:ascii="Times New Roman" w:hAnsi="Times New Roman" w:cs="Times New Roman"/>
        </w:rPr>
        <w:t>.</w:t>
      </w:r>
    </w:p>
    <w:p w14:paraId="3B754669" w14:textId="77777777" w:rsidR="007F2900" w:rsidRPr="00201E73" w:rsidRDefault="007F2900" w:rsidP="00F56006">
      <w:pPr>
        <w:pStyle w:val="Geenafstand"/>
        <w:rPr>
          <w:rFonts w:ascii="Times New Roman" w:hAnsi="Times New Roman" w:cs="Times New Roman"/>
          <w:lang w:eastAsia="en-GB"/>
        </w:rPr>
      </w:pPr>
    </w:p>
    <w:p w14:paraId="1D1AF526" w14:textId="77777777" w:rsidR="007F2900" w:rsidRPr="00201E73" w:rsidRDefault="007F2900" w:rsidP="00CA72B9">
      <w:pPr>
        <w:pStyle w:val="Geenafstand"/>
        <w:ind w:left="0"/>
        <w:rPr>
          <w:rFonts w:ascii="Times New Roman" w:hAnsi="Times New Roman" w:cs="Times New Roman"/>
          <w:lang w:val="en-GB"/>
        </w:rPr>
      </w:pPr>
      <w:r w:rsidRPr="00201E73">
        <w:rPr>
          <w:rFonts w:ascii="Times New Roman" w:hAnsi="Times New Roman" w:cs="Times New Roman"/>
          <w:lang w:val="en-GB"/>
        </w:rPr>
        <w:t>CURRENT COMPETITIONS</w:t>
      </w:r>
    </w:p>
    <w:p w14:paraId="73628201" w14:textId="713C99C4" w:rsidR="00A8590C" w:rsidRDefault="00D72C06" w:rsidP="00CA72B9">
      <w:pPr>
        <w:pStyle w:val="Geenafstand"/>
        <w:ind w:left="0"/>
        <w:rPr>
          <w:rFonts w:ascii="Times New Roman" w:hAnsi="Times New Roman" w:cs="Times New Roman"/>
          <w:lang w:val="en-GB"/>
        </w:rPr>
      </w:pPr>
      <w:r>
        <w:rPr>
          <w:rFonts w:ascii="Times New Roman" w:hAnsi="Times New Roman" w:cs="Times New Roman"/>
          <w:lang w:val="en-GB"/>
        </w:rPr>
        <w:t xml:space="preserve">* </w:t>
      </w:r>
      <w:r w:rsidR="00A8590C" w:rsidRPr="00A8590C">
        <w:rPr>
          <w:rFonts w:ascii="Times New Roman" w:hAnsi="Times New Roman" w:cs="Times New Roman"/>
          <w:lang w:val="en-GB"/>
        </w:rPr>
        <w:t>Competition 202</w:t>
      </w:r>
      <w:r w:rsidR="00A8590C">
        <w:rPr>
          <w:rFonts w:ascii="Times New Roman" w:hAnsi="Times New Roman" w:cs="Times New Roman"/>
          <w:lang w:val="en-GB"/>
        </w:rPr>
        <w:t>3</w:t>
      </w:r>
      <w:r w:rsidR="00A8590C" w:rsidRPr="00A8590C">
        <w:rPr>
          <w:rFonts w:ascii="Times New Roman" w:hAnsi="Times New Roman" w:cs="Times New Roman"/>
          <w:lang w:val="en-GB"/>
        </w:rPr>
        <w:t xml:space="preserve"> (</w:t>
      </w:r>
      <w:r w:rsidR="00F45514">
        <w:rPr>
          <w:rFonts w:ascii="Times New Roman" w:hAnsi="Times New Roman" w:cs="Times New Roman"/>
          <w:lang w:val="en-GB"/>
        </w:rPr>
        <w:t>Literature</w:t>
      </w:r>
      <w:r w:rsidR="00A8590C" w:rsidRPr="00A8590C">
        <w:rPr>
          <w:rFonts w:ascii="Times New Roman" w:hAnsi="Times New Roman" w:cs="Times New Roman"/>
          <w:lang w:val="en-GB"/>
        </w:rPr>
        <w:t>):</w:t>
      </w:r>
      <w:r w:rsidR="00F45514" w:rsidRPr="00F45514">
        <w:t xml:space="preserve"> </w:t>
      </w:r>
      <w:r w:rsidR="00F45514" w:rsidRPr="00F45514">
        <w:rPr>
          <w:rFonts w:ascii="Times New Roman" w:hAnsi="Times New Roman" w:cs="Times New Roman"/>
          <w:lang w:val="en-GB"/>
        </w:rPr>
        <w:t>a study of how the Middle Ages and/or the Golden Age have been represented in the literature and culture of the Low Countries since 1800</w:t>
      </w:r>
      <w:r w:rsidR="000A6C36">
        <w:rPr>
          <w:rFonts w:ascii="Times New Roman" w:hAnsi="Times New Roman" w:cs="Times New Roman"/>
          <w:lang w:val="en-GB"/>
        </w:rPr>
        <w:t xml:space="preserve"> (deadline before 1 January 2026)</w:t>
      </w:r>
      <w:r w:rsidR="00F45514" w:rsidRPr="00F45514">
        <w:rPr>
          <w:rFonts w:ascii="Times New Roman" w:hAnsi="Times New Roman" w:cs="Times New Roman"/>
          <w:lang w:val="en-GB"/>
        </w:rPr>
        <w:t>.</w:t>
      </w:r>
    </w:p>
    <w:p w14:paraId="4E70AB9B" w14:textId="2C056539" w:rsidR="00EB52B9" w:rsidRDefault="00D72C06" w:rsidP="00EB52B9">
      <w:pPr>
        <w:pStyle w:val="Geenafstand"/>
        <w:ind w:left="0"/>
        <w:rPr>
          <w:rFonts w:ascii="Times New Roman" w:hAnsi="Times New Roman" w:cs="Times New Roman"/>
          <w:lang w:val="en-GB"/>
        </w:rPr>
      </w:pPr>
      <w:r>
        <w:rPr>
          <w:rFonts w:ascii="Times New Roman" w:hAnsi="Times New Roman" w:cs="Times New Roman"/>
          <w:lang w:val="en-GB"/>
        </w:rPr>
        <w:t xml:space="preserve">* </w:t>
      </w:r>
      <w:r w:rsidR="000A4117" w:rsidRPr="00201E73">
        <w:rPr>
          <w:rFonts w:ascii="Times New Roman" w:hAnsi="Times New Roman" w:cs="Times New Roman"/>
          <w:lang w:val="en-GB"/>
        </w:rPr>
        <w:t>Competition 202</w:t>
      </w:r>
      <w:r>
        <w:rPr>
          <w:rFonts w:ascii="Times New Roman" w:hAnsi="Times New Roman" w:cs="Times New Roman"/>
          <w:lang w:val="en-GB"/>
        </w:rPr>
        <w:t>4</w:t>
      </w:r>
      <w:r w:rsidR="000A4117" w:rsidRPr="00201E73">
        <w:rPr>
          <w:rFonts w:ascii="Times New Roman" w:hAnsi="Times New Roman" w:cs="Times New Roman"/>
          <w:lang w:val="en-GB"/>
        </w:rPr>
        <w:t xml:space="preserve"> (</w:t>
      </w:r>
      <w:r>
        <w:rPr>
          <w:rFonts w:ascii="Times New Roman" w:hAnsi="Times New Roman" w:cs="Times New Roman"/>
          <w:lang w:val="en-GB"/>
        </w:rPr>
        <w:t>Biology</w:t>
      </w:r>
      <w:r w:rsidR="000A4117" w:rsidRPr="00201E73">
        <w:rPr>
          <w:rFonts w:ascii="Times New Roman" w:hAnsi="Times New Roman" w:cs="Times New Roman"/>
          <w:lang w:val="en-GB"/>
        </w:rPr>
        <w:t>):</w:t>
      </w:r>
      <w:r>
        <w:rPr>
          <w:rFonts w:ascii="Times New Roman" w:hAnsi="Times New Roman" w:cs="Times New Roman"/>
          <w:lang w:val="en-GB"/>
        </w:rPr>
        <w:t xml:space="preserve"> </w:t>
      </w:r>
      <w:r w:rsidR="00EB52B9" w:rsidRPr="00EB52B9">
        <w:rPr>
          <w:rFonts w:ascii="Times New Roman" w:hAnsi="Times New Roman" w:cs="Times New Roman"/>
          <w:lang w:val="en-GB"/>
        </w:rPr>
        <w:t>a critical study on predicting the risk of invasiveness of exotic species</w:t>
      </w:r>
      <w:r w:rsidR="00EB52B9">
        <w:rPr>
          <w:rFonts w:ascii="Times New Roman" w:hAnsi="Times New Roman" w:cs="Times New Roman"/>
          <w:lang w:val="en-GB"/>
        </w:rPr>
        <w:t xml:space="preserve"> (deadline before 1 January 2027)</w:t>
      </w:r>
      <w:r w:rsidR="00EB52B9" w:rsidRPr="00F45514">
        <w:rPr>
          <w:rFonts w:ascii="Times New Roman" w:hAnsi="Times New Roman" w:cs="Times New Roman"/>
          <w:lang w:val="en-GB"/>
        </w:rPr>
        <w:t>.</w:t>
      </w:r>
    </w:p>
    <w:p w14:paraId="19C36950" w14:textId="0442704A" w:rsidR="0046066D" w:rsidRPr="00201E73" w:rsidRDefault="0046066D" w:rsidP="00CA72B9">
      <w:pPr>
        <w:pStyle w:val="Geenafstand"/>
        <w:ind w:left="0"/>
        <w:rPr>
          <w:rFonts w:ascii="Times New Roman" w:hAnsi="Times New Roman" w:cs="Times New Roman"/>
          <w:lang w:val="en-GB"/>
        </w:rPr>
      </w:pPr>
      <w:r w:rsidRPr="00201E73">
        <w:rPr>
          <w:rFonts w:ascii="Times New Roman" w:hAnsi="Times New Roman" w:cs="Times New Roman"/>
          <w:lang w:val="en-GB"/>
        </w:rPr>
        <w:t xml:space="preserve">For full details of </w:t>
      </w:r>
      <w:r w:rsidR="000A6C36">
        <w:rPr>
          <w:rFonts w:ascii="Times New Roman" w:hAnsi="Times New Roman" w:cs="Times New Roman"/>
          <w:lang w:val="en-GB"/>
        </w:rPr>
        <w:t>both</w:t>
      </w:r>
      <w:r w:rsidRPr="00201E73">
        <w:rPr>
          <w:rFonts w:ascii="Times New Roman" w:hAnsi="Times New Roman" w:cs="Times New Roman"/>
          <w:lang w:val="en-GB"/>
        </w:rPr>
        <w:t xml:space="preserve"> competition</w:t>
      </w:r>
      <w:r w:rsidR="000A6C36">
        <w:rPr>
          <w:rFonts w:ascii="Times New Roman" w:hAnsi="Times New Roman" w:cs="Times New Roman"/>
          <w:lang w:val="en-GB"/>
        </w:rPr>
        <w:t>s</w:t>
      </w:r>
      <w:r w:rsidRPr="00201E73">
        <w:rPr>
          <w:rFonts w:ascii="Times New Roman" w:hAnsi="Times New Roman" w:cs="Times New Roman"/>
          <w:lang w:val="en-GB"/>
        </w:rPr>
        <w:t xml:space="preserve"> please contact the secretary or visit </w:t>
      </w:r>
      <w:hyperlink r:id="rId10" w:history="1">
        <w:r w:rsidRPr="00201E73">
          <w:rPr>
            <w:rStyle w:val="Hyperlink"/>
            <w:rFonts w:ascii="Times New Roman" w:hAnsi="Times New Roman" w:cs="Times New Roman"/>
            <w:lang w:val="en-GB"/>
          </w:rPr>
          <w:t>www.teylersstichting.nl</w:t>
        </w:r>
      </w:hyperlink>
    </w:p>
    <w:p w14:paraId="74BE4EB2" w14:textId="77777777" w:rsidR="0046066D" w:rsidRPr="00201E73" w:rsidRDefault="0046066D" w:rsidP="00F56006">
      <w:pPr>
        <w:pStyle w:val="Geenafstand"/>
        <w:rPr>
          <w:rFonts w:ascii="Times New Roman" w:hAnsi="Times New Roman" w:cs="Times New Roman"/>
          <w:lang w:val="en-GB"/>
        </w:rPr>
      </w:pPr>
    </w:p>
    <w:p w14:paraId="248E4BD8" w14:textId="77777777" w:rsidR="00717133" w:rsidRPr="00201E73" w:rsidRDefault="00717133" w:rsidP="00CA72B9">
      <w:pPr>
        <w:pStyle w:val="Geenafstand"/>
        <w:ind w:left="0"/>
        <w:rPr>
          <w:rFonts w:ascii="Times New Roman" w:hAnsi="Times New Roman" w:cs="Times New Roman"/>
          <w:lang w:val="en-US" w:eastAsia="en-GB"/>
        </w:rPr>
      </w:pPr>
      <w:r w:rsidRPr="00201E73">
        <w:rPr>
          <w:rFonts w:ascii="Times New Roman" w:hAnsi="Times New Roman" w:cs="Times New Roman"/>
          <w:lang w:val="en-US" w:eastAsia="en-GB"/>
        </w:rPr>
        <w:t>SECRETARY</w:t>
      </w:r>
    </w:p>
    <w:p w14:paraId="02005A17" w14:textId="77777777" w:rsidR="00717133" w:rsidRPr="00201E73" w:rsidRDefault="00717133" w:rsidP="00CA72B9">
      <w:pPr>
        <w:pStyle w:val="Geenafstand"/>
        <w:ind w:left="0"/>
        <w:rPr>
          <w:rStyle w:val="Hyperlink"/>
          <w:rFonts w:ascii="Times New Roman" w:hAnsi="Times New Roman" w:cs="Times New Roman"/>
          <w:lang w:val="en-US" w:eastAsia="en-GB"/>
        </w:rPr>
      </w:pPr>
      <w:r w:rsidRPr="00201E73">
        <w:rPr>
          <w:rFonts w:ascii="Times New Roman" w:hAnsi="Times New Roman" w:cs="Times New Roman"/>
          <w:lang w:val="en-US" w:eastAsia="en-GB"/>
        </w:rPr>
        <w:t xml:space="preserve">Prof. dr. Y.L. </w:t>
      </w:r>
      <w:proofErr w:type="spellStart"/>
      <w:r w:rsidRPr="00201E73">
        <w:rPr>
          <w:rFonts w:ascii="Times New Roman" w:hAnsi="Times New Roman" w:cs="Times New Roman"/>
          <w:lang w:val="en-US" w:eastAsia="en-GB"/>
        </w:rPr>
        <w:t>Bleyerveld</w:t>
      </w:r>
      <w:proofErr w:type="spellEnd"/>
      <w:r w:rsidRPr="00201E73">
        <w:rPr>
          <w:rFonts w:ascii="Times New Roman" w:hAnsi="Times New Roman" w:cs="Times New Roman"/>
          <w:lang w:val="en-US" w:eastAsia="en-GB"/>
        </w:rPr>
        <w:t xml:space="preserve">: </w:t>
      </w:r>
      <w:hyperlink r:id="rId11" w:history="1">
        <w:r w:rsidRPr="00201E73">
          <w:rPr>
            <w:rStyle w:val="Hyperlink"/>
            <w:rFonts w:ascii="Times New Roman" w:hAnsi="Times New Roman" w:cs="Times New Roman"/>
            <w:lang w:val="en-US" w:eastAsia="en-GB"/>
          </w:rPr>
          <w:t>bleyerveld@rkd.nl</w:t>
        </w:r>
      </w:hyperlink>
    </w:p>
    <w:p w14:paraId="321A2F67" w14:textId="77777777" w:rsidR="00F56006" w:rsidRPr="00201E73" w:rsidRDefault="00F56006" w:rsidP="00F56006">
      <w:pPr>
        <w:pStyle w:val="Geenafstand"/>
        <w:rPr>
          <w:rFonts w:ascii="Times New Roman" w:hAnsi="Times New Roman" w:cs="Times New Roman"/>
          <w:lang w:val="en-US" w:eastAsia="en-GB"/>
        </w:rPr>
      </w:pPr>
    </w:p>
    <w:p w14:paraId="4FF33B8B" w14:textId="77777777" w:rsidR="00717133" w:rsidRPr="00201E73" w:rsidRDefault="00717133" w:rsidP="00CA72B9">
      <w:pPr>
        <w:pStyle w:val="Geenafstand"/>
        <w:ind w:left="0"/>
        <w:rPr>
          <w:rFonts w:ascii="Times New Roman" w:hAnsi="Times New Roman" w:cs="Times New Roman"/>
          <w:lang w:val="en-GB" w:eastAsia="en-GB"/>
        </w:rPr>
      </w:pPr>
      <w:r w:rsidRPr="00201E73">
        <w:rPr>
          <w:rFonts w:ascii="Times New Roman" w:hAnsi="Times New Roman" w:cs="Times New Roman"/>
          <w:lang w:val="en-GB" w:eastAsia="en-GB"/>
        </w:rPr>
        <w:t>SUBMISSIONS</w:t>
      </w:r>
    </w:p>
    <w:p w14:paraId="54A154B1" w14:textId="0302E1C4" w:rsidR="00A5034A" w:rsidRPr="00201E73" w:rsidRDefault="00717133" w:rsidP="00CA72B9">
      <w:pPr>
        <w:pStyle w:val="Geenafstand"/>
        <w:ind w:left="0"/>
        <w:rPr>
          <w:rFonts w:ascii="Times New Roman" w:hAnsi="Times New Roman" w:cs="Times New Roman"/>
          <w:lang w:eastAsia="en-GB"/>
        </w:rPr>
      </w:pPr>
      <w:r w:rsidRPr="00201E73">
        <w:rPr>
          <w:rFonts w:ascii="Times New Roman" w:hAnsi="Times New Roman" w:cs="Times New Roman"/>
          <w:lang w:val="en-GB"/>
        </w:rPr>
        <w:t xml:space="preserve">Submissions should have reached the Directors of the </w:t>
      </w:r>
      <w:r w:rsidRPr="00201E73">
        <w:rPr>
          <w:rFonts w:ascii="Times New Roman" w:hAnsi="Times New Roman" w:cs="Times New Roman"/>
          <w:i/>
          <w:lang w:val="en-GB"/>
        </w:rPr>
        <w:t xml:space="preserve">Teylers </w:t>
      </w:r>
      <w:proofErr w:type="spellStart"/>
      <w:r w:rsidRPr="00201E73">
        <w:rPr>
          <w:rFonts w:ascii="Times New Roman" w:hAnsi="Times New Roman" w:cs="Times New Roman"/>
          <w:i/>
          <w:lang w:val="en-GB"/>
        </w:rPr>
        <w:t>Stichting</w:t>
      </w:r>
      <w:proofErr w:type="spellEnd"/>
      <w:r w:rsidRPr="00201E73">
        <w:rPr>
          <w:rFonts w:ascii="Times New Roman" w:hAnsi="Times New Roman" w:cs="Times New Roman"/>
          <w:lang w:val="en-GB"/>
        </w:rPr>
        <w:t xml:space="preserve"> (</w:t>
      </w:r>
      <w:proofErr w:type="spellStart"/>
      <w:r w:rsidRPr="00201E73">
        <w:rPr>
          <w:rFonts w:ascii="Times New Roman" w:hAnsi="Times New Roman" w:cs="Times New Roman"/>
          <w:lang w:val="en-GB"/>
        </w:rPr>
        <w:t>Spaarne</w:t>
      </w:r>
      <w:proofErr w:type="spellEnd"/>
      <w:r w:rsidRPr="00201E73">
        <w:rPr>
          <w:rFonts w:ascii="Times New Roman" w:hAnsi="Times New Roman" w:cs="Times New Roman"/>
          <w:lang w:val="en-GB"/>
        </w:rPr>
        <w:t xml:space="preserve"> 16, 2011 CH Haarlem) before 1 </w:t>
      </w:r>
      <w:r w:rsidRPr="00D6416E">
        <w:rPr>
          <w:rFonts w:ascii="Times New Roman" w:hAnsi="Times New Roman" w:cs="Times New Roman"/>
          <w:lang w:val="en-GB"/>
        </w:rPr>
        <w:t>January 202</w:t>
      </w:r>
      <w:bookmarkStart w:id="0" w:name="_GoBack"/>
      <w:bookmarkEnd w:id="0"/>
      <w:r w:rsidR="00EB52B9" w:rsidRPr="00C07D71">
        <w:rPr>
          <w:rFonts w:ascii="Times New Roman" w:hAnsi="Times New Roman" w:cs="Times New Roman"/>
          <w:lang w:val="en-GB"/>
        </w:rPr>
        <w:t>8</w:t>
      </w:r>
      <w:r w:rsidRPr="00D6416E">
        <w:rPr>
          <w:rFonts w:ascii="Times New Roman" w:hAnsi="Times New Roman" w:cs="Times New Roman"/>
          <w:lang w:val="en-GB"/>
        </w:rPr>
        <w:t>.</w:t>
      </w:r>
      <w:r w:rsidRPr="00201E73">
        <w:rPr>
          <w:rFonts w:ascii="Times New Roman" w:hAnsi="Times New Roman" w:cs="Times New Roman"/>
          <w:lang w:val="en-GB"/>
        </w:rPr>
        <w:t xml:space="preserve"> </w:t>
      </w:r>
      <w:r w:rsidRPr="00201E73">
        <w:rPr>
          <w:rFonts w:ascii="Times New Roman" w:hAnsi="Times New Roman" w:cs="Times New Roman"/>
          <w:lang w:eastAsia="en-GB"/>
        </w:rPr>
        <w:t>(Spaarne 16, 2011 CH Haarlem).</w:t>
      </w:r>
    </w:p>
    <w:p w14:paraId="40DFEE70" w14:textId="77777777" w:rsidR="00A5034A" w:rsidRDefault="00A5034A">
      <w:pPr>
        <w:spacing w:line="259" w:lineRule="auto"/>
        <w:rPr>
          <w:rFonts w:ascii="Times New Roman" w:eastAsia="Times New Roman" w:hAnsi="Times New Roman" w:cs="Times New Roman"/>
          <w:kern w:val="0"/>
          <w:lang w:eastAsia="en-GB"/>
          <w14:ligatures w14:val="none"/>
        </w:rPr>
      </w:pPr>
      <w:r>
        <w:rPr>
          <w:rFonts w:ascii="Times New Roman" w:hAnsi="Times New Roman" w:cs="Times New Roman"/>
          <w:lang w:eastAsia="en-GB"/>
        </w:rPr>
        <w:br w:type="page"/>
      </w:r>
    </w:p>
    <w:p w14:paraId="69CB24F6" w14:textId="77777777" w:rsidR="00A5034A" w:rsidRPr="00B27BB1" w:rsidRDefault="00A5034A" w:rsidP="00A5034A">
      <w:pPr>
        <w:pStyle w:val="Geenafstand"/>
        <w:rPr>
          <w:rFonts w:ascii="Times New Roman" w:hAnsi="Times New Roman" w:cs="Times New Roman"/>
        </w:rPr>
      </w:pPr>
      <w:r w:rsidRPr="00B27BB1">
        <w:rPr>
          <w:rFonts w:ascii="Times New Roman" w:hAnsi="Times New Roman" w:cs="Times New Roman"/>
        </w:rPr>
        <w:lastRenderedPageBreak/>
        <w:t xml:space="preserve">MEMBERS OF </w:t>
      </w:r>
      <w:r w:rsidRPr="00B27BB1">
        <w:rPr>
          <w:rFonts w:ascii="Times New Roman" w:hAnsi="Times New Roman" w:cs="Times New Roman"/>
          <w:i/>
        </w:rPr>
        <w:t>TEYLERS TWEEDE GENOOTSCHAP</w:t>
      </w:r>
    </w:p>
    <w:p w14:paraId="3155EF3F" w14:textId="146CCB71" w:rsidR="00A5034A" w:rsidRPr="00D71D50" w:rsidRDefault="00A5034A" w:rsidP="00A5034A">
      <w:pPr>
        <w:pStyle w:val="Geenafstand"/>
        <w:rPr>
          <w:rFonts w:ascii="Times New Roman" w:hAnsi="Times New Roman" w:cs="Times New Roman"/>
          <w:lang w:val="en-GB"/>
        </w:rPr>
      </w:pPr>
      <w:proofErr w:type="spellStart"/>
      <w:r w:rsidRPr="006B621F">
        <w:rPr>
          <w:rFonts w:ascii="Times New Roman" w:hAnsi="Times New Roman" w:cs="Times New Roman"/>
          <w:lang w:val="en-GB"/>
        </w:rPr>
        <w:t>Prof.</w:t>
      </w:r>
      <w:proofErr w:type="spellEnd"/>
      <w:r w:rsidRPr="006B621F">
        <w:rPr>
          <w:rFonts w:ascii="Times New Roman" w:hAnsi="Times New Roman" w:cs="Times New Roman"/>
          <w:lang w:val="en-GB"/>
        </w:rPr>
        <w:t xml:space="preserve"> dr. </w:t>
      </w:r>
      <w:r w:rsidRPr="00D71D50">
        <w:rPr>
          <w:rFonts w:ascii="Times New Roman" w:hAnsi="Times New Roman" w:cs="Times New Roman"/>
          <w:lang w:val="en-GB"/>
        </w:rPr>
        <w:t xml:space="preserve">W. van </w:t>
      </w:r>
      <w:proofErr w:type="spellStart"/>
      <w:r w:rsidRPr="00D71D50">
        <w:rPr>
          <w:rFonts w:ascii="Times New Roman" w:hAnsi="Times New Roman" w:cs="Times New Roman"/>
          <w:lang w:val="en-GB"/>
        </w:rPr>
        <w:t>Anrooij</w:t>
      </w:r>
      <w:proofErr w:type="spellEnd"/>
      <w:r w:rsidRPr="00D71D50">
        <w:rPr>
          <w:rFonts w:ascii="Times New Roman" w:hAnsi="Times New Roman" w:cs="Times New Roman"/>
          <w:lang w:val="en-GB"/>
        </w:rPr>
        <w:t xml:space="preserve">, Professor </w:t>
      </w:r>
      <w:r w:rsidR="00B543B2">
        <w:rPr>
          <w:rFonts w:ascii="Times New Roman" w:hAnsi="Times New Roman" w:cs="Times New Roman"/>
          <w:lang w:val="en-GB"/>
        </w:rPr>
        <w:t xml:space="preserve">emeritus </w:t>
      </w:r>
      <w:r w:rsidRPr="00D71D50">
        <w:rPr>
          <w:rFonts w:ascii="Times New Roman" w:hAnsi="Times New Roman" w:cs="Times New Roman"/>
          <w:lang w:val="en-GB"/>
        </w:rPr>
        <w:t>of Dutch Literature before Romanticism, Leiden University</w:t>
      </w:r>
    </w:p>
    <w:p w14:paraId="48C823B8" w14:textId="77777777" w:rsidR="00A5034A" w:rsidRDefault="00A5034A" w:rsidP="00A5034A">
      <w:pPr>
        <w:pStyle w:val="Geenafstand"/>
        <w:rPr>
          <w:rFonts w:ascii="Times New Roman" w:hAnsi="Times New Roman" w:cs="Times New Roman"/>
          <w:lang w:val="en-GB"/>
        </w:rPr>
      </w:pPr>
      <w:proofErr w:type="spellStart"/>
      <w:r>
        <w:rPr>
          <w:rFonts w:ascii="Times New Roman" w:hAnsi="Times New Roman" w:cs="Times New Roman"/>
          <w:lang w:val="en-GB"/>
        </w:rPr>
        <w:t>Prof.</w:t>
      </w:r>
      <w:proofErr w:type="spellEnd"/>
      <w:r>
        <w:rPr>
          <w:rFonts w:ascii="Times New Roman" w:hAnsi="Times New Roman" w:cs="Times New Roman"/>
          <w:lang w:val="en-GB"/>
        </w:rPr>
        <w:t xml:space="preserve"> d</w:t>
      </w:r>
      <w:r w:rsidRPr="00D71D50">
        <w:rPr>
          <w:rFonts w:ascii="Times New Roman" w:hAnsi="Times New Roman" w:cs="Times New Roman"/>
          <w:lang w:val="en-GB"/>
        </w:rPr>
        <w:t>r</w:t>
      </w:r>
      <w:r>
        <w:rPr>
          <w:rFonts w:ascii="Times New Roman" w:hAnsi="Times New Roman" w:cs="Times New Roman"/>
          <w:lang w:val="en-GB"/>
        </w:rPr>
        <w:t>.</w:t>
      </w:r>
      <w:r w:rsidRPr="00D71D50">
        <w:rPr>
          <w:rFonts w:ascii="Times New Roman" w:hAnsi="Times New Roman" w:cs="Times New Roman"/>
          <w:lang w:val="en-GB"/>
        </w:rPr>
        <w:t xml:space="preserve"> Y.L. </w:t>
      </w:r>
      <w:proofErr w:type="spellStart"/>
      <w:r w:rsidRPr="00D71D50">
        <w:rPr>
          <w:rFonts w:ascii="Times New Roman" w:hAnsi="Times New Roman" w:cs="Times New Roman"/>
          <w:lang w:val="en-GB"/>
        </w:rPr>
        <w:t>Bleyerveld</w:t>
      </w:r>
      <w:proofErr w:type="spellEnd"/>
      <w:r w:rsidRPr="00D71D50">
        <w:rPr>
          <w:rFonts w:ascii="Times New Roman" w:hAnsi="Times New Roman" w:cs="Times New Roman"/>
          <w:lang w:val="en-GB"/>
        </w:rPr>
        <w:t>, Senior Curator Drawings and Prints c. 1500-1800, RKD – Netherlandish Institute for Art History, The Hague</w:t>
      </w:r>
      <w:r>
        <w:rPr>
          <w:rFonts w:ascii="Times New Roman" w:hAnsi="Times New Roman" w:cs="Times New Roman"/>
          <w:lang w:val="en-GB"/>
        </w:rPr>
        <w:t xml:space="preserve"> / Professor by special appointment Leiden University</w:t>
      </w:r>
    </w:p>
    <w:p w14:paraId="170B03ED" w14:textId="1302D9C8" w:rsidR="0095685A" w:rsidRDefault="0095685A" w:rsidP="00A5034A">
      <w:pPr>
        <w:pStyle w:val="Geenafstand"/>
        <w:rPr>
          <w:rFonts w:ascii="Times New Roman" w:hAnsi="Times New Roman" w:cs="Times New Roman"/>
          <w:lang w:val="en-GB"/>
        </w:rPr>
      </w:pPr>
      <w:proofErr w:type="spellStart"/>
      <w:r w:rsidRPr="0095685A">
        <w:rPr>
          <w:rFonts w:ascii="Times New Roman" w:hAnsi="Times New Roman" w:cs="Times New Roman"/>
          <w:lang w:val="en-GB"/>
        </w:rPr>
        <w:t>Dr.</w:t>
      </w:r>
      <w:proofErr w:type="spellEnd"/>
      <w:r w:rsidRPr="0095685A">
        <w:rPr>
          <w:rFonts w:ascii="Times New Roman" w:hAnsi="Times New Roman" w:cs="Times New Roman"/>
          <w:lang w:val="en-GB"/>
        </w:rPr>
        <w:t xml:space="preserve"> L.M.G.F.E. </w:t>
      </w:r>
      <w:proofErr w:type="spellStart"/>
      <w:r w:rsidRPr="0095685A">
        <w:rPr>
          <w:rFonts w:ascii="Times New Roman" w:hAnsi="Times New Roman" w:cs="Times New Roman"/>
          <w:lang w:val="en-GB"/>
        </w:rPr>
        <w:t>Claes</w:t>
      </w:r>
      <w:proofErr w:type="spellEnd"/>
      <w:r w:rsidRPr="0095685A">
        <w:rPr>
          <w:rFonts w:ascii="Times New Roman" w:hAnsi="Times New Roman" w:cs="Times New Roman"/>
          <w:lang w:val="en-GB"/>
        </w:rPr>
        <w:t xml:space="preserve">, </w:t>
      </w:r>
      <w:r w:rsidRPr="00BE5588">
        <w:rPr>
          <w:rFonts w:ascii="Times New Roman" w:hAnsi="Times New Roman" w:cs="Times New Roman"/>
          <w:lang w:val="en-GB"/>
        </w:rPr>
        <w:t>Universit</w:t>
      </w:r>
      <w:r w:rsidR="00BE5588" w:rsidRPr="00BE5588">
        <w:rPr>
          <w:rFonts w:ascii="Times New Roman" w:hAnsi="Times New Roman" w:cs="Times New Roman"/>
          <w:lang w:val="en-GB"/>
        </w:rPr>
        <w:t>y lecturer at the Institute for History</w:t>
      </w:r>
      <w:r w:rsidR="00BE5588">
        <w:rPr>
          <w:rFonts w:ascii="Times New Roman" w:hAnsi="Times New Roman" w:cs="Times New Roman"/>
          <w:lang w:val="en-GB"/>
        </w:rPr>
        <w:t xml:space="preserve">, </w:t>
      </w:r>
      <w:r>
        <w:rPr>
          <w:rFonts w:ascii="Times New Roman" w:hAnsi="Times New Roman" w:cs="Times New Roman"/>
          <w:lang w:val="en-GB"/>
        </w:rPr>
        <w:t xml:space="preserve">Leiden </w:t>
      </w:r>
      <w:r w:rsidRPr="0095685A">
        <w:rPr>
          <w:rFonts w:ascii="Times New Roman" w:hAnsi="Times New Roman" w:cs="Times New Roman"/>
          <w:lang w:val="en-GB"/>
        </w:rPr>
        <w:t>Universit</w:t>
      </w:r>
      <w:r>
        <w:rPr>
          <w:rFonts w:ascii="Times New Roman" w:hAnsi="Times New Roman" w:cs="Times New Roman"/>
          <w:lang w:val="en-GB"/>
        </w:rPr>
        <w:t>y</w:t>
      </w:r>
    </w:p>
    <w:p w14:paraId="52195DF3" w14:textId="1F5989B5" w:rsidR="0095685A" w:rsidRDefault="0095685A" w:rsidP="00A5034A">
      <w:pPr>
        <w:pStyle w:val="Geenafstand"/>
        <w:rPr>
          <w:rFonts w:ascii="Times New Roman" w:hAnsi="Times New Roman" w:cs="Times New Roman"/>
          <w:lang w:val="en-GB"/>
        </w:rPr>
      </w:pPr>
      <w:proofErr w:type="spellStart"/>
      <w:r>
        <w:rPr>
          <w:rFonts w:ascii="Times New Roman" w:hAnsi="Times New Roman" w:cs="Times New Roman"/>
          <w:lang w:val="en-GB"/>
        </w:rPr>
        <w:t>Prof.</w:t>
      </w:r>
      <w:proofErr w:type="spellEnd"/>
      <w:r>
        <w:rPr>
          <w:rFonts w:ascii="Times New Roman" w:hAnsi="Times New Roman" w:cs="Times New Roman"/>
          <w:lang w:val="en-GB"/>
        </w:rPr>
        <w:t xml:space="preserve"> dr. J. </w:t>
      </w:r>
      <w:proofErr w:type="spellStart"/>
      <w:r>
        <w:rPr>
          <w:rFonts w:ascii="Times New Roman" w:hAnsi="Times New Roman" w:cs="Times New Roman"/>
          <w:lang w:val="en-GB"/>
        </w:rPr>
        <w:t>Ellers</w:t>
      </w:r>
      <w:proofErr w:type="spellEnd"/>
      <w:r>
        <w:rPr>
          <w:rFonts w:ascii="Times New Roman" w:hAnsi="Times New Roman" w:cs="Times New Roman"/>
          <w:lang w:val="en-GB"/>
        </w:rPr>
        <w:t xml:space="preserve">, </w:t>
      </w:r>
      <w:r w:rsidR="00615A3A" w:rsidRPr="00615A3A">
        <w:rPr>
          <w:rFonts w:ascii="Times New Roman" w:hAnsi="Times New Roman" w:cs="Times New Roman"/>
          <w:lang w:val="en-GB"/>
        </w:rPr>
        <w:t>Professor of Evolutionary Ecology, Head of Department of Ecological Science, and Director of Amsterdam Institute for Life and Environment</w:t>
      </w:r>
      <w:r w:rsidR="00615A3A">
        <w:rPr>
          <w:rFonts w:ascii="Times New Roman" w:hAnsi="Times New Roman" w:cs="Times New Roman"/>
          <w:lang w:val="en-GB"/>
        </w:rPr>
        <w:t xml:space="preserve"> </w:t>
      </w:r>
      <w:r w:rsidR="00852C71" w:rsidRPr="00852C71">
        <w:rPr>
          <w:rFonts w:ascii="Times New Roman" w:hAnsi="Times New Roman" w:cs="Times New Roman"/>
          <w:lang w:val="en-GB"/>
        </w:rPr>
        <w:t>(A-LIFE)</w:t>
      </w:r>
      <w:r w:rsidR="00852C71">
        <w:rPr>
          <w:rFonts w:ascii="Times New Roman" w:hAnsi="Times New Roman" w:cs="Times New Roman"/>
          <w:lang w:val="en-GB"/>
        </w:rPr>
        <w:t xml:space="preserve">, </w:t>
      </w:r>
      <w:proofErr w:type="spellStart"/>
      <w:r w:rsidR="00852C71">
        <w:rPr>
          <w:rFonts w:ascii="Times New Roman" w:hAnsi="Times New Roman" w:cs="Times New Roman"/>
          <w:lang w:val="en-GB"/>
        </w:rPr>
        <w:t>Vrije</w:t>
      </w:r>
      <w:proofErr w:type="spellEnd"/>
      <w:r w:rsidR="00852C71">
        <w:rPr>
          <w:rFonts w:ascii="Times New Roman" w:hAnsi="Times New Roman" w:cs="Times New Roman"/>
          <w:lang w:val="en-GB"/>
        </w:rPr>
        <w:t xml:space="preserve"> </w:t>
      </w:r>
      <w:proofErr w:type="spellStart"/>
      <w:r w:rsidR="00852C71">
        <w:rPr>
          <w:rFonts w:ascii="Times New Roman" w:hAnsi="Times New Roman" w:cs="Times New Roman"/>
          <w:lang w:val="en-GB"/>
        </w:rPr>
        <w:t>Universiteit</w:t>
      </w:r>
      <w:proofErr w:type="spellEnd"/>
      <w:r w:rsidR="00852C71">
        <w:rPr>
          <w:rFonts w:ascii="Times New Roman" w:hAnsi="Times New Roman" w:cs="Times New Roman"/>
          <w:lang w:val="en-GB"/>
        </w:rPr>
        <w:t xml:space="preserve"> Amsterdam</w:t>
      </w:r>
    </w:p>
    <w:p w14:paraId="6A743ED8" w14:textId="774A10EE" w:rsidR="0095685A" w:rsidRDefault="00A5034A" w:rsidP="00A5034A">
      <w:pPr>
        <w:pStyle w:val="Geenafstand"/>
        <w:rPr>
          <w:rFonts w:ascii="Times New Roman" w:hAnsi="Times New Roman" w:cs="Times New Roman"/>
          <w:lang w:val="en-GB"/>
        </w:rPr>
      </w:pPr>
      <w:proofErr w:type="spellStart"/>
      <w:r w:rsidRPr="006B621F">
        <w:rPr>
          <w:rFonts w:ascii="Times New Roman" w:hAnsi="Times New Roman" w:cs="Times New Roman"/>
          <w:lang w:val="en-GB"/>
        </w:rPr>
        <w:t>Prof.</w:t>
      </w:r>
      <w:proofErr w:type="spellEnd"/>
      <w:r w:rsidRPr="006B621F">
        <w:rPr>
          <w:rFonts w:ascii="Times New Roman" w:hAnsi="Times New Roman" w:cs="Times New Roman"/>
          <w:lang w:val="en-GB"/>
        </w:rPr>
        <w:t xml:space="preserve"> dr. </w:t>
      </w:r>
      <w:r w:rsidRPr="00F77182">
        <w:rPr>
          <w:rFonts w:ascii="Times New Roman" w:hAnsi="Times New Roman" w:cs="Times New Roman"/>
          <w:lang w:val="en-GB"/>
        </w:rPr>
        <w:t xml:space="preserve">B.A. de Graaf, Professor of </w:t>
      </w:r>
      <w:r>
        <w:rPr>
          <w:rFonts w:ascii="Times New Roman" w:hAnsi="Times New Roman" w:cs="Times New Roman"/>
          <w:lang w:val="en-GB"/>
        </w:rPr>
        <w:t>History of International Relations &amp; Global Governance</w:t>
      </w:r>
      <w:r w:rsidR="0095685A">
        <w:rPr>
          <w:rFonts w:ascii="Times New Roman" w:hAnsi="Times New Roman" w:cs="Times New Roman"/>
          <w:lang w:val="en-GB"/>
        </w:rPr>
        <w:t>, Utrecht University</w:t>
      </w:r>
    </w:p>
    <w:p w14:paraId="09205CF0" w14:textId="77777777" w:rsidR="00C6193F" w:rsidRPr="00D71D50" w:rsidRDefault="00C6193F" w:rsidP="00C6193F">
      <w:pPr>
        <w:pStyle w:val="Geenafstand"/>
        <w:rPr>
          <w:rFonts w:ascii="Times New Roman" w:hAnsi="Times New Roman" w:cs="Times New Roman"/>
          <w:lang w:val="en-GB"/>
        </w:rPr>
      </w:pPr>
      <w:proofErr w:type="spellStart"/>
      <w:r w:rsidRPr="00B27BB1">
        <w:rPr>
          <w:rFonts w:ascii="Times New Roman" w:hAnsi="Times New Roman" w:cs="Times New Roman"/>
          <w:lang w:val="en-GB"/>
        </w:rPr>
        <w:t>Prof.</w:t>
      </w:r>
      <w:proofErr w:type="spellEnd"/>
      <w:r w:rsidRPr="00B27BB1">
        <w:rPr>
          <w:rFonts w:ascii="Times New Roman" w:hAnsi="Times New Roman" w:cs="Times New Roman"/>
          <w:lang w:val="en-GB"/>
        </w:rPr>
        <w:t xml:space="preserve"> dr. </w:t>
      </w:r>
      <w:r>
        <w:rPr>
          <w:rFonts w:ascii="Times New Roman" w:hAnsi="Times New Roman" w:cs="Times New Roman"/>
          <w:lang w:val="en-GB"/>
        </w:rPr>
        <w:t xml:space="preserve">M.W. van der </w:t>
      </w:r>
      <w:proofErr w:type="spellStart"/>
      <w:r>
        <w:rPr>
          <w:rFonts w:ascii="Times New Roman" w:hAnsi="Times New Roman" w:cs="Times New Roman"/>
          <w:lang w:val="en-GB"/>
        </w:rPr>
        <w:t>Heijden</w:t>
      </w:r>
      <w:proofErr w:type="spellEnd"/>
      <w:r>
        <w:rPr>
          <w:rFonts w:ascii="Times New Roman" w:hAnsi="Times New Roman" w:cs="Times New Roman"/>
          <w:lang w:val="en-GB"/>
        </w:rPr>
        <w:t xml:space="preserve">, </w:t>
      </w:r>
      <w:r w:rsidRPr="00B27BB1">
        <w:rPr>
          <w:rFonts w:ascii="Times New Roman" w:hAnsi="Times New Roman" w:cs="Times New Roman"/>
          <w:lang w:val="en-GB"/>
        </w:rPr>
        <w:t xml:space="preserve">Professor of </w:t>
      </w:r>
      <w:r w:rsidRPr="00132BDF">
        <w:rPr>
          <w:rFonts w:ascii="Times New Roman" w:hAnsi="Times New Roman" w:cs="Times New Roman"/>
          <w:lang w:val="en-GB"/>
        </w:rPr>
        <w:t>Science Communication in Physics</w:t>
      </w:r>
      <w:r>
        <w:rPr>
          <w:rFonts w:ascii="Times New Roman" w:hAnsi="Times New Roman" w:cs="Times New Roman"/>
          <w:lang w:val="en-GB"/>
        </w:rPr>
        <w:t xml:space="preserve">, </w:t>
      </w:r>
      <w:r w:rsidRPr="00DA0342">
        <w:rPr>
          <w:rFonts w:ascii="Times New Roman" w:hAnsi="Times New Roman" w:cs="Times New Roman"/>
          <w:lang w:val="en-GB"/>
        </w:rPr>
        <w:t>Eindhoven University of Technology (TU/e)</w:t>
      </w:r>
    </w:p>
    <w:p w14:paraId="7EAD4D2A" w14:textId="56387421" w:rsidR="00A5034A" w:rsidRPr="00D71D50" w:rsidRDefault="00A5034A" w:rsidP="00A5034A">
      <w:pPr>
        <w:pStyle w:val="Geenafstand"/>
        <w:rPr>
          <w:rFonts w:ascii="Times New Roman" w:hAnsi="Times New Roman" w:cs="Times New Roman"/>
          <w:snapToGrid w:val="0"/>
          <w:lang w:val="en-GB"/>
        </w:rPr>
      </w:pPr>
      <w:proofErr w:type="spellStart"/>
      <w:r w:rsidRPr="00F77182">
        <w:rPr>
          <w:rFonts w:ascii="Times New Roman" w:hAnsi="Times New Roman" w:cs="Times New Roman"/>
          <w:lang w:val="en-GB"/>
        </w:rPr>
        <w:t>Prof.</w:t>
      </w:r>
      <w:proofErr w:type="spellEnd"/>
      <w:r w:rsidRPr="00F77182">
        <w:rPr>
          <w:rFonts w:ascii="Times New Roman" w:hAnsi="Times New Roman" w:cs="Times New Roman"/>
          <w:lang w:val="en-GB"/>
        </w:rPr>
        <w:t xml:space="preserve"> dr. </w:t>
      </w:r>
      <w:r w:rsidRPr="00D71D50">
        <w:rPr>
          <w:rFonts w:ascii="Times New Roman" w:hAnsi="Times New Roman" w:cs="Times New Roman"/>
          <w:lang w:val="en-GB"/>
        </w:rPr>
        <w:t xml:space="preserve">F.H. van </w:t>
      </w:r>
      <w:proofErr w:type="spellStart"/>
      <w:r w:rsidRPr="00D71D50">
        <w:rPr>
          <w:rFonts w:ascii="Times New Roman" w:hAnsi="Times New Roman" w:cs="Times New Roman"/>
          <w:lang w:val="en-GB"/>
        </w:rPr>
        <w:t>Lunteren</w:t>
      </w:r>
      <w:proofErr w:type="spellEnd"/>
      <w:r w:rsidRPr="00D71D50">
        <w:rPr>
          <w:rFonts w:ascii="Times New Roman" w:hAnsi="Times New Roman" w:cs="Times New Roman"/>
          <w:lang w:val="en-GB"/>
        </w:rPr>
        <w:t xml:space="preserve">, </w:t>
      </w:r>
      <w:r w:rsidRPr="00D71D50">
        <w:rPr>
          <w:rStyle w:val="st1"/>
          <w:rFonts w:ascii="Times New Roman" w:hAnsi="Times New Roman" w:cs="Times New Roman"/>
          <w:lang w:val="en-GB"/>
        </w:rPr>
        <w:t>Professor of History of Natural Sciences</w:t>
      </w:r>
      <w:r w:rsidR="0095685A">
        <w:rPr>
          <w:rStyle w:val="st1"/>
          <w:rFonts w:ascii="Times New Roman" w:hAnsi="Times New Roman" w:cs="Times New Roman"/>
          <w:lang w:val="en-GB"/>
        </w:rPr>
        <w:t xml:space="preserve">, </w:t>
      </w:r>
      <w:r w:rsidRPr="00D71D50">
        <w:rPr>
          <w:rStyle w:val="st1"/>
          <w:rFonts w:ascii="Times New Roman" w:hAnsi="Times New Roman" w:cs="Times New Roman"/>
          <w:lang w:val="en-GB"/>
        </w:rPr>
        <w:t>Leiden University</w:t>
      </w:r>
      <w:r w:rsidRPr="00D71D50">
        <w:rPr>
          <w:rFonts w:ascii="Times New Roman" w:hAnsi="Times New Roman" w:cs="Times New Roman"/>
          <w:snapToGrid w:val="0"/>
          <w:lang w:val="en-GB"/>
        </w:rPr>
        <w:t xml:space="preserve"> </w:t>
      </w:r>
    </w:p>
    <w:p w14:paraId="2F6D0D83" w14:textId="56993093" w:rsidR="00A5034A" w:rsidRPr="00D71D50" w:rsidRDefault="00A5034A" w:rsidP="00A5034A">
      <w:pPr>
        <w:pStyle w:val="Geenafstand"/>
        <w:rPr>
          <w:rFonts w:ascii="Times New Roman" w:hAnsi="Times New Roman" w:cs="Times New Roman"/>
          <w:lang w:val="en-GB"/>
        </w:rPr>
      </w:pPr>
    </w:p>
    <w:p w14:paraId="05AC363B" w14:textId="77777777" w:rsidR="00A5034A" w:rsidRPr="00D71D50" w:rsidRDefault="00A5034A" w:rsidP="00A5034A">
      <w:pPr>
        <w:pStyle w:val="Geenafstand"/>
        <w:rPr>
          <w:rFonts w:ascii="Times New Roman" w:hAnsi="Times New Roman" w:cs="Times New Roman"/>
          <w:lang w:val="en-GB"/>
        </w:rPr>
      </w:pPr>
    </w:p>
    <w:p w14:paraId="3AA92E88" w14:textId="77777777" w:rsidR="00A5034A" w:rsidRPr="00894670" w:rsidRDefault="00A5034A" w:rsidP="00A5034A">
      <w:pPr>
        <w:pStyle w:val="Geenafstand"/>
        <w:rPr>
          <w:rFonts w:ascii="Times New Roman" w:hAnsi="Times New Roman" w:cs="Times New Roman"/>
          <w:lang w:val="en-GB"/>
        </w:rPr>
      </w:pPr>
      <w:r w:rsidRPr="00D71D50">
        <w:rPr>
          <w:rFonts w:ascii="Times New Roman" w:hAnsi="Times New Roman" w:cs="Times New Roman"/>
          <w:noProof/>
        </w:rPr>
        <w:drawing>
          <wp:inline distT="0" distB="0" distL="0" distR="0" wp14:anchorId="208AF8A0" wp14:editId="0E70D3B1">
            <wp:extent cx="5621572" cy="2785696"/>
            <wp:effectExtent l="0" t="0" r="0" b="0"/>
            <wp:docPr id="2" name="Afbeelding 2" descr="C:\Users\Yvonne\Desktop\Word\Teylers Tweede Genootschap\TTG-secretariaat\administratie\pen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onne\Desktop\Word\Teylers Tweede Genootschap\TTG-secretariaat\administratie\penn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9481" cy="2789615"/>
                    </a:xfrm>
                    <a:prstGeom prst="rect">
                      <a:avLst/>
                    </a:prstGeom>
                    <a:noFill/>
                    <a:ln>
                      <a:noFill/>
                    </a:ln>
                  </pic:spPr>
                </pic:pic>
              </a:graphicData>
            </a:graphic>
          </wp:inline>
        </w:drawing>
      </w:r>
    </w:p>
    <w:p w14:paraId="076ADA9F" w14:textId="77777777" w:rsidR="00A5034A" w:rsidRPr="0049324A" w:rsidRDefault="00A5034A" w:rsidP="00A5034A">
      <w:pPr>
        <w:pStyle w:val="Geenafstand"/>
        <w:rPr>
          <w:rFonts w:ascii="Times New Roman" w:hAnsi="Times New Roman" w:cs="Times New Roman"/>
          <w:lang w:val="en-GB"/>
        </w:rPr>
      </w:pPr>
      <w:r w:rsidRPr="0049324A">
        <w:rPr>
          <w:rFonts w:ascii="Times New Roman" w:hAnsi="Times New Roman" w:cs="Times New Roman"/>
          <w:lang w:val="en-GB"/>
        </w:rPr>
        <w:t xml:space="preserve"> </w:t>
      </w:r>
    </w:p>
    <w:p w14:paraId="2951B69E" w14:textId="77777777" w:rsidR="00A5034A" w:rsidRPr="0049324A" w:rsidRDefault="00A5034A" w:rsidP="00A5034A">
      <w:pPr>
        <w:pStyle w:val="Geenafstand"/>
        <w:rPr>
          <w:rFonts w:ascii="Times New Roman" w:hAnsi="Times New Roman" w:cs="Times New Roman"/>
          <w:lang w:val="en-GB"/>
        </w:rPr>
      </w:pPr>
      <w:r w:rsidRPr="0049324A">
        <w:rPr>
          <w:rFonts w:ascii="Times New Roman" w:hAnsi="Times New Roman" w:cs="Times New Roman"/>
          <w:lang w:val="en-GB"/>
        </w:rPr>
        <w:t xml:space="preserve"> </w:t>
      </w:r>
    </w:p>
    <w:p w14:paraId="3ED78F5C" w14:textId="77777777" w:rsidR="00A5034A" w:rsidRPr="0049324A" w:rsidRDefault="00A5034A" w:rsidP="00A5034A">
      <w:pPr>
        <w:pStyle w:val="Geenafstand"/>
        <w:rPr>
          <w:rFonts w:ascii="Times New Roman" w:hAnsi="Times New Roman" w:cs="Times New Roman"/>
          <w:lang w:val="en-GB"/>
        </w:rPr>
      </w:pPr>
    </w:p>
    <w:p w14:paraId="6EA38C98" w14:textId="77777777" w:rsidR="00A5034A" w:rsidRDefault="00A5034A" w:rsidP="00A5034A">
      <w:pPr>
        <w:pStyle w:val="Geenafstand"/>
        <w:rPr>
          <w:rFonts w:ascii="Times New Roman" w:hAnsi="Times New Roman" w:cs="Times New Roman"/>
          <w:lang w:val="en-GB"/>
        </w:rPr>
      </w:pPr>
      <w:r>
        <w:rPr>
          <w:rFonts w:ascii="Times New Roman" w:hAnsi="Times New Roman" w:cs="Times New Roman"/>
          <w:lang w:val="en-GB"/>
        </w:rPr>
        <w:t>M</w:t>
      </w:r>
      <w:r w:rsidRPr="00D71D50">
        <w:rPr>
          <w:rFonts w:ascii="Times New Roman" w:hAnsi="Times New Roman" w:cs="Times New Roman"/>
          <w:lang w:val="en-GB"/>
        </w:rPr>
        <w:t xml:space="preserve">edal of the </w:t>
      </w:r>
      <w:r w:rsidRPr="00D71D50">
        <w:rPr>
          <w:rFonts w:ascii="Times New Roman" w:hAnsi="Times New Roman" w:cs="Times New Roman"/>
          <w:i/>
          <w:lang w:val="en-GB"/>
        </w:rPr>
        <w:t xml:space="preserve">Teylers </w:t>
      </w:r>
      <w:proofErr w:type="spellStart"/>
      <w:r w:rsidRPr="00D71D50">
        <w:rPr>
          <w:rFonts w:ascii="Times New Roman" w:hAnsi="Times New Roman" w:cs="Times New Roman"/>
          <w:i/>
          <w:lang w:val="en-GB"/>
        </w:rPr>
        <w:t>Tweede</w:t>
      </w:r>
      <w:proofErr w:type="spellEnd"/>
      <w:r w:rsidRPr="00D71D50">
        <w:rPr>
          <w:rFonts w:ascii="Times New Roman" w:hAnsi="Times New Roman" w:cs="Times New Roman"/>
          <w:i/>
          <w:lang w:val="en-GB"/>
        </w:rPr>
        <w:t xml:space="preserve"> </w:t>
      </w:r>
      <w:proofErr w:type="spellStart"/>
      <w:r w:rsidRPr="00D71D50">
        <w:rPr>
          <w:rFonts w:ascii="Times New Roman" w:hAnsi="Times New Roman" w:cs="Times New Roman"/>
          <w:i/>
          <w:lang w:val="en-GB"/>
        </w:rPr>
        <w:t>Genootschap</w:t>
      </w:r>
      <w:proofErr w:type="spellEnd"/>
      <w:r w:rsidRPr="00D71D50">
        <w:rPr>
          <w:rFonts w:ascii="Times New Roman" w:hAnsi="Times New Roman" w:cs="Times New Roman"/>
          <w:lang w:val="en-GB"/>
        </w:rPr>
        <w:t xml:space="preserve"> (gold, 72 mm, c. 120 g, 14 carat); dies by J.G. </w:t>
      </w:r>
      <w:proofErr w:type="spellStart"/>
      <w:r w:rsidRPr="00D71D50">
        <w:rPr>
          <w:rFonts w:ascii="Times New Roman" w:hAnsi="Times New Roman" w:cs="Times New Roman"/>
          <w:lang w:val="en-GB"/>
        </w:rPr>
        <w:t>Holtzhey</w:t>
      </w:r>
      <w:proofErr w:type="spellEnd"/>
      <w:r w:rsidRPr="00D71D50">
        <w:rPr>
          <w:rFonts w:ascii="Times New Roman" w:hAnsi="Times New Roman" w:cs="Times New Roman"/>
          <w:lang w:val="en-GB"/>
        </w:rPr>
        <w:t>, 1778:</w:t>
      </w:r>
    </w:p>
    <w:p w14:paraId="13558AB3" w14:textId="77777777" w:rsidR="00A5034A" w:rsidRDefault="00A5034A" w:rsidP="00A5034A">
      <w:pPr>
        <w:pStyle w:val="Geenafstand"/>
        <w:rPr>
          <w:rFonts w:ascii="Times New Roman" w:hAnsi="Times New Roman" w:cs="Times New Roman"/>
          <w:lang w:val="en-GB"/>
        </w:rPr>
      </w:pPr>
      <w:r>
        <w:rPr>
          <w:rFonts w:ascii="Times New Roman" w:hAnsi="Times New Roman" w:cs="Times New Roman"/>
          <w:lang w:val="en-GB"/>
        </w:rPr>
        <w:t>-</w:t>
      </w:r>
      <w:r w:rsidRPr="00D71D50">
        <w:rPr>
          <w:rFonts w:ascii="Times New Roman" w:hAnsi="Times New Roman" w:cs="Times New Roman"/>
          <w:lang w:val="en-GB"/>
        </w:rPr>
        <w:t xml:space="preserve"> beneath the radiant all-seeing eye of Providence are Physics with her globe and compass, Poetry with her lyre, History with her book, </w:t>
      </w:r>
      <w:proofErr w:type="gramStart"/>
      <w:r w:rsidRPr="00D71D50">
        <w:rPr>
          <w:rFonts w:ascii="Times New Roman" w:hAnsi="Times New Roman" w:cs="Times New Roman"/>
          <w:lang w:val="en-GB"/>
        </w:rPr>
        <w:t>Drawing</w:t>
      </w:r>
      <w:proofErr w:type="gramEnd"/>
      <w:r w:rsidRPr="00D71D50">
        <w:rPr>
          <w:rFonts w:ascii="Times New Roman" w:hAnsi="Times New Roman" w:cs="Times New Roman"/>
          <w:lang w:val="en-GB"/>
        </w:rPr>
        <w:t xml:space="preserve"> with her brush and palette, and Numismatics bearing a tray of medals; OMNES ARTES QVAE AD HVMANITATEM PERTINENT HABENT QVODDAM COMMVNE VINCVLVM (all arts and sciences relating to human civilisation share a common bond)</w:t>
      </w:r>
    </w:p>
    <w:p w14:paraId="782D8E1C" w14:textId="6F706B07" w:rsidR="00CA72B9" w:rsidRPr="00F56006" w:rsidRDefault="00A5034A" w:rsidP="00A5034A">
      <w:pPr>
        <w:pStyle w:val="Geenafstand"/>
        <w:rPr>
          <w:rFonts w:ascii="Times New Roman" w:hAnsi="Times New Roman" w:cs="Times New Roman"/>
          <w:sz w:val="22"/>
          <w:szCs w:val="22"/>
          <w:lang w:val="en-GB"/>
        </w:rPr>
      </w:pPr>
      <w:r>
        <w:rPr>
          <w:rFonts w:ascii="Times New Roman" w:hAnsi="Times New Roman" w:cs="Times New Roman"/>
          <w:lang w:val="en-GB"/>
        </w:rPr>
        <w:t xml:space="preserve">- </w:t>
      </w:r>
      <w:r w:rsidRPr="00D71D50">
        <w:rPr>
          <w:rFonts w:ascii="Times New Roman" w:hAnsi="Times New Roman" w:cs="Times New Roman"/>
          <w:lang w:val="en-GB"/>
        </w:rPr>
        <w:t xml:space="preserve">in a laurel wreath DOCTRINAE PRAEMIVM EX TESTAMENTO PETRI TEYLER V D HVLST HARLEMENSIS NATI DIE XXV MARTII MDCCII DEFVNCTI DIE VIII APRILIS MDCCLXXVIII (prize for scholarly achievement in accordance with the last will and testament of Pieter </w:t>
      </w:r>
      <w:proofErr w:type="spellStart"/>
      <w:r w:rsidRPr="00D71D50">
        <w:rPr>
          <w:rFonts w:ascii="Times New Roman" w:hAnsi="Times New Roman" w:cs="Times New Roman"/>
          <w:lang w:val="en-GB"/>
        </w:rPr>
        <w:t>Teyler</w:t>
      </w:r>
      <w:proofErr w:type="spellEnd"/>
      <w:r w:rsidRPr="00D71D50">
        <w:rPr>
          <w:rFonts w:ascii="Times New Roman" w:hAnsi="Times New Roman" w:cs="Times New Roman"/>
          <w:lang w:val="en-GB"/>
        </w:rPr>
        <w:t xml:space="preserve"> van der Hulst of Haarlem, born 25 March 1702, died 8 April 1778).</w:t>
      </w:r>
    </w:p>
    <w:sectPr w:rsidR="00CA72B9" w:rsidRPr="00F560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C1F43" w14:textId="77777777" w:rsidR="00D73AD5" w:rsidRDefault="00D73AD5" w:rsidP="002C24F6">
      <w:pPr>
        <w:spacing w:after="0" w:line="240" w:lineRule="auto"/>
      </w:pPr>
      <w:r>
        <w:separator/>
      </w:r>
    </w:p>
  </w:endnote>
  <w:endnote w:type="continuationSeparator" w:id="0">
    <w:p w14:paraId="5A9C3647" w14:textId="77777777" w:rsidR="00D73AD5" w:rsidRDefault="00D73AD5" w:rsidP="002C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CE728" w14:textId="77777777" w:rsidR="00D73AD5" w:rsidRDefault="00D73AD5" w:rsidP="002C24F6">
      <w:pPr>
        <w:spacing w:after="0" w:line="240" w:lineRule="auto"/>
      </w:pPr>
      <w:r>
        <w:separator/>
      </w:r>
    </w:p>
  </w:footnote>
  <w:footnote w:type="continuationSeparator" w:id="0">
    <w:p w14:paraId="70E5288B" w14:textId="77777777" w:rsidR="00D73AD5" w:rsidRDefault="00D73AD5" w:rsidP="002C2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5593E"/>
    <w:multiLevelType w:val="hybridMultilevel"/>
    <w:tmpl w:val="6D42F530"/>
    <w:lvl w:ilvl="0" w:tplc="D5E2E10A">
      <w:start w:val="1"/>
      <w:numFmt w:val="decimal"/>
      <w:lvlText w:val="%1."/>
      <w:lvlJc w:val="left"/>
      <w:pPr>
        <w:ind w:left="360" w:hanging="360"/>
      </w:pPr>
      <w:rPr>
        <w:rFonts w:ascii="Times New Roman" w:eastAsia="Times New Roman"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B4607DC"/>
    <w:multiLevelType w:val="hybridMultilevel"/>
    <w:tmpl w:val="434AC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4C"/>
    <w:rsid w:val="00006676"/>
    <w:rsid w:val="00033DF2"/>
    <w:rsid w:val="000452A1"/>
    <w:rsid w:val="00070FA1"/>
    <w:rsid w:val="00082686"/>
    <w:rsid w:val="000A4117"/>
    <w:rsid w:val="000A6C36"/>
    <w:rsid w:val="000B1BEE"/>
    <w:rsid w:val="000D1A28"/>
    <w:rsid w:val="001108CD"/>
    <w:rsid w:val="001129DD"/>
    <w:rsid w:val="00132BDF"/>
    <w:rsid w:val="001B73F2"/>
    <w:rsid w:val="001C6F9A"/>
    <w:rsid w:val="00201E73"/>
    <w:rsid w:val="00204B0B"/>
    <w:rsid w:val="00204FE1"/>
    <w:rsid w:val="00251E14"/>
    <w:rsid w:val="002B1AE0"/>
    <w:rsid w:val="002B5B9E"/>
    <w:rsid w:val="002C24F6"/>
    <w:rsid w:val="002C3AE2"/>
    <w:rsid w:val="00302DE4"/>
    <w:rsid w:val="00390FA1"/>
    <w:rsid w:val="003B01CC"/>
    <w:rsid w:val="003C4911"/>
    <w:rsid w:val="003F23FB"/>
    <w:rsid w:val="004062A0"/>
    <w:rsid w:val="00412359"/>
    <w:rsid w:val="0046066D"/>
    <w:rsid w:val="0049076B"/>
    <w:rsid w:val="004D776E"/>
    <w:rsid w:val="00522085"/>
    <w:rsid w:val="0052428D"/>
    <w:rsid w:val="00557CDE"/>
    <w:rsid w:val="005C7A75"/>
    <w:rsid w:val="005D5F16"/>
    <w:rsid w:val="00615A3A"/>
    <w:rsid w:val="006330A7"/>
    <w:rsid w:val="00643D1C"/>
    <w:rsid w:val="0069363E"/>
    <w:rsid w:val="0069787C"/>
    <w:rsid w:val="006A625E"/>
    <w:rsid w:val="006A7FB8"/>
    <w:rsid w:val="006F1E47"/>
    <w:rsid w:val="006F6706"/>
    <w:rsid w:val="00717133"/>
    <w:rsid w:val="00717E27"/>
    <w:rsid w:val="00747B8D"/>
    <w:rsid w:val="00771893"/>
    <w:rsid w:val="007726C9"/>
    <w:rsid w:val="0078558A"/>
    <w:rsid w:val="007C5B5B"/>
    <w:rsid w:val="007D23FD"/>
    <w:rsid w:val="007F2900"/>
    <w:rsid w:val="00800708"/>
    <w:rsid w:val="008070C6"/>
    <w:rsid w:val="008231EC"/>
    <w:rsid w:val="00825570"/>
    <w:rsid w:val="0083502C"/>
    <w:rsid w:val="00852C71"/>
    <w:rsid w:val="008552E5"/>
    <w:rsid w:val="008610EC"/>
    <w:rsid w:val="0087420B"/>
    <w:rsid w:val="008A4F9B"/>
    <w:rsid w:val="008C69EE"/>
    <w:rsid w:val="008F7C33"/>
    <w:rsid w:val="00910B94"/>
    <w:rsid w:val="0093295C"/>
    <w:rsid w:val="0095685A"/>
    <w:rsid w:val="009C6770"/>
    <w:rsid w:val="009F1514"/>
    <w:rsid w:val="00A5034A"/>
    <w:rsid w:val="00A613E0"/>
    <w:rsid w:val="00A62CD4"/>
    <w:rsid w:val="00A73EC7"/>
    <w:rsid w:val="00A8590C"/>
    <w:rsid w:val="00AD7355"/>
    <w:rsid w:val="00AE384C"/>
    <w:rsid w:val="00B543B2"/>
    <w:rsid w:val="00B74C44"/>
    <w:rsid w:val="00BE5588"/>
    <w:rsid w:val="00C07D71"/>
    <w:rsid w:val="00C27FD3"/>
    <w:rsid w:val="00C45AF1"/>
    <w:rsid w:val="00C6193F"/>
    <w:rsid w:val="00CA72B9"/>
    <w:rsid w:val="00CC0125"/>
    <w:rsid w:val="00CC39C0"/>
    <w:rsid w:val="00CD5F83"/>
    <w:rsid w:val="00CF52D3"/>
    <w:rsid w:val="00D16D12"/>
    <w:rsid w:val="00D620D8"/>
    <w:rsid w:val="00D6416E"/>
    <w:rsid w:val="00D72C06"/>
    <w:rsid w:val="00D73AD5"/>
    <w:rsid w:val="00D854B0"/>
    <w:rsid w:val="00DA0342"/>
    <w:rsid w:val="00DC2D16"/>
    <w:rsid w:val="00DD66F4"/>
    <w:rsid w:val="00E24CD0"/>
    <w:rsid w:val="00E52554"/>
    <w:rsid w:val="00E65243"/>
    <w:rsid w:val="00E7315B"/>
    <w:rsid w:val="00EA139E"/>
    <w:rsid w:val="00EB52B9"/>
    <w:rsid w:val="00EB6940"/>
    <w:rsid w:val="00F15B88"/>
    <w:rsid w:val="00F32270"/>
    <w:rsid w:val="00F354EE"/>
    <w:rsid w:val="00F45514"/>
    <w:rsid w:val="00F47C66"/>
    <w:rsid w:val="00F56006"/>
    <w:rsid w:val="00F75366"/>
    <w:rsid w:val="00F8151A"/>
    <w:rsid w:val="00F9054C"/>
    <w:rsid w:val="00FA2636"/>
    <w:rsid w:val="00FB1727"/>
    <w:rsid w:val="00FB6F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0F0DF"/>
  <w15:chartTrackingRefBased/>
  <w15:docId w15:val="{8E4AB335-239C-4B4E-96BF-22FBFF79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384C"/>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F75366"/>
    <w:pPr>
      <w:spacing w:after="0" w:line="240" w:lineRule="auto"/>
    </w:pPr>
  </w:style>
  <w:style w:type="character" w:styleId="Tekstvantijdelijkeaanduiding">
    <w:name w:val="Placeholder Text"/>
    <w:basedOn w:val="Standaardalinea-lettertype"/>
    <w:uiPriority w:val="99"/>
    <w:semiHidden/>
    <w:rsid w:val="002C24F6"/>
    <w:rPr>
      <w:color w:val="666666"/>
    </w:rPr>
  </w:style>
  <w:style w:type="character" w:styleId="Verwijzingopmerking">
    <w:name w:val="annotation reference"/>
    <w:basedOn w:val="Standaardalinea-lettertype"/>
    <w:uiPriority w:val="99"/>
    <w:semiHidden/>
    <w:unhideWhenUsed/>
    <w:rsid w:val="00F32270"/>
    <w:rPr>
      <w:sz w:val="16"/>
      <w:szCs w:val="16"/>
    </w:rPr>
  </w:style>
  <w:style w:type="paragraph" w:styleId="Tekstopmerking">
    <w:name w:val="annotation text"/>
    <w:basedOn w:val="Standaard"/>
    <w:link w:val="TekstopmerkingChar"/>
    <w:uiPriority w:val="99"/>
    <w:unhideWhenUsed/>
    <w:rsid w:val="00F32270"/>
    <w:pPr>
      <w:spacing w:line="240" w:lineRule="auto"/>
    </w:pPr>
    <w:rPr>
      <w:sz w:val="20"/>
      <w:szCs w:val="20"/>
    </w:rPr>
  </w:style>
  <w:style w:type="character" w:customStyle="1" w:styleId="TekstopmerkingChar">
    <w:name w:val="Tekst opmerking Char"/>
    <w:basedOn w:val="Standaardalinea-lettertype"/>
    <w:link w:val="Tekstopmerking"/>
    <w:uiPriority w:val="99"/>
    <w:rsid w:val="00F32270"/>
    <w:rPr>
      <w:sz w:val="20"/>
      <w:szCs w:val="20"/>
    </w:rPr>
  </w:style>
  <w:style w:type="paragraph" w:styleId="Onderwerpvanopmerking">
    <w:name w:val="annotation subject"/>
    <w:basedOn w:val="Tekstopmerking"/>
    <w:next w:val="Tekstopmerking"/>
    <w:link w:val="OnderwerpvanopmerkingChar"/>
    <w:uiPriority w:val="99"/>
    <w:semiHidden/>
    <w:unhideWhenUsed/>
    <w:rsid w:val="00F32270"/>
    <w:rPr>
      <w:b/>
      <w:bCs/>
    </w:rPr>
  </w:style>
  <w:style w:type="character" w:customStyle="1" w:styleId="OnderwerpvanopmerkingChar">
    <w:name w:val="Onderwerp van opmerking Char"/>
    <w:basedOn w:val="TekstopmerkingChar"/>
    <w:link w:val="Onderwerpvanopmerking"/>
    <w:uiPriority w:val="99"/>
    <w:semiHidden/>
    <w:rsid w:val="00F32270"/>
    <w:rPr>
      <w:b/>
      <w:bCs/>
      <w:sz w:val="20"/>
      <w:szCs w:val="20"/>
    </w:rPr>
  </w:style>
  <w:style w:type="paragraph" w:styleId="Geenafstand">
    <w:name w:val="No Spacing"/>
    <w:uiPriority w:val="1"/>
    <w:qFormat/>
    <w:rsid w:val="000D1A28"/>
    <w:pPr>
      <w:widowControl w:val="0"/>
      <w:tabs>
        <w:tab w:val="left" w:pos="1920"/>
        <w:tab w:val="left" w:pos="2640"/>
        <w:tab w:val="left" w:pos="8400"/>
      </w:tabs>
      <w:autoSpaceDE w:val="0"/>
      <w:autoSpaceDN w:val="0"/>
      <w:adjustRightInd w:val="0"/>
      <w:spacing w:after="0" w:line="240" w:lineRule="auto"/>
      <w:ind w:left="600"/>
    </w:pPr>
    <w:rPr>
      <w:rFonts w:ascii="Geneva" w:eastAsia="Times New Roman" w:hAnsi="Geneva" w:cs="Geneva"/>
      <w:kern w:val="0"/>
      <w:sz w:val="24"/>
      <w:szCs w:val="24"/>
      <w:lang w:eastAsia="nl-NL"/>
      <w14:ligatures w14:val="none"/>
    </w:rPr>
  </w:style>
  <w:style w:type="character" w:styleId="Hyperlink">
    <w:name w:val="Hyperlink"/>
    <w:basedOn w:val="Standaardalinea-lettertype"/>
    <w:uiPriority w:val="99"/>
    <w:unhideWhenUsed/>
    <w:rsid w:val="00771893"/>
    <w:rPr>
      <w:color w:val="0000FF"/>
      <w:u w:val="single"/>
    </w:rPr>
  </w:style>
  <w:style w:type="character" w:customStyle="1" w:styleId="st1">
    <w:name w:val="st1"/>
    <w:basedOn w:val="Standaardalinea-lettertype"/>
    <w:rsid w:val="00A5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56379">
      <w:bodyDiv w:val="1"/>
      <w:marLeft w:val="0"/>
      <w:marRight w:val="0"/>
      <w:marTop w:val="0"/>
      <w:marBottom w:val="0"/>
      <w:divBdr>
        <w:top w:val="none" w:sz="0" w:space="0" w:color="auto"/>
        <w:left w:val="none" w:sz="0" w:space="0" w:color="auto"/>
        <w:bottom w:val="none" w:sz="0" w:space="0" w:color="auto"/>
        <w:right w:val="none" w:sz="0" w:space="0" w:color="auto"/>
      </w:divBdr>
    </w:div>
    <w:div w:id="18613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ylersstichting.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eyerveld@rkd.nl" TargetMode="External"/><Relationship Id="rId5" Type="http://schemas.openxmlformats.org/officeDocument/2006/relationships/webSettings" Target="webSettings.xml"/><Relationship Id="rId10" Type="http://schemas.openxmlformats.org/officeDocument/2006/relationships/hyperlink" Target="http://www.teylersstichting.nl" TargetMode="External"/><Relationship Id="rId4" Type="http://schemas.openxmlformats.org/officeDocument/2006/relationships/settings" Target="settings.xml"/><Relationship Id="rId9" Type="http://schemas.openxmlformats.org/officeDocument/2006/relationships/hyperlink" Target="http://www.teylersstichting.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985B-A21F-F345-9C10-0A570AD1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1535</Words>
  <Characters>8444</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Anrooij, W. van (Wim)</dc:creator>
  <cp:keywords/>
  <dc:description/>
  <cp:lastModifiedBy>Microsoft Office-gebruiker</cp:lastModifiedBy>
  <cp:revision>33</cp:revision>
  <dcterms:created xsi:type="dcterms:W3CDTF">2025-10-27T12:51:00Z</dcterms:created>
  <dcterms:modified xsi:type="dcterms:W3CDTF">2025-10-27T15:46:00Z</dcterms:modified>
</cp:coreProperties>
</file>