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552B" w:rsidR="000F2EF4" w:rsidP="000F2EF4" w:rsidRDefault="000F2EF4" w14:paraId="36BE42E0" w14:textId="77777777">
      <w:pPr>
        <w:pStyle w:val="Default"/>
        <w:rPr>
          <w:rFonts w:asciiTheme="minorHAnsi" w:hAnsiTheme="minorHAnsi" w:cstheme="minorHAnsi"/>
          <w:sz w:val="23"/>
          <w:szCs w:val="23"/>
        </w:rPr>
      </w:pPr>
    </w:p>
    <w:sdt>
      <w:sdtPr>
        <w:rPr>
          <w:rFonts w:ascii="Calibri" w:hAnsi="Calibri" w:cs="Calibri"/>
          <w:sz w:val="22"/>
          <w:szCs w:val="22"/>
        </w:rPr>
        <w:alias w:val="Insurance Co Name"/>
        <w:tag w:val="Insurance Co Name"/>
        <w:id w:val="-1608345664"/>
        <w:placeholder>
          <w:docPart w:val="0F4CA240CBF14C449356CD0CCD85EBD0"/>
        </w:placeholder>
        <w:showingPlcHdr/>
      </w:sdtPr>
      <w:sdtEndPr/>
      <w:sdtContent>
        <w:p w:rsidRPr="00044A7A" w:rsidR="000F2EF4" w:rsidP="000F2EF4" w:rsidRDefault="000F2EF4" w14:paraId="3C1862AB" w14:textId="77777777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2"/>
            </w:rPr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Name</w:t>
          </w:r>
        </w:p>
      </w:sdtContent>
    </w:sdt>
    <w:sdt>
      <w:sdtPr>
        <w:rPr>
          <w:rFonts w:ascii="Calibri" w:hAnsi="Calibri" w:cs="Calibri"/>
          <w:color w:val="2B579A"/>
          <w:sz w:val="22"/>
          <w:szCs w:val="22"/>
          <w:shd w:val="clear" w:color="auto" w:fill="E6E6E6"/>
        </w:rPr>
        <w:alias w:val="Insurance Co Address"/>
        <w:tag w:val="Insurance Co Address"/>
        <w:id w:val="1126972536"/>
        <w:placeholder>
          <w:docPart w:val="F970EA4692BB417B8F8B192E55B7EE8C"/>
        </w:placeholder>
        <w:showingPlcHdr/>
      </w:sdtPr>
      <w:sdtEndPr/>
      <w:sdtContent>
        <w:p w:rsidRPr="00044A7A" w:rsidR="000F2EF4" w:rsidP="000F2EF4" w:rsidRDefault="000F2EF4" w14:paraId="0E8E050D" w14:textId="77777777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2"/>
            </w:rPr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Address</w:t>
          </w:r>
        </w:p>
      </w:sdtContent>
    </w:sdt>
    <w:p w:rsidRPr="00044A7A" w:rsidR="000F2EF4" w:rsidP="000F2EF4" w:rsidRDefault="000F2EF4" w14:paraId="79648FC6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Pr="00044A7A" w:rsidR="000F2EF4" w:rsidP="000F2EF4" w:rsidRDefault="000F2EF4" w14:paraId="21EC86C8" w14:textId="2AD83E2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color w:val="2B579A"/>
          <w:sz w:val="22"/>
          <w:szCs w:val="22"/>
          <w:shd w:val="clear" w:color="auto" w:fill="E6E6E6"/>
        </w:rPr>
        <w:fldChar w:fldCharType="begin"/>
      </w:r>
      <w:r w:rsidRPr="00044A7A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044A7A">
        <w:rPr>
          <w:rFonts w:ascii="Calibri" w:hAnsi="Calibri" w:cs="Calibri"/>
          <w:color w:val="2B579A"/>
          <w:sz w:val="22"/>
          <w:szCs w:val="22"/>
          <w:shd w:val="clear" w:color="auto" w:fill="E6E6E6"/>
        </w:rPr>
        <w:fldChar w:fldCharType="separate"/>
      </w:r>
      <w:r w:rsidR="00610C35">
        <w:rPr>
          <w:rFonts w:ascii="Calibri" w:hAnsi="Calibri" w:cs="Calibri"/>
          <w:noProof/>
          <w:sz w:val="22"/>
          <w:szCs w:val="22"/>
        </w:rPr>
        <w:t>June 27, 2023</w:t>
      </w:r>
      <w:r w:rsidRPr="00044A7A">
        <w:rPr>
          <w:rFonts w:ascii="Calibri" w:hAnsi="Calibri" w:cs="Calibri"/>
          <w:color w:val="2B579A"/>
          <w:sz w:val="22"/>
          <w:szCs w:val="22"/>
          <w:shd w:val="clear" w:color="auto" w:fill="E6E6E6"/>
        </w:rPr>
        <w:fldChar w:fldCharType="end"/>
      </w:r>
    </w:p>
    <w:p w:rsidRPr="00044A7A" w:rsidR="000F2EF4" w:rsidP="000F2EF4" w:rsidRDefault="000F2EF4" w14:paraId="09FB7735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Pr="00044A7A" w:rsidR="000F2EF4" w:rsidP="000F2EF4" w:rsidRDefault="000F2EF4" w14:paraId="0F18E9D9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 xml:space="preserve">Re: </w:t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>Name:</w:t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-1513909261"/>
          <w:placeholder>
            <w:docPart w:val="23553301020F4E47866450930C4831D4"/>
          </w:placeholder>
          <w:showingPlcHdr/>
        </w:sdtPr>
        <w:sdtEndPr/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Patient Name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</w:p>
    <w:p w:rsidRPr="00044A7A" w:rsidR="000F2EF4" w:rsidP="000F2EF4" w:rsidRDefault="000F2EF4" w14:paraId="49CFE925" w14:textId="77777777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 xml:space="preserve">DOB: </w:t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-908836024"/>
          <w:placeholder>
            <w:docPart w:val="66CCB5CD73BA416D82A0E5B2C9A93245"/>
          </w:placeholder>
          <w:showingPlcHdr/>
        </w:sdtPr>
        <w:sdtEndPr/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Enter date of birth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</w:p>
    <w:p w:rsidRPr="00044A7A" w:rsidR="00590B4E" w:rsidP="000F2EF4" w:rsidRDefault="000F2EF4" w14:paraId="46E5E2E2" w14:textId="7F22C7B8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>Account #:</w:t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-941070261"/>
          <w:placeholder>
            <w:docPart w:val="163D44A471674BC68D92761A3EF5832C"/>
          </w:placeholder>
          <w:showingPlcHdr/>
        </w:sdtPr>
        <w:sdtEndPr/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Enter insurance company account number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</w:p>
    <w:p w:rsidRPr="00044A7A" w:rsidR="000F2EF4" w:rsidP="000F2EF4" w:rsidRDefault="000F2EF4" w14:paraId="7454D607" w14:textId="77777777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Pr="00044A7A" w:rsidR="00DF66F5" w:rsidP="00DF66F5" w:rsidRDefault="00DF66F5" w14:paraId="1DB0AB10" w14:textId="77777777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z w:val="22"/>
          <w:szCs w:val="22"/>
          <w:lang w:bidi="en-US"/>
        </w:rPr>
      </w:pP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>To whom it may concern:</w:t>
      </w:r>
    </w:p>
    <w:p w:rsidR="00DF66F5" w:rsidP="00DF66F5" w:rsidRDefault="00DF66F5" w14:paraId="1D9F3B36" w14:textId="367FBCF8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pacing w:val="2"/>
          <w:sz w:val="22"/>
          <w:szCs w:val="22"/>
          <w:lang w:bidi="en-US"/>
        </w:rPr>
      </w:pP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This </w:t>
      </w:r>
      <w:r w:rsidRPr="00044A7A" w:rsidR="00144A07">
        <w:rPr>
          <w:rFonts w:ascii="Calibri" w:hAnsi="Calibri" w:cs="Calibri"/>
          <w:color w:val="000000"/>
          <w:sz w:val="22"/>
          <w:szCs w:val="22"/>
          <w:lang w:bidi="en-US"/>
        </w:rPr>
        <w:t xml:space="preserve">letter is to support an appeal for </w:t>
      </w:r>
      <w:sdt>
        <w:sdtPr>
          <w:rPr>
            <w:rFonts w:ascii="Calibri" w:hAnsi="Calibri" w:cstheme="minorHAnsi"/>
            <w:color w:val="2B579A"/>
            <w:sz w:val="22"/>
            <w:szCs w:val="22"/>
            <w:shd w:val="clear" w:color="auto" w:fill="E6E6E6"/>
          </w:rPr>
          <w:id w:val="718710699"/>
          <w:placeholder>
            <w:docPart w:val="275A8B17C4EA4136BA413E3B7226A5D6"/>
          </w:placeholder>
          <w:showingPlcHdr/>
          <w:comboBox>
            <w:listItem w:value="Choose an item."/>
            <w:listItem w:displayText="reconsideration of your denial of coverage for" w:value="reconsideration of your denial of coverage for"/>
            <w:listItem w:displayText="pre-authorization for" w:value="pre-authorization for"/>
          </w:comboBox>
        </w:sdtPr>
        <w:sdtEndPr/>
        <w:sdtContent>
          <w:r w:rsidR="00005EDF"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 w:rsidR="00144A07">
            <w:rPr>
              <w:rStyle w:val="PlaceholderText"/>
              <w:rFonts w:ascii="Calibri" w:hAnsi="Calibri"/>
              <w:sz w:val="22"/>
              <w:szCs w:val="22"/>
            </w:rPr>
            <w:t>hoose a reason</w:t>
          </w:r>
        </w:sdtContent>
      </w:sdt>
      <w:r w:rsidRPr="00044A7A" w:rsidR="00144A07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  <w:r w:rsidR="003555B9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Cortrophin Gel for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my patient </w:t>
      </w:r>
      <w:sdt>
        <w:sdtPr>
          <w:rPr>
            <w:rFonts w:ascii="Calibri" w:hAnsi="Calibri" w:cstheme="minorHAnsi"/>
            <w:color w:val="2B579A"/>
            <w:sz w:val="22"/>
            <w:szCs w:val="22"/>
            <w:shd w:val="clear" w:color="auto" w:fill="E6E6E6"/>
          </w:rPr>
          <w:id w:val="-1705624512"/>
          <w:placeholder>
            <w:docPart w:val="DC7A1F8E38B24F1796446BE26CDD081C"/>
          </w:placeholder>
          <w:showingPlcHdr/>
        </w:sdtPr>
        <w:sdtEndPr/>
        <w:sdtContent>
          <w:r w:rsidRPr="00044A7A" w:rsidR="00491ACC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Pr="00044A7A" w:rsidR="00A459C2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. </w:t>
      </w:r>
      <w:r w:rsidRPr="00044A7A" w:rsidR="00491ACC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178789550"/>
          <w:placeholder>
            <w:docPart w:val="D64C27A1DCA44B5A84121DDC9B16618B"/>
          </w:placeholder>
          <w:showingPlcHdr/>
        </w:sdtPr>
        <w:sdtEndPr/>
        <w:sdtContent>
          <w:r w:rsidRPr="00044A7A" w:rsidR="00610C35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Pr="00044A7A" w:rsidR="00610C35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r w:rsidRPr="00044A7A" w:rsidR="0043606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is experiencing a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severe </w:t>
      </w:r>
      <w:r w:rsidRPr="00044A7A" w:rsidR="0043606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exacerbation of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>multiple sclerosis</w:t>
      </w:r>
      <w:r w:rsidRPr="00044A7A" w:rsidR="00BA1BD4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with </w:t>
      </w:r>
      <w:r w:rsidRPr="00044A7A" w:rsidR="009709FF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acute </w:t>
      </w:r>
      <w:r w:rsidRPr="00044A7A" w:rsidR="006F1270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>neu</w:t>
      </w:r>
      <w:r w:rsidRPr="00044A7A" w:rsidR="00D6236C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rological deficits </w:t>
      </w:r>
      <w:sdt>
        <w:sdtPr>
          <w:rPr>
            <w:rFonts w:ascii="Calibri" w:hAnsi="Calibri" w:cs="Calibri"/>
            <w:color w:val="000000"/>
            <w:spacing w:val="2"/>
            <w:sz w:val="22"/>
            <w:szCs w:val="22"/>
            <w:shd w:val="clear" w:color="auto" w:fill="E6E6E6"/>
            <w:lang w:bidi="en-US"/>
          </w:rPr>
          <w:alias w:val="choose a rationale"/>
          <w:tag w:val="choose a rationale"/>
          <w:id w:val="908272019"/>
          <w:placeholder>
            <w:docPart w:val="FC7B3D1AF7CE4E92842AAD1584C2FBEA"/>
          </w:placeholder>
          <w:showingPlcHdr/>
          <w:dropDownList>
            <w:listItem w:value="choose an item"/>
            <w:listItem w:displayText="that are refractory to treatment with high-dose corticosteroids" w:value="that are refractory to treatment with high-dose corticosteroids"/>
            <w:listItem w:displayText="and has contraindications for use of high-dose corticosteroids" w:value="and has contraindications for use of high-dose corticosteroids"/>
          </w:dropDownList>
        </w:sdtPr>
        <w:sdtEndPr/>
        <w:sdtContent>
          <w:r w:rsidR="005A1A4B">
            <w:rPr>
              <w:rStyle w:val="PlaceholderText"/>
              <w:rFonts w:eastAsiaTheme="minorHAnsi"/>
            </w:rPr>
            <w:t>c</w:t>
          </w:r>
          <w:r w:rsidRPr="00EA0BD8" w:rsidR="005A1A4B">
            <w:rPr>
              <w:rStyle w:val="PlaceholderText"/>
              <w:rFonts w:eastAsiaTheme="minorHAnsi"/>
            </w:rPr>
            <w:t>hoose a</w:t>
          </w:r>
          <w:r w:rsidR="005A1A4B">
            <w:rPr>
              <w:rStyle w:val="PlaceholderText"/>
              <w:rFonts w:eastAsiaTheme="minorHAnsi"/>
            </w:rPr>
            <w:t xml:space="preserve"> rationale</w:t>
          </w:r>
        </w:sdtContent>
      </w:sdt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. </w:t>
      </w:r>
    </w:p>
    <w:p w:rsidRPr="003555B9" w:rsidR="00000F66" w:rsidP="0090424D" w:rsidRDefault="00406A8D" w14:paraId="7E44E0D2" w14:textId="69F684DD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b/>
          <w:i/>
          <w:iCs/>
          <w:color w:val="000000"/>
          <w:sz w:val="22"/>
          <w:szCs w:val="22"/>
          <w:lang w:bidi="en-US"/>
        </w:rPr>
      </w:pP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727113504"/>
          <w:placeholder>
            <w:docPart w:val="0CC631851AF04A8F9EDA3D718392AED1"/>
          </w:placeholder>
          <w:showingPlcHdr/>
        </w:sdtPr>
        <w:sdtEndPr/>
        <w:sdtContent>
          <w:r w:rsidRPr="00044A7A" w:rsidR="00000F66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Pr="00044A7A" w:rsidR="00000F66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suffered an acute exacerbation of </w:t>
      </w:r>
      <w:r w:rsidRPr="00044A7A" w:rsidR="00000F66">
        <w:rPr>
          <w:rFonts w:ascii="Calibri" w:hAnsi="Calibri" w:cstheme="minorHAnsi"/>
          <w:sz w:val="22"/>
          <w:szCs w:val="22"/>
        </w:rPr>
        <w:t>multiple sclerosis</w:t>
      </w:r>
      <w:r w:rsidRPr="00044A7A" w:rsidR="00000F66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on </w:t>
      </w:r>
      <w:sdt>
        <w:sdtPr>
          <w:rPr>
            <w:rFonts w:ascii="Calibri" w:hAnsi="Calibri" w:cstheme="minorHAnsi"/>
            <w:color w:val="2B579A"/>
            <w:sz w:val="22"/>
            <w:szCs w:val="22"/>
            <w:shd w:val="clear" w:color="auto" w:fill="E6E6E6"/>
          </w:rPr>
          <w:id w:val="1099759648"/>
          <w:placeholder>
            <w:docPart w:val="7A4DA63C02124927A500CDA303399D9B"/>
          </w:placeholder>
          <w:showingPlcHdr/>
        </w:sdtPr>
        <w:sdtEndPr/>
        <w:sdtContent>
          <w:r w:rsidRPr="00044A7A" w:rsidR="00000F66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sdtContent>
      </w:sdt>
      <w:r w:rsidRPr="00044A7A" w:rsidR="00000F66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, </w:t>
      </w:r>
      <w:r w:rsidR="00000F66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>with symptoms including</w:t>
      </w:r>
      <w:r w:rsidRPr="00044A7A" w:rsidR="00000F66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</w:t>
      </w:r>
      <w:sdt>
        <w:sdtPr>
          <w:rPr>
            <w:rFonts w:ascii="Calibri" w:hAnsi="Calibri" w:cstheme="minorHAnsi"/>
            <w:color w:val="2B579A"/>
            <w:sz w:val="22"/>
            <w:szCs w:val="22"/>
            <w:shd w:val="clear" w:color="auto" w:fill="E6E6E6"/>
          </w:rPr>
          <w:id w:val="654339394"/>
          <w:placeholder>
            <w:docPart w:val="C0D0D80126F74F0B88A9801DD3ABD620"/>
          </w:placeholder>
          <w:showingPlcHdr/>
        </w:sdtPr>
        <w:sdtEndPr/>
        <w:sdtContent>
          <w:r w:rsidRPr="00044A7A" w:rsidR="00000F66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sdtContent>
      </w:sdt>
      <w:r w:rsidR="00000F66">
        <w:rPr>
          <w:rFonts w:ascii="Calibri" w:hAnsi="Calibri" w:cstheme="minorHAnsi"/>
          <w:sz w:val="22"/>
          <w:szCs w:val="22"/>
        </w:rPr>
        <w:t xml:space="preserve">. </w:t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-1888103355"/>
          <w:placeholder>
            <w:docPart w:val="DF35297B99B948A4B427F3B1216CB6F9"/>
          </w:placeholder>
          <w:showingPlcHdr/>
        </w:sdtPr>
        <w:sdtEndPr/>
        <w:sdtContent>
          <w:r w:rsidRPr="00044A7A" w:rsidR="00610C35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610C35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r w:rsidR="00000F66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has contraindications to using high-dose corticosteroids for the management of these symptoms. </w:t>
      </w:r>
      <w:sdt>
        <w:sdtPr>
          <w:rPr>
            <w:rFonts w:ascii="Calibri" w:hAnsi="Calibri" w:cs="Calibri"/>
            <w:i/>
            <w:iCs/>
            <w:color w:val="2B579A"/>
            <w:sz w:val="22"/>
            <w:szCs w:val="22"/>
            <w:shd w:val="clear" w:color="auto" w:fill="E6E6E6"/>
          </w:rPr>
          <w:id w:val="-408626880"/>
          <w:placeholder>
            <w:docPart w:val="588AA7C4050C49A1B30C53F329F66122"/>
          </w:placeholder>
        </w:sdtPr>
        <w:sdtEndPr/>
        <w:sdtContent>
          <w:r w:rsidRPr="005E10C9" w:rsidR="00C2175E">
            <w:rPr>
              <w:rFonts w:ascii="Calibri" w:hAnsi="Calibri" w:cs="Calibri"/>
              <w:i/>
              <w:iCs/>
              <w:color w:val="A6A6A6" w:themeColor="background1" w:themeShade="A6"/>
              <w:sz w:val="22"/>
              <w:szCs w:val="22"/>
            </w:rPr>
            <w:t>Enter reasons for not using steroids, or that oral and IV steroids have already been tried and dates of treatment.</w:t>
          </w:r>
        </w:sdtContent>
      </w:sdt>
    </w:p>
    <w:p w:rsidRPr="005E10C9" w:rsidR="00474B74" w:rsidP="00EB3477" w:rsidRDefault="00B94BCA" w14:paraId="034E877D" w14:textId="7150074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vertAlign w:val="superscript"/>
        </w:rPr>
      </w:pPr>
      <w:r w:rsidRPr="7683ED8A" w:rsidR="00B94BCA">
        <w:rPr>
          <w:rFonts w:ascii="Calibri" w:hAnsi="Calibri" w:cs="Calibri"/>
          <w:sz w:val="22"/>
          <w:szCs w:val="22"/>
        </w:rPr>
        <w:t xml:space="preserve">Repository Corticotropin Injection was originally approved by the FDA in 1952 and was approved via </w:t>
      </w:r>
      <w:r w:rsidRPr="7683ED8A" w:rsidR="00B94BCA">
        <w:rPr>
          <w:rFonts w:ascii="Calibri" w:hAnsi="Calibri" w:cs="Calibri"/>
          <w:sz w:val="22"/>
          <w:szCs w:val="22"/>
        </w:rPr>
        <w:t>sNDA</w:t>
      </w:r>
      <w:r w:rsidRPr="7683ED8A" w:rsidR="00B94BCA">
        <w:rPr>
          <w:rFonts w:ascii="Calibri" w:hAnsi="Calibri" w:cs="Calibri"/>
          <w:sz w:val="22"/>
          <w:szCs w:val="22"/>
        </w:rPr>
        <w:t xml:space="preserve"> in November 2021 with a specific </w:t>
      </w:r>
      <w:r w:rsidRPr="7683ED8A" w:rsidR="00B94BCA">
        <w:rPr>
          <w:rFonts w:ascii="Calibri" w:hAnsi="Calibri" w:cs="Calibri"/>
          <w:sz w:val="22"/>
          <w:szCs w:val="22"/>
        </w:rPr>
        <w:t>indication</w:t>
      </w:r>
      <w:r w:rsidRPr="7683ED8A" w:rsidR="00B94BCA">
        <w:rPr>
          <w:rFonts w:ascii="Calibri" w:hAnsi="Calibri" w:cs="Calibri"/>
          <w:sz w:val="22"/>
          <w:szCs w:val="22"/>
        </w:rPr>
        <w:t xml:space="preserve"> for acute MS exacerbation</w:t>
      </w:r>
      <w:r w:rsidRPr="7683ED8A" w:rsidR="00B94BCA">
        <w:rPr>
          <w:rFonts w:ascii="Calibri" w:hAnsi="Calibri" w:cs="Calibri"/>
          <w:sz w:val="22"/>
          <w:szCs w:val="22"/>
        </w:rPr>
        <w:t xml:space="preserve">.  </w:t>
      </w:r>
      <w:r w:rsidRPr="7683ED8A" w:rsidR="00B94BCA">
        <w:rPr>
          <w:rFonts w:ascii="Calibri" w:hAnsi="Calibri" w:cs="Calibri"/>
          <w:sz w:val="22"/>
          <w:szCs w:val="22"/>
        </w:rPr>
        <w:t xml:space="preserve">Multiple studies have been conducted that show </w:t>
      </w:r>
      <w:r w:rsidRPr="7683ED8A" w:rsidR="00B94BCA">
        <w:rPr>
          <w:rFonts w:ascii="Calibri" w:hAnsi="Calibri" w:cs="Calibri"/>
          <w:sz w:val="22"/>
          <w:szCs w:val="22"/>
        </w:rPr>
        <w:t>benefit</w:t>
      </w:r>
      <w:r w:rsidRPr="7683ED8A" w:rsidR="00B94BCA">
        <w:rPr>
          <w:rFonts w:ascii="Calibri" w:hAnsi="Calibri" w:cs="Calibri"/>
          <w:sz w:val="22"/>
          <w:szCs w:val="22"/>
        </w:rPr>
        <w:t xml:space="preserve"> for </w:t>
      </w:r>
      <w:commentRangeStart w:id="0"/>
      <w:commentRangeStart w:id="491089896"/>
      <w:r w:rsidRPr="7683ED8A" w:rsidR="00B94BCA">
        <w:rPr>
          <w:rFonts w:ascii="Calibri" w:hAnsi="Calibri" w:cs="Calibri"/>
          <w:sz w:val="22"/>
          <w:szCs w:val="22"/>
        </w:rPr>
        <w:t>ACTH</w:t>
      </w:r>
      <w:commentRangeEnd w:id="0"/>
      <w:r>
        <w:rPr>
          <w:rStyle w:val="CommentReference"/>
        </w:rPr>
        <w:commentReference w:id="0"/>
      </w:r>
      <w:commentRangeEnd w:id="491089896"/>
      <w:r>
        <w:rPr>
          <w:rStyle w:val="CommentReference"/>
        </w:rPr>
        <w:commentReference w:id="491089896"/>
      </w:r>
      <w:r w:rsidRPr="7683ED8A" w:rsidR="00B94BCA">
        <w:rPr>
          <w:rFonts w:ascii="Calibri" w:hAnsi="Calibri" w:cs="Calibri"/>
          <w:sz w:val="22"/>
          <w:szCs w:val="22"/>
        </w:rPr>
        <w:t xml:space="preserve"> for patients that are not recovering well with steroids or have a contraindication to their use</w:t>
      </w:r>
      <w:r w:rsidRPr="7683ED8A" w:rsidR="00B94BCA">
        <w:rPr>
          <w:rFonts w:ascii="Calibri" w:hAnsi="Calibri" w:cs="Calibri"/>
          <w:sz w:val="22"/>
          <w:szCs w:val="22"/>
        </w:rPr>
        <w:t xml:space="preserve">.  </w:t>
      </w:r>
      <w:r w:rsidRPr="7683ED8A" w:rsidR="00B94BCA">
        <w:rPr>
          <w:rFonts w:ascii="Calibri" w:hAnsi="Calibri" w:cs="Calibri"/>
          <w:sz w:val="22"/>
          <w:szCs w:val="22"/>
        </w:rPr>
        <w:t>A 2015 study reported on a patient with a clear case of MS relapse that was treated unsuccessfully with high dose IV steroids that responded favorably to ACTH treatment.</w:t>
      </w:r>
      <w:r w:rsidRPr="7683ED8A" w:rsidR="00B94BCA">
        <w:rPr>
          <w:rFonts w:ascii="Calibri" w:hAnsi="Calibri" w:cs="Calibri"/>
          <w:sz w:val="22"/>
          <w:szCs w:val="22"/>
          <w:vertAlign w:val="superscript"/>
        </w:rPr>
        <w:t>1</w:t>
      </w:r>
      <w:r w:rsidRPr="7683ED8A" w:rsidR="00FB0AE1">
        <w:rPr>
          <w:rFonts w:ascii="Calibri" w:hAnsi="Calibri" w:cs="Calibri"/>
          <w:sz w:val="22"/>
          <w:szCs w:val="22"/>
        </w:rPr>
        <w:t xml:space="preserve"> In addition, </w:t>
      </w:r>
      <w:r w:rsidRPr="7683ED8A" w:rsidR="00FB0AE1">
        <w:rPr>
          <w:rFonts w:ascii="Calibri" w:hAnsi="Calibri" w:cs="Calibri"/>
          <w:sz w:val="22"/>
          <w:szCs w:val="22"/>
        </w:rPr>
        <w:t>Cortrophin</w:t>
      </w:r>
      <w:r w:rsidRPr="7683ED8A" w:rsidR="00FB0AE1">
        <w:rPr>
          <w:rFonts w:ascii="Calibri" w:hAnsi="Calibri" w:cs="Calibri"/>
          <w:sz w:val="22"/>
          <w:szCs w:val="22"/>
        </w:rPr>
        <w:t xml:space="preserve"> gel is up to 26% cheaper than </w:t>
      </w:r>
      <w:r w:rsidRPr="7683ED8A" w:rsidR="00FB0AE1">
        <w:rPr>
          <w:rFonts w:ascii="Calibri" w:hAnsi="Calibri" w:cs="Calibri"/>
          <w:sz w:val="22"/>
          <w:szCs w:val="22"/>
        </w:rPr>
        <w:t>Acthar</w:t>
      </w:r>
      <w:r w:rsidRPr="7683ED8A" w:rsidR="00FB0AE1">
        <w:rPr>
          <w:rFonts w:ascii="Calibri" w:hAnsi="Calibri" w:cs="Calibri"/>
          <w:sz w:val="22"/>
          <w:szCs w:val="22"/>
        </w:rPr>
        <w:t xml:space="preserve"> treatment </w:t>
      </w:r>
      <w:r w:rsidRPr="7683ED8A" w:rsidR="1579C522">
        <w:rPr>
          <w:rFonts w:ascii="Calibri" w:hAnsi="Calibri" w:cs="Calibri"/>
          <w:sz w:val="22"/>
          <w:szCs w:val="22"/>
        </w:rPr>
        <w:t>making</w:t>
      </w:r>
      <w:r w:rsidRPr="7683ED8A" w:rsidR="00FB0AE1">
        <w:rPr>
          <w:rFonts w:ascii="Calibri" w:hAnsi="Calibri" w:cs="Calibri"/>
          <w:sz w:val="22"/>
          <w:szCs w:val="22"/>
        </w:rPr>
        <w:t xml:space="preserve"> it a more </w:t>
      </w:r>
      <w:r w:rsidRPr="7683ED8A" w:rsidR="00FB0AE1">
        <w:rPr>
          <w:rFonts w:ascii="Calibri" w:hAnsi="Calibri" w:cs="Calibri"/>
          <w:sz w:val="22"/>
          <w:szCs w:val="22"/>
        </w:rPr>
        <w:t>cost effective</w:t>
      </w:r>
      <w:r w:rsidRPr="7683ED8A" w:rsidR="00FB0AE1">
        <w:rPr>
          <w:rFonts w:ascii="Calibri" w:hAnsi="Calibri" w:cs="Calibri"/>
          <w:sz w:val="22"/>
          <w:szCs w:val="22"/>
        </w:rPr>
        <w:t xml:space="preserve"> choice.</w:t>
      </w:r>
      <w:r w:rsidRPr="7683ED8A" w:rsidR="00FB0AE1">
        <w:rPr>
          <w:rFonts w:ascii="Calibri" w:hAnsi="Calibri" w:cs="Calibri"/>
          <w:sz w:val="22"/>
          <w:szCs w:val="22"/>
          <w:vertAlign w:val="superscript"/>
        </w:rPr>
        <w:t>2</w:t>
      </w:r>
    </w:p>
    <w:p w:rsidRPr="005E10C9" w:rsidR="003555B9" w:rsidP="00EB3477" w:rsidRDefault="003555B9" w14:paraId="1B3B7432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Pr="005E10C9" w:rsidR="00EB3477" w:rsidP="00EB3477" w:rsidRDefault="00FB0AE1" w14:paraId="6B40D542" w14:textId="2BD4E4A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10C9">
        <w:rPr>
          <w:rFonts w:ascii="Calibri" w:hAnsi="Calibri" w:cs="Calibri"/>
          <w:sz w:val="22"/>
          <w:szCs w:val="22"/>
        </w:rPr>
        <w:t>Cortrophin Gel</w:t>
      </w:r>
      <w:r w:rsidRPr="005E10C9" w:rsidR="00EB3477">
        <w:rPr>
          <w:rFonts w:ascii="Calibri" w:hAnsi="Calibri" w:cs="Calibri"/>
          <w:sz w:val="22"/>
          <w:szCs w:val="22"/>
        </w:rPr>
        <w:t xml:space="preserve"> is medically necessary for my patient, </w:t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-1103498834"/>
          <w:placeholder>
            <w:docPart w:val="74A0268D347F4B8CB92ACF633E688CE1"/>
          </w:placeholder>
          <w:showingPlcHdr/>
        </w:sdtPr>
        <w:sdtEndPr/>
        <w:sdtContent>
          <w:r w:rsidRPr="005E10C9" w:rsidR="00005EDF">
            <w:rPr>
              <w:rStyle w:val="PlaceholderText"/>
              <w:rFonts w:ascii="Calibri" w:hAnsi="Calibri" w:cs="Calibri"/>
              <w:sz w:val="22"/>
              <w:szCs w:val="22"/>
            </w:rPr>
            <w:t>e</w:t>
          </w:r>
          <w:r w:rsidRPr="005E10C9" w:rsidR="00EB3477">
            <w:rPr>
              <w:rStyle w:val="PlaceholderText"/>
              <w:rFonts w:ascii="Calibri" w:hAnsi="Calibri" w:cs="Calibri"/>
              <w:sz w:val="22"/>
              <w:szCs w:val="22"/>
            </w:rPr>
            <w:t>nter patient name</w:t>
          </w:r>
        </w:sdtContent>
      </w:sdt>
      <w:r w:rsidRPr="005E10C9" w:rsidR="0073342A">
        <w:rPr>
          <w:rFonts w:ascii="Calibri" w:hAnsi="Calibri" w:cs="Calibri"/>
          <w:sz w:val="22"/>
          <w:szCs w:val="22"/>
        </w:rPr>
        <w:t>, as</w:t>
      </w:r>
      <w:r w:rsidR="00610C35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1618872879"/>
          <w:placeholder>
            <w:docPart w:val="59F28A529A7543F68927D6C6DE3C1EDD"/>
          </w:placeholder>
          <w:showingPlcHdr/>
        </w:sdtPr>
        <w:sdtEndPr/>
        <w:sdtContent>
          <w:r w:rsidRPr="005E10C9" w:rsidR="00610C35">
            <w:rPr>
              <w:rStyle w:val="PlaceholderText"/>
              <w:rFonts w:ascii="Calibri" w:hAnsi="Calibri" w:cs="Calibri"/>
              <w:sz w:val="22"/>
              <w:szCs w:val="22"/>
            </w:rPr>
            <w:t>enter patient name</w:t>
          </w:r>
        </w:sdtContent>
      </w:sdt>
      <w:r w:rsidRPr="005E10C9" w:rsidR="00DE70CB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000000"/>
            <w:spacing w:val="2"/>
            <w:sz w:val="22"/>
            <w:szCs w:val="22"/>
            <w:shd w:val="clear" w:color="auto" w:fill="E6E6E6"/>
            <w:lang w:bidi="en-US"/>
          </w:rPr>
          <w:alias w:val="choose a rationale"/>
          <w:tag w:val="choose a rationale"/>
          <w:id w:val="-1118833209"/>
          <w:placeholder>
            <w:docPart w:val="17DC50FC4FBF4F88A9408F6607EC02AD"/>
          </w:placeholder>
          <w:showingPlcHdr/>
          <w:dropDownList>
            <w:listItem w:value="choose an item"/>
            <w:listItem w:displayText="has symptoms that have not improved with high-dose corticosteroids" w:value="has symptoms that have not improved with high-dose corticosteroids"/>
            <w:listItem w:displayText="has contraindications to using high-dose corticosteroids" w:value="has contraindications to using high-dose corticosteroids"/>
          </w:dropDownList>
        </w:sdtPr>
        <w:sdtEndPr/>
        <w:sdtContent>
          <w:r w:rsidRPr="005E10C9" w:rsidR="00E024B0">
            <w:rPr>
              <w:rStyle w:val="PlaceholderText"/>
              <w:rFonts w:ascii="Calibri" w:hAnsi="Calibri" w:cs="Calibri" w:eastAsiaTheme="minorHAnsi"/>
              <w:sz w:val="22"/>
              <w:szCs w:val="22"/>
            </w:rPr>
            <w:t>choose a rationale</w:t>
          </w:r>
        </w:sdtContent>
      </w:sdt>
      <w:r w:rsidRPr="005E10C9" w:rsidR="00044A7A">
        <w:rPr>
          <w:rFonts w:ascii="Calibri" w:hAnsi="Calibri" w:cs="Calibri"/>
          <w:sz w:val="22"/>
          <w:szCs w:val="22"/>
        </w:rPr>
        <w:t>.</w:t>
      </w:r>
      <w:r w:rsidRPr="005E10C9" w:rsidR="00EB3477">
        <w:rPr>
          <w:rFonts w:ascii="Calibri" w:hAnsi="Calibri" w:cs="Calibri"/>
          <w:sz w:val="22"/>
          <w:szCs w:val="22"/>
        </w:rPr>
        <w:t xml:space="preserve">  I respectfully request that you </w:t>
      </w:r>
      <w:sdt>
        <w:sdtPr>
          <w:rPr>
            <w:rFonts w:ascii="Calibri" w:hAnsi="Calibri" w:cs="Calibri"/>
            <w:color w:val="2B579A"/>
            <w:sz w:val="22"/>
            <w:szCs w:val="22"/>
            <w:shd w:val="clear" w:color="auto" w:fill="E6E6E6"/>
          </w:rPr>
          <w:id w:val="972956862"/>
          <w:placeholder>
            <w:docPart w:val="AE6CFCB263564167BD9BEA8785066390"/>
          </w:placeholder>
          <w:showingPlcHdr/>
          <w:dropDownList>
            <w:listItem w:value="Choose an item."/>
            <w:listItem w:displayText="consider" w:value="consider"/>
            <w:listItem w:displayText="reconsider" w:value="reconsider"/>
          </w:dropDownList>
        </w:sdtPr>
        <w:sdtEndPr/>
        <w:sdtContent>
          <w:r w:rsidRPr="005E10C9" w:rsidR="00005EDF">
            <w:rPr>
              <w:rStyle w:val="PlaceholderText"/>
              <w:rFonts w:ascii="Calibri" w:hAnsi="Calibri" w:cs="Calibri"/>
              <w:sz w:val="22"/>
              <w:szCs w:val="22"/>
            </w:rPr>
            <w:t>c</w:t>
          </w:r>
          <w:r w:rsidRPr="005E10C9" w:rsidR="00EB3477">
            <w:rPr>
              <w:rStyle w:val="PlaceholderText"/>
              <w:rFonts w:ascii="Calibri" w:hAnsi="Calibri" w:cs="Calibri"/>
              <w:sz w:val="22"/>
              <w:szCs w:val="22"/>
            </w:rPr>
            <w:t>hoose consider/reconsider</w:t>
          </w:r>
        </w:sdtContent>
      </w:sdt>
      <w:r w:rsidRPr="005E10C9" w:rsidR="00EB3477">
        <w:rPr>
          <w:rFonts w:ascii="Calibri" w:hAnsi="Calibri" w:cs="Calibri"/>
          <w:sz w:val="22"/>
          <w:szCs w:val="22"/>
        </w:rPr>
        <w:t xml:space="preserve"> coverage for this patient. Thank you in advance for your timely response.</w:t>
      </w:r>
    </w:p>
    <w:p w:rsidRPr="00044A7A" w:rsidR="00EB3477" w:rsidP="00EB3477" w:rsidRDefault="00EB3477" w14:paraId="314240D6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Pr="00044A7A" w:rsidR="00EB3477" w:rsidP="00EB3477" w:rsidRDefault="00EB3477" w14:paraId="55BE0EF5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>Sincerely,</w:t>
      </w:r>
    </w:p>
    <w:p w:rsidRPr="00044A7A" w:rsidR="00EB3477" w:rsidP="00EB3477" w:rsidRDefault="00EB3477" w14:paraId="7750B633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dt>
      <w:sdtPr>
        <w:rPr>
          <w:rFonts w:ascii="Calibri" w:hAnsi="Calibri"/>
          <w:color w:val="2B579A"/>
          <w:sz w:val="22"/>
          <w:szCs w:val="22"/>
          <w:shd w:val="clear" w:color="auto" w:fill="E6E6E6"/>
        </w:rPr>
        <w:alias w:val="Your name"/>
        <w:tag w:val="Your name"/>
        <w:id w:val="1856995353"/>
        <w:placeholder>
          <w:docPart w:val="6D796111A7484F1EBDA6FB6BCEE027B9"/>
        </w:placeholder>
        <w:showingPlcHdr/>
      </w:sdtPr>
      <w:sdtEndPr/>
      <w:sdtContent>
        <w:p w:rsidRPr="00044A7A" w:rsidR="00EB3477" w:rsidP="00EB3477" w:rsidRDefault="00EB3477" w14:paraId="6E6AC3A0" w14:textId="777777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Calibri" w:hAnsi="Calibri"/>
          <w:color w:val="2B579A"/>
          <w:sz w:val="22"/>
          <w:szCs w:val="22"/>
          <w:shd w:val="clear" w:color="auto" w:fill="E6E6E6"/>
        </w:rPr>
        <w:alias w:val="Your Title"/>
        <w:tag w:val="Your Institution"/>
        <w:id w:val="871118785"/>
        <w:placeholder>
          <w:docPart w:val="88C56CE3D4B04060BDF7AED14248DE67"/>
        </w:placeholder>
        <w:showingPlcHdr/>
      </w:sdtPr>
      <w:sdtEndPr/>
      <w:sdtContent>
        <w:p w:rsidRPr="00044A7A" w:rsidR="00EB3477" w:rsidP="00EB3477" w:rsidRDefault="00EB3477" w14:paraId="10DFD022" w14:textId="777777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Calibri" w:hAnsi="Calibri"/>
          <w:color w:val="2B579A"/>
          <w:sz w:val="22"/>
          <w:szCs w:val="22"/>
          <w:shd w:val="clear" w:color="auto" w:fill="E6E6E6"/>
        </w:rPr>
        <w:alias w:val="Your Institution"/>
        <w:tag w:val="Your Institution"/>
        <w:id w:val="136078693"/>
        <w:placeholder>
          <w:docPart w:val="77E47C7604754BAD88FFFD62170CF3B0"/>
        </w:placeholder>
        <w:showingPlcHdr/>
      </w:sdtPr>
      <w:sdtEndPr/>
      <w:sdtContent>
        <w:p w:rsidRPr="00044A7A" w:rsidR="00EB3477" w:rsidP="00EB3477" w:rsidRDefault="00EB3477" w14:paraId="75405754" w14:textId="777777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p w:rsidR="00EB3477" w:rsidP="00EB3477" w:rsidRDefault="00EB3477" w14:paraId="40632D73" w14:textId="77777777">
      <w:pPr>
        <w:rPr>
          <w:rFonts w:ascii="Calibri" w:hAnsi="Calibri"/>
          <w:sz w:val="22"/>
          <w:szCs w:val="22"/>
        </w:rPr>
      </w:pPr>
    </w:p>
    <w:p w:rsidR="00B94BCA" w:rsidP="00EB3477" w:rsidRDefault="00B94BCA" w14:paraId="52B4125F" w14:textId="77777777">
      <w:pPr>
        <w:rPr>
          <w:rFonts w:ascii="Calibri" w:hAnsi="Calibri"/>
          <w:sz w:val="22"/>
          <w:szCs w:val="22"/>
        </w:rPr>
      </w:pPr>
    </w:p>
    <w:p w:rsidRPr="00044A7A" w:rsidR="00B94BCA" w:rsidP="00EB3477" w:rsidRDefault="00B94BCA" w14:paraId="4793D1DC" w14:textId="77777777">
      <w:pPr>
        <w:rPr>
          <w:rFonts w:ascii="Calibri" w:hAnsi="Calibri"/>
          <w:sz w:val="22"/>
          <w:szCs w:val="22"/>
        </w:rPr>
      </w:pPr>
    </w:p>
    <w:p w:rsidR="00590B4E" w:rsidRDefault="00590B4E" w14:paraId="77B21004" w14:textId="051D7054"/>
    <w:p w:rsidRPr="00FB0AE1" w:rsidR="005848EC" w:rsidRDefault="00FB0AE1" w14:paraId="15E1ABC3" w14:textId="72BDEC04">
      <w:pPr>
        <w:rPr>
          <w:rFonts w:asciiTheme="minorHAnsi" w:hAnsiTheme="minorHAnsi" w:cstheme="minorHAnsi"/>
          <w:sz w:val="22"/>
          <w:szCs w:val="22"/>
        </w:rPr>
      </w:pPr>
      <w:r w:rsidRPr="00FB0AE1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0AE1" w:rsidR="00B94BCA">
        <w:rPr>
          <w:rFonts w:asciiTheme="minorHAnsi" w:hAnsiTheme="minorHAnsi" w:cstheme="minorHAnsi"/>
          <w:sz w:val="22"/>
          <w:szCs w:val="22"/>
        </w:rPr>
        <w:t>Napoli S. ACTH gel in the treatment of multiple sclerosis exacerbation: a case study. Int Med Case Rep J. 2015 Jan 7;8:23-7. doi: 10.2147/IMCRJ.S74250. PMID: 25678826; PMCID: PMC4295524.</w:t>
      </w:r>
    </w:p>
    <w:p w:rsidRPr="00FB0AE1" w:rsidR="00FB0AE1" w:rsidRDefault="00FB0AE1" w14:paraId="7DE440EB" w14:textId="7CEB19A0">
      <w:pPr>
        <w:rPr>
          <w:rFonts w:asciiTheme="minorHAnsi" w:hAnsiTheme="minorHAnsi" w:cstheme="minorHAnsi"/>
          <w:sz w:val="22"/>
          <w:szCs w:val="22"/>
        </w:rPr>
      </w:pPr>
      <w:r w:rsidRPr="00FB0AE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B0AE1">
        <w:rPr>
          <w:rFonts w:asciiTheme="minorHAnsi" w:hAnsiTheme="minorHAnsi" w:cstheme="minorHAnsi"/>
          <w:sz w:val="22"/>
          <w:szCs w:val="22"/>
        </w:rPr>
        <w:t xml:space="preserve"> https://www.goodrxhelps.org/healthcare-access/drug-cost-and-savings/20-most-expensive-drugs-in-the-usa</w:t>
      </w:r>
    </w:p>
    <w:sectPr w:rsidRPr="00FB0AE1" w:rsidR="00FB0AE1" w:rsidSect="0050770F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BT" w:author="Bari Talente" w:date="2023-08-04T15:35:00Z" w:id="0">
    <w:p w:rsidR="21EBB15A" w:rsidRDefault="21EBB15A" w14:paraId="2E14CD96" w14:textId="3784FE59">
      <w:r>
        <w:rPr>
          <w:color w:val="2B579A"/>
          <w:shd w:val="clear" w:color="auto" w:fill="E6E6E6"/>
        </w:rPr>
        <w:fldChar w:fldCharType="begin"/>
      </w:r>
      <w:r>
        <w:instrText xml:space="preserve"> HYPERLINK "mailto:Sarah.Anderson@nmss.org"</w:instrText>
      </w:r>
      <w:bookmarkStart w:name="_@_81E5D082881B4226937157BF51B97638Z" w:id="1"/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bookmarkEnd w:id="1"/>
      <w:r w:rsidRPr="21EBB15A">
        <w:rPr>
          <w:rStyle w:val="Mention"/>
          <w:noProof/>
        </w:rPr>
        <w:t>@Sarah Anderson</w:t>
      </w:r>
      <w:r>
        <w:rPr>
          <w:color w:val="2B579A"/>
          <w:shd w:val="clear" w:color="auto" w:fill="E6E6E6"/>
        </w:rPr>
        <w:fldChar w:fldCharType="end"/>
      </w:r>
      <w:r>
        <w:t xml:space="preserve"> Is this right? Or should this be Corticotrophin? </w:t>
      </w:r>
      <w:r>
        <w:annotationRef/>
      </w:r>
      <w:r>
        <w:rPr>
          <w:rStyle w:val="CommentReference"/>
        </w:rPr>
        <w:annotationRef/>
      </w:r>
    </w:p>
  </w:comment>
  <w:comment w:initials="SA" w:author="Sarah Anderson" w:date="2023-08-11T14:20:11" w:id="491089896">
    <w:p w:rsidR="5A55E666" w:rsidRDefault="5A55E666" w14:paraId="5DCF49ED" w14:textId="7B5C5267">
      <w:pPr>
        <w:pStyle w:val="CommentText"/>
      </w:pPr>
      <w:r w:rsidR="5A55E666">
        <w:rPr/>
        <w:t>Cortrophin gel is a complex mixture of proteins, one of which is ACTH. The reference here is to a study looking at ACTH so it is correct as stated here. Both Cortrophin Gel (corticotropin) and Acthar Gel (corticotropin) contain the same active medication, a natural form of adrenocorticotropic hormone (ACTH) from pigs. Both are approved and indicated for treatment of acute exacerbations of MS.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E14CD96"/>
  <w15:commentEx w15:done="1" w15:paraId="5DCF49ED" w15:paraIdParent="2E14CD9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F45C88" w16cex:dateUtc="2023-08-04T19:35:00Z">
    <w16cex:extLst>
      <w16:ext w16:uri="{CE6994B0-6A32-4C9F-8C6B-6E91EDA988CE}">
        <cr:reactions xmlns:cr="http://schemas.microsoft.com/office/comments/2020/reactions">
          <cr:reaction reactionType="1">
            <cr:reactionInfo dateUtc="2023-08-11T19:20:12.574Z">
              <cr:user userId="S::sarah.anderson@nmss.org::5937264f-d196-4393-ae78-ca0672793bf7" userProvider="AD" userName="Sarah Anderson"/>
            </cr:reactionInfo>
          </cr:reaction>
        </cr:reactions>
      </w16:ext>
    </w16cex:extLst>
  </w16cex:commentExtensible>
  <w16cex:commentExtensible w16cex:durableId="36F98BB2" w16cex:dateUtc="2023-08-11T19:20:11.4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E14CD96" w16cid:durableId="35F45C88"/>
  <w16cid:commentId w16cid:paraId="5DCF49ED" w16cid:durableId="36F98B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7616" w:rsidP="00DF66F5" w:rsidRDefault="00BA7616" w14:paraId="1DD50603" w14:textId="77777777">
      <w:r>
        <w:separator/>
      </w:r>
    </w:p>
  </w:endnote>
  <w:endnote w:type="continuationSeparator" w:id="0">
    <w:p w:rsidR="00BA7616" w:rsidP="00DF66F5" w:rsidRDefault="00BA7616" w14:paraId="0E1A91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7616" w:rsidP="00DF66F5" w:rsidRDefault="00BA7616" w14:paraId="0767B40F" w14:textId="77777777">
      <w:r>
        <w:separator/>
      </w:r>
    </w:p>
  </w:footnote>
  <w:footnote w:type="continuationSeparator" w:id="0">
    <w:p w:rsidR="00BA7616" w:rsidP="00DF66F5" w:rsidRDefault="00BA7616" w14:paraId="52F49E1D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Bari Talente">
    <w15:presenceInfo w15:providerId="AD" w15:userId="S::bari.talente@nmss.org::20180e44-761b-417b-b86d-9845301dfbe7"/>
  </w15:person>
  <w15:person w15:author="Sarah Anderson">
    <w15:presenceInfo w15:providerId="AD" w15:userId="S::sarah.anderson@nmss.org::5937264f-d196-4393-ae78-ca0672793bf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5"/>
    <w:rsid w:val="0000056C"/>
    <w:rsid w:val="00000B55"/>
    <w:rsid w:val="00000F66"/>
    <w:rsid w:val="00005EDF"/>
    <w:rsid w:val="00044A7A"/>
    <w:rsid w:val="00047350"/>
    <w:rsid w:val="00056260"/>
    <w:rsid w:val="00095D10"/>
    <w:rsid w:val="000F2EF4"/>
    <w:rsid w:val="00144A07"/>
    <w:rsid w:val="001477BF"/>
    <w:rsid w:val="00150A20"/>
    <w:rsid w:val="00190BAF"/>
    <w:rsid w:val="0021459C"/>
    <w:rsid w:val="00256BDF"/>
    <w:rsid w:val="00324647"/>
    <w:rsid w:val="003555B9"/>
    <w:rsid w:val="00360F19"/>
    <w:rsid w:val="00406A8D"/>
    <w:rsid w:val="0043606A"/>
    <w:rsid w:val="00474B74"/>
    <w:rsid w:val="0048010B"/>
    <w:rsid w:val="00491ACC"/>
    <w:rsid w:val="00496CA3"/>
    <w:rsid w:val="004F075C"/>
    <w:rsid w:val="00514606"/>
    <w:rsid w:val="00536B98"/>
    <w:rsid w:val="005848EC"/>
    <w:rsid w:val="00590B4E"/>
    <w:rsid w:val="005A1A4B"/>
    <w:rsid w:val="005A3283"/>
    <w:rsid w:val="005D6B27"/>
    <w:rsid w:val="005E10C9"/>
    <w:rsid w:val="005F3138"/>
    <w:rsid w:val="00610C35"/>
    <w:rsid w:val="006357A5"/>
    <w:rsid w:val="0067339A"/>
    <w:rsid w:val="00683833"/>
    <w:rsid w:val="006A1614"/>
    <w:rsid w:val="006F1270"/>
    <w:rsid w:val="0073342A"/>
    <w:rsid w:val="00740221"/>
    <w:rsid w:val="0077285F"/>
    <w:rsid w:val="007A11EC"/>
    <w:rsid w:val="007C47D5"/>
    <w:rsid w:val="007F23E2"/>
    <w:rsid w:val="008465FA"/>
    <w:rsid w:val="008514C5"/>
    <w:rsid w:val="00853321"/>
    <w:rsid w:val="008A563A"/>
    <w:rsid w:val="0090424D"/>
    <w:rsid w:val="00931414"/>
    <w:rsid w:val="00951C15"/>
    <w:rsid w:val="0095252F"/>
    <w:rsid w:val="00955DB2"/>
    <w:rsid w:val="00961BB5"/>
    <w:rsid w:val="009709FF"/>
    <w:rsid w:val="00986C58"/>
    <w:rsid w:val="009F6CE9"/>
    <w:rsid w:val="00A0056F"/>
    <w:rsid w:val="00A30B39"/>
    <w:rsid w:val="00A459C2"/>
    <w:rsid w:val="00A6347C"/>
    <w:rsid w:val="00A71D76"/>
    <w:rsid w:val="00A75348"/>
    <w:rsid w:val="00AD5A0E"/>
    <w:rsid w:val="00AE1B16"/>
    <w:rsid w:val="00B30FA7"/>
    <w:rsid w:val="00B9102D"/>
    <w:rsid w:val="00B94BCA"/>
    <w:rsid w:val="00BA1BD4"/>
    <w:rsid w:val="00BA7616"/>
    <w:rsid w:val="00C2175E"/>
    <w:rsid w:val="00C2635E"/>
    <w:rsid w:val="00C40639"/>
    <w:rsid w:val="00C9078B"/>
    <w:rsid w:val="00CA51A1"/>
    <w:rsid w:val="00CD1496"/>
    <w:rsid w:val="00D470DB"/>
    <w:rsid w:val="00D6236C"/>
    <w:rsid w:val="00DA2CD9"/>
    <w:rsid w:val="00DD1215"/>
    <w:rsid w:val="00DE3608"/>
    <w:rsid w:val="00DE70CB"/>
    <w:rsid w:val="00DF66F5"/>
    <w:rsid w:val="00E024B0"/>
    <w:rsid w:val="00E24375"/>
    <w:rsid w:val="00E37523"/>
    <w:rsid w:val="00EB3477"/>
    <w:rsid w:val="00F312D5"/>
    <w:rsid w:val="00F60663"/>
    <w:rsid w:val="00F97A30"/>
    <w:rsid w:val="00FA2D6E"/>
    <w:rsid w:val="00FB0AE1"/>
    <w:rsid w:val="00FF1C5D"/>
    <w:rsid w:val="1579C522"/>
    <w:rsid w:val="21EBB15A"/>
    <w:rsid w:val="3C7B5D79"/>
    <w:rsid w:val="5A55E666"/>
    <w:rsid w:val="7683ED8A"/>
    <w:rsid w:val="7B15A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8113"/>
  <w15:chartTrackingRefBased/>
  <w15:docId w15:val="{B4280CCC-57B9-4FB0-B49D-2D03A016D8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6CE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66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F66F5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6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0B4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0B4E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B4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0B4E"/>
    <w:rPr>
      <w:rFonts w:ascii="Times New Roman" w:hAnsi="Times New Roman"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4A07"/>
    <w:rPr>
      <w:color w:val="808080"/>
    </w:rPr>
  </w:style>
  <w:style w:type="paragraph" w:styleId="Default" w:customStyle="1">
    <w:name w:val="Default"/>
    <w:rsid w:val="000F2E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5A8B17C4EA4136BA413E3B7226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44E8-7712-43D6-923D-0A14D2D425E8}"/>
      </w:docPartPr>
      <w:docPartBody>
        <w:p w:rsidR="008A5145" w:rsidRDefault="0021459C" w:rsidP="0021459C">
          <w:pPr>
            <w:pStyle w:val="275A8B17C4EA4136BA413E3B7226A5D612"/>
          </w:pPr>
          <w:r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hoose a reason</w:t>
          </w:r>
        </w:p>
      </w:docPartBody>
    </w:docPart>
    <w:docPart>
      <w:docPartPr>
        <w:name w:val="0F4CA240CBF14C449356CD0CCD85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8354-8054-4252-82D5-894EF7795655}"/>
      </w:docPartPr>
      <w:docPartBody>
        <w:p w:rsidR="008A5145" w:rsidRDefault="0021459C" w:rsidP="0021459C">
          <w:pPr>
            <w:pStyle w:val="0F4CA240CBF14C449356CD0CCD85EBD0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Name</w:t>
          </w:r>
        </w:p>
      </w:docPartBody>
    </w:docPart>
    <w:docPart>
      <w:docPartPr>
        <w:name w:val="F970EA4692BB417B8F8B192E55B7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BA3B-EE18-49DC-9ABF-4E1A98FDFDA5}"/>
      </w:docPartPr>
      <w:docPartBody>
        <w:p w:rsidR="008A5145" w:rsidRDefault="0021459C" w:rsidP="0021459C">
          <w:pPr>
            <w:pStyle w:val="F970EA4692BB417B8F8B192E55B7EE8C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Address</w:t>
          </w:r>
        </w:p>
      </w:docPartBody>
    </w:docPart>
    <w:docPart>
      <w:docPartPr>
        <w:name w:val="23553301020F4E47866450930C48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7C3D6-2F5B-47D6-93E4-D6032C593DBC}"/>
      </w:docPartPr>
      <w:docPartBody>
        <w:p w:rsidR="008A5145" w:rsidRDefault="0021459C" w:rsidP="0021459C">
          <w:pPr>
            <w:pStyle w:val="23553301020F4E47866450930C4831D4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Patient Name</w:t>
          </w:r>
        </w:p>
      </w:docPartBody>
    </w:docPart>
    <w:docPart>
      <w:docPartPr>
        <w:name w:val="66CCB5CD73BA416D82A0E5B2C9A9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5EE0-1D18-4B6A-A2AA-9579864812FC}"/>
      </w:docPartPr>
      <w:docPartBody>
        <w:p w:rsidR="008A5145" w:rsidRDefault="0021459C" w:rsidP="0021459C">
          <w:pPr>
            <w:pStyle w:val="66CCB5CD73BA416D82A0E5B2C9A93245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Enter date of birth</w:t>
          </w:r>
        </w:p>
      </w:docPartBody>
    </w:docPart>
    <w:docPart>
      <w:docPartPr>
        <w:name w:val="163D44A471674BC68D92761A3EF5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E278-3F2F-4172-9556-794790A84CF8}"/>
      </w:docPartPr>
      <w:docPartBody>
        <w:p w:rsidR="008A5145" w:rsidRDefault="0021459C" w:rsidP="0021459C">
          <w:pPr>
            <w:pStyle w:val="163D44A471674BC68D92761A3EF5832C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Enter insurance company account number</w:t>
          </w:r>
        </w:p>
      </w:docPartBody>
    </w:docPart>
    <w:docPart>
      <w:docPartPr>
        <w:name w:val="DC7A1F8E38B24F1796446BE26CDD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3300-E5F9-41B5-A781-B2BA248CF54F}"/>
      </w:docPartPr>
      <w:docPartBody>
        <w:p w:rsidR="008A5145" w:rsidRDefault="0021459C" w:rsidP="0021459C">
          <w:pPr>
            <w:pStyle w:val="DC7A1F8E38B24F1796446BE26CDD081C1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p>
      </w:docPartBody>
    </w:docPart>
    <w:docPart>
      <w:docPartPr>
        <w:name w:val="74A0268D347F4B8CB92ACF633E68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78A4-2570-4E4D-9FCD-FA04A6B388F7}"/>
      </w:docPartPr>
      <w:docPartBody>
        <w:p w:rsidR="008A5145" w:rsidRDefault="0021459C" w:rsidP="0021459C">
          <w:pPr>
            <w:pStyle w:val="74A0268D347F4B8CB92ACF633E688CE18"/>
          </w:pPr>
          <w:r>
            <w:rPr>
              <w:rStyle w:val="PlaceholderText"/>
              <w:rFonts w:ascii="Calibri" w:hAnsi="Calibri"/>
              <w:sz w:val="22"/>
              <w:szCs w:val="22"/>
            </w:rPr>
            <w:t>e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nter patient name</w:t>
          </w:r>
        </w:p>
      </w:docPartBody>
    </w:docPart>
    <w:docPart>
      <w:docPartPr>
        <w:name w:val="AE6CFCB263564167BD9BEA878506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03D2-50EB-4B2B-B7AD-E7EE35BA7B10}"/>
      </w:docPartPr>
      <w:docPartBody>
        <w:p w:rsidR="008A5145" w:rsidRDefault="0021459C" w:rsidP="0021459C">
          <w:pPr>
            <w:pStyle w:val="AE6CFCB263564167BD9BEA87850663908"/>
          </w:pPr>
          <w:r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hoose consider/reconsider</w:t>
          </w:r>
        </w:p>
      </w:docPartBody>
    </w:docPart>
    <w:docPart>
      <w:docPartPr>
        <w:name w:val="6D796111A7484F1EBDA6FB6BCEE0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71EC-8745-4BFF-8953-C94C55D58E9C}"/>
      </w:docPartPr>
      <w:docPartBody>
        <w:p w:rsidR="008A5145" w:rsidRDefault="0021459C" w:rsidP="0021459C">
          <w:pPr>
            <w:pStyle w:val="6D796111A7484F1EBDA6FB6BCEE027B98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56CE3D4B04060BDF7AED14248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A5E2A-85A5-4C32-A00E-3525F89E0CFA}"/>
      </w:docPartPr>
      <w:docPartBody>
        <w:p w:rsidR="008A5145" w:rsidRDefault="0021459C" w:rsidP="0021459C">
          <w:pPr>
            <w:pStyle w:val="88C56CE3D4B04060BDF7AED14248DE678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E47C7604754BAD88FFFD62170C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86ED-CBAB-4D39-A87D-E156A729D25E}"/>
      </w:docPartPr>
      <w:docPartBody>
        <w:p w:rsidR="008A5145" w:rsidRDefault="0021459C" w:rsidP="0021459C">
          <w:pPr>
            <w:pStyle w:val="77E47C7604754BAD88FFFD62170CF3B08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C7B3D1AF7CE4E92842AAD1584C2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38C4-FA79-406C-9F9A-C5A275ED2652}"/>
      </w:docPartPr>
      <w:docPartBody>
        <w:p w:rsidR="0021459C" w:rsidRDefault="0021459C" w:rsidP="0021459C">
          <w:pPr>
            <w:pStyle w:val="FC7B3D1AF7CE4E92842AAD1584C2FBEA3"/>
          </w:pPr>
          <w:r>
            <w:rPr>
              <w:rStyle w:val="PlaceholderText"/>
              <w:rFonts w:eastAsiaTheme="minorHAnsi"/>
            </w:rPr>
            <w:t>c</w:t>
          </w:r>
          <w:r w:rsidRPr="00EA0BD8">
            <w:rPr>
              <w:rStyle w:val="PlaceholderText"/>
              <w:rFonts w:eastAsiaTheme="minorHAnsi"/>
            </w:rPr>
            <w:t>hoose a</w:t>
          </w:r>
          <w:r>
            <w:rPr>
              <w:rStyle w:val="PlaceholderText"/>
              <w:rFonts w:eastAsiaTheme="minorHAnsi"/>
            </w:rPr>
            <w:t xml:space="preserve"> rationale</w:t>
          </w:r>
        </w:p>
      </w:docPartBody>
    </w:docPart>
    <w:docPart>
      <w:docPartPr>
        <w:name w:val="0CC631851AF04A8F9EDA3D718392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BC6AB-981E-4A29-89E4-B024C8DD7E88}"/>
      </w:docPartPr>
      <w:docPartBody>
        <w:p w:rsidR="00ED32EB" w:rsidRDefault="0021459C" w:rsidP="0021459C">
          <w:pPr>
            <w:pStyle w:val="0CC631851AF04A8F9EDA3D718392AED1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p>
      </w:docPartBody>
    </w:docPart>
    <w:docPart>
      <w:docPartPr>
        <w:name w:val="7A4DA63C02124927A500CDA30339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1E7E-81AF-4BB3-8FCF-D650A358C451}"/>
      </w:docPartPr>
      <w:docPartBody>
        <w:p w:rsidR="00ED32EB" w:rsidRDefault="0021459C" w:rsidP="0021459C">
          <w:pPr>
            <w:pStyle w:val="7A4DA63C02124927A500CDA303399D9B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p>
      </w:docPartBody>
    </w:docPart>
    <w:docPart>
      <w:docPartPr>
        <w:name w:val="C0D0D80126F74F0B88A9801DD3AB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F0B3-24F4-4B5E-A0A4-8417BF0B965E}"/>
      </w:docPartPr>
      <w:docPartBody>
        <w:p w:rsidR="00ED32EB" w:rsidRDefault="0021459C" w:rsidP="0021459C">
          <w:pPr>
            <w:pStyle w:val="C0D0D80126F74F0B88A9801DD3ABD620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p>
      </w:docPartBody>
    </w:docPart>
    <w:docPart>
      <w:docPartPr>
        <w:name w:val="588AA7C4050C49A1B30C53F329F6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A492-0DDD-4FEC-8220-236A0FDAB907}"/>
      </w:docPartPr>
      <w:docPartBody>
        <w:p w:rsidR="00ED32EB" w:rsidRDefault="0021459C" w:rsidP="0021459C">
          <w:pPr>
            <w:pStyle w:val="588AA7C4050C49A1B30C53F329F66122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>
            <w:rPr>
              <w:rStyle w:val="PlaceholderText"/>
              <w:rFonts w:ascii="Calibri" w:hAnsi="Calibri"/>
              <w:sz w:val="22"/>
              <w:szCs w:val="22"/>
            </w:rPr>
            <w:t>contraindications here.</w:t>
          </w:r>
        </w:p>
      </w:docPartBody>
    </w:docPart>
    <w:docPart>
      <w:docPartPr>
        <w:name w:val="17DC50FC4FBF4F88A9408F6607EC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FB2D-2F82-4638-A4DF-C8D955BDBA3F}"/>
      </w:docPartPr>
      <w:docPartBody>
        <w:p w:rsidR="00ED32EB" w:rsidRDefault="0021459C" w:rsidP="0021459C">
          <w:pPr>
            <w:pStyle w:val="17DC50FC4FBF4F88A9408F6607EC02AD1"/>
          </w:pPr>
          <w:r>
            <w:rPr>
              <w:rStyle w:val="PlaceholderText"/>
              <w:rFonts w:eastAsiaTheme="minorHAnsi"/>
            </w:rPr>
            <w:t>c</w:t>
          </w:r>
          <w:r w:rsidRPr="00EA0BD8">
            <w:rPr>
              <w:rStyle w:val="PlaceholderText"/>
              <w:rFonts w:eastAsiaTheme="minorHAnsi"/>
            </w:rPr>
            <w:t>hoose a</w:t>
          </w:r>
          <w:r>
            <w:rPr>
              <w:rStyle w:val="PlaceholderText"/>
              <w:rFonts w:eastAsiaTheme="minorHAnsi"/>
            </w:rPr>
            <w:t xml:space="preserve"> rationale</w:t>
          </w:r>
        </w:p>
      </w:docPartBody>
    </w:docPart>
    <w:docPart>
      <w:docPartPr>
        <w:name w:val="D64C27A1DCA44B5A84121DDC9B16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11DF-29D2-433A-AD4D-284F45006978}"/>
      </w:docPartPr>
      <w:docPartBody>
        <w:p w:rsidR="008B3023" w:rsidRDefault="00683833" w:rsidP="00683833">
          <w:pPr>
            <w:pStyle w:val="D64C27A1DCA44B5A84121DDC9B16618B"/>
          </w:pPr>
          <w:r w:rsidRPr="00044A7A">
            <w:rPr>
              <w:rStyle w:val="PlaceholderText"/>
              <w:rFonts w:ascii="Calibri" w:hAnsi="Calibri"/>
            </w:rPr>
            <w:t>Enter patient name</w:t>
          </w:r>
        </w:p>
      </w:docPartBody>
    </w:docPart>
    <w:docPart>
      <w:docPartPr>
        <w:name w:val="DF35297B99B948A4B427F3B1216C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C1F2-9423-4DE0-9F77-909D9CA1B4B9}"/>
      </w:docPartPr>
      <w:docPartBody>
        <w:p w:rsidR="008B3023" w:rsidRDefault="00683833" w:rsidP="00683833">
          <w:pPr>
            <w:pStyle w:val="DF35297B99B948A4B427F3B1216CB6F9"/>
          </w:pPr>
          <w:r w:rsidRPr="00044A7A">
            <w:rPr>
              <w:rStyle w:val="PlaceholderText"/>
              <w:rFonts w:ascii="Calibri" w:hAnsi="Calibri"/>
            </w:rPr>
            <w:t>Enter patient name</w:t>
          </w:r>
        </w:p>
      </w:docPartBody>
    </w:docPart>
    <w:docPart>
      <w:docPartPr>
        <w:name w:val="59F28A529A7543F68927D6C6DE3C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7102-9BB8-4862-A8F4-724B913C4E4C}"/>
      </w:docPartPr>
      <w:docPartBody>
        <w:p w:rsidR="008B3023" w:rsidRDefault="00683833" w:rsidP="00683833">
          <w:pPr>
            <w:pStyle w:val="59F28A529A7543F68927D6C6DE3C1EDD"/>
          </w:pPr>
          <w:r>
            <w:rPr>
              <w:rStyle w:val="PlaceholderText"/>
              <w:rFonts w:ascii="Calibri" w:hAnsi="Calibri"/>
            </w:rPr>
            <w:t>e</w:t>
          </w:r>
          <w:r w:rsidRPr="00044A7A">
            <w:rPr>
              <w:rStyle w:val="PlaceholderText"/>
              <w:rFonts w:ascii="Calibri" w:hAnsi="Calibri"/>
            </w:rPr>
            <w:t>nter patient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BB"/>
    <w:rsid w:val="001148DC"/>
    <w:rsid w:val="0021459C"/>
    <w:rsid w:val="00272D83"/>
    <w:rsid w:val="005B61D2"/>
    <w:rsid w:val="00683833"/>
    <w:rsid w:val="008A5145"/>
    <w:rsid w:val="008B3023"/>
    <w:rsid w:val="00C515BB"/>
    <w:rsid w:val="00D56B09"/>
    <w:rsid w:val="00DD0FDA"/>
    <w:rsid w:val="00E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833"/>
    <w:rPr>
      <w:color w:val="808080"/>
    </w:rPr>
  </w:style>
  <w:style w:type="paragraph" w:customStyle="1" w:styleId="0F4CA240CBF14C449356CD0CCD85EBD012">
    <w:name w:val="0F4CA240CBF14C449356CD0CCD85EBD0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0EA4692BB417B8F8B192E55B7EE8C12">
    <w:name w:val="F970EA4692BB417B8F8B192E55B7EE8C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53301020F4E47866450930C4831D412">
    <w:name w:val="23553301020F4E47866450930C4831D4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CB5CD73BA416D82A0E5B2C9A9324512">
    <w:name w:val="66CCB5CD73BA416D82A0E5B2C9A93245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D44A471674BC68D92761A3EF5832C12">
    <w:name w:val="163D44A471674BC68D92761A3EF5832C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A8B17C4EA4136BA413E3B7226A5D612">
    <w:name w:val="275A8B17C4EA4136BA413E3B7226A5D6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A1F8E38B24F1796446BE26CDD081C12">
    <w:name w:val="DC7A1F8E38B24F1796446BE26CDD081C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6F39E58864F299AEC2D543D7591DD12">
    <w:name w:val="4256F39E58864F299AEC2D543D7591DD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B3D1AF7CE4E92842AAD1584C2FBEA3">
    <w:name w:val="FC7B3D1AF7CE4E92842AAD1584C2FBEA3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631851AF04A8F9EDA3D718392AED12">
    <w:name w:val="0CC631851AF04A8F9EDA3D718392AED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DA63C02124927A500CDA303399D9B2">
    <w:name w:val="7A4DA63C02124927A500CDA303399D9B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0D80126F74F0B88A9801DD3ABD6202">
    <w:name w:val="C0D0D80126F74F0B88A9801DD3ABD620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43C45BC69464E956D53100C7DDD162">
    <w:name w:val="91F43C45BC69464E956D53100C7DDD16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AA7C4050C49A1B30C53F329F661222">
    <w:name w:val="588AA7C4050C49A1B30C53F329F66122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A0268D347F4B8CB92ACF633E688CE18">
    <w:name w:val="74A0268D347F4B8CB92ACF633E688CE1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1D96B96E347C5AE651454CE7089EA8">
    <w:name w:val="2591D96B96E347C5AE651454CE7089EA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C50FC4FBF4F88A9408F6607EC02AD1">
    <w:name w:val="17DC50FC4FBF4F88A9408F6607EC02AD1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CFCB263564167BD9BEA87850663908">
    <w:name w:val="AE6CFCB263564167BD9BEA8785066390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96111A7484F1EBDA6FB6BCEE027B98">
    <w:name w:val="6D796111A7484F1EBDA6FB6BCEE027B9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56CE3D4B04060BDF7AED14248DE678">
    <w:name w:val="88C56CE3D4B04060BDF7AED14248DE67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47C7604754BAD88FFFD62170CF3B08">
    <w:name w:val="77E47C7604754BAD88FFFD62170CF3B0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4C27A1DCA44B5A84121DDC9B16618B">
    <w:name w:val="D64C27A1DCA44B5A84121DDC9B16618B"/>
    <w:rsid w:val="00683833"/>
    <w:rPr>
      <w:kern w:val="2"/>
      <w14:ligatures w14:val="standardContextual"/>
    </w:rPr>
  </w:style>
  <w:style w:type="paragraph" w:customStyle="1" w:styleId="DF35297B99B948A4B427F3B1216CB6F9">
    <w:name w:val="DF35297B99B948A4B427F3B1216CB6F9"/>
    <w:rsid w:val="00683833"/>
    <w:rPr>
      <w:kern w:val="2"/>
      <w14:ligatures w14:val="standardContextual"/>
    </w:rPr>
  </w:style>
  <w:style w:type="paragraph" w:customStyle="1" w:styleId="59F28A529A7543F68927D6C6DE3C1EDD">
    <w:name w:val="59F28A529A7543F68927D6C6DE3C1EDD"/>
    <w:rsid w:val="006838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8E7F-AA2E-4C45-9B69-98E7D059A8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Brendan Corwen</dc:creator>
  <keywords/>
  <dc:description/>
  <lastModifiedBy>Bari Talente</lastModifiedBy>
  <revision>5</revision>
  <dcterms:created xsi:type="dcterms:W3CDTF">2023-08-11T19:19:00.0000000Z</dcterms:created>
  <dcterms:modified xsi:type="dcterms:W3CDTF">2023-08-22T14:47:13.0105386Z</dcterms:modified>
</coreProperties>
</file>