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C6D5" w14:textId="77777777" w:rsidR="00104C56" w:rsidRDefault="00104C56" w:rsidP="006D0D6C">
      <w:pPr>
        <w:autoSpaceDE w:val="0"/>
        <w:autoSpaceDN w:val="0"/>
        <w:adjustRightInd w:val="0"/>
        <w:spacing w:after="0" w:line="240" w:lineRule="auto"/>
        <w:rPr>
          <w:rFonts w:ascii="Calibri" w:hAnsi="Calibri" w:cs="Calibri"/>
        </w:rPr>
      </w:pPr>
    </w:p>
    <w:p w14:paraId="7B6A3E03" w14:textId="77777777" w:rsidR="00604F84" w:rsidRDefault="00604F84" w:rsidP="006D0D6C">
      <w:pPr>
        <w:autoSpaceDE w:val="0"/>
        <w:autoSpaceDN w:val="0"/>
        <w:adjustRightInd w:val="0"/>
        <w:spacing w:after="0" w:line="240" w:lineRule="auto"/>
        <w:rPr>
          <w:rFonts w:ascii="Calibri" w:hAnsi="Calibri" w:cs="Calibri"/>
        </w:rPr>
      </w:pPr>
    </w:p>
    <w:sdt>
      <w:sdtPr>
        <w:rPr>
          <w:rFonts w:ascii="Calibri" w:hAnsi="Calibri" w:cs="Calibri"/>
        </w:rPr>
        <w:alias w:val="Insurance Co Name"/>
        <w:tag w:val="Insurance Co Name"/>
        <w:id w:val="-1608345664"/>
        <w:placeholder>
          <w:docPart w:val="71351031F79F496BBEEC4978496918D8"/>
        </w:placeholder>
        <w:showingPlcHdr/>
      </w:sdtPr>
      <w:sdtEndPr/>
      <w:sdtContent>
        <w:p w14:paraId="04EA5342" w14:textId="025C12DD" w:rsidR="00604F84" w:rsidRDefault="00361CCD" w:rsidP="006D0D6C">
          <w:pPr>
            <w:autoSpaceDE w:val="0"/>
            <w:autoSpaceDN w:val="0"/>
            <w:adjustRightInd w:val="0"/>
            <w:spacing w:after="0" w:line="240" w:lineRule="auto"/>
            <w:rPr>
              <w:rFonts w:ascii="Calibri" w:hAnsi="Calibri" w:cs="Calibri"/>
            </w:rPr>
          </w:pPr>
          <w:r>
            <w:rPr>
              <w:rStyle w:val="PlaceholderText"/>
            </w:rPr>
            <w:t>Insurance Co Name</w:t>
          </w:r>
        </w:p>
      </w:sdtContent>
    </w:sdt>
    <w:sdt>
      <w:sdtPr>
        <w:rPr>
          <w:rFonts w:ascii="Calibri" w:hAnsi="Calibri" w:cs="Calibri"/>
        </w:rPr>
        <w:alias w:val="Insurance Co Address"/>
        <w:tag w:val="Insurance Co Address"/>
        <w:id w:val="1126972536"/>
        <w:placeholder>
          <w:docPart w:val="3F8C32D1DCD341C7B04C98A9F387956D"/>
        </w:placeholder>
        <w:showingPlcHdr/>
      </w:sdtPr>
      <w:sdtEndPr/>
      <w:sdtContent>
        <w:p w14:paraId="0CECEF60" w14:textId="5426E245" w:rsidR="00DD4541" w:rsidRDefault="0071234D" w:rsidP="006D0D6C">
          <w:pPr>
            <w:autoSpaceDE w:val="0"/>
            <w:autoSpaceDN w:val="0"/>
            <w:adjustRightInd w:val="0"/>
            <w:spacing w:after="0" w:line="240" w:lineRule="auto"/>
            <w:rPr>
              <w:rFonts w:ascii="Calibri" w:hAnsi="Calibri" w:cs="Calibri"/>
            </w:rPr>
          </w:pPr>
          <w:r>
            <w:rPr>
              <w:rStyle w:val="PlaceholderText"/>
            </w:rPr>
            <w:t>Insurance Co Address</w:t>
          </w:r>
        </w:p>
      </w:sdtContent>
    </w:sdt>
    <w:p w14:paraId="4D346433" w14:textId="77777777" w:rsidR="00104C56" w:rsidRDefault="00104C56" w:rsidP="006D0D6C">
      <w:pPr>
        <w:autoSpaceDE w:val="0"/>
        <w:autoSpaceDN w:val="0"/>
        <w:adjustRightInd w:val="0"/>
        <w:spacing w:after="0" w:line="240" w:lineRule="auto"/>
        <w:rPr>
          <w:rFonts w:ascii="Calibri" w:hAnsi="Calibri" w:cs="Calibri"/>
        </w:rPr>
      </w:pPr>
    </w:p>
    <w:p w14:paraId="495357BC" w14:textId="5C4E367E" w:rsidR="00C86471" w:rsidRPr="002307C6" w:rsidRDefault="00D42AAC"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fldChar w:fldCharType="begin"/>
      </w:r>
      <w:r w:rsidRPr="002307C6">
        <w:rPr>
          <w:rFonts w:ascii="Calibri" w:hAnsi="Calibri" w:cs="Calibri"/>
          <w:sz w:val="20"/>
          <w:szCs w:val="20"/>
        </w:rPr>
        <w:instrText xml:space="preserve"> DATE \@ "MMMM d, yyyy" </w:instrText>
      </w:r>
      <w:r w:rsidRPr="002307C6">
        <w:rPr>
          <w:rFonts w:ascii="Calibri" w:hAnsi="Calibri" w:cs="Calibri"/>
          <w:sz w:val="20"/>
          <w:szCs w:val="20"/>
        </w:rPr>
        <w:fldChar w:fldCharType="separate"/>
      </w:r>
      <w:r w:rsidR="0035564C">
        <w:rPr>
          <w:rFonts w:ascii="Calibri" w:hAnsi="Calibri" w:cs="Calibri"/>
          <w:noProof/>
          <w:sz w:val="20"/>
          <w:szCs w:val="20"/>
        </w:rPr>
        <w:t>August 11, 2023</w:t>
      </w:r>
      <w:r w:rsidRPr="002307C6">
        <w:rPr>
          <w:rFonts w:ascii="Calibri" w:hAnsi="Calibri" w:cs="Calibri"/>
          <w:sz w:val="20"/>
          <w:szCs w:val="20"/>
        </w:rPr>
        <w:fldChar w:fldCharType="end"/>
      </w:r>
    </w:p>
    <w:p w14:paraId="587764C1" w14:textId="77777777" w:rsidR="00B32B1A" w:rsidRPr="002307C6" w:rsidRDefault="00B32B1A" w:rsidP="006D0D6C">
      <w:pPr>
        <w:autoSpaceDE w:val="0"/>
        <w:autoSpaceDN w:val="0"/>
        <w:adjustRightInd w:val="0"/>
        <w:spacing w:after="0" w:line="240" w:lineRule="auto"/>
        <w:rPr>
          <w:rFonts w:ascii="Calibri" w:hAnsi="Calibri" w:cs="Calibri"/>
          <w:sz w:val="20"/>
          <w:szCs w:val="20"/>
        </w:rPr>
      </w:pPr>
    </w:p>
    <w:p w14:paraId="50FEB236" w14:textId="4896A4C9" w:rsidR="00441BBD" w:rsidRPr="002307C6" w:rsidRDefault="00604F84"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 xml:space="preserve">Re: </w:t>
      </w:r>
      <w:r w:rsidR="00441BBD" w:rsidRPr="002307C6">
        <w:rPr>
          <w:rFonts w:ascii="Calibri" w:hAnsi="Calibri" w:cs="Calibri"/>
          <w:sz w:val="20"/>
          <w:szCs w:val="20"/>
        </w:rPr>
        <w:tab/>
        <w:t>Name:</w:t>
      </w:r>
      <w:r w:rsidRPr="002307C6">
        <w:rPr>
          <w:rFonts w:ascii="Calibri" w:hAnsi="Calibri" w:cs="Calibri"/>
          <w:sz w:val="20"/>
          <w:szCs w:val="20"/>
        </w:rPr>
        <w:tab/>
      </w:r>
      <w:r w:rsidR="00441BBD" w:rsidRPr="002307C6">
        <w:rPr>
          <w:rFonts w:ascii="Calibri" w:hAnsi="Calibri" w:cs="Calibri"/>
          <w:sz w:val="20"/>
          <w:szCs w:val="20"/>
        </w:rPr>
        <w:tab/>
      </w:r>
      <w:sdt>
        <w:sdtPr>
          <w:rPr>
            <w:rFonts w:ascii="Calibri" w:hAnsi="Calibri" w:cs="Calibri"/>
            <w:sz w:val="20"/>
            <w:szCs w:val="20"/>
          </w:rPr>
          <w:id w:val="-1513909261"/>
          <w:placeholder>
            <w:docPart w:val="48B6C39491464954BB30645787CDA0BD"/>
          </w:placeholder>
          <w:showingPlcHdr/>
        </w:sdtPr>
        <w:sdtEndPr/>
        <w:sdtContent>
          <w:r w:rsidR="0071234D" w:rsidRPr="002307C6">
            <w:rPr>
              <w:rStyle w:val="PlaceholderText"/>
              <w:sz w:val="20"/>
              <w:szCs w:val="20"/>
            </w:rPr>
            <w:t>Patient Name</w:t>
          </w:r>
        </w:sdtContent>
      </w:sdt>
      <w:r w:rsidRPr="002307C6">
        <w:rPr>
          <w:rFonts w:ascii="Calibri" w:hAnsi="Calibri" w:cs="Calibri"/>
          <w:sz w:val="20"/>
          <w:szCs w:val="20"/>
        </w:rPr>
        <w:tab/>
      </w:r>
      <w:r w:rsidRPr="002307C6">
        <w:rPr>
          <w:rFonts w:ascii="Calibri" w:hAnsi="Calibri" w:cs="Calibri"/>
          <w:sz w:val="20"/>
          <w:szCs w:val="20"/>
        </w:rPr>
        <w:tab/>
      </w:r>
      <w:r w:rsidRPr="002307C6">
        <w:rPr>
          <w:rFonts w:ascii="Calibri" w:hAnsi="Calibri" w:cs="Calibri"/>
          <w:sz w:val="20"/>
          <w:szCs w:val="20"/>
        </w:rPr>
        <w:tab/>
      </w:r>
    </w:p>
    <w:p w14:paraId="280793BE" w14:textId="563C8F7B" w:rsidR="00604F84" w:rsidRPr="002307C6" w:rsidRDefault="00604F84" w:rsidP="00441BBD">
      <w:pPr>
        <w:autoSpaceDE w:val="0"/>
        <w:autoSpaceDN w:val="0"/>
        <w:adjustRightInd w:val="0"/>
        <w:spacing w:after="0" w:line="240" w:lineRule="auto"/>
        <w:ind w:firstLine="720"/>
        <w:rPr>
          <w:rFonts w:ascii="Calibri" w:hAnsi="Calibri" w:cs="Calibri"/>
          <w:sz w:val="20"/>
          <w:szCs w:val="20"/>
        </w:rPr>
      </w:pPr>
      <w:r w:rsidRPr="002307C6">
        <w:rPr>
          <w:rFonts w:ascii="Calibri" w:hAnsi="Calibri" w:cs="Calibri"/>
          <w:sz w:val="20"/>
          <w:szCs w:val="20"/>
        </w:rPr>
        <w:t xml:space="preserve">DOB: </w:t>
      </w:r>
      <w:r w:rsidR="00441BBD" w:rsidRPr="002307C6">
        <w:rPr>
          <w:rFonts w:ascii="Calibri" w:hAnsi="Calibri" w:cs="Calibri"/>
          <w:sz w:val="20"/>
          <w:szCs w:val="20"/>
        </w:rPr>
        <w:tab/>
      </w:r>
      <w:r w:rsidRPr="002307C6">
        <w:rPr>
          <w:rFonts w:ascii="Calibri" w:hAnsi="Calibri" w:cs="Calibri"/>
          <w:sz w:val="20"/>
          <w:szCs w:val="20"/>
        </w:rPr>
        <w:tab/>
      </w:r>
      <w:sdt>
        <w:sdtPr>
          <w:rPr>
            <w:rFonts w:ascii="Calibri" w:hAnsi="Calibri" w:cs="Calibri"/>
            <w:sz w:val="20"/>
            <w:szCs w:val="20"/>
          </w:rPr>
          <w:id w:val="-908836024"/>
          <w:placeholder>
            <w:docPart w:val="8ECDB3D3D9604E5FAC5FD6C7068B52E0"/>
          </w:placeholder>
          <w:showingPlcHdr/>
        </w:sdtPr>
        <w:sdtEndPr/>
        <w:sdtContent>
          <w:r w:rsidR="0071234D" w:rsidRPr="002307C6">
            <w:rPr>
              <w:rStyle w:val="PlaceholderText"/>
              <w:sz w:val="20"/>
              <w:szCs w:val="20"/>
            </w:rPr>
            <w:t>Enter date of birth</w:t>
          </w:r>
        </w:sdtContent>
      </w:sdt>
      <w:r w:rsidRPr="002307C6">
        <w:rPr>
          <w:rFonts w:ascii="Calibri" w:hAnsi="Calibri" w:cs="Calibri"/>
          <w:sz w:val="20"/>
          <w:szCs w:val="20"/>
        </w:rPr>
        <w:tab/>
      </w:r>
    </w:p>
    <w:p w14:paraId="42BF2C5E" w14:textId="6C594111" w:rsidR="00604F84" w:rsidRPr="002307C6" w:rsidRDefault="00604F84" w:rsidP="00604F84">
      <w:pPr>
        <w:autoSpaceDE w:val="0"/>
        <w:autoSpaceDN w:val="0"/>
        <w:adjustRightInd w:val="0"/>
        <w:spacing w:after="0" w:line="240" w:lineRule="auto"/>
        <w:ind w:firstLine="720"/>
        <w:rPr>
          <w:rFonts w:ascii="Calibri" w:hAnsi="Calibri" w:cs="Calibri"/>
          <w:sz w:val="20"/>
          <w:szCs w:val="20"/>
        </w:rPr>
      </w:pPr>
      <w:r w:rsidRPr="002307C6">
        <w:rPr>
          <w:rFonts w:ascii="Calibri" w:hAnsi="Calibri" w:cs="Calibri"/>
          <w:sz w:val="20"/>
          <w:szCs w:val="20"/>
        </w:rPr>
        <w:t>Account #:</w:t>
      </w:r>
      <w:r w:rsidR="00441BBD" w:rsidRPr="002307C6">
        <w:rPr>
          <w:rFonts w:ascii="Calibri" w:hAnsi="Calibri" w:cs="Calibri"/>
          <w:sz w:val="20"/>
          <w:szCs w:val="20"/>
        </w:rPr>
        <w:tab/>
      </w:r>
      <w:sdt>
        <w:sdtPr>
          <w:rPr>
            <w:rFonts w:ascii="Calibri" w:hAnsi="Calibri" w:cs="Calibri"/>
            <w:sz w:val="20"/>
            <w:szCs w:val="20"/>
          </w:rPr>
          <w:id w:val="-941070261"/>
          <w:placeholder>
            <w:docPart w:val="69427F0B396D48DBAB4E21A7BB19D1A2"/>
          </w:placeholder>
          <w:showingPlcHdr/>
        </w:sdtPr>
        <w:sdtEndPr/>
        <w:sdtContent>
          <w:r w:rsidR="0071234D" w:rsidRPr="002307C6">
            <w:rPr>
              <w:rStyle w:val="PlaceholderText"/>
              <w:sz w:val="20"/>
              <w:szCs w:val="20"/>
            </w:rPr>
            <w:t>Enter insurance company account number</w:t>
          </w:r>
        </w:sdtContent>
      </w:sdt>
      <w:r w:rsidRPr="002307C6">
        <w:rPr>
          <w:rFonts w:ascii="Calibri" w:hAnsi="Calibri" w:cs="Calibri"/>
          <w:sz w:val="20"/>
          <w:szCs w:val="20"/>
        </w:rPr>
        <w:tab/>
      </w:r>
    </w:p>
    <w:p w14:paraId="4B7274FB" w14:textId="77777777" w:rsidR="00604F84" w:rsidRPr="002307C6" w:rsidRDefault="00604F84" w:rsidP="00604F84">
      <w:pPr>
        <w:autoSpaceDE w:val="0"/>
        <w:autoSpaceDN w:val="0"/>
        <w:adjustRightInd w:val="0"/>
        <w:spacing w:after="0" w:line="240" w:lineRule="auto"/>
        <w:rPr>
          <w:rFonts w:ascii="Calibri" w:hAnsi="Calibri" w:cs="Calibri"/>
          <w:sz w:val="20"/>
          <w:szCs w:val="20"/>
        </w:rPr>
      </w:pPr>
    </w:p>
    <w:p w14:paraId="234EB5E8" w14:textId="4D138768" w:rsidR="00441BBD" w:rsidRPr="002307C6" w:rsidRDefault="006D0D6C"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To Whom It May Concern:</w:t>
      </w:r>
    </w:p>
    <w:p w14:paraId="013E7036" w14:textId="77777777" w:rsidR="00DD7421" w:rsidRPr="002307C6" w:rsidRDefault="00DD7421" w:rsidP="006D0D6C">
      <w:pPr>
        <w:autoSpaceDE w:val="0"/>
        <w:autoSpaceDN w:val="0"/>
        <w:adjustRightInd w:val="0"/>
        <w:spacing w:after="0" w:line="240" w:lineRule="auto"/>
        <w:rPr>
          <w:rFonts w:ascii="Calibri" w:hAnsi="Calibri" w:cs="Calibri"/>
          <w:sz w:val="20"/>
          <w:szCs w:val="20"/>
        </w:rPr>
      </w:pPr>
    </w:p>
    <w:p w14:paraId="5F857C22" w14:textId="1A48A6A1" w:rsidR="006D0D6C" w:rsidRDefault="006B0D30"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C967D0B0D5B641C8AF4391F5A7184B5E"/>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EndPr/>
        <w:sdtContent>
          <w:r w:rsidR="00DA61E1">
            <w:rPr>
              <w:rStyle w:val="PlaceholderText"/>
              <w:sz w:val="20"/>
              <w:szCs w:val="20"/>
            </w:rPr>
            <w:t>c</w:t>
          </w:r>
          <w:r w:rsidRPr="002307C6">
            <w:rPr>
              <w:rStyle w:val="PlaceholderText"/>
              <w:sz w:val="20"/>
              <w:szCs w:val="20"/>
            </w:rPr>
            <w:t>hoose a reason</w:t>
          </w:r>
        </w:sdtContent>
      </w:sdt>
      <w:r w:rsidRPr="002307C6">
        <w:rPr>
          <w:rFonts w:ascii="Calibri" w:hAnsi="Calibri" w:cs="Calibri"/>
          <w:sz w:val="20"/>
          <w:szCs w:val="20"/>
        </w:rPr>
        <w:t xml:space="preserve"> </w:t>
      </w:r>
      <w:sdt>
        <w:sdtPr>
          <w:rPr>
            <w:rFonts w:ascii="Calibri" w:hAnsi="Calibri" w:cs="Calibri"/>
            <w:sz w:val="20"/>
            <w:szCs w:val="20"/>
          </w:rPr>
          <w:id w:val="1733971546"/>
          <w:placeholder>
            <w:docPart w:val="DefaultPlaceholder_-1854013438"/>
          </w:placeholder>
          <w:showingPlcHdr/>
          <w:dropDownList>
            <w:listItem w:value="Choose an item."/>
            <w:listItem w:displayText="Rituxan" w:value="Rituxan"/>
            <w:listItem w:displayText="Truxima (rituximab-abbs)" w:value="Truxima (rituximab-abbs)"/>
            <w:listItem w:displayText="Ruxience (rituximab-pvvr)" w:value="Ruxience (rituximab-pvvr)"/>
            <w:listItem w:displayText="Riabni (rituximab-arrx)" w:value="Riabni (rituximab-arrx)"/>
          </w:dropDownList>
        </w:sdtPr>
        <w:sdtContent>
          <w:r w:rsidR="0035564C" w:rsidRPr="00F415D6">
            <w:rPr>
              <w:rStyle w:val="PlaceholderText"/>
            </w:rPr>
            <w:t>Choose an item.</w:t>
          </w:r>
        </w:sdtContent>
      </w:sdt>
      <w:r w:rsidRPr="002307C6">
        <w:rPr>
          <w:rFonts w:ascii="Calibri" w:hAnsi="Calibri" w:cs="Calibri"/>
          <w:sz w:val="20"/>
          <w:szCs w:val="20"/>
        </w:rPr>
        <w:t xml:space="preserve"> for my patient, </w:t>
      </w:r>
      <w:sdt>
        <w:sdtPr>
          <w:rPr>
            <w:rFonts w:ascii="Calibri" w:hAnsi="Calibri" w:cs="Calibri"/>
            <w:sz w:val="20"/>
            <w:szCs w:val="20"/>
          </w:rPr>
          <w:id w:val="1423915225"/>
          <w:placeholder>
            <w:docPart w:val="D0A6CB1DB63A48FCB81E082B6AA0A89B"/>
          </w:placeholder>
          <w:showingPlcHdr/>
        </w:sdtPr>
        <w:sdtEndPr/>
        <w:sdtContent>
          <w:r w:rsidR="00DA61E1">
            <w:rPr>
              <w:rStyle w:val="PlaceholderText"/>
              <w:sz w:val="20"/>
              <w:szCs w:val="20"/>
            </w:rPr>
            <w:t>e</w:t>
          </w:r>
          <w:r w:rsidRPr="002307C6">
            <w:rPr>
              <w:rStyle w:val="PlaceholderText"/>
              <w:sz w:val="20"/>
              <w:szCs w:val="20"/>
            </w:rPr>
            <w:t>nter patient name</w:t>
          </w:r>
        </w:sdtContent>
      </w:sdt>
      <w:r w:rsidRPr="002307C6">
        <w:rPr>
          <w:rFonts w:ascii="Calibri,Bold" w:hAnsi="Calibri,Bold" w:cs="Calibri,Bold"/>
          <w:b/>
          <w:bCs/>
          <w:sz w:val="20"/>
          <w:szCs w:val="20"/>
        </w:rPr>
        <w:t xml:space="preserve"> </w:t>
      </w:r>
      <w:r w:rsidRPr="002307C6">
        <w:rPr>
          <w:rFonts w:ascii="Calibri" w:hAnsi="Calibri" w:cs="Calibri"/>
          <w:sz w:val="20"/>
          <w:szCs w:val="20"/>
        </w:rPr>
        <w:t>for the management of multiple sclerosis.</w:t>
      </w:r>
      <w:r w:rsidR="00B63220" w:rsidRPr="00B63220">
        <w:rPr>
          <w:rFonts w:cstheme="minorHAnsi"/>
          <w:sz w:val="20"/>
          <w:szCs w:val="20"/>
        </w:rPr>
        <w:t xml:space="preserve"> </w:t>
      </w:r>
      <w:r w:rsidR="00B63220" w:rsidRPr="00E20A67">
        <w:rPr>
          <w:rFonts w:cstheme="minorHAnsi"/>
          <w:sz w:val="20"/>
          <w:szCs w:val="20"/>
        </w:rPr>
        <w:t xml:space="preserve">You have denied </w:t>
      </w:r>
      <w:r w:rsidR="001D5E62">
        <w:rPr>
          <w:rFonts w:cstheme="minorHAnsi"/>
          <w:sz w:val="20"/>
          <w:szCs w:val="20"/>
        </w:rPr>
        <w:t xml:space="preserve">coverage for </w:t>
      </w:r>
      <w:r w:rsidR="00B63220" w:rsidRPr="00E20A67">
        <w:rPr>
          <w:rFonts w:cstheme="minorHAnsi"/>
          <w:sz w:val="20"/>
          <w:szCs w:val="20"/>
        </w:rPr>
        <w:t xml:space="preserve">this treatment because </w:t>
      </w:r>
      <w:sdt>
        <w:sdtPr>
          <w:rPr>
            <w:rFonts w:cstheme="minorHAnsi"/>
            <w:sz w:val="20"/>
            <w:szCs w:val="20"/>
          </w:rPr>
          <w:id w:val="-1930802574"/>
          <w:placeholder>
            <w:docPart w:val="90B5C5676A234BC9B790C565D3908F24"/>
          </w:placeholder>
          <w:showingPlcHdr/>
        </w:sdtPr>
        <w:sdtEndPr/>
        <w:sdtContent>
          <w:r w:rsidR="00B63220" w:rsidRPr="00E20A67">
            <w:rPr>
              <w:rStyle w:val="PlaceholderText"/>
              <w:rFonts w:cstheme="minorHAnsi"/>
              <w:sz w:val="20"/>
              <w:szCs w:val="20"/>
            </w:rPr>
            <w:t xml:space="preserve">insert </w:t>
          </w:r>
          <w:r w:rsidR="001D5E62">
            <w:rPr>
              <w:rStyle w:val="PlaceholderText"/>
              <w:rFonts w:cstheme="minorHAnsi"/>
              <w:sz w:val="20"/>
              <w:szCs w:val="20"/>
            </w:rPr>
            <w:t>reason from denial letter here</w:t>
          </w:r>
          <w:r w:rsidR="00B63220" w:rsidRPr="00E20A67">
            <w:rPr>
              <w:rStyle w:val="PlaceholderText"/>
              <w:rFonts w:cstheme="minorHAnsi"/>
              <w:sz w:val="20"/>
              <w:szCs w:val="20"/>
            </w:rPr>
            <w:t xml:space="preserve">. </w:t>
          </w:r>
        </w:sdtContent>
      </w:sdt>
      <w:r w:rsidR="00B63220">
        <w:rPr>
          <w:rFonts w:ascii="Calibri" w:hAnsi="Calibri" w:cs="Calibri"/>
          <w:sz w:val="20"/>
          <w:szCs w:val="20"/>
        </w:rPr>
        <w:t xml:space="preserve"> </w:t>
      </w:r>
      <w:r w:rsidRPr="002307C6">
        <w:rPr>
          <w:rFonts w:ascii="Calibri" w:hAnsi="Calibri" w:cs="Calibri"/>
          <w:sz w:val="20"/>
          <w:szCs w:val="20"/>
        </w:rPr>
        <w:t xml:space="preserve"> </w:t>
      </w:r>
    </w:p>
    <w:p w14:paraId="7B8CE73B" w14:textId="77777777" w:rsidR="007C33BB" w:rsidRPr="00E20A67" w:rsidRDefault="007C33BB" w:rsidP="007C33BB">
      <w:pPr>
        <w:autoSpaceDE w:val="0"/>
        <w:autoSpaceDN w:val="0"/>
        <w:adjustRightInd w:val="0"/>
        <w:spacing w:after="0" w:line="240" w:lineRule="auto"/>
        <w:rPr>
          <w:rFonts w:cstheme="minorHAnsi"/>
          <w:sz w:val="20"/>
          <w:szCs w:val="20"/>
        </w:rPr>
      </w:pPr>
    </w:p>
    <w:bookmarkStart w:id="0" w:name="_Hlk3556403"/>
    <w:p w14:paraId="26007B74" w14:textId="0F447047" w:rsidR="007C33BB" w:rsidRPr="007C33BB" w:rsidRDefault="0093455B" w:rsidP="006D0D6C">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3F40C99FD04D40E5A25F8D79154F076E"/>
          </w:placeholder>
          <w:showingPlcHdr/>
        </w:sdtPr>
        <w:sdtEndPr/>
        <w:sdtContent>
          <w:r w:rsidR="007C33BB" w:rsidRPr="00E20A67">
            <w:rPr>
              <w:rStyle w:val="PlaceholderText"/>
              <w:rFonts w:cstheme="minorHAnsi"/>
              <w:sz w:val="20"/>
              <w:szCs w:val="20"/>
            </w:rPr>
            <w:t xml:space="preserve">Enter patient name </w:t>
          </w:r>
        </w:sdtContent>
      </w:sdt>
      <w:bookmarkStart w:id="1" w:name="_Hlk3217234"/>
      <w:r w:rsidR="007C33BB">
        <w:rPr>
          <w:rFonts w:cstheme="minorHAnsi"/>
          <w:sz w:val="20"/>
          <w:szCs w:val="20"/>
        </w:rPr>
        <w:t xml:space="preserve">has been treated with </w:t>
      </w:r>
      <w:sdt>
        <w:sdtPr>
          <w:rPr>
            <w:rFonts w:cstheme="minorHAnsi"/>
            <w:sz w:val="20"/>
            <w:szCs w:val="20"/>
          </w:rPr>
          <w:id w:val="-851574825"/>
          <w:placeholder>
            <w:docPart w:val="0695FBD51D6F499CABEDB1A42CDC11F1"/>
          </w:placeholder>
          <w:showingPlcHdr/>
        </w:sdtPr>
        <w:sdtEndPr/>
        <w:sdtContent>
          <w:r w:rsidR="007C33BB">
            <w:rPr>
              <w:rStyle w:val="PlaceholderText"/>
              <w:rFonts w:cstheme="minorHAnsi"/>
              <w:sz w:val="20"/>
              <w:szCs w:val="20"/>
            </w:rPr>
            <w:t>i</w:t>
          </w:r>
          <w:r w:rsidR="007C33BB" w:rsidRPr="00E20A67">
            <w:rPr>
              <w:rStyle w:val="PlaceholderText"/>
              <w:rFonts w:cstheme="minorHAnsi"/>
              <w:sz w:val="20"/>
              <w:szCs w:val="20"/>
            </w:rPr>
            <w:t>nsert previous therapies used and reasons for discontinuing here</w:t>
          </w:r>
          <w:r w:rsidR="007C33BB">
            <w:rPr>
              <w:rStyle w:val="PlaceholderText"/>
              <w:rFonts w:cstheme="minorHAnsi"/>
              <w:sz w:val="20"/>
              <w:szCs w:val="20"/>
            </w:rPr>
            <w:t>.</w:t>
          </w:r>
          <w:r w:rsidR="007C33BB" w:rsidRPr="00E20A67">
            <w:rPr>
              <w:rStyle w:val="PlaceholderText"/>
              <w:rFonts w:cstheme="minorHAnsi"/>
              <w:sz w:val="20"/>
              <w:szCs w:val="20"/>
            </w:rPr>
            <w:t xml:space="preserve"> </w:t>
          </w:r>
        </w:sdtContent>
      </w:sdt>
      <w:bookmarkEnd w:id="1"/>
    </w:p>
    <w:bookmarkEnd w:id="0"/>
    <w:p w14:paraId="27CFB7EA" w14:textId="77777777" w:rsidR="00DD7421" w:rsidRPr="002307C6" w:rsidRDefault="00DD7421" w:rsidP="006D0D6C">
      <w:pPr>
        <w:autoSpaceDE w:val="0"/>
        <w:autoSpaceDN w:val="0"/>
        <w:adjustRightInd w:val="0"/>
        <w:spacing w:after="0" w:line="240" w:lineRule="auto"/>
        <w:rPr>
          <w:rFonts w:ascii="Calibri" w:hAnsi="Calibri" w:cs="Calibri"/>
          <w:sz w:val="20"/>
          <w:szCs w:val="20"/>
        </w:rPr>
      </w:pPr>
    </w:p>
    <w:p w14:paraId="7168C940" w14:textId="005F7BD0" w:rsidR="00767722" w:rsidRPr="00997F3D" w:rsidRDefault="008B13EB" w:rsidP="00767722">
      <w:pPr>
        <w:autoSpaceDE w:val="0"/>
        <w:autoSpaceDN w:val="0"/>
        <w:adjustRightInd w:val="0"/>
        <w:rPr>
          <w:rFonts w:cstheme="minorHAnsi"/>
          <w:sz w:val="20"/>
          <w:szCs w:val="20"/>
        </w:rPr>
      </w:pPr>
      <w:sdt>
        <w:sdtPr>
          <w:rPr>
            <w:rFonts w:ascii="Calibri" w:hAnsi="Calibri" w:cs="Calibri"/>
            <w:sz w:val="20"/>
            <w:szCs w:val="20"/>
          </w:rPr>
          <w:id w:val="2059355022"/>
          <w:placeholder>
            <w:docPart w:val="DefaultPlaceholder_-1854013438"/>
          </w:placeholder>
          <w:showingPlcHdr/>
          <w:dropDownList>
            <w:listItem w:value="Choose an item."/>
            <w:listItem w:displayText="Rituxan" w:value="Rituxan"/>
            <w:listItem w:displayText="Truxima (rituximab-abbs)" w:value="Truxima (rituximab-abbs)"/>
            <w:listItem w:displayText="Ruxience (rituximab-pvvr)" w:value="Ruxience (rituximab-pvvr)"/>
            <w:listItem w:displayText="Riabni (rituximab-arrx)" w:value="Riabni (rituximab-arrx)"/>
          </w:dropDownList>
        </w:sdtPr>
        <w:sdtContent>
          <w:r w:rsidRPr="00F415D6">
            <w:rPr>
              <w:rStyle w:val="PlaceholderText"/>
            </w:rPr>
            <w:t>Choose an item.</w:t>
          </w:r>
        </w:sdtContent>
      </w:sdt>
      <w:r w:rsidR="006B0D30" w:rsidRPr="002307C6">
        <w:rPr>
          <w:rFonts w:ascii="Calibri" w:hAnsi="Calibri" w:cs="Calibri"/>
          <w:sz w:val="20"/>
          <w:szCs w:val="20"/>
        </w:rPr>
        <w:t xml:space="preserve"> is medically necessary for my patient because</w:t>
      </w:r>
      <w:r w:rsidR="002C4C25" w:rsidRPr="002C4C25">
        <w:rPr>
          <w:rFonts w:ascii="Calibri" w:hAnsi="Calibri" w:cs="Calibri"/>
        </w:rPr>
        <w:t xml:space="preserve"> </w:t>
      </w:r>
      <w:sdt>
        <w:sdtPr>
          <w:rPr>
            <w:rFonts w:ascii="Calibri" w:hAnsi="Calibri" w:cs="Calibri"/>
          </w:rPr>
          <w:id w:val="-295754429"/>
          <w:placeholder>
            <w:docPart w:val="2CFA1160EB904CC09DC901402F71D9BE"/>
          </w:placeholder>
          <w:showingPlcHdr/>
        </w:sdtPr>
        <w:sdtEndPr/>
        <w:sdtContent>
          <w:r w:rsidR="002C4C25">
            <w:rPr>
              <w:rStyle w:val="PlaceholderText"/>
            </w:rPr>
            <w:t xml:space="preserve">insert rationale. </w:t>
          </w:r>
        </w:sdtContent>
      </w:sdt>
      <w:r w:rsidR="006B0D30" w:rsidRPr="002307C6">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id w:val="-729305305"/>
          <w:placeholder>
            <w:docPart w:val="50A3AB6859D54B719EBCD859CEE000EC"/>
          </w:placeholder>
          <w:showingPlcHdr/>
        </w:sdtPr>
        <w:sdtEndPr/>
        <w:sdtContent>
          <w:hyperlink r:id="rId5" w:history="1">
            <w:r w:rsidR="006B0D30" w:rsidRPr="002307C6">
              <w:rPr>
                <w:rStyle w:val="Hyperlink"/>
                <w:sz w:val="20"/>
                <w:szCs w:val="20"/>
              </w:rPr>
              <w:t>enter appropriate recommendation here.</w:t>
            </w:r>
          </w:hyperlink>
        </w:sdtContent>
      </w:sdt>
      <w:r w:rsidR="00767722">
        <w:rPr>
          <w:rFonts w:ascii="Calibri" w:hAnsi="Calibri" w:cs="Calibri"/>
          <w:sz w:val="20"/>
          <w:szCs w:val="20"/>
        </w:rPr>
        <w:t xml:space="preserve"> </w:t>
      </w:r>
      <w:r w:rsidR="00767722">
        <w:rPr>
          <w:rFonts w:cstheme="minorHAnsi"/>
          <w:sz w:val="20"/>
          <w:szCs w:val="20"/>
        </w:rPr>
        <w:t xml:space="preserve">Additionally, my patient has completed </w:t>
      </w:r>
      <w:sdt>
        <w:sdtPr>
          <w:rPr>
            <w:rFonts w:cstheme="minorHAnsi"/>
            <w:sz w:val="20"/>
            <w:szCs w:val="20"/>
          </w:rPr>
          <w:id w:val="-588854880"/>
          <w:placeholder>
            <w:docPart w:val="4FE78CDB7285468491B18B16156C99E2"/>
          </w:placeholder>
          <w:showingPlcHdr/>
        </w:sdtPr>
        <w:sdtEndPr/>
        <w:sdtContent>
          <w:r w:rsidR="00DE052E" w:rsidRPr="007A5A0B">
            <w:rPr>
              <w:rStyle w:val="PlaceholderText"/>
              <w:rFonts w:cstheme="minorHAnsi"/>
              <w:sz w:val="20"/>
              <w:szCs w:val="20"/>
            </w:rPr>
            <w:t>insert screening test and results here, for example Hep B or JCV status.</w:t>
          </w:r>
        </w:sdtContent>
      </w:sdt>
    </w:p>
    <w:p w14:paraId="3A42CC65" w14:textId="66DEBC06" w:rsidR="006D0D6C" w:rsidRPr="002307C6" w:rsidRDefault="00497582"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Although MS is not among the conditions for which Ritu</w:t>
      </w:r>
      <w:r w:rsidR="00E609F3">
        <w:rPr>
          <w:rFonts w:ascii="Calibri" w:hAnsi="Calibri" w:cs="Calibri"/>
          <w:sz w:val="20"/>
          <w:szCs w:val="20"/>
        </w:rPr>
        <w:t>xan</w:t>
      </w:r>
      <w:r w:rsidRPr="002307C6">
        <w:rPr>
          <w:rFonts w:ascii="Calibri" w:hAnsi="Calibri" w:cs="Calibri"/>
          <w:sz w:val="20"/>
          <w:szCs w:val="20"/>
        </w:rPr>
        <w:t xml:space="preserve"> has received US Food and Drug Administration (FDA) approval for marketing, a growing body of evidence supports its safe and efficacious use in certain patients with MS.</w:t>
      </w:r>
      <w:r w:rsidR="00E609F3">
        <w:rPr>
          <w:rFonts w:ascii="Calibri" w:hAnsi="Calibri" w:cs="Calibri"/>
          <w:sz w:val="20"/>
          <w:szCs w:val="20"/>
        </w:rPr>
        <w:t xml:space="preserve"> </w:t>
      </w:r>
      <w:r w:rsidR="006D0D6C" w:rsidRPr="002307C6">
        <w:rPr>
          <w:rFonts w:ascii="Calibri" w:hAnsi="Calibri" w:cs="Calibri"/>
          <w:sz w:val="20"/>
          <w:szCs w:val="20"/>
        </w:rPr>
        <w:t>Ritux</w:t>
      </w:r>
      <w:r w:rsidR="006B0D30" w:rsidRPr="002307C6">
        <w:rPr>
          <w:rFonts w:ascii="Calibri" w:hAnsi="Calibri" w:cs="Calibri"/>
          <w:sz w:val="20"/>
          <w:szCs w:val="20"/>
        </w:rPr>
        <w:t>an</w:t>
      </w:r>
      <w:r w:rsidR="006D0D6C" w:rsidRPr="002307C6">
        <w:rPr>
          <w:rFonts w:ascii="Calibri" w:hAnsi="Calibri" w:cs="Calibri"/>
          <w:sz w:val="20"/>
          <w:szCs w:val="20"/>
        </w:rPr>
        <w:t xml:space="preserve"> de</w:t>
      </w:r>
      <w:r w:rsidR="00B32B1A" w:rsidRPr="002307C6">
        <w:rPr>
          <w:rFonts w:ascii="Calibri" w:hAnsi="Calibri" w:cs="Calibri"/>
          <w:sz w:val="20"/>
          <w:szCs w:val="20"/>
        </w:rPr>
        <w:t>pletes</w:t>
      </w:r>
      <w:r w:rsidR="006D0D6C" w:rsidRPr="002307C6">
        <w:rPr>
          <w:rFonts w:ascii="Calibri" w:hAnsi="Calibri" w:cs="Calibri"/>
          <w:sz w:val="20"/>
          <w:szCs w:val="20"/>
        </w:rPr>
        <w:t xml:space="preserve"> both normal and malignant B cells that have </w:t>
      </w:r>
      <w:r w:rsidR="00B32B1A" w:rsidRPr="002307C6">
        <w:rPr>
          <w:rFonts w:ascii="Calibri" w:hAnsi="Calibri" w:cs="Calibri"/>
          <w:sz w:val="20"/>
          <w:szCs w:val="20"/>
        </w:rPr>
        <w:t xml:space="preserve">a </w:t>
      </w:r>
      <w:r w:rsidR="006D0D6C" w:rsidRPr="002307C6">
        <w:rPr>
          <w:rFonts w:ascii="Calibri" w:hAnsi="Calibri" w:cs="Calibri"/>
          <w:sz w:val="20"/>
          <w:szCs w:val="20"/>
        </w:rPr>
        <w:t>CD20</w:t>
      </w:r>
      <w:r w:rsidR="00B32B1A" w:rsidRPr="002307C6">
        <w:rPr>
          <w:rFonts w:ascii="Calibri" w:hAnsi="Calibri" w:cs="Calibri"/>
          <w:sz w:val="20"/>
          <w:szCs w:val="20"/>
        </w:rPr>
        <w:t xml:space="preserve"> molecule</w:t>
      </w:r>
      <w:r w:rsidR="006D0D6C" w:rsidRPr="002307C6">
        <w:rPr>
          <w:rFonts w:ascii="Calibri" w:hAnsi="Calibri" w:cs="Calibri"/>
          <w:sz w:val="20"/>
          <w:szCs w:val="20"/>
        </w:rPr>
        <w:t xml:space="preserve"> on their surfaces and is therefore</w:t>
      </w:r>
      <w:r w:rsidR="00B32B1A" w:rsidRPr="002307C6">
        <w:rPr>
          <w:rFonts w:ascii="Calibri" w:hAnsi="Calibri" w:cs="Calibri"/>
          <w:sz w:val="20"/>
          <w:szCs w:val="20"/>
        </w:rPr>
        <w:t xml:space="preserve"> </w:t>
      </w:r>
      <w:r w:rsidR="006D0D6C" w:rsidRPr="002307C6">
        <w:rPr>
          <w:rFonts w:ascii="Calibri" w:hAnsi="Calibri" w:cs="Calibri"/>
          <w:sz w:val="20"/>
          <w:szCs w:val="20"/>
        </w:rPr>
        <w:t>used to treat diseases which are characterized by having too many B cells, overactive B cells, or</w:t>
      </w:r>
      <w:r w:rsidR="00B32B1A" w:rsidRPr="002307C6">
        <w:rPr>
          <w:rFonts w:ascii="Calibri" w:hAnsi="Calibri" w:cs="Calibri"/>
          <w:sz w:val="20"/>
          <w:szCs w:val="20"/>
        </w:rPr>
        <w:t xml:space="preserve"> </w:t>
      </w:r>
      <w:r w:rsidR="006D0D6C" w:rsidRPr="002307C6">
        <w:rPr>
          <w:rFonts w:ascii="Calibri" w:hAnsi="Calibri" w:cs="Calibri"/>
          <w:sz w:val="20"/>
          <w:szCs w:val="20"/>
        </w:rPr>
        <w:t xml:space="preserve">dysfunctional B cells. This includes many </w:t>
      </w:r>
      <w:proofErr w:type="gramStart"/>
      <w:r w:rsidR="006D0D6C" w:rsidRPr="002307C6">
        <w:rPr>
          <w:rFonts w:ascii="Calibri" w:hAnsi="Calibri" w:cs="Calibri"/>
          <w:sz w:val="20"/>
          <w:szCs w:val="20"/>
        </w:rPr>
        <w:t>lymphoma</w:t>
      </w:r>
      <w:proofErr w:type="gramEnd"/>
      <w:r w:rsidR="006D0D6C" w:rsidRPr="002307C6">
        <w:rPr>
          <w:rFonts w:ascii="Calibri" w:hAnsi="Calibri" w:cs="Calibri"/>
          <w:sz w:val="20"/>
          <w:szCs w:val="20"/>
        </w:rPr>
        <w:t>, leukemia, transplant rejection and auto-immune</w:t>
      </w:r>
    </w:p>
    <w:p w14:paraId="2FA8038D" w14:textId="53B67509" w:rsidR="006D0D6C" w:rsidRPr="002307C6" w:rsidRDefault="006D0D6C"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disorders. At present, it is FDA approved for the treatment of non-</w:t>
      </w:r>
      <w:r w:rsidR="00104C56" w:rsidRPr="002307C6">
        <w:rPr>
          <w:rFonts w:ascii="Calibri" w:hAnsi="Calibri" w:cs="Calibri"/>
          <w:sz w:val="20"/>
          <w:szCs w:val="20"/>
        </w:rPr>
        <w:t>Hodgkin’s</w:t>
      </w:r>
      <w:r w:rsidRPr="002307C6">
        <w:rPr>
          <w:rFonts w:ascii="Calibri" w:hAnsi="Calibri" w:cs="Calibri"/>
          <w:sz w:val="20"/>
          <w:szCs w:val="20"/>
        </w:rPr>
        <w:t xml:space="preserve"> </w:t>
      </w:r>
      <w:r w:rsidR="004C63A3" w:rsidRPr="002307C6">
        <w:rPr>
          <w:rFonts w:ascii="Calibri" w:hAnsi="Calibri" w:cs="Calibri"/>
          <w:sz w:val="20"/>
          <w:szCs w:val="20"/>
        </w:rPr>
        <w:t>l</w:t>
      </w:r>
      <w:r w:rsidRPr="002307C6">
        <w:rPr>
          <w:rFonts w:ascii="Calibri" w:hAnsi="Calibri" w:cs="Calibri"/>
          <w:sz w:val="20"/>
          <w:szCs w:val="20"/>
        </w:rPr>
        <w:t xml:space="preserve">ymphoma, </w:t>
      </w:r>
      <w:r w:rsidR="004C63A3" w:rsidRPr="002307C6">
        <w:rPr>
          <w:rFonts w:ascii="Calibri" w:hAnsi="Calibri" w:cs="Calibri"/>
          <w:sz w:val="20"/>
          <w:szCs w:val="20"/>
        </w:rPr>
        <w:t>c</w:t>
      </w:r>
      <w:r w:rsidRPr="002307C6">
        <w:rPr>
          <w:rFonts w:ascii="Calibri" w:hAnsi="Calibri" w:cs="Calibri"/>
          <w:sz w:val="20"/>
          <w:szCs w:val="20"/>
        </w:rPr>
        <w:t>hronic</w:t>
      </w:r>
    </w:p>
    <w:p w14:paraId="14403D7C" w14:textId="12504D3A" w:rsidR="00BF0658" w:rsidRDefault="004C63A3" w:rsidP="00BF0658">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l</w:t>
      </w:r>
      <w:r w:rsidR="006D0D6C" w:rsidRPr="002307C6">
        <w:rPr>
          <w:rFonts w:ascii="Calibri" w:hAnsi="Calibri" w:cs="Calibri"/>
          <w:sz w:val="20"/>
          <w:szCs w:val="20"/>
        </w:rPr>
        <w:t xml:space="preserve">ymphocytic </w:t>
      </w:r>
      <w:r w:rsidRPr="002307C6">
        <w:rPr>
          <w:rFonts w:ascii="Calibri" w:hAnsi="Calibri" w:cs="Calibri"/>
          <w:sz w:val="20"/>
          <w:szCs w:val="20"/>
        </w:rPr>
        <w:t>l</w:t>
      </w:r>
      <w:r w:rsidR="006D0D6C" w:rsidRPr="002307C6">
        <w:rPr>
          <w:rFonts w:ascii="Calibri" w:hAnsi="Calibri" w:cs="Calibri"/>
          <w:sz w:val="20"/>
          <w:szCs w:val="20"/>
        </w:rPr>
        <w:t xml:space="preserve">eukemia, </w:t>
      </w:r>
      <w:r w:rsidRPr="002307C6">
        <w:rPr>
          <w:rFonts w:ascii="Calibri" w:hAnsi="Calibri" w:cs="Calibri"/>
          <w:sz w:val="20"/>
          <w:szCs w:val="20"/>
        </w:rPr>
        <w:t>r</w:t>
      </w:r>
      <w:r w:rsidR="006D0D6C" w:rsidRPr="002307C6">
        <w:rPr>
          <w:rFonts w:ascii="Calibri" w:hAnsi="Calibri" w:cs="Calibri"/>
          <w:sz w:val="20"/>
          <w:szCs w:val="20"/>
        </w:rPr>
        <w:t xml:space="preserve">heumatoid </w:t>
      </w:r>
      <w:r w:rsidRPr="002307C6">
        <w:rPr>
          <w:rFonts w:ascii="Calibri" w:hAnsi="Calibri" w:cs="Calibri"/>
          <w:sz w:val="20"/>
          <w:szCs w:val="20"/>
        </w:rPr>
        <w:t>a</w:t>
      </w:r>
      <w:r w:rsidR="006D0D6C" w:rsidRPr="002307C6">
        <w:rPr>
          <w:rFonts w:ascii="Calibri" w:hAnsi="Calibri" w:cs="Calibri"/>
          <w:sz w:val="20"/>
          <w:szCs w:val="20"/>
        </w:rPr>
        <w:t xml:space="preserve">rthritis and certain forms of </w:t>
      </w:r>
      <w:r w:rsidRPr="002307C6">
        <w:rPr>
          <w:rFonts w:ascii="Calibri" w:hAnsi="Calibri" w:cs="Calibri"/>
          <w:sz w:val="20"/>
          <w:szCs w:val="20"/>
        </w:rPr>
        <w:t>g</w:t>
      </w:r>
      <w:r w:rsidR="006D0D6C" w:rsidRPr="002307C6">
        <w:rPr>
          <w:rFonts w:ascii="Calibri" w:hAnsi="Calibri" w:cs="Calibri"/>
          <w:sz w:val="20"/>
          <w:szCs w:val="20"/>
        </w:rPr>
        <w:t>ranulomatosis.</w:t>
      </w:r>
      <w:r w:rsidR="00973246" w:rsidRPr="002307C6">
        <w:rPr>
          <w:rFonts w:ascii="Calibri" w:hAnsi="Calibri" w:cs="Calibri"/>
          <w:sz w:val="20"/>
          <w:szCs w:val="20"/>
        </w:rPr>
        <w:t xml:space="preserve"> </w:t>
      </w:r>
      <w:r w:rsidR="008C0C2D">
        <w:rPr>
          <w:rFonts w:ascii="Calibri" w:hAnsi="Calibri" w:cs="Calibri"/>
          <w:sz w:val="20"/>
          <w:szCs w:val="20"/>
        </w:rPr>
        <w:t>A</w:t>
      </w:r>
      <w:r w:rsidR="006D0D6C" w:rsidRPr="002307C6">
        <w:rPr>
          <w:rFonts w:ascii="Calibri" w:hAnsi="Calibri" w:cs="Calibri"/>
          <w:sz w:val="20"/>
          <w:szCs w:val="20"/>
        </w:rPr>
        <w:t xml:space="preserve"> </w:t>
      </w:r>
      <w:hyperlink r:id="rId6" w:history="1">
        <w:r w:rsidR="006D0D6C" w:rsidRPr="00996339">
          <w:rPr>
            <w:rStyle w:val="Hyperlink"/>
            <w:rFonts w:ascii="Calibri" w:hAnsi="Calibri" w:cs="Calibri"/>
            <w:sz w:val="20"/>
            <w:szCs w:val="20"/>
          </w:rPr>
          <w:t>2013 systematic review</w:t>
        </w:r>
      </w:hyperlink>
      <w:r w:rsidR="006D0D6C" w:rsidRPr="002307C6">
        <w:rPr>
          <w:rFonts w:ascii="Calibri" w:hAnsi="Calibri" w:cs="Calibri"/>
          <w:sz w:val="20"/>
          <w:szCs w:val="20"/>
        </w:rPr>
        <w:t xml:space="preserve"> </w:t>
      </w:r>
      <w:r w:rsidR="0016032B" w:rsidRPr="002307C6">
        <w:rPr>
          <w:rFonts w:ascii="Calibri" w:hAnsi="Calibri" w:cs="Calibri"/>
          <w:sz w:val="20"/>
          <w:szCs w:val="20"/>
        </w:rPr>
        <w:t xml:space="preserve">discusses the results </w:t>
      </w:r>
      <w:r w:rsidR="006D0D6C" w:rsidRPr="002307C6">
        <w:rPr>
          <w:rFonts w:ascii="Calibri" w:hAnsi="Calibri" w:cs="Calibri"/>
          <w:sz w:val="20"/>
          <w:szCs w:val="20"/>
        </w:rPr>
        <w:t>of</w:t>
      </w:r>
      <w:r w:rsidR="0016032B" w:rsidRPr="002307C6">
        <w:rPr>
          <w:rFonts w:ascii="Calibri" w:hAnsi="Calibri" w:cs="Calibri"/>
          <w:sz w:val="20"/>
          <w:szCs w:val="20"/>
        </w:rPr>
        <w:t xml:space="preserve"> four studies involving 599 participants with MS</w:t>
      </w:r>
      <w:r w:rsidR="00BF0658" w:rsidRPr="002307C6">
        <w:rPr>
          <w:rFonts w:ascii="Calibri" w:hAnsi="Calibri" w:cs="Calibri"/>
          <w:sz w:val="20"/>
          <w:szCs w:val="20"/>
        </w:rPr>
        <w:t>.</w:t>
      </w:r>
      <w:r w:rsidR="003A3BFB" w:rsidRPr="003A3BFB">
        <w:rPr>
          <w:rFonts w:ascii="Calibri" w:hAnsi="Calibri" w:cs="Calibri"/>
          <w:sz w:val="20"/>
          <w:szCs w:val="20"/>
          <w:vertAlign w:val="superscript"/>
        </w:rPr>
        <w:t>1</w:t>
      </w:r>
      <w:r w:rsidR="006D0D6C" w:rsidRPr="002307C6">
        <w:rPr>
          <w:rFonts w:ascii="Calibri" w:hAnsi="Calibri" w:cs="Calibri"/>
          <w:sz w:val="20"/>
          <w:szCs w:val="20"/>
        </w:rPr>
        <w:t xml:space="preserve"> </w:t>
      </w:r>
      <w:r w:rsidR="00BF3EBF" w:rsidRPr="002307C6">
        <w:rPr>
          <w:rFonts w:ascii="Calibri" w:hAnsi="Calibri" w:cs="Calibri"/>
          <w:sz w:val="20"/>
          <w:szCs w:val="20"/>
        </w:rPr>
        <w:t xml:space="preserve">These studies </w:t>
      </w:r>
      <w:r w:rsidR="005B2600" w:rsidRPr="002307C6">
        <w:rPr>
          <w:rFonts w:ascii="Calibri" w:hAnsi="Calibri" w:cs="Calibri"/>
          <w:sz w:val="20"/>
          <w:szCs w:val="20"/>
        </w:rPr>
        <w:t xml:space="preserve">collectively </w:t>
      </w:r>
      <w:r w:rsidR="00BF3EBF" w:rsidRPr="002307C6">
        <w:rPr>
          <w:rFonts w:ascii="Calibri" w:hAnsi="Calibri" w:cs="Calibri"/>
          <w:sz w:val="20"/>
          <w:szCs w:val="20"/>
        </w:rPr>
        <w:t>demonstrated th</w:t>
      </w:r>
      <w:r w:rsidR="005B2600" w:rsidRPr="002307C6">
        <w:rPr>
          <w:rFonts w:ascii="Calibri" w:hAnsi="Calibri" w:cs="Calibri"/>
          <w:sz w:val="20"/>
          <w:szCs w:val="20"/>
        </w:rPr>
        <w:t>at</w:t>
      </w:r>
      <w:r w:rsidR="00BF3EBF" w:rsidRPr="002307C6">
        <w:rPr>
          <w:rFonts w:ascii="Calibri" w:hAnsi="Calibri" w:cs="Calibri"/>
          <w:sz w:val="20"/>
          <w:szCs w:val="20"/>
        </w:rPr>
        <w:t xml:space="preserve"> Rituxan was safe</w:t>
      </w:r>
      <w:r w:rsidR="00881CDB">
        <w:rPr>
          <w:rFonts w:ascii="Calibri" w:hAnsi="Calibri" w:cs="Calibri"/>
          <w:sz w:val="20"/>
          <w:szCs w:val="20"/>
        </w:rPr>
        <w:t>,</w:t>
      </w:r>
      <w:r w:rsidR="003648A8" w:rsidRPr="002307C6">
        <w:rPr>
          <w:rFonts w:ascii="Calibri" w:hAnsi="Calibri" w:cs="Calibri"/>
          <w:sz w:val="20"/>
          <w:szCs w:val="20"/>
        </w:rPr>
        <w:t xml:space="preserve"> reduc</w:t>
      </w:r>
      <w:r w:rsidR="0012332A">
        <w:rPr>
          <w:rFonts w:ascii="Calibri" w:hAnsi="Calibri" w:cs="Calibri"/>
          <w:sz w:val="20"/>
          <w:szCs w:val="20"/>
        </w:rPr>
        <w:t xml:space="preserve">ed </w:t>
      </w:r>
      <w:r w:rsidR="00FA458E" w:rsidRPr="002307C6">
        <w:rPr>
          <w:rFonts w:ascii="Calibri" w:hAnsi="Calibri" w:cs="Calibri"/>
          <w:sz w:val="20"/>
          <w:szCs w:val="20"/>
        </w:rPr>
        <w:t>relapse</w:t>
      </w:r>
      <w:r w:rsidR="0012332A">
        <w:rPr>
          <w:rFonts w:ascii="Calibri" w:hAnsi="Calibri" w:cs="Calibri"/>
          <w:sz w:val="20"/>
          <w:szCs w:val="20"/>
        </w:rPr>
        <w:t xml:space="preserve"> rates</w:t>
      </w:r>
      <w:r w:rsidR="00FA458E" w:rsidRPr="002307C6">
        <w:rPr>
          <w:rFonts w:ascii="Calibri" w:hAnsi="Calibri" w:cs="Calibri"/>
          <w:sz w:val="20"/>
          <w:szCs w:val="20"/>
        </w:rPr>
        <w:t xml:space="preserve"> and </w:t>
      </w:r>
      <w:r w:rsidR="000267AA">
        <w:rPr>
          <w:rFonts w:ascii="Calibri" w:hAnsi="Calibri" w:cs="Calibri"/>
          <w:sz w:val="20"/>
          <w:szCs w:val="20"/>
        </w:rPr>
        <w:t xml:space="preserve">reduced </w:t>
      </w:r>
      <w:r w:rsidR="001C757D">
        <w:rPr>
          <w:rFonts w:ascii="Calibri" w:hAnsi="Calibri" w:cs="Calibri"/>
          <w:sz w:val="20"/>
          <w:szCs w:val="20"/>
        </w:rPr>
        <w:t>disease activity</w:t>
      </w:r>
      <w:r w:rsidR="00FA458E" w:rsidRPr="002307C6">
        <w:rPr>
          <w:rFonts w:ascii="Calibri" w:hAnsi="Calibri" w:cs="Calibri"/>
          <w:sz w:val="20"/>
          <w:szCs w:val="20"/>
        </w:rPr>
        <w:t xml:space="preserve"> on brain MRI. </w:t>
      </w:r>
    </w:p>
    <w:p w14:paraId="050F7778" w14:textId="77777777" w:rsidR="00E82853" w:rsidRPr="002307C6" w:rsidRDefault="00E82853" w:rsidP="00E82853">
      <w:pPr>
        <w:autoSpaceDE w:val="0"/>
        <w:autoSpaceDN w:val="0"/>
        <w:adjustRightInd w:val="0"/>
        <w:spacing w:after="0" w:line="240" w:lineRule="auto"/>
        <w:rPr>
          <w:rFonts w:ascii="Calibri" w:hAnsi="Calibri" w:cs="Calibri"/>
          <w:sz w:val="20"/>
          <w:szCs w:val="20"/>
        </w:rPr>
      </w:pPr>
    </w:p>
    <w:p w14:paraId="3D66EC78" w14:textId="5B880F18" w:rsidR="00E82853" w:rsidRDefault="0093455B" w:rsidP="00E82853">
      <w:pPr>
        <w:autoSpaceDE w:val="0"/>
        <w:autoSpaceDN w:val="0"/>
        <w:adjustRightInd w:val="0"/>
        <w:spacing w:after="0" w:line="240" w:lineRule="auto"/>
        <w:rPr>
          <w:rFonts w:ascii="Calibri" w:hAnsi="Calibri" w:cs="Calibri"/>
          <w:sz w:val="20"/>
          <w:szCs w:val="20"/>
          <w:vertAlign w:val="superscript"/>
        </w:rPr>
      </w:pPr>
      <w:hyperlink r:id="rId7" w:history="1">
        <w:r w:rsidR="00E82853" w:rsidRPr="002307C6">
          <w:rPr>
            <w:rStyle w:val="Hyperlink"/>
            <w:rFonts w:ascii="Calibri" w:hAnsi="Calibri" w:cs="Calibri"/>
            <w:sz w:val="20"/>
            <w:szCs w:val="20"/>
          </w:rPr>
          <w:t>The American Academy of Neurology Practice Guideline: Disease-modifying therapies for Adults with Multiple Sclerosis</w:t>
        </w:r>
      </w:hyperlink>
      <w:r w:rsidR="00E82853" w:rsidRPr="002307C6">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E82853" w:rsidRPr="002307C6">
        <w:rPr>
          <w:rFonts w:ascii="Calibri" w:hAnsi="Calibri" w:cs="Calibri"/>
          <w:sz w:val="20"/>
          <w:szCs w:val="20"/>
        </w:rPr>
        <w:t>MoA</w:t>
      </w:r>
      <w:proofErr w:type="spellEnd"/>
      <w:r w:rsidR="00E82853" w:rsidRPr="002307C6">
        <w:rPr>
          <w:rFonts w:ascii="Calibri" w:hAnsi="Calibri" w:cs="Calibri"/>
          <w:sz w:val="20"/>
          <w:szCs w:val="20"/>
        </w:rPr>
        <w:t>), adverse events, or contraindications to the current therapy.</w:t>
      </w:r>
      <w:r w:rsidR="00EC4768">
        <w:rPr>
          <w:rFonts w:ascii="Calibri" w:hAnsi="Calibri" w:cs="Calibri"/>
          <w:sz w:val="20"/>
          <w:szCs w:val="20"/>
          <w:vertAlign w:val="superscript"/>
        </w:rPr>
        <w:t>2</w:t>
      </w:r>
    </w:p>
    <w:p w14:paraId="4F9DBE34" w14:textId="77777777" w:rsidR="002D5886" w:rsidRDefault="002D5886" w:rsidP="00E82853">
      <w:pPr>
        <w:autoSpaceDE w:val="0"/>
        <w:autoSpaceDN w:val="0"/>
        <w:adjustRightInd w:val="0"/>
        <w:spacing w:after="0" w:line="240" w:lineRule="auto"/>
        <w:rPr>
          <w:rFonts w:ascii="Calibri" w:hAnsi="Calibri" w:cs="Calibri"/>
          <w:sz w:val="20"/>
          <w:szCs w:val="20"/>
          <w:vertAlign w:val="superscript"/>
        </w:rPr>
      </w:pPr>
    </w:p>
    <w:p w14:paraId="49928BAA" w14:textId="20FCBE03" w:rsidR="002D5886" w:rsidRPr="002307C6" w:rsidRDefault="002D5886" w:rsidP="002D588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 recent study published in </w:t>
      </w:r>
      <w:r>
        <w:rPr>
          <w:rFonts w:ascii="Calibri" w:hAnsi="Calibri" w:cs="Calibri"/>
          <w:i/>
          <w:iCs/>
          <w:sz w:val="20"/>
          <w:szCs w:val="20"/>
        </w:rPr>
        <w:t>Lancet Neurology</w:t>
      </w:r>
      <w:r>
        <w:rPr>
          <w:rFonts w:ascii="Calibri" w:hAnsi="Calibri" w:cs="Calibri"/>
          <w:sz w:val="20"/>
          <w:szCs w:val="20"/>
        </w:rPr>
        <w:t xml:space="preserve"> in 2022 detailed a randomized, controlled trial comparing rituximab versus dimethyl fumarate for patients with relapsing remitting MS. There were significant differences in the rate of relapse, with 3% of patients on rituximab experiencing a protocol-defined relapse, versus 16% in the dimethyl fumarate group.</w:t>
      </w:r>
      <w:r w:rsidR="00EC4768" w:rsidRPr="00EC4768">
        <w:rPr>
          <w:rFonts w:ascii="Arial" w:hAnsi="Arial" w:cs="Arial"/>
          <w:color w:val="000000"/>
          <w:sz w:val="20"/>
          <w:szCs w:val="20"/>
          <w:vertAlign w:val="superscript"/>
        </w:rPr>
        <w:t xml:space="preserve"> </w:t>
      </w:r>
      <w:r w:rsidR="00EC4768">
        <w:rPr>
          <w:rFonts w:ascii="Arial" w:hAnsi="Arial" w:cs="Arial"/>
          <w:color w:val="000000"/>
          <w:sz w:val="20"/>
          <w:szCs w:val="20"/>
          <w:vertAlign w:val="superscript"/>
        </w:rPr>
        <w:t>3</w:t>
      </w:r>
    </w:p>
    <w:p w14:paraId="308A8213" w14:textId="10C27394" w:rsidR="00E82853" w:rsidRPr="002307C6" w:rsidRDefault="00E82853" w:rsidP="00E82853">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br/>
      </w:r>
      <w:sdt>
        <w:sdtPr>
          <w:rPr>
            <w:rFonts w:ascii="Calibri" w:hAnsi="Calibri" w:cs="Calibri"/>
            <w:sz w:val="20"/>
            <w:szCs w:val="20"/>
          </w:rPr>
          <w:id w:val="210391786"/>
          <w:placeholder>
            <w:docPart w:val="DefaultPlaceholder_-1854013438"/>
          </w:placeholder>
          <w:showingPlcHdr/>
          <w:dropDownList>
            <w:listItem w:value="Choose an item."/>
            <w:listItem w:displayText="Rituxan" w:value="Rituxan"/>
            <w:listItem w:displayText="Truxima (rituximab-abbs)" w:value="Truxima (rituximab-abbs)"/>
            <w:listItem w:displayText="Ruxience (rituximab-pvvr)" w:value="Ruxience (rituximab-pvvr)"/>
            <w:listItem w:displayText="Riabni (rituximab-arrx)" w:value="Riabni (rituximab-arrx)"/>
          </w:dropDownList>
        </w:sdtPr>
        <w:sdtContent>
          <w:r w:rsidR="00A95C43" w:rsidRPr="00F415D6">
            <w:rPr>
              <w:rStyle w:val="PlaceholderText"/>
            </w:rPr>
            <w:t>Choose an item.</w:t>
          </w:r>
        </w:sdtContent>
      </w:sdt>
      <w:r w:rsidRPr="002307C6">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689F35E70F6D42088E893D3528E20B7E"/>
          </w:placeholder>
          <w:showingPlcHdr/>
        </w:sdtPr>
        <w:sdtEndPr/>
        <w:sdtContent>
          <w:r w:rsidR="00DA61E1">
            <w:rPr>
              <w:rStyle w:val="PlaceholderText"/>
              <w:sz w:val="20"/>
              <w:szCs w:val="20"/>
            </w:rPr>
            <w:t>e</w:t>
          </w:r>
          <w:r w:rsidRPr="002307C6">
            <w:rPr>
              <w:rStyle w:val="PlaceholderText"/>
              <w:sz w:val="20"/>
              <w:szCs w:val="20"/>
            </w:rPr>
            <w:t>nter patient name</w:t>
          </w:r>
        </w:sdtContent>
      </w:sdt>
      <w:r w:rsidRPr="002307C6">
        <w:rPr>
          <w:rFonts w:ascii="Calibri" w:hAnsi="Calibri" w:cs="Calibri"/>
          <w:sz w:val="20"/>
          <w:szCs w:val="20"/>
        </w:rPr>
        <w:t xml:space="preserve">.  I respectfully request that you </w:t>
      </w:r>
      <w:sdt>
        <w:sdtPr>
          <w:rPr>
            <w:rFonts w:ascii="Calibri" w:hAnsi="Calibri" w:cs="Calibri"/>
            <w:sz w:val="20"/>
            <w:szCs w:val="20"/>
          </w:rPr>
          <w:id w:val="972956862"/>
          <w:placeholder>
            <w:docPart w:val="6D2C544E26654E22AF827767BDB40C03"/>
          </w:placeholder>
          <w:showingPlcHdr/>
          <w:dropDownList>
            <w:listItem w:value="Choose an item."/>
            <w:listItem w:displayText="consider" w:value="consider"/>
            <w:listItem w:displayText="reconsider" w:value="reconsider"/>
          </w:dropDownList>
        </w:sdtPr>
        <w:sdtEndPr/>
        <w:sdtContent>
          <w:r w:rsidR="00DA61E1">
            <w:rPr>
              <w:rStyle w:val="PlaceholderText"/>
              <w:sz w:val="20"/>
              <w:szCs w:val="20"/>
            </w:rPr>
            <w:t>c</w:t>
          </w:r>
          <w:r w:rsidRPr="002307C6">
            <w:rPr>
              <w:rStyle w:val="PlaceholderText"/>
              <w:sz w:val="20"/>
              <w:szCs w:val="20"/>
            </w:rPr>
            <w:t>hoose consider/reconsider</w:t>
          </w:r>
        </w:sdtContent>
      </w:sdt>
      <w:r w:rsidRPr="002307C6">
        <w:rPr>
          <w:rFonts w:ascii="Calibri" w:hAnsi="Calibri" w:cs="Calibri"/>
          <w:sz w:val="20"/>
          <w:szCs w:val="20"/>
        </w:rPr>
        <w:t xml:space="preserve"> coverage for this patient. Thank you in advance for your timely response.</w:t>
      </w:r>
    </w:p>
    <w:p w14:paraId="7BFDC558" w14:textId="77777777" w:rsidR="0071234D" w:rsidRPr="002307C6" w:rsidRDefault="0071234D" w:rsidP="006D0D6C">
      <w:pPr>
        <w:autoSpaceDE w:val="0"/>
        <w:autoSpaceDN w:val="0"/>
        <w:adjustRightInd w:val="0"/>
        <w:spacing w:after="0" w:line="240" w:lineRule="auto"/>
        <w:rPr>
          <w:rFonts w:ascii="Calibri" w:hAnsi="Calibri" w:cs="Calibri"/>
          <w:sz w:val="20"/>
          <w:szCs w:val="20"/>
        </w:rPr>
      </w:pPr>
    </w:p>
    <w:p w14:paraId="04241F15" w14:textId="7FD1349A" w:rsidR="006D0D6C" w:rsidRPr="002307C6" w:rsidRDefault="006D0D6C" w:rsidP="006D0D6C">
      <w:pPr>
        <w:autoSpaceDE w:val="0"/>
        <w:autoSpaceDN w:val="0"/>
        <w:adjustRightInd w:val="0"/>
        <w:spacing w:after="0" w:line="240" w:lineRule="auto"/>
        <w:rPr>
          <w:rFonts w:ascii="Calibri" w:hAnsi="Calibri" w:cs="Calibri"/>
          <w:sz w:val="20"/>
          <w:szCs w:val="20"/>
        </w:rPr>
      </w:pPr>
      <w:r w:rsidRPr="002307C6">
        <w:rPr>
          <w:rFonts w:ascii="Calibri" w:hAnsi="Calibri" w:cs="Calibri"/>
          <w:sz w:val="20"/>
          <w:szCs w:val="20"/>
        </w:rPr>
        <w:t>Sincerely,</w:t>
      </w:r>
    </w:p>
    <w:p w14:paraId="17DBE245" w14:textId="77777777" w:rsidR="0071234D" w:rsidRPr="002307C6" w:rsidRDefault="0071234D" w:rsidP="006D0D6C">
      <w:pPr>
        <w:autoSpaceDE w:val="0"/>
        <w:autoSpaceDN w:val="0"/>
        <w:adjustRightInd w:val="0"/>
        <w:spacing w:after="0" w:line="240" w:lineRule="auto"/>
        <w:rPr>
          <w:rFonts w:ascii="Calibri" w:hAnsi="Calibri" w:cs="Calibri"/>
          <w:sz w:val="20"/>
          <w:szCs w:val="20"/>
        </w:rPr>
      </w:pPr>
    </w:p>
    <w:sdt>
      <w:sdtPr>
        <w:rPr>
          <w:sz w:val="20"/>
          <w:szCs w:val="20"/>
        </w:rPr>
        <w:alias w:val="Your name"/>
        <w:tag w:val="Your name"/>
        <w:id w:val="1856995353"/>
        <w:placeholder>
          <w:docPart w:val="5D86845859474EE6A975EC7A6D7996C8"/>
        </w:placeholder>
        <w:showingPlcHdr/>
      </w:sdtPr>
      <w:sdtEndPr/>
      <w:sdtContent>
        <w:p w14:paraId="5C58C643" w14:textId="6942CDC8" w:rsidR="0071234D" w:rsidRPr="002307C6" w:rsidRDefault="0084071F" w:rsidP="0071234D">
          <w:pPr>
            <w:spacing w:after="0" w:line="240" w:lineRule="auto"/>
            <w:rPr>
              <w:sz w:val="20"/>
              <w:szCs w:val="20"/>
            </w:rPr>
          </w:pPr>
          <w:r w:rsidRPr="002307C6">
            <w:rPr>
              <w:rStyle w:val="PlaceholderText"/>
              <w:sz w:val="20"/>
              <w:szCs w:val="20"/>
            </w:rPr>
            <w:t>Click or tap here to enter text.</w:t>
          </w:r>
        </w:p>
      </w:sdtContent>
    </w:sdt>
    <w:sdt>
      <w:sdtPr>
        <w:rPr>
          <w:sz w:val="20"/>
          <w:szCs w:val="20"/>
        </w:rPr>
        <w:alias w:val="Your Title"/>
        <w:tag w:val="Your Institution"/>
        <w:id w:val="871118785"/>
        <w:placeholder>
          <w:docPart w:val="B7C4C71E91BA4C4B8492006B794CD38A"/>
        </w:placeholder>
        <w:showingPlcHdr/>
      </w:sdtPr>
      <w:sdtEndPr/>
      <w:sdtContent>
        <w:p w14:paraId="2D38C870" w14:textId="2CA20AE8" w:rsidR="0071234D" w:rsidRPr="002307C6" w:rsidRDefault="0084071F" w:rsidP="0071234D">
          <w:pPr>
            <w:spacing w:after="0" w:line="240" w:lineRule="auto"/>
            <w:rPr>
              <w:sz w:val="20"/>
              <w:szCs w:val="20"/>
            </w:rPr>
          </w:pPr>
          <w:r w:rsidRPr="002307C6">
            <w:rPr>
              <w:rStyle w:val="PlaceholderText"/>
              <w:sz w:val="20"/>
              <w:szCs w:val="20"/>
            </w:rPr>
            <w:t>Click or tap here to enter text.</w:t>
          </w:r>
        </w:p>
      </w:sdtContent>
    </w:sdt>
    <w:sdt>
      <w:sdtPr>
        <w:rPr>
          <w:sz w:val="20"/>
          <w:szCs w:val="20"/>
        </w:rPr>
        <w:alias w:val="Your Institution"/>
        <w:tag w:val="Your Institution"/>
        <w:id w:val="136078693"/>
        <w:placeholder>
          <w:docPart w:val="7202C267A2A8498FA2AF5DE2D7EB6501"/>
        </w:placeholder>
      </w:sdtPr>
      <w:sdtEndPr/>
      <w:sdtContent>
        <w:p w14:paraId="5F893F98" w14:textId="16C7747D" w:rsidR="0042184A" w:rsidRPr="002307C6" w:rsidRDefault="0042184A" w:rsidP="0071234D">
          <w:pPr>
            <w:spacing w:after="0" w:line="240" w:lineRule="auto"/>
            <w:rPr>
              <w:sz w:val="20"/>
              <w:szCs w:val="20"/>
            </w:rPr>
          </w:pPr>
          <w:r w:rsidRPr="002307C6">
            <w:rPr>
              <w:rStyle w:val="PlaceholderText"/>
              <w:sz w:val="20"/>
              <w:szCs w:val="20"/>
            </w:rPr>
            <w:t>Click or tap here to enter text.</w:t>
          </w:r>
        </w:p>
      </w:sdtContent>
    </w:sdt>
    <w:p w14:paraId="27288C6C" w14:textId="2C982E6D" w:rsidR="002307C6" w:rsidRDefault="002307C6">
      <w:pPr>
        <w:spacing w:after="0" w:line="240" w:lineRule="auto"/>
        <w:rPr>
          <w:sz w:val="20"/>
          <w:szCs w:val="20"/>
        </w:rPr>
      </w:pPr>
    </w:p>
    <w:p w14:paraId="3DFDEC91" w14:textId="0E2A7558" w:rsidR="00430B2B" w:rsidRDefault="002A5A66" w:rsidP="00356407">
      <w:pPr>
        <w:pStyle w:val="desc"/>
        <w:shd w:val="clear" w:color="auto" w:fill="FFFFFF"/>
        <w:spacing w:before="0" w:beforeAutospacing="0" w:after="0" w:afterAutospacing="0"/>
        <w:rPr>
          <w:sz w:val="20"/>
          <w:szCs w:val="20"/>
        </w:rPr>
      </w:pPr>
      <w:r>
        <w:rPr>
          <w:sz w:val="20"/>
          <w:szCs w:val="20"/>
          <w:vertAlign w:val="superscript"/>
        </w:rPr>
        <w:t xml:space="preserve">1 </w:t>
      </w:r>
      <w:r w:rsidR="00801271" w:rsidRPr="00801271">
        <w:rPr>
          <w:rFonts w:ascii="Calibri" w:hAnsi="Calibri" w:cs="Calibri"/>
          <w:sz w:val="20"/>
          <w:szCs w:val="20"/>
        </w:rPr>
        <w:t xml:space="preserve">Castillo-Trivino T, Braithwaite D, Bacchetti P, </w:t>
      </w:r>
      <w:proofErr w:type="spellStart"/>
      <w:r w:rsidR="00801271" w:rsidRPr="00801271">
        <w:rPr>
          <w:rFonts w:ascii="Calibri" w:hAnsi="Calibri" w:cs="Calibri"/>
          <w:sz w:val="20"/>
          <w:szCs w:val="20"/>
        </w:rPr>
        <w:t>Waubant</w:t>
      </w:r>
      <w:proofErr w:type="spellEnd"/>
      <w:r w:rsidR="00801271" w:rsidRPr="00801271">
        <w:rPr>
          <w:rFonts w:ascii="Calibri" w:hAnsi="Calibri" w:cs="Calibri"/>
          <w:sz w:val="20"/>
          <w:szCs w:val="20"/>
        </w:rPr>
        <w:t xml:space="preserve"> E (2013) Rituximab in Relapsing and Progressive Forms of Multiple Sclerosis: A Systematic Review. </w:t>
      </w:r>
      <w:proofErr w:type="spellStart"/>
      <w:r w:rsidR="00801271" w:rsidRPr="00801271">
        <w:rPr>
          <w:rFonts w:ascii="Calibri" w:hAnsi="Calibri" w:cs="Calibri"/>
          <w:sz w:val="20"/>
          <w:szCs w:val="20"/>
        </w:rPr>
        <w:t>PLoS</w:t>
      </w:r>
      <w:proofErr w:type="spellEnd"/>
      <w:r w:rsidR="00801271" w:rsidRPr="00801271">
        <w:rPr>
          <w:rFonts w:ascii="Calibri" w:hAnsi="Calibri" w:cs="Calibri"/>
          <w:sz w:val="20"/>
          <w:szCs w:val="20"/>
        </w:rPr>
        <w:t xml:space="preserve"> ONE 8(7): e66308. doi:10.1371/journal.pone.0066308</w:t>
      </w:r>
      <w:r w:rsidR="009644D9">
        <w:rPr>
          <w:rFonts w:ascii="Calibri" w:hAnsi="Calibri" w:cs="Calibri"/>
          <w:sz w:val="20"/>
          <w:szCs w:val="20"/>
        </w:rPr>
        <w:t>.</w:t>
      </w:r>
    </w:p>
    <w:p w14:paraId="4CD33306" w14:textId="77777777" w:rsidR="00EC4768" w:rsidRDefault="00EC4768" w:rsidP="00356407">
      <w:pPr>
        <w:pStyle w:val="desc"/>
        <w:shd w:val="clear" w:color="auto" w:fill="FFFFFF"/>
        <w:spacing w:before="0" w:beforeAutospacing="0" w:after="0" w:afterAutospacing="0"/>
        <w:rPr>
          <w:sz w:val="20"/>
          <w:szCs w:val="20"/>
          <w:vertAlign w:val="superscript"/>
        </w:rPr>
      </w:pPr>
    </w:p>
    <w:p w14:paraId="1B7AA9FC" w14:textId="45B2D4BB" w:rsidR="00356407" w:rsidRDefault="00EC4768" w:rsidP="00356407">
      <w:pPr>
        <w:pStyle w:val="desc"/>
        <w:shd w:val="clear" w:color="auto" w:fill="FFFFFF"/>
        <w:spacing w:before="0" w:beforeAutospacing="0" w:after="0" w:afterAutospacing="0"/>
        <w:rPr>
          <w:rFonts w:asciiTheme="minorHAnsi" w:hAnsiTheme="minorHAnsi" w:cs="Arial"/>
          <w:sz w:val="20"/>
          <w:szCs w:val="20"/>
        </w:rPr>
      </w:pPr>
      <w:r>
        <w:rPr>
          <w:sz w:val="20"/>
          <w:szCs w:val="20"/>
          <w:vertAlign w:val="superscript"/>
        </w:rPr>
        <w:t>2</w:t>
      </w:r>
      <w:r w:rsidR="00356407" w:rsidRPr="00CD1DDF">
        <w:rPr>
          <w:rFonts w:ascii="Arial" w:hAnsi="Arial" w:cs="Arial"/>
          <w:color w:val="000000"/>
          <w:sz w:val="20"/>
          <w:szCs w:val="20"/>
        </w:rPr>
        <w:t xml:space="preserve"> </w:t>
      </w:r>
      <w:r w:rsidR="00356407" w:rsidRPr="00CD1DDF">
        <w:rPr>
          <w:rFonts w:asciiTheme="minorHAnsi" w:hAnsiTheme="minorHAnsi" w:cs="Arial"/>
          <w:sz w:val="20"/>
          <w:szCs w:val="20"/>
        </w:rPr>
        <w:t xml:space="preserve">Rae-Grant A, Day GS, Marrie RA, </w:t>
      </w:r>
      <w:proofErr w:type="spellStart"/>
      <w:r w:rsidR="00356407" w:rsidRPr="00CD1DDF">
        <w:rPr>
          <w:rFonts w:asciiTheme="minorHAnsi" w:hAnsiTheme="minorHAnsi" w:cs="Arial"/>
          <w:sz w:val="20"/>
          <w:szCs w:val="20"/>
        </w:rPr>
        <w:t>Rabinstein</w:t>
      </w:r>
      <w:proofErr w:type="spellEnd"/>
      <w:r w:rsidR="00356407" w:rsidRPr="00CD1DDF">
        <w:rPr>
          <w:rFonts w:asciiTheme="minorHAnsi" w:hAnsiTheme="minorHAnsi" w:cs="Arial"/>
          <w:sz w:val="20"/>
          <w:szCs w:val="20"/>
        </w:rPr>
        <w:t xml:space="preserve"> A, Cree BAC, Gronseth GS, </w:t>
      </w:r>
      <w:proofErr w:type="spellStart"/>
      <w:r w:rsidR="00356407" w:rsidRPr="00CD1DDF">
        <w:rPr>
          <w:rFonts w:asciiTheme="minorHAnsi" w:hAnsiTheme="minorHAnsi" w:cs="Arial"/>
          <w:sz w:val="20"/>
          <w:szCs w:val="20"/>
        </w:rPr>
        <w:t>Haboubi</w:t>
      </w:r>
      <w:proofErr w:type="spellEnd"/>
      <w:r w:rsidR="00356407" w:rsidRPr="00CD1DDF">
        <w:rPr>
          <w:rFonts w:asciiTheme="minorHAnsi" w:hAnsiTheme="minorHAnsi" w:cs="Arial"/>
          <w:sz w:val="20"/>
          <w:szCs w:val="20"/>
        </w:rPr>
        <w:t xml:space="preserve"> M, Halper J, Hosey JP, Jones DE, Lisak R, Pelletier D, </w:t>
      </w:r>
      <w:proofErr w:type="spellStart"/>
      <w:r w:rsidR="00356407" w:rsidRPr="00CD1DDF">
        <w:rPr>
          <w:rFonts w:asciiTheme="minorHAnsi" w:hAnsiTheme="minorHAnsi" w:cs="Arial"/>
          <w:sz w:val="20"/>
          <w:szCs w:val="20"/>
        </w:rPr>
        <w:t>Potrebic</w:t>
      </w:r>
      <w:proofErr w:type="spellEnd"/>
      <w:r w:rsidR="00356407" w:rsidRPr="00CD1DDF">
        <w:rPr>
          <w:rFonts w:asciiTheme="minorHAnsi" w:hAnsiTheme="minorHAnsi" w:cs="Arial"/>
          <w:sz w:val="20"/>
          <w:szCs w:val="20"/>
        </w:rPr>
        <w:t xml:space="preserve"> S, </w:t>
      </w:r>
      <w:proofErr w:type="spellStart"/>
      <w:r w:rsidR="00356407" w:rsidRPr="00CD1DDF">
        <w:rPr>
          <w:rFonts w:asciiTheme="minorHAnsi" w:hAnsiTheme="minorHAnsi" w:cs="Arial"/>
          <w:sz w:val="20"/>
          <w:szCs w:val="20"/>
        </w:rPr>
        <w:t>Sitcov</w:t>
      </w:r>
      <w:proofErr w:type="spellEnd"/>
      <w:r w:rsidR="00356407" w:rsidRPr="00CD1DDF">
        <w:rPr>
          <w:rFonts w:asciiTheme="minorHAnsi" w:hAnsiTheme="minorHAnsi" w:cs="Arial"/>
          <w:sz w:val="20"/>
          <w:szCs w:val="20"/>
        </w:rPr>
        <w:t xml:space="preserve"> C, Sommers R, Stachowiak J, Getchius TSD, Merillat SA, </w:t>
      </w:r>
      <w:proofErr w:type="spellStart"/>
      <w:r w:rsidR="00356407" w:rsidRPr="00CD1DDF">
        <w:rPr>
          <w:rFonts w:asciiTheme="minorHAnsi" w:hAnsiTheme="minorHAnsi" w:cs="Arial"/>
          <w:sz w:val="20"/>
          <w:szCs w:val="20"/>
        </w:rPr>
        <w:t>Pringsheim</w:t>
      </w:r>
      <w:proofErr w:type="spellEnd"/>
      <w:r w:rsidR="00356407" w:rsidRPr="00CD1DDF">
        <w:rPr>
          <w:rFonts w:asciiTheme="minorHAnsi" w:hAnsiTheme="minorHAnsi" w:cs="Arial"/>
          <w:sz w:val="20"/>
          <w:szCs w:val="20"/>
        </w:rPr>
        <w:t xml:space="preserve"> T.</w:t>
      </w:r>
      <w:r w:rsidR="00156D7B">
        <w:rPr>
          <w:rFonts w:asciiTheme="minorHAnsi" w:hAnsiTheme="minorHAnsi" w:cs="Arial"/>
          <w:sz w:val="20"/>
          <w:szCs w:val="20"/>
        </w:rPr>
        <w:t xml:space="preserve"> </w:t>
      </w:r>
      <w:r w:rsidR="00356407" w:rsidRPr="00CD1DDF">
        <w:rPr>
          <w:rFonts w:asciiTheme="minorHAnsi" w:hAnsiTheme="minorHAnsi" w:cs="Arial"/>
          <w:bCs/>
          <w:sz w:val="20"/>
          <w:szCs w:val="20"/>
        </w:rPr>
        <w:t>Practice guideline</w:t>
      </w:r>
      <w:r w:rsidR="00356407" w:rsidRPr="00CD1DDF">
        <w:rPr>
          <w:rFonts w:asciiTheme="minorHAnsi" w:hAnsiTheme="minorHAnsi" w:cs="Arial"/>
          <w:sz w:val="20"/>
          <w:szCs w:val="20"/>
        </w:rPr>
        <w:t> recommendations summary: </w:t>
      </w:r>
      <w:r w:rsidR="00356407" w:rsidRPr="00CD1DDF">
        <w:rPr>
          <w:rFonts w:asciiTheme="minorHAnsi" w:hAnsiTheme="minorHAnsi" w:cs="Arial"/>
          <w:bCs/>
          <w:sz w:val="20"/>
          <w:szCs w:val="20"/>
        </w:rPr>
        <w:t>Disease</w:t>
      </w:r>
      <w:r w:rsidR="00356407" w:rsidRPr="00CD1DDF">
        <w:rPr>
          <w:rFonts w:asciiTheme="minorHAnsi" w:hAnsiTheme="minorHAnsi" w:cs="Arial"/>
          <w:sz w:val="20"/>
          <w:szCs w:val="20"/>
        </w:rPr>
        <w:t>-</w:t>
      </w:r>
      <w:r w:rsidR="00356407" w:rsidRPr="00CD1DDF">
        <w:rPr>
          <w:rFonts w:asciiTheme="minorHAnsi" w:hAnsiTheme="minorHAnsi" w:cs="Arial"/>
          <w:bCs/>
          <w:sz w:val="20"/>
          <w:szCs w:val="20"/>
        </w:rPr>
        <w:t>modifying</w:t>
      </w:r>
      <w:r w:rsidR="00356407">
        <w:rPr>
          <w:rFonts w:asciiTheme="minorHAnsi" w:hAnsiTheme="minorHAnsi" w:cs="Arial"/>
          <w:bCs/>
          <w:sz w:val="20"/>
          <w:szCs w:val="20"/>
        </w:rPr>
        <w:t xml:space="preserve"> </w:t>
      </w:r>
      <w:r w:rsidR="00356407" w:rsidRPr="00CD1DDF">
        <w:rPr>
          <w:rFonts w:asciiTheme="minorHAnsi" w:hAnsiTheme="minorHAnsi" w:cs="Arial"/>
          <w:sz w:val="20"/>
          <w:szCs w:val="20"/>
        </w:rPr>
        <w:t>therapies for adults with multiple sclerosis: Report of the Guideline Development, Dissemination, and Implementation Subcommittee of the American </w:t>
      </w:r>
      <w:r w:rsidR="00356407" w:rsidRPr="00CD1DDF">
        <w:rPr>
          <w:rFonts w:asciiTheme="minorHAnsi" w:hAnsiTheme="minorHAnsi" w:cs="Arial"/>
          <w:bCs/>
          <w:sz w:val="20"/>
          <w:szCs w:val="20"/>
        </w:rPr>
        <w:t>Academy</w:t>
      </w:r>
      <w:r w:rsidR="00356407" w:rsidRPr="00CD1DDF">
        <w:rPr>
          <w:rFonts w:asciiTheme="minorHAnsi" w:hAnsiTheme="minorHAnsi" w:cs="Arial"/>
          <w:sz w:val="20"/>
          <w:szCs w:val="20"/>
        </w:rPr>
        <w:t> of </w:t>
      </w:r>
      <w:r w:rsidR="00356407" w:rsidRPr="00CD1DDF">
        <w:rPr>
          <w:rFonts w:asciiTheme="minorHAnsi" w:hAnsiTheme="minorHAnsi" w:cs="Arial"/>
          <w:bCs/>
          <w:sz w:val="20"/>
          <w:szCs w:val="20"/>
        </w:rPr>
        <w:t>Neurology</w:t>
      </w:r>
      <w:r w:rsidR="00356407" w:rsidRPr="00CD1DDF">
        <w:rPr>
          <w:rFonts w:asciiTheme="minorHAnsi" w:hAnsiTheme="minorHAnsi" w:cs="Arial"/>
          <w:sz w:val="20"/>
          <w:szCs w:val="20"/>
        </w:rPr>
        <w:t xml:space="preserve">. </w:t>
      </w:r>
      <w:r w:rsidR="00356407" w:rsidRPr="00CD1DDF">
        <w:rPr>
          <w:rStyle w:val="jrnl"/>
          <w:rFonts w:asciiTheme="minorHAnsi" w:hAnsiTheme="minorHAnsi" w:cs="Arial"/>
          <w:bCs/>
          <w:i/>
          <w:sz w:val="20"/>
          <w:szCs w:val="20"/>
        </w:rPr>
        <w:t>Neurology</w:t>
      </w:r>
      <w:r w:rsidR="00356407" w:rsidRPr="00CD1DDF">
        <w:rPr>
          <w:rFonts w:asciiTheme="minorHAnsi" w:hAnsiTheme="minorHAnsi" w:cs="Arial"/>
          <w:sz w:val="20"/>
          <w:szCs w:val="20"/>
        </w:rPr>
        <w:t>. 2018 Apr 24;</w:t>
      </w:r>
      <w:r w:rsidR="00356407">
        <w:rPr>
          <w:rFonts w:asciiTheme="minorHAnsi" w:hAnsiTheme="minorHAnsi" w:cs="Arial"/>
          <w:sz w:val="20"/>
          <w:szCs w:val="20"/>
        </w:rPr>
        <w:t xml:space="preserve"> </w:t>
      </w:r>
      <w:r w:rsidR="00356407" w:rsidRPr="00CD1DDF">
        <w:rPr>
          <w:rFonts w:asciiTheme="minorHAnsi" w:hAnsiTheme="minorHAnsi" w:cs="Arial"/>
          <w:sz w:val="20"/>
          <w:szCs w:val="20"/>
        </w:rPr>
        <w:t>90(17):777-788</w:t>
      </w:r>
      <w:r w:rsidR="00356407">
        <w:rPr>
          <w:rFonts w:asciiTheme="minorHAnsi" w:hAnsiTheme="minorHAnsi" w:cs="Arial"/>
          <w:sz w:val="20"/>
          <w:szCs w:val="20"/>
        </w:rPr>
        <w:t>.</w:t>
      </w:r>
    </w:p>
    <w:p w14:paraId="053651D0" w14:textId="77777777" w:rsidR="002D5886" w:rsidRDefault="002D5886" w:rsidP="00356407">
      <w:pPr>
        <w:pStyle w:val="desc"/>
        <w:shd w:val="clear" w:color="auto" w:fill="FFFFFF"/>
        <w:spacing w:before="0" w:beforeAutospacing="0" w:after="0" w:afterAutospacing="0"/>
        <w:rPr>
          <w:rFonts w:asciiTheme="minorHAnsi" w:hAnsiTheme="minorHAnsi" w:cs="Arial"/>
          <w:sz w:val="20"/>
          <w:szCs w:val="20"/>
        </w:rPr>
      </w:pPr>
    </w:p>
    <w:p w14:paraId="32A6126B" w14:textId="736952DC" w:rsidR="002D5886" w:rsidRDefault="00EC4768" w:rsidP="002D5886">
      <w:pPr>
        <w:pStyle w:val="desc"/>
        <w:shd w:val="clear" w:color="auto" w:fill="FFFFFF"/>
        <w:spacing w:before="0" w:beforeAutospacing="0" w:after="0" w:afterAutospacing="0"/>
        <w:rPr>
          <w:rFonts w:asciiTheme="minorHAnsi" w:hAnsiTheme="minorHAnsi" w:cs="Arial"/>
          <w:sz w:val="20"/>
          <w:szCs w:val="20"/>
        </w:rPr>
      </w:pPr>
      <w:r>
        <w:rPr>
          <w:rFonts w:ascii="Arial" w:hAnsi="Arial" w:cs="Arial"/>
          <w:color w:val="000000"/>
          <w:sz w:val="20"/>
          <w:szCs w:val="20"/>
          <w:vertAlign w:val="superscript"/>
        </w:rPr>
        <w:t>3</w:t>
      </w:r>
      <w:r w:rsidR="002D5886" w:rsidRPr="00CD1DDF">
        <w:rPr>
          <w:rFonts w:ascii="Arial" w:hAnsi="Arial" w:cs="Arial"/>
          <w:color w:val="000000"/>
          <w:sz w:val="20"/>
          <w:szCs w:val="20"/>
        </w:rPr>
        <w:t xml:space="preserve"> </w:t>
      </w:r>
      <w:r w:rsidR="002D5886" w:rsidRPr="002D5886">
        <w:rPr>
          <w:rFonts w:asciiTheme="minorHAnsi" w:hAnsiTheme="minorHAnsi" w:cstheme="minorHAnsi"/>
          <w:color w:val="212121"/>
          <w:sz w:val="20"/>
          <w:szCs w:val="20"/>
          <w:shd w:val="clear" w:color="auto" w:fill="FFFFFF"/>
        </w:rPr>
        <w:t xml:space="preserve">Svenningsson A, Frisell T, Burman J, Salzer J, Fink K, Hallberg S, </w:t>
      </w:r>
      <w:proofErr w:type="spellStart"/>
      <w:r w:rsidR="002D5886" w:rsidRPr="002D5886">
        <w:rPr>
          <w:rFonts w:asciiTheme="minorHAnsi" w:hAnsiTheme="minorHAnsi" w:cstheme="minorHAnsi"/>
          <w:color w:val="212121"/>
          <w:sz w:val="20"/>
          <w:szCs w:val="20"/>
          <w:shd w:val="clear" w:color="auto" w:fill="FFFFFF"/>
        </w:rPr>
        <w:t>Hambraeus</w:t>
      </w:r>
      <w:proofErr w:type="spellEnd"/>
      <w:r w:rsidR="002D5886" w:rsidRPr="002D5886">
        <w:rPr>
          <w:rFonts w:asciiTheme="minorHAnsi" w:hAnsiTheme="minorHAnsi" w:cstheme="minorHAnsi"/>
          <w:color w:val="212121"/>
          <w:sz w:val="20"/>
          <w:szCs w:val="20"/>
          <w:shd w:val="clear" w:color="auto" w:fill="FFFFFF"/>
        </w:rPr>
        <w:t xml:space="preserve"> J, Axelsson M, Nimer FA, Sundström P, Gunnarsson M, Johansson R, </w:t>
      </w:r>
      <w:proofErr w:type="spellStart"/>
      <w:r w:rsidR="002D5886" w:rsidRPr="002D5886">
        <w:rPr>
          <w:rFonts w:asciiTheme="minorHAnsi" w:hAnsiTheme="minorHAnsi" w:cstheme="minorHAnsi"/>
          <w:color w:val="212121"/>
          <w:sz w:val="20"/>
          <w:szCs w:val="20"/>
          <w:shd w:val="clear" w:color="auto" w:fill="FFFFFF"/>
        </w:rPr>
        <w:t>Mellergård</w:t>
      </w:r>
      <w:proofErr w:type="spellEnd"/>
      <w:r w:rsidR="002D5886" w:rsidRPr="002D5886">
        <w:rPr>
          <w:rFonts w:asciiTheme="minorHAnsi" w:hAnsiTheme="minorHAnsi" w:cstheme="minorHAnsi"/>
          <w:color w:val="212121"/>
          <w:sz w:val="20"/>
          <w:szCs w:val="20"/>
          <w:shd w:val="clear" w:color="auto" w:fill="FFFFFF"/>
        </w:rPr>
        <w:t xml:space="preserve"> J, Rosenstein I, Ayad A, Sjöblom I, </w:t>
      </w:r>
      <w:proofErr w:type="spellStart"/>
      <w:r w:rsidR="002D5886" w:rsidRPr="002D5886">
        <w:rPr>
          <w:rFonts w:asciiTheme="minorHAnsi" w:hAnsiTheme="minorHAnsi" w:cstheme="minorHAnsi"/>
          <w:color w:val="212121"/>
          <w:sz w:val="20"/>
          <w:szCs w:val="20"/>
          <w:shd w:val="clear" w:color="auto" w:fill="FFFFFF"/>
        </w:rPr>
        <w:t>Risedal</w:t>
      </w:r>
      <w:proofErr w:type="spellEnd"/>
      <w:r w:rsidR="002D5886" w:rsidRPr="002D5886">
        <w:rPr>
          <w:rFonts w:asciiTheme="minorHAnsi" w:hAnsiTheme="minorHAnsi" w:cstheme="minorHAnsi"/>
          <w:color w:val="212121"/>
          <w:sz w:val="20"/>
          <w:szCs w:val="20"/>
          <w:shd w:val="clear" w:color="auto" w:fill="FFFFFF"/>
        </w:rPr>
        <w:t xml:space="preserve"> A, de Flon P, Gilland E, Lindeberg J, </w:t>
      </w:r>
      <w:proofErr w:type="spellStart"/>
      <w:r w:rsidR="002D5886" w:rsidRPr="002D5886">
        <w:rPr>
          <w:rFonts w:asciiTheme="minorHAnsi" w:hAnsiTheme="minorHAnsi" w:cstheme="minorHAnsi"/>
          <w:color w:val="212121"/>
          <w:sz w:val="20"/>
          <w:szCs w:val="20"/>
          <w:shd w:val="clear" w:color="auto" w:fill="FFFFFF"/>
        </w:rPr>
        <w:t>Shawket</w:t>
      </w:r>
      <w:proofErr w:type="spellEnd"/>
      <w:r w:rsidR="002D5886" w:rsidRPr="002D5886">
        <w:rPr>
          <w:rFonts w:asciiTheme="minorHAnsi" w:hAnsiTheme="minorHAnsi" w:cstheme="minorHAnsi"/>
          <w:color w:val="212121"/>
          <w:sz w:val="20"/>
          <w:szCs w:val="20"/>
          <w:shd w:val="clear" w:color="auto" w:fill="FFFFFF"/>
        </w:rPr>
        <w:t xml:space="preserve"> F, Piehl F, Lycke J. Safety and efficacy of rituximab versus dimethyl fumarate in patients with relapsing-remitting multiple sclerosis or clinically isolated syndrome in Sweden: a rater-blinded, phase 3, </w:t>
      </w:r>
      <w:proofErr w:type="spellStart"/>
      <w:r w:rsidR="002D5886" w:rsidRPr="002D5886">
        <w:rPr>
          <w:rFonts w:asciiTheme="minorHAnsi" w:hAnsiTheme="minorHAnsi" w:cstheme="minorHAnsi"/>
          <w:color w:val="212121"/>
          <w:sz w:val="20"/>
          <w:szCs w:val="20"/>
          <w:shd w:val="clear" w:color="auto" w:fill="FFFFFF"/>
        </w:rPr>
        <w:t>randomised</w:t>
      </w:r>
      <w:proofErr w:type="spellEnd"/>
      <w:r w:rsidR="002D5886" w:rsidRPr="002D5886">
        <w:rPr>
          <w:rFonts w:asciiTheme="minorHAnsi" w:hAnsiTheme="minorHAnsi" w:cstheme="minorHAnsi"/>
          <w:color w:val="212121"/>
          <w:sz w:val="20"/>
          <w:szCs w:val="20"/>
          <w:shd w:val="clear" w:color="auto" w:fill="FFFFFF"/>
        </w:rPr>
        <w:t xml:space="preserve"> controlled trial. Lancet Neurol. 2022 Aug;21(8):693-703. </w:t>
      </w:r>
    </w:p>
    <w:p w14:paraId="1E65637A" w14:textId="77777777" w:rsidR="002D5886" w:rsidRDefault="002D5886" w:rsidP="00356407">
      <w:pPr>
        <w:pStyle w:val="desc"/>
        <w:shd w:val="clear" w:color="auto" w:fill="FFFFFF"/>
        <w:spacing w:before="0" w:beforeAutospacing="0" w:after="0" w:afterAutospacing="0"/>
        <w:rPr>
          <w:rFonts w:asciiTheme="minorHAnsi" w:hAnsiTheme="minorHAnsi" w:cs="Arial"/>
          <w:sz w:val="20"/>
          <w:szCs w:val="20"/>
        </w:rPr>
      </w:pPr>
    </w:p>
    <w:p w14:paraId="5504073D" w14:textId="77777777" w:rsidR="002D5886" w:rsidRDefault="002D5886" w:rsidP="00356407">
      <w:pPr>
        <w:pStyle w:val="desc"/>
        <w:shd w:val="clear" w:color="auto" w:fill="FFFFFF"/>
        <w:spacing w:before="0" w:beforeAutospacing="0" w:after="0" w:afterAutospacing="0"/>
        <w:rPr>
          <w:rFonts w:asciiTheme="minorHAnsi" w:hAnsiTheme="minorHAnsi" w:cs="Arial"/>
          <w:sz w:val="20"/>
          <w:szCs w:val="20"/>
        </w:rPr>
      </w:pPr>
    </w:p>
    <w:p w14:paraId="2C4E45EB" w14:textId="77777777" w:rsidR="002D5886" w:rsidRPr="00CD1DDF" w:rsidRDefault="002D5886" w:rsidP="00356407">
      <w:pPr>
        <w:pStyle w:val="desc"/>
        <w:shd w:val="clear" w:color="auto" w:fill="FFFFFF"/>
        <w:spacing w:before="0" w:beforeAutospacing="0" w:after="0" w:afterAutospacing="0"/>
        <w:rPr>
          <w:rFonts w:asciiTheme="minorHAnsi" w:hAnsiTheme="minorHAnsi" w:cs="Arial"/>
          <w:sz w:val="20"/>
          <w:szCs w:val="20"/>
        </w:rPr>
      </w:pPr>
    </w:p>
    <w:p w14:paraId="093BF968" w14:textId="77777777" w:rsidR="00356407" w:rsidRPr="002307C6" w:rsidRDefault="00356407">
      <w:pPr>
        <w:spacing w:after="0" w:line="240" w:lineRule="auto"/>
        <w:rPr>
          <w:sz w:val="20"/>
          <w:szCs w:val="20"/>
        </w:rPr>
      </w:pPr>
    </w:p>
    <w:sectPr w:rsidR="00356407" w:rsidRPr="00230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51A"/>
    <w:multiLevelType w:val="hybridMultilevel"/>
    <w:tmpl w:val="5EE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C5AA2"/>
    <w:multiLevelType w:val="hybridMultilevel"/>
    <w:tmpl w:val="8BF0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037648">
    <w:abstractNumId w:val="0"/>
  </w:num>
  <w:num w:numId="2" w16cid:durableId="105881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C"/>
    <w:rsid w:val="00015460"/>
    <w:rsid w:val="000222AB"/>
    <w:rsid w:val="000267AA"/>
    <w:rsid w:val="0008748C"/>
    <w:rsid w:val="00092DF2"/>
    <w:rsid w:val="00093E83"/>
    <w:rsid w:val="000E49FD"/>
    <w:rsid w:val="00104C56"/>
    <w:rsid w:val="00107CE9"/>
    <w:rsid w:val="0012332A"/>
    <w:rsid w:val="00156D7B"/>
    <w:rsid w:val="0016032B"/>
    <w:rsid w:val="001633FA"/>
    <w:rsid w:val="001A18F4"/>
    <w:rsid w:val="001A7D33"/>
    <w:rsid w:val="001B4A2D"/>
    <w:rsid w:val="001C200E"/>
    <w:rsid w:val="001C6E51"/>
    <w:rsid w:val="001C757D"/>
    <w:rsid w:val="001D5E62"/>
    <w:rsid w:val="002307C6"/>
    <w:rsid w:val="00233CC2"/>
    <w:rsid w:val="00256327"/>
    <w:rsid w:val="002A5A66"/>
    <w:rsid w:val="002C4C25"/>
    <w:rsid w:val="002D5886"/>
    <w:rsid w:val="00333CBD"/>
    <w:rsid w:val="0035564C"/>
    <w:rsid w:val="00356407"/>
    <w:rsid w:val="00361CCD"/>
    <w:rsid w:val="003648A8"/>
    <w:rsid w:val="003A3BFB"/>
    <w:rsid w:val="0042184A"/>
    <w:rsid w:val="00430B2B"/>
    <w:rsid w:val="00441BBD"/>
    <w:rsid w:val="00444D57"/>
    <w:rsid w:val="00475A05"/>
    <w:rsid w:val="00494A40"/>
    <w:rsid w:val="00497582"/>
    <w:rsid w:val="004B209D"/>
    <w:rsid w:val="004C63A3"/>
    <w:rsid w:val="004D5701"/>
    <w:rsid w:val="004E11D0"/>
    <w:rsid w:val="00507DC4"/>
    <w:rsid w:val="00531BE1"/>
    <w:rsid w:val="00544522"/>
    <w:rsid w:val="005B2600"/>
    <w:rsid w:val="005C1B4B"/>
    <w:rsid w:val="005D5C64"/>
    <w:rsid w:val="00604F84"/>
    <w:rsid w:val="00611E39"/>
    <w:rsid w:val="006326F0"/>
    <w:rsid w:val="006B0D30"/>
    <w:rsid w:val="006D0D6C"/>
    <w:rsid w:val="0071234D"/>
    <w:rsid w:val="007359C8"/>
    <w:rsid w:val="00765766"/>
    <w:rsid w:val="00767722"/>
    <w:rsid w:val="007C33BB"/>
    <w:rsid w:val="00801271"/>
    <w:rsid w:val="0084071F"/>
    <w:rsid w:val="0086517B"/>
    <w:rsid w:val="00871E10"/>
    <w:rsid w:val="00881CDB"/>
    <w:rsid w:val="00883660"/>
    <w:rsid w:val="00885DDE"/>
    <w:rsid w:val="008A1696"/>
    <w:rsid w:val="008B13EB"/>
    <w:rsid w:val="008C0C2D"/>
    <w:rsid w:val="00923D15"/>
    <w:rsid w:val="00926765"/>
    <w:rsid w:val="0093455B"/>
    <w:rsid w:val="0094789E"/>
    <w:rsid w:val="00960FF9"/>
    <w:rsid w:val="009644D9"/>
    <w:rsid w:val="00973246"/>
    <w:rsid w:val="00992458"/>
    <w:rsid w:val="00996339"/>
    <w:rsid w:val="00A31CC2"/>
    <w:rsid w:val="00A95C43"/>
    <w:rsid w:val="00B124E0"/>
    <w:rsid w:val="00B329CF"/>
    <w:rsid w:val="00B32B1A"/>
    <w:rsid w:val="00B63220"/>
    <w:rsid w:val="00B73650"/>
    <w:rsid w:val="00BD3E84"/>
    <w:rsid w:val="00BF0658"/>
    <w:rsid w:val="00BF3EBF"/>
    <w:rsid w:val="00C25848"/>
    <w:rsid w:val="00C86471"/>
    <w:rsid w:val="00CD5CE0"/>
    <w:rsid w:val="00CF053F"/>
    <w:rsid w:val="00D42AAC"/>
    <w:rsid w:val="00D57458"/>
    <w:rsid w:val="00D80907"/>
    <w:rsid w:val="00DA61E1"/>
    <w:rsid w:val="00DD4541"/>
    <w:rsid w:val="00DD7421"/>
    <w:rsid w:val="00DE052E"/>
    <w:rsid w:val="00E3183F"/>
    <w:rsid w:val="00E45747"/>
    <w:rsid w:val="00E609F3"/>
    <w:rsid w:val="00E82853"/>
    <w:rsid w:val="00EC4768"/>
    <w:rsid w:val="00F02A2A"/>
    <w:rsid w:val="00F555D6"/>
    <w:rsid w:val="00FA458E"/>
    <w:rsid w:val="00FC1887"/>
    <w:rsid w:val="00FE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75F0"/>
  <w15:chartTrackingRefBased/>
  <w15:docId w15:val="{8B77AA46-8107-44F0-9CD3-A986208C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D6C"/>
    <w:rPr>
      <w:sz w:val="16"/>
      <w:szCs w:val="16"/>
    </w:rPr>
  </w:style>
  <w:style w:type="paragraph" w:styleId="CommentText">
    <w:name w:val="annotation text"/>
    <w:basedOn w:val="Normal"/>
    <w:link w:val="CommentTextChar"/>
    <w:uiPriority w:val="99"/>
    <w:semiHidden/>
    <w:unhideWhenUsed/>
    <w:rsid w:val="006D0D6C"/>
    <w:pPr>
      <w:spacing w:line="240" w:lineRule="auto"/>
    </w:pPr>
    <w:rPr>
      <w:sz w:val="20"/>
      <w:szCs w:val="20"/>
    </w:rPr>
  </w:style>
  <w:style w:type="character" w:customStyle="1" w:styleId="CommentTextChar">
    <w:name w:val="Comment Text Char"/>
    <w:basedOn w:val="DefaultParagraphFont"/>
    <w:link w:val="CommentText"/>
    <w:uiPriority w:val="99"/>
    <w:semiHidden/>
    <w:rsid w:val="006D0D6C"/>
    <w:rPr>
      <w:sz w:val="20"/>
      <w:szCs w:val="20"/>
    </w:rPr>
  </w:style>
  <w:style w:type="paragraph" w:styleId="CommentSubject">
    <w:name w:val="annotation subject"/>
    <w:basedOn w:val="CommentText"/>
    <w:next w:val="CommentText"/>
    <w:link w:val="CommentSubjectChar"/>
    <w:uiPriority w:val="99"/>
    <w:semiHidden/>
    <w:unhideWhenUsed/>
    <w:rsid w:val="006D0D6C"/>
    <w:rPr>
      <w:b/>
      <w:bCs/>
    </w:rPr>
  </w:style>
  <w:style w:type="character" w:customStyle="1" w:styleId="CommentSubjectChar">
    <w:name w:val="Comment Subject Char"/>
    <w:basedOn w:val="CommentTextChar"/>
    <w:link w:val="CommentSubject"/>
    <w:uiPriority w:val="99"/>
    <w:semiHidden/>
    <w:rsid w:val="006D0D6C"/>
    <w:rPr>
      <w:b/>
      <w:bCs/>
      <w:sz w:val="20"/>
      <w:szCs w:val="20"/>
    </w:rPr>
  </w:style>
  <w:style w:type="paragraph" w:styleId="BalloonText">
    <w:name w:val="Balloon Text"/>
    <w:basedOn w:val="Normal"/>
    <w:link w:val="BalloonTextChar"/>
    <w:uiPriority w:val="99"/>
    <w:semiHidden/>
    <w:unhideWhenUsed/>
    <w:rsid w:val="006D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6C"/>
    <w:rPr>
      <w:rFonts w:ascii="Segoe UI" w:hAnsi="Segoe UI" w:cs="Segoe UI"/>
      <w:sz w:val="18"/>
      <w:szCs w:val="18"/>
    </w:rPr>
  </w:style>
  <w:style w:type="character" w:styleId="PlaceholderText">
    <w:name w:val="Placeholder Text"/>
    <w:basedOn w:val="DefaultParagraphFont"/>
    <w:uiPriority w:val="99"/>
    <w:semiHidden/>
    <w:rsid w:val="00D42AAC"/>
    <w:rPr>
      <w:color w:val="808080"/>
    </w:rPr>
  </w:style>
  <w:style w:type="character" w:styleId="Hyperlink">
    <w:name w:val="Hyperlink"/>
    <w:basedOn w:val="DefaultParagraphFont"/>
    <w:uiPriority w:val="99"/>
    <w:unhideWhenUsed/>
    <w:rsid w:val="006B0D30"/>
    <w:rPr>
      <w:color w:val="0000FF"/>
      <w:u w:val="single"/>
    </w:rPr>
  </w:style>
  <w:style w:type="character" w:styleId="FollowedHyperlink">
    <w:name w:val="FollowedHyperlink"/>
    <w:basedOn w:val="DefaultParagraphFont"/>
    <w:uiPriority w:val="99"/>
    <w:semiHidden/>
    <w:unhideWhenUsed/>
    <w:rsid w:val="00E82853"/>
    <w:rPr>
      <w:color w:val="800080" w:themeColor="followedHyperlink"/>
      <w:u w:val="single"/>
    </w:rPr>
  </w:style>
  <w:style w:type="paragraph" w:customStyle="1" w:styleId="desc">
    <w:name w:val="desc"/>
    <w:basedOn w:val="Normal"/>
    <w:rsid w:val="00356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356407"/>
  </w:style>
  <w:style w:type="character" w:styleId="UnresolvedMention">
    <w:name w:val="Unresolved Mention"/>
    <w:basedOn w:val="DefaultParagraphFont"/>
    <w:uiPriority w:val="99"/>
    <w:semiHidden/>
    <w:unhideWhenUsed/>
    <w:rsid w:val="00996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n.com/Guidelines/home/GetGuidelineContent/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843952" TargetMode="External"/><Relationship Id="rId5" Type="http://schemas.openxmlformats.org/officeDocument/2006/relationships/hyperlink" Target="https://www.aan.com/Guidelines/home/GetGuidelineContent/9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6C39491464954BB30645787CDA0BD"/>
        <w:category>
          <w:name w:val="General"/>
          <w:gallery w:val="placeholder"/>
        </w:category>
        <w:types>
          <w:type w:val="bbPlcHdr"/>
        </w:types>
        <w:behaviors>
          <w:behavior w:val="content"/>
        </w:behaviors>
        <w:guid w:val="{D538B1C2-8423-41B8-A7F9-38CB821CFB83}"/>
      </w:docPartPr>
      <w:docPartBody>
        <w:p w:rsidR="00D0724E" w:rsidRDefault="006B4493" w:rsidP="006B4493">
          <w:pPr>
            <w:pStyle w:val="48B6C39491464954BB30645787CDA0BD41"/>
          </w:pPr>
          <w:r w:rsidRPr="002307C6">
            <w:rPr>
              <w:rStyle w:val="PlaceholderText"/>
              <w:sz w:val="20"/>
              <w:szCs w:val="20"/>
            </w:rPr>
            <w:t>Patient Name</w:t>
          </w:r>
        </w:p>
      </w:docPartBody>
    </w:docPart>
    <w:docPart>
      <w:docPartPr>
        <w:name w:val="8ECDB3D3D9604E5FAC5FD6C7068B52E0"/>
        <w:category>
          <w:name w:val="General"/>
          <w:gallery w:val="placeholder"/>
        </w:category>
        <w:types>
          <w:type w:val="bbPlcHdr"/>
        </w:types>
        <w:behaviors>
          <w:behavior w:val="content"/>
        </w:behaviors>
        <w:guid w:val="{83EC8438-660B-450E-9745-287569ECD4CB}"/>
      </w:docPartPr>
      <w:docPartBody>
        <w:p w:rsidR="00D0724E" w:rsidRDefault="006B4493" w:rsidP="006B4493">
          <w:pPr>
            <w:pStyle w:val="8ECDB3D3D9604E5FAC5FD6C7068B52E039"/>
          </w:pPr>
          <w:r w:rsidRPr="002307C6">
            <w:rPr>
              <w:rStyle w:val="PlaceholderText"/>
              <w:sz w:val="20"/>
              <w:szCs w:val="20"/>
            </w:rPr>
            <w:t>Enter date of birth</w:t>
          </w:r>
        </w:p>
      </w:docPartBody>
    </w:docPart>
    <w:docPart>
      <w:docPartPr>
        <w:name w:val="69427F0B396D48DBAB4E21A7BB19D1A2"/>
        <w:category>
          <w:name w:val="General"/>
          <w:gallery w:val="placeholder"/>
        </w:category>
        <w:types>
          <w:type w:val="bbPlcHdr"/>
        </w:types>
        <w:behaviors>
          <w:behavior w:val="content"/>
        </w:behaviors>
        <w:guid w:val="{30DE9ACF-8934-4B7C-BB9E-BB69D00BD994}"/>
      </w:docPartPr>
      <w:docPartBody>
        <w:p w:rsidR="00D0724E" w:rsidRDefault="006B4493" w:rsidP="006B4493">
          <w:pPr>
            <w:pStyle w:val="69427F0B396D48DBAB4E21A7BB19D1A238"/>
          </w:pPr>
          <w:r w:rsidRPr="002307C6">
            <w:rPr>
              <w:rStyle w:val="PlaceholderText"/>
              <w:sz w:val="20"/>
              <w:szCs w:val="20"/>
            </w:rPr>
            <w:t>Enter insurance company account number</w:t>
          </w:r>
        </w:p>
      </w:docPartBody>
    </w:docPart>
    <w:docPart>
      <w:docPartPr>
        <w:name w:val="3F8C32D1DCD341C7B04C98A9F387956D"/>
        <w:category>
          <w:name w:val="General"/>
          <w:gallery w:val="placeholder"/>
        </w:category>
        <w:types>
          <w:type w:val="bbPlcHdr"/>
        </w:types>
        <w:behaviors>
          <w:behavior w:val="content"/>
        </w:behaviors>
        <w:guid w:val="{9402A00E-F364-4293-B941-1379C37B2166}"/>
      </w:docPartPr>
      <w:docPartBody>
        <w:p w:rsidR="003F6563" w:rsidRDefault="006B4493" w:rsidP="006B4493">
          <w:pPr>
            <w:pStyle w:val="3F8C32D1DCD341C7B04C98A9F387956D25"/>
          </w:pPr>
          <w:r>
            <w:rPr>
              <w:rStyle w:val="PlaceholderText"/>
            </w:rPr>
            <w:t>Insurance Co Address</w:t>
          </w:r>
        </w:p>
      </w:docPartBody>
    </w:docPart>
    <w:docPart>
      <w:docPartPr>
        <w:name w:val="5D86845859474EE6A975EC7A6D7996C8"/>
        <w:category>
          <w:name w:val="General"/>
          <w:gallery w:val="placeholder"/>
        </w:category>
        <w:types>
          <w:type w:val="bbPlcHdr"/>
        </w:types>
        <w:behaviors>
          <w:behavior w:val="content"/>
        </w:behaviors>
        <w:guid w:val="{4B02C611-134C-4FA7-B859-C43FACA1A895}"/>
      </w:docPartPr>
      <w:docPartBody>
        <w:p w:rsidR="003F6563" w:rsidRDefault="006B4493" w:rsidP="006B4493">
          <w:pPr>
            <w:pStyle w:val="5D86845859474EE6A975EC7A6D7996C820"/>
          </w:pPr>
          <w:r w:rsidRPr="002307C6">
            <w:rPr>
              <w:rStyle w:val="PlaceholderText"/>
              <w:sz w:val="20"/>
              <w:szCs w:val="20"/>
            </w:rPr>
            <w:t>Click or tap here to enter text.</w:t>
          </w:r>
        </w:p>
      </w:docPartBody>
    </w:docPart>
    <w:docPart>
      <w:docPartPr>
        <w:name w:val="B7C4C71E91BA4C4B8492006B794CD38A"/>
        <w:category>
          <w:name w:val="General"/>
          <w:gallery w:val="placeholder"/>
        </w:category>
        <w:types>
          <w:type w:val="bbPlcHdr"/>
        </w:types>
        <w:behaviors>
          <w:behavior w:val="content"/>
        </w:behaviors>
        <w:guid w:val="{F6707FD6-4906-4749-9411-BB528802F898}"/>
      </w:docPartPr>
      <w:docPartBody>
        <w:p w:rsidR="003F6563" w:rsidRDefault="006B4493" w:rsidP="006B4493">
          <w:pPr>
            <w:pStyle w:val="B7C4C71E91BA4C4B8492006B794CD38A18"/>
          </w:pPr>
          <w:r w:rsidRPr="002307C6">
            <w:rPr>
              <w:rStyle w:val="PlaceholderText"/>
              <w:sz w:val="20"/>
              <w:szCs w:val="20"/>
            </w:rPr>
            <w:t>Click or tap here to enter text.</w:t>
          </w:r>
        </w:p>
      </w:docPartBody>
    </w:docPart>
    <w:docPart>
      <w:docPartPr>
        <w:name w:val="7202C267A2A8498FA2AF5DE2D7EB6501"/>
        <w:category>
          <w:name w:val="General"/>
          <w:gallery w:val="placeholder"/>
        </w:category>
        <w:types>
          <w:type w:val="bbPlcHdr"/>
        </w:types>
        <w:behaviors>
          <w:behavior w:val="content"/>
        </w:behaviors>
        <w:guid w:val="{A7152837-C664-4F18-8DC2-CFBA330AD888}"/>
      </w:docPartPr>
      <w:docPartBody>
        <w:p w:rsidR="00A62AB0" w:rsidRDefault="00731259" w:rsidP="00731259">
          <w:pPr>
            <w:pStyle w:val="7202C267A2A8498FA2AF5DE2D7EB650111"/>
          </w:pPr>
          <w:r w:rsidRPr="00FB1341">
            <w:rPr>
              <w:rStyle w:val="PlaceholderText"/>
            </w:rPr>
            <w:t>Click or tap here to enter text.</w:t>
          </w:r>
        </w:p>
      </w:docPartBody>
    </w:docPart>
    <w:docPart>
      <w:docPartPr>
        <w:name w:val="71351031F79F496BBEEC4978496918D8"/>
        <w:category>
          <w:name w:val="General"/>
          <w:gallery w:val="placeholder"/>
        </w:category>
        <w:types>
          <w:type w:val="bbPlcHdr"/>
        </w:types>
        <w:behaviors>
          <w:behavior w:val="content"/>
        </w:behaviors>
        <w:guid w:val="{2A80E099-7C3C-41EF-845D-2EBCF20A2C0F}"/>
      </w:docPartPr>
      <w:docPartBody>
        <w:p w:rsidR="004078CB" w:rsidRDefault="006B4493" w:rsidP="006B4493">
          <w:pPr>
            <w:pStyle w:val="71351031F79F496BBEEC4978496918D811"/>
          </w:pPr>
          <w:r>
            <w:rPr>
              <w:rStyle w:val="PlaceholderText"/>
            </w:rPr>
            <w:t>Insurance Co Name</w:t>
          </w:r>
        </w:p>
      </w:docPartBody>
    </w:docPart>
    <w:docPart>
      <w:docPartPr>
        <w:name w:val="C967D0B0D5B641C8AF4391F5A7184B5E"/>
        <w:category>
          <w:name w:val="General"/>
          <w:gallery w:val="placeholder"/>
        </w:category>
        <w:types>
          <w:type w:val="bbPlcHdr"/>
        </w:types>
        <w:behaviors>
          <w:behavior w:val="content"/>
        </w:behaviors>
        <w:guid w:val="{B8BC36C0-EA09-48BC-93FD-A257803B8B25}"/>
      </w:docPartPr>
      <w:docPartBody>
        <w:p w:rsidR="009D70F5" w:rsidRDefault="006B4493" w:rsidP="006B4493">
          <w:pPr>
            <w:pStyle w:val="C967D0B0D5B641C8AF4391F5A7184B5E5"/>
          </w:pPr>
          <w:r>
            <w:rPr>
              <w:rStyle w:val="PlaceholderText"/>
              <w:sz w:val="20"/>
              <w:szCs w:val="20"/>
            </w:rPr>
            <w:t>c</w:t>
          </w:r>
          <w:r w:rsidRPr="002307C6">
            <w:rPr>
              <w:rStyle w:val="PlaceholderText"/>
              <w:sz w:val="20"/>
              <w:szCs w:val="20"/>
            </w:rPr>
            <w:t>hoose a reason</w:t>
          </w:r>
        </w:p>
      </w:docPartBody>
    </w:docPart>
    <w:docPart>
      <w:docPartPr>
        <w:name w:val="D0A6CB1DB63A48FCB81E082B6AA0A89B"/>
        <w:category>
          <w:name w:val="General"/>
          <w:gallery w:val="placeholder"/>
        </w:category>
        <w:types>
          <w:type w:val="bbPlcHdr"/>
        </w:types>
        <w:behaviors>
          <w:behavior w:val="content"/>
        </w:behaviors>
        <w:guid w:val="{2B02AD96-6C28-42FD-9A52-C23BD41856DE}"/>
      </w:docPartPr>
      <w:docPartBody>
        <w:p w:rsidR="009D70F5" w:rsidRDefault="006B4493" w:rsidP="006B4493">
          <w:pPr>
            <w:pStyle w:val="D0A6CB1DB63A48FCB81E082B6AA0A89B5"/>
          </w:pPr>
          <w:r>
            <w:rPr>
              <w:rStyle w:val="PlaceholderText"/>
              <w:sz w:val="20"/>
              <w:szCs w:val="20"/>
            </w:rPr>
            <w:t>e</w:t>
          </w:r>
          <w:r w:rsidRPr="002307C6">
            <w:rPr>
              <w:rStyle w:val="PlaceholderText"/>
              <w:sz w:val="20"/>
              <w:szCs w:val="20"/>
            </w:rPr>
            <w:t>nter patient name</w:t>
          </w:r>
        </w:p>
      </w:docPartBody>
    </w:docPart>
    <w:docPart>
      <w:docPartPr>
        <w:name w:val="50A3AB6859D54B719EBCD859CEE000EC"/>
        <w:category>
          <w:name w:val="General"/>
          <w:gallery w:val="placeholder"/>
        </w:category>
        <w:types>
          <w:type w:val="bbPlcHdr"/>
        </w:types>
        <w:behaviors>
          <w:behavior w:val="content"/>
        </w:behaviors>
        <w:guid w:val="{127BFCC5-4C2B-41BE-8236-26643385BED7}"/>
      </w:docPartPr>
      <w:docPartBody>
        <w:p w:rsidR="009D70F5" w:rsidRDefault="007F2BF2" w:rsidP="006B4493">
          <w:pPr>
            <w:pStyle w:val="50A3AB6859D54B719EBCD859CEE000EC5"/>
          </w:pPr>
          <w:hyperlink r:id="rId4" w:history="1">
            <w:r w:rsidR="006B4493" w:rsidRPr="002307C6">
              <w:rPr>
                <w:rStyle w:val="Hyperlink"/>
                <w:sz w:val="20"/>
                <w:szCs w:val="20"/>
              </w:rPr>
              <w:t>enter appropriate recommendation here.</w:t>
            </w:r>
          </w:hyperlink>
        </w:p>
      </w:docPartBody>
    </w:docPart>
    <w:docPart>
      <w:docPartPr>
        <w:name w:val="689F35E70F6D42088E893D3528E20B7E"/>
        <w:category>
          <w:name w:val="General"/>
          <w:gallery w:val="placeholder"/>
        </w:category>
        <w:types>
          <w:type w:val="bbPlcHdr"/>
        </w:types>
        <w:behaviors>
          <w:behavior w:val="content"/>
        </w:behaviors>
        <w:guid w:val="{0C469F02-FEBC-4CC3-8C8C-9ACDB0C80F4F}"/>
      </w:docPartPr>
      <w:docPartBody>
        <w:p w:rsidR="009D70F5" w:rsidRDefault="006B4493" w:rsidP="006B4493">
          <w:pPr>
            <w:pStyle w:val="689F35E70F6D42088E893D3528E20B7E5"/>
          </w:pPr>
          <w:r>
            <w:rPr>
              <w:rStyle w:val="PlaceholderText"/>
              <w:sz w:val="20"/>
              <w:szCs w:val="20"/>
            </w:rPr>
            <w:t>e</w:t>
          </w:r>
          <w:r w:rsidRPr="002307C6">
            <w:rPr>
              <w:rStyle w:val="PlaceholderText"/>
              <w:sz w:val="20"/>
              <w:szCs w:val="20"/>
            </w:rPr>
            <w:t>nter patient name</w:t>
          </w:r>
        </w:p>
      </w:docPartBody>
    </w:docPart>
    <w:docPart>
      <w:docPartPr>
        <w:name w:val="6D2C544E26654E22AF827767BDB40C03"/>
        <w:category>
          <w:name w:val="General"/>
          <w:gallery w:val="placeholder"/>
        </w:category>
        <w:types>
          <w:type w:val="bbPlcHdr"/>
        </w:types>
        <w:behaviors>
          <w:behavior w:val="content"/>
        </w:behaviors>
        <w:guid w:val="{632823AC-1C7D-41B7-BA31-785B4163D03F}"/>
      </w:docPartPr>
      <w:docPartBody>
        <w:p w:rsidR="009D70F5" w:rsidRDefault="006B4493" w:rsidP="006B4493">
          <w:pPr>
            <w:pStyle w:val="6D2C544E26654E22AF827767BDB40C035"/>
          </w:pPr>
          <w:r>
            <w:rPr>
              <w:rStyle w:val="PlaceholderText"/>
              <w:sz w:val="20"/>
              <w:szCs w:val="20"/>
            </w:rPr>
            <w:t>c</w:t>
          </w:r>
          <w:r w:rsidRPr="002307C6">
            <w:rPr>
              <w:rStyle w:val="PlaceholderText"/>
              <w:sz w:val="20"/>
              <w:szCs w:val="20"/>
            </w:rPr>
            <w:t>hoose consider/reconsider</w:t>
          </w:r>
        </w:p>
      </w:docPartBody>
    </w:docPart>
    <w:docPart>
      <w:docPartPr>
        <w:name w:val="2CFA1160EB904CC09DC901402F71D9BE"/>
        <w:category>
          <w:name w:val="General"/>
          <w:gallery w:val="placeholder"/>
        </w:category>
        <w:types>
          <w:type w:val="bbPlcHdr"/>
        </w:types>
        <w:behaviors>
          <w:behavior w:val="content"/>
        </w:behaviors>
        <w:guid w:val="{7C021A92-90AE-49E1-B154-CDDAC96ACA94}"/>
      </w:docPartPr>
      <w:docPartBody>
        <w:p w:rsidR="008C2753" w:rsidRDefault="006B4493" w:rsidP="006B4493">
          <w:pPr>
            <w:pStyle w:val="2CFA1160EB904CC09DC901402F71D9BE5"/>
          </w:pPr>
          <w:r>
            <w:rPr>
              <w:rStyle w:val="PlaceholderText"/>
            </w:rPr>
            <w:t xml:space="preserve">insert rationale. </w:t>
          </w:r>
        </w:p>
      </w:docPartBody>
    </w:docPart>
    <w:docPart>
      <w:docPartPr>
        <w:name w:val="90B5C5676A234BC9B790C565D3908F24"/>
        <w:category>
          <w:name w:val="General"/>
          <w:gallery w:val="placeholder"/>
        </w:category>
        <w:types>
          <w:type w:val="bbPlcHdr"/>
        </w:types>
        <w:behaviors>
          <w:behavior w:val="content"/>
        </w:behaviors>
        <w:guid w:val="{600CAD7A-9202-407F-B71F-5497D728D7DD}"/>
      </w:docPartPr>
      <w:docPartBody>
        <w:p w:rsidR="00416909" w:rsidRDefault="006B4493" w:rsidP="006B4493">
          <w:pPr>
            <w:pStyle w:val="90B5C5676A234BC9B790C565D3908F245"/>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3F40C99FD04D40E5A25F8D79154F076E"/>
        <w:category>
          <w:name w:val="General"/>
          <w:gallery w:val="placeholder"/>
        </w:category>
        <w:types>
          <w:type w:val="bbPlcHdr"/>
        </w:types>
        <w:behaviors>
          <w:behavior w:val="content"/>
        </w:behaviors>
        <w:guid w:val="{AF4CD84D-8346-4F6D-A745-5AA79E3842D9}"/>
      </w:docPartPr>
      <w:docPartBody>
        <w:p w:rsidR="00735D87" w:rsidRDefault="006B4493" w:rsidP="006B4493">
          <w:pPr>
            <w:pStyle w:val="3F40C99FD04D40E5A25F8D79154F076E2"/>
          </w:pPr>
          <w:r w:rsidRPr="00E20A67">
            <w:rPr>
              <w:rStyle w:val="PlaceholderText"/>
              <w:rFonts w:cstheme="minorHAnsi"/>
              <w:sz w:val="20"/>
              <w:szCs w:val="20"/>
            </w:rPr>
            <w:t xml:space="preserve">Enter patient name </w:t>
          </w:r>
        </w:p>
      </w:docPartBody>
    </w:docPart>
    <w:docPart>
      <w:docPartPr>
        <w:name w:val="0695FBD51D6F499CABEDB1A42CDC11F1"/>
        <w:category>
          <w:name w:val="General"/>
          <w:gallery w:val="placeholder"/>
        </w:category>
        <w:types>
          <w:type w:val="bbPlcHdr"/>
        </w:types>
        <w:behaviors>
          <w:behavior w:val="content"/>
        </w:behaviors>
        <w:guid w:val="{75025459-9A26-476F-B64D-DB33BEAE3AEF}"/>
      </w:docPartPr>
      <w:docPartBody>
        <w:p w:rsidR="00735D87" w:rsidRDefault="006B4493" w:rsidP="006B4493">
          <w:pPr>
            <w:pStyle w:val="0695FBD51D6F499CABEDB1A42CDC11F1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4FE78CDB7285468491B18B16156C99E2"/>
        <w:category>
          <w:name w:val="General"/>
          <w:gallery w:val="placeholder"/>
        </w:category>
        <w:types>
          <w:type w:val="bbPlcHdr"/>
        </w:types>
        <w:behaviors>
          <w:behavior w:val="content"/>
        </w:behaviors>
        <w:guid w:val="{40C1D156-3C9D-43A7-B3C8-5A29BB0CD0BE}"/>
      </w:docPartPr>
      <w:docPartBody>
        <w:p w:rsidR="006B4493" w:rsidRDefault="006B4493" w:rsidP="006B4493">
          <w:pPr>
            <w:pStyle w:val="4FE78CDB7285468491B18B16156C99E21"/>
          </w:pPr>
          <w:r w:rsidRPr="007A5A0B">
            <w:rPr>
              <w:rStyle w:val="PlaceholderText"/>
              <w:rFonts w:cstheme="minorHAnsi"/>
              <w:sz w:val="20"/>
              <w:szCs w:val="20"/>
            </w:rPr>
            <w:t>insert screening test and results here, for example Hep B or JCV status.</w:t>
          </w:r>
        </w:p>
      </w:docPartBody>
    </w:docPart>
    <w:docPart>
      <w:docPartPr>
        <w:name w:val="DefaultPlaceholder_-1854013438"/>
        <w:category>
          <w:name w:val="General"/>
          <w:gallery w:val="placeholder"/>
        </w:category>
        <w:types>
          <w:type w:val="bbPlcHdr"/>
        </w:types>
        <w:behaviors>
          <w:behavior w:val="content"/>
        </w:behaviors>
        <w:guid w:val="{1E76F91E-F767-4C2A-82B6-9741A3A85062}"/>
      </w:docPartPr>
      <w:docPartBody>
        <w:p w:rsidR="007F2BF2" w:rsidRDefault="007F2BF2">
          <w:r w:rsidRPr="00F415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B8"/>
    <w:rsid w:val="00005174"/>
    <w:rsid w:val="00022FDE"/>
    <w:rsid w:val="000261C0"/>
    <w:rsid w:val="000C69EB"/>
    <w:rsid w:val="000F45E4"/>
    <w:rsid w:val="00154F29"/>
    <w:rsid w:val="001A64AA"/>
    <w:rsid w:val="001B2486"/>
    <w:rsid w:val="00283B59"/>
    <w:rsid w:val="002C374B"/>
    <w:rsid w:val="0032377E"/>
    <w:rsid w:val="00354852"/>
    <w:rsid w:val="003A0FF9"/>
    <w:rsid w:val="003D4BED"/>
    <w:rsid w:val="003D50FB"/>
    <w:rsid w:val="003F6563"/>
    <w:rsid w:val="004078CB"/>
    <w:rsid w:val="00416909"/>
    <w:rsid w:val="00435563"/>
    <w:rsid w:val="00537C7F"/>
    <w:rsid w:val="0061221C"/>
    <w:rsid w:val="00625268"/>
    <w:rsid w:val="006B4493"/>
    <w:rsid w:val="006C21A7"/>
    <w:rsid w:val="006D52EC"/>
    <w:rsid w:val="00731259"/>
    <w:rsid w:val="00735D87"/>
    <w:rsid w:val="00773E94"/>
    <w:rsid w:val="007D0985"/>
    <w:rsid w:val="007F000E"/>
    <w:rsid w:val="007F11C9"/>
    <w:rsid w:val="007F2BF2"/>
    <w:rsid w:val="0084628C"/>
    <w:rsid w:val="008C2753"/>
    <w:rsid w:val="008C5E9D"/>
    <w:rsid w:val="009D70F5"/>
    <w:rsid w:val="00A62AB0"/>
    <w:rsid w:val="00B16073"/>
    <w:rsid w:val="00B45300"/>
    <w:rsid w:val="00BE4927"/>
    <w:rsid w:val="00C7046D"/>
    <w:rsid w:val="00D0724E"/>
    <w:rsid w:val="00D27F34"/>
    <w:rsid w:val="00D802B8"/>
    <w:rsid w:val="00D91177"/>
    <w:rsid w:val="00DB4F38"/>
    <w:rsid w:val="00DD4FBC"/>
    <w:rsid w:val="00E7302E"/>
    <w:rsid w:val="00EE51D6"/>
    <w:rsid w:val="00F0301E"/>
    <w:rsid w:val="00F11216"/>
    <w:rsid w:val="00F815BD"/>
    <w:rsid w:val="00FC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BF2"/>
    <w:rPr>
      <w:color w:val="808080"/>
    </w:rPr>
  </w:style>
  <w:style w:type="paragraph" w:customStyle="1" w:styleId="7202C267A2A8498FA2AF5DE2D7EB650111">
    <w:name w:val="7202C267A2A8498FA2AF5DE2D7EB650111"/>
    <w:rsid w:val="00731259"/>
    <w:pPr>
      <w:spacing w:after="200" w:line="276" w:lineRule="auto"/>
    </w:pPr>
    <w:rPr>
      <w:rFonts w:eastAsiaTheme="minorHAnsi"/>
    </w:rPr>
  </w:style>
  <w:style w:type="character" w:styleId="Hyperlink">
    <w:name w:val="Hyperlink"/>
    <w:basedOn w:val="DefaultParagraphFont"/>
    <w:uiPriority w:val="99"/>
    <w:unhideWhenUsed/>
    <w:rsid w:val="006B4493"/>
    <w:rPr>
      <w:color w:val="0000FF"/>
      <w:u w:val="single"/>
    </w:rPr>
  </w:style>
  <w:style w:type="paragraph" w:customStyle="1" w:styleId="71351031F79F496BBEEC4978496918D811">
    <w:name w:val="71351031F79F496BBEEC4978496918D811"/>
    <w:rsid w:val="006B4493"/>
    <w:pPr>
      <w:spacing w:after="200" w:line="276" w:lineRule="auto"/>
    </w:pPr>
    <w:rPr>
      <w:rFonts w:eastAsiaTheme="minorHAnsi"/>
    </w:rPr>
  </w:style>
  <w:style w:type="paragraph" w:customStyle="1" w:styleId="3F8C32D1DCD341C7B04C98A9F387956D25">
    <w:name w:val="3F8C32D1DCD341C7B04C98A9F387956D25"/>
    <w:rsid w:val="006B4493"/>
    <w:pPr>
      <w:spacing w:after="200" w:line="276" w:lineRule="auto"/>
    </w:pPr>
    <w:rPr>
      <w:rFonts w:eastAsiaTheme="minorHAnsi"/>
    </w:rPr>
  </w:style>
  <w:style w:type="paragraph" w:customStyle="1" w:styleId="48B6C39491464954BB30645787CDA0BD41">
    <w:name w:val="48B6C39491464954BB30645787CDA0BD41"/>
    <w:rsid w:val="006B4493"/>
    <w:pPr>
      <w:spacing w:after="200" w:line="276" w:lineRule="auto"/>
    </w:pPr>
    <w:rPr>
      <w:rFonts w:eastAsiaTheme="minorHAnsi"/>
    </w:rPr>
  </w:style>
  <w:style w:type="paragraph" w:customStyle="1" w:styleId="8ECDB3D3D9604E5FAC5FD6C7068B52E039">
    <w:name w:val="8ECDB3D3D9604E5FAC5FD6C7068B52E039"/>
    <w:rsid w:val="006B4493"/>
    <w:pPr>
      <w:spacing w:after="200" w:line="276" w:lineRule="auto"/>
    </w:pPr>
    <w:rPr>
      <w:rFonts w:eastAsiaTheme="minorHAnsi"/>
    </w:rPr>
  </w:style>
  <w:style w:type="paragraph" w:customStyle="1" w:styleId="69427F0B396D48DBAB4E21A7BB19D1A238">
    <w:name w:val="69427F0B396D48DBAB4E21A7BB19D1A238"/>
    <w:rsid w:val="006B4493"/>
    <w:pPr>
      <w:spacing w:after="200" w:line="276" w:lineRule="auto"/>
    </w:pPr>
    <w:rPr>
      <w:rFonts w:eastAsiaTheme="minorHAnsi"/>
    </w:rPr>
  </w:style>
  <w:style w:type="paragraph" w:customStyle="1" w:styleId="C967D0B0D5B641C8AF4391F5A7184B5E5">
    <w:name w:val="C967D0B0D5B641C8AF4391F5A7184B5E5"/>
    <w:rsid w:val="006B4493"/>
    <w:pPr>
      <w:spacing w:after="200" w:line="276" w:lineRule="auto"/>
    </w:pPr>
    <w:rPr>
      <w:rFonts w:eastAsiaTheme="minorHAnsi"/>
    </w:rPr>
  </w:style>
  <w:style w:type="paragraph" w:customStyle="1" w:styleId="D0A6CB1DB63A48FCB81E082B6AA0A89B5">
    <w:name w:val="D0A6CB1DB63A48FCB81E082B6AA0A89B5"/>
    <w:rsid w:val="006B4493"/>
    <w:pPr>
      <w:spacing w:after="200" w:line="276" w:lineRule="auto"/>
    </w:pPr>
    <w:rPr>
      <w:rFonts w:eastAsiaTheme="minorHAnsi"/>
    </w:rPr>
  </w:style>
  <w:style w:type="paragraph" w:customStyle="1" w:styleId="90B5C5676A234BC9B790C565D3908F245">
    <w:name w:val="90B5C5676A234BC9B790C565D3908F245"/>
    <w:rsid w:val="006B4493"/>
    <w:pPr>
      <w:spacing w:after="200" w:line="276" w:lineRule="auto"/>
    </w:pPr>
    <w:rPr>
      <w:rFonts w:eastAsiaTheme="minorHAnsi"/>
    </w:rPr>
  </w:style>
  <w:style w:type="paragraph" w:customStyle="1" w:styleId="3F40C99FD04D40E5A25F8D79154F076E2">
    <w:name w:val="3F40C99FD04D40E5A25F8D79154F076E2"/>
    <w:rsid w:val="006B4493"/>
    <w:pPr>
      <w:spacing w:after="200" w:line="276" w:lineRule="auto"/>
    </w:pPr>
    <w:rPr>
      <w:rFonts w:eastAsiaTheme="minorHAnsi"/>
    </w:rPr>
  </w:style>
  <w:style w:type="paragraph" w:customStyle="1" w:styleId="0695FBD51D6F499CABEDB1A42CDC11F12">
    <w:name w:val="0695FBD51D6F499CABEDB1A42CDC11F12"/>
    <w:rsid w:val="006B4493"/>
    <w:pPr>
      <w:spacing w:after="200" w:line="276" w:lineRule="auto"/>
    </w:pPr>
    <w:rPr>
      <w:rFonts w:eastAsiaTheme="minorHAnsi"/>
    </w:rPr>
  </w:style>
  <w:style w:type="paragraph" w:customStyle="1" w:styleId="2CFA1160EB904CC09DC901402F71D9BE5">
    <w:name w:val="2CFA1160EB904CC09DC901402F71D9BE5"/>
    <w:rsid w:val="006B4493"/>
    <w:pPr>
      <w:spacing w:after="200" w:line="276" w:lineRule="auto"/>
    </w:pPr>
    <w:rPr>
      <w:rFonts w:eastAsiaTheme="minorHAnsi"/>
    </w:rPr>
  </w:style>
  <w:style w:type="paragraph" w:customStyle="1" w:styleId="50A3AB6859D54B719EBCD859CEE000EC5">
    <w:name w:val="50A3AB6859D54B719EBCD859CEE000EC5"/>
    <w:rsid w:val="006B4493"/>
    <w:pPr>
      <w:spacing w:after="200" w:line="276" w:lineRule="auto"/>
    </w:pPr>
    <w:rPr>
      <w:rFonts w:eastAsiaTheme="minorHAnsi"/>
    </w:rPr>
  </w:style>
  <w:style w:type="paragraph" w:customStyle="1" w:styleId="4FE78CDB7285468491B18B16156C99E21">
    <w:name w:val="4FE78CDB7285468491B18B16156C99E21"/>
    <w:rsid w:val="006B4493"/>
    <w:pPr>
      <w:spacing w:after="200" w:line="276" w:lineRule="auto"/>
    </w:pPr>
    <w:rPr>
      <w:rFonts w:eastAsiaTheme="minorHAnsi"/>
    </w:rPr>
  </w:style>
  <w:style w:type="paragraph" w:customStyle="1" w:styleId="689F35E70F6D42088E893D3528E20B7E5">
    <w:name w:val="689F35E70F6D42088E893D3528E20B7E5"/>
    <w:rsid w:val="006B4493"/>
    <w:pPr>
      <w:spacing w:after="200" w:line="276" w:lineRule="auto"/>
    </w:pPr>
    <w:rPr>
      <w:rFonts w:eastAsiaTheme="minorHAnsi"/>
    </w:rPr>
  </w:style>
  <w:style w:type="paragraph" w:customStyle="1" w:styleId="6D2C544E26654E22AF827767BDB40C035">
    <w:name w:val="6D2C544E26654E22AF827767BDB40C035"/>
    <w:rsid w:val="006B4493"/>
    <w:pPr>
      <w:spacing w:after="200" w:line="276" w:lineRule="auto"/>
    </w:pPr>
    <w:rPr>
      <w:rFonts w:eastAsiaTheme="minorHAnsi"/>
    </w:rPr>
  </w:style>
  <w:style w:type="paragraph" w:customStyle="1" w:styleId="5D86845859474EE6A975EC7A6D7996C820">
    <w:name w:val="5D86845859474EE6A975EC7A6D7996C820"/>
    <w:rsid w:val="006B4493"/>
    <w:pPr>
      <w:spacing w:after="200" w:line="276" w:lineRule="auto"/>
    </w:pPr>
    <w:rPr>
      <w:rFonts w:eastAsiaTheme="minorHAnsi"/>
    </w:rPr>
  </w:style>
  <w:style w:type="paragraph" w:customStyle="1" w:styleId="B7C4C71E91BA4C4B8492006B794CD38A18">
    <w:name w:val="B7C4C71E91BA4C4B8492006B794CD38A18"/>
    <w:rsid w:val="006B449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Freire-Lill</dc:creator>
  <cp:keywords/>
  <dc:description/>
  <cp:lastModifiedBy>Sarah Anderson</cp:lastModifiedBy>
  <cp:revision>2</cp:revision>
  <dcterms:created xsi:type="dcterms:W3CDTF">2023-08-11T20:20:00Z</dcterms:created>
  <dcterms:modified xsi:type="dcterms:W3CDTF">2023-08-11T20:20:00Z</dcterms:modified>
</cp:coreProperties>
</file>