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F2974" w14:textId="77777777" w:rsidR="008D56EE" w:rsidRDefault="00E0607C" w:rsidP="008D56EE">
      <w:pPr>
        <w:spacing w:line="240" w:lineRule="auto"/>
        <w:ind w:right="-3"/>
        <w:rPr>
          <w:rFonts w:asciiTheme="majorHAnsi" w:eastAsia="Times New Roman" w:hAnsiTheme="majorHAnsi" w:cstheme="majorHAnsi"/>
          <w:b/>
          <w:bCs/>
          <w:sz w:val="32"/>
          <w:szCs w:val="32"/>
        </w:rPr>
      </w:pPr>
      <w:r w:rsidRPr="00C04BBD">
        <w:rPr>
          <w:rFonts w:asciiTheme="majorHAnsi" w:hAnsiTheme="majorHAnsi" w:cstheme="majorHAnsi"/>
          <w:b/>
          <w:bCs/>
          <w:sz w:val="32"/>
          <w:szCs w:val="32"/>
        </w:rPr>
        <w:t>JOB DESCRIPTION:</w:t>
      </w:r>
      <w:r w:rsidRPr="000C48EE">
        <w:rPr>
          <w:rFonts w:asciiTheme="majorHAnsi" w:hAnsiTheme="majorHAnsi" w:cstheme="majorHAnsi"/>
          <w:b/>
          <w:bCs/>
          <w:sz w:val="32"/>
          <w:szCs w:val="32"/>
        </w:rPr>
        <w:t xml:space="preserve"> </w:t>
      </w:r>
      <w:r w:rsidR="008D56EE">
        <w:rPr>
          <w:rFonts w:asciiTheme="majorHAnsi" w:hAnsiTheme="majorHAnsi" w:cstheme="majorHAnsi"/>
          <w:b/>
          <w:bCs/>
          <w:sz w:val="32"/>
          <w:szCs w:val="32"/>
        </w:rPr>
        <w:t>Be U Swindon Early Mental Health and Emotional Wellbeing Support Service for Children and Young People in Swindon.</w:t>
      </w:r>
    </w:p>
    <w:p w14:paraId="325562FF" w14:textId="48562CD1" w:rsidR="007A3D0D" w:rsidRPr="000C48EE" w:rsidRDefault="007A3D0D" w:rsidP="007A3D0D">
      <w:pPr>
        <w:spacing w:line="240" w:lineRule="auto"/>
        <w:ind w:right="-3"/>
        <w:rPr>
          <w:rFonts w:asciiTheme="majorHAnsi" w:eastAsia="Times New Roman" w:hAnsiTheme="majorHAnsi" w:cstheme="majorHAnsi"/>
          <w:b/>
          <w:bCs/>
          <w:sz w:val="32"/>
          <w:szCs w:val="3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E0607C" w:rsidRPr="000C48EE" w14:paraId="2AD9F9ED" w14:textId="77777777" w:rsidTr="5B4C4276">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E0607C" w:rsidRPr="000C48EE" w:rsidRDefault="00E0607C" w:rsidP="00B6424B">
            <w:pPr>
              <w:ind w:right="-3"/>
              <w:jc w:val="both"/>
              <w:rPr>
                <w:rFonts w:asciiTheme="majorHAnsi" w:hAnsiTheme="majorHAnsi" w:cstheme="majorHAnsi"/>
                <w:sz w:val="24"/>
                <w:szCs w:val="24"/>
              </w:rPr>
            </w:pPr>
            <w:bookmarkStart w:id="0" w:name="_Hlk30757848"/>
            <w:r w:rsidRPr="000C48EE">
              <w:rPr>
                <w:rFonts w:asciiTheme="majorHAnsi" w:hAnsiTheme="majorHAnsi" w:cstheme="majorHAnsi"/>
                <w:sz w:val="24"/>
                <w:szCs w:val="24"/>
              </w:rPr>
              <w:t>Job Title:</w:t>
            </w:r>
          </w:p>
        </w:tc>
        <w:tc>
          <w:tcPr>
            <w:tcW w:w="5982" w:type="dxa"/>
            <w:tcBorders>
              <w:top w:val="single" w:sz="4" w:space="0" w:color="auto"/>
              <w:left w:val="single" w:sz="4" w:space="0" w:color="auto"/>
              <w:bottom w:val="single" w:sz="4" w:space="0" w:color="auto"/>
              <w:right w:val="single" w:sz="4" w:space="0" w:color="auto"/>
            </w:tcBorders>
          </w:tcPr>
          <w:p w14:paraId="2009965C" w14:textId="2BC4EA4A" w:rsidR="00E0607C" w:rsidRPr="000C48EE" w:rsidRDefault="008D56EE" w:rsidP="5B4C4276">
            <w:pPr>
              <w:ind w:right="-3"/>
              <w:rPr>
                <w:rFonts w:asciiTheme="majorHAnsi" w:hAnsiTheme="majorHAnsi" w:cstheme="majorBidi"/>
                <w:sz w:val="24"/>
                <w:szCs w:val="24"/>
              </w:rPr>
            </w:pPr>
            <w:r w:rsidRPr="5B4C4276">
              <w:rPr>
                <w:rFonts w:asciiTheme="majorHAnsi" w:hAnsiTheme="majorHAnsi" w:cstheme="majorBidi"/>
                <w:sz w:val="24"/>
                <w:szCs w:val="24"/>
              </w:rPr>
              <w:t>Education Mental Health Practitioner</w:t>
            </w:r>
          </w:p>
        </w:tc>
      </w:tr>
      <w:bookmarkEnd w:id="0"/>
      <w:tr w:rsidR="00E0607C" w:rsidRPr="000C48EE" w14:paraId="6124BF74" w14:textId="77777777" w:rsidTr="5B4C4276">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E0607C" w:rsidRPr="000C48EE" w:rsidRDefault="00E0607C" w:rsidP="00B6424B">
            <w:pPr>
              <w:ind w:right="-3"/>
              <w:jc w:val="both"/>
              <w:rPr>
                <w:rFonts w:asciiTheme="majorHAnsi" w:hAnsiTheme="majorHAnsi" w:cstheme="majorHAnsi"/>
                <w:color w:val="000000"/>
                <w:sz w:val="24"/>
                <w:szCs w:val="24"/>
              </w:rPr>
            </w:pPr>
            <w:r w:rsidRPr="000C48EE">
              <w:rPr>
                <w:rFonts w:asciiTheme="majorHAnsi" w:hAnsiTheme="majorHAnsi" w:cstheme="majorHAnsi"/>
                <w:color w:val="000000"/>
                <w:sz w:val="24"/>
                <w:szCs w:val="24"/>
              </w:rPr>
              <w:t>Location:</w:t>
            </w:r>
          </w:p>
        </w:tc>
        <w:tc>
          <w:tcPr>
            <w:tcW w:w="5982" w:type="dxa"/>
            <w:tcBorders>
              <w:top w:val="single" w:sz="4" w:space="0" w:color="auto"/>
              <w:left w:val="single" w:sz="4" w:space="0" w:color="auto"/>
              <w:bottom w:val="single" w:sz="4" w:space="0" w:color="auto"/>
              <w:right w:val="single" w:sz="4" w:space="0" w:color="auto"/>
            </w:tcBorders>
          </w:tcPr>
          <w:p w14:paraId="7F3CF8E1" w14:textId="61FEE665" w:rsidR="00E0607C" w:rsidRPr="000C48EE" w:rsidRDefault="008D56EE" w:rsidP="4C10C0B1">
            <w:pPr>
              <w:ind w:right="-3"/>
              <w:rPr>
                <w:rFonts w:asciiTheme="majorHAnsi" w:hAnsiTheme="majorHAnsi" w:cstheme="majorHAnsi"/>
                <w:color w:val="000000"/>
                <w:sz w:val="24"/>
                <w:szCs w:val="24"/>
              </w:rPr>
            </w:pPr>
            <w:r>
              <w:rPr>
                <w:rFonts w:asciiTheme="majorHAnsi" w:hAnsiTheme="majorHAnsi" w:cstheme="majorHAnsi"/>
                <w:color w:val="000000"/>
                <w:sz w:val="24"/>
                <w:szCs w:val="24"/>
              </w:rPr>
              <w:t>Swindon</w:t>
            </w:r>
          </w:p>
        </w:tc>
      </w:tr>
      <w:tr w:rsidR="00E0607C" w:rsidRPr="000C48EE" w14:paraId="46AE1097" w14:textId="77777777" w:rsidTr="5B4C4276">
        <w:tc>
          <w:tcPr>
            <w:tcW w:w="4366" w:type="dxa"/>
            <w:tcBorders>
              <w:top w:val="single" w:sz="4" w:space="0" w:color="auto"/>
              <w:left w:val="single" w:sz="4" w:space="0" w:color="auto"/>
              <w:bottom w:val="single" w:sz="4" w:space="0" w:color="auto"/>
              <w:right w:val="single" w:sz="4" w:space="0" w:color="auto"/>
            </w:tcBorders>
          </w:tcPr>
          <w:p w14:paraId="59D1BEBF" w14:textId="77777777" w:rsidR="00E0607C" w:rsidRPr="000C48EE" w:rsidRDefault="00E0607C" w:rsidP="00B6424B">
            <w:pPr>
              <w:ind w:right="-3"/>
              <w:jc w:val="both"/>
              <w:rPr>
                <w:rFonts w:asciiTheme="majorHAnsi" w:hAnsiTheme="majorHAnsi" w:cstheme="majorHAnsi"/>
                <w:color w:val="000000"/>
                <w:sz w:val="24"/>
                <w:szCs w:val="24"/>
              </w:rPr>
            </w:pPr>
            <w:r w:rsidRPr="000C48EE">
              <w:rPr>
                <w:rFonts w:asciiTheme="majorHAnsi" w:hAnsiTheme="majorHAnsi" w:cstheme="majorHAnsi"/>
                <w:color w:val="000000"/>
                <w:sz w:val="24"/>
                <w:szCs w:val="24"/>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16F34131" w:rsidR="00E0607C" w:rsidRPr="000C48EE" w:rsidRDefault="00117BD7" w:rsidP="00B6424B">
            <w:pPr>
              <w:ind w:right="-3"/>
              <w:rPr>
                <w:rFonts w:asciiTheme="majorHAnsi" w:hAnsiTheme="majorHAnsi" w:cstheme="majorHAnsi"/>
                <w:color w:val="000000"/>
                <w:sz w:val="24"/>
                <w:szCs w:val="24"/>
              </w:rPr>
            </w:pPr>
            <w:r>
              <w:rPr>
                <w:rFonts w:asciiTheme="majorHAnsi" w:hAnsiTheme="majorHAnsi" w:cstheme="majorHAnsi"/>
                <w:color w:val="000000"/>
                <w:sz w:val="24"/>
                <w:szCs w:val="24"/>
              </w:rPr>
              <w:t>£</w:t>
            </w:r>
            <w:r w:rsidR="005906D7">
              <w:rPr>
                <w:rFonts w:asciiTheme="majorHAnsi" w:hAnsiTheme="majorHAnsi" w:cstheme="majorHAnsi"/>
                <w:color w:val="000000"/>
                <w:sz w:val="24"/>
                <w:szCs w:val="24"/>
              </w:rPr>
              <w:t>32,093</w:t>
            </w:r>
          </w:p>
        </w:tc>
      </w:tr>
      <w:tr w:rsidR="00E0607C" w:rsidRPr="000C48EE" w14:paraId="282547B5" w14:textId="77777777" w:rsidTr="5B4C4276">
        <w:tc>
          <w:tcPr>
            <w:tcW w:w="4366" w:type="dxa"/>
            <w:tcBorders>
              <w:top w:val="single" w:sz="4" w:space="0" w:color="auto"/>
              <w:left w:val="single" w:sz="4" w:space="0" w:color="auto"/>
              <w:bottom w:val="single" w:sz="4" w:space="0" w:color="auto"/>
              <w:right w:val="single" w:sz="4" w:space="0" w:color="auto"/>
            </w:tcBorders>
          </w:tcPr>
          <w:p w14:paraId="1EBF447A" w14:textId="77777777" w:rsidR="00E0607C" w:rsidRPr="000C48EE" w:rsidRDefault="00E0607C" w:rsidP="00B6424B">
            <w:pPr>
              <w:ind w:right="-3"/>
              <w:jc w:val="both"/>
              <w:rPr>
                <w:rFonts w:asciiTheme="majorHAnsi" w:hAnsiTheme="majorHAnsi" w:cstheme="majorHAnsi"/>
                <w:color w:val="000000"/>
                <w:sz w:val="24"/>
                <w:szCs w:val="24"/>
              </w:rPr>
            </w:pPr>
            <w:r w:rsidRPr="000C48EE">
              <w:rPr>
                <w:rFonts w:asciiTheme="majorHAnsi" w:hAnsiTheme="majorHAnsi" w:cstheme="majorHAnsi"/>
                <w:color w:val="000000"/>
                <w:sz w:val="24"/>
                <w:szCs w:val="24"/>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252312E2" w:rsidR="00E0607C" w:rsidRPr="008D56EE" w:rsidRDefault="008D56EE" w:rsidP="00B6424B">
            <w:pPr>
              <w:ind w:right="-3"/>
              <w:rPr>
                <w:rFonts w:asciiTheme="majorHAnsi" w:hAnsiTheme="majorHAnsi" w:cstheme="majorHAnsi"/>
                <w:color w:val="000000"/>
                <w:sz w:val="24"/>
                <w:szCs w:val="24"/>
              </w:rPr>
            </w:pPr>
            <w:r w:rsidRPr="008D56EE">
              <w:rPr>
                <w:rFonts w:asciiTheme="majorHAnsi" w:hAnsiTheme="majorHAnsi" w:cstheme="majorHAnsi"/>
                <w:color w:val="000000"/>
                <w:sz w:val="24"/>
                <w:szCs w:val="24"/>
              </w:rPr>
              <w:t>37.5 Hours per week</w:t>
            </w:r>
          </w:p>
        </w:tc>
      </w:tr>
      <w:tr w:rsidR="00E0607C" w:rsidRPr="000C48EE" w14:paraId="4D23228F" w14:textId="77777777" w:rsidTr="5B4C4276">
        <w:tc>
          <w:tcPr>
            <w:tcW w:w="4366" w:type="dxa"/>
            <w:tcBorders>
              <w:top w:val="single" w:sz="4" w:space="0" w:color="auto"/>
              <w:left w:val="single" w:sz="4" w:space="0" w:color="auto"/>
              <w:bottom w:val="single" w:sz="4" w:space="0" w:color="auto"/>
              <w:right w:val="single" w:sz="4" w:space="0" w:color="auto"/>
            </w:tcBorders>
          </w:tcPr>
          <w:p w14:paraId="393CC03F" w14:textId="77777777" w:rsidR="00E0607C" w:rsidRPr="000C48EE" w:rsidRDefault="00E0607C" w:rsidP="00B6424B">
            <w:pPr>
              <w:ind w:right="-3"/>
              <w:jc w:val="both"/>
              <w:rPr>
                <w:rFonts w:asciiTheme="majorHAnsi" w:hAnsiTheme="majorHAnsi" w:cstheme="majorHAnsi"/>
                <w:color w:val="000000"/>
                <w:sz w:val="24"/>
                <w:szCs w:val="24"/>
              </w:rPr>
            </w:pPr>
            <w:r w:rsidRPr="000C48EE">
              <w:rPr>
                <w:rFonts w:asciiTheme="majorHAnsi" w:hAnsiTheme="majorHAnsi" w:cstheme="majorHAnsi"/>
                <w:color w:val="000000"/>
                <w:sz w:val="24"/>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5F5B3FB5" w:rsidR="00E0607C" w:rsidRPr="000C48EE" w:rsidRDefault="008D56EE" w:rsidP="00B6424B">
            <w:pPr>
              <w:ind w:right="-3"/>
              <w:rPr>
                <w:rFonts w:asciiTheme="majorHAnsi" w:hAnsiTheme="majorHAnsi" w:cstheme="majorHAnsi"/>
                <w:color w:val="000000"/>
                <w:sz w:val="24"/>
                <w:szCs w:val="24"/>
              </w:rPr>
            </w:pPr>
            <w:r>
              <w:rPr>
                <w:rFonts w:asciiTheme="majorHAnsi" w:hAnsiTheme="majorHAnsi" w:cstheme="majorHAnsi"/>
                <w:color w:val="000000"/>
                <w:sz w:val="24"/>
                <w:szCs w:val="24"/>
              </w:rPr>
              <w:t>Permanent</w:t>
            </w:r>
          </w:p>
        </w:tc>
      </w:tr>
      <w:tr w:rsidR="00E0607C" w:rsidRPr="000C48EE" w14:paraId="4B226D26" w14:textId="77777777" w:rsidTr="5B4C4276">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E0607C" w:rsidRPr="000C48EE" w:rsidRDefault="00E0607C" w:rsidP="00B6424B">
            <w:pPr>
              <w:ind w:right="-3"/>
              <w:jc w:val="both"/>
              <w:rPr>
                <w:rFonts w:asciiTheme="majorHAnsi" w:hAnsiTheme="majorHAnsi" w:cstheme="majorHAnsi"/>
                <w:sz w:val="24"/>
                <w:szCs w:val="24"/>
              </w:rPr>
            </w:pPr>
            <w:r w:rsidRPr="000C48EE">
              <w:rPr>
                <w:rFonts w:asciiTheme="majorHAnsi" w:hAnsiTheme="majorHAnsi" w:cstheme="majorHAnsi"/>
                <w:sz w:val="24"/>
                <w:szCs w:val="24"/>
              </w:rPr>
              <w:t>Accountable/Responsible to:</w:t>
            </w:r>
          </w:p>
        </w:tc>
        <w:tc>
          <w:tcPr>
            <w:tcW w:w="5982" w:type="dxa"/>
            <w:tcBorders>
              <w:top w:val="single" w:sz="4" w:space="0" w:color="auto"/>
              <w:left w:val="single" w:sz="4" w:space="0" w:color="auto"/>
              <w:bottom w:val="single" w:sz="4" w:space="0" w:color="auto"/>
              <w:right w:val="single" w:sz="4" w:space="0" w:color="auto"/>
            </w:tcBorders>
          </w:tcPr>
          <w:p w14:paraId="6C992B63" w14:textId="6DF3740B" w:rsidR="00E0607C" w:rsidRPr="008D56EE" w:rsidRDefault="003E68D1" w:rsidP="5B4C4276">
            <w:pPr>
              <w:ind w:right="-3"/>
              <w:rPr>
                <w:rFonts w:asciiTheme="majorHAnsi" w:hAnsiTheme="majorHAnsi" w:cstheme="majorBidi"/>
                <w:sz w:val="24"/>
                <w:szCs w:val="24"/>
              </w:rPr>
            </w:pPr>
            <w:r w:rsidRPr="5B4C4276">
              <w:rPr>
                <w:rFonts w:asciiTheme="majorHAnsi" w:hAnsiTheme="majorHAnsi" w:cstheme="majorBidi"/>
                <w:sz w:val="24"/>
                <w:szCs w:val="24"/>
              </w:rPr>
              <w:t xml:space="preserve">MHST Strategic </w:t>
            </w:r>
            <w:r w:rsidR="00EF797B" w:rsidRPr="5B4C4276">
              <w:rPr>
                <w:rFonts w:asciiTheme="majorHAnsi" w:hAnsiTheme="majorHAnsi" w:cstheme="majorBidi"/>
                <w:sz w:val="24"/>
                <w:szCs w:val="24"/>
              </w:rPr>
              <w:t>Lead</w:t>
            </w:r>
            <w:r w:rsidR="6C2051BC" w:rsidRPr="5B4C4276">
              <w:rPr>
                <w:rFonts w:asciiTheme="majorHAnsi" w:hAnsiTheme="majorHAnsi" w:cstheme="majorBidi"/>
                <w:sz w:val="24"/>
                <w:szCs w:val="24"/>
              </w:rPr>
              <w:t>/Operational Lead</w:t>
            </w:r>
          </w:p>
        </w:tc>
      </w:tr>
      <w:tr w:rsidR="00E0607C" w:rsidRPr="000C48EE" w14:paraId="6EEE97BE" w14:textId="77777777" w:rsidTr="5B4C4276">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E0607C" w:rsidRPr="000C48EE" w:rsidRDefault="00E0607C" w:rsidP="00B6424B">
            <w:pPr>
              <w:ind w:right="-3"/>
              <w:jc w:val="both"/>
              <w:rPr>
                <w:rFonts w:asciiTheme="majorHAnsi" w:hAnsiTheme="majorHAnsi" w:cstheme="majorHAnsi"/>
                <w:sz w:val="24"/>
                <w:szCs w:val="24"/>
              </w:rPr>
            </w:pPr>
            <w:r w:rsidRPr="000C48EE">
              <w:rPr>
                <w:rFonts w:asciiTheme="majorHAnsi" w:hAnsiTheme="majorHAnsi" w:cstheme="majorHAnsi"/>
                <w:sz w:val="24"/>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tcPr>
          <w:p w14:paraId="6F0A0855" w14:textId="62995AC2" w:rsidR="00E0607C" w:rsidRPr="008D56EE" w:rsidRDefault="008D56EE" w:rsidP="00B6424B">
            <w:pPr>
              <w:ind w:right="-3"/>
              <w:rPr>
                <w:rFonts w:asciiTheme="majorHAnsi" w:hAnsiTheme="majorHAnsi" w:cstheme="majorHAnsi"/>
                <w:sz w:val="24"/>
                <w:szCs w:val="24"/>
              </w:rPr>
            </w:pPr>
            <w:r>
              <w:rPr>
                <w:rFonts w:asciiTheme="majorHAnsi" w:hAnsiTheme="majorHAnsi" w:cstheme="majorHAnsi"/>
                <w:sz w:val="24"/>
                <w:szCs w:val="24"/>
              </w:rPr>
              <w:t>N/A</w:t>
            </w:r>
          </w:p>
        </w:tc>
      </w:tr>
    </w:tbl>
    <w:p w14:paraId="52405653" w14:textId="77777777" w:rsidR="00E0607C" w:rsidRPr="000C48EE" w:rsidRDefault="00E0607C" w:rsidP="00E0607C">
      <w:pPr>
        <w:ind w:right="-3"/>
        <w:rPr>
          <w:rFonts w:asciiTheme="majorHAnsi" w:hAnsiTheme="majorHAnsi" w:cstheme="majorHAnsi"/>
          <w:sz w:val="24"/>
          <w:szCs w:val="24"/>
        </w:rPr>
      </w:pPr>
    </w:p>
    <w:p w14:paraId="46EEB471" w14:textId="5C10BBD6" w:rsidR="00AB792E" w:rsidRPr="000C48EE" w:rsidRDefault="00AB792E" w:rsidP="00F579AC">
      <w:pPr>
        <w:autoSpaceDE w:val="0"/>
        <w:autoSpaceDN w:val="0"/>
        <w:adjustRightInd w:val="0"/>
        <w:jc w:val="both"/>
        <w:rPr>
          <w:rFonts w:asciiTheme="majorHAnsi" w:eastAsia="MS Mincho" w:hAnsiTheme="majorHAnsi" w:cstheme="majorHAnsi"/>
          <w:color w:val="000000"/>
          <w:sz w:val="24"/>
          <w:szCs w:val="24"/>
          <w:lang w:eastAsia="en-GB"/>
        </w:rPr>
      </w:pPr>
      <w:r w:rsidRPr="000C48EE">
        <w:rPr>
          <w:rFonts w:asciiTheme="majorHAnsi" w:eastAsia="MS Mincho" w:hAnsiTheme="majorHAnsi" w:cstheme="majorHAnsi"/>
          <w:color w:val="000000"/>
          <w:sz w:val="24"/>
          <w:szCs w:val="24"/>
          <w:lang w:eastAsia="en-GB"/>
        </w:rPr>
        <w:t>ABL is an exciting fast-paced, growing community health organisation. As an experienced, CQC registered, provider of community health services, we are passionate about delivering evidence based, innovative, effective and relevant health care services in partnership with individuals, communities and stakeholders.</w:t>
      </w:r>
    </w:p>
    <w:p w14:paraId="4E8D23E6" w14:textId="77777777" w:rsidR="00AB792E" w:rsidRPr="000C48EE" w:rsidRDefault="00AB792E" w:rsidP="00F579AC">
      <w:pPr>
        <w:autoSpaceDE w:val="0"/>
        <w:autoSpaceDN w:val="0"/>
        <w:adjustRightInd w:val="0"/>
        <w:jc w:val="both"/>
        <w:rPr>
          <w:rFonts w:asciiTheme="majorHAnsi" w:eastAsia="MS Mincho" w:hAnsiTheme="majorHAnsi" w:cstheme="majorHAnsi"/>
          <w:color w:val="000000"/>
          <w:sz w:val="24"/>
          <w:szCs w:val="24"/>
          <w:lang w:eastAsia="en-GB"/>
        </w:rPr>
      </w:pPr>
      <w:r w:rsidRPr="000C48EE">
        <w:rPr>
          <w:rFonts w:asciiTheme="majorHAnsi" w:eastAsia="MS Mincho" w:hAnsiTheme="majorHAnsi" w:cstheme="majorHAnsi"/>
          <w:color w:val="000000"/>
          <w:sz w:val="24"/>
          <w:szCs w:val="24"/>
          <w:lang w:eastAsia="en-GB"/>
        </w:rPr>
        <w:t xml:space="preserve">We are a </w:t>
      </w:r>
      <w:proofErr w:type="gramStart"/>
      <w:r w:rsidRPr="000C48EE">
        <w:rPr>
          <w:rFonts w:asciiTheme="majorHAnsi" w:eastAsia="MS Mincho" w:hAnsiTheme="majorHAnsi" w:cstheme="majorHAnsi"/>
          <w:color w:val="000000"/>
          <w:sz w:val="24"/>
          <w:szCs w:val="24"/>
          <w:lang w:eastAsia="en-GB"/>
        </w:rPr>
        <w:t>values</w:t>
      </w:r>
      <w:proofErr w:type="gramEnd"/>
      <w:r w:rsidRPr="000C48EE">
        <w:rPr>
          <w:rFonts w:asciiTheme="majorHAnsi" w:eastAsia="MS Mincho" w:hAnsiTheme="majorHAnsi" w:cstheme="majorHAnsi"/>
          <w:color w:val="000000"/>
          <w:sz w:val="24"/>
          <w:szCs w:val="24"/>
          <w:lang w:eastAsia="en-GB"/>
        </w:rPr>
        <w:t xml:space="preserve"> driven organisation, dedicated to reducing health inequalities and improving people’s lives. We would love to hear from you if you would like the opportunity to work with in a close team of committed professionals and you share our values of designing and delivering health services that are: </w:t>
      </w:r>
    </w:p>
    <w:p w14:paraId="17A70806"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7DEB7D02"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r w:rsidRPr="000C48EE">
        <w:rPr>
          <w:rFonts w:asciiTheme="majorHAnsi" w:hAnsiTheme="majorHAnsi" w:cstheme="majorHAnsi"/>
          <w:noProof/>
        </w:rPr>
        <mc:AlternateContent>
          <mc:Choice Requires="wpg">
            <w:drawing>
              <wp:anchor distT="0" distB="0" distL="114300" distR="114300" simplePos="0" relativeHeight="251658241" behindDoc="0" locked="0" layoutInCell="1" allowOverlap="1" wp14:anchorId="5B43FDFA" wp14:editId="5A733B75">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xmlns:a="http://schemas.openxmlformats.org/drawingml/2006/main" xmlns:pic="http://schemas.openxmlformats.org/drawingml/2006/picture" xmlns:a14="http://schemas.microsoft.com/office/drawing/2010/main">
            <w:pict w14:anchorId="1150BAD7">
              <v:group id="Group 15" style="position:absolute;margin-left:31.3pt;margin-top:14.65pt;width:450.9pt;height:145.75pt;z-index:251658241" coordsize="57262,18512" o:spid="_x0000_s1026" w14:anchorId="5B43FDF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style="position:absolute;left:3072;top:9368;width:12186;height:2769;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v:textbox>
                    <w:txbxContent>
                      <w:p w:rsidRPr="00B96BC0" w:rsidR="00AB792E" w:rsidP="00AB792E" w:rsidRDefault="00AB792E" w14:paraId="0133A48E" w14:textId="77777777">
                        <w:pPr>
                          <w:tabs>
                            <w:tab w:val="left" w:pos="1125"/>
                          </w:tabs>
                          <w:spacing w:line="256" w:lineRule="auto"/>
                          <w:jc w:val="center"/>
                          <w:rPr>
                            <w:szCs w:val="24"/>
                          </w:rPr>
                        </w:pPr>
                        <w:r w:rsidRPr="00B96BC0">
                          <w:rPr>
                            <w:rFonts w:ascii="Calibri" w:hAnsi="Calibri" w:eastAsia="Calibri"/>
                            <w:b/>
                            <w:bCs/>
                            <w:color w:val="EF7B20"/>
                            <w:kern w:val="24"/>
                            <w:szCs w:val="24"/>
                          </w:rPr>
                          <w:t>People powered</w:t>
                        </w:r>
                      </w:p>
                    </w:txbxContent>
                  </v:textbox>
                </v:rect>
                <v:group id="Group 14" style="position:absolute;left:3972;width:50044;height:6889" coordsize="93452,17854"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8" style="position:absolute;left:26360;width:18337;height:1785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o:title="" r:id="rId15"/>
                  </v:shape>
                  <v:shape id="Picture 19" style="position:absolute;left:51265;width:18337;height:17854;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o:title="" r:id="rId16"/>
                  </v:shape>
                  <v:shape id="Picture 20" style="position:absolute;left:76170;width:17282;height:17854;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o:title="" r:id="rId17"/>
                  </v:shape>
                  <v:shape id="Picture 21" style="position:absolute;width:19792;height:17854;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croptop="2221f" cropbottom="2597f" o:title="" r:id="rId18"/>
                  </v:shape>
                </v:group>
                <v:rect id="Rectangle 15" style="position:absolute;left:17013;top:9368;width:11291;height:2629;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v:textbox>
                    <w:txbxContent>
                      <w:p w:rsidRPr="00B96BC0" w:rsidR="00AB792E" w:rsidP="00AB792E" w:rsidRDefault="00AB792E" w14:paraId="43587DC7" w14:textId="77777777">
                        <w:pPr>
                          <w:jc w:val="center"/>
                          <w:rPr>
                            <w:szCs w:val="24"/>
                          </w:rPr>
                        </w:pPr>
                        <w:r w:rsidRPr="00B96BC0">
                          <w:rPr>
                            <w:rFonts w:ascii="Calibri" w:hAnsi="Calibri" w:eastAsia="Calibri"/>
                            <w:b/>
                            <w:bCs/>
                            <w:color w:val="9A2277"/>
                            <w:kern w:val="24"/>
                            <w:szCs w:val="24"/>
                          </w:rPr>
                          <w:t>Bold</w:t>
                        </w:r>
                      </w:p>
                    </w:txbxContent>
                  </v:textbox>
                </v:rect>
                <v:rect id="Rectangle 16" style="position:absolute;left:30205;top:9368;width:11290;height:2629;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v:textbox>
                    <w:txbxContent>
                      <w:p w:rsidRPr="00B96BC0" w:rsidR="00AB792E" w:rsidP="00AB792E" w:rsidRDefault="00AB792E" w14:paraId="2E87DED9" w14:textId="77777777">
                        <w:pPr>
                          <w:jc w:val="center"/>
                          <w:rPr>
                            <w:szCs w:val="24"/>
                          </w:rPr>
                        </w:pPr>
                        <w:r w:rsidRPr="00B96BC0">
                          <w:rPr>
                            <w:rFonts w:ascii="Calibri" w:hAnsi="Calibri" w:eastAsia="Calibri"/>
                            <w:b/>
                            <w:bCs/>
                            <w:color w:val="EE5256"/>
                            <w:kern w:val="24"/>
                            <w:szCs w:val="24"/>
                          </w:rPr>
                          <w:t>Effective</w:t>
                        </w:r>
                      </w:p>
                    </w:txbxContent>
                  </v:textbox>
                </v:rect>
                <v:rect id="Rectangle 17" style="position:absolute;left:43021;top:9443;width:10637;height:3069;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v:textbox>
                    <w:txbxContent>
                      <w:p w:rsidRPr="00B96BC0" w:rsidR="00AB792E" w:rsidP="00AB792E" w:rsidRDefault="00AB792E" w14:paraId="4A4406DB" w14:textId="77777777">
                        <w:pPr>
                          <w:jc w:val="center"/>
                          <w:rPr>
                            <w:szCs w:val="24"/>
                          </w:rPr>
                        </w:pPr>
                        <w:r w:rsidRPr="00B96BC0">
                          <w:rPr>
                            <w:rFonts w:ascii="Calibri" w:hAnsi="Calibri" w:eastAsia="Calibri"/>
                            <w:b/>
                            <w:bCs/>
                            <w:color w:val="7B96CD"/>
                            <w:kern w:val="24"/>
                            <w:szCs w:val="24"/>
                          </w:rPr>
                          <w:t>Thoughtful</w:t>
                        </w:r>
                      </w:p>
                    </w:txbxContent>
                  </v:textbox>
                </v:rect>
                <v:rect id="Rectangle 19" style="position:absolute;top:12891;width:57262;height:5621;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v:textbox>
                    <w:txbxContent>
                      <w:p w:rsidRPr="006E3198" w:rsidR="00AB792E" w:rsidP="00AB792E" w:rsidRDefault="00AB792E" w14:paraId="3E0ABA3F" w14:textId="77777777">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rsidRPr="00B96BC0" w:rsidR="00AB792E" w:rsidP="00AB792E" w:rsidRDefault="00AB792E" w14:paraId="6E7BEAA2" w14:textId="77777777">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4E27A3B9"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61C0BC8F"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3A0E9750"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5CCF97FA"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23062957"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3E6CA813"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0E0FD726" w14:textId="77777777" w:rsidR="00F3789A" w:rsidRPr="000C48EE" w:rsidRDefault="00F3789A" w:rsidP="00F3789A">
      <w:pPr>
        <w:spacing w:after="0" w:line="240" w:lineRule="auto"/>
        <w:jc w:val="both"/>
        <w:rPr>
          <w:rFonts w:asciiTheme="majorHAnsi" w:eastAsia="Times New Roman" w:hAnsiTheme="majorHAnsi" w:cstheme="majorHAnsi"/>
          <w:b/>
          <w:bCs/>
          <w:sz w:val="24"/>
          <w:szCs w:val="24"/>
          <w:lang w:eastAsia="en-GB"/>
        </w:rPr>
      </w:pPr>
    </w:p>
    <w:p w14:paraId="5156972C" w14:textId="77777777" w:rsidR="00F3789A" w:rsidRPr="000C48EE" w:rsidRDefault="00F3789A" w:rsidP="00F3789A">
      <w:pPr>
        <w:spacing w:after="0" w:line="240" w:lineRule="auto"/>
        <w:jc w:val="both"/>
        <w:rPr>
          <w:rFonts w:asciiTheme="majorHAnsi" w:eastAsia="Times New Roman" w:hAnsiTheme="majorHAnsi" w:cstheme="majorHAnsi"/>
          <w:b/>
          <w:bCs/>
          <w:sz w:val="24"/>
          <w:szCs w:val="24"/>
          <w:lang w:eastAsia="en-GB"/>
        </w:rPr>
      </w:pPr>
    </w:p>
    <w:p w14:paraId="482C444E" w14:textId="77777777" w:rsidR="00F3789A" w:rsidRPr="000C48EE" w:rsidRDefault="00F3789A" w:rsidP="00F3789A">
      <w:pPr>
        <w:spacing w:after="0" w:line="240" w:lineRule="auto"/>
        <w:jc w:val="both"/>
        <w:rPr>
          <w:rFonts w:asciiTheme="majorHAnsi" w:eastAsia="Times New Roman" w:hAnsiTheme="majorHAnsi" w:cstheme="majorHAnsi"/>
          <w:b/>
          <w:bCs/>
          <w:sz w:val="24"/>
          <w:szCs w:val="24"/>
          <w:lang w:eastAsia="en-GB"/>
        </w:rPr>
      </w:pPr>
    </w:p>
    <w:p w14:paraId="2E52174C" w14:textId="77777777" w:rsidR="00F3789A" w:rsidRDefault="00F3789A" w:rsidP="00F3789A">
      <w:pPr>
        <w:spacing w:after="0" w:line="240" w:lineRule="auto"/>
        <w:jc w:val="both"/>
        <w:rPr>
          <w:rFonts w:asciiTheme="majorHAnsi" w:eastAsia="Times New Roman" w:hAnsiTheme="majorHAnsi" w:cstheme="majorHAnsi"/>
          <w:b/>
          <w:bCs/>
          <w:sz w:val="24"/>
          <w:szCs w:val="24"/>
          <w:lang w:eastAsia="en-GB"/>
        </w:rPr>
      </w:pPr>
    </w:p>
    <w:p w14:paraId="2027286F"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4F8F6972"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152A37D1"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532571C6"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044A4B75"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215E416E"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16C5DBC7"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2442A5A5"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4D4FDD4F"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2BD480C3" w14:textId="77777777" w:rsidR="00EC604E" w:rsidRPr="000C48EE" w:rsidRDefault="00EC604E" w:rsidP="00F3789A">
      <w:pPr>
        <w:spacing w:after="0" w:line="240" w:lineRule="auto"/>
        <w:jc w:val="both"/>
        <w:rPr>
          <w:rFonts w:asciiTheme="majorHAnsi" w:eastAsia="Times New Roman" w:hAnsiTheme="majorHAnsi" w:cstheme="majorHAnsi"/>
          <w:b/>
          <w:bCs/>
          <w:sz w:val="24"/>
          <w:szCs w:val="24"/>
          <w:lang w:eastAsia="en-GB"/>
        </w:rPr>
      </w:pPr>
    </w:p>
    <w:p w14:paraId="2CB738FB" w14:textId="77777777" w:rsidR="00F3789A" w:rsidRPr="000C48EE" w:rsidRDefault="00F3789A" w:rsidP="00F3789A">
      <w:pPr>
        <w:spacing w:after="0" w:line="240" w:lineRule="auto"/>
        <w:jc w:val="both"/>
        <w:rPr>
          <w:rFonts w:asciiTheme="majorHAnsi" w:eastAsia="Times New Roman" w:hAnsiTheme="majorHAnsi" w:cstheme="majorHAnsi"/>
          <w:b/>
          <w:bCs/>
          <w:sz w:val="24"/>
          <w:szCs w:val="24"/>
          <w:lang w:eastAsia="en-GB"/>
        </w:rPr>
      </w:pPr>
    </w:p>
    <w:p w14:paraId="5FACB0DB" w14:textId="77777777" w:rsidR="005479CD" w:rsidRDefault="005479CD" w:rsidP="005479CD">
      <w:pPr>
        <w:pStyle w:val="Heading1"/>
        <w:spacing w:before="242"/>
        <w:ind w:left="0"/>
        <w:rPr>
          <w:rFonts w:asciiTheme="majorHAnsi" w:hAnsiTheme="majorHAnsi" w:cstheme="majorHAnsi"/>
        </w:rPr>
      </w:pPr>
      <w:r w:rsidRPr="008D56EE">
        <w:rPr>
          <w:rFonts w:asciiTheme="majorHAnsi" w:hAnsiTheme="majorHAnsi" w:cstheme="majorHAnsi"/>
        </w:rPr>
        <w:lastRenderedPageBreak/>
        <w:t>Job</w:t>
      </w:r>
      <w:r w:rsidRPr="008D56EE">
        <w:rPr>
          <w:rFonts w:asciiTheme="majorHAnsi" w:hAnsiTheme="majorHAnsi" w:cstheme="majorHAnsi"/>
          <w:spacing w:val="-5"/>
        </w:rPr>
        <w:t xml:space="preserve"> </w:t>
      </w:r>
      <w:r w:rsidRPr="008D56EE">
        <w:rPr>
          <w:rFonts w:asciiTheme="majorHAnsi" w:hAnsiTheme="majorHAnsi" w:cstheme="majorHAnsi"/>
        </w:rPr>
        <w:t>Purpose:</w:t>
      </w:r>
    </w:p>
    <w:p w14:paraId="47B1C786" w14:textId="4A86D61A" w:rsidR="002E67D1" w:rsidRPr="0024243A" w:rsidRDefault="002E67D1" w:rsidP="5B4C4276">
      <w:pPr>
        <w:pStyle w:val="Heading1"/>
        <w:spacing w:before="242"/>
        <w:ind w:left="0"/>
        <w:rPr>
          <w:rFonts w:asciiTheme="majorHAnsi" w:hAnsiTheme="majorHAnsi" w:cstheme="majorBidi"/>
          <w:b w:val="0"/>
          <w:bCs w:val="0"/>
        </w:rPr>
      </w:pPr>
      <w:r w:rsidRPr="5B4C4276">
        <w:rPr>
          <w:rFonts w:asciiTheme="majorHAnsi" w:hAnsiTheme="majorHAnsi" w:cstheme="majorBidi"/>
          <w:b w:val="0"/>
          <w:bCs w:val="0"/>
        </w:rPr>
        <w:t xml:space="preserve">As a qualified EMHP you will be joining a diverse team offering both clinical and non-clinical </w:t>
      </w:r>
      <w:r w:rsidR="0024243A" w:rsidRPr="5B4C4276">
        <w:rPr>
          <w:rFonts w:asciiTheme="majorHAnsi" w:hAnsiTheme="majorHAnsi" w:cstheme="majorBidi"/>
          <w:b w:val="0"/>
          <w:bCs w:val="0"/>
        </w:rPr>
        <w:t>support to children, young people, and their families across Swindon.</w:t>
      </w:r>
    </w:p>
    <w:p w14:paraId="22FFE8EE" w14:textId="2FBD9123" w:rsidR="00DC0061" w:rsidRDefault="00644F89" w:rsidP="5B4C4276">
      <w:pPr>
        <w:pStyle w:val="Heading1"/>
        <w:spacing w:before="244"/>
        <w:ind w:left="0"/>
        <w:rPr>
          <w:rFonts w:asciiTheme="majorHAnsi" w:hAnsiTheme="majorHAnsi" w:cstheme="majorBidi"/>
          <w:b w:val="0"/>
          <w:bCs w:val="0"/>
        </w:rPr>
      </w:pPr>
      <w:r w:rsidRPr="5B4C4276">
        <w:rPr>
          <w:rFonts w:asciiTheme="majorHAnsi" w:hAnsiTheme="majorHAnsi" w:cstheme="majorBidi"/>
          <w:b w:val="0"/>
          <w:bCs w:val="0"/>
        </w:rPr>
        <w:t xml:space="preserve">You will </w:t>
      </w:r>
      <w:r w:rsidR="00DC0061" w:rsidRPr="5B4C4276">
        <w:rPr>
          <w:rFonts w:asciiTheme="majorHAnsi" w:hAnsiTheme="majorHAnsi" w:cstheme="majorBidi"/>
          <w:b w:val="0"/>
          <w:bCs w:val="0"/>
        </w:rPr>
        <w:t xml:space="preserve">deliver evidence-based assessments and interventions for children and young people in education settings with mild to moderate mental health difficulties, under expert supervision and as part of a dynamic and evolving mental health support team. </w:t>
      </w:r>
    </w:p>
    <w:p w14:paraId="4E97C9E7" w14:textId="77777777" w:rsidR="00DC0061" w:rsidRDefault="00DC0061" w:rsidP="00DC0061">
      <w:pPr>
        <w:pStyle w:val="Heading1"/>
        <w:spacing w:before="242"/>
        <w:ind w:left="0"/>
        <w:rPr>
          <w:rFonts w:asciiTheme="majorHAnsi" w:hAnsiTheme="majorHAnsi" w:cstheme="majorHAnsi"/>
          <w:b w:val="0"/>
          <w:bCs w:val="0"/>
        </w:rPr>
      </w:pPr>
      <w:r>
        <w:rPr>
          <w:rFonts w:asciiTheme="majorHAnsi" w:hAnsiTheme="majorHAnsi" w:cstheme="majorHAnsi"/>
          <w:b w:val="0"/>
          <w:bCs w:val="0"/>
        </w:rPr>
        <w:t>You will work in partnership with school/college mental health leads by developing a Whole School and College Approach to mental health within your allocated schools.</w:t>
      </w:r>
    </w:p>
    <w:p w14:paraId="4D88A64A" w14:textId="74E3040A" w:rsidR="005479CD" w:rsidRDefault="00E406F9" w:rsidP="00A04D89">
      <w:pPr>
        <w:pStyle w:val="Heading1"/>
        <w:spacing w:before="244"/>
        <w:ind w:left="0"/>
        <w:rPr>
          <w:rFonts w:asciiTheme="majorHAnsi" w:hAnsiTheme="majorHAnsi" w:cstheme="majorHAnsi"/>
        </w:rPr>
      </w:pPr>
      <w:r w:rsidRPr="00745553">
        <w:rPr>
          <w:rFonts w:asciiTheme="majorHAnsi" w:hAnsiTheme="majorHAnsi" w:cstheme="majorHAnsi"/>
        </w:rPr>
        <w:t>K</w:t>
      </w:r>
      <w:r w:rsidR="005479CD" w:rsidRPr="00745553">
        <w:rPr>
          <w:rFonts w:asciiTheme="majorHAnsi" w:hAnsiTheme="majorHAnsi" w:cstheme="majorHAnsi"/>
        </w:rPr>
        <w:t>ey</w:t>
      </w:r>
      <w:r w:rsidR="005479CD" w:rsidRPr="00745553">
        <w:rPr>
          <w:rFonts w:asciiTheme="majorHAnsi" w:hAnsiTheme="majorHAnsi" w:cstheme="majorHAnsi"/>
          <w:spacing w:val="-6"/>
        </w:rPr>
        <w:t xml:space="preserve"> </w:t>
      </w:r>
      <w:r w:rsidR="005479CD" w:rsidRPr="00745553">
        <w:rPr>
          <w:rFonts w:asciiTheme="majorHAnsi" w:hAnsiTheme="majorHAnsi" w:cstheme="majorHAnsi"/>
        </w:rPr>
        <w:t>Responsibilities:</w:t>
      </w:r>
    </w:p>
    <w:p w14:paraId="1BBF70F6" w14:textId="45DF49EA" w:rsidR="00745553" w:rsidRDefault="00745553" w:rsidP="00745553">
      <w:pPr>
        <w:pStyle w:val="Heading1"/>
        <w:spacing w:before="244"/>
        <w:ind w:left="0"/>
        <w:rPr>
          <w:rFonts w:asciiTheme="majorHAnsi" w:hAnsiTheme="majorHAnsi" w:cstheme="majorHAnsi"/>
          <w:b w:val="0"/>
          <w:bCs w:val="0"/>
        </w:rPr>
      </w:pPr>
      <w:r>
        <w:rPr>
          <w:rFonts w:asciiTheme="majorHAnsi" w:hAnsiTheme="majorHAnsi" w:cstheme="majorHAnsi"/>
          <w:b w:val="0"/>
          <w:bCs w:val="0"/>
        </w:rPr>
        <w:t>You will</w:t>
      </w:r>
      <w:r w:rsidRPr="00D12F0F">
        <w:rPr>
          <w:rFonts w:asciiTheme="majorHAnsi" w:hAnsiTheme="majorHAnsi" w:cstheme="majorHAnsi"/>
          <w:b w:val="0"/>
          <w:bCs w:val="0"/>
        </w:rPr>
        <w:t xml:space="preserve"> work in collaboration with other EMHP’s, CWP’s and mental health professionals</w:t>
      </w:r>
      <w:r>
        <w:rPr>
          <w:rFonts w:asciiTheme="majorHAnsi" w:hAnsiTheme="majorHAnsi" w:cstheme="majorHAnsi"/>
          <w:b w:val="0"/>
          <w:bCs w:val="0"/>
        </w:rPr>
        <w:t xml:space="preserve">, supervisors </w:t>
      </w:r>
      <w:r w:rsidRPr="00D12F0F">
        <w:rPr>
          <w:rFonts w:asciiTheme="majorHAnsi" w:hAnsiTheme="majorHAnsi" w:cstheme="majorHAnsi"/>
          <w:b w:val="0"/>
          <w:bCs w:val="0"/>
        </w:rPr>
        <w:t xml:space="preserve">to deliver 1:1 </w:t>
      </w:r>
      <w:proofErr w:type="gramStart"/>
      <w:r w:rsidRPr="00D12F0F">
        <w:rPr>
          <w:rFonts w:asciiTheme="majorHAnsi" w:hAnsiTheme="majorHAnsi" w:cstheme="majorHAnsi"/>
          <w:b w:val="0"/>
          <w:bCs w:val="0"/>
        </w:rPr>
        <w:t>intervention</w:t>
      </w:r>
      <w:r>
        <w:rPr>
          <w:rFonts w:asciiTheme="majorHAnsi" w:hAnsiTheme="majorHAnsi" w:cstheme="majorHAnsi"/>
          <w:b w:val="0"/>
          <w:bCs w:val="0"/>
        </w:rPr>
        <w:t>’</w:t>
      </w:r>
      <w:r w:rsidRPr="00D12F0F">
        <w:rPr>
          <w:rFonts w:asciiTheme="majorHAnsi" w:hAnsiTheme="majorHAnsi" w:cstheme="majorHAnsi"/>
          <w:b w:val="0"/>
          <w:bCs w:val="0"/>
        </w:rPr>
        <w:t>s</w:t>
      </w:r>
      <w:proofErr w:type="gramEnd"/>
      <w:r w:rsidRPr="00D12F0F">
        <w:rPr>
          <w:rFonts w:asciiTheme="majorHAnsi" w:hAnsiTheme="majorHAnsi" w:cstheme="majorHAnsi"/>
          <w:b w:val="0"/>
          <w:bCs w:val="0"/>
        </w:rPr>
        <w:t>, groups, parent</w:t>
      </w:r>
      <w:r w:rsidR="003F0248">
        <w:rPr>
          <w:rFonts w:asciiTheme="majorHAnsi" w:hAnsiTheme="majorHAnsi" w:cstheme="majorHAnsi"/>
          <w:b w:val="0"/>
          <w:bCs w:val="0"/>
        </w:rPr>
        <w:t>-</w:t>
      </w:r>
      <w:r w:rsidRPr="00D12F0F">
        <w:rPr>
          <w:rFonts w:asciiTheme="majorHAnsi" w:hAnsiTheme="majorHAnsi" w:cstheme="majorHAnsi"/>
          <w:b w:val="0"/>
          <w:bCs w:val="0"/>
        </w:rPr>
        <w:t xml:space="preserve"> led interventions, work</w:t>
      </w:r>
      <w:r>
        <w:rPr>
          <w:rFonts w:asciiTheme="majorHAnsi" w:hAnsiTheme="majorHAnsi" w:cstheme="majorHAnsi"/>
          <w:b w:val="0"/>
          <w:bCs w:val="0"/>
        </w:rPr>
        <w:t>- shops</w:t>
      </w:r>
      <w:r w:rsidRPr="00D12F0F">
        <w:rPr>
          <w:rFonts w:asciiTheme="majorHAnsi" w:hAnsiTheme="majorHAnsi" w:cstheme="majorHAnsi"/>
          <w:b w:val="0"/>
          <w:bCs w:val="0"/>
        </w:rPr>
        <w:t xml:space="preserve"> and staff training.</w:t>
      </w:r>
    </w:p>
    <w:p w14:paraId="1A5D5959" w14:textId="77777777" w:rsidR="00745553" w:rsidRDefault="00745553" w:rsidP="00745553">
      <w:pPr>
        <w:spacing w:after="200" w:line="276" w:lineRule="auto"/>
        <w:contextualSpacing/>
        <w:rPr>
          <w:rFonts w:asciiTheme="majorHAnsi" w:hAnsiTheme="majorHAnsi" w:cstheme="majorHAnsi"/>
          <w:sz w:val="24"/>
          <w:szCs w:val="24"/>
        </w:rPr>
      </w:pPr>
    </w:p>
    <w:p w14:paraId="0A3965DB" w14:textId="77777777" w:rsidR="00745553" w:rsidRPr="0022272A" w:rsidRDefault="00745553" w:rsidP="00745553">
      <w:pPr>
        <w:spacing w:after="200" w:line="276" w:lineRule="auto"/>
        <w:contextualSpacing/>
        <w:rPr>
          <w:rFonts w:asciiTheme="majorHAnsi" w:hAnsiTheme="majorHAnsi" w:cstheme="majorHAnsi"/>
          <w:sz w:val="24"/>
          <w:szCs w:val="24"/>
        </w:rPr>
      </w:pPr>
      <w:r>
        <w:rPr>
          <w:rFonts w:asciiTheme="majorHAnsi" w:hAnsiTheme="majorHAnsi" w:cstheme="majorHAnsi"/>
          <w:sz w:val="24"/>
          <w:szCs w:val="24"/>
        </w:rPr>
        <w:t>To a</w:t>
      </w:r>
      <w:r w:rsidRPr="0057686B">
        <w:rPr>
          <w:rFonts w:asciiTheme="majorHAnsi" w:hAnsiTheme="majorHAnsi" w:cstheme="majorHAnsi"/>
          <w:sz w:val="24"/>
          <w:szCs w:val="24"/>
        </w:rPr>
        <w:t>ssess and deliver outcome focused,</w:t>
      </w:r>
      <w:r>
        <w:rPr>
          <w:rFonts w:asciiTheme="majorHAnsi" w:hAnsiTheme="majorHAnsi" w:cstheme="majorHAnsi"/>
          <w:sz w:val="24"/>
          <w:szCs w:val="24"/>
        </w:rPr>
        <w:t xml:space="preserve"> low intensity,</w:t>
      </w:r>
      <w:r w:rsidRPr="0057686B">
        <w:rPr>
          <w:rFonts w:asciiTheme="majorHAnsi" w:hAnsiTheme="majorHAnsi" w:cstheme="majorHAnsi"/>
          <w:sz w:val="24"/>
          <w:szCs w:val="24"/>
        </w:rPr>
        <w:t xml:space="preserve"> evidence-based interventions in educational settings for children and young people experiencing mild to moderate mental health difficulties, </w:t>
      </w:r>
      <w:proofErr w:type="gramStart"/>
      <w:r w:rsidRPr="0057686B">
        <w:rPr>
          <w:rFonts w:asciiTheme="majorHAnsi" w:hAnsiTheme="majorHAnsi" w:cstheme="majorHAnsi"/>
          <w:sz w:val="24"/>
          <w:szCs w:val="24"/>
        </w:rPr>
        <w:t>working at all times</w:t>
      </w:r>
      <w:proofErr w:type="gramEnd"/>
      <w:r w:rsidRPr="0057686B">
        <w:rPr>
          <w:rFonts w:asciiTheme="majorHAnsi" w:hAnsiTheme="majorHAnsi" w:cstheme="majorHAnsi"/>
          <w:sz w:val="24"/>
          <w:szCs w:val="24"/>
        </w:rPr>
        <w:t xml:space="preserve"> in collaboration with and giving respect to the education function of the setting in which the post-holder is deployed.</w:t>
      </w:r>
    </w:p>
    <w:p w14:paraId="570530B7" w14:textId="77777777" w:rsidR="00745553" w:rsidRDefault="00745553" w:rsidP="00745553">
      <w:pPr>
        <w:pStyle w:val="Heading1"/>
        <w:spacing w:before="242"/>
        <w:ind w:left="0"/>
        <w:jc w:val="both"/>
        <w:rPr>
          <w:rFonts w:asciiTheme="majorHAnsi" w:hAnsiTheme="majorHAnsi" w:cstheme="majorHAnsi"/>
          <w:b w:val="0"/>
          <w:bCs w:val="0"/>
          <w:lang w:val="en-GB"/>
        </w:rPr>
      </w:pPr>
      <w:r>
        <w:rPr>
          <w:rFonts w:asciiTheme="majorHAnsi" w:hAnsiTheme="majorHAnsi" w:cstheme="majorHAnsi"/>
          <w:b w:val="0"/>
          <w:bCs w:val="0"/>
          <w:lang w:val="en-GB"/>
        </w:rPr>
        <w:t>To help</w:t>
      </w:r>
      <w:r w:rsidRPr="00C14A27">
        <w:rPr>
          <w:rFonts w:asciiTheme="majorHAnsi" w:hAnsiTheme="majorHAnsi" w:cstheme="majorHAnsi"/>
          <w:b w:val="0"/>
          <w:bCs w:val="0"/>
          <w:lang w:val="en-GB"/>
        </w:rPr>
        <w:t xml:space="preserve"> children and young people within these settings who present with</w:t>
      </w:r>
      <w:r>
        <w:rPr>
          <w:rFonts w:asciiTheme="majorHAnsi" w:hAnsiTheme="majorHAnsi" w:cstheme="majorHAnsi"/>
          <w:b w:val="0"/>
          <w:bCs w:val="0"/>
          <w:lang w:val="en-GB"/>
        </w:rPr>
        <w:t xml:space="preserve"> “as needing more support” </w:t>
      </w:r>
      <w:r w:rsidRPr="00C14A27">
        <w:rPr>
          <w:rFonts w:asciiTheme="majorHAnsi" w:hAnsiTheme="majorHAnsi" w:cstheme="majorHAnsi"/>
          <w:b w:val="0"/>
          <w:bCs w:val="0"/>
          <w:lang w:val="en-GB"/>
        </w:rPr>
        <w:t>to rapidly access more specialist services</w:t>
      </w:r>
      <w:r>
        <w:rPr>
          <w:rFonts w:asciiTheme="majorHAnsi" w:hAnsiTheme="majorHAnsi" w:cstheme="majorHAnsi"/>
          <w:b w:val="0"/>
          <w:bCs w:val="0"/>
          <w:lang w:val="en-GB"/>
        </w:rPr>
        <w:t xml:space="preserve"> by engaging with more senior staff in the signposting of referrals.</w:t>
      </w:r>
    </w:p>
    <w:p w14:paraId="5CF31F93" w14:textId="77777777" w:rsidR="00C04BBD" w:rsidRDefault="00C04BBD" w:rsidP="002C362A">
      <w:pPr>
        <w:spacing w:after="200" w:line="276" w:lineRule="auto"/>
        <w:contextualSpacing/>
        <w:rPr>
          <w:rFonts w:asciiTheme="majorHAnsi" w:hAnsiTheme="majorHAnsi" w:cstheme="majorHAnsi"/>
          <w:b/>
          <w:bCs/>
          <w:sz w:val="24"/>
          <w:szCs w:val="24"/>
        </w:rPr>
      </w:pPr>
    </w:p>
    <w:p w14:paraId="784395C5" w14:textId="617EEA65" w:rsidR="002C362A" w:rsidRPr="00CA774D" w:rsidRDefault="002C362A" w:rsidP="002C362A">
      <w:pPr>
        <w:spacing w:after="200" w:line="276" w:lineRule="auto"/>
        <w:contextualSpacing/>
        <w:rPr>
          <w:rFonts w:asciiTheme="majorHAnsi" w:hAnsiTheme="majorHAnsi" w:cstheme="majorHAnsi"/>
          <w:b/>
          <w:bCs/>
          <w:sz w:val="24"/>
          <w:szCs w:val="24"/>
        </w:rPr>
      </w:pPr>
      <w:r w:rsidRPr="00CA774D">
        <w:rPr>
          <w:rFonts w:asciiTheme="majorHAnsi" w:hAnsiTheme="majorHAnsi" w:cstheme="majorHAnsi"/>
          <w:b/>
          <w:bCs/>
          <w:sz w:val="24"/>
          <w:szCs w:val="24"/>
        </w:rPr>
        <w:t>Therapeutic Assessment and Intervention</w:t>
      </w:r>
    </w:p>
    <w:p w14:paraId="53D596CF" w14:textId="77777777" w:rsidR="002C362A" w:rsidRPr="00CA774D" w:rsidRDefault="002C362A" w:rsidP="002C362A">
      <w:pPr>
        <w:spacing w:after="200" w:line="276" w:lineRule="auto"/>
        <w:contextualSpacing/>
        <w:rPr>
          <w:rFonts w:asciiTheme="majorHAnsi" w:hAnsiTheme="majorHAnsi" w:cstheme="majorHAnsi"/>
          <w:sz w:val="24"/>
          <w:szCs w:val="24"/>
        </w:rPr>
      </w:pPr>
    </w:p>
    <w:p w14:paraId="440760EF" w14:textId="77777777" w:rsidR="002C362A" w:rsidRDefault="002C362A" w:rsidP="002C362A">
      <w:pPr>
        <w:spacing w:after="200" w:line="276" w:lineRule="auto"/>
        <w:contextualSpacing/>
        <w:rPr>
          <w:rFonts w:asciiTheme="majorHAnsi" w:hAnsiTheme="majorHAnsi" w:cstheme="majorHAnsi"/>
          <w:sz w:val="24"/>
          <w:szCs w:val="24"/>
        </w:rPr>
      </w:pPr>
      <w:r w:rsidRPr="00CA774D">
        <w:rPr>
          <w:rFonts w:asciiTheme="majorHAnsi" w:hAnsiTheme="majorHAnsi" w:cstheme="majorHAnsi"/>
          <w:sz w:val="24"/>
          <w:szCs w:val="24"/>
        </w:rPr>
        <w:t>Work in partnership to support children and young people experiencing mild to moderate mental health difficulties and their parents/carers, families</w:t>
      </w:r>
      <w:r>
        <w:rPr>
          <w:rFonts w:asciiTheme="majorHAnsi" w:hAnsiTheme="majorHAnsi" w:cstheme="majorHAnsi"/>
          <w:sz w:val="24"/>
          <w:szCs w:val="24"/>
        </w:rPr>
        <w:t>,</w:t>
      </w:r>
      <w:r w:rsidRPr="00CA774D">
        <w:rPr>
          <w:rFonts w:asciiTheme="majorHAnsi" w:hAnsiTheme="majorHAnsi" w:cstheme="majorHAnsi"/>
          <w:sz w:val="24"/>
          <w:szCs w:val="24"/>
        </w:rPr>
        <w:t xml:space="preserve"> and educators in the self-management of presenting difficulties.</w:t>
      </w:r>
    </w:p>
    <w:p w14:paraId="6A1E9394" w14:textId="77777777" w:rsidR="002C362A" w:rsidRPr="00CA774D" w:rsidRDefault="002C362A" w:rsidP="002C362A">
      <w:pPr>
        <w:spacing w:after="200" w:line="276" w:lineRule="auto"/>
        <w:contextualSpacing/>
        <w:rPr>
          <w:rFonts w:asciiTheme="majorHAnsi" w:hAnsiTheme="majorHAnsi" w:cstheme="majorHAnsi"/>
          <w:sz w:val="24"/>
          <w:szCs w:val="24"/>
        </w:rPr>
      </w:pPr>
    </w:p>
    <w:p w14:paraId="32107E0B" w14:textId="77777777" w:rsidR="002C362A" w:rsidRDefault="002C362A" w:rsidP="002C362A">
      <w:pPr>
        <w:spacing w:after="200" w:line="276" w:lineRule="auto"/>
        <w:contextualSpacing/>
        <w:rPr>
          <w:rFonts w:asciiTheme="majorHAnsi" w:hAnsiTheme="majorHAnsi" w:cstheme="majorHAnsi"/>
          <w:sz w:val="24"/>
          <w:szCs w:val="24"/>
        </w:rPr>
      </w:pPr>
      <w:r w:rsidRPr="00CA774D">
        <w:rPr>
          <w:rFonts w:asciiTheme="majorHAnsi" w:hAnsiTheme="majorHAnsi" w:cstheme="majorHAnsi"/>
          <w:sz w:val="24"/>
          <w:szCs w:val="24"/>
        </w:rPr>
        <w:t>Work in effective, evidence-based partnership with children, young people, their families and their educators in the development of plans for the intervention and agreed outcomes.</w:t>
      </w:r>
    </w:p>
    <w:p w14:paraId="3DC02757" w14:textId="77777777" w:rsidR="002C362A" w:rsidRPr="00CA774D" w:rsidRDefault="002C362A" w:rsidP="002C362A">
      <w:pPr>
        <w:spacing w:after="200" w:line="276" w:lineRule="auto"/>
        <w:contextualSpacing/>
        <w:rPr>
          <w:rFonts w:asciiTheme="majorHAnsi" w:hAnsiTheme="majorHAnsi" w:cstheme="majorHAnsi"/>
          <w:sz w:val="24"/>
          <w:szCs w:val="24"/>
        </w:rPr>
      </w:pPr>
    </w:p>
    <w:p w14:paraId="0FB2090E" w14:textId="77777777" w:rsidR="002C362A" w:rsidRDefault="002C362A" w:rsidP="002C362A">
      <w:pPr>
        <w:spacing w:after="200" w:line="276" w:lineRule="auto"/>
        <w:contextualSpacing/>
        <w:rPr>
          <w:rFonts w:asciiTheme="majorHAnsi" w:hAnsiTheme="majorHAnsi" w:cstheme="majorHAnsi"/>
          <w:sz w:val="24"/>
          <w:szCs w:val="24"/>
        </w:rPr>
      </w:pPr>
      <w:r w:rsidRPr="00CA774D">
        <w:rPr>
          <w:rFonts w:asciiTheme="majorHAnsi" w:hAnsiTheme="majorHAnsi" w:cstheme="majorHAnsi"/>
          <w:sz w:val="24"/>
          <w:szCs w:val="24"/>
        </w:rPr>
        <w:t>Support and empower children, young people, their parents/carers and families and their educators to make informed choices about the interventions being offered.</w:t>
      </w:r>
    </w:p>
    <w:p w14:paraId="3C120666" w14:textId="77777777" w:rsidR="002C362A" w:rsidRPr="00CA774D" w:rsidRDefault="002C362A" w:rsidP="002C362A">
      <w:pPr>
        <w:spacing w:after="200" w:line="276" w:lineRule="auto"/>
        <w:contextualSpacing/>
        <w:rPr>
          <w:rFonts w:asciiTheme="majorHAnsi" w:hAnsiTheme="majorHAnsi" w:cstheme="majorHAnsi"/>
          <w:sz w:val="24"/>
          <w:szCs w:val="24"/>
        </w:rPr>
      </w:pPr>
    </w:p>
    <w:p w14:paraId="1A8C4642" w14:textId="66DFC43B" w:rsidR="002C362A" w:rsidRDefault="25243E1D" w:rsidP="5B4C4276">
      <w:pPr>
        <w:spacing w:after="200" w:line="276" w:lineRule="auto"/>
        <w:contextualSpacing/>
        <w:rPr>
          <w:rFonts w:asciiTheme="majorHAnsi" w:hAnsiTheme="majorHAnsi" w:cstheme="majorBidi"/>
          <w:sz w:val="24"/>
          <w:szCs w:val="24"/>
        </w:rPr>
      </w:pPr>
      <w:r w:rsidRPr="5B4C4276">
        <w:rPr>
          <w:rFonts w:asciiTheme="majorHAnsi" w:hAnsiTheme="majorHAnsi" w:cstheme="majorBidi"/>
          <w:sz w:val="24"/>
          <w:szCs w:val="24"/>
        </w:rPr>
        <w:t>Always operate</w:t>
      </w:r>
      <w:r w:rsidR="002C362A" w:rsidRPr="5B4C4276">
        <w:rPr>
          <w:rFonts w:asciiTheme="majorHAnsi" w:hAnsiTheme="majorHAnsi" w:cstheme="majorBidi"/>
          <w:sz w:val="24"/>
          <w:szCs w:val="24"/>
        </w:rPr>
        <w:t xml:space="preserve"> from an inclusive values base, which recognises and respects diversity.</w:t>
      </w:r>
    </w:p>
    <w:p w14:paraId="1270053B" w14:textId="77777777" w:rsidR="002C362A" w:rsidRPr="00CA774D" w:rsidRDefault="002C362A" w:rsidP="002C362A">
      <w:pPr>
        <w:spacing w:after="200" w:line="276" w:lineRule="auto"/>
        <w:contextualSpacing/>
        <w:rPr>
          <w:rFonts w:asciiTheme="majorHAnsi" w:hAnsiTheme="majorHAnsi" w:cstheme="majorHAnsi"/>
          <w:sz w:val="24"/>
          <w:szCs w:val="24"/>
        </w:rPr>
      </w:pPr>
    </w:p>
    <w:p w14:paraId="6E856533" w14:textId="77777777" w:rsidR="002C362A" w:rsidRDefault="002C362A" w:rsidP="002C362A">
      <w:pPr>
        <w:spacing w:after="200" w:line="276" w:lineRule="auto"/>
        <w:contextualSpacing/>
        <w:rPr>
          <w:rFonts w:asciiTheme="majorHAnsi" w:hAnsiTheme="majorHAnsi" w:cstheme="majorHAnsi"/>
          <w:sz w:val="24"/>
          <w:szCs w:val="24"/>
        </w:rPr>
      </w:pPr>
      <w:r w:rsidRPr="00CA774D">
        <w:rPr>
          <w:rFonts w:asciiTheme="majorHAnsi" w:hAnsiTheme="majorHAnsi" w:cstheme="majorHAnsi"/>
          <w:sz w:val="24"/>
          <w:szCs w:val="24"/>
        </w:rPr>
        <w:t>Accept referrals within educational settings according to agreed local and national and local protocols.</w:t>
      </w:r>
    </w:p>
    <w:p w14:paraId="0E883B49" w14:textId="77777777" w:rsidR="002C362A" w:rsidRPr="00CA774D" w:rsidRDefault="002C362A" w:rsidP="002C362A">
      <w:pPr>
        <w:spacing w:after="200" w:line="276" w:lineRule="auto"/>
        <w:contextualSpacing/>
        <w:rPr>
          <w:rFonts w:asciiTheme="majorHAnsi" w:hAnsiTheme="majorHAnsi" w:cstheme="majorHAnsi"/>
          <w:sz w:val="24"/>
          <w:szCs w:val="24"/>
        </w:rPr>
      </w:pPr>
    </w:p>
    <w:p w14:paraId="1B570669" w14:textId="77777777" w:rsidR="002C362A" w:rsidRDefault="002C362A" w:rsidP="002C362A">
      <w:pPr>
        <w:spacing w:after="200" w:line="276" w:lineRule="auto"/>
        <w:contextualSpacing/>
        <w:rPr>
          <w:rFonts w:asciiTheme="majorHAnsi" w:hAnsiTheme="majorHAnsi" w:cstheme="majorHAnsi"/>
          <w:sz w:val="24"/>
          <w:szCs w:val="24"/>
        </w:rPr>
      </w:pPr>
      <w:r w:rsidRPr="00CA774D">
        <w:rPr>
          <w:rFonts w:asciiTheme="majorHAnsi" w:hAnsiTheme="majorHAnsi" w:cstheme="majorHAnsi"/>
          <w:sz w:val="24"/>
          <w:szCs w:val="24"/>
        </w:rPr>
        <w:t>Undertake and record accurate assessments of risk and operate clear risk management processes in line with locally agreed procedures including the safeguarding protocols of the educational setting and Local Safeguarding Board guidance.</w:t>
      </w:r>
    </w:p>
    <w:p w14:paraId="749DA808" w14:textId="77777777" w:rsidR="002C362A" w:rsidRDefault="002C362A" w:rsidP="002C362A">
      <w:pPr>
        <w:spacing w:after="200" w:line="276" w:lineRule="auto"/>
        <w:contextualSpacing/>
        <w:rPr>
          <w:rFonts w:asciiTheme="majorHAnsi" w:hAnsiTheme="majorHAnsi" w:cstheme="majorHAnsi"/>
          <w:sz w:val="24"/>
          <w:szCs w:val="24"/>
        </w:rPr>
      </w:pPr>
    </w:p>
    <w:p w14:paraId="5F443C75" w14:textId="77777777" w:rsidR="002C362A" w:rsidRDefault="002C362A" w:rsidP="002C362A">
      <w:pPr>
        <w:spacing w:after="200" w:line="276" w:lineRule="auto"/>
        <w:contextualSpacing/>
        <w:rPr>
          <w:rFonts w:asciiTheme="majorHAnsi" w:hAnsiTheme="majorHAnsi" w:cstheme="majorHAnsi"/>
          <w:sz w:val="24"/>
          <w:szCs w:val="24"/>
        </w:rPr>
      </w:pPr>
      <w:r w:rsidRPr="00CA774D">
        <w:rPr>
          <w:rFonts w:asciiTheme="majorHAnsi" w:hAnsiTheme="majorHAnsi" w:cstheme="majorHAnsi"/>
          <w:sz w:val="24"/>
          <w:szCs w:val="24"/>
        </w:rPr>
        <w:t>Adhere to all regulations, processes</w:t>
      </w:r>
      <w:r>
        <w:rPr>
          <w:rFonts w:asciiTheme="majorHAnsi" w:hAnsiTheme="majorHAnsi" w:cstheme="majorHAnsi"/>
          <w:sz w:val="24"/>
          <w:szCs w:val="24"/>
        </w:rPr>
        <w:t>,</w:t>
      </w:r>
      <w:r w:rsidRPr="00CA774D">
        <w:rPr>
          <w:rFonts w:asciiTheme="majorHAnsi" w:hAnsiTheme="majorHAnsi" w:cstheme="majorHAnsi"/>
          <w:sz w:val="24"/>
          <w:szCs w:val="24"/>
        </w:rPr>
        <w:t xml:space="preserve"> and procedures within the educational service to which the post holder is attached and within the organization where the post-holder is employed including (but not limited to) HR policies, training requirements</w:t>
      </w:r>
      <w:r w:rsidRPr="00511181">
        <w:rPr>
          <w:rFonts w:ascii="Mind Meridian" w:hAnsi="Mind Meridian" w:cs="Mind Meridian"/>
        </w:rPr>
        <w:t xml:space="preserve">, referral protocols, and emergency procedures. </w:t>
      </w:r>
      <w:r w:rsidRPr="00CA6F11">
        <w:rPr>
          <w:rFonts w:asciiTheme="majorHAnsi" w:hAnsiTheme="majorHAnsi" w:cstheme="majorHAnsi"/>
          <w:sz w:val="24"/>
          <w:szCs w:val="24"/>
        </w:rPr>
        <w:t>Signpost referrals of children with more complex needs to a locally identified appropriate relevant servic</w:t>
      </w:r>
      <w:r>
        <w:rPr>
          <w:rFonts w:asciiTheme="majorHAnsi" w:hAnsiTheme="majorHAnsi" w:cstheme="majorHAnsi"/>
          <w:sz w:val="24"/>
          <w:szCs w:val="24"/>
        </w:rPr>
        <w:t>e.</w:t>
      </w:r>
    </w:p>
    <w:p w14:paraId="57D03097" w14:textId="77777777" w:rsidR="002C362A" w:rsidRPr="00CA6F11" w:rsidRDefault="002C362A" w:rsidP="002C362A">
      <w:pPr>
        <w:spacing w:after="200" w:line="276" w:lineRule="auto"/>
        <w:contextualSpacing/>
        <w:rPr>
          <w:rFonts w:asciiTheme="majorHAnsi" w:hAnsiTheme="majorHAnsi" w:cstheme="majorHAnsi"/>
          <w:sz w:val="24"/>
          <w:szCs w:val="24"/>
        </w:rPr>
      </w:pPr>
    </w:p>
    <w:p w14:paraId="68E4F3C2" w14:textId="77777777" w:rsidR="002C362A" w:rsidRDefault="002C362A" w:rsidP="002C362A">
      <w:pPr>
        <w:spacing w:after="200" w:line="276" w:lineRule="auto"/>
        <w:contextualSpacing/>
        <w:rPr>
          <w:rFonts w:asciiTheme="majorHAnsi" w:hAnsiTheme="majorHAnsi" w:cstheme="majorHAnsi"/>
          <w:sz w:val="24"/>
          <w:szCs w:val="24"/>
        </w:rPr>
      </w:pPr>
      <w:r>
        <w:rPr>
          <w:rFonts w:asciiTheme="majorHAnsi" w:hAnsiTheme="majorHAnsi" w:cstheme="majorHAnsi"/>
          <w:sz w:val="24"/>
          <w:szCs w:val="24"/>
        </w:rPr>
        <w:t xml:space="preserve">Under </w:t>
      </w:r>
      <w:r w:rsidRPr="00CA6F11">
        <w:rPr>
          <w:rFonts w:asciiTheme="majorHAnsi" w:hAnsiTheme="majorHAnsi" w:cstheme="majorHAnsi"/>
          <w:sz w:val="24"/>
          <w:szCs w:val="24"/>
        </w:rPr>
        <w:t>supervision and any other relevant local pathway, escalate cases where the level of need or risk is beyond the scope of practice of the post holder.</w:t>
      </w:r>
    </w:p>
    <w:p w14:paraId="326850B0" w14:textId="77777777" w:rsidR="002C362A" w:rsidRPr="00CA6F11" w:rsidRDefault="002C362A" w:rsidP="002C362A">
      <w:pPr>
        <w:spacing w:after="200" w:line="276" w:lineRule="auto"/>
        <w:contextualSpacing/>
        <w:rPr>
          <w:rFonts w:asciiTheme="majorHAnsi" w:hAnsiTheme="majorHAnsi" w:cstheme="majorHAnsi"/>
          <w:sz w:val="24"/>
          <w:szCs w:val="24"/>
        </w:rPr>
      </w:pPr>
    </w:p>
    <w:p w14:paraId="66EC4966" w14:textId="77777777" w:rsidR="002C362A"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Provide a range of information and support for evidence based psychological treatments, primarily guided self-help.</w:t>
      </w:r>
    </w:p>
    <w:p w14:paraId="11C8C99D" w14:textId="77777777" w:rsidR="002C362A" w:rsidRPr="00CA6F11" w:rsidRDefault="002C362A" w:rsidP="002C362A">
      <w:pPr>
        <w:spacing w:after="200" w:line="276" w:lineRule="auto"/>
        <w:contextualSpacing/>
        <w:rPr>
          <w:rFonts w:asciiTheme="majorHAnsi" w:hAnsiTheme="majorHAnsi" w:cstheme="majorHAnsi"/>
          <w:sz w:val="24"/>
          <w:szCs w:val="24"/>
        </w:rPr>
      </w:pPr>
    </w:p>
    <w:p w14:paraId="5EEB53AA" w14:textId="77777777" w:rsidR="002C362A"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Practice, evidence and demonstrate an ability to manage one’s own caseload in conjunction with the requirements of the team.</w:t>
      </w:r>
    </w:p>
    <w:p w14:paraId="04F5937A" w14:textId="77777777" w:rsidR="002C362A" w:rsidRPr="00CA6F11" w:rsidRDefault="002C362A" w:rsidP="002C362A">
      <w:pPr>
        <w:spacing w:after="200" w:line="276" w:lineRule="auto"/>
        <w:contextualSpacing/>
        <w:rPr>
          <w:rFonts w:asciiTheme="majorHAnsi" w:hAnsiTheme="majorHAnsi" w:cstheme="majorHAnsi"/>
          <w:sz w:val="24"/>
          <w:szCs w:val="24"/>
        </w:rPr>
      </w:pPr>
    </w:p>
    <w:p w14:paraId="5C276651" w14:textId="77777777" w:rsidR="002C362A"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Attend multi-disciplinary and multi-agency meetings relating to referrals or children and young people in treatment, where appropriate.</w:t>
      </w:r>
    </w:p>
    <w:p w14:paraId="6E8D17B3" w14:textId="77777777" w:rsidR="002C362A" w:rsidRPr="00CA6F11" w:rsidRDefault="002C362A" w:rsidP="002C362A">
      <w:pPr>
        <w:spacing w:after="200" w:line="276" w:lineRule="auto"/>
        <w:contextualSpacing/>
        <w:rPr>
          <w:rFonts w:asciiTheme="majorHAnsi" w:hAnsiTheme="majorHAnsi" w:cstheme="majorHAnsi"/>
          <w:sz w:val="24"/>
          <w:szCs w:val="24"/>
        </w:rPr>
      </w:pPr>
    </w:p>
    <w:p w14:paraId="35D32BE8"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Keep clear, professionally coherent records of all activity in line with both health and education service protocols and use these records and outcome data to inform decision making.</w:t>
      </w:r>
    </w:p>
    <w:p w14:paraId="0148431E" w14:textId="77777777" w:rsidR="002C362A" w:rsidRDefault="002C362A" w:rsidP="002C362A">
      <w:pPr>
        <w:spacing w:after="200" w:line="276" w:lineRule="auto"/>
        <w:contextualSpacing/>
        <w:rPr>
          <w:rFonts w:asciiTheme="majorHAnsi" w:hAnsiTheme="majorHAnsi" w:cstheme="majorHAnsi"/>
          <w:sz w:val="24"/>
          <w:szCs w:val="24"/>
        </w:rPr>
      </w:pPr>
    </w:p>
    <w:p w14:paraId="4C439596"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Complete all requirements relating to data collection.</w:t>
      </w:r>
    </w:p>
    <w:p w14:paraId="57CE8477" w14:textId="77777777" w:rsidR="002C362A" w:rsidRDefault="002C362A" w:rsidP="002C362A">
      <w:pPr>
        <w:spacing w:after="200" w:line="276" w:lineRule="auto"/>
        <w:contextualSpacing/>
        <w:rPr>
          <w:rFonts w:asciiTheme="majorHAnsi" w:hAnsiTheme="majorHAnsi" w:cstheme="majorHAnsi"/>
          <w:sz w:val="24"/>
          <w:szCs w:val="24"/>
        </w:rPr>
      </w:pPr>
    </w:p>
    <w:p w14:paraId="28BCC0E5"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Assess and integrate issues relating to transitions, education</w:t>
      </w:r>
      <w:r>
        <w:rPr>
          <w:rFonts w:asciiTheme="majorHAnsi" w:hAnsiTheme="majorHAnsi" w:cstheme="majorHAnsi"/>
          <w:sz w:val="24"/>
          <w:szCs w:val="24"/>
        </w:rPr>
        <w:t>,</w:t>
      </w:r>
      <w:r w:rsidRPr="00CA6F11">
        <w:rPr>
          <w:rFonts w:asciiTheme="majorHAnsi" w:hAnsiTheme="majorHAnsi" w:cstheme="majorHAnsi"/>
          <w:sz w:val="24"/>
          <w:szCs w:val="24"/>
        </w:rPr>
        <w:t xml:space="preserve"> and training/employment into the overall therapeutic process.</w:t>
      </w:r>
    </w:p>
    <w:p w14:paraId="6C40C7BD" w14:textId="77777777" w:rsidR="002C362A" w:rsidRDefault="002C362A" w:rsidP="002C362A">
      <w:pPr>
        <w:spacing w:after="200" w:line="276" w:lineRule="auto"/>
        <w:contextualSpacing/>
        <w:rPr>
          <w:rFonts w:asciiTheme="majorHAnsi" w:hAnsiTheme="majorHAnsi" w:cstheme="majorHAnsi"/>
          <w:sz w:val="24"/>
          <w:szCs w:val="24"/>
        </w:rPr>
      </w:pPr>
    </w:p>
    <w:p w14:paraId="0C3B807E"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Work within a collaborative approach involving a range of relevant others when indicated.</w:t>
      </w:r>
    </w:p>
    <w:p w14:paraId="61BD2BBA" w14:textId="77777777" w:rsidR="002C362A" w:rsidRDefault="002C362A" w:rsidP="002C362A">
      <w:pPr>
        <w:spacing w:after="200" w:line="276" w:lineRule="auto"/>
        <w:contextualSpacing/>
        <w:rPr>
          <w:rFonts w:asciiTheme="majorHAnsi" w:hAnsiTheme="majorHAnsi" w:cstheme="majorHAnsi"/>
          <w:sz w:val="24"/>
          <w:szCs w:val="24"/>
        </w:rPr>
      </w:pPr>
    </w:p>
    <w:p w14:paraId="31436320"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Contribute to the development of individual or group clinical materials or training materials, and in addition to develop such materials independently as falls within own degree of competence, and under direction of the wider team.</w:t>
      </w:r>
    </w:p>
    <w:p w14:paraId="013E9354" w14:textId="77777777" w:rsidR="002C362A" w:rsidRPr="00CA6F11" w:rsidRDefault="002C362A" w:rsidP="002C362A">
      <w:pPr>
        <w:spacing w:after="200" w:line="276" w:lineRule="auto"/>
        <w:contextualSpacing/>
        <w:rPr>
          <w:rFonts w:asciiTheme="majorHAnsi" w:hAnsiTheme="majorHAnsi" w:cstheme="majorHAnsi"/>
          <w:sz w:val="24"/>
          <w:szCs w:val="24"/>
        </w:rPr>
      </w:pPr>
    </w:p>
    <w:p w14:paraId="58A6A2AE" w14:textId="77777777" w:rsidR="002C362A" w:rsidRDefault="002C362A" w:rsidP="002C362A">
      <w:pPr>
        <w:spacing w:after="200" w:line="276" w:lineRule="auto"/>
        <w:contextualSpacing/>
        <w:rPr>
          <w:rFonts w:asciiTheme="majorHAnsi" w:hAnsiTheme="majorHAnsi" w:cstheme="majorHAnsi"/>
          <w:b/>
          <w:bCs/>
          <w:sz w:val="24"/>
          <w:szCs w:val="24"/>
        </w:rPr>
      </w:pPr>
      <w:r w:rsidRPr="00CA6F11">
        <w:rPr>
          <w:rFonts w:asciiTheme="majorHAnsi" w:hAnsiTheme="majorHAnsi" w:cstheme="majorHAnsi"/>
          <w:b/>
          <w:bCs/>
          <w:sz w:val="24"/>
          <w:szCs w:val="24"/>
        </w:rPr>
        <w:t>Training and Supervision</w:t>
      </w:r>
    </w:p>
    <w:p w14:paraId="0BBBCAA7" w14:textId="77777777" w:rsidR="002C362A" w:rsidRPr="00CA6F11" w:rsidRDefault="002C362A" w:rsidP="002C362A">
      <w:pPr>
        <w:spacing w:after="200" w:line="276" w:lineRule="auto"/>
        <w:contextualSpacing/>
        <w:rPr>
          <w:rFonts w:asciiTheme="majorHAnsi" w:hAnsiTheme="majorHAnsi" w:cstheme="majorHAnsi"/>
          <w:b/>
          <w:bCs/>
          <w:sz w:val="24"/>
          <w:szCs w:val="24"/>
        </w:rPr>
      </w:pPr>
    </w:p>
    <w:p w14:paraId="3E5A14A7"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Continue to apply learning gained on the training program directly to practice.</w:t>
      </w:r>
    </w:p>
    <w:p w14:paraId="20D7160C" w14:textId="77777777" w:rsidR="002C362A" w:rsidRPr="00CA6F11" w:rsidRDefault="002C362A" w:rsidP="002C362A">
      <w:pPr>
        <w:spacing w:after="200" w:line="276" w:lineRule="auto"/>
        <w:contextualSpacing/>
        <w:rPr>
          <w:rFonts w:asciiTheme="majorHAnsi" w:hAnsiTheme="majorHAnsi" w:cstheme="majorHAnsi"/>
          <w:sz w:val="24"/>
          <w:szCs w:val="24"/>
        </w:rPr>
      </w:pPr>
    </w:p>
    <w:p w14:paraId="767599DB"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Prepare and present case load information to supervisors within the service on an agreed and scheduled basis to ensure safe practice and the governance obligations of the EMHP, supervisor and service are delivered.</w:t>
      </w:r>
    </w:p>
    <w:p w14:paraId="189C5C0D" w14:textId="77777777" w:rsidR="002C362A" w:rsidRDefault="002C362A" w:rsidP="002C362A">
      <w:pPr>
        <w:spacing w:after="200" w:line="276" w:lineRule="auto"/>
        <w:contextualSpacing/>
        <w:rPr>
          <w:rFonts w:asciiTheme="majorHAnsi" w:hAnsiTheme="majorHAnsi" w:cstheme="majorHAnsi"/>
          <w:sz w:val="24"/>
          <w:szCs w:val="24"/>
        </w:rPr>
      </w:pPr>
    </w:p>
    <w:p w14:paraId="41840B01"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Respond to and implement supervision suggestions by supervisors in practice.</w:t>
      </w:r>
    </w:p>
    <w:p w14:paraId="01A70C9E" w14:textId="77777777" w:rsidR="002C362A" w:rsidRDefault="002C362A" w:rsidP="002C362A">
      <w:pPr>
        <w:spacing w:after="200" w:line="276" w:lineRule="auto"/>
        <w:contextualSpacing/>
        <w:rPr>
          <w:rFonts w:asciiTheme="majorHAnsi" w:hAnsiTheme="majorHAnsi" w:cstheme="majorHAnsi"/>
          <w:sz w:val="24"/>
          <w:szCs w:val="24"/>
        </w:rPr>
      </w:pPr>
    </w:p>
    <w:p w14:paraId="009BC86B"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Engage in and respond to personal development supervision to improve competences and practice.</w:t>
      </w:r>
    </w:p>
    <w:p w14:paraId="73645B21" w14:textId="77777777" w:rsidR="002C362A" w:rsidRDefault="002C362A" w:rsidP="002C362A">
      <w:pPr>
        <w:spacing w:after="200" w:line="276" w:lineRule="auto"/>
        <w:contextualSpacing/>
        <w:rPr>
          <w:rFonts w:asciiTheme="majorHAnsi" w:hAnsiTheme="majorHAnsi" w:cstheme="majorHAnsi"/>
          <w:sz w:val="24"/>
          <w:szCs w:val="24"/>
        </w:rPr>
      </w:pPr>
    </w:p>
    <w:p w14:paraId="6C08F768" w14:textId="77777777" w:rsidR="002C362A" w:rsidRPr="00CA6F11"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To disseminate research and service evaluation findings in appropriate formats through agreed channels.</w:t>
      </w:r>
    </w:p>
    <w:p w14:paraId="2F085063" w14:textId="77777777" w:rsidR="002C362A" w:rsidRPr="00CA6F11" w:rsidRDefault="002C362A" w:rsidP="002C362A">
      <w:pPr>
        <w:spacing w:after="200" w:line="276" w:lineRule="auto"/>
        <w:contextualSpacing/>
        <w:rPr>
          <w:rFonts w:asciiTheme="majorHAnsi" w:hAnsiTheme="majorHAnsi" w:cstheme="majorHAnsi"/>
          <w:sz w:val="24"/>
          <w:szCs w:val="24"/>
        </w:rPr>
      </w:pPr>
    </w:p>
    <w:p w14:paraId="3D4D3770" w14:textId="77777777" w:rsidR="00C04BBD" w:rsidRDefault="00C04BBD" w:rsidP="002C362A">
      <w:pPr>
        <w:spacing w:after="200" w:line="276" w:lineRule="auto"/>
        <w:contextualSpacing/>
        <w:rPr>
          <w:rFonts w:asciiTheme="majorHAnsi" w:hAnsiTheme="majorHAnsi" w:cstheme="majorHAnsi"/>
          <w:b/>
          <w:bCs/>
          <w:sz w:val="24"/>
          <w:szCs w:val="24"/>
        </w:rPr>
      </w:pPr>
    </w:p>
    <w:p w14:paraId="07379534" w14:textId="77777777" w:rsidR="00C04BBD" w:rsidRDefault="00C04BBD" w:rsidP="002C362A">
      <w:pPr>
        <w:spacing w:after="200" w:line="276" w:lineRule="auto"/>
        <w:contextualSpacing/>
        <w:rPr>
          <w:rFonts w:asciiTheme="majorHAnsi" w:hAnsiTheme="majorHAnsi" w:cstheme="majorHAnsi"/>
          <w:b/>
          <w:bCs/>
          <w:sz w:val="24"/>
          <w:szCs w:val="24"/>
        </w:rPr>
      </w:pPr>
    </w:p>
    <w:p w14:paraId="585C080C" w14:textId="77777777" w:rsidR="00C04BBD" w:rsidRDefault="00C04BBD" w:rsidP="5B4C4276">
      <w:pPr>
        <w:spacing w:after="200" w:line="276" w:lineRule="auto"/>
        <w:contextualSpacing/>
        <w:rPr>
          <w:rFonts w:asciiTheme="majorHAnsi" w:hAnsiTheme="majorHAnsi" w:cstheme="majorBidi"/>
          <w:b/>
          <w:bCs/>
          <w:sz w:val="24"/>
          <w:szCs w:val="24"/>
        </w:rPr>
      </w:pPr>
    </w:p>
    <w:p w14:paraId="4217609C" w14:textId="5E0F3E46" w:rsidR="5B4C4276" w:rsidRDefault="5B4C4276" w:rsidP="5B4C4276">
      <w:pPr>
        <w:spacing w:after="200" w:line="276" w:lineRule="auto"/>
        <w:contextualSpacing/>
        <w:rPr>
          <w:rFonts w:asciiTheme="majorHAnsi" w:hAnsiTheme="majorHAnsi" w:cstheme="majorBidi"/>
          <w:b/>
          <w:bCs/>
          <w:sz w:val="24"/>
          <w:szCs w:val="24"/>
        </w:rPr>
      </w:pPr>
    </w:p>
    <w:p w14:paraId="5D6571DA" w14:textId="22430F3A" w:rsidR="5B4C4276" w:rsidRDefault="5B4C4276" w:rsidP="5B4C4276">
      <w:pPr>
        <w:spacing w:after="200" w:line="276" w:lineRule="auto"/>
        <w:contextualSpacing/>
        <w:rPr>
          <w:rFonts w:asciiTheme="majorHAnsi" w:hAnsiTheme="majorHAnsi" w:cstheme="majorBidi"/>
          <w:b/>
          <w:bCs/>
          <w:sz w:val="24"/>
          <w:szCs w:val="24"/>
        </w:rPr>
      </w:pPr>
    </w:p>
    <w:p w14:paraId="1EB0EF6C" w14:textId="3A416C8D" w:rsidR="5B4C4276" w:rsidRDefault="5B4C4276" w:rsidP="5B4C4276">
      <w:pPr>
        <w:spacing w:after="200" w:line="276" w:lineRule="auto"/>
        <w:contextualSpacing/>
        <w:rPr>
          <w:rFonts w:asciiTheme="majorHAnsi" w:hAnsiTheme="majorHAnsi" w:cstheme="majorBidi"/>
          <w:b/>
          <w:bCs/>
          <w:sz w:val="24"/>
          <w:szCs w:val="24"/>
        </w:rPr>
      </w:pPr>
    </w:p>
    <w:p w14:paraId="00A57ABA" w14:textId="77777777" w:rsidR="00EC604E" w:rsidRDefault="00EC604E" w:rsidP="002C362A">
      <w:pPr>
        <w:spacing w:after="200" w:line="276" w:lineRule="auto"/>
        <w:contextualSpacing/>
        <w:rPr>
          <w:rFonts w:asciiTheme="majorHAnsi" w:hAnsiTheme="majorHAnsi" w:cstheme="majorHAnsi"/>
          <w:b/>
          <w:bCs/>
          <w:sz w:val="24"/>
          <w:szCs w:val="24"/>
        </w:rPr>
      </w:pPr>
    </w:p>
    <w:p w14:paraId="33EFD443" w14:textId="77777777" w:rsidR="00EC604E" w:rsidRDefault="00EC604E" w:rsidP="002C362A">
      <w:pPr>
        <w:spacing w:after="200" w:line="276" w:lineRule="auto"/>
        <w:contextualSpacing/>
        <w:rPr>
          <w:rFonts w:asciiTheme="majorHAnsi" w:hAnsiTheme="majorHAnsi" w:cstheme="majorHAnsi"/>
          <w:b/>
          <w:bCs/>
          <w:sz w:val="24"/>
          <w:szCs w:val="24"/>
        </w:rPr>
      </w:pPr>
    </w:p>
    <w:p w14:paraId="6D00A653" w14:textId="7A638E6E" w:rsidR="002C362A" w:rsidRDefault="002C362A" w:rsidP="002C362A">
      <w:pPr>
        <w:spacing w:after="200" w:line="276" w:lineRule="auto"/>
        <w:contextualSpacing/>
        <w:rPr>
          <w:rFonts w:asciiTheme="majorHAnsi" w:hAnsiTheme="majorHAnsi" w:cstheme="majorHAnsi"/>
          <w:b/>
          <w:bCs/>
          <w:sz w:val="24"/>
          <w:szCs w:val="24"/>
        </w:rPr>
      </w:pPr>
      <w:r w:rsidRPr="00CA6F11">
        <w:rPr>
          <w:rFonts w:asciiTheme="majorHAnsi" w:hAnsiTheme="majorHAnsi" w:cstheme="majorHAnsi"/>
          <w:b/>
          <w:bCs/>
          <w:sz w:val="24"/>
          <w:szCs w:val="24"/>
        </w:rPr>
        <w:t>Professional</w:t>
      </w:r>
    </w:p>
    <w:p w14:paraId="4CF9BF7A" w14:textId="77777777" w:rsidR="002C362A" w:rsidRPr="00CA6F11" w:rsidRDefault="002C362A" w:rsidP="002C362A">
      <w:pPr>
        <w:spacing w:after="200" w:line="276" w:lineRule="auto"/>
        <w:contextualSpacing/>
        <w:rPr>
          <w:rFonts w:asciiTheme="majorHAnsi" w:hAnsiTheme="majorHAnsi" w:cstheme="majorHAnsi"/>
          <w:b/>
          <w:bCs/>
          <w:sz w:val="24"/>
          <w:szCs w:val="24"/>
        </w:rPr>
      </w:pPr>
    </w:p>
    <w:p w14:paraId="243398F1" w14:textId="77777777" w:rsidR="002C362A" w:rsidRDefault="002C362A" w:rsidP="002C362A">
      <w:pPr>
        <w:spacing w:after="200" w:line="276" w:lineRule="auto"/>
        <w:contextualSpacing/>
        <w:rPr>
          <w:rFonts w:asciiTheme="majorHAnsi" w:hAnsiTheme="majorHAnsi" w:cstheme="majorHAnsi"/>
          <w:sz w:val="24"/>
          <w:szCs w:val="24"/>
        </w:rPr>
      </w:pPr>
      <w:r>
        <w:rPr>
          <w:rFonts w:asciiTheme="majorHAnsi" w:hAnsiTheme="majorHAnsi" w:cstheme="majorHAnsi"/>
          <w:sz w:val="24"/>
          <w:szCs w:val="24"/>
        </w:rPr>
        <w:t>To</w:t>
      </w:r>
      <w:r w:rsidRPr="00CA6F11">
        <w:rPr>
          <w:rFonts w:asciiTheme="majorHAnsi" w:hAnsiTheme="majorHAnsi" w:cstheme="majorHAnsi"/>
          <w:sz w:val="24"/>
          <w:szCs w:val="24"/>
        </w:rPr>
        <w:t xml:space="preserve"> </w:t>
      </w:r>
      <w:r>
        <w:rPr>
          <w:rFonts w:asciiTheme="majorHAnsi" w:hAnsiTheme="majorHAnsi" w:cstheme="majorHAnsi"/>
          <w:sz w:val="24"/>
          <w:szCs w:val="24"/>
        </w:rPr>
        <w:t>e</w:t>
      </w:r>
      <w:r w:rsidRPr="00CA6F11">
        <w:rPr>
          <w:rFonts w:asciiTheme="majorHAnsi" w:hAnsiTheme="majorHAnsi" w:cstheme="majorHAnsi"/>
          <w:sz w:val="24"/>
          <w:szCs w:val="24"/>
        </w:rPr>
        <w:t xml:space="preserve">nsure the maintenance of standards of own professional practice </w:t>
      </w:r>
    </w:p>
    <w:p w14:paraId="6A7F256C" w14:textId="77777777" w:rsidR="002C362A" w:rsidRPr="00CA6F11" w:rsidRDefault="002C362A" w:rsidP="002C362A">
      <w:pPr>
        <w:spacing w:after="200" w:line="276" w:lineRule="auto"/>
        <w:contextualSpacing/>
        <w:rPr>
          <w:rFonts w:asciiTheme="majorHAnsi" w:hAnsiTheme="majorHAnsi" w:cstheme="majorHAnsi"/>
          <w:sz w:val="24"/>
          <w:szCs w:val="24"/>
        </w:rPr>
      </w:pPr>
    </w:p>
    <w:p w14:paraId="2ACB9234" w14:textId="77777777" w:rsidR="002C362A" w:rsidRDefault="002C362A" w:rsidP="002C362A">
      <w:pPr>
        <w:spacing w:after="200" w:line="276" w:lineRule="auto"/>
        <w:contextualSpacing/>
        <w:rPr>
          <w:rFonts w:asciiTheme="majorHAnsi" w:hAnsiTheme="majorHAnsi" w:cstheme="majorHAnsi"/>
          <w:sz w:val="24"/>
          <w:szCs w:val="24"/>
        </w:rPr>
      </w:pPr>
      <w:r>
        <w:rPr>
          <w:rFonts w:asciiTheme="majorHAnsi" w:hAnsiTheme="majorHAnsi" w:cstheme="majorHAnsi"/>
          <w:sz w:val="24"/>
          <w:szCs w:val="24"/>
        </w:rPr>
        <w:t>To en</w:t>
      </w:r>
      <w:r w:rsidRPr="00CA6F11">
        <w:rPr>
          <w:rFonts w:asciiTheme="majorHAnsi" w:hAnsiTheme="majorHAnsi" w:cstheme="majorHAnsi"/>
          <w:sz w:val="24"/>
          <w:szCs w:val="24"/>
        </w:rPr>
        <w:t>sure appropriate adherence to any new recommendations or guidelines set by the relevant departments.</w:t>
      </w:r>
    </w:p>
    <w:p w14:paraId="5EB492EE" w14:textId="77777777" w:rsidR="002C362A" w:rsidRPr="00CA6F11" w:rsidRDefault="002C362A" w:rsidP="002C362A">
      <w:pPr>
        <w:spacing w:after="200" w:line="276" w:lineRule="auto"/>
        <w:contextualSpacing/>
        <w:rPr>
          <w:rFonts w:asciiTheme="majorHAnsi" w:hAnsiTheme="majorHAnsi" w:cstheme="majorHAnsi"/>
          <w:sz w:val="24"/>
          <w:szCs w:val="24"/>
        </w:rPr>
      </w:pPr>
    </w:p>
    <w:p w14:paraId="50759D96" w14:textId="77777777" w:rsidR="002C362A" w:rsidRDefault="002C362A" w:rsidP="002C362A">
      <w:pPr>
        <w:spacing w:after="200" w:line="276" w:lineRule="auto"/>
        <w:contextualSpacing/>
        <w:rPr>
          <w:rFonts w:asciiTheme="majorHAnsi" w:hAnsiTheme="majorHAnsi" w:cstheme="majorHAnsi"/>
          <w:sz w:val="24"/>
          <w:szCs w:val="24"/>
        </w:rPr>
      </w:pPr>
      <w:r>
        <w:rPr>
          <w:rFonts w:asciiTheme="majorHAnsi" w:hAnsiTheme="majorHAnsi" w:cstheme="majorHAnsi"/>
          <w:sz w:val="24"/>
          <w:szCs w:val="24"/>
        </w:rPr>
        <w:t>To e</w:t>
      </w:r>
      <w:r w:rsidRPr="00CA6F11">
        <w:rPr>
          <w:rFonts w:asciiTheme="majorHAnsi" w:hAnsiTheme="majorHAnsi" w:cstheme="majorHAnsi"/>
          <w:sz w:val="24"/>
          <w:szCs w:val="24"/>
        </w:rPr>
        <w:t>nsure that confidentiality is always protected.</w:t>
      </w:r>
    </w:p>
    <w:p w14:paraId="4B2B5743" w14:textId="77777777" w:rsidR="002C362A" w:rsidRPr="00CA6F11" w:rsidRDefault="002C362A" w:rsidP="002C362A">
      <w:pPr>
        <w:spacing w:after="200" w:line="276" w:lineRule="auto"/>
        <w:contextualSpacing/>
        <w:rPr>
          <w:rFonts w:asciiTheme="majorHAnsi" w:hAnsiTheme="majorHAnsi" w:cstheme="majorHAnsi"/>
          <w:sz w:val="24"/>
          <w:szCs w:val="24"/>
        </w:rPr>
      </w:pPr>
    </w:p>
    <w:p w14:paraId="58BF8206" w14:textId="77777777" w:rsidR="002C362A" w:rsidRDefault="002C362A" w:rsidP="002C362A">
      <w:pPr>
        <w:spacing w:after="200" w:line="276" w:lineRule="auto"/>
        <w:contextualSpacing/>
        <w:rPr>
          <w:rFonts w:asciiTheme="majorHAnsi" w:hAnsiTheme="majorHAnsi" w:cstheme="majorHAnsi"/>
          <w:sz w:val="24"/>
          <w:szCs w:val="24"/>
        </w:rPr>
      </w:pPr>
      <w:r>
        <w:rPr>
          <w:rFonts w:asciiTheme="majorHAnsi" w:hAnsiTheme="majorHAnsi" w:cstheme="majorHAnsi"/>
          <w:sz w:val="24"/>
          <w:szCs w:val="24"/>
        </w:rPr>
        <w:t>To</w:t>
      </w:r>
      <w:r w:rsidRPr="00CA6F11">
        <w:rPr>
          <w:rFonts w:asciiTheme="majorHAnsi" w:hAnsiTheme="majorHAnsi" w:cstheme="majorHAnsi"/>
          <w:sz w:val="24"/>
          <w:szCs w:val="24"/>
        </w:rPr>
        <w:t xml:space="preserve"> </w:t>
      </w:r>
      <w:r>
        <w:rPr>
          <w:rFonts w:asciiTheme="majorHAnsi" w:hAnsiTheme="majorHAnsi" w:cstheme="majorHAnsi"/>
          <w:sz w:val="24"/>
          <w:szCs w:val="24"/>
        </w:rPr>
        <w:t>e</w:t>
      </w:r>
      <w:r w:rsidRPr="00CA6F11">
        <w:rPr>
          <w:rFonts w:asciiTheme="majorHAnsi" w:hAnsiTheme="majorHAnsi" w:cstheme="majorHAnsi"/>
          <w:sz w:val="24"/>
          <w:szCs w:val="24"/>
        </w:rPr>
        <w:t xml:space="preserve">nsure that any risks or issues related to the safety and wellbeing of anyone the post holder comes into contact within the course of their professional duties are communicated and shared with appropriate parties </w:t>
      </w:r>
      <w:proofErr w:type="gramStart"/>
      <w:r w:rsidRPr="00CA6F11">
        <w:rPr>
          <w:rFonts w:asciiTheme="majorHAnsi" w:hAnsiTheme="majorHAnsi" w:cstheme="majorHAnsi"/>
          <w:sz w:val="24"/>
          <w:szCs w:val="24"/>
        </w:rPr>
        <w:t>in order to</w:t>
      </w:r>
      <w:proofErr w:type="gramEnd"/>
      <w:r w:rsidRPr="00CA6F11">
        <w:rPr>
          <w:rFonts w:asciiTheme="majorHAnsi" w:hAnsiTheme="majorHAnsi" w:cstheme="majorHAnsi"/>
          <w:sz w:val="24"/>
          <w:szCs w:val="24"/>
        </w:rPr>
        <w:t xml:space="preserve"> maintain individual safety and the public interest.</w:t>
      </w:r>
    </w:p>
    <w:p w14:paraId="45EC1478" w14:textId="77777777" w:rsidR="002C362A" w:rsidRPr="00CA6F11" w:rsidRDefault="002C362A" w:rsidP="002C362A">
      <w:pPr>
        <w:spacing w:after="200" w:line="276" w:lineRule="auto"/>
        <w:contextualSpacing/>
        <w:rPr>
          <w:rFonts w:asciiTheme="majorHAnsi" w:hAnsiTheme="majorHAnsi" w:cstheme="majorHAnsi"/>
          <w:sz w:val="24"/>
          <w:szCs w:val="24"/>
        </w:rPr>
      </w:pPr>
    </w:p>
    <w:p w14:paraId="0CDA15D7" w14:textId="26B525EB" w:rsidR="002C362A" w:rsidRDefault="002C362A" w:rsidP="002C362A">
      <w:pPr>
        <w:spacing w:after="200" w:line="276" w:lineRule="auto"/>
        <w:contextualSpacing/>
        <w:rPr>
          <w:rFonts w:asciiTheme="majorHAnsi" w:hAnsiTheme="majorHAnsi" w:cstheme="majorHAnsi"/>
          <w:sz w:val="24"/>
          <w:szCs w:val="24"/>
        </w:rPr>
      </w:pPr>
      <w:r>
        <w:rPr>
          <w:rFonts w:asciiTheme="majorHAnsi" w:hAnsiTheme="majorHAnsi" w:cstheme="majorHAnsi"/>
          <w:sz w:val="24"/>
          <w:szCs w:val="24"/>
        </w:rPr>
        <w:t>To e</w:t>
      </w:r>
      <w:r w:rsidRPr="00CA6F11">
        <w:rPr>
          <w:rFonts w:asciiTheme="majorHAnsi" w:hAnsiTheme="majorHAnsi" w:cstheme="majorHAnsi"/>
          <w:sz w:val="24"/>
          <w:szCs w:val="24"/>
        </w:rPr>
        <w:t>nsure clear objectives are identified, discussed</w:t>
      </w:r>
      <w:r w:rsidR="00C04BBD">
        <w:rPr>
          <w:rFonts w:asciiTheme="majorHAnsi" w:hAnsiTheme="majorHAnsi" w:cstheme="majorHAnsi"/>
          <w:sz w:val="24"/>
          <w:szCs w:val="24"/>
        </w:rPr>
        <w:t>,</w:t>
      </w:r>
      <w:r w:rsidR="00481491">
        <w:rPr>
          <w:rFonts w:asciiTheme="majorHAnsi" w:hAnsiTheme="majorHAnsi" w:cstheme="majorHAnsi"/>
          <w:sz w:val="24"/>
          <w:szCs w:val="24"/>
        </w:rPr>
        <w:t xml:space="preserve"> </w:t>
      </w:r>
      <w:r w:rsidRPr="00CA6F11">
        <w:rPr>
          <w:rFonts w:asciiTheme="majorHAnsi" w:hAnsiTheme="majorHAnsi" w:cstheme="majorHAnsi"/>
          <w:sz w:val="24"/>
          <w:szCs w:val="24"/>
        </w:rPr>
        <w:t>and reviewed with supervisor and senior colleagues on a regular basis as part of continuing professional development.</w:t>
      </w:r>
    </w:p>
    <w:p w14:paraId="25848F35" w14:textId="77777777" w:rsidR="002C362A" w:rsidRPr="00CA6F11" w:rsidRDefault="002C362A" w:rsidP="002C362A">
      <w:pPr>
        <w:spacing w:after="200" w:line="276" w:lineRule="auto"/>
        <w:contextualSpacing/>
        <w:rPr>
          <w:rFonts w:asciiTheme="majorHAnsi" w:hAnsiTheme="majorHAnsi" w:cstheme="majorHAnsi"/>
          <w:sz w:val="24"/>
          <w:szCs w:val="24"/>
        </w:rPr>
      </w:pPr>
    </w:p>
    <w:p w14:paraId="69769D46" w14:textId="77777777" w:rsidR="002C362A"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Participate in individual performance/appraisal review and work towards agreed objectives.</w:t>
      </w:r>
    </w:p>
    <w:p w14:paraId="067C690A" w14:textId="77777777" w:rsidR="002C362A" w:rsidRPr="00CA6F11" w:rsidRDefault="002C362A" w:rsidP="002C362A">
      <w:pPr>
        <w:spacing w:after="200" w:line="276" w:lineRule="auto"/>
        <w:contextualSpacing/>
        <w:rPr>
          <w:rFonts w:asciiTheme="majorHAnsi" w:hAnsiTheme="majorHAnsi" w:cstheme="majorHAnsi"/>
          <w:sz w:val="24"/>
          <w:szCs w:val="24"/>
        </w:rPr>
      </w:pPr>
    </w:p>
    <w:p w14:paraId="6DD6599B" w14:textId="77777777" w:rsidR="002C362A" w:rsidRDefault="002C362A" w:rsidP="002C362A">
      <w:pPr>
        <w:spacing w:after="200" w:line="276" w:lineRule="auto"/>
        <w:contextualSpacing/>
        <w:rPr>
          <w:rFonts w:asciiTheme="majorHAnsi" w:hAnsiTheme="majorHAnsi" w:cstheme="majorHAnsi"/>
          <w:sz w:val="24"/>
          <w:szCs w:val="24"/>
        </w:rPr>
      </w:pPr>
      <w:r w:rsidRPr="00CA6F11">
        <w:rPr>
          <w:rFonts w:asciiTheme="majorHAnsi" w:hAnsiTheme="majorHAnsi" w:cstheme="majorHAnsi"/>
          <w:sz w:val="24"/>
          <w:szCs w:val="24"/>
        </w:rPr>
        <w:t>Keep all records up to date in relation to Continuous Professional Development and the requirements of the post and ensure personal development plans maintains up to date specialist knowledge of latest theoretical and service delivery models/developments.</w:t>
      </w:r>
    </w:p>
    <w:p w14:paraId="56A44DA5" w14:textId="66FDBD77" w:rsidR="002C362A" w:rsidRDefault="002C362A" w:rsidP="002C362A">
      <w:pPr>
        <w:pStyle w:val="Heading1"/>
        <w:spacing w:before="242"/>
        <w:ind w:left="0"/>
        <w:jc w:val="both"/>
        <w:rPr>
          <w:rFonts w:asciiTheme="majorHAnsi" w:hAnsiTheme="majorHAnsi" w:cstheme="majorHAnsi"/>
          <w:b w:val="0"/>
          <w:bCs w:val="0"/>
        </w:rPr>
      </w:pPr>
      <w:r w:rsidRPr="00481491">
        <w:rPr>
          <w:rFonts w:asciiTheme="majorHAnsi" w:hAnsiTheme="majorHAnsi" w:cstheme="majorHAnsi"/>
          <w:b w:val="0"/>
          <w:bCs w:val="0"/>
        </w:rPr>
        <w:t>Attend relevant educational opportunities in line with identified professional objectives</w:t>
      </w:r>
      <w:r w:rsidR="00481491">
        <w:rPr>
          <w:rFonts w:asciiTheme="majorHAnsi" w:hAnsiTheme="majorHAnsi" w:cstheme="majorHAnsi"/>
          <w:b w:val="0"/>
          <w:bCs w:val="0"/>
        </w:rPr>
        <w:t>.</w:t>
      </w:r>
    </w:p>
    <w:p w14:paraId="4CDBC8DA" w14:textId="77777777" w:rsidR="00481491" w:rsidRDefault="00481491" w:rsidP="00481491">
      <w:pPr>
        <w:spacing w:line="240" w:lineRule="auto"/>
        <w:ind w:right="-3"/>
        <w:rPr>
          <w:rFonts w:asciiTheme="majorHAnsi" w:hAnsiTheme="majorHAnsi" w:cstheme="majorHAnsi"/>
          <w:b/>
          <w:bCs/>
          <w:sz w:val="24"/>
          <w:szCs w:val="24"/>
          <w:lang w:eastAsia="en-GB"/>
        </w:rPr>
      </w:pPr>
    </w:p>
    <w:p w14:paraId="167FC33A" w14:textId="464E81F1" w:rsidR="00481491" w:rsidRDefault="00481491" w:rsidP="00481491">
      <w:pPr>
        <w:spacing w:line="240" w:lineRule="auto"/>
        <w:ind w:right="-3"/>
        <w:rPr>
          <w:rFonts w:asciiTheme="majorHAnsi" w:hAnsiTheme="majorHAnsi" w:cstheme="majorHAnsi"/>
          <w:b/>
          <w:bCs/>
          <w:sz w:val="24"/>
          <w:szCs w:val="24"/>
          <w:lang w:eastAsia="en-GB"/>
        </w:rPr>
      </w:pPr>
      <w:r>
        <w:rPr>
          <w:rFonts w:asciiTheme="majorHAnsi" w:hAnsiTheme="majorHAnsi" w:cstheme="majorHAnsi"/>
          <w:b/>
          <w:bCs/>
          <w:sz w:val="24"/>
          <w:szCs w:val="24"/>
          <w:lang w:eastAsia="en-GB"/>
        </w:rPr>
        <w:t xml:space="preserve">Standard Information </w:t>
      </w:r>
    </w:p>
    <w:p w14:paraId="5B58BB05" w14:textId="77777777" w:rsidR="00EC604E" w:rsidRDefault="00EC604E" w:rsidP="00481491">
      <w:pPr>
        <w:spacing w:line="240" w:lineRule="auto"/>
        <w:ind w:right="-3"/>
        <w:rPr>
          <w:rFonts w:asciiTheme="majorHAnsi" w:hAnsiTheme="majorHAnsi" w:cstheme="majorHAnsi"/>
          <w:b/>
          <w:bCs/>
          <w:sz w:val="24"/>
          <w:szCs w:val="24"/>
          <w:lang w:eastAsia="en-GB"/>
        </w:rPr>
      </w:pPr>
    </w:p>
    <w:p w14:paraId="3E7146C9" w14:textId="77777777" w:rsidR="00481491" w:rsidRDefault="00481491" w:rsidP="00481491">
      <w:pPr>
        <w:spacing w:line="240" w:lineRule="auto"/>
        <w:ind w:right="-3"/>
        <w:jc w:val="both"/>
        <w:rPr>
          <w:rFonts w:asciiTheme="majorHAnsi" w:hAnsiTheme="majorHAnsi" w:cstheme="majorHAnsi"/>
          <w:b/>
          <w:bCs/>
          <w:sz w:val="24"/>
          <w:szCs w:val="24"/>
          <w:lang w:eastAsia="en-GB"/>
        </w:rPr>
      </w:pPr>
      <w:r>
        <w:rPr>
          <w:rFonts w:asciiTheme="majorHAnsi" w:hAnsiTheme="majorHAnsi" w:cstheme="majorHAnsi"/>
          <w:b/>
          <w:bCs/>
          <w:sz w:val="24"/>
          <w:szCs w:val="24"/>
          <w:lang w:eastAsia="en-GB"/>
        </w:rPr>
        <w:t>Information Governance</w:t>
      </w:r>
    </w:p>
    <w:p w14:paraId="1AB56823" w14:textId="77777777" w:rsidR="00481491" w:rsidRDefault="00481491" w:rsidP="00481491">
      <w:pPr>
        <w:spacing w:line="240" w:lineRule="auto"/>
        <w:ind w:right="-3"/>
        <w:jc w:val="both"/>
        <w:rPr>
          <w:rFonts w:asciiTheme="majorHAnsi" w:hAnsiTheme="majorHAnsi" w:cstheme="majorHAnsi"/>
          <w:sz w:val="24"/>
          <w:szCs w:val="24"/>
          <w:lang w:val="en-US" w:eastAsia="en-GB"/>
        </w:rPr>
      </w:pPr>
      <w:r>
        <w:rPr>
          <w:rFonts w:asciiTheme="majorHAnsi" w:hAnsiTheme="majorHAnsi" w:cstheme="majorHAnsi"/>
          <w:sz w:val="24"/>
          <w:szCs w:val="24"/>
          <w:lang w:eastAsia="en-GB"/>
        </w:rPr>
        <w:t xml:space="preserve">Employees of ABL Health must comply with the provisions of GDPR and the Data Protection Act 2018. The postholder must not; either </w:t>
      </w:r>
      <w:proofErr w:type="gramStart"/>
      <w:r>
        <w:rPr>
          <w:rFonts w:asciiTheme="majorHAnsi" w:hAnsiTheme="majorHAnsi" w:cstheme="majorHAnsi"/>
          <w:sz w:val="24"/>
          <w:szCs w:val="24"/>
          <w:lang w:eastAsia="en-GB"/>
        </w:rPr>
        <w:t>during the course of</w:t>
      </w:r>
      <w:proofErr w:type="gramEnd"/>
      <w:r>
        <w:rPr>
          <w:rFonts w:asciiTheme="majorHAnsi" w:hAnsiTheme="majorHAnsi" w:cstheme="majorHAnsi"/>
          <w:sz w:val="24"/>
          <w:szCs w:val="24"/>
          <w:lang w:eastAsia="en-GB"/>
        </w:rPr>
        <w:t xml:space="preserve"> their employment, or following termination of their employment, disclose any information relating to service users or employees, or of the lawful business practices, of the organisation</w:t>
      </w:r>
      <w:r>
        <w:rPr>
          <w:rFonts w:asciiTheme="majorHAnsi" w:hAnsiTheme="majorHAnsi" w:cstheme="majorHAnsi"/>
          <w:sz w:val="24"/>
          <w:szCs w:val="24"/>
          <w:lang w:val="en-US" w:eastAsia="en-GB"/>
        </w:rPr>
        <w:t>.</w:t>
      </w:r>
    </w:p>
    <w:p w14:paraId="3C68B565" w14:textId="77777777" w:rsidR="00481491" w:rsidRDefault="00481491" w:rsidP="00481491">
      <w:pPr>
        <w:spacing w:line="240" w:lineRule="auto"/>
        <w:ind w:right="-3"/>
        <w:jc w:val="both"/>
        <w:rPr>
          <w:rFonts w:asciiTheme="majorHAnsi" w:hAnsiTheme="majorHAnsi" w:cstheme="majorHAnsi"/>
          <w:sz w:val="24"/>
          <w:szCs w:val="24"/>
          <w:lang w:val="en-US" w:eastAsia="en-GB"/>
        </w:rPr>
      </w:pPr>
      <w:r>
        <w:rPr>
          <w:rFonts w:asciiTheme="majorHAnsi" w:hAnsiTheme="majorHAnsi" w:cstheme="majorHAnsi"/>
          <w:sz w:val="24"/>
          <w:szCs w:val="24"/>
          <w:lang w:val="en-US" w:eastAsia="en-GB"/>
        </w:rPr>
        <w:t xml:space="preserve">The postholder will be required, when and where appropriate to the role, to comply with the processing of requests under the Freedom of Information Act 2000. </w:t>
      </w:r>
    </w:p>
    <w:p w14:paraId="1803C3C1" w14:textId="77777777" w:rsidR="00481491" w:rsidRDefault="00481491" w:rsidP="00481491">
      <w:pPr>
        <w:spacing w:line="240" w:lineRule="auto"/>
        <w:ind w:right="-3"/>
        <w:jc w:val="both"/>
        <w:rPr>
          <w:rFonts w:asciiTheme="majorHAnsi" w:hAnsiTheme="majorHAnsi" w:cstheme="majorHAnsi"/>
          <w:sz w:val="24"/>
          <w:szCs w:val="24"/>
          <w:lang w:val="en-US" w:eastAsia="en-GB"/>
        </w:rPr>
      </w:pPr>
      <w:r>
        <w:rPr>
          <w:rFonts w:asciiTheme="majorHAnsi" w:hAnsiTheme="majorHAnsi" w:cstheme="majorHAnsi"/>
          <w:sz w:val="24"/>
          <w:szCs w:val="24"/>
          <w:lang w:val="en-US" w:eastAsia="en-GB"/>
        </w:rPr>
        <w:t xml:space="preserve">The postholder must comply with ABL’s policies that protect the information assets of the </w:t>
      </w:r>
      <w:proofErr w:type="spellStart"/>
      <w:r>
        <w:rPr>
          <w:rFonts w:asciiTheme="majorHAnsi" w:hAnsiTheme="majorHAnsi" w:cstheme="majorHAnsi"/>
          <w:sz w:val="24"/>
          <w:szCs w:val="24"/>
          <w:lang w:val="en-US" w:eastAsia="en-GB"/>
        </w:rPr>
        <w:t>organisation</w:t>
      </w:r>
      <w:proofErr w:type="spellEnd"/>
      <w:r>
        <w:rPr>
          <w:rFonts w:asciiTheme="majorHAnsi" w:hAnsiTheme="majorHAnsi" w:cstheme="majorHAnsi"/>
          <w:sz w:val="24"/>
          <w:szCs w:val="24"/>
          <w:lang w:val="en-US" w:eastAsia="en-GB"/>
        </w:rPr>
        <w:t xml:space="preserve"> from </w:t>
      </w:r>
      <w:proofErr w:type="spellStart"/>
      <w:r>
        <w:rPr>
          <w:rFonts w:asciiTheme="majorHAnsi" w:hAnsiTheme="majorHAnsi" w:cstheme="majorHAnsi"/>
          <w:sz w:val="24"/>
          <w:szCs w:val="24"/>
          <w:lang w:val="en-US" w:eastAsia="en-GB"/>
        </w:rPr>
        <w:t>unauthorised</w:t>
      </w:r>
      <w:proofErr w:type="spellEnd"/>
      <w:r>
        <w:rPr>
          <w:rFonts w:asciiTheme="majorHAnsi" w:hAnsiTheme="majorHAnsi" w:cstheme="majorHAnsi"/>
          <w:sz w:val="24"/>
          <w:szCs w:val="24"/>
          <w:lang w:val="en-US" w:eastAsia="en-GB"/>
        </w:rPr>
        <w:t xml:space="preserve">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w:t>
      </w:r>
    </w:p>
    <w:p w14:paraId="63797158" w14:textId="77777777" w:rsidR="00481491" w:rsidRDefault="00481491" w:rsidP="00481491">
      <w:pPr>
        <w:spacing w:line="240" w:lineRule="auto"/>
        <w:ind w:right="-3"/>
        <w:jc w:val="both"/>
        <w:rPr>
          <w:rFonts w:asciiTheme="majorHAnsi" w:hAnsiTheme="majorHAnsi" w:cstheme="majorHAnsi"/>
          <w:b/>
          <w:bCs/>
          <w:sz w:val="24"/>
          <w:szCs w:val="24"/>
          <w:lang w:val="en-US" w:eastAsia="en-GB"/>
        </w:rPr>
      </w:pPr>
      <w:r>
        <w:rPr>
          <w:rFonts w:asciiTheme="majorHAnsi" w:hAnsiTheme="majorHAnsi" w:cstheme="majorHAnsi"/>
          <w:b/>
          <w:bCs/>
          <w:sz w:val="24"/>
          <w:szCs w:val="24"/>
          <w:lang w:val="en-US" w:eastAsia="en-GB"/>
        </w:rPr>
        <w:t>Health &amp; Safety</w:t>
      </w:r>
    </w:p>
    <w:p w14:paraId="44FE1995" w14:textId="77777777" w:rsidR="00481491" w:rsidRDefault="00481491" w:rsidP="00481491">
      <w:pPr>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 xml:space="preserve">Compliance with the Health &amp; Safety at Work Act 1974 – the postholder is required to fulfil a proactive role towards the management of risk in </w:t>
      </w:r>
      <w:proofErr w:type="gramStart"/>
      <w:r>
        <w:rPr>
          <w:rFonts w:asciiTheme="majorHAnsi" w:hAnsiTheme="majorHAnsi" w:cstheme="majorHAnsi"/>
          <w:sz w:val="24"/>
          <w:szCs w:val="24"/>
          <w:lang w:eastAsia="en-GB"/>
        </w:rPr>
        <w:t>all of</w:t>
      </w:r>
      <w:proofErr w:type="gramEnd"/>
      <w:r>
        <w:rPr>
          <w:rFonts w:asciiTheme="majorHAnsi" w:hAnsiTheme="majorHAnsi" w:cstheme="majorHAnsi"/>
          <w:sz w:val="24"/>
          <w:szCs w:val="24"/>
          <w:lang w:eastAsia="en-GB"/>
        </w:rPr>
        <w:t xml:space="preserve">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34A5D9C6" w14:textId="77777777" w:rsidR="00EC604E" w:rsidRDefault="00EC604E" w:rsidP="00481491">
      <w:pPr>
        <w:spacing w:line="240" w:lineRule="auto"/>
        <w:ind w:right="-3"/>
        <w:jc w:val="both"/>
        <w:rPr>
          <w:rFonts w:asciiTheme="majorHAnsi" w:hAnsiTheme="majorHAnsi" w:cstheme="majorHAnsi"/>
          <w:b/>
          <w:bCs/>
          <w:sz w:val="24"/>
          <w:szCs w:val="24"/>
          <w:lang w:eastAsia="en-GB"/>
        </w:rPr>
      </w:pPr>
    </w:p>
    <w:p w14:paraId="73773AE6" w14:textId="77777777" w:rsidR="00EC604E" w:rsidRDefault="00EC604E" w:rsidP="00481491">
      <w:pPr>
        <w:spacing w:line="240" w:lineRule="auto"/>
        <w:ind w:right="-3"/>
        <w:jc w:val="both"/>
        <w:rPr>
          <w:rFonts w:asciiTheme="majorHAnsi" w:hAnsiTheme="majorHAnsi" w:cstheme="majorHAnsi"/>
          <w:b/>
          <w:bCs/>
          <w:sz w:val="24"/>
          <w:szCs w:val="24"/>
          <w:lang w:eastAsia="en-GB"/>
        </w:rPr>
      </w:pPr>
    </w:p>
    <w:p w14:paraId="63283016" w14:textId="59A03DFF" w:rsidR="00481491" w:rsidRDefault="00481491" w:rsidP="00481491">
      <w:pPr>
        <w:spacing w:line="240" w:lineRule="auto"/>
        <w:ind w:right="-3"/>
        <w:jc w:val="both"/>
        <w:rPr>
          <w:rFonts w:asciiTheme="majorHAnsi" w:hAnsiTheme="majorHAnsi" w:cstheme="majorHAnsi"/>
          <w:b/>
          <w:bCs/>
          <w:sz w:val="24"/>
          <w:szCs w:val="24"/>
          <w:lang w:eastAsia="en-GB"/>
        </w:rPr>
      </w:pPr>
      <w:r>
        <w:rPr>
          <w:rFonts w:asciiTheme="majorHAnsi" w:hAnsiTheme="majorHAnsi" w:cstheme="majorHAnsi"/>
          <w:b/>
          <w:bCs/>
          <w:sz w:val="24"/>
          <w:szCs w:val="24"/>
          <w:lang w:eastAsia="en-GB"/>
        </w:rPr>
        <w:t>Safeguarding is Everyone’s’ Business</w:t>
      </w:r>
    </w:p>
    <w:p w14:paraId="17C9965C" w14:textId="77777777" w:rsidR="00481491" w:rsidRDefault="00481491" w:rsidP="00481491">
      <w:pPr>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ABL has a responsibility to ensure that all children / young people and adults are adequately safeguarded and protected. All ABL’s employees, temporary staff and volunteers are required to adhere to ABL’s safeguarding policies / procedures in addition to local and national safeguarding policies and to act upon any concerns in accordance with them.</w:t>
      </w:r>
    </w:p>
    <w:p w14:paraId="2B99FD26" w14:textId="77777777" w:rsidR="00481491" w:rsidRDefault="00481491" w:rsidP="00481491">
      <w:pPr>
        <w:autoSpaceDE w:val="0"/>
        <w:autoSpaceDN w:val="0"/>
        <w:adjustRightInd w:val="0"/>
        <w:spacing w:line="240" w:lineRule="auto"/>
        <w:ind w:right="-3"/>
        <w:jc w:val="both"/>
        <w:rPr>
          <w:rFonts w:asciiTheme="majorHAnsi" w:hAnsiTheme="majorHAnsi" w:cstheme="majorHAnsi"/>
          <w:b/>
          <w:bCs/>
          <w:sz w:val="24"/>
          <w:szCs w:val="24"/>
          <w:lang w:eastAsia="en-GB"/>
        </w:rPr>
      </w:pPr>
      <w:r>
        <w:rPr>
          <w:rFonts w:asciiTheme="majorHAnsi" w:hAnsiTheme="majorHAnsi" w:cstheme="majorHAnsi"/>
          <w:b/>
          <w:bCs/>
          <w:sz w:val="24"/>
          <w:szCs w:val="24"/>
          <w:lang w:eastAsia="en-GB"/>
        </w:rPr>
        <w:t xml:space="preserve">Smoke Free </w:t>
      </w:r>
    </w:p>
    <w:p w14:paraId="4D915759" w14:textId="77777777" w:rsidR="00481491" w:rsidRDefault="00481491" w:rsidP="00481491">
      <w:pPr>
        <w:autoSpaceDE w:val="0"/>
        <w:autoSpaceDN w:val="0"/>
        <w:adjustRightInd w:val="0"/>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ABL is Smoke - Free. Smoking is not permitted on any of our premises or the surrounding land including car parking facilities.</w:t>
      </w:r>
    </w:p>
    <w:p w14:paraId="5BD0C22E" w14:textId="77777777" w:rsidR="00481491" w:rsidRDefault="00481491" w:rsidP="00481491">
      <w:pPr>
        <w:spacing w:line="240" w:lineRule="auto"/>
        <w:ind w:right="-3"/>
        <w:jc w:val="both"/>
        <w:rPr>
          <w:rFonts w:asciiTheme="majorHAnsi" w:hAnsiTheme="majorHAnsi" w:cstheme="majorHAnsi"/>
          <w:b/>
          <w:bCs/>
          <w:sz w:val="24"/>
          <w:szCs w:val="24"/>
          <w:lang w:eastAsia="en-GB"/>
        </w:rPr>
      </w:pPr>
      <w:r>
        <w:rPr>
          <w:rFonts w:asciiTheme="majorHAnsi" w:hAnsiTheme="majorHAnsi" w:cstheme="majorHAnsi"/>
          <w:b/>
          <w:bCs/>
          <w:sz w:val="24"/>
          <w:szCs w:val="24"/>
          <w:lang w:eastAsia="en-GB"/>
        </w:rPr>
        <w:t>Training</w:t>
      </w:r>
    </w:p>
    <w:p w14:paraId="72B6382C" w14:textId="77777777" w:rsidR="00481491" w:rsidRDefault="00481491" w:rsidP="00481491">
      <w:pPr>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 xml:space="preserve">The postholder must attend any training that is identified as mandatory to their role.  </w:t>
      </w:r>
    </w:p>
    <w:p w14:paraId="5395EB8A" w14:textId="77777777" w:rsidR="00481491" w:rsidRDefault="00481491" w:rsidP="00481491">
      <w:pPr>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3979FB34" w14:textId="77777777" w:rsidR="00481491" w:rsidRDefault="00481491" w:rsidP="00481491">
      <w:pPr>
        <w:spacing w:line="240" w:lineRule="auto"/>
        <w:rPr>
          <w:rFonts w:asciiTheme="majorHAnsi" w:hAnsiTheme="majorHAnsi" w:cstheme="majorHAnsi"/>
          <w:b/>
          <w:bCs/>
          <w:sz w:val="24"/>
          <w:szCs w:val="24"/>
          <w:lang w:eastAsia="en-GB"/>
        </w:rPr>
      </w:pPr>
      <w:r>
        <w:rPr>
          <w:rFonts w:asciiTheme="majorHAnsi" w:hAnsiTheme="majorHAnsi" w:cstheme="majorHAnsi"/>
          <w:b/>
          <w:bCs/>
          <w:sz w:val="24"/>
          <w:szCs w:val="24"/>
          <w:lang w:eastAsia="en-GB"/>
        </w:rPr>
        <w:t>Equality, Diversity &amp; Human Rights</w:t>
      </w:r>
    </w:p>
    <w:p w14:paraId="17A6CD37" w14:textId="77777777" w:rsidR="00481491" w:rsidRDefault="00481491" w:rsidP="00481491">
      <w:pPr>
        <w:spacing w:line="240" w:lineRule="auto"/>
        <w:rPr>
          <w:rFonts w:asciiTheme="majorHAnsi" w:hAnsiTheme="majorHAnsi" w:cstheme="majorHAnsi"/>
          <w:sz w:val="24"/>
          <w:szCs w:val="24"/>
          <w:lang w:eastAsia="en-GB"/>
        </w:rPr>
      </w:pPr>
      <w:r>
        <w:rPr>
          <w:rFonts w:asciiTheme="majorHAnsi" w:hAnsiTheme="majorHAnsi" w:cstheme="majorHAnsi"/>
          <w:sz w:val="24"/>
          <w:szCs w:val="24"/>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 </w:t>
      </w:r>
    </w:p>
    <w:p w14:paraId="751B69DB" w14:textId="77777777" w:rsidR="00481491" w:rsidRDefault="00481491" w:rsidP="00481491">
      <w:pPr>
        <w:ind w:right="-3"/>
        <w:rPr>
          <w:rFonts w:asciiTheme="majorHAnsi" w:hAnsiTheme="majorHAnsi" w:cstheme="majorHAnsi"/>
          <w:sz w:val="24"/>
          <w:szCs w:val="24"/>
          <w:lang w:eastAsia="en-GB"/>
        </w:rPr>
      </w:pPr>
      <w:r>
        <w:rPr>
          <w:rFonts w:asciiTheme="majorHAnsi" w:hAnsiTheme="majorHAnsi" w:cstheme="majorHAnsi"/>
          <w:sz w:val="24"/>
          <w:szCs w:val="24"/>
          <w:lang w:eastAsia="en-GB"/>
        </w:rPr>
        <w:t>Employee’s Name and Signature:</w:t>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t>Date:</w:t>
      </w:r>
    </w:p>
    <w:p w14:paraId="37B8DD36" w14:textId="77777777" w:rsidR="00481491" w:rsidRDefault="00481491" w:rsidP="00481491">
      <w:pPr>
        <w:ind w:right="-3"/>
        <w:rPr>
          <w:rFonts w:asciiTheme="majorHAnsi" w:hAnsiTheme="majorHAnsi" w:cstheme="majorHAnsi"/>
          <w:sz w:val="24"/>
          <w:szCs w:val="24"/>
          <w:lang w:eastAsia="en-GB"/>
        </w:rPr>
      </w:pP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p>
    <w:p w14:paraId="4A0B34C3" w14:textId="77777777" w:rsidR="00481491" w:rsidRDefault="00481491" w:rsidP="00481491">
      <w:pPr>
        <w:ind w:right="-3"/>
        <w:rPr>
          <w:rFonts w:asciiTheme="majorHAnsi" w:hAnsiTheme="majorHAnsi" w:cstheme="majorHAnsi"/>
          <w:sz w:val="24"/>
          <w:szCs w:val="24"/>
          <w:lang w:eastAsia="en-GB"/>
        </w:rPr>
      </w:pPr>
      <w:r>
        <w:rPr>
          <w:rFonts w:asciiTheme="majorHAnsi" w:hAnsiTheme="majorHAnsi" w:cstheme="majorHAnsi"/>
          <w:sz w:val="24"/>
          <w:szCs w:val="24"/>
          <w:lang w:eastAsia="en-GB"/>
        </w:rPr>
        <w:t>Manager’s Name and Signature:</w:t>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t>Date</w:t>
      </w:r>
    </w:p>
    <w:p w14:paraId="2AF3F602" w14:textId="4AAE0E7F" w:rsidR="00481491" w:rsidRDefault="00481491" w:rsidP="00481491">
      <w:pPr>
        <w:ind w:right="-3"/>
        <w:rPr>
          <w:rFonts w:asciiTheme="majorHAnsi" w:hAnsiTheme="majorHAnsi" w:cstheme="majorHAnsi"/>
          <w:sz w:val="24"/>
          <w:szCs w:val="24"/>
          <w:lang w:eastAsia="en-GB"/>
        </w:rPr>
      </w:pPr>
      <w:r>
        <w:rPr>
          <w:noProof/>
        </w:rPr>
        <mc:AlternateContent>
          <mc:Choice Requires="wps">
            <w:drawing>
              <wp:anchor distT="0" distB="0" distL="114300" distR="114300" simplePos="0" relativeHeight="251660289" behindDoc="0" locked="0" layoutInCell="1" allowOverlap="1" wp14:anchorId="5103B691" wp14:editId="1E374DBD">
                <wp:simplePos x="0" y="0"/>
                <wp:positionH relativeFrom="column">
                  <wp:posOffset>0</wp:posOffset>
                </wp:positionH>
                <wp:positionV relativeFrom="paragraph">
                  <wp:posOffset>121285</wp:posOffset>
                </wp:positionV>
                <wp:extent cx="5715000" cy="8890"/>
                <wp:effectExtent l="0" t="0" r="19050" b="2921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3CE80F3">
              <v:line id="Straight Connector 1" style="position:absolute;flip:y;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from="0,9.55pt" to="450pt,10.25pt" w14:anchorId="018A6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w:pict>
          </mc:Fallback>
        </mc:AlternateContent>
      </w:r>
    </w:p>
    <w:p w14:paraId="6C31640B" w14:textId="77777777" w:rsidR="00481491" w:rsidRDefault="00481491" w:rsidP="00481491">
      <w:pPr>
        <w:spacing w:after="0"/>
        <w:rPr>
          <w:rFonts w:asciiTheme="majorHAnsi" w:hAnsiTheme="majorHAnsi" w:cstheme="majorHAnsi"/>
          <w:sz w:val="24"/>
          <w:szCs w:val="24"/>
          <w:lang w:eastAsia="en-GB"/>
        </w:rPr>
        <w:sectPr w:rsidR="00481491">
          <w:pgSz w:w="11906" w:h="16838"/>
          <w:pgMar w:top="468" w:right="720" w:bottom="720" w:left="720" w:header="706" w:footer="706" w:gutter="0"/>
          <w:cols w:space="720"/>
        </w:sectPr>
      </w:pPr>
    </w:p>
    <w:p w14:paraId="783A7B99" w14:textId="2142F5A8" w:rsidR="00E0607C" w:rsidRDefault="00E0607C" w:rsidP="00FB30A8">
      <w:pPr>
        <w:ind w:right="-3"/>
        <w:jc w:val="center"/>
        <w:rPr>
          <w:rFonts w:asciiTheme="majorHAnsi" w:hAnsiTheme="majorHAnsi" w:cstheme="majorHAnsi"/>
          <w:b/>
          <w:bCs/>
          <w:sz w:val="24"/>
          <w:szCs w:val="24"/>
          <w:lang w:eastAsia="en-GB"/>
        </w:rPr>
      </w:pPr>
      <w:r w:rsidRPr="000C48EE">
        <w:rPr>
          <w:rFonts w:asciiTheme="majorHAnsi" w:hAnsiTheme="majorHAnsi" w:cstheme="majorHAnsi"/>
          <w:b/>
          <w:bCs/>
          <w:sz w:val="24"/>
          <w:szCs w:val="24"/>
          <w:lang w:eastAsia="en-GB"/>
        </w:rPr>
        <w:lastRenderedPageBreak/>
        <w:t>PERSON SPECIFICATION</w:t>
      </w:r>
    </w:p>
    <w:p w14:paraId="62AA2818" w14:textId="77777777" w:rsidR="00185D7E" w:rsidRPr="000C48EE" w:rsidRDefault="00185D7E" w:rsidP="00FB30A8">
      <w:pPr>
        <w:ind w:right="-3"/>
        <w:jc w:val="center"/>
        <w:rPr>
          <w:rFonts w:asciiTheme="majorHAnsi" w:hAnsiTheme="majorHAnsi" w:cstheme="majorHAnsi"/>
          <w:b/>
          <w:bCs/>
          <w:sz w:val="24"/>
          <w:szCs w:val="24"/>
          <w:lang w:eastAsia="en-GB"/>
        </w:rPr>
      </w:pPr>
    </w:p>
    <w:p w14:paraId="76A49B5C" w14:textId="2767121A" w:rsidR="00E0607C" w:rsidRDefault="00E0607C" w:rsidP="00D414F5">
      <w:pPr>
        <w:ind w:right="-3" w:firstLine="720"/>
        <w:rPr>
          <w:rFonts w:asciiTheme="majorHAnsi" w:hAnsiTheme="majorHAnsi" w:cstheme="majorHAnsi"/>
          <w:b/>
          <w:bCs/>
          <w:sz w:val="24"/>
          <w:szCs w:val="24"/>
          <w:lang w:eastAsia="en-GB"/>
        </w:rPr>
      </w:pPr>
      <w:r w:rsidRPr="00185D7E">
        <w:rPr>
          <w:rFonts w:asciiTheme="majorHAnsi" w:hAnsiTheme="majorHAnsi" w:cstheme="majorHAnsi"/>
          <w:b/>
          <w:bCs/>
          <w:sz w:val="24"/>
          <w:szCs w:val="24"/>
          <w:lang w:eastAsia="en-GB"/>
        </w:rPr>
        <w:t>Job Title:</w:t>
      </w:r>
      <w:r w:rsidRPr="000C48EE">
        <w:rPr>
          <w:rFonts w:asciiTheme="majorHAnsi" w:hAnsiTheme="majorHAnsi" w:cstheme="majorHAnsi"/>
          <w:b/>
          <w:bCs/>
          <w:sz w:val="24"/>
          <w:szCs w:val="24"/>
          <w:lang w:eastAsia="en-GB"/>
        </w:rPr>
        <w:t xml:space="preserve"> </w:t>
      </w:r>
      <w:r w:rsidR="00FB6AE3" w:rsidRPr="000C48EE">
        <w:rPr>
          <w:rFonts w:asciiTheme="majorHAnsi" w:hAnsiTheme="majorHAnsi" w:cstheme="majorHAnsi"/>
          <w:b/>
          <w:bCs/>
          <w:sz w:val="24"/>
          <w:szCs w:val="24"/>
          <w:lang w:eastAsia="en-GB"/>
        </w:rPr>
        <w:t xml:space="preserve"> </w:t>
      </w:r>
      <w:r w:rsidR="00185D7E">
        <w:rPr>
          <w:rFonts w:asciiTheme="majorHAnsi" w:hAnsiTheme="majorHAnsi" w:cstheme="majorHAnsi"/>
          <w:b/>
          <w:bCs/>
          <w:sz w:val="24"/>
          <w:szCs w:val="24"/>
          <w:lang w:eastAsia="en-GB"/>
        </w:rPr>
        <w:t>Qualified Education Mental Health Practitioner/Children’s Wellbeing Practitioner</w:t>
      </w:r>
    </w:p>
    <w:p w14:paraId="018AA1A2" w14:textId="77777777" w:rsidR="00A04D89" w:rsidRPr="000C48EE" w:rsidRDefault="00A04D89" w:rsidP="00A04D89">
      <w:pPr>
        <w:ind w:right="-3"/>
        <w:rPr>
          <w:rFonts w:asciiTheme="majorHAnsi" w:hAnsiTheme="majorHAnsi" w:cstheme="majorHAnsi"/>
          <w:b/>
          <w:bCs/>
          <w:sz w:val="24"/>
          <w:szCs w:val="24"/>
        </w:rPr>
      </w:pPr>
    </w:p>
    <w:tbl>
      <w:tblPr>
        <w:tblpPr w:leftFromText="180" w:rightFromText="180" w:vertAnchor="text" w:horzAnchor="margin" w:tblpXSpec="center" w:tblpY="20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2700"/>
        <w:gridCol w:w="1980"/>
      </w:tblGrid>
      <w:tr w:rsidR="007A3D0D" w:rsidRPr="000C48EE" w14:paraId="7F02B6E4" w14:textId="77777777" w:rsidTr="5B4C4276">
        <w:tc>
          <w:tcPr>
            <w:tcW w:w="1980" w:type="dxa"/>
          </w:tcPr>
          <w:p w14:paraId="401C7925" w14:textId="77777777" w:rsidR="007A3D0D" w:rsidRPr="000C48EE" w:rsidRDefault="007A3D0D" w:rsidP="007A3D0D">
            <w:pPr>
              <w:spacing w:after="0" w:line="240" w:lineRule="auto"/>
              <w:ind w:right="-3"/>
              <w:jc w:val="center"/>
              <w:rPr>
                <w:rFonts w:asciiTheme="majorHAnsi" w:eastAsia="Times New Roman" w:hAnsiTheme="majorHAnsi" w:cstheme="majorHAnsi"/>
                <w:b/>
                <w:sz w:val="24"/>
                <w:szCs w:val="24"/>
                <w:lang w:eastAsia="en-GB"/>
              </w:rPr>
            </w:pPr>
          </w:p>
        </w:tc>
        <w:tc>
          <w:tcPr>
            <w:tcW w:w="3060" w:type="dxa"/>
          </w:tcPr>
          <w:p w14:paraId="1F605749" w14:textId="77777777" w:rsidR="007A3D0D" w:rsidRPr="000C48EE" w:rsidRDefault="007A3D0D" w:rsidP="007A3D0D">
            <w:pPr>
              <w:spacing w:after="0" w:line="240" w:lineRule="auto"/>
              <w:ind w:right="-3"/>
              <w:jc w:val="center"/>
              <w:rPr>
                <w:rFonts w:asciiTheme="majorHAnsi" w:eastAsia="Times New Roman" w:hAnsiTheme="majorHAnsi" w:cstheme="majorHAnsi"/>
                <w:b/>
                <w:sz w:val="24"/>
                <w:szCs w:val="24"/>
                <w:lang w:eastAsia="en-GB"/>
              </w:rPr>
            </w:pPr>
            <w:r w:rsidRPr="000C48EE">
              <w:rPr>
                <w:rFonts w:asciiTheme="majorHAnsi" w:eastAsia="Times New Roman" w:hAnsiTheme="majorHAnsi" w:cstheme="majorHAnsi"/>
                <w:b/>
                <w:sz w:val="24"/>
                <w:szCs w:val="24"/>
                <w:lang w:eastAsia="en-GB"/>
              </w:rPr>
              <w:t>ESSENTIAL</w:t>
            </w:r>
          </w:p>
        </w:tc>
        <w:tc>
          <w:tcPr>
            <w:tcW w:w="2700" w:type="dxa"/>
          </w:tcPr>
          <w:p w14:paraId="4E015300" w14:textId="77777777" w:rsidR="007A3D0D" w:rsidRPr="000C48EE" w:rsidRDefault="007A3D0D" w:rsidP="007A3D0D">
            <w:pPr>
              <w:spacing w:after="0" w:line="240" w:lineRule="auto"/>
              <w:ind w:right="-3"/>
              <w:jc w:val="center"/>
              <w:rPr>
                <w:rFonts w:asciiTheme="majorHAnsi" w:eastAsia="Times New Roman" w:hAnsiTheme="majorHAnsi" w:cstheme="majorHAnsi"/>
                <w:b/>
                <w:sz w:val="24"/>
                <w:szCs w:val="24"/>
                <w:lang w:eastAsia="en-GB"/>
              </w:rPr>
            </w:pPr>
            <w:r w:rsidRPr="000C48EE">
              <w:rPr>
                <w:rFonts w:asciiTheme="majorHAnsi" w:eastAsia="Times New Roman" w:hAnsiTheme="majorHAnsi" w:cstheme="majorHAnsi"/>
                <w:b/>
                <w:sz w:val="24"/>
                <w:szCs w:val="24"/>
                <w:lang w:eastAsia="en-GB"/>
              </w:rPr>
              <w:t>DESIRABLE</w:t>
            </w:r>
          </w:p>
        </w:tc>
        <w:tc>
          <w:tcPr>
            <w:tcW w:w="1980" w:type="dxa"/>
          </w:tcPr>
          <w:p w14:paraId="23DA0BC8" w14:textId="77777777" w:rsidR="007A3D0D" w:rsidRPr="000C48EE" w:rsidRDefault="007A3D0D" w:rsidP="007A3D0D">
            <w:pPr>
              <w:spacing w:after="0" w:line="240" w:lineRule="auto"/>
              <w:ind w:right="-3"/>
              <w:jc w:val="center"/>
              <w:rPr>
                <w:rFonts w:asciiTheme="majorHAnsi" w:eastAsia="Times New Roman" w:hAnsiTheme="majorHAnsi" w:cstheme="majorHAnsi"/>
                <w:b/>
                <w:sz w:val="24"/>
                <w:szCs w:val="24"/>
                <w:lang w:eastAsia="en-GB"/>
              </w:rPr>
            </w:pPr>
            <w:r w:rsidRPr="000C48EE">
              <w:rPr>
                <w:rFonts w:asciiTheme="majorHAnsi" w:eastAsia="Times New Roman" w:hAnsiTheme="majorHAnsi" w:cstheme="majorHAnsi"/>
                <w:b/>
                <w:sz w:val="24"/>
                <w:szCs w:val="24"/>
                <w:lang w:eastAsia="en-GB"/>
              </w:rPr>
              <w:t>METHOD OF ASSESSMENT</w:t>
            </w:r>
            <w:r w:rsidRPr="000C48EE">
              <w:rPr>
                <w:rFonts w:asciiTheme="majorHAnsi" w:eastAsia="Times New Roman" w:hAnsiTheme="majorHAnsi" w:cstheme="majorHAnsi"/>
                <w:sz w:val="24"/>
                <w:szCs w:val="24"/>
                <w:lang w:eastAsia="en-GB"/>
              </w:rPr>
              <w:t xml:space="preserve"> </w:t>
            </w:r>
          </w:p>
        </w:tc>
      </w:tr>
      <w:tr w:rsidR="00F928B7" w:rsidRPr="00934D51" w14:paraId="3F8CBB9E" w14:textId="77777777" w:rsidTr="5B4C4276">
        <w:tc>
          <w:tcPr>
            <w:tcW w:w="1980" w:type="dxa"/>
          </w:tcPr>
          <w:p w14:paraId="262F54B9" w14:textId="77777777" w:rsidR="00F928B7" w:rsidRPr="00934D51" w:rsidRDefault="00F928B7" w:rsidP="00F928B7">
            <w:pPr>
              <w:spacing w:after="0" w:line="240" w:lineRule="auto"/>
              <w:ind w:right="-3"/>
              <w:rPr>
                <w:rFonts w:asciiTheme="majorHAnsi" w:eastAsia="Times New Roman" w:hAnsiTheme="majorHAnsi" w:cstheme="majorHAnsi"/>
                <w:b/>
                <w:sz w:val="24"/>
                <w:szCs w:val="24"/>
                <w:lang w:eastAsia="en-GB"/>
              </w:rPr>
            </w:pPr>
            <w:r w:rsidRPr="00934D51">
              <w:rPr>
                <w:rFonts w:asciiTheme="majorHAnsi" w:eastAsia="Times New Roman" w:hAnsiTheme="majorHAnsi" w:cstheme="majorHAnsi"/>
                <w:b/>
                <w:sz w:val="24"/>
                <w:szCs w:val="24"/>
                <w:lang w:eastAsia="en-GB"/>
              </w:rPr>
              <w:t>Qualifications and experience</w:t>
            </w:r>
          </w:p>
        </w:tc>
        <w:tc>
          <w:tcPr>
            <w:tcW w:w="3060" w:type="dxa"/>
          </w:tcPr>
          <w:p w14:paraId="59BFAE20" w14:textId="71E7F87D" w:rsidR="00F928B7" w:rsidRDefault="310981F8" w:rsidP="5B4C4276">
            <w:pPr>
              <w:tabs>
                <w:tab w:val="left" w:pos="1215"/>
              </w:tabs>
              <w:rPr>
                <w:rFonts w:asciiTheme="majorHAnsi" w:hAnsiTheme="majorHAnsi" w:cstheme="majorBidi"/>
                <w:sz w:val="24"/>
                <w:szCs w:val="24"/>
              </w:rPr>
            </w:pPr>
            <w:r w:rsidRPr="5B4C4276">
              <w:rPr>
                <w:rFonts w:asciiTheme="majorHAnsi" w:hAnsiTheme="majorHAnsi" w:cstheme="majorBidi"/>
                <w:sz w:val="24"/>
                <w:szCs w:val="24"/>
              </w:rPr>
              <w:t xml:space="preserve">Qualification from </w:t>
            </w:r>
            <w:r w:rsidR="11868AEC" w:rsidRPr="5B4C4276">
              <w:rPr>
                <w:rFonts w:asciiTheme="majorHAnsi" w:hAnsiTheme="majorHAnsi" w:cstheme="majorBidi"/>
                <w:sz w:val="24"/>
                <w:szCs w:val="24"/>
              </w:rPr>
              <w:t xml:space="preserve">CYP </w:t>
            </w:r>
            <w:r w:rsidRPr="5B4C4276">
              <w:rPr>
                <w:rFonts w:asciiTheme="majorHAnsi" w:hAnsiTheme="majorHAnsi" w:cstheme="majorBidi"/>
                <w:sz w:val="24"/>
                <w:szCs w:val="24"/>
              </w:rPr>
              <w:t xml:space="preserve">Educational Mental Health Practitioner’s Course (EMHP), Post Graduate </w:t>
            </w:r>
            <w:r w:rsidR="5218399E" w:rsidRPr="5B4C4276">
              <w:rPr>
                <w:rFonts w:asciiTheme="majorHAnsi" w:hAnsiTheme="majorHAnsi" w:cstheme="majorBidi"/>
                <w:sz w:val="24"/>
                <w:szCs w:val="24"/>
              </w:rPr>
              <w:t>Diploma/Graduate Dip</w:t>
            </w:r>
            <w:r w:rsidRPr="5B4C4276">
              <w:rPr>
                <w:rFonts w:asciiTheme="majorHAnsi" w:hAnsiTheme="majorHAnsi" w:cstheme="majorBidi"/>
                <w:sz w:val="24"/>
                <w:szCs w:val="24"/>
              </w:rPr>
              <w:t xml:space="preserve"> </w:t>
            </w:r>
            <w:r w:rsidR="79E760AB" w:rsidRPr="5B4C4276">
              <w:rPr>
                <w:rFonts w:asciiTheme="majorHAnsi" w:hAnsiTheme="majorHAnsi" w:cstheme="majorBidi"/>
                <w:sz w:val="24"/>
                <w:szCs w:val="24"/>
              </w:rPr>
              <w:t>Mental Health Practice</w:t>
            </w:r>
            <w:r w:rsidR="083CC2D9" w:rsidRPr="5B4C4276">
              <w:rPr>
                <w:rFonts w:asciiTheme="majorHAnsi" w:hAnsiTheme="majorHAnsi" w:cstheme="majorBidi"/>
                <w:sz w:val="24"/>
                <w:szCs w:val="24"/>
              </w:rPr>
              <w:t xml:space="preserve"> in Education Settings</w:t>
            </w:r>
            <w:r w:rsidR="1A5B6157" w:rsidRPr="5B4C4276">
              <w:rPr>
                <w:rFonts w:asciiTheme="majorHAnsi" w:hAnsiTheme="majorHAnsi" w:cstheme="majorBidi"/>
                <w:sz w:val="24"/>
                <w:szCs w:val="24"/>
              </w:rPr>
              <w:t xml:space="preserve"> or working towards.</w:t>
            </w:r>
          </w:p>
          <w:p w14:paraId="559D538B" w14:textId="1640F3F7" w:rsidR="00185D7E" w:rsidRDefault="00B05A83" w:rsidP="00F928B7">
            <w:pPr>
              <w:tabs>
                <w:tab w:val="left" w:pos="1215"/>
              </w:tabs>
              <w:rPr>
                <w:rFonts w:asciiTheme="majorHAnsi" w:hAnsiTheme="majorHAnsi" w:cstheme="majorHAnsi"/>
                <w:sz w:val="24"/>
                <w:szCs w:val="24"/>
              </w:rPr>
            </w:pPr>
            <w:r>
              <w:rPr>
                <w:rFonts w:asciiTheme="majorHAnsi" w:hAnsiTheme="majorHAnsi" w:cstheme="majorHAnsi"/>
                <w:sz w:val="24"/>
                <w:szCs w:val="24"/>
              </w:rPr>
              <w:t>Professional Registration with recognised National Body</w:t>
            </w:r>
            <w:r w:rsidR="002963EB">
              <w:rPr>
                <w:rFonts w:asciiTheme="majorHAnsi" w:hAnsiTheme="majorHAnsi" w:cstheme="majorHAnsi"/>
                <w:sz w:val="24"/>
                <w:szCs w:val="24"/>
              </w:rPr>
              <w:t xml:space="preserve"> (BABCP, BPS)</w:t>
            </w:r>
          </w:p>
          <w:p w14:paraId="63DB2739" w14:textId="77777777" w:rsidR="002963EB" w:rsidRPr="00934D51" w:rsidRDefault="002963EB" w:rsidP="00F928B7">
            <w:pPr>
              <w:tabs>
                <w:tab w:val="left" w:pos="1215"/>
              </w:tabs>
              <w:rPr>
                <w:rFonts w:asciiTheme="majorHAnsi" w:hAnsiTheme="majorHAnsi" w:cstheme="majorHAnsi"/>
                <w:sz w:val="24"/>
                <w:szCs w:val="24"/>
              </w:rPr>
            </w:pPr>
          </w:p>
          <w:p w14:paraId="45D9A92B" w14:textId="66553085" w:rsidR="00185D7E" w:rsidRDefault="00F928B7" w:rsidP="00F928B7">
            <w:pPr>
              <w:tabs>
                <w:tab w:val="left" w:pos="1215"/>
              </w:tabs>
              <w:rPr>
                <w:rFonts w:asciiTheme="majorHAnsi" w:hAnsiTheme="majorHAnsi" w:cstheme="majorHAnsi"/>
                <w:sz w:val="24"/>
                <w:szCs w:val="24"/>
              </w:rPr>
            </w:pPr>
            <w:r w:rsidRPr="00934D51">
              <w:rPr>
                <w:rFonts w:asciiTheme="majorHAnsi" w:hAnsiTheme="majorHAnsi" w:cstheme="majorHAnsi"/>
                <w:sz w:val="24"/>
                <w:szCs w:val="24"/>
              </w:rPr>
              <w:t>Experience of working with anxiety disorders.</w:t>
            </w:r>
          </w:p>
          <w:p w14:paraId="6E0B57F4" w14:textId="77777777" w:rsidR="002963EB" w:rsidRPr="00934D51" w:rsidRDefault="002963EB" w:rsidP="00F928B7">
            <w:pPr>
              <w:tabs>
                <w:tab w:val="left" w:pos="1215"/>
              </w:tabs>
              <w:rPr>
                <w:rFonts w:asciiTheme="majorHAnsi" w:hAnsiTheme="majorHAnsi" w:cstheme="majorHAnsi"/>
                <w:sz w:val="24"/>
                <w:szCs w:val="24"/>
              </w:rPr>
            </w:pPr>
          </w:p>
          <w:p w14:paraId="1B76D2CA" w14:textId="61BBF861" w:rsidR="00F928B7" w:rsidRPr="00934D51" w:rsidRDefault="00F928B7" w:rsidP="00F928B7">
            <w:pPr>
              <w:tabs>
                <w:tab w:val="left" w:pos="1215"/>
              </w:tabs>
              <w:rPr>
                <w:rFonts w:asciiTheme="majorHAnsi" w:hAnsiTheme="majorHAnsi" w:cstheme="majorHAnsi"/>
                <w:sz w:val="24"/>
                <w:szCs w:val="24"/>
              </w:rPr>
            </w:pPr>
            <w:r w:rsidRPr="00934D51">
              <w:rPr>
                <w:rFonts w:asciiTheme="majorHAnsi" w:hAnsiTheme="majorHAnsi" w:cstheme="majorHAnsi"/>
                <w:sz w:val="24"/>
                <w:szCs w:val="24"/>
              </w:rPr>
              <w:t>Experience of working with affective (mood) disorders.</w:t>
            </w:r>
          </w:p>
          <w:p w14:paraId="6DE4FC6F" w14:textId="77777777" w:rsidR="00185D7E" w:rsidRPr="00934D51" w:rsidRDefault="00185D7E" w:rsidP="00F928B7">
            <w:pPr>
              <w:tabs>
                <w:tab w:val="left" w:pos="1215"/>
              </w:tabs>
              <w:rPr>
                <w:rFonts w:asciiTheme="majorHAnsi" w:hAnsiTheme="majorHAnsi" w:cstheme="majorHAnsi"/>
                <w:sz w:val="24"/>
                <w:szCs w:val="24"/>
              </w:rPr>
            </w:pPr>
          </w:p>
          <w:p w14:paraId="533674DA" w14:textId="523D6337" w:rsidR="00F928B7" w:rsidRDefault="00F928B7" w:rsidP="00F928B7">
            <w:pPr>
              <w:tabs>
                <w:tab w:val="left" w:pos="1215"/>
              </w:tabs>
              <w:rPr>
                <w:rFonts w:asciiTheme="majorHAnsi" w:hAnsiTheme="majorHAnsi" w:cstheme="majorHAnsi"/>
                <w:sz w:val="24"/>
                <w:szCs w:val="24"/>
              </w:rPr>
            </w:pPr>
            <w:r w:rsidRPr="00934D51">
              <w:rPr>
                <w:rFonts w:asciiTheme="majorHAnsi" w:hAnsiTheme="majorHAnsi" w:cstheme="majorHAnsi"/>
                <w:sz w:val="24"/>
                <w:szCs w:val="24"/>
              </w:rPr>
              <w:t>Experience of the delivery of specific therapeutic interventions to children, young people or their families (e.g. CBT, solution focused brief therapy).</w:t>
            </w:r>
          </w:p>
          <w:p w14:paraId="075D4776" w14:textId="77777777" w:rsidR="002963EB" w:rsidRPr="00934D51" w:rsidRDefault="002963EB" w:rsidP="00F928B7">
            <w:pPr>
              <w:tabs>
                <w:tab w:val="left" w:pos="1215"/>
              </w:tabs>
              <w:rPr>
                <w:rFonts w:asciiTheme="majorHAnsi" w:hAnsiTheme="majorHAnsi" w:cstheme="majorHAnsi"/>
                <w:sz w:val="24"/>
                <w:szCs w:val="24"/>
              </w:rPr>
            </w:pPr>
          </w:p>
          <w:p w14:paraId="6B2D9F24" w14:textId="77777777" w:rsidR="00F928B7" w:rsidRPr="00934D51" w:rsidRDefault="00F928B7" w:rsidP="00F928B7">
            <w:pPr>
              <w:tabs>
                <w:tab w:val="left" w:pos="1215"/>
              </w:tabs>
              <w:rPr>
                <w:rFonts w:asciiTheme="majorHAnsi" w:hAnsiTheme="majorHAnsi" w:cstheme="majorHAnsi"/>
                <w:sz w:val="24"/>
                <w:szCs w:val="24"/>
              </w:rPr>
            </w:pPr>
            <w:r w:rsidRPr="00934D51">
              <w:rPr>
                <w:rFonts w:asciiTheme="majorHAnsi" w:hAnsiTheme="majorHAnsi" w:cstheme="majorHAnsi"/>
                <w:sz w:val="24"/>
                <w:szCs w:val="24"/>
              </w:rPr>
              <w:t>Experience of working with children and their families in an education setting.</w:t>
            </w:r>
          </w:p>
          <w:p w14:paraId="503F2103" w14:textId="77777777" w:rsidR="00F928B7" w:rsidRPr="00934D51" w:rsidRDefault="00F928B7" w:rsidP="00F928B7">
            <w:pPr>
              <w:tabs>
                <w:tab w:val="left" w:pos="1215"/>
              </w:tabs>
              <w:rPr>
                <w:rFonts w:asciiTheme="majorHAnsi" w:hAnsiTheme="majorHAnsi" w:cstheme="majorHAnsi"/>
                <w:sz w:val="24"/>
                <w:szCs w:val="24"/>
              </w:rPr>
            </w:pPr>
          </w:p>
          <w:p w14:paraId="20E25086" w14:textId="77777777" w:rsidR="00F928B7" w:rsidRPr="00934D51" w:rsidRDefault="00F928B7" w:rsidP="00F928B7">
            <w:pPr>
              <w:tabs>
                <w:tab w:val="left" w:pos="1215"/>
              </w:tabs>
              <w:rPr>
                <w:rFonts w:asciiTheme="majorHAnsi" w:hAnsiTheme="majorHAnsi" w:cstheme="majorHAnsi"/>
                <w:sz w:val="24"/>
                <w:szCs w:val="24"/>
              </w:rPr>
            </w:pPr>
            <w:r w:rsidRPr="00934D51">
              <w:rPr>
                <w:rFonts w:asciiTheme="majorHAnsi" w:hAnsiTheme="majorHAnsi" w:cstheme="majorHAnsi"/>
                <w:sz w:val="24"/>
                <w:szCs w:val="24"/>
              </w:rPr>
              <w:t>Experience of working and liaising with a wide variety of agencies and stakeholders.</w:t>
            </w:r>
          </w:p>
          <w:p w14:paraId="2537F5C1" w14:textId="77777777" w:rsidR="00F928B7" w:rsidRPr="00934D51" w:rsidRDefault="00F928B7" w:rsidP="00F928B7">
            <w:pPr>
              <w:tabs>
                <w:tab w:val="left" w:pos="1215"/>
              </w:tabs>
              <w:rPr>
                <w:rFonts w:asciiTheme="majorHAnsi" w:hAnsiTheme="majorHAnsi" w:cstheme="majorHAnsi"/>
                <w:sz w:val="24"/>
                <w:szCs w:val="24"/>
              </w:rPr>
            </w:pPr>
          </w:p>
          <w:p w14:paraId="6EDBB51E" w14:textId="77777777" w:rsidR="00F928B7" w:rsidRPr="00934D51" w:rsidRDefault="00F928B7" w:rsidP="00F928B7">
            <w:pPr>
              <w:tabs>
                <w:tab w:val="left" w:pos="1215"/>
              </w:tabs>
              <w:rPr>
                <w:rFonts w:asciiTheme="majorHAnsi" w:hAnsiTheme="majorHAnsi" w:cstheme="majorHAnsi"/>
                <w:sz w:val="24"/>
                <w:szCs w:val="24"/>
              </w:rPr>
            </w:pPr>
            <w:r w:rsidRPr="00934D51">
              <w:rPr>
                <w:rFonts w:asciiTheme="majorHAnsi" w:hAnsiTheme="majorHAnsi" w:cstheme="majorHAnsi"/>
                <w:sz w:val="24"/>
                <w:szCs w:val="24"/>
              </w:rPr>
              <w:t>Experience of working with children and their families in a healthcare setting.</w:t>
            </w:r>
          </w:p>
          <w:p w14:paraId="7DC02F17" w14:textId="77777777" w:rsidR="00F928B7" w:rsidRPr="00934D51" w:rsidRDefault="00F928B7" w:rsidP="00F928B7">
            <w:pPr>
              <w:tabs>
                <w:tab w:val="left" w:pos="1215"/>
              </w:tabs>
              <w:rPr>
                <w:rFonts w:asciiTheme="majorHAnsi" w:hAnsiTheme="majorHAnsi" w:cstheme="majorHAnsi"/>
                <w:sz w:val="24"/>
                <w:szCs w:val="24"/>
              </w:rPr>
            </w:pPr>
          </w:p>
          <w:p w14:paraId="50DB7479" w14:textId="77777777" w:rsidR="00F928B7" w:rsidRPr="00934D51" w:rsidRDefault="00F928B7" w:rsidP="00F928B7">
            <w:pPr>
              <w:tabs>
                <w:tab w:val="left" w:pos="1215"/>
              </w:tabs>
              <w:rPr>
                <w:rFonts w:asciiTheme="majorHAnsi" w:hAnsiTheme="majorHAnsi" w:cstheme="majorHAnsi"/>
                <w:sz w:val="24"/>
                <w:szCs w:val="24"/>
              </w:rPr>
            </w:pPr>
            <w:r w:rsidRPr="00934D51">
              <w:rPr>
                <w:rFonts w:asciiTheme="majorHAnsi" w:hAnsiTheme="majorHAnsi" w:cstheme="majorHAnsi"/>
                <w:sz w:val="24"/>
                <w:szCs w:val="24"/>
              </w:rPr>
              <w:t>Experience of monitoring and recording outcome measures for children’s emotional wellbeing.</w:t>
            </w:r>
          </w:p>
          <w:p w14:paraId="37F527FE" w14:textId="37317A83" w:rsidR="00F928B7" w:rsidRPr="00934D51" w:rsidRDefault="00F928B7" w:rsidP="00F928B7">
            <w:pPr>
              <w:spacing w:after="0" w:line="240" w:lineRule="auto"/>
              <w:ind w:right="-3"/>
              <w:rPr>
                <w:rFonts w:asciiTheme="majorHAnsi" w:eastAsia="Times New Roman" w:hAnsiTheme="majorHAnsi" w:cstheme="majorHAnsi"/>
                <w:sz w:val="24"/>
                <w:szCs w:val="24"/>
                <w:lang w:eastAsia="en-GB"/>
              </w:rPr>
            </w:pPr>
          </w:p>
        </w:tc>
        <w:tc>
          <w:tcPr>
            <w:tcW w:w="2700" w:type="dxa"/>
          </w:tcPr>
          <w:p w14:paraId="52FE5A26" w14:textId="77777777" w:rsidR="00A161FC" w:rsidRPr="00A161FC" w:rsidRDefault="00A161FC" w:rsidP="00A161FC">
            <w:pPr>
              <w:rPr>
                <w:rFonts w:asciiTheme="majorHAnsi" w:hAnsiTheme="majorHAnsi" w:cstheme="majorHAnsi"/>
                <w:sz w:val="24"/>
                <w:szCs w:val="24"/>
              </w:rPr>
            </w:pPr>
            <w:r w:rsidRPr="00A161FC">
              <w:rPr>
                <w:rFonts w:asciiTheme="majorHAnsi" w:hAnsiTheme="majorHAnsi" w:cstheme="majorHAnsi"/>
                <w:sz w:val="24"/>
                <w:szCs w:val="24"/>
              </w:rPr>
              <w:lastRenderedPageBreak/>
              <w:t>A further relevant degree qualification.</w:t>
            </w:r>
          </w:p>
          <w:p w14:paraId="02D54FC8" w14:textId="77777777" w:rsidR="00A161FC" w:rsidRPr="00A161FC" w:rsidRDefault="00A161FC" w:rsidP="00A161FC">
            <w:pPr>
              <w:rPr>
                <w:rFonts w:asciiTheme="majorHAnsi" w:hAnsiTheme="majorHAnsi" w:cstheme="majorHAnsi"/>
                <w:sz w:val="24"/>
                <w:szCs w:val="24"/>
              </w:rPr>
            </w:pPr>
          </w:p>
          <w:p w14:paraId="25A33FE6" w14:textId="15191AFC" w:rsidR="00A161FC" w:rsidRPr="00A161FC" w:rsidRDefault="09D41497" w:rsidP="5B4C4276">
            <w:pPr>
              <w:rPr>
                <w:rFonts w:asciiTheme="majorHAnsi" w:hAnsiTheme="majorHAnsi" w:cstheme="majorBidi"/>
                <w:sz w:val="24"/>
                <w:szCs w:val="24"/>
              </w:rPr>
            </w:pPr>
            <w:r w:rsidRPr="5B4C4276">
              <w:rPr>
                <w:rFonts w:asciiTheme="majorHAnsi" w:hAnsiTheme="majorHAnsi" w:cstheme="majorBidi"/>
                <w:sz w:val="24"/>
                <w:szCs w:val="24"/>
              </w:rPr>
              <w:t>E</w:t>
            </w:r>
            <w:r w:rsidR="1583F005" w:rsidRPr="5B4C4276">
              <w:rPr>
                <w:rFonts w:asciiTheme="majorHAnsi" w:hAnsiTheme="majorHAnsi" w:cstheme="majorBidi"/>
                <w:sz w:val="24"/>
                <w:szCs w:val="24"/>
              </w:rPr>
              <w:t>xperience of working with looked after children.</w:t>
            </w:r>
          </w:p>
          <w:p w14:paraId="02D71514" w14:textId="77777777" w:rsidR="00A161FC" w:rsidRPr="00A161FC" w:rsidRDefault="00A161FC" w:rsidP="00A161FC">
            <w:pPr>
              <w:rPr>
                <w:rFonts w:asciiTheme="majorHAnsi" w:hAnsiTheme="majorHAnsi" w:cstheme="majorHAnsi"/>
                <w:sz w:val="24"/>
                <w:szCs w:val="24"/>
              </w:rPr>
            </w:pPr>
          </w:p>
          <w:p w14:paraId="10504E6D" w14:textId="77777777" w:rsidR="00A161FC" w:rsidRPr="00A161FC" w:rsidRDefault="00A161FC" w:rsidP="00A161FC">
            <w:pPr>
              <w:rPr>
                <w:rFonts w:asciiTheme="majorHAnsi" w:hAnsiTheme="majorHAnsi" w:cstheme="majorHAnsi"/>
                <w:sz w:val="24"/>
                <w:szCs w:val="24"/>
              </w:rPr>
            </w:pPr>
            <w:r w:rsidRPr="00A161FC">
              <w:rPr>
                <w:rFonts w:asciiTheme="majorHAnsi" w:hAnsiTheme="majorHAnsi" w:cstheme="majorHAnsi"/>
                <w:sz w:val="24"/>
                <w:szCs w:val="24"/>
              </w:rPr>
              <w:t>Experience of working with other vulnerable groups.</w:t>
            </w:r>
          </w:p>
          <w:p w14:paraId="7FCC15E4" w14:textId="77777777" w:rsidR="00F928B7" w:rsidRPr="00A161FC" w:rsidRDefault="00F928B7" w:rsidP="00F928B7">
            <w:pPr>
              <w:rPr>
                <w:rFonts w:asciiTheme="majorHAnsi" w:hAnsiTheme="majorHAnsi" w:cstheme="majorHAnsi"/>
                <w:sz w:val="24"/>
                <w:szCs w:val="24"/>
              </w:rPr>
            </w:pPr>
          </w:p>
          <w:p w14:paraId="61423059" w14:textId="77777777" w:rsidR="00F928B7" w:rsidRPr="00934D51" w:rsidRDefault="00F928B7" w:rsidP="00F928B7">
            <w:pPr>
              <w:spacing w:after="120" w:line="240" w:lineRule="auto"/>
              <w:ind w:right="-3"/>
              <w:contextualSpacing/>
              <w:rPr>
                <w:rFonts w:asciiTheme="majorHAnsi" w:eastAsia="Times New Roman" w:hAnsiTheme="majorHAnsi" w:cstheme="majorHAnsi"/>
                <w:sz w:val="24"/>
                <w:szCs w:val="24"/>
                <w:lang w:eastAsia="en-GB"/>
              </w:rPr>
            </w:pPr>
          </w:p>
          <w:p w14:paraId="4859D77B" w14:textId="5C695C78" w:rsidR="00F928B7" w:rsidRPr="00934D51" w:rsidRDefault="00F928B7" w:rsidP="00F928B7">
            <w:pPr>
              <w:spacing w:after="120" w:line="240" w:lineRule="auto"/>
              <w:ind w:right="-3"/>
              <w:contextualSpacing/>
              <w:rPr>
                <w:rFonts w:asciiTheme="majorHAnsi" w:eastAsia="Times New Roman" w:hAnsiTheme="majorHAnsi" w:cstheme="majorHAnsi"/>
                <w:sz w:val="24"/>
                <w:szCs w:val="24"/>
                <w:lang w:eastAsia="en-GB"/>
              </w:rPr>
            </w:pPr>
          </w:p>
        </w:tc>
        <w:tc>
          <w:tcPr>
            <w:tcW w:w="1980" w:type="dxa"/>
          </w:tcPr>
          <w:p w14:paraId="14190AE1" w14:textId="77777777" w:rsidR="00F928B7" w:rsidRPr="00934D51" w:rsidRDefault="00F928B7" w:rsidP="00F928B7">
            <w:pPr>
              <w:pStyle w:val="Default"/>
              <w:rPr>
                <w:rFonts w:asciiTheme="majorHAnsi" w:hAnsiTheme="majorHAnsi" w:cstheme="majorHAnsi"/>
              </w:rPr>
            </w:pPr>
            <w:r w:rsidRPr="00934D51">
              <w:rPr>
                <w:rFonts w:asciiTheme="majorHAnsi" w:hAnsiTheme="majorHAnsi" w:cstheme="majorHAnsi"/>
              </w:rPr>
              <w:t xml:space="preserve">Application Form/ Interview/ Certificates/Assessment </w:t>
            </w:r>
          </w:p>
          <w:p w14:paraId="24ADEDE9" w14:textId="4AF3A85D" w:rsidR="00F928B7" w:rsidRPr="00934D51" w:rsidRDefault="00F928B7" w:rsidP="00F928B7">
            <w:pPr>
              <w:spacing w:after="0" w:line="240" w:lineRule="auto"/>
              <w:ind w:right="-3"/>
              <w:rPr>
                <w:rFonts w:asciiTheme="majorHAnsi" w:eastAsia="Times New Roman" w:hAnsiTheme="majorHAnsi" w:cstheme="majorHAnsi"/>
                <w:sz w:val="24"/>
                <w:szCs w:val="24"/>
                <w:lang w:eastAsia="en-GB"/>
              </w:rPr>
            </w:pPr>
          </w:p>
        </w:tc>
      </w:tr>
      <w:tr w:rsidR="003C187C" w:rsidRPr="00934D51" w14:paraId="7F1A0CC7" w14:textId="77777777" w:rsidTr="5B4C4276">
        <w:tc>
          <w:tcPr>
            <w:tcW w:w="1980" w:type="dxa"/>
          </w:tcPr>
          <w:p w14:paraId="15066A2D" w14:textId="77777777"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r w:rsidRPr="00934D51">
              <w:rPr>
                <w:rFonts w:asciiTheme="majorHAnsi" w:eastAsia="Times New Roman" w:hAnsiTheme="majorHAnsi" w:cstheme="majorHAnsi"/>
                <w:b/>
                <w:sz w:val="24"/>
                <w:szCs w:val="24"/>
                <w:lang w:eastAsia="en-GB"/>
              </w:rPr>
              <w:t>Skills &amp; Knowledge</w:t>
            </w:r>
          </w:p>
        </w:tc>
        <w:tc>
          <w:tcPr>
            <w:tcW w:w="3060" w:type="dxa"/>
          </w:tcPr>
          <w:p w14:paraId="418FB974"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Knowledge of educational environments.</w:t>
            </w:r>
          </w:p>
          <w:p w14:paraId="41CA6EF5" w14:textId="77777777" w:rsidR="003C187C" w:rsidRPr="00934D51" w:rsidRDefault="003C187C" w:rsidP="003C187C">
            <w:pPr>
              <w:ind w:right="-3"/>
              <w:rPr>
                <w:rFonts w:asciiTheme="majorHAnsi" w:hAnsiTheme="majorHAnsi" w:cstheme="majorHAnsi"/>
                <w:sz w:val="24"/>
                <w:szCs w:val="24"/>
              </w:rPr>
            </w:pPr>
          </w:p>
          <w:p w14:paraId="0E0F825A"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Knowledge of children and young people gained through academic study in child development, child wellbeing or mental health.</w:t>
            </w:r>
          </w:p>
          <w:p w14:paraId="040865E7" w14:textId="77777777" w:rsidR="003C187C" w:rsidRPr="00934D51" w:rsidRDefault="003C187C" w:rsidP="003C187C">
            <w:pPr>
              <w:ind w:right="-3"/>
              <w:rPr>
                <w:rFonts w:asciiTheme="majorHAnsi" w:hAnsiTheme="majorHAnsi" w:cstheme="majorHAnsi"/>
                <w:sz w:val="24"/>
                <w:szCs w:val="24"/>
              </w:rPr>
            </w:pPr>
          </w:p>
          <w:p w14:paraId="513A1307"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Highly developed knowledge of child and adult safeguarding.</w:t>
            </w:r>
          </w:p>
          <w:p w14:paraId="3BF8D1A7" w14:textId="77777777" w:rsidR="003C187C" w:rsidRPr="00934D51" w:rsidRDefault="003C187C" w:rsidP="003C187C">
            <w:pPr>
              <w:ind w:right="-3"/>
              <w:rPr>
                <w:rFonts w:asciiTheme="majorHAnsi" w:hAnsiTheme="majorHAnsi" w:cstheme="majorHAnsi"/>
                <w:sz w:val="24"/>
                <w:szCs w:val="24"/>
              </w:rPr>
            </w:pPr>
          </w:p>
          <w:p w14:paraId="538FD2E7"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 xml:space="preserve">Ability to carry out 1:1 therapeutic mental health </w:t>
            </w:r>
            <w:proofErr w:type="gramStart"/>
            <w:r w:rsidRPr="00934D51">
              <w:rPr>
                <w:rFonts w:asciiTheme="majorHAnsi" w:hAnsiTheme="majorHAnsi" w:cstheme="majorHAnsi"/>
                <w:sz w:val="24"/>
                <w:szCs w:val="24"/>
              </w:rPr>
              <w:t>interventions</w:t>
            </w:r>
            <w:proofErr w:type="gramEnd"/>
            <w:r w:rsidRPr="00934D51">
              <w:rPr>
                <w:rFonts w:asciiTheme="majorHAnsi" w:hAnsiTheme="majorHAnsi" w:cstheme="majorHAnsi"/>
                <w:sz w:val="24"/>
                <w:szCs w:val="24"/>
              </w:rPr>
              <w:t xml:space="preserve"> with children.</w:t>
            </w:r>
          </w:p>
          <w:p w14:paraId="4F9ABC96" w14:textId="77777777" w:rsidR="003C187C" w:rsidRPr="00934D51" w:rsidRDefault="003C187C" w:rsidP="003C187C">
            <w:pPr>
              <w:ind w:right="-3"/>
              <w:rPr>
                <w:rFonts w:asciiTheme="majorHAnsi" w:hAnsiTheme="majorHAnsi" w:cstheme="majorHAnsi"/>
                <w:sz w:val="24"/>
                <w:szCs w:val="24"/>
              </w:rPr>
            </w:pPr>
          </w:p>
          <w:p w14:paraId="7E41AA12"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 xml:space="preserve">Ability to carry out 1:1 therapeutic mental health </w:t>
            </w:r>
            <w:proofErr w:type="gramStart"/>
            <w:r w:rsidRPr="00934D51">
              <w:rPr>
                <w:rFonts w:asciiTheme="majorHAnsi" w:hAnsiTheme="majorHAnsi" w:cstheme="majorHAnsi"/>
                <w:sz w:val="24"/>
                <w:szCs w:val="24"/>
              </w:rPr>
              <w:t>interventions</w:t>
            </w:r>
            <w:proofErr w:type="gramEnd"/>
            <w:r w:rsidRPr="00934D51">
              <w:rPr>
                <w:rFonts w:asciiTheme="majorHAnsi" w:hAnsiTheme="majorHAnsi" w:cstheme="majorHAnsi"/>
                <w:sz w:val="24"/>
                <w:szCs w:val="24"/>
              </w:rPr>
              <w:t xml:space="preserve"> with families.</w:t>
            </w:r>
          </w:p>
          <w:p w14:paraId="38265DBD" w14:textId="77777777" w:rsidR="003C187C" w:rsidRPr="00934D51" w:rsidRDefault="003C187C" w:rsidP="003C187C">
            <w:pPr>
              <w:ind w:right="-3"/>
              <w:rPr>
                <w:rFonts w:asciiTheme="majorHAnsi" w:hAnsiTheme="majorHAnsi" w:cstheme="majorHAnsi"/>
                <w:sz w:val="24"/>
                <w:szCs w:val="24"/>
              </w:rPr>
            </w:pPr>
          </w:p>
          <w:p w14:paraId="32E6F666"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Ability to conduct group parenting programmes.</w:t>
            </w:r>
          </w:p>
          <w:p w14:paraId="61877F9E" w14:textId="77777777" w:rsidR="003C187C" w:rsidRPr="00934D51" w:rsidRDefault="003C187C" w:rsidP="003C187C">
            <w:pPr>
              <w:ind w:right="-3"/>
              <w:rPr>
                <w:rFonts w:asciiTheme="majorHAnsi" w:hAnsiTheme="majorHAnsi" w:cstheme="majorHAnsi"/>
                <w:sz w:val="24"/>
                <w:szCs w:val="24"/>
              </w:rPr>
            </w:pPr>
          </w:p>
          <w:p w14:paraId="2637C510"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Ability to work within educational settings to increase mental health awareness within the staff group.</w:t>
            </w:r>
          </w:p>
          <w:p w14:paraId="448FC989" w14:textId="77777777" w:rsidR="003C187C" w:rsidRPr="00934D51" w:rsidRDefault="003C187C" w:rsidP="003C187C">
            <w:pPr>
              <w:ind w:right="-3"/>
              <w:rPr>
                <w:rFonts w:asciiTheme="majorHAnsi" w:hAnsiTheme="majorHAnsi" w:cstheme="majorHAnsi"/>
                <w:sz w:val="24"/>
                <w:szCs w:val="24"/>
              </w:rPr>
            </w:pPr>
          </w:p>
          <w:p w14:paraId="5B3354A0"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Ability to conduct mental health assessments of children and young people.</w:t>
            </w:r>
          </w:p>
          <w:p w14:paraId="5B425F61" w14:textId="77777777" w:rsidR="003C187C" w:rsidRPr="00934D51" w:rsidRDefault="003C187C" w:rsidP="003C187C">
            <w:pPr>
              <w:ind w:right="-3"/>
              <w:rPr>
                <w:rFonts w:asciiTheme="majorHAnsi" w:hAnsiTheme="majorHAnsi" w:cstheme="majorHAnsi"/>
                <w:sz w:val="24"/>
                <w:szCs w:val="24"/>
              </w:rPr>
            </w:pPr>
          </w:p>
          <w:p w14:paraId="1C52039A"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 xml:space="preserve">Ability to </w:t>
            </w:r>
            <w:proofErr w:type="gramStart"/>
            <w:r w:rsidRPr="00934D51">
              <w:rPr>
                <w:rFonts w:asciiTheme="majorHAnsi" w:hAnsiTheme="majorHAnsi" w:cstheme="majorHAnsi"/>
                <w:sz w:val="24"/>
                <w:szCs w:val="24"/>
              </w:rPr>
              <w:t>make an assessment of</w:t>
            </w:r>
            <w:proofErr w:type="gramEnd"/>
            <w:r w:rsidRPr="00934D51">
              <w:rPr>
                <w:rFonts w:asciiTheme="majorHAnsi" w:hAnsiTheme="majorHAnsi" w:cstheme="majorHAnsi"/>
                <w:sz w:val="24"/>
                <w:szCs w:val="24"/>
              </w:rPr>
              <w:t xml:space="preserve"> risk and to record and communicate it appropriately.</w:t>
            </w:r>
          </w:p>
          <w:p w14:paraId="1160EBFC" w14:textId="77777777" w:rsidR="003C187C" w:rsidRPr="00934D51" w:rsidRDefault="003C187C" w:rsidP="003C187C">
            <w:pPr>
              <w:ind w:right="-3"/>
              <w:rPr>
                <w:rFonts w:asciiTheme="majorHAnsi" w:hAnsiTheme="majorHAnsi" w:cstheme="majorHAnsi"/>
                <w:sz w:val="24"/>
                <w:szCs w:val="24"/>
              </w:rPr>
            </w:pPr>
          </w:p>
          <w:p w14:paraId="4E49EF7F" w14:textId="77777777" w:rsidR="003C187C" w:rsidRPr="00934D51" w:rsidRDefault="003C187C" w:rsidP="003C187C">
            <w:pPr>
              <w:ind w:right="-3"/>
              <w:rPr>
                <w:rFonts w:asciiTheme="majorHAnsi" w:hAnsiTheme="majorHAnsi" w:cstheme="majorHAnsi"/>
                <w:sz w:val="24"/>
                <w:szCs w:val="24"/>
              </w:rPr>
            </w:pPr>
            <w:r w:rsidRPr="00934D51">
              <w:rPr>
                <w:rFonts w:asciiTheme="majorHAnsi" w:hAnsiTheme="majorHAnsi" w:cstheme="majorHAnsi"/>
                <w:sz w:val="24"/>
                <w:szCs w:val="24"/>
              </w:rPr>
              <w:t xml:space="preserve">Ability </w:t>
            </w:r>
            <w:proofErr w:type="gramStart"/>
            <w:r w:rsidRPr="00934D51">
              <w:rPr>
                <w:rFonts w:asciiTheme="majorHAnsi" w:hAnsiTheme="majorHAnsi" w:cstheme="majorHAnsi"/>
                <w:sz w:val="24"/>
                <w:szCs w:val="24"/>
              </w:rPr>
              <w:t>take</w:t>
            </w:r>
            <w:proofErr w:type="gramEnd"/>
            <w:r w:rsidRPr="00934D51">
              <w:rPr>
                <w:rFonts w:asciiTheme="majorHAnsi" w:hAnsiTheme="majorHAnsi" w:cstheme="majorHAnsi"/>
                <w:sz w:val="24"/>
                <w:szCs w:val="24"/>
              </w:rPr>
              <w:t xml:space="preserve"> appropriate action to mitigate or manage risk.</w:t>
            </w:r>
          </w:p>
          <w:p w14:paraId="454381B0" w14:textId="2B02A78A" w:rsidR="003C187C" w:rsidRPr="00934D51" w:rsidRDefault="003C187C" w:rsidP="003C187C">
            <w:pPr>
              <w:ind w:right="-3"/>
              <w:rPr>
                <w:rFonts w:asciiTheme="majorHAnsi" w:eastAsia="Times New Roman" w:hAnsiTheme="majorHAnsi" w:cstheme="majorHAnsi"/>
                <w:sz w:val="24"/>
                <w:szCs w:val="24"/>
                <w:lang w:eastAsia="en-GB"/>
              </w:rPr>
            </w:pPr>
          </w:p>
        </w:tc>
        <w:tc>
          <w:tcPr>
            <w:tcW w:w="2700" w:type="dxa"/>
          </w:tcPr>
          <w:p w14:paraId="3BAAA784" w14:textId="77777777" w:rsidR="003C187C" w:rsidRPr="003C187C" w:rsidRDefault="003C187C" w:rsidP="003C187C">
            <w:pPr>
              <w:rPr>
                <w:rFonts w:asciiTheme="majorHAnsi" w:hAnsiTheme="majorHAnsi" w:cstheme="majorHAnsi"/>
                <w:sz w:val="24"/>
                <w:szCs w:val="24"/>
              </w:rPr>
            </w:pPr>
            <w:r w:rsidRPr="003C187C">
              <w:rPr>
                <w:rFonts w:asciiTheme="majorHAnsi" w:hAnsiTheme="majorHAnsi" w:cstheme="majorHAnsi"/>
                <w:sz w:val="24"/>
                <w:szCs w:val="24"/>
              </w:rPr>
              <w:lastRenderedPageBreak/>
              <w:t>Knowledge of capacity and consent issues including Gillick competence.</w:t>
            </w:r>
          </w:p>
          <w:p w14:paraId="1CE9527D" w14:textId="77777777" w:rsidR="003C187C" w:rsidRPr="003C187C" w:rsidRDefault="003C187C" w:rsidP="003C187C">
            <w:pPr>
              <w:rPr>
                <w:rFonts w:asciiTheme="majorHAnsi" w:hAnsiTheme="majorHAnsi" w:cstheme="majorHAnsi"/>
                <w:sz w:val="24"/>
                <w:szCs w:val="24"/>
              </w:rPr>
            </w:pPr>
            <w:r w:rsidRPr="003C187C">
              <w:rPr>
                <w:rFonts w:asciiTheme="majorHAnsi" w:hAnsiTheme="majorHAnsi" w:cstheme="majorHAnsi"/>
                <w:sz w:val="24"/>
                <w:szCs w:val="24"/>
              </w:rPr>
              <w:t>Knowledge of the functional operation of specialist CAMHS teams.</w:t>
            </w:r>
          </w:p>
          <w:p w14:paraId="3E0E4F97" w14:textId="77777777" w:rsidR="003C187C" w:rsidRPr="003C187C" w:rsidRDefault="003C187C" w:rsidP="003C187C">
            <w:pPr>
              <w:rPr>
                <w:rFonts w:asciiTheme="majorHAnsi" w:hAnsiTheme="majorHAnsi" w:cstheme="majorHAnsi"/>
                <w:sz w:val="24"/>
                <w:szCs w:val="24"/>
              </w:rPr>
            </w:pPr>
          </w:p>
          <w:p w14:paraId="461026F3" w14:textId="77777777" w:rsidR="003C187C" w:rsidRPr="003C187C" w:rsidRDefault="003C187C" w:rsidP="003C187C">
            <w:pPr>
              <w:rPr>
                <w:rFonts w:asciiTheme="majorHAnsi" w:hAnsiTheme="majorHAnsi" w:cstheme="majorHAnsi"/>
                <w:sz w:val="24"/>
                <w:szCs w:val="24"/>
              </w:rPr>
            </w:pPr>
            <w:r w:rsidRPr="003C187C">
              <w:rPr>
                <w:rFonts w:asciiTheme="majorHAnsi" w:hAnsiTheme="majorHAnsi" w:cstheme="majorHAnsi"/>
                <w:sz w:val="24"/>
                <w:szCs w:val="24"/>
              </w:rPr>
              <w:t>Ability to conduct other group therapeutic interventions with children and their families.</w:t>
            </w:r>
          </w:p>
          <w:p w14:paraId="74B322F9" w14:textId="77777777" w:rsidR="003C187C" w:rsidRPr="003C187C" w:rsidRDefault="003C187C" w:rsidP="003C187C">
            <w:pPr>
              <w:rPr>
                <w:rFonts w:asciiTheme="majorHAnsi" w:hAnsiTheme="majorHAnsi" w:cstheme="majorHAnsi"/>
                <w:sz w:val="24"/>
                <w:szCs w:val="24"/>
              </w:rPr>
            </w:pPr>
          </w:p>
          <w:p w14:paraId="0959BA09" w14:textId="17519D7A" w:rsidR="003C187C" w:rsidRPr="003C187C" w:rsidRDefault="003C187C" w:rsidP="003C187C">
            <w:pPr>
              <w:spacing w:after="0" w:line="240" w:lineRule="auto"/>
              <w:ind w:right="-3"/>
              <w:rPr>
                <w:rFonts w:asciiTheme="majorHAnsi" w:eastAsia="Times New Roman" w:hAnsiTheme="majorHAnsi" w:cstheme="majorHAnsi"/>
                <w:sz w:val="24"/>
                <w:szCs w:val="24"/>
                <w:lang w:eastAsia="en-GB"/>
              </w:rPr>
            </w:pPr>
            <w:r w:rsidRPr="003C187C">
              <w:rPr>
                <w:rFonts w:asciiTheme="majorHAnsi" w:hAnsiTheme="majorHAnsi" w:cstheme="majorHAnsi"/>
                <w:sz w:val="24"/>
                <w:szCs w:val="24"/>
              </w:rPr>
              <w:t>Proven commitment to continuous professional development.</w:t>
            </w:r>
          </w:p>
          <w:p w14:paraId="62BC60F1" w14:textId="77777777" w:rsidR="003C187C" w:rsidRPr="003C187C" w:rsidRDefault="003C187C" w:rsidP="003C187C">
            <w:pPr>
              <w:spacing w:after="0" w:line="240" w:lineRule="auto"/>
              <w:ind w:right="-3"/>
              <w:rPr>
                <w:rFonts w:asciiTheme="majorHAnsi" w:eastAsia="Times New Roman" w:hAnsiTheme="majorHAnsi" w:cstheme="majorHAnsi"/>
                <w:sz w:val="24"/>
                <w:szCs w:val="24"/>
                <w:lang w:eastAsia="en-GB"/>
              </w:rPr>
            </w:pPr>
          </w:p>
          <w:p w14:paraId="7CE62000" w14:textId="77777777" w:rsidR="003C187C" w:rsidRPr="003C187C" w:rsidRDefault="003C187C" w:rsidP="003C187C">
            <w:pPr>
              <w:spacing w:after="0" w:line="240" w:lineRule="auto"/>
              <w:ind w:right="-3"/>
              <w:rPr>
                <w:rFonts w:asciiTheme="majorHAnsi" w:eastAsia="Times New Roman" w:hAnsiTheme="majorHAnsi" w:cstheme="majorHAnsi"/>
                <w:sz w:val="24"/>
                <w:szCs w:val="24"/>
                <w:lang w:eastAsia="en-GB"/>
              </w:rPr>
            </w:pPr>
          </w:p>
          <w:p w14:paraId="32C0C0C7"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33EF6005"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234EF8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73EA8BC9"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3FB142E8"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296E1DCF"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6F2D64E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5AA18B00"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7B9F3DF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7634CF0A"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5471E374"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35110965"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0E37CCEC"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2D28E60A"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520E37C6"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3FD0E3B6"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BA1F611"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06414E4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21CC87F5"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634C8A8"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0DD0E0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EA2D016"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41DFF83F"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5E123584"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2B9AAF2" w14:textId="48436F50"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c>
          <w:tcPr>
            <w:tcW w:w="1980" w:type="dxa"/>
          </w:tcPr>
          <w:p w14:paraId="316BEF82" w14:textId="77777777" w:rsidR="003C187C" w:rsidRPr="00934D51" w:rsidRDefault="003C187C" w:rsidP="003C187C">
            <w:pPr>
              <w:pStyle w:val="Default"/>
              <w:rPr>
                <w:rFonts w:asciiTheme="majorHAnsi" w:hAnsiTheme="majorHAnsi" w:cstheme="majorHAnsi"/>
              </w:rPr>
            </w:pPr>
            <w:r w:rsidRPr="00934D51">
              <w:rPr>
                <w:rFonts w:asciiTheme="majorHAnsi" w:hAnsiTheme="majorHAnsi" w:cstheme="majorHAnsi"/>
              </w:rPr>
              <w:lastRenderedPageBreak/>
              <w:t xml:space="preserve">Application Form/ Interview/ Certificates/Assessment </w:t>
            </w:r>
          </w:p>
          <w:p w14:paraId="6F53DB89"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r>
      <w:tr w:rsidR="003C187C" w:rsidRPr="00934D51" w14:paraId="726D71FA" w14:textId="77777777" w:rsidTr="5B4C4276">
        <w:tc>
          <w:tcPr>
            <w:tcW w:w="1980" w:type="dxa"/>
          </w:tcPr>
          <w:p w14:paraId="147988C0" w14:textId="77777777"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r w:rsidRPr="00934D51">
              <w:rPr>
                <w:rFonts w:asciiTheme="majorHAnsi" w:eastAsia="Times New Roman" w:hAnsiTheme="majorHAnsi" w:cstheme="majorHAnsi"/>
                <w:b/>
                <w:sz w:val="24"/>
                <w:szCs w:val="24"/>
                <w:lang w:eastAsia="en-GB"/>
              </w:rPr>
              <w:t>Job Specific Requirements</w:t>
            </w:r>
          </w:p>
          <w:p w14:paraId="6737F0FF" w14:textId="77777777"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p>
          <w:p w14:paraId="7C6BA8D8" w14:textId="77777777"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p>
          <w:p w14:paraId="5283ACFB" w14:textId="426E45A4"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p>
        </w:tc>
        <w:tc>
          <w:tcPr>
            <w:tcW w:w="3060" w:type="dxa"/>
          </w:tcPr>
          <w:p w14:paraId="7F629FAF" w14:textId="77777777" w:rsidR="003C187C" w:rsidRPr="00934D51" w:rsidRDefault="003C187C" w:rsidP="003C187C">
            <w:pPr>
              <w:ind w:right="-3"/>
              <w:rPr>
                <w:rFonts w:asciiTheme="majorHAnsi" w:eastAsia="Times New Roman" w:hAnsiTheme="majorHAnsi" w:cstheme="majorHAnsi"/>
                <w:sz w:val="24"/>
                <w:szCs w:val="24"/>
                <w:lang w:eastAsia="en-GB"/>
              </w:rPr>
            </w:pPr>
            <w:r w:rsidRPr="00934D51">
              <w:rPr>
                <w:rFonts w:asciiTheme="majorHAnsi" w:eastAsia="Times New Roman" w:hAnsiTheme="majorHAnsi" w:cstheme="majorHAnsi"/>
                <w:sz w:val="24"/>
                <w:szCs w:val="24"/>
                <w:lang w:eastAsia="en-GB"/>
              </w:rPr>
              <w:t>The ability to travel independently across the organisational footprint.</w:t>
            </w:r>
          </w:p>
          <w:p w14:paraId="0595058C" w14:textId="77777777" w:rsidR="003C187C" w:rsidRPr="00934D51" w:rsidRDefault="003C187C" w:rsidP="003C187C">
            <w:pPr>
              <w:ind w:right="-3"/>
              <w:rPr>
                <w:rFonts w:asciiTheme="majorHAnsi" w:eastAsia="Times New Roman" w:hAnsiTheme="majorHAnsi" w:cstheme="majorHAnsi"/>
                <w:sz w:val="24"/>
                <w:szCs w:val="24"/>
                <w:lang w:eastAsia="en-GB"/>
              </w:rPr>
            </w:pPr>
            <w:r w:rsidRPr="00934D51">
              <w:rPr>
                <w:rFonts w:asciiTheme="majorHAnsi" w:eastAsia="Times New Roman" w:hAnsiTheme="majorHAnsi" w:cstheme="majorHAnsi"/>
                <w:sz w:val="24"/>
                <w:szCs w:val="24"/>
                <w:lang w:eastAsia="en-GB"/>
              </w:rPr>
              <w:t>Work flexibly and adapt to suit service need.</w:t>
            </w:r>
          </w:p>
          <w:p w14:paraId="410280D5" w14:textId="77777777" w:rsidR="003C187C" w:rsidRPr="00934D51" w:rsidRDefault="003C187C" w:rsidP="003C187C">
            <w:pPr>
              <w:ind w:right="-3"/>
              <w:rPr>
                <w:rFonts w:asciiTheme="majorHAnsi" w:eastAsia="Times New Roman" w:hAnsiTheme="majorHAnsi" w:cstheme="majorHAnsi"/>
                <w:sz w:val="24"/>
                <w:szCs w:val="24"/>
              </w:rPr>
            </w:pPr>
            <w:r w:rsidRPr="00934D51">
              <w:rPr>
                <w:rFonts w:asciiTheme="majorHAnsi" w:eastAsia="Times New Roman" w:hAnsiTheme="majorHAnsi" w:cstheme="majorHAnsi"/>
                <w:sz w:val="24"/>
                <w:szCs w:val="24"/>
              </w:rPr>
              <w:t>Must be willing to undertake an Enhanced DBS check.</w:t>
            </w:r>
          </w:p>
          <w:p w14:paraId="18155555" w14:textId="77777777" w:rsidR="003C187C" w:rsidRPr="00934D51" w:rsidRDefault="003C187C" w:rsidP="003C187C">
            <w:pPr>
              <w:ind w:right="-3"/>
              <w:rPr>
                <w:rFonts w:asciiTheme="majorHAnsi" w:eastAsia="Times New Roman" w:hAnsiTheme="majorHAnsi" w:cstheme="majorHAnsi"/>
                <w:sz w:val="24"/>
                <w:szCs w:val="24"/>
              </w:rPr>
            </w:pPr>
            <w:r w:rsidRPr="00934D51">
              <w:rPr>
                <w:rFonts w:asciiTheme="majorHAnsi" w:eastAsia="Times New Roman" w:hAnsiTheme="majorHAnsi" w:cstheme="majorHAnsi"/>
                <w:sz w:val="24"/>
                <w:szCs w:val="24"/>
              </w:rPr>
              <w:t>Excellent oral and written communication skills</w:t>
            </w:r>
          </w:p>
          <w:p w14:paraId="05774B37" w14:textId="77777777" w:rsidR="003C187C" w:rsidRPr="00934D51" w:rsidRDefault="003C187C" w:rsidP="003C187C">
            <w:pPr>
              <w:ind w:right="-3"/>
              <w:rPr>
                <w:rFonts w:asciiTheme="majorHAnsi" w:eastAsia="Times New Roman" w:hAnsiTheme="majorHAnsi" w:cstheme="majorHAnsi"/>
                <w:sz w:val="24"/>
                <w:szCs w:val="24"/>
              </w:rPr>
            </w:pPr>
            <w:r w:rsidRPr="00934D51">
              <w:rPr>
                <w:rFonts w:asciiTheme="majorHAnsi" w:eastAsia="Times New Roman" w:hAnsiTheme="majorHAnsi" w:cstheme="majorHAnsi"/>
                <w:sz w:val="24"/>
                <w:szCs w:val="24"/>
              </w:rPr>
              <w:t>Excellent time management and organisational skills</w:t>
            </w:r>
          </w:p>
          <w:p w14:paraId="4C8D2C56" w14:textId="77777777" w:rsidR="003C187C" w:rsidRPr="00934D51" w:rsidRDefault="003C187C" w:rsidP="003C187C">
            <w:pPr>
              <w:ind w:right="-3"/>
              <w:rPr>
                <w:rFonts w:asciiTheme="majorHAnsi" w:eastAsia="Times New Roman" w:hAnsiTheme="majorHAnsi" w:cstheme="majorHAnsi"/>
                <w:sz w:val="24"/>
                <w:szCs w:val="24"/>
                <w:lang w:eastAsia="en-GB"/>
              </w:rPr>
            </w:pPr>
            <w:r w:rsidRPr="00934D51">
              <w:rPr>
                <w:rFonts w:asciiTheme="majorHAnsi" w:eastAsia="Times New Roman" w:hAnsiTheme="majorHAnsi" w:cstheme="majorHAnsi"/>
                <w:sz w:val="24"/>
                <w:szCs w:val="24"/>
              </w:rPr>
              <w:t>Ability to personally manage a sensitive and potentially emotionally distressing caseload.</w:t>
            </w:r>
          </w:p>
          <w:p w14:paraId="208FE9E2" w14:textId="77777777" w:rsidR="003C187C" w:rsidRPr="00934D51" w:rsidRDefault="003C187C" w:rsidP="003C187C">
            <w:pPr>
              <w:ind w:right="-3"/>
              <w:rPr>
                <w:rFonts w:asciiTheme="majorHAnsi" w:eastAsia="Times New Roman" w:hAnsiTheme="majorHAnsi" w:cstheme="majorHAnsi"/>
                <w:sz w:val="24"/>
                <w:szCs w:val="24"/>
                <w:lang w:eastAsia="en-GB"/>
              </w:rPr>
            </w:pPr>
          </w:p>
        </w:tc>
        <w:tc>
          <w:tcPr>
            <w:tcW w:w="2700" w:type="dxa"/>
          </w:tcPr>
          <w:p w14:paraId="4C0C4EA1"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c>
          <w:tcPr>
            <w:tcW w:w="1980" w:type="dxa"/>
          </w:tcPr>
          <w:p w14:paraId="58F402C9" w14:textId="77777777" w:rsidR="00012B6B" w:rsidRPr="00934D51" w:rsidRDefault="00012B6B" w:rsidP="00012B6B">
            <w:pPr>
              <w:pStyle w:val="Default"/>
              <w:rPr>
                <w:rFonts w:asciiTheme="majorHAnsi" w:hAnsiTheme="majorHAnsi" w:cstheme="majorHAnsi"/>
              </w:rPr>
            </w:pPr>
            <w:r w:rsidRPr="00934D51">
              <w:rPr>
                <w:rFonts w:asciiTheme="majorHAnsi" w:hAnsiTheme="majorHAnsi" w:cstheme="majorHAnsi"/>
              </w:rPr>
              <w:t xml:space="preserve">Application Form/ Interview/ Certificates/Assessment </w:t>
            </w:r>
          </w:p>
          <w:p w14:paraId="0F3153ED"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r>
      <w:tr w:rsidR="003C187C" w:rsidRPr="00934D51" w14:paraId="30A39B75" w14:textId="77777777" w:rsidTr="5B4C4276">
        <w:tc>
          <w:tcPr>
            <w:tcW w:w="1980" w:type="dxa"/>
          </w:tcPr>
          <w:p w14:paraId="6A754B3B" w14:textId="77777777"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p>
        </w:tc>
        <w:tc>
          <w:tcPr>
            <w:tcW w:w="3060" w:type="dxa"/>
          </w:tcPr>
          <w:p w14:paraId="46046C7C" w14:textId="00475DC6" w:rsidR="003C187C" w:rsidRPr="00934D51" w:rsidRDefault="003C187C" w:rsidP="003C187C">
            <w:pPr>
              <w:ind w:right="-3"/>
              <w:rPr>
                <w:rFonts w:asciiTheme="majorHAnsi" w:eastAsia="Times New Roman" w:hAnsiTheme="majorHAnsi" w:cstheme="majorHAnsi"/>
                <w:sz w:val="24"/>
                <w:szCs w:val="24"/>
                <w:lang w:eastAsia="en-GB"/>
              </w:rPr>
            </w:pPr>
          </w:p>
          <w:p w14:paraId="30D41331" w14:textId="77777777" w:rsidR="003C187C" w:rsidRPr="00934D51" w:rsidRDefault="003C187C" w:rsidP="003C187C">
            <w:pPr>
              <w:ind w:right="-3"/>
              <w:rPr>
                <w:rFonts w:asciiTheme="majorHAnsi" w:hAnsiTheme="majorHAnsi" w:cstheme="majorHAnsi"/>
                <w:sz w:val="24"/>
                <w:szCs w:val="24"/>
              </w:rPr>
            </w:pPr>
          </w:p>
        </w:tc>
        <w:tc>
          <w:tcPr>
            <w:tcW w:w="2700" w:type="dxa"/>
          </w:tcPr>
          <w:p w14:paraId="52F102D6"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c>
          <w:tcPr>
            <w:tcW w:w="1980" w:type="dxa"/>
          </w:tcPr>
          <w:p w14:paraId="0306A2E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r>
    </w:tbl>
    <w:p w14:paraId="70C281EA" w14:textId="77777777" w:rsidR="00E0607C" w:rsidRPr="00934D51" w:rsidRDefault="00E0607C" w:rsidP="00E0607C">
      <w:pPr>
        <w:rPr>
          <w:rFonts w:asciiTheme="majorHAnsi" w:hAnsiTheme="majorHAnsi" w:cstheme="majorHAnsi"/>
          <w:sz w:val="24"/>
          <w:szCs w:val="24"/>
          <w:lang w:eastAsia="en-GB"/>
        </w:rPr>
      </w:pPr>
    </w:p>
    <w:p w14:paraId="4DAA22D0" w14:textId="5C53D8D0" w:rsidR="00E0607C" w:rsidRPr="00934D51" w:rsidRDefault="00E0607C" w:rsidP="5B4C4276">
      <w:pPr>
        <w:rPr>
          <w:rFonts w:asciiTheme="majorHAnsi" w:hAnsiTheme="majorHAnsi" w:cstheme="majorBidi"/>
          <w:sz w:val="24"/>
          <w:szCs w:val="24"/>
          <w:lang w:eastAsia="en-GB"/>
        </w:rPr>
      </w:pPr>
      <w:r w:rsidRPr="5B4C4276">
        <w:rPr>
          <w:rFonts w:asciiTheme="majorHAnsi" w:hAnsiTheme="majorHAnsi" w:cstheme="majorBidi"/>
          <w:sz w:val="24"/>
          <w:szCs w:val="24"/>
          <w:lang w:eastAsia="en-GB"/>
        </w:rPr>
        <w:t>Date last updated:</w:t>
      </w:r>
      <w:r w:rsidR="00934D51" w:rsidRPr="5B4C4276">
        <w:rPr>
          <w:rFonts w:asciiTheme="majorHAnsi" w:hAnsiTheme="majorHAnsi" w:cstheme="majorBidi"/>
          <w:sz w:val="24"/>
          <w:szCs w:val="24"/>
          <w:lang w:eastAsia="en-GB"/>
        </w:rPr>
        <w:t xml:space="preserve"> </w:t>
      </w:r>
      <w:r w:rsidR="481FCFA9" w:rsidRPr="5B4C4276">
        <w:rPr>
          <w:rFonts w:asciiTheme="majorHAnsi" w:hAnsiTheme="majorHAnsi" w:cstheme="majorBidi"/>
          <w:sz w:val="24"/>
          <w:szCs w:val="24"/>
          <w:lang w:eastAsia="en-GB"/>
        </w:rPr>
        <w:t>08/04/26</w:t>
      </w:r>
    </w:p>
    <w:sectPr w:rsidR="00E0607C" w:rsidRPr="00934D51" w:rsidSect="0040727D">
      <w:head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EBF47" w14:textId="77777777" w:rsidR="001E2266" w:rsidRDefault="001E2266">
      <w:pPr>
        <w:spacing w:after="0" w:line="240" w:lineRule="auto"/>
      </w:pPr>
      <w:r>
        <w:separator/>
      </w:r>
    </w:p>
  </w:endnote>
  <w:endnote w:type="continuationSeparator" w:id="0">
    <w:p w14:paraId="23430FDC" w14:textId="77777777" w:rsidR="001E2266" w:rsidRDefault="001E2266">
      <w:pPr>
        <w:spacing w:after="0" w:line="240" w:lineRule="auto"/>
      </w:pPr>
      <w:r>
        <w:continuationSeparator/>
      </w:r>
    </w:p>
  </w:endnote>
  <w:endnote w:type="continuationNotice" w:id="1">
    <w:p w14:paraId="295B2C5A" w14:textId="77777777" w:rsidR="001E2266" w:rsidRDefault="001E22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ind Meridian">
    <w:altName w:val="Calibri"/>
    <w:panose1 w:val="00000000000000000000"/>
    <w:charset w:val="00"/>
    <w:family w:val="swiss"/>
    <w:notTrueType/>
    <w:pitch w:val="variable"/>
    <w:sig w:usb0="A00000EF" w:usb1="5000606B" w:usb2="00000008" w:usb3="00000000" w:csb0="00000093"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D1BB6" w14:textId="77777777" w:rsidR="001E2266" w:rsidRDefault="001E2266">
      <w:pPr>
        <w:spacing w:after="0" w:line="240" w:lineRule="auto"/>
      </w:pPr>
      <w:r>
        <w:separator/>
      </w:r>
    </w:p>
  </w:footnote>
  <w:footnote w:type="continuationSeparator" w:id="0">
    <w:p w14:paraId="7890115A" w14:textId="77777777" w:rsidR="001E2266" w:rsidRDefault="001E2266">
      <w:pPr>
        <w:spacing w:after="0" w:line="240" w:lineRule="auto"/>
      </w:pPr>
      <w:r>
        <w:continuationSeparator/>
      </w:r>
    </w:p>
  </w:footnote>
  <w:footnote w:type="continuationNotice" w:id="1">
    <w:p w14:paraId="16737338" w14:textId="77777777" w:rsidR="001E2266" w:rsidRDefault="001E22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B6424B" w:rsidRDefault="00B6424B" w:rsidP="00B6424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D0E"/>
    <w:multiLevelType w:val="hybridMultilevel"/>
    <w:tmpl w:val="DF9C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602F3"/>
    <w:multiLevelType w:val="hybridMultilevel"/>
    <w:tmpl w:val="C71AD624"/>
    <w:lvl w:ilvl="0" w:tplc="3B929ED6">
      <w:numFmt w:val="bullet"/>
      <w:lvlText w:val=""/>
      <w:lvlJc w:val="left"/>
      <w:pPr>
        <w:ind w:left="774" w:hanging="360"/>
      </w:pPr>
      <w:rPr>
        <w:rFonts w:ascii="Symbol" w:hAnsi="Symbol"/>
      </w:rPr>
    </w:lvl>
    <w:lvl w:ilvl="1" w:tplc="FCFE4276">
      <w:numFmt w:val="bullet"/>
      <w:lvlText w:val="o"/>
      <w:lvlJc w:val="left"/>
      <w:pPr>
        <w:ind w:left="1494" w:hanging="360"/>
      </w:pPr>
      <w:rPr>
        <w:rFonts w:ascii="Courier New" w:hAnsi="Courier New" w:cs="Courier New"/>
      </w:rPr>
    </w:lvl>
    <w:lvl w:ilvl="2" w:tplc="37CAC3FC">
      <w:numFmt w:val="bullet"/>
      <w:lvlText w:val=""/>
      <w:lvlJc w:val="left"/>
      <w:pPr>
        <w:ind w:left="2214" w:hanging="360"/>
      </w:pPr>
      <w:rPr>
        <w:rFonts w:ascii="Wingdings" w:hAnsi="Wingdings"/>
      </w:rPr>
    </w:lvl>
    <w:lvl w:ilvl="3" w:tplc="0C627CD0">
      <w:numFmt w:val="bullet"/>
      <w:lvlText w:val=""/>
      <w:lvlJc w:val="left"/>
      <w:pPr>
        <w:ind w:left="2934" w:hanging="360"/>
      </w:pPr>
      <w:rPr>
        <w:rFonts w:ascii="Symbol" w:hAnsi="Symbol"/>
      </w:rPr>
    </w:lvl>
    <w:lvl w:ilvl="4" w:tplc="ACCA65BC">
      <w:numFmt w:val="bullet"/>
      <w:lvlText w:val="o"/>
      <w:lvlJc w:val="left"/>
      <w:pPr>
        <w:ind w:left="3654" w:hanging="360"/>
      </w:pPr>
      <w:rPr>
        <w:rFonts w:ascii="Courier New" w:hAnsi="Courier New" w:cs="Courier New"/>
      </w:rPr>
    </w:lvl>
    <w:lvl w:ilvl="5" w:tplc="7A3CCD20">
      <w:numFmt w:val="bullet"/>
      <w:lvlText w:val=""/>
      <w:lvlJc w:val="left"/>
      <w:pPr>
        <w:ind w:left="4374" w:hanging="360"/>
      </w:pPr>
      <w:rPr>
        <w:rFonts w:ascii="Wingdings" w:hAnsi="Wingdings"/>
      </w:rPr>
    </w:lvl>
    <w:lvl w:ilvl="6" w:tplc="FFC252D4">
      <w:numFmt w:val="bullet"/>
      <w:lvlText w:val=""/>
      <w:lvlJc w:val="left"/>
      <w:pPr>
        <w:ind w:left="5094" w:hanging="360"/>
      </w:pPr>
      <w:rPr>
        <w:rFonts w:ascii="Symbol" w:hAnsi="Symbol"/>
      </w:rPr>
    </w:lvl>
    <w:lvl w:ilvl="7" w:tplc="01DE1A46">
      <w:numFmt w:val="bullet"/>
      <w:lvlText w:val="o"/>
      <w:lvlJc w:val="left"/>
      <w:pPr>
        <w:ind w:left="5814" w:hanging="360"/>
      </w:pPr>
      <w:rPr>
        <w:rFonts w:ascii="Courier New" w:hAnsi="Courier New" w:cs="Courier New"/>
      </w:rPr>
    </w:lvl>
    <w:lvl w:ilvl="8" w:tplc="3AC4C6C2">
      <w:numFmt w:val="bullet"/>
      <w:lvlText w:val=""/>
      <w:lvlJc w:val="left"/>
      <w:pPr>
        <w:ind w:left="6534" w:hanging="360"/>
      </w:pPr>
      <w:rPr>
        <w:rFonts w:ascii="Wingdings" w:hAnsi="Wingdings"/>
      </w:rPr>
    </w:lvl>
  </w:abstractNum>
  <w:abstractNum w:abstractNumId="3" w15:restartNumberingAfterBreak="0">
    <w:nsid w:val="0FE024E8"/>
    <w:multiLevelType w:val="hybridMultilevel"/>
    <w:tmpl w:val="9BF0B628"/>
    <w:lvl w:ilvl="0" w:tplc="4714513E">
      <w:numFmt w:val="bullet"/>
      <w:lvlText w:val=""/>
      <w:lvlJc w:val="left"/>
      <w:pPr>
        <w:ind w:left="578" w:hanging="360"/>
      </w:pPr>
      <w:rPr>
        <w:rFonts w:ascii="Symbol" w:eastAsia="Symbol" w:hAnsi="Symbol" w:cs="Symbol" w:hint="default"/>
        <w:b w:val="0"/>
        <w:bCs w:val="0"/>
        <w:i w:val="0"/>
        <w:iCs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766895"/>
    <w:multiLevelType w:val="hybridMultilevel"/>
    <w:tmpl w:val="CAF83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8C30B3"/>
    <w:multiLevelType w:val="hybridMultilevel"/>
    <w:tmpl w:val="E196EA86"/>
    <w:lvl w:ilvl="0" w:tplc="4714513E">
      <w:numFmt w:val="bullet"/>
      <w:lvlText w:val=""/>
      <w:lvlJc w:val="left"/>
      <w:pPr>
        <w:ind w:left="578" w:hanging="360"/>
      </w:pPr>
      <w:rPr>
        <w:rFonts w:ascii="Symbol" w:eastAsia="Symbol" w:hAnsi="Symbol" w:cs="Symbol" w:hint="default"/>
        <w:b w:val="0"/>
        <w:bCs w:val="0"/>
        <w:i w:val="0"/>
        <w:iCs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A78EC"/>
    <w:multiLevelType w:val="hybridMultilevel"/>
    <w:tmpl w:val="D606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613531"/>
    <w:multiLevelType w:val="hybridMultilevel"/>
    <w:tmpl w:val="BCC8C2BE"/>
    <w:lvl w:ilvl="0" w:tplc="68AE65FC">
      <w:start w:val="1"/>
      <w:numFmt w:val="bullet"/>
      <w:lvlText w:val=""/>
      <w:lvlJc w:val="left"/>
      <w:pPr>
        <w:tabs>
          <w:tab w:val="num" w:pos="369"/>
        </w:tabs>
        <w:ind w:left="369" w:hanging="36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A45606"/>
    <w:multiLevelType w:val="hybridMultilevel"/>
    <w:tmpl w:val="72BE48BC"/>
    <w:lvl w:ilvl="0" w:tplc="68AE65FC">
      <w:start w:val="1"/>
      <w:numFmt w:val="bullet"/>
      <w:lvlText w:val=""/>
      <w:lvlJc w:val="left"/>
      <w:pPr>
        <w:tabs>
          <w:tab w:val="num" w:pos="369"/>
        </w:tabs>
        <w:ind w:left="369" w:hanging="36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74DBB"/>
    <w:multiLevelType w:val="hybridMultilevel"/>
    <w:tmpl w:val="63C87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06700A"/>
    <w:multiLevelType w:val="hybridMultilevel"/>
    <w:tmpl w:val="22FA3F2A"/>
    <w:lvl w:ilvl="0" w:tplc="68AE65FC">
      <w:start w:val="1"/>
      <w:numFmt w:val="bullet"/>
      <w:lvlText w:val=""/>
      <w:lvlJc w:val="left"/>
      <w:pPr>
        <w:tabs>
          <w:tab w:val="num" w:pos="369"/>
        </w:tabs>
        <w:ind w:left="369" w:hanging="36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0339A5"/>
    <w:multiLevelType w:val="hybridMultilevel"/>
    <w:tmpl w:val="47D63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8754B8"/>
    <w:multiLevelType w:val="hybridMultilevel"/>
    <w:tmpl w:val="46FA583A"/>
    <w:lvl w:ilvl="0" w:tplc="4714513E">
      <w:numFmt w:val="bullet"/>
      <w:lvlText w:val=""/>
      <w:lvlJc w:val="left"/>
      <w:pPr>
        <w:ind w:left="578" w:hanging="360"/>
      </w:pPr>
      <w:rPr>
        <w:rFonts w:ascii="Symbol" w:eastAsia="Symbol" w:hAnsi="Symbol" w:cs="Symbol" w:hint="default"/>
        <w:b w:val="0"/>
        <w:bCs w:val="0"/>
        <w:i w:val="0"/>
        <w:iCs w:val="0"/>
        <w:w w:val="100"/>
        <w:sz w:val="24"/>
        <w:szCs w:val="24"/>
        <w:lang w:val="en-US" w:eastAsia="en-US" w:bidi="ar-SA"/>
      </w:rPr>
    </w:lvl>
    <w:lvl w:ilvl="1" w:tplc="15EE9AB2">
      <w:numFmt w:val="bullet"/>
      <w:lvlText w:val=""/>
      <w:lvlJc w:val="left"/>
      <w:pPr>
        <w:ind w:left="938" w:hanging="360"/>
      </w:pPr>
      <w:rPr>
        <w:rFonts w:ascii="Symbol" w:eastAsia="Symbol" w:hAnsi="Symbol" w:cs="Symbol" w:hint="default"/>
        <w:b w:val="0"/>
        <w:bCs w:val="0"/>
        <w:i w:val="0"/>
        <w:iCs w:val="0"/>
        <w:w w:val="100"/>
        <w:sz w:val="24"/>
        <w:szCs w:val="24"/>
        <w:lang w:val="en-US" w:eastAsia="en-US" w:bidi="ar-SA"/>
      </w:rPr>
    </w:lvl>
    <w:lvl w:ilvl="2" w:tplc="18DC06F2">
      <w:numFmt w:val="bullet"/>
      <w:lvlText w:val="•"/>
      <w:lvlJc w:val="left"/>
      <w:pPr>
        <w:ind w:left="1894" w:hanging="360"/>
      </w:pPr>
      <w:rPr>
        <w:rFonts w:hint="default"/>
        <w:lang w:val="en-US" w:eastAsia="en-US" w:bidi="ar-SA"/>
      </w:rPr>
    </w:lvl>
    <w:lvl w:ilvl="3" w:tplc="AF76AFAA">
      <w:numFmt w:val="bullet"/>
      <w:lvlText w:val="•"/>
      <w:lvlJc w:val="left"/>
      <w:pPr>
        <w:ind w:left="2848" w:hanging="360"/>
      </w:pPr>
      <w:rPr>
        <w:rFonts w:hint="default"/>
        <w:lang w:val="en-US" w:eastAsia="en-US" w:bidi="ar-SA"/>
      </w:rPr>
    </w:lvl>
    <w:lvl w:ilvl="4" w:tplc="A1B40B22">
      <w:numFmt w:val="bullet"/>
      <w:lvlText w:val="•"/>
      <w:lvlJc w:val="left"/>
      <w:pPr>
        <w:ind w:left="3802" w:hanging="360"/>
      </w:pPr>
      <w:rPr>
        <w:rFonts w:hint="default"/>
        <w:lang w:val="en-US" w:eastAsia="en-US" w:bidi="ar-SA"/>
      </w:rPr>
    </w:lvl>
    <w:lvl w:ilvl="5" w:tplc="6C300A46">
      <w:numFmt w:val="bullet"/>
      <w:lvlText w:val="•"/>
      <w:lvlJc w:val="left"/>
      <w:pPr>
        <w:ind w:left="4756" w:hanging="360"/>
      </w:pPr>
      <w:rPr>
        <w:rFonts w:hint="default"/>
        <w:lang w:val="en-US" w:eastAsia="en-US" w:bidi="ar-SA"/>
      </w:rPr>
    </w:lvl>
    <w:lvl w:ilvl="6" w:tplc="7AD48B48">
      <w:numFmt w:val="bullet"/>
      <w:lvlText w:val="•"/>
      <w:lvlJc w:val="left"/>
      <w:pPr>
        <w:ind w:left="5710" w:hanging="360"/>
      </w:pPr>
      <w:rPr>
        <w:rFonts w:hint="default"/>
        <w:lang w:val="en-US" w:eastAsia="en-US" w:bidi="ar-SA"/>
      </w:rPr>
    </w:lvl>
    <w:lvl w:ilvl="7" w:tplc="E3F6E8A6">
      <w:numFmt w:val="bullet"/>
      <w:lvlText w:val="•"/>
      <w:lvlJc w:val="left"/>
      <w:pPr>
        <w:ind w:left="6664" w:hanging="360"/>
      </w:pPr>
      <w:rPr>
        <w:rFonts w:hint="default"/>
        <w:lang w:val="en-US" w:eastAsia="en-US" w:bidi="ar-SA"/>
      </w:rPr>
    </w:lvl>
    <w:lvl w:ilvl="8" w:tplc="B7BE7EDC">
      <w:numFmt w:val="bullet"/>
      <w:lvlText w:val="•"/>
      <w:lvlJc w:val="left"/>
      <w:pPr>
        <w:ind w:left="7618" w:hanging="360"/>
      </w:pPr>
      <w:rPr>
        <w:rFonts w:hint="default"/>
        <w:lang w:val="en-US" w:eastAsia="en-US" w:bidi="ar-SA"/>
      </w:rPr>
    </w:lvl>
  </w:abstractNum>
  <w:abstractNum w:abstractNumId="19" w15:restartNumberingAfterBreak="0">
    <w:nsid w:val="79AF76EA"/>
    <w:multiLevelType w:val="hybridMultilevel"/>
    <w:tmpl w:val="A364B256"/>
    <w:lvl w:ilvl="0" w:tplc="15EE9AB2">
      <w:numFmt w:val="bullet"/>
      <w:lvlText w:val=""/>
      <w:lvlJc w:val="left"/>
      <w:pPr>
        <w:ind w:left="938" w:hanging="360"/>
      </w:pPr>
      <w:rPr>
        <w:rFonts w:ascii="Symbol" w:eastAsia="Symbol" w:hAnsi="Symbol" w:cs="Symbol" w:hint="default"/>
        <w:b w:val="0"/>
        <w:bCs w:val="0"/>
        <w:i w:val="0"/>
        <w:iCs w:val="0"/>
        <w:w w:val="100"/>
        <w:sz w:val="24"/>
        <w:szCs w:val="24"/>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CF1533"/>
    <w:multiLevelType w:val="hybridMultilevel"/>
    <w:tmpl w:val="D2EADBF8"/>
    <w:lvl w:ilvl="0" w:tplc="15EE9AB2">
      <w:numFmt w:val="bullet"/>
      <w:lvlText w:val=""/>
      <w:lvlJc w:val="left"/>
      <w:pPr>
        <w:ind w:left="938" w:hanging="360"/>
      </w:pPr>
      <w:rPr>
        <w:rFonts w:ascii="Symbol" w:eastAsia="Symbol" w:hAnsi="Symbol" w:cs="Symbol" w:hint="default"/>
        <w:b w:val="0"/>
        <w:bCs w:val="0"/>
        <w:i w:val="0"/>
        <w:iCs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499549">
    <w:abstractNumId w:val="16"/>
  </w:num>
  <w:num w:numId="2" w16cid:durableId="1781030170">
    <w:abstractNumId w:val="17"/>
  </w:num>
  <w:num w:numId="3" w16cid:durableId="1518231368">
    <w:abstractNumId w:val="7"/>
  </w:num>
  <w:num w:numId="4" w16cid:durableId="1681279101">
    <w:abstractNumId w:val="13"/>
  </w:num>
  <w:num w:numId="5" w16cid:durableId="970326261">
    <w:abstractNumId w:val="12"/>
  </w:num>
  <w:num w:numId="6" w16cid:durableId="994381946">
    <w:abstractNumId w:val="5"/>
  </w:num>
  <w:num w:numId="7" w16cid:durableId="437333666">
    <w:abstractNumId w:val="1"/>
  </w:num>
  <w:num w:numId="8" w16cid:durableId="893927973">
    <w:abstractNumId w:val="20"/>
  </w:num>
  <w:num w:numId="9" w16cid:durableId="1793279004">
    <w:abstractNumId w:val="11"/>
  </w:num>
  <w:num w:numId="10" w16cid:durableId="1934589270">
    <w:abstractNumId w:val="0"/>
  </w:num>
  <w:num w:numId="11" w16cid:durableId="2075661062">
    <w:abstractNumId w:val="2"/>
  </w:num>
  <w:num w:numId="12" w16cid:durableId="285938714">
    <w:abstractNumId w:val="4"/>
  </w:num>
  <w:num w:numId="13" w16cid:durableId="1774007544">
    <w:abstractNumId w:val="18"/>
  </w:num>
  <w:num w:numId="14" w16cid:durableId="227812934">
    <w:abstractNumId w:val="3"/>
  </w:num>
  <w:num w:numId="15" w16cid:durableId="265890189">
    <w:abstractNumId w:val="6"/>
  </w:num>
  <w:num w:numId="16" w16cid:durableId="1066807403">
    <w:abstractNumId w:val="21"/>
  </w:num>
  <w:num w:numId="17" w16cid:durableId="286282918">
    <w:abstractNumId w:val="19"/>
  </w:num>
  <w:num w:numId="18" w16cid:durableId="1248928171">
    <w:abstractNumId w:val="15"/>
  </w:num>
  <w:num w:numId="19" w16cid:durableId="57485092">
    <w:abstractNumId w:val="8"/>
  </w:num>
  <w:num w:numId="20" w16cid:durableId="1023753265">
    <w:abstractNumId w:val="10"/>
  </w:num>
  <w:num w:numId="21" w16cid:durableId="2095125485">
    <w:abstractNumId w:val="9"/>
  </w:num>
  <w:num w:numId="22" w16cid:durableId="13233139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09CE"/>
    <w:rsid w:val="00010209"/>
    <w:rsid w:val="000125EF"/>
    <w:rsid w:val="00012B6B"/>
    <w:rsid w:val="00034A1C"/>
    <w:rsid w:val="000523D9"/>
    <w:rsid w:val="0007050A"/>
    <w:rsid w:val="00081DFC"/>
    <w:rsid w:val="00085598"/>
    <w:rsid w:val="000C48EE"/>
    <w:rsid w:val="001137BC"/>
    <w:rsid w:val="00117BD7"/>
    <w:rsid w:val="00130E82"/>
    <w:rsid w:val="0013603F"/>
    <w:rsid w:val="00161C21"/>
    <w:rsid w:val="00177783"/>
    <w:rsid w:val="001824FF"/>
    <w:rsid w:val="0018379E"/>
    <w:rsid w:val="00185D7E"/>
    <w:rsid w:val="001B70A9"/>
    <w:rsid w:val="001C6AA9"/>
    <w:rsid w:val="001E1083"/>
    <w:rsid w:val="001E2266"/>
    <w:rsid w:val="001F3EEF"/>
    <w:rsid w:val="001F4FFE"/>
    <w:rsid w:val="00211663"/>
    <w:rsid w:val="0024243A"/>
    <w:rsid w:val="00273EB4"/>
    <w:rsid w:val="002818AB"/>
    <w:rsid w:val="002963EB"/>
    <w:rsid w:val="002C362A"/>
    <w:rsid w:val="002D1031"/>
    <w:rsid w:val="002E03D3"/>
    <w:rsid w:val="002E67D1"/>
    <w:rsid w:val="00305E08"/>
    <w:rsid w:val="0031684E"/>
    <w:rsid w:val="00317CD3"/>
    <w:rsid w:val="003453E3"/>
    <w:rsid w:val="00352058"/>
    <w:rsid w:val="00363F35"/>
    <w:rsid w:val="00393F35"/>
    <w:rsid w:val="003B74D6"/>
    <w:rsid w:val="003C187C"/>
    <w:rsid w:val="003C6DC4"/>
    <w:rsid w:val="003D47BF"/>
    <w:rsid w:val="003E4BAE"/>
    <w:rsid w:val="003E4DF7"/>
    <w:rsid w:val="003E68D1"/>
    <w:rsid w:val="003F0248"/>
    <w:rsid w:val="003F24D3"/>
    <w:rsid w:val="003F329A"/>
    <w:rsid w:val="004000DE"/>
    <w:rsid w:val="0040727D"/>
    <w:rsid w:val="0043276C"/>
    <w:rsid w:val="00450341"/>
    <w:rsid w:val="00481491"/>
    <w:rsid w:val="004A3815"/>
    <w:rsid w:val="004A6BCC"/>
    <w:rsid w:val="004D1B66"/>
    <w:rsid w:val="00514F87"/>
    <w:rsid w:val="00520D8F"/>
    <w:rsid w:val="005479CD"/>
    <w:rsid w:val="005548F1"/>
    <w:rsid w:val="00563A82"/>
    <w:rsid w:val="005642A2"/>
    <w:rsid w:val="00580113"/>
    <w:rsid w:val="005841A7"/>
    <w:rsid w:val="00584611"/>
    <w:rsid w:val="0058786E"/>
    <w:rsid w:val="005906D7"/>
    <w:rsid w:val="00593B91"/>
    <w:rsid w:val="00596C2D"/>
    <w:rsid w:val="005A09BC"/>
    <w:rsid w:val="005B1677"/>
    <w:rsid w:val="005E68E7"/>
    <w:rsid w:val="00613E55"/>
    <w:rsid w:val="00644F89"/>
    <w:rsid w:val="0064571A"/>
    <w:rsid w:val="00652AAF"/>
    <w:rsid w:val="00667DEB"/>
    <w:rsid w:val="00682FC7"/>
    <w:rsid w:val="00686D44"/>
    <w:rsid w:val="006929A1"/>
    <w:rsid w:val="006932E0"/>
    <w:rsid w:val="006A6D37"/>
    <w:rsid w:val="006D6472"/>
    <w:rsid w:val="007054A7"/>
    <w:rsid w:val="0071753E"/>
    <w:rsid w:val="0074142B"/>
    <w:rsid w:val="00745553"/>
    <w:rsid w:val="00773654"/>
    <w:rsid w:val="00792662"/>
    <w:rsid w:val="007A3D0D"/>
    <w:rsid w:val="007C1AAA"/>
    <w:rsid w:val="007C1C13"/>
    <w:rsid w:val="007C385A"/>
    <w:rsid w:val="007C52F7"/>
    <w:rsid w:val="007D0E7C"/>
    <w:rsid w:val="007D13FD"/>
    <w:rsid w:val="007D617E"/>
    <w:rsid w:val="0083170D"/>
    <w:rsid w:val="00832006"/>
    <w:rsid w:val="0083514E"/>
    <w:rsid w:val="008403A7"/>
    <w:rsid w:val="00866CE6"/>
    <w:rsid w:val="008765D5"/>
    <w:rsid w:val="00876B94"/>
    <w:rsid w:val="0088662D"/>
    <w:rsid w:val="008902E9"/>
    <w:rsid w:val="008A7989"/>
    <w:rsid w:val="008D56EE"/>
    <w:rsid w:val="008D57EB"/>
    <w:rsid w:val="008E4047"/>
    <w:rsid w:val="008F18C2"/>
    <w:rsid w:val="008F253F"/>
    <w:rsid w:val="008F7422"/>
    <w:rsid w:val="009130F5"/>
    <w:rsid w:val="0092715C"/>
    <w:rsid w:val="00934D51"/>
    <w:rsid w:val="009862EB"/>
    <w:rsid w:val="0099624A"/>
    <w:rsid w:val="0099E041"/>
    <w:rsid w:val="00A014A4"/>
    <w:rsid w:val="00A04D89"/>
    <w:rsid w:val="00A12672"/>
    <w:rsid w:val="00A161FC"/>
    <w:rsid w:val="00A17E95"/>
    <w:rsid w:val="00A26199"/>
    <w:rsid w:val="00A302D5"/>
    <w:rsid w:val="00A31284"/>
    <w:rsid w:val="00A31EC8"/>
    <w:rsid w:val="00A46EB0"/>
    <w:rsid w:val="00A479C3"/>
    <w:rsid w:val="00A91114"/>
    <w:rsid w:val="00AA6C58"/>
    <w:rsid w:val="00AB0C25"/>
    <w:rsid w:val="00AB792E"/>
    <w:rsid w:val="00AD398C"/>
    <w:rsid w:val="00AE05B4"/>
    <w:rsid w:val="00B05A83"/>
    <w:rsid w:val="00B31DE2"/>
    <w:rsid w:val="00B45A20"/>
    <w:rsid w:val="00B4677F"/>
    <w:rsid w:val="00B57C60"/>
    <w:rsid w:val="00B6424B"/>
    <w:rsid w:val="00B70E26"/>
    <w:rsid w:val="00B803D6"/>
    <w:rsid w:val="00BA1CB6"/>
    <w:rsid w:val="00BA7742"/>
    <w:rsid w:val="00BC0143"/>
    <w:rsid w:val="00BC571E"/>
    <w:rsid w:val="00BC7E82"/>
    <w:rsid w:val="00BD734C"/>
    <w:rsid w:val="00C007B4"/>
    <w:rsid w:val="00C02DA7"/>
    <w:rsid w:val="00C04BBD"/>
    <w:rsid w:val="00C1719A"/>
    <w:rsid w:val="00C17C6C"/>
    <w:rsid w:val="00C33CEA"/>
    <w:rsid w:val="00C3730E"/>
    <w:rsid w:val="00C41A37"/>
    <w:rsid w:val="00C448E4"/>
    <w:rsid w:val="00C50E1F"/>
    <w:rsid w:val="00C76361"/>
    <w:rsid w:val="00CB17FB"/>
    <w:rsid w:val="00CC64CF"/>
    <w:rsid w:val="00CD6381"/>
    <w:rsid w:val="00D1651A"/>
    <w:rsid w:val="00D414F5"/>
    <w:rsid w:val="00D432F8"/>
    <w:rsid w:val="00D82158"/>
    <w:rsid w:val="00D904AC"/>
    <w:rsid w:val="00D923FB"/>
    <w:rsid w:val="00DA5AA4"/>
    <w:rsid w:val="00DB6C69"/>
    <w:rsid w:val="00DB770B"/>
    <w:rsid w:val="00DC0061"/>
    <w:rsid w:val="00DD2BD9"/>
    <w:rsid w:val="00DD5923"/>
    <w:rsid w:val="00E00AC3"/>
    <w:rsid w:val="00E0607C"/>
    <w:rsid w:val="00E15E5F"/>
    <w:rsid w:val="00E406F9"/>
    <w:rsid w:val="00E40D29"/>
    <w:rsid w:val="00E41F85"/>
    <w:rsid w:val="00E61D2E"/>
    <w:rsid w:val="00E6796D"/>
    <w:rsid w:val="00E73E5C"/>
    <w:rsid w:val="00E8092E"/>
    <w:rsid w:val="00E849DA"/>
    <w:rsid w:val="00E863B8"/>
    <w:rsid w:val="00E923AD"/>
    <w:rsid w:val="00EB5931"/>
    <w:rsid w:val="00EC604E"/>
    <w:rsid w:val="00EF797B"/>
    <w:rsid w:val="00F3789A"/>
    <w:rsid w:val="00F52F25"/>
    <w:rsid w:val="00F579AC"/>
    <w:rsid w:val="00F60ACC"/>
    <w:rsid w:val="00F64B95"/>
    <w:rsid w:val="00F928B7"/>
    <w:rsid w:val="00FB30A8"/>
    <w:rsid w:val="00FB6AE3"/>
    <w:rsid w:val="00FC2DC5"/>
    <w:rsid w:val="00FC65FE"/>
    <w:rsid w:val="00FD0092"/>
    <w:rsid w:val="00FE50EA"/>
    <w:rsid w:val="00FF1654"/>
    <w:rsid w:val="01577393"/>
    <w:rsid w:val="066933B3"/>
    <w:rsid w:val="083CC2D9"/>
    <w:rsid w:val="0932B54D"/>
    <w:rsid w:val="09D41497"/>
    <w:rsid w:val="0C360019"/>
    <w:rsid w:val="0C7B84DB"/>
    <w:rsid w:val="11868AEC"/>
    <w:rsid w:val="152652FC"/>
    <w:rsid w:val="1583F005"/>
    <w:rsid w:val="17ADF8CA"/>
    <w:rsid w:val="1A5B6157"/>
    <w:rsid w:val="1A8089D4"/>
    <w:rsid w:val="1CDFF55E"/>
    <w:rsid w:val="1F6F8039"/>
    <w:rsid w:val="25243E1D"/>
    <w:rsid w:val="2D2640F2"/>
    <w:rsid w:val="2D59F83A"/>
    <w:rsid w:val="310981F8"/>
    <w:rsid w:val="329C703F"/>
    <w:rsid w:val="340469DE"/>
    <w:rsid w:val="343A0C04"/>
    <w:rsid w:val="37291775"/>
    <w:rsid w:val="3C7641C1"/>
    <w:rsid w:val="43524CF2"/>
    <w:rsid w:val="45333BDA"/>
    <w:rsid w:val="481FCFA9"/>
    <w:rsid w:val="4BD90684"/>
    <w:rsid w:val="4C10C0B1"/>
    <w:rsid w:val="4C444AD0"/>
    <w:rsid w:val="4CA15F9D"/>
    <w:rsid w:val="5218399E"/>
    <w:rsid w:val="5857A350"/>
    <w:rsid w:val="5B4C4276"/>
    <w:rsid w:val="5BD3E686"/>
    <w:rsid w:val="5DE624B4"/>
    <w:rsid w:val="5EF07F53"/>
    <w:rsid w:val="646670D0"/>
    <w:rsid w:val="66853156"/>
    <w:rsid w:val="6689054F"/>
    <w:rsid w:val="68D4D0A4"/>
    <w:rsid w:val="69168A06"/>
    <w:rsid w:val="6BF5CB31"/>
    <w:rsid w:val="6C2051BC"/>
    <w:rsid w:val="6C4ACF9F"/>
    <w:rsid w:val="6DF42922"/>
    <w:rsid w:val="6E1ED3A8"/>
    <w:rsid w:val="6EAF29AE"/>
    <w:rsid w:val="6EF9FDB5"/>
    <w:rsid w:val="6FE864B6"/>
    <w:rsid w:val="71AB9F87"/>
    <w:rsid w:val="73238E82"/>
    <w:rsid w:val="787D7A37"/>
    <w:rsid w:val="78E2D512"/>
    <w:rsid w:val="79E760AB"/>
    <w:rsid w:val="7A1995BB"/>
    <w:rsid w:val="7A8BB2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BBAD5"/>
  <w15:chartTrackingRefBased/>
  <w15:docId w15:val="{86E336B7-DC22-4C50-B347-DB800CA3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479CD"/>
    <w:pPr>
      <w:widowControl w:val="0"/>
      <w:autoSpaceDE w:val="0"/>
      <w:autoSpaceDN w:val="0"/>
      <w:spacing w:after="0" w:line="240" w:lineRule="auto"/>
      <w:ind w:left="218"/>
      <w:outlineLvl w:val="0"/>
    </w:pPr>
    <w:rPr>
      <w:rFonts w:ascii="Verdana" w:eastAsia="Verdana" w:hAnsi="Verdana" w:cs="Verdan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1"/>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semiHidden/>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semiHidden/>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styleId="BodyText">
    <w:name w:val="Body Text"/>
    <w:basedOn w:val="Normal"/>
    <w:link w:val="BodyTextChar"/>
    <w:uiPriority w:val="99"/>
    <w:semiHidden/>
    <w:unhideWhenUsed/>
    <w:rsid w:val="00BA774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BA7742"/>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5479CD"/>
    <w:rPr>
      <w:rFonts w:ascii="Verdana" w:eastAsia="Verdana" w:hAnsi="Verdana" w:cs="Verdana"/>
      <w:b/>
      <w:bCs/>
      <w:sz w:val="24"/>
      <w:szCs w:val="24"/>
      <w:lang w:val="en-US"/>
    </w:rPr>
  </w:style>
  <w:style w:type="paragraph" w:customStyle="1" w:styleId="Default">
    <w:name w:val="Default"/>
    <w:rsid w:val="0083200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775">
      <w:bodyDiv w:val="1"/>
      <w:marLeft w:val="0"/>
      <w:marRight w:val="0"/>
      <w:marTop w:val="0"/>
      <w:marBottom w:val="0"/>
      <w:divBdr>
        <w:top w:val="none" w:sz="0" w:space="0" w:color="auto"/>
        <w:left w:val="none" w:sz="0" w:space="0" w:color="auto"/>
        <w:bottom w:val="none" w:sz="0" w:space="0" w:color="auto"/>
        <w:right w:val="none" w:sz="0" w:space="0" w:color="auto"/>
      </w:divBdr>
    </w:div>
    <w:div w:id="106199464">
      <w:bodyDiv w:val="1"/>
      <w:marLeft w:val="0"/>
      <w:marRight w:val="0"/>
      <w:marTop w:val="0"/>
      <w:marBottom w:val="0"/>
      <w:divBdr>
        <w:top w:val="none" w:sz="0" w:space="0" w:color="auto"/>
        <w:left w:val="none" w:sz="0" w:space="0" w:color="auto"/>
        <w:bottom w:val="none" w:sz="0" w:space="0" w:color="auto"/>
        <w:right w:val="none" w:sz="0" w:space="0" w:color="auto"/>
      </w:divBdr>
    </w:div>
    <w:div w:id="125245416">
      <w:bodyDiv w:val="1"/>
      <w:marLeft w:val="0"/>
      <w:marRight w:val="0"/>
      <w:marTop w:val="0"/>
      <w:marBottom w:val="0"/>
      <w:divBdr>
        <w:top w:val="none" w:sz="0" w:space="0" w:color="auto"/>
        <w:left w:val="none" w:sz="0" w:space="0" w:color="auto"/>
        <w:bottom w:val="none" w:sz="0" w:space="0" w:color="auto"/>
        <w:right w:val="none" w:sz="0" w:space="0" w:color="auto"/>
      </w:divBdr>
    </w:div>
    <w:div w:id="381057914">
      <w:bodyDiv w:val="1"/>
      <w:marLeft w:val="0"/>
      <w:marRight w:val="0"/>
      <w:marTop w:val="0"/>
      <w:marBottom w:val="0"/>
      <w:divBdr>
        <w:top w:val="none" w:sz="0" w:space="0" w:color="auto"/>
        <w:left w:val="none" w:sz="0" w:space="0" w:color="auto"/>
        <w:bottom w:val="none" w:sz="0" w:space="0" w:color="auto"/>
        <w:right w:val="none" w:sz="0" w:space="0" w:color="auto"/>
      </w:divBdr>
    </w:div>
    <w:div w:id="660307625">
      <w:bodyDiv w:val="1"/>
      <w:marLeft w:val="0"/>
      <w:marRight w:val="0"/>
      <w:marTop w:val="0"/>
      <w:marBottom w:val="0"/>
      <w:divBdr>
        <w:top w:val="none" w:sz="0" w:space="0" w:color="auto"/>
        <w:left w:val="none" w:sz="0" w:space="0" w:color="auto"/>
        <w:bottom w:val="none" w:sz="0" w:space="0" w:color="auto"/>
        <w:right w:val="none" w:sz="0" w:space="0" w:color="auto"/>
      </w:divBdr>
    </w:div>
    <w:div w:id="727874229">
      <w:bodyDiv w:val="1"/>
      <w:marLeft w:val="0"/>
      <w:marRight w:val="0"/>
      <w:marTop w:val="0"/>
      <w:marBottom w:val="0"/>
      <w:divBdr>
        <w:top w:val="none" w:sz="0" w:space="0" w:color="auto"/>
        <w:left w:val="none" w:sz="0" w:space="0" w:color="auto"/>
        <w:bottom w:val="none" w:sz="0" w:space="0" w:color="auto"/>
        <w:right w:val="none" w:sz="0" w:space="0" w:color="auto"/>
      </w:divBdr>
    </w:div>
    <w:div w:id="738286532">
      <w:bodyDiv w:val="1"/>
      <w:marLeft w:val="0"/>
      <w:marRight w:val="0"/>
      <w:marTop w:val="0"/>
      <w:marBottom w:val="0"/>
      <w:divBdr>
        <w:top w:val="none" w:sz="0" w:space="0" w:color="auto"/>
        <w:left w:val="none" w:sz="0" w:space="0" w:color="auto"/>
        <w:bottom w:val="none" w:sz="0" w:space="0" w:color="auto"/>
        <w:right w:val="none" w:sz="0" w:space="0" w:color="auto"/>
      </w:divBdr>
    </w:div>
    <w:div w:id="805440431">
      <w:bodyDiv w:val="1"/>
      <w:marLeft w:val="0"/>
      <w:marRight w:val="0"/>
      <w:marTop w:val="0"/>
      <w:marBottom w:val="0"/>
      <w:divBdr>
        <w:top w:val="none" w:sz="0" w:space="0" w:color="auto"/>
        <w:left w:val="none" w:sz="0" w:space="0" w:color="auto"/>
        <w:bottom w:val="none" w:sz="0" w:space="0" w:color="auto"/>
        <w:right w:val="none" w:sz="0" w:space="0" w:color="auto"/>
      </w:divBdr>
    </w:div>
    <w:div w:id="1005471414">
      <w:bodyDiv w:val="1"/>
      <w:marLeft w:val="0"/>
      <w:marRight w:val="0"/>
      <w:marTop w:val="0"/>
      <w:marBottom w:val="0"/>
      <w:divBdr>
        <w:top w:val="none" w:sz="0" w:space="0" w:color="auto"/>
        <w:left w:val="none" w:sz="0" w:space="0" w:color="auto"/>
        <w:bottom w:val="none" w:sz="0" w:space="0" w:color="auto"/>
        <w:right w:val="none" w:sz="0" w:space="0" w:color="auto"/>
      </w:divBdr>
    </w:div>
    <w:div w:id="1223906470">
      <w:bodyDiv w:val="1"/>
      <w:marLeft w:val="0"/>
      <w:marRight w:val="0"/>
      <w:marTop w:val="0"/>
      <w:marBottom w:val="0"/>
      <w:divBdr>
        <w:top w:val="none" w:sz="0" w:space="0" w:color="auto"/>
        <w:left w:val="none" w:sz="0" w:space="0" w:color="auto"/>
        <w:bottom w:val="none" w:sz="0" w:space="0" w:color="auto"/>
        <w:right w:val="none" w:sz="0" w:space="0" w:color="auto"/>
      </w:divBdr>
    </w:div>
    <w:div w:id="1261723105">
      <w:bodyDiv w:val="1"/>
      <w:marLeft w:val="0"/>
      <w:marRight w:val="0"/>
      <w:marTop w:val="0"/>
      <w:marBottom w:val="0"/>
      <w:divBdr>
        <w:top w:val="none" w:sz="0" w:space="0" w:color="auto"/>
        <w:left w:val="none" w:sz="0" w:space="0" w:color="auto"/>
        <w:bottom w:val="none" w:sz="0" w:space="0" w:color="auto"/>
        <w:right w:val="none" w:sz="0" w:space="0" w:color="auto"/>
      </w:divBdr>
    </w:div>
    <w:div w:id="1340277271">
      <w:bodyDiv w:val="1"/>
      <w:marLeft w:val="0"/>
      <w:marRight w:val="0"/>
      <w:marTop w:val="0"/>
      <w:marBottom w:val="0"/>
      <w:divBdr>
        <w:top w:val="none" w:sz="0" w:space="0" w:color="auto"/>
        <w:left w:val="none" w:sz="0" w:space="0" w:color="auto"/>
        <w:bottom w:val="none" w:sz="0" w:space="0" w:color="auto"/>
        <w:right w:val="none" w:sz="0" w:space="0" w:color="auto"/>
      </w:divBdr>
    </w:div>
    <w:div w:id="1349789287">
      <w:bodyDiv w:val="1"/>
      <w:marLeft w:val="0"/>
      <w:marRight w:val="0"/>
      <w:marTop w:val="0"/>
      <w:marBottom w:val="0"/>
      <w:divBdr>
        <w:top w:val="none" w:sz="0" w:space="0" w:color="auto"/>
        <w:left w:val="none" w:sz="0" w:space="0" w:color="auto"/>
        <w:bottom w:val="none" w:sz="0" w:space="0" w:color="auto"/>
        <w:right w:val="none" w:sz="0" w:space="0" w:color="auto"/>
      </w:divBdr>
    </w:div>
    <w:div w:id="1380515972">
      <w:bodyDiv w:val="1"/>
      <w:marLeft w:val="0"/>
      <w:marRight w:val="0"/>
      <w:marTop w:val="0"/>
      <w:marBottom w:val="0"/>
      <w:divBdr>
        <w:top w:val="none" w:sz="0" w:space="0" w:color="auto"/>
        <w:left w:val="none" w:sz="0" w:space="0" w:color="auto"/>
        <w:bottom w:val="none" w:sz="0" w:space="0" w:color="auto"/>
        <w:right w:val="none" w:sz="0" w:space="0" w:color="auto"/>
      </w:divBdr>
    </w:div>
    <w:div w:id="1392773984">
      <w:bodyDiv w:val="1"/>
      <w:marLeft w:val="0"/>
      <w:marRight w:val="0"/>
      <w:marTop w:val="0"/>
      <w:marBottom w:val="0"/>
      <w:divBdr>
        <w:top w:val="none" w:sz="0" w:space="0" w:color="auto"/>
        <w:left w:val="none" w:sz="0" w:space="0" w:color="auto"/>
        <w:bottom w:val="none" w:sz="0" w:space="0" w:color="auto"/>
        <w:right w:val="none" w:sz="0" w:space="0" w:color="auto"/>
      </w:divBdr>
    </w:div>
    <w:div w:id="1434740399">
      <w:bodyDiv w:val="1"/>
      <w:marLeft w:val="0"/>
      <w:marRight w:val="0"/>
      <w:marTop w:val="0"/>
      <w:marBottom w:val="0"/>
      <w:divBdr>
        <w:top w:val="none" w:sz="0" w:space="0" w:color="auto"/>
        <w:left w:val="none" w:sz="0" w:space="0" w:color="auto"/>
        <w:bottom w:val="none" w:sz="0" w:space="0" w:color="auto"/>
        <w:right w:val="none" w:sz="0" w:space="0" w:color="auto"/>
      </w:divBdr>
    </w:div>
    <w:div w:id="1503011109">
      <w:bodyDiv w:val="1"/>
      <w:marLeft w:val="0"/>
      <w:marRight w:val="0"/>
      <w:marTop w:val="0"/>
      <w:marBottom w:val="0"/>
      <w:divBdr>
        <w:top w:val="none" w:sz="0" w:space="0" w:color="auto"/>
        <w:left w:val="none" w:sz="0" w:space="0" w:color="auto"/>
        <w:bottom w:val="none" w:sz="0" w:space="0" w:color="auto"/>
        <w:right w:val="none" w:sz="0" w:space="0" w:color="auto"/>
      </w:divBdr>
    </w:div>
    <w:div w:id="1775713772">
      <w:bodyDiv w:val="1"/>
      <w:marLeft w:val="0"/>
      <w:marRight w:val="0"/>
      <w:marTop w:val="0"/>
      <w:marBottom w:val="0"/>
      <w:divBdr>
        <w:top w:val="none" w:sz="0" w:space="0" w:color="auto"/>
        <w:left w:val="none" w:sz="0" w:space="0" w:color="auto"/>
        <w:bottom w:val="none" w:sz="0" w:space="0" w:color="auto"/>
        <w:right w:val="none" w:sz="0" w:space="0" w:color="auto"/>
      </w:divBdr>
    </w:div>
    <w:div w:id="182199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E231511DA52440B2CDECF7AD0C7B3E" ma:contentTypeVersion="11" ma:contentTypeDescription="Create a new document." ma:contentTypeScope="" ma:versionID="ad97b096173fbf1b25798e68cb4e3a53">
  <xsd:schema xmlns:xsd="http://www.w3.org/2001/XMLSchema" xmlns:xs="http://www.w3.org/2001/XMLSchema" xmlns:p="http://schemas.microsoft.com/office/2006/metadata/properties" xmlns:ns2="f3410f5a-e84e-4108-a3ca-ca0f8bf689f6" xmlns:ns3="e5364652-4458-48a6-8094-7c28b24606f6" targetNamespace="http://schemas.microsoft.com/office/2006/metadata/properties" ma:root="true" ma:fieldsID="e0d32674a5507d93e66a693b9944b7e1" ns2:_="" ns3:_="">
    <xsd:import namespace="f3410f5a-e84e-4108-a3ca-ca0f8bf689f6"/>
    <xsd:import namespace="e5364652-4458-48a6-8094-7c28b24606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EventHashCode" minOccurs="0"/>
                <xsd:element ref="ns3:MediaServiceGenerationTim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10f5a-e84e-4108-a3ca-ca0f8bf689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364652-4458-48a6-8094-7c28b24606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2.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812C20-5CFB-42EC-8F80-4DB69EE3E8BC}">
  <ds:schemaRefs>
    <ds:schemaRef ds:uri="http://schemas.openxmlformats.org/officeDocument/2006/bibliography"/>
  </ds:schemaRefs>
</ds:datastoreItem>
</file>

<file path=customXml/itemProps4.xml><?xml version="1.0" encoding="utf-8"?>
<ds:datastoreItem xmlns:ds="http://schemas.openxmlformats.org/officeDocument/2006/customXml" ds:itemID="{BBB8F7AA-6B91-47BA-9160-751C95936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10f5a-e84e-4108-a3ca-ca0f8bf689f6"/>
    <ds:schemaRef ds:uri="e5364652-4458-48a6-8094-7c28b2460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1838</Words>
  <Characters>10663</Characters>
  <Application>Microsoft Office Word</Application>
  <DocSecurity>0</DocSecurity>
  <Lines>710</Lines>
  <Paragraphs>367</Paragraphs>
  <ScaleCrop>false</ScaleCrop>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Gareth Draper-Green</cp:lastModifiedBy>
  <cp:revision>3</cp:revision>
  <dcterms:created xsi:type="dcterms:W3CDTF">2026-04-08T14:23:00Z</dcterms:created>
  <dcterms:modified xsi:type="dcterms:W3CDTF">2026-09-18T13:07:00Z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0x0101006FE231511DA52440B2CDECF7AD0C7B3E</vt:lpwstr>
  </property>
  <property fmtid="{D5CDD505-2E9C-101B-9397-08002B2CF9AE}" pid="3" name="GrammarlyDocumentId">
    <vt:lpwstr>90b0164f0e14f63c7ab98fb422921d653e249ebe112af3c0350e5e3ded5abaa1</vt:lpwstr>
  </property>
</Properties>
</file>